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46"/>
        <w:tblW w:w="974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747"/>
      </w:tblGrid>
      <w:tr w:rsidR="00151A2A" w:rsidRPr="00C20566" w14:paraId="1AACCEF6" w14:textId="77777777" w:rsidTr="00EA3A1C">
        <w:trPr>
          <w:trHeight w:val="445"/>
        </w:trPr>
        <w:tc>
          <w:tcPr>
            <w:tcW w:w="9747" w:type="dxa"/>
          </w:tcPr>
          <w:p w14:paraId="581F23EB" w14:textId="67521999" w:rsidR="0099099D" w:rsidRDefault="002F62A7" w:rsidP="00A00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76CD5">
              <w:rPr>
                <w:b/>
                <w:bCs/>
              </w:rPr>
              <w:t>6</w:t>
            </w:r>
            <w:r w:rsidR="00E374B6">
              <w:rPr>
                <w:b/>
                <w:bCs/>
              </w:rPr>
              <w:t>2</w:t>
            </w:r>
            <w:r w:rsidR="00E374B6" w:rsidRPr="00410CD9">
              <w:rPr>
                <w:b/>
                <w:vertAlign w:val="superscript"/>
              </w:rPr>
              <w:t>nd</w:t>
            </w:r>
            <w:r w:rsidR="00174F54">
              <w:rPr>
                <w:b/>
                <w:bCs/>
              </w:rPr>
              <w:t xml:space="preserve"> </w:t>
            </w:r>
            <w:r w:rsidR="00BA3A66">
              <w:rPr>
                <w:b/>
                <w:bCs/>
              </w:rPr>
              <w:t xml:space="preserve">COMMITTEEE FOR DEVELOPMENT COOPERATION MEETING </w:t>
            </w:r>
          </w:p>
          <w:p w14:paraId="3DB1C031" w14:textId="7AFE25B9" w:rsidR="00BA3A66" w:rsidRDefault="00923B0D" w:rsidP="00A00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June</w:t>
            </w:r>
            <w:r w:rsidR="002A44E8">
              <w:rPr>
                <w:b/>
                <w:bCs/>
              </w:rPr>
              <w:t xml:space="preserve"> </w:t>
            </w:r>
            <w:r w:rsidR="001406CF">
              <w:rPr>
                <w:b/>
                <w:bCs/>
              </w:rPr>
              <w:t>20</w:t>
            </w:r>
            <w:r w:rsidR="00D76CD5">
              <w:rPr>
                <w:b/>
                <w:bCs/>
              </w:rPr>
              <w:t>21</w:t>
            </w:r>
            <w:r w:rsidR="002579A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10:0</w:t>
            </w:r>
            <w:r w:rsidR="0067434D">
              <w:rPr>
                <w:b/>
                <w:bCs/>
              </w:rPr>
              <w:t>0am</w:t>
            </w:r>
            <w:r w:rsidR="0044343B">
              <w:rPr>
                <w:b/>
                <w:bCs/>
              </w:rPr>
              <w:t xml:space="preserve">- </w:t>
            </w:r>
            <w:r w:rsidR="0067434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44343B">
              <w:rPr>
                <w:b/>
                <w:bCs/>
              </w:rPr>
              <w:t>:</w:t>
            </w:r>
            <w:r w:rsidR="00D76CD5">
              <w:rPr>
                <w:b/>
                <w:bCs/>
              </w:rPr>
              <w:t>30</w:t>
            </w:r>
            <w:r w:rsidR="00531424">
              <w:rPr>
                <w:b/>
                <w:bCs/>
              </w:rPr>
              <w:t>pm</w:t>
            </w:r>
          </w:p>
          <w:p w14:paraId="6726FF20" w14:textId="5A862047" w:rsidR="001406CF" w:rsidRPr="00BA3A66" w:rsidRDefault="00531424" w:rsidP="0014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DFAT</w:t>
            </w:r>
            <w:r w:rsidR="00923B0D">
              <w:rPr>
                <w:b/>
                <w:bCs/>
              </w:rPr>
              <w:t xml:space="preserve"> Diplomatic Academy</w:t>
            </w:r>
            <w:r w:rsidR="00A765E8">
              <w:rPr>
                <w:b/>
                <w:bCs/>
              </w:rPr>
              <w:t xml:space="preserve">, </w:t>
            </w:r>
            <w:r w:rsidR="00923B0D">
              <w:rPr>
                <w:b/>
                <w:bCs/>
              </w:rPr>
              <w:t>Walter Turnbull Building</w:t>
            </w:r>
            <w:r w:rsidR="00A765E8">
              <w:rPr>
                <w:b/>
                <w:bCs/>
              </w:rPr>
              <w:t>, Barton</w:t>
            </w:r>
          </w:p>
          <w:p w14:paraId="5E165AF8" w14:textId="77777777" w:rsidR="00BA3A66" w:rsidRPr="0021136B" w:rsidRDefault="00BA3A66" w:rsidP="0021136B">
            <w:pPr>
              <w:jc w:val="center"/>
              <w:rPr>
                <w:b/>
                <w:bCs/>
              </w:rPr>
            </w:pPr>
          </w:p>
        </w:tc>
      </w:tr>
    </w:tbl>
    <w:p w14:paraId="61F58A4A" w14:textId="77777777" w:rsidR="00FC69BE" w:rsidRDefault="00FC69BE" w:rsidP="004F262F">
      <w:pPr>
        <w:rPr>
          <w:rFonts w:asciiTheme="minorHAnsi" w:hAnsiTheme="minorHAnsi" w:cstheme="minorHAnsi"/>
          <w:b/>
          <w:bCs/>
        </w:rPr>
      </w:pPr>
    </w:p>
    <w:p w14:paraId="728C784C" w14:textId="6DB55E74" w:rsidR="002E405A" w:rsidRPr="00395F3A" w:rsidRDefault="00BA3A66" w:rsidP="004F262F">
      <w:pPr>
        <w:rPr>
          <w:rFonts w:asciiTheme="minorHAnsi" w:hAnsiTheme="minorHAnsi" w:cstheme="minorHAnsi"/>
          <w:b/>
          <w:bCs/>
        </w:rPr>
      </w:pPr>
      <w:r w:rsidRPr="00395F3A">
        <w:rPr>
          <w:rFonts w:asciiTheme="minorHAnsi" w:hAnsiTheme="minorHAnsi" w:cstheme="minorHAnsi"/>
          <w:b/>
          <w:bCs/>
        </w:rPr>
        <w:t>Participants</w:t>
      </w:r>
    </w:p>
    <w:p w14:paraId="3F3D2511" w14:textId="281FF590" w:rsidR="0044343B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Ms </w:t>
      </w:r>
      <w:r w:rsidR="00D76CD5" w:rsidRPr="00395F3A">
        <w:rPr>
          <w:rStyle w:val="Strong"/>
          <w:b w:val="0"/>
          <w:bCs w:val="0"/>
        </w:rPr>
        <w:t>Selvi Vikan</w:t>
      </w:r>
      <w:r w:rsidR="0044343B" w:rsidRPr="00395F3A">
        <w:rPr>
          <w:rStyle w:val="Strong"/>
          <w:b w:val="0"/>
          <w:bCs w:val="0"/>
        </w:rPr>
        <w:t xml:space="preserve"> </w:t>
      </w:r>
      <w:r w:rsidR="00547BDF" w:rsidRPr="00395F3A">
        <w:rPr>
          <w:rStyle w:val="Strong"/>
          <w:b w:val="0"/>
          <w:bCs w:val="0"/>
        </w:rPr>
        <w:t>(</w:t>
      </w:r>
      <w:r w:rsidR="00412BA3" w:rsidRPr="00395F3A">
        <w:rPr>
          <w:rStyle w:val="Strong"/>
          <w:b w:val="0"/>
          <w:bCs w:val="0"/>
        </w:rPr>
        <w:t xml:space="preserve">Chair, </w:t>
      </w:r>
      <w:r w:rsidR="00547BDF" w:rsidRPr="00395F3A">
        <w:rPr>
          <w:rStyle w:val="Strong"/>
          <w:b w:val="0"/>
          <w:bCs w:val="0"/>
        </w:rPr>
        <w:t>DFAT)</w:t>
      </w:r>
    </w:p>
    <w:p w14:paraId="27C3DCF0" w14:textId="0D54EE88" w:rsidR="00BA3A66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Mr </w:t>
      </w:r>
      <w:r w:rsidR="00531424" w:rsidRPr="00395F3A">
        <w:rPr>
          <w:rStyle w:val="Strong"/>
          <w:b w:val="0"/>
          <w:bCs w:val="0"/>
        </w:rPr>
        <w:t>Tim Church (DFAT)</w:t>
      </w:r>
    </w:p>
    <w:p w14:paraId="1FFF9BE9" w14:textId="4ED9E33C" w:rsidR="00497BB3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Ms </w:t>
      </w:r>
      <w:r w:rsidR="00D76CD5" w:rsidRPr="00395F3A">
        <w:rPr>
          <w:rStyle w:val="Strong"/>
          <w:b w:val="0"/>
          <w:bCs w:val="0"/>
        </w:rPr>
        <w:t>Christina Munzer</w:t>
      </w:r>
      <w:r w:rsidR="00497BB3" w:rsidRPr="00395F3A">
        <w:rPr>
          <w:rStyle w:val="Strong"/>
          <w:b w:val="0"/>
          <w:bCs w:val="0"/>
        </w:rPr>
        <w:t xml:space="preserve"> (DFAT)</w:t>
      </w:r>
    </w:p>
    <w:p w14:paraId="2C0D0061" w14:textId="617E496A" w:rsidR="00182AD9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Mr </w:t>
      </w:r>
      <w:r w:rsidR="00182AD9" w:rsidRPr="00395F3A">
        <w:rPr>
          <w:rStyle w:val="Strong"/>
          <w:b w:val="0"/>
          <w:bCs w:val="0"/>
        </w:rPr>
        <w:t>John Morley (Plan International</w:t>
      </w:r>
      <w:r w:rsidR="00DE5752" w:rsidRPr="00395F3A">
        <w:rPr>
          <w:rStyle w:val="Strong"/>
          <w:b w:val="0"/>
          <w:bCs w:val="0"/>
        </w:rPr>
        <w:t xml:space="preserve"> Australia</w:t>
      </w:r>
      <w:r w:rsidR="00182AD9" w:rsidRPr="00395F3A">
        <w:rPr>
          <w:rStyle w:val="Strong"/>
          <w:b w:val="0"/>
          <w:bCs w:val="0"/>
        </w:rPr>
        <w:t>)</w:t>
      </w:r>
    </w:p>
    <w:p w14:paraId="30DBEB1E" w14:textId="3FD314B2" w:rsidR="00531424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Mr </w:t>
      </w:r>
      <w:r w:rsidR="00531424" w:rsidRPr="00395F3A">
        <w:rPr>
          <w:rStyle w:val="Strong"/>
          <w:b w:val="0"/>
          <w:bCs w:val="0"/>
        </w:rPr>
        <w:t>Andrew Hartwich (</w:t>
      </w:r>
      <w:r w:rsidR="002337B2" w:rsidRPr="00395F3A">
        <w:rPr>
          <w:rStyle w:val="Strong"/>
          <w:b w:val="0"/>
          <w:bCs w:val="0"/>
        </w:rPr>
        <w:t xml:space="preserve">The </w:t>
      </w:r>
      <w:r w:rsidR="00531424" w:rsidRPr="00395F3A">
        <w:rPr>
          <w:rStyle w:val="Strong"/>
          <w:b w:val="0"/>
          <w:bCs w:val="0"/>
        </w:rPr>
        <w:t>Fred Hollows</w:t>
      </w:r>
      <w:r w:rsidR="002337B2" w:rsidRPr="00395F3A">
        <w:rPr>
          <w:rStyle w:val="Strong"/>
          <w:b w:val="0"/>
          <w:bCs w:val="0"/>
        </w:rPr>
        <w:t xml:space="preserve"> Foundation</w:t>
      </w:r>
      <w:r w:rsidR="00531424" w:rsidRPr="00395F3A">
        <w:rPr>
          <w:rStyle w:val="Strong"/>
          <w:b w:val="0"/>
          <w:bCs w:val="0"/>
        </w:rPr>
        <w:t>)</w:t>
      </w:r>
      <w:r w:rsidR="00073B61" w:rsidRPr="00395F3A">
        <w:rPr>
          <w:rStyle w:val="Strong"/>
          <w:b w:val="0"/>
          <w:bCs w:val="0"/>
        </w:rPr>
        <w:t xml:space="preserve"> (remote)</w:t>
      </w:r>
    </w:p>
    <w:p w14:paraId="3E0982C2" w14:textId="6369F9FE" w:rsidR="00D76CD5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Ms </w:t>
      </w:r>
      <w:r w:rsidR="00D76CD5" w:rsidRPr="00395F3A">
        <w:rPr>
          <w:rStyle w:val="Strong"/>
          <w:b w:val="0"/>
          <w:bCs w:val="0"/>
        </w:rPr>
        <w:t>Jessica Waite (International Women’s Development Agency)</w:t>
      </w:r>
      <w:r w:rsidR="00073B61" w:rsidRPr="00395F3A">
        <w:rPr>
          <w:rStyle w:val="Strong"/>
          <w:b w:val="0"/>
          <w:bCs w:val="0"/>
        </w:rPr>
        <w:t xml:space="preserve"> (remote)</w:t>
      </w:r>
    </w:p>
    <w:p w14:paraId="0D2193D7" w14:textId="77777777" w:rsidR="00F3347A" w:rsidRPr="00395F3A" w:rsidRDefault="00F3347A" w:rsidP="00091399">
      <w:pPr>
        <w:pStyle w:val="ListParagraph"/>
        <w:ind w:left="567"/>
        <w:rPr>
          <w:rFonts w:asciiTheme="minorHAnsi" w:hAnsiTheme="minorHAnsi" w:cstheme="minorHAnsi"/>
        </w:rPr>
      </w:pPr>
    </w:p>
    <w:p w14:paraId="5C3169A8" w14:textId="77777777" w:rsidR="002A109A" w:rsidRPr="00395F3A" w:rsidRDefault="002A109A" w:rsidP="00091399">
      <w:pPr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>CDC Secretariat and Observers</w:t>
      </w:r>
    </w:p>
    <w:p w14:paraId="6EAF47F7" w14:textId="44AE1C6B" w:rsidR="00454B5A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Ms </w:t>
      </w:r>
      <w:r w:rsidR="00D76CD5" w:rsidRPr="00395F3A">
        <w:rPr>
          <w:rStyle w:val="Strong"/>
          <w:b w:val="0"/>
          <w:bCs w:val="0"/>
        </w:rPr>
        <w:t>Emily Moreton</w:t>
      </w:r>
      <w:r w:rsidR="00454B5A" w:rsidRPr="00395F3A">
        <w:rPr>
          <w:rStyle w:val="Strong"/>
          <w:b w:val="0"/>
          <w:bCs w:val="0"/>
        </w:rPr>
        <w:t xml:space="preserve"> (ACFID)</w:t>
      </w:r>
    </w:p>
    <w:p w14:paraId="3F16076F" w14:textId="4A1803CC" w:rsidR="00D76CD5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Ms </w:t>
      </w:r>
      <w:r w:rsidR="00E52938" w:rsidRPr="00395F3A">
        <w:rPr>
          <w:rStyle w:val="Strong"/>
          <w:b w:val="0"/>
          <w:bCs w:val="0"/>
        </w:rPr>
        <w:t>Jane Alver</w:t>
      </w:r>
      <w:r w:rsidR="009265D8" w:rsidRPr="00395F3A">
        <w:rPr>
          <w:rStyle w:val="Strong"/>
          <w:b w:val="0"/>
          <w:bCs w:val="0"/>
        </w:rPr>
        <w:t xml:space="preserve"> (</w:t>
      </w:r>
      <w:r w:rsidR="00D76CD5" w:rsidRPr="00395F3A">
        <w:rPr>
          <w:rStyle w:val="Strong"/>
          <w:b w:val="0"/>
          <w:bCs w:val="0"/>
        </w:rPr>
        <w:t>ACFID)</w:t>
      </w:r>
      <w:r w:rsidR="009265D8" w:rsidRPr="00395F3A">
        <w:rPr>
          <w:rStyle w:val="Strong"/>
          <w:b w:val="0"/>
          <w:bCs w:val="0"/>
        </w:rPr>
        <w:t xml:space="preserve"> (left </w:t>
      </w:r>
      <w:r w:rsidR="00073B61" w:rsidRPr="00395F3A">
        <w:rPr>
          <w:rStyle w:val="Strong"/>
          <w:b w:val="0"/>
          <w:bCs w:val="0"/>
        </w:rPr>
        <w:t xml:space="preserve">meeting at </w:t>
      </w:r>
      <w:r w:rsidR="009265D8" w:rsidRPr="00395F3A">
        <w:rPr>
          <w:rStyle w:val="Strong"/>
          <w:b w:val="0"/>
          <w:bCs w:val="0"/>
        </w:rPr>
        <w:t>11am)</w:t>
      </w:r>
      <w:r w:rsidR="00073B61" w:rsidRPr="00395F3A">
        <w:rPr>
          <w:rStyle w:val="Strong"/>
          <w:b w:val="0"/>
          <w:bCs w:val="0"/>
        </w:rPr>
        <w:t xml:space="preserve"> (remote)</w:t>
      </w:r>
    </w:p>
    <w:p w14:paraId="5568CB2F" w14:textId="4A84B223" w:rsidR="0044343B" w:rsidRPr="00395F3A" w:rsidRDefault="00F0442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 xml:space="preserve">Ms </w:t>
      </w:r>
      <w:r w:rsidR="0044343B" w:rsidRPr="00395F3A">
        <w:rPr>
          <w:rStyle w:val="Strong"/>
          <w:b w:val="0"/>
          <w:bCs w:val="0"/>
        </w:rPr>
        <w:t xml:space="preserve">Rebecca Lysaght (DFAT) </w:t>
      </w:r>
    </w:p>
    <w:p w14:paraId="3047BF0A" w14:textId="0264CF7C" w:rsidR="00497BB3" w:rsidRPr="00395F3A" w:rsidRDefault="00923B0D" w:rsidP="001E200E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b w:val="0"/>
          <w:bCs w:val="0"/>
        </w:rPr>
      </w:pPr>
      <w:r w:rsidRPr="00395F3A">
        <w:rPr>
          <w:rStyle w:val="Strong"/>
          <w:b w:val="0"/>
          <w:bCs w:val="0"/>
        </w:rPr>
        <w:t>Ms Robyne Leven</w:t>
      </w:r>
      <w:r w:rsidR="00497BB3" w:rsidRPr="00395F3A">
        <w:rPr>
          <w:rStyle w:val="Strong"/>
          <w:b w:val="0"/>
          <w:bCs w:val="0"/>
        </w:rPr>
        <w:t xml:space="preserve"> (DFAT)</w:t>
      </w:r>
    </w:p>
    <w:p w14:paraId="6F3FBE05" w14:textId="5CABA6F3" w:rsidR="0044343B" w:rsidRPr="00395F3A" w:rsidRDefault="0044343B" w:rsidP="00D76CD5">
      <w:pPr>
        <w:pStyle w:val="ListParagraph"/>
        <w:ind w:left="567"/>
        <w:rPr>
          <w:rFonts w:asciiTheme="minorHAnsi" w:hAnsiTheme="minorHAnsi" w:cstheme="minorHAnsi"/>
        </w:rPr>
      </w:pPr>
    </w:p>
    <w:p w14:paraId="13AB3C59" w14:textId="77777777" w:rsidR="00F27432" w:rsidRPr="00395F3A" w:rsidRDefault="00F27432" w:rsidP="00091399">
      <w:pPr>
        <w:rPr>
          <w:rStyle w:val="Strong"/>
          <w:rFonts w:asciiTheme="minorHAnsi" w:hAnsiTheme="minorHAnsi" w:cstheme="minorHAnsi"/>
          <w:szCs w:val="24"/>
        </w:rPr>
      </w:pPr>
      <w:r w:rsidRPr="00395F3A">
        <w:rPr>
          <w:rStyle w:val="Strong"/>
          <w:rFonts w:asciiTheme="minorHAnsi" w:hAnsiTheme="minorHAnsi" w:cstheme="minorHAnsi"/>
          <w:szCs w:val="24"/>
        </w:rPr>
        <w:t>Agenda</w:t>
      </w:r>
    </w:p>
    <w:p w14:paraId="2B36CF37" w14:textId="77777777" w:rsidR="008A339D" w:rsidRPr="00395F3A" w:rsidRDefault="008A339D" w:rsidP="00091399">
      <w:pPr>
        <w:rPr>
          <w:rStyle w:val="Strong"/>
          <w:rFonts w:asciiTheme="minorHAnsi" w:hAnsiTheme="minorHAnsi" w:cstheme="minorHAnsi"/>
          <w:szCs w:val="24"/>
        </w:rPr>
      </w:pPr>
    </w:p>
    <w:p w14:paraId="70B84340" w14:textId="74BBD554" w:rsidR="002A109A" w:rsidRPr="00395F3A" w:rsidRDefault="002A109A" w:rsidP="009F03BC">
      <w:pPr>
        <w:pStyle w:val="ListParagraph"/>
        <w:numPr>
          <w:ilvl w:val="0"/>
          <w:numId w:val="13"/>
        </w:numPr>
        <w:spacing w:before="120" w:after="120"/>
        <w:ind w:left="567"/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>Welcome, Introduction,</w:t>
      </w:r>
      <w:r w:rsidR="00A90865" w:rsidRPr="00395F3A">
        <w:rPr>
          <w:rFonts w:asciiTheme="minorHAnsi" w:hAnsiTheme="minorHAnsi" w:cstheme="minorHAnsi"/>
          <w:b/>
        </w:rPr>
        <w:t xml:space="preserve"> Apologies and conflict check</w:t>
      </w:r>
      <w:r w:rsidR="008D4B10" w:rsidRPr="00395F3A">
        <w:rPr>
          <w:rFonts w:asciiTheme="minorHAnsi" w:hAnsiTheme="minorHAnsi" w:cstheme="minorHAnsi"/>
          <w:b/>
        </w:rPr>
        <w:t>- Chair</w:t>
      </w:r>
      <w:r w:rsidR="00497BB3" w:rsidRPr="00395F3A">
        <w:rPr>
          <w:rFonts w:asciiTheme="minorHAnsi" w:hAnsiTheme="minorHAnsi" w:cstheme="minorHAnsi"/>
          <w:b/>
        </w:rPr>
        <w:t xml:space="preserve"> </w:t>
      </w:r>
    </w:p>
    <w:p w14:paraId="67F8D905" w14:textId="77777777" w:rsidR="002A109A" w:rsidRPr="00395F3A" w:rsidRDefault="002A109A" w:rsidP="009F03BC">
      <w:pPr>
        <w:pStyle w:val="Bullet1"/>
        <w:numPr>
          <w:ilvl w:val="0"/>
          <w:numId w:val="0"/>
        </w:numPr>
        <w:spacing w:before="120" w:after="120"/>
        <w:ind w:left="567"/>
        <w:rPr>
          <w:rStyle w:val="Strong"/>
          <w:rFonts w:cstheme="minorHAnsi"/>
        </w:rPr>
      </w:pPr>
      <w:r w:rsidRPr="00395F3A">
        <w:rPr>
          <w:rStyle w:val="Strong"/>
          <w:rFonts w:cstheme="minorHAnsi"/>
        </w:rPr>
        <w:t>Welcome to Country</w:t>
      </w:r>
    </w:p>
    <w:p w14:paraId="50AA8EE0" w14:textId="4B65D95B" w:rsidR="002A109A" w:rsidRPr="00395F3A" w:rsidRDefault="00F0442D" w:rsidP="009F03BC">
      <w:pPr>
        <w:pStyle w:val="ListParagraph"/>
        <w:numPr>
          <w:ilvl w:val="1"/>
          <w:numId w:val="11"/>
        </w:numPr>
        <w:tabs>
          <w:tab w:val="clear" w:pos="1134"/>
          <w:tab w:val="num" w:pos="1701"/>
        </w:tabs>
        <w:spacing w:before="120" w:after="120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The Chair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27498B" w:rsidRPr="00395F3A">
        <w:rPr>
          <w:rStyle w:val="Strong"/>
          <w:rFonts w:asciiTheme="minorHAnsi" w:hAnsiTheme="minorHAnsi" w:cstheme="minorHAnsi"/>
          <w:b w:val="0"/>
        </w:rPr>
        <w:t xml:space="preserve">opened the meeting with the Welcome to Country as follows </w:t>
      </w:r>
      <w:r w:rsidR="0027498B" w:rsidRPr="00395F3A">
        <w:rPr>
          <w:rStyle w:val="Strong"/>
          <w:rFonts w:asciiTheme="minorHAnsi" w:hAnsiTheme="minorHAnsi" w:cstheme="minorHAnsi"/>
          <w:b w:val="0"/>
          <w:i/>
          <w:iCs/>
        </w:rPr>
        <w:t>“</w:t>
      </w:r>
      <w:r w:rsidR="002A109A" w:rsidRPr="00395F3A">
        <w:rPr>
          <w:rStyle w:val="Strong"/>
          <w:rFonts w:asciiTheme="minorHAnsi" w:hAnsiTheme="minorHAnsi" w:cstheme="minorHAnsi"/>
          <w:b w:val="0"/>
          <w:i/>
          <w:iCs/>
        </w:rPr>
        <w:t xml:space="preserve">I would like to pay my respect and acknowledge the traditional custodians of the land on which this meeting takes place, </w:t>
      </w:r>
      <w:proofErr w:type="gramStart"/>
      <w:r w:rsidR="002A109A" w:rsidRPr="00395F3A">
        <w:rPr>
          <w:rStyle w:val="Strong"/>
          <w:rFonts w:asciiTheme="minorHAnsi" w:hAnsiTheme="minorHAnsi" w:cstheme="minorHAnsi"/>
          <w:b w:val="0"/>
          <w:i/>
          <w:iCs/>
        </w:rPr>
        <w:t>and also</w:t>
      </w:r>
      <w:proofErr w:type="gramEnd"/>
      <w:r w:rsidR="002A109A" w:rsidRPr="00395F3A">
        <w:rPr>
          <w:rStyle w:val="Strong"/>
          <w:rFonts w:asciiTheme="minorHAnsi" w:hAnsiTheme="minorHAnsi" w:cstheme="minorHAnsi"/>
          <w:b w:val="0"/>
          <w:i/>
          <w:iCs/>
        </w:rPr>
        <w:t xml:space="preserve"> pay respect to Elders both past and present.</w:t>
      </w:r>
      <w:r w:rsidR="001406CF" w:rsidRPr="00395F3A">
        <w:rPr>
          <w:rStyle w:val="Strong"/>
          <w:rFonts w:asciiTheme="minorHAnsi" w:hAnsiTheme="minorHAnsi" w:cstheme="minorHAnsi"/>
          <w:b w:val="0"/>
          <w:i/>
          <w:iCs/>
        </w:rPr>
        <w:t xml:space="preserve"> I extend this respect to any Abori</w:t>
      </w:r>
      <w:r w:rsidR="008D002D" w:rsidRPr="00395F3A">
        <w:rPr>
          <w:rStyle w:val="Strong"/>
          <w:rFonts w:asciiTheme="minorHAnsi" w:hAnsiTheme="minorHAnsi" w:cstheme="minorHAnsi"/>
          <w:b w:val="0"/>
          <w:i/>
          <w:iCs/>
        </w:rPr>
        <w:t>ginal or Torres Strait Islander</w:t>
      </w:r>
      <w:r w:rsidR="001406CF" w:rsidRPr="00395F3A">
        <w:rPr>
          <w:rStyle w:val="Strong"/>
          <w:rFonts w:asciiTheme="minorHAnsi" w:hAnsiTheme="minorHAnsi" w:cstheme="minorHAnsi"/>
          <w:b w:val="0"/>
          <w:i/>
          <w:iCs/>
        </w:rPr>
        <w:t xml:space="preserve"> people here today.</w:t>
      </w:r>
      <w:r w:rsidR="0027498B" w:rsidRPr="00395F3A">
        <w:rPr>
          <w:rStyle w:val="Strong"/>
          <w:rFonts w:asciiTheme="minorHAnsi" w:hAnsiTheme="minorHAnsi" w:cstheme="minorHAnsi"/>
          <w:b w:val="0"/>
          <w:i/>
          <w:iCs/>
        </w:rPr>
        <w:t>”</w:t>
      </w:r>
    </w:p>
    <w:p w14:paraId="1D505127" w14:textId="77777777" w:rsidR="00D35712" w:rsidRPr="00395F3A" w:rsidRDefault="00D35712" w:rsidP="009F03BC">
      <w:pPr>
        <w:pStyle w:val="ListParagraph"/>
        <w:spacing w:before="120" w:after="120"/>
        <w:ind w:left="1134"/>
        <w:rPr>
          <w:rStyle w:val="Strong"/>
          <w:rFonts w:asciiTheme="minorHAnsi" w:hAnsiTheme="minorHAnsi" w:cstheme="minorHAnsi"/>
          <w:b w:val="0"/>
        </w:rPr>
      </w:pPr>
    </w:p>
    <w:p w14:paraId="3A37FD18" w14:textId="77777777" w:rsidR="00736251" w:rsidRPr="00395F3A" w:rsidRDefault="00736251" w:rsidP="009F03BC">
      <w:pPr>
        <w:pStyle w:val="Bullet1"/>
        <w:numPr>
          <w:ilvl w:val="0"/>
          <w:numId w:val="0"/>
        </w:numPr>
        <w:spacing w:before="120" w:after="120"/>
        <w:ind w:left="567"/>
        <w:rPr>
          <w:rStyle w:val="Strong"/>
          <w:rFonts w:cstheme="minorHAnsi"/>
        </w:rPr>
      </w:pPr>
      <w:r w:rsidRPr="00395F3A">
        <w:rPr>
          <w:rStyle w:val="Strong"/>
          <w:rFonts w:cstheme="minorHAnsi"/>
        </w:rPr>
        <w:t>Welcome</w:t>
      </w:r>
    </w:p>
    <w:p w14:paraId="10F553C5" w14:textId="7C2AB554" w:rsidR="005D4713" w:rsidRPr="00395F3A" w:rsidRDefault="00F0442D" w:rsidP="009F03BC">
      <w:pPr>
        <w:pStyle w:val="Bullet1"/>
        <w:numPr>
          <w:ilvl w:val="1"/>
          <w:numId w:val="11"/>
        </w:numPr>
        <w:tabs>
          <w:tab w:val="clear" w:pos="1134"/>
          <w:tab w:val="num" w:pos="1701"/>
        </w:tabs>
        <w:spacing w:before="120" w:after="120"/>
        <w:rPr>
          <w:rStyle w:val="Strong"/>
          <w:rFonts w:cstheme="minorHAnsi"/>
          <w:b w:val="0"/>
          <w:i/>
        </w:rPr>
      </w:pPr>
      <w:r w:rsidRPr="00395F3A">
        <w:rPr>
          <w:rStyle w:val="Strong"/>
          <w:rFonts w:cstheme="minorHAnsi"/>
          <w:b w:val="0"/>
          <w:u w:val="single"/>
        </w:rPr>
        <w:t>The Chair</w:t>
      </w:r>
      <w:r w:rsidRPr="00395F3A">
        <w:rPr>
          <w:rStyle w:val="Strong"/>
          <w:rFonts w:cstheme="minorHAnsi"/>
          <w:b w:val="0"/>
        </w:rPr>
        <w:t xml:space="preserve"> w</w:t>
      </w:r>
      <w:r w:rsidR="00174F54" w:rsidRPr="00395F3A">
        <w:rPr>
          <w:rStyle w:val="Strong"/>
          <w:rFonts w:cstheme="minorHAnsi"/>
          <w:b w:val="0"/>
        </w:rPr>
        <w:t>elcome</w:t>
      </w:r>
      <w:r w:rsidRPr="00395F3A">
        <w:rPr>
          <w:rStyle w:val="Strong"/>
          <w:rFonts w:cstheme="minorHAnsi"/>
          <w:b w:val="0"/>
        </w:rPr>
        <w:t>d</w:t>
      </w:r>
      <w:r w:rsidR="00174F54" w:rsidRPr="00395F3A">
        <w:rPr>
          <w:rStyle w:val="Strong"/>
          <w:rFonts w:cstheme="minorHAnsi"/>
          <w:b w:val="0"/>
        </w:rPr>
        <w:t xml:space="preserve"> everyone to 1</w:t>
      </w:r>
      <w:r w:rsidR="0068792A" w:rsidRPr="00395F3A">
        <w:rPr>
          <w:rStyle w:val="Strong"/>
          <w:rFonts w:cstheme="minorHAnsi"/>
          <w:b w:val="0"/>
        </w:rPr>
        <w:t>6</w:t>
      </w:r>
      <w:r w:rsidR="00923B0D" w:rsidRPr="00395F3A">
        <w:rPr>
          <w:rStyle w:val="Strong"/>
          <w:rFonts w:cstheme="minorHAnsi"/>
          <w:b w:val="0"/>
        </w:rPr>
        <w:t>2</w:t>
      </w:r>
      <w:r w:rsidR="00923B0D" w:rsidRPr="00395F3A">
        <w:rPr>
          <w:rStyle w:val="Strong"/>
          <w:rFonts w:cstheme="minorHAnsi"/>
          <w:b w:val="0"/>
          <w:vertAlign w:val="superscript"/>
        </w:rPr>
        <w:t>nd</w:t>
      </w:r>
      <w:r w:rsidR="00174F54" w:rsidRPr="00395F3A">
        <w:rPr>
          <w:rStyle w:val="Strong"/>
          <w:rFonts w:cstheme="minorHAnsi"/>
          <w:b w:val="0"/>
        </w:rPr>
        <w:t xml:space="preserve"> CDC meeting.</w:t>
      </w:r>
      <w:r w:rsidR="009725CD" w:rsidRPr="00395F3A">
        <w:rPr>
          <w:rStyle w:val="Strong"/>
          <w:rFonts w:cstheme="minorHAnsi"/>
          <w:b w:val="0"/>
        </w:rPr>
        <w:t xml:space="preserve"> </w:t>
      </w:r>
    </w:p>
    <w:p w14:paraId="76DAFBC9" w14:textId="19F26ACF" w:rsidR="00412BA3" w:rsidRPr="00395F3A" w:rsidRDefault="00412BA3" w:rsidP="009F03BC">
      <w:pPr>
        <w:pStyle w:val="Bullet1"/>
        <w:numPr>
          <w:ilvl w:val="2"/>
          <w:numId w:val="11"/>
        </w:numPr>
        <w:spacing w:before="120" w:after="120"/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 xml:space="preserve">Noted that Selvi Vikan was Chairing the meeting as </w:t>
      </w:r>
      <w:r w:rsidR="008A52DB" w:rsidRPr="00395F3A">
        <w:rPr>
          <w:rStyle w:val="Strong"/>
          <w:rFonts w:cstheme="minorHAnsi"/>
          <w:b w:val="0"/>
        </w:rPr>
        <w:t xml:space="preserve">Ms Rachael Moore, </w:t>
      </w:r>
      <w:r w:rsidR="009265D8" w:rsidRPr="00395F3A">
        <w:rPr>
          <w:rStyle w:val="Strong"/>
          <w:rFonts w:cstheme="minorHAnsi"/>
          <w:b w:val="0"/>
        </w:rPr>
        <w:t xml:space="preserve">Acting Assistant Secretary </w:t>
      </w:r>
      <w:r w:rsidR="008A52DB" w:rsidRPr="00395F3A">
        <w:rPr>
          <w:rStyle w:val="Strong"/>
          <w:rFonts w:cstheme="minorHAnsi"/>
          <w:b w:val="0"/>
        </w:rPr>
        <w:t xml:space="preserve">Humanitarian, Refugee and NGO Branch (HUB) </w:t>
      </w:r>
      <w:r w:rsidRPr="00395F3A">
        <w:rPr>
          <w:rStyle w:val="Strong"/>
          <w:rFonts w:cstheme="minorHAnsi"/>
          <w:b w:val="0"/>
        </w:rPr>
        <w:t>ha</w:t>
      </w:r>
      <w:r w:rsidR="007306CB" w:rsidRPr="00395F3A">
        <w:rPr>
          <w:rStyle w:val="Strong"/>
          <w:rFonts w:cstheme="minorHAnsi"/>
          <w:b w:val="0"/>
        </w:rPr>
        <w:t>d</w:t>
      </w:r>
      <w:r w:rsidRPr="00395F3A">
        <w:rPr>
          <w:rStyle w:val="Strong"/>
          <w:rFonts w:cstheme="minorHAnsi"/>
          <w:b w:val="0"/>
        </w:rPr>
        <w:t xml:space="preserve"> departed and </w:t>
      </w:r>
      <w:r w:rsidR="008A52DB" w:rsidRPr="00395F3A">
        <w:rPr>
          <w:rStyle w:val="Strong"/>
          <w:rFonts w:cstheme="minorHAnsi"/>
          <w:b w:val="0"/>
        </w:rPr>
        <w:t xml:space="preserve">Ms </w:t>
      </w:r>
      <w:r w:rsidRPr="00395F3A">
        <w:rPr>
          <w:rStyle w:val="Strong"/>
          <w:rFonts w:cstheme="minorHAnsi"/>
          <w:b w:val="0"/>
        </w:rPr>
        <w:t>Caitlin Wilson w</w:t>
      </w:r>
      <w:r w:rsidR="007306CB" w:rsidRPr="00395F3A">
        <w:rPr>
          <w:rStyle w:val="Strong"/>
          <w:rFonts w:cstheme="minorHAnsi"/>
          <w:b w:val="0"/>
        </w:rPr>
        <w:t>ould</w:t>
      </w:r>
      <w:r w:rsidRPr="00395F3A">
        <w:rPr>
          <w:rStyle w:val="Strong"/>
          <w:rFonts w:cstheme="minorHAnsi"/>
          <w:b w:val="0"/>
        </w:rPr>
        <w:t xml:space="preserve"> be joining HUB as the new Assistant Secretary from next week. </w:t>
      </w:r>
    </w:p>
    <w:p w14:paraId="330A1926" w14:textId="2D45F785" w:rsidR="001E26DF" w:rsidRPr="00395F3A" w:rsidRDefault="00412BA3" w:rsidP="009F03BC">
      <w:pPr>
        <w:pStyle w:val="Bullet1"/>
        <w:numPr>
          <w:ilvl w:val="2"/>
          <w:numId w:val="11"/>
        </w:numPr>
        <w:spacing w:before="120" w:after="120"/>
        <w:rPr>
          <w:rStyle w:val="Strong"/>
          <w:rFonts w:cstheme="minorHAnsi"/>
          <w:b w:val="0"/>
          <w:szCs w:val="20"/>
        </w:rPr>
      </w:pPr>
      <w:r w:rsidRPr="00395F3A">
        <w:rPr>
          <w:rStyle w:val="Strong"/>
          <w:rFonts w:cstheme="minorHAnsi"/>
          <w:b w:val="0"/>
        </w:rPr>
        <w:t xml:space="preserve">Noted apology from </w:t>
      </w:r>
      <w:r w:rsidR="008A52DB" w:rsidRPr="00395F3A">
        <w:rPr>
          <w:rStyle w:val="Strong"/>
          <w:rFonts w:cstheme="minorHAnsi"/>
          <w:b w:val="0"/>
        </w:rPr>
        <w:t xml:space="preserve">Ms </w:t>
      </w:r>
      <w:r w:rsidRPr="00395F3A">
        <w:rPr>
          <w:rStyle w:val="Strong"/>
          <w:rFonts w:cstheme="minorHAnsi"/>
          <w:b w:val="0"/>
        </w:rPr>
        <w:t>Shipley (Uniting</w:t>
      </w:r>
      <w:r w:rsidR="00943D3D" w:rsidRPr="00395F3A">
        <w:rPr>
          <w:rStyle w:val="Strong"/>
          <w:rFonts w:cstheme="minorHAnsi"/>
          <w:b w:val="0"/>
        </w:rPr>
        <w:t xml:space="preserve"> </w:t>
      </w:r>
      <w:r w:rsidRPr="00395F3A">
        <w:rPr>
          <w:rStyle w:val="Strong"/>
          <w:rFonts w:cstheme="minorHAnsi"/>
          <w:b w:val="0"/>
        </w:rPr>
        <w:t>World).</w:t>
      </w:r>
    </w:p>
    <w:p w14:paraId="7035858D" w14:textId="77777777" w:rsidR="00D35712" w:rsidRPr="00395F3A" w:rsidRDefault="00D35712" w:rsidP="009F03BC">
      <w:pPr>
        <w:pStyle w:val="Bullet1"/>
        <w:numPr>
          <w:ilvl w:val="0"/>
          <w:numId w:val="0"/>
        </w:numPr>
        <w:spacing w:before="120" w:after="120"/>
        <w:ind w:left="1134"/>
        <w:rPr>
          <w:rStyle w:val="Strong"/>
          <w:rFonts w:cstheme="minorHAnsi"/>
          <w:b w:val="0"/>
          <w:szCs w:val="20"/>
        </w:rPr>
      </w:pPr>
    </w:p>
    <w:p w14:paraId="2A1732FF" w14:textId="77777777" w:rsidR="00FC69BE" w:rsidRPr="00395F3A" w:rsidRDefault="00FC69BE">
      <w:pPr>
        <w:spacing w:after="120" w:line="440" w:lineRule="atLeast"/>
        <w:rPr>
          <w:rStyle w:val="Strong"/>
          <w:rFonts w:asciiTheme="minorHAnsi" w:hAnsiTheme="minorHAnsi" w:cstheme="minorHAnsi"/>
          <w:szCs w:val="24"/>
        </w:rPr>
      </w:pPr>
      <w:r w:rsidRPr="00395F3A">
        <w:rPr>
          <w:rStyle w:val="Strong"/>
          <w:rFonts w:cstheme="minorHAnsi"/>
        </w:rPr>
        <w:br w:type="page"/>
      </w:r>
    </w:p>
    <w:p w14:paraId="25739123" w14:textId="23C7265B" w:rsidR="002A109A" w:rsidRPr="00395F3A" w:rsidRDefault="0068792A" w:rsidP="009F03BC">
      <w:pPr>
        <w:pStyle w:val="Bullet1"/>
        <w:numPr>
          <w:ilvl w:val="0"/>
          <w:numId w:val="0"/>
        </w:numPr>
        <w:spacing w:before="120" w:after="120"/>
        <w:ind w:left="567"/>
        <w:rPr>
          <w:rStyle w:val="Strong"/>
          <w:rFonts w:cstheme="minorHAnsi"/>
        </w:rPr>
      </w:pPr>
      <w:r w:rsidRPr="00395F3A">
        <w:rPr>
          <w:rStyle w:val="Strong"/>
          <w:rFonts w:cstheme="minorHAnsi"/>
        </w:rPr>
        <w:lastRenderedPageBreak/>
        <w:t>Note</w:t>
      </w:r>
      <w:r w:rsidR="002A109A" w:rsidRPr="00395F3A">
        <w:rPr>
          <w:rStyle w:val="Strong"/>
          <w:rFonts w:cstheme="minorHAnsi"/>
        </w:rPr>
        <w:t xml:space="preserve"> </w:t>
      </w:r>
      <w:r w:rsidRPr="00395F3A">
        <w:rPr>
          <w:rStyle w:val="Strong"/>
          <w:rFonts w:cstheme="minorHAnsi"/>
        </w:rPr>
        <w:t>the</w:t>
      </w:r>
      <w:r w:rsidR="002A109A" w:rsidRPr="00395F3A">
        <w:rPr>
          <w:rStyle w:val="Strong"/>
          <w:rFonts w:cstheme="minorHAnsi"/>
        </w:rPr>
        <w:t xml:space="preserve"> observers</w:t>
      </w:r>
      <w:r w:rsidR="005D4713" w:rsidRPr="00395F3A">
        <w:rPr>
          <w:rStyle w:val="Strong"/>
          <w:rFonts w:cstheme="minorHAnsi"/>
        </w:rPr>
        <w:t>, and Secretariat</w:t>
      </w:r>
      <w:r w:rsidR="002A109A" w:rsidRPr="00395F3A">
        <w:rPr>
          <w:rStyle w:val="Strong"/>
          <w:rFonts w:cstheme="minorHAnsi"/>
        </w:rPr>
        <w:t>:</w:t>
      </w:r>
    </w:p>
    <w:p w14:paraId="27A9EA27" w14:textId="0E152486" w:rsidR="0068792A" w:rsidRPr="00395F3A" w:rsidRDefault="00F0442D" w:rsidP="009F03BC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>Ms</w:t>
      </w:r>
      <w:r w:rsidR="0068792A" w:rsidRPr="00395F3A">
        <w:rPr>
          <w:rStyle w:val="Strong"/>
          <w:rFonts w:cstheme="minorHAnsi"/>
          <w:b w:val="0"/>
        </w:rPr>
        <w:t xml:space="preserve"> Moreton</w:t>
      </w:r>
      <w:r w:rsidR="00325158" w:rsidRPr="00395F3A">
        <w:rPr>
          <w:rStyle w:val="Strong"/>
          <w:rFonts w:cstheme="minorHAnsi"/>
          <w:b w:val="0"/>
        </w:rPr>
        <w:t xml:space="preserve"> (</w:t>
      </w:r>
      <w:r w:rsidR="001E0E77" w:rsidRPr="00395F3A">
        <w:rPr>
          <w:rStyle w:val="Strong"/>
          <w:rFonts w:cstheme="minorHAnsi"/>
          <w:b w:val="0"/>
        </w:rPr>
        <w:t>ACFID</w:t>
      </w:r>
      <w:r w:rsidR="00325158" w:rsidRPr="00395F3A">
        <w:rPr>
          <w:rStyle w:val="Strong"/>
          <w:rFonts w:cstheme="minorHAnsi"/>
          <w:b w:val="0"/>
        </w:rPr>
        <w:t>)</w:t>
      </w:r>
    </w:p>
    <w:p w14:paraId="5D93A662" w14:textId="30F2C6AD" w:rsidR="00325158" w:rsidRPr="00395F3A" w:rsidRDefault="00F0442D" w:rsidP="009F03BC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>Ms</w:t>
      </w:r>
      <w:r w:rsidR="0068792A" w:rsidRPr="00395F3A">
        <w:rPr>
          <w:rStyle w:val="Strong"/>
          <w:rFonts w:cstheme="minorHAnsi"/>
          <w:b w:val="0"/>
        </w:rPr>
        <w:t xml:space="preserve"> </w:t>
      </w:r>
      <w:r w:rsidR="00E52938" w:rsidRPr="00395F3A">
        <w:rPr>
          <w:rStyle w:val="Strong"/>
          <w:rFonts w:cstheme="minorHAnsi"/>
          <w:b w:val="0"/>
        </w:rPr>
        <w:t>Alver</w:t>
      </w:r>
      <w:r w:rsidR="0068792A" w:rsidRPr="00395F3A">
        <w:rPr>
          <w:rStyle w:val="Strong"/>
          <w:rFonts w:cstheme="minorHAnsi"/>
          <w:b w:val="0"/>
        </w:rPr>
        <w:t xml:space="preserve"> (ACFID)</w:t>
      </w:r>
      <w:r w:rsidR="00325158" w:rsidRPr="00395F3A">
        <w:rPr>
          <w:rStyle w:val="Strong"/>
          <w:rFonts w:cstheme="minorHAnsi"/>
          <w:b w:val="0"/>
        </w:rPr>
        <w:t xml:space="preserve"> </w:t>
      </w:r>
    </w:p>
    <w:p w14:paraId="0462E010" w14:textId="1B3140A9" w:rsidR="0044343B" w:rsidRPr="00395F3A" w:rsidRDefault="00F0442D" w:rsidP="009F03BC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 xml:space="preserve">Ms </w:t>
      </w:r>
      <w:r w:rsidR="0044343B" w:rsidRPr="00395F3A">
        <w:rPr>
          <w:rStyle w:val="Strong"/>
          <w:rFonts w:cstheme="minorHAnsi"/>
          <w:b w:val="0"/>
        </w:rPr>
        <w:t>Lysaght (DFAT)</w:t>
      </w:r>
    </w:p>
    <w:p w14:paraId="603A6CD9" w14:textId="128A12E1" w:rsidR="00497BB3" w:rsidRPr="00395F3A" w:rsidRDefault="00F0442D" w:rsidP="009F03BC">
      <w:pPr>
        <w:pStyle w:val="Bullet1"/>
        <w:numPr>
          <w:ilvl w:val="1"/>
          <w:numId w:val="47"/>
        </w:numPr>
        <w:tabs>
          <w:tab w:val="clear" w:pos="1134"/>
        </w:tabs>
        <w:spacing w:before="120" w:after="120"/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 xml:space="preserve">Ms </w:t>
      </w:r>
      <w:r w:rsidR="00923B0D" w:rsidRPr="00395F3A">
        <w:rPr>
          <w:rStyle w:val="Strong"/>
          <w:rFonts w:cstheme="minorHAnsi"/>
          <w:b w:val="0"/>
        </w:rPr>
        <w:t>Leven</w:t>
      </w:r>
      <w:r w:rsidR="00497BB3" w:rsidRPr="00395F3A">
        <w:rPr>
          <w:rStyle w:val="Strong"/>
          <w:rFonts w:cstheme="minorHAnsi"/>
          <w:b w:val="0"/>
        </w:rPr>
        <w:t xml:space="preserve"> (DFAT)</w:t>
      </w:r>
    </w:p>
    <w:p w14:paraId="5576978A" w14:textId="2ACA8D3F" w:rsidR="00E52938" w:rsidRPr="00395F3A" w:rsidRDefault="00E52938" w:rsidP="009F03BC">
      <w:pPr>
        <w:pStyle w:val="Bullet1"/>
        <w:numPr>
          <w:ilvl w:val="1"/>
          <w:numId w:val="47"/>
        </w:numPr>
        <w:spacing w:before="120" w:after="120"/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>Mr Daniel Wells (Australian Sanctions Office)</w:t>
      </w:r>
    </w:p>
    <w:p w14:paraId="17504909" w14:textId="37997B1C" w:rsidR="00E52938" w:rsidRPr="00395F3A" w:rsidRDefault="00E52938" w:rsidP="009F03BC">
      <w:pPr>
        <w:pStyle w:val="Bullet1"/>
        <w:numPr>
          <w:ilvl w:val="1"/>
          <w:numId w:val="47"/>
        </w:numPr>
        <w:spacing w:before="120" w:after="120"/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>Mr Nathan Means (Australian Sanctions Office)</w:t>
      </w:r>
    </w:p>
    <w:p w14:paraId="6922D9E1" w14:textId="77777777" w:rsidR="005D4713" w:rsidRPr="00395F3A" w:rsidRDefault="005D4713" w:rsidP="009F03BC">
      <w:pPr>
        <w:pStyle w:val="ListParagraph"/>
        <w:spacing w:before="120" w:after="120"/>
        <w:ind w:left="567"/>
        <w:rPr>
          <w:rStyle w:val="Strong"/>
          <w:rFonts w:asciiTheme="minorHAnsi" w:hAnsiTheme="minorHAnsi" w:cstheme="minorHAnsi"/>
          <w:b w:val="0"/>
          <w:bCs w:val="0"/>
        </w:rPr>
      </w:pPr>
    </w:p>
    <w:p w14:paraId="1C9F3A9E" w14:textId="77777777" w:rsidR="002A109A" w:rsidRPr="00395F3A" w:rsidRDefault="002A109A" w:rsidP="009F03BC">
      <w:pPr>
        <w:pStyle w:val="Bullet1"/>
        <w:numPr>
          <w:ilvl w:val="0"/>
          <w:numId w:val="0"/>
        </w:numPr>
        <w:ind w:left="567"/>
        <w:rPr>
          <w:rStyle w:val="Strong"/>
          <w:rFonts w:cstheme="minorHAnsi"/>
        </w:rPr>
      </w:pPr>
      <w:r w:rsidRPr="00395F3A">
        <w:rPr>
          <w:rStyle w:val="Strong"/>
          <w:rFonts w:cstheme="minorHAnsi"/>
        </w:rPr>
        <w:t xml:space="preserve">Conflict Check </w:t>
      </w:r>
    </w:p>
    <w:p w14:paraId="76334826" w14:textId="0A396D09" w:rsidR="00617605" w:rsidRPr="006E65D9" w:rsidRDefault="00617605" w:rsidP="009F03BC">
      <w:pPr>
        <w:pStyle w:val="Bullet1"/>
        <w:numPr>
          <w:ilvl w:val="1"/>
          <w:numId w:val="11"/>
        </w:numPr>
        <w:rPr>
          <w:rStyle w:val="Strong"/>
          <w:rFonts w:cstheme="minorHAnsi"/>
          <w:b w:val="0"/>
          <w:i/>
        </w:rPr>
      </w:pPr>
      <w:r w:rsidRPr="00395F3A">
        <w:rPr>
          <w:rStyle w:val="Strong"/>
          <w:rFonts w:cstheme="minorHAnsi"/>
          <w:b w:val="0"/>
          <w:u w:val="single"/>
        </w:rPr>
        <w:t>The Chair</w:t>
      </w:r>
      <w:r w:rsidRPr="00395F3A">
        <w:rPr>
          <w:rStyle w:val="Strong"/>
          <w:rFonts w:cstheme="minorHAnsi"/>
          <w:b w:val="0"/>
        </w:rPr>
        <w:t xml:space="preserve"> asked all meeting participants to declare any conflicts of interest. </w:t>
      </w:r>
    </w:p>
    <w:p w14:paraId="581897F5" w14:textId="77777777" w:rsidR="006E65D9" w:rsidRPr="00395F3A" w:rsidRDefault="006E65D9" w:rsidP="006E65D9">
      <w:pPr>
        <w:pStyle w:val="Bullet1"/>
        <w:numPr>
          <w:ilvl w:val="0"/>
          <w:numId w:val="0"/>
        </w:numPr>
        <w:ind w:left="1134"/>
        <w:rPr>
          <w:rStyle w:val="Strong"/>
          <w:rFonts w:cstheme="minorHAnsi"/>
          <w:b w:val="0"/>
          <w:i/>
        </w:rPr>
      </w:pPr>
    </w:p>
    <w:p w14:paraId="5AA36CB4" w14:textId="4C5C6DD6" w:rsidR="008A339D" w:rsidRPr="00395F3A" w:rsidRDefault="00325158" w:rsidP="0009139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 xml:space="preserve">Endorsement of </w:t>
      </w:r>
      <w:r w:rsidR="00497BB3" w:rsidRPr="00395F3A">
        <w:rPr>
          <w:rFonts w:asciiTheme="minorHAnsi" w:hAnsiTheme="minorHAnsi" w:cstheme="minorHAnsi"/>
          <w:b/>
        </w:rPr>
        <w:t>the</w:t>
      </w:r>
      <w:r w:rsidRPr="00395F3A">
        <w:rPr>
          <w:rFonts w:asciiTheme="minorHAnsi" w:hAnsiTheme="minorHAnsi" w:cstheme="minorHAnsi"/>
          <w:b/>
        </w:rPr>
        <w:t xml:space="preserve"> </w:t>
      </w:r>
      <w:r w:rsidR="0068792A" w:rsidRPr="00395F3A">
        <w:rPr>
          <w:rFonts w:asciiTheme="minorHAnsi" w:hAnsiTheme="minorHAnsi" w:cstheme="minorHAnsi"/>
          <w:b/>
        </w:rPr>
        <w:t>16</w:t>
      </w:r>
      <w:r w:rsidR="00412BA3" w:rsidRPr="00395F3A">
        <w:rPr>
          <w:rFonts w:asciiTheme="minorHAnsi" w:hAnsiTheme="minorHAnsi" w:cstheme="minorHAnsi"/>
          <w:b/>
        </w:rPr>
        <w:t>1</w:t>
      </w:r>
      <w:r w:rsidR="00412BA3" w:rsidRPr="00395F3A">
        <w:rPr>
          <w:rFonts w:asciiTheme="minorHAnsi" w:hAnsiTheme="minorHAnsi" w:cstheme="minorHAnsi"/>
          <w:b/>
          <w:vertAlign w:val="superscript"/>
        </w:rPr>
        <w:t>st</w:t>
      </w:r>
      <w:r w:rsidR="0044343B" w:rsidRPr="00395F3A">
        <w:rPr>
          <w:rFonts w:asciiTheme="minorHAnsi" w:hAnsiTheme="minorHAnsi" w:cstheme="minorHAnsi"/>
          <w:b/>
        </w:rPr>
        <w:t xml:space="preserve"> </w:t>
      </w:r>
      <w:r w:rsidR="00497BB3" w:rsidRPr="00395F3A">
        <w:rPr>
          <w:rFonts w:asciiTheme="minorHAnsi" w:hAnsiTheme="minorHAnsi" w:cstheme="minorHAnsi"/>
          <w:b/>
        </w:rPr>
        <w:t xml:space="preserve">CDC </w:t>
      </w:r>
      <w:r w:rsidR="00A90865" w:rsidRPr="00395F3A">
        <w:rPr>
          <w:rFonts w:asciiTheme="minorHAnsi" w:hAnsiTheme="minorHAnsi" w:cstheme="minorHAnsi"/>
          <w:b/>
        </w:rPr>
        <w:t>Minutes</w:t>
      </w:r>
      <w:r w:rsidR="008D4B10" w:rsidRPr="00395F3A">
        <w:rPr>
          <w:rFonts w:asciiTheme="minorHAnsi" w:hAnsiTheme="minorHAnsi" w:cstheme="minorHAnsi"/>
          <w:b/>
        </w:rPr>
        <w:t>-Chair</w:t>
      </w:r>
      <w:r w:rsidR="002337B2" w:rsidRPr="00395F3A">
        <w:rPr>
          <w:rFonts w:asciiTheme="minorHAnsi" w:hAnsiTheme="minorHAnsi" w:cstheme="minorHAnsi"/>
          <w:b/>
        </w:rPr>
        <w:t xml:space="preserve"> (5</w:t>
      </w:r>
      <w:r w:rsidR="00983B3E" w:rsidRPr="00395F3A">
        <w:rPr>
          <w:rFonts w:asciiTheme="minorHAnsi" w:hAnsiTheme="minorHAnsi" w:cstheme="minorHAnsi"/>
          <w:b/>
        </w:rPr>
        <w:t xml:space="preserve"> M</w:t>
      </w:r>
      <w:r w:rsidR="00A90865" w:rsidRPr="00395F3A">
        <w:rPr>
          <w:rFonts w:asciiTheme="minorHAnsi" w:hAnsiTheme="minorHAnsi" w:cstheme="minorHAnsi"/>
          <w:b/>
        </w:rPr>
        <w:t>inutes)</w:t>
      </w:r>
    </w:p>
    <w:p w14:paraId="4194B012" w14:textId="5ADD7867" w:rsidR="00617605" w:rsidRPr="00395F3A" w:rsidRDefault="001406CF" w:rsidP="00D35712">
      <w:pPr>
        <w:pStyle w:val="Bullet1"/>
        <w:numPr>
          <w:ilvl w:val="0"/>
          <w:numId w:val="0"/>
        </w:numPr>
        <w:ind w:left="927" w:hanging="567"/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 xml:space="preserve">The minutes of </w:t>
      </w:r>
      <w:r w:rsidR="0068792A" w:rsidRPr="00395F3A">
        <w:rPr>
          <w:rStyle w:val="Strong"/>
          <w:rFonts w:cstheme="minorHAnsi"/>
          <w:b w:val="0"/>
        </w:rPr>
        <w:t>16</w:t>
      </w:r>
      <w:r w:rsidR="00412BA3" w:rsidRPr="00395F3A">
        <w:rPr>
          <w:rStyle w:val="Strong"/>
          <w:rFonts w:cstheme="minorHAnsi"/>
          <w:b w:val="0"/>
        </w:rPr>
        <w:t>1</w:t>
      </w:r>
      <w:r w:rsidR="00412BA3" w:rsidRPr="00395F3A">
        <w:rPr>
          <w:rStyle w:val="Strong"/>
          <w:rFonts w:cstheme="minorHAnsi"/>
          <w:b w:val="0"/>
          <w:vertAlign w:val="superscript"/>
        </w:rPr>
        <w:t>st</w:t>
      </w:r>
      <w:r w:rsidR="000F5159" w:rsidRPr="00395F3A">
        <w:rPr>
          <w:rStyle w:val="Strong"/>
          <w:rFonts w:cstheme="minorHAnsi"/>
          <w:b w:val="0"/>
        </w:rPr>
        <w:t xml:space="preserve"> </w:t>
      </w:r>
      <w:r w:rsidR="00A66988" w:rsidRPr="00395F3A">
        <w:rPr>
          <w:rStyle w:val="Strong"/>
          <w:rFonts w:cstheme="minorHAnsi"/>
          <w:b w:val="0"/>
        </w:rPr>
        <w:t>CDC</w:t>
      </w:r>
      <w:r w:rsidR="0044343B" w:rsidRPr="00395F3A">
        <w:rPr>
          <w:rStyle w:val="Strong"/>
          <w:rFonts w:cstheme="minorHAnsi"/>
          <w:b w:val="0"/>
        </w:rPr>
        <w:t xml:space="preserve"> </w:t>
      </w:r>
      <w:r w:rsidR="00A66988" w:rsidRPr="00395F3A">
        <w:rPr>
          <w:rStyle w:val="Strong"/>
          <w:rFonts w:cstheme="minorHAnsi"/>
          <w:b w:val="0"/>
        </w:rPr>
        <w:t>have been circulated</w:t>
      </w:r>
      <w:r w:rsidR="00F0442D" w:rsidRPr="00395F3A">
        <w:rPr>
          <w:rStyle w:val="Strong"/>
          <w:rFonts w:cstheme="minorHAnsi"/>
          <w:b w:val="0"/>
        </w:rPr>
        <w:t xml:space="preserve">.  </w:t>
      </w:r>
    </w:p>
    <w:p w14:paraId="235A8FAC" w14:textId="77777777" w:rsidR="00D35712" w:rsidRPr="00395F3A" w:rsidRDefault="00D35712" w:rsidP="00D35712">
      <w:pPr>
        <w:pStyle w:val="Bullet1"/>
        <w:numPr>
          <w:ilvl w:val="0"/>
          <w:numId w:val="0"/>
        </w:numPr>
        <w:ind w:left="1134"/>
        <w:rPr>
          <w:rStyle w:val="Strong"/>
          <w:rFonts w:cstheme="minorHAnsi"/>
          <w:b w:val="0"/>
        </w:rPr>
      </w:pPr>
    </w:p>
    <w:p w14:paraId="51F840C2" w14:textId="18C359C4" w:rsidR="00617605" w:rsidRPr="00395F3A" w:rsidRDefault="00F0442D" w:rsidP="00D35712">
      <w:pPr>
        <w:pStyle w:val="Bullet1"/>
        <w:numPr>
          <w:ilvl w:val="1"/>
          <w:numId w:val="11"/>
        </w:numPr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  <w:u w:val="single"/>
        </w:rPr>
        <w:t>The Chair</w:t>
      </w:r>
      <w:r w:rsidRPr="00395F3A">
        <w:rPr>
          <w:rStyle w:val="Strong"/>
          <w:rFonts w:cstheme="minorHAnsi"/>
          <w:b w:val="0"/>
        </w:rPr>
        <w:t xml:space="preserve"> moved </w:t>
      </w:r>
      <w:r w:rsidR="004539DD" w:rsidRPr="00395F3A">
        <w:rPr>
          <w:rStyle w:val="Strong"/>
          <w:rFonts w:cstheme="minorHAnsi"/>
          <w:b w:val="0"/>
        </w:rPr>
        <w:t xml:space="preserve">that </w:t>
      </w:r>
      <w:r w:rsidRPr="00395F3A">
        <w:rPr>
          <w:rStyle w:val="Strong"/>
          <w:rFonts w:cstheme="minorHAnsi"/>
          <w:b w:val="0"/>
        </w:rPr>
        <w:t xml:space="preserve">the CDC </w:t>
      </w:r>
      <w:r w:rsidR="00A04A1F" w:rsidRPr="00395F3A">
        <w:rPr>
          <w:rStyle w:val="Strong"/>
          <w:rFonts w:cstheme="minorHAnsi"/>
          <w:b w:val="0"/>
        </w:rPr>
        <w:t>a</w:t>
      </w:r>
      <w:r w:rsidR="00D92402" w:rsidRPr="00395F3A">
        <w:rPr>
          <w:rStyle w:val="Strong"/>
          <w:rFonts w:cstheme="minorHAnsi"/>
          <w:b w:val="0"/>
        </w:rPr>
        <w:t xml:space="preserve">ccept </w:t>
      </w:r>
      <w:r w:rsidR="00BF449E" w:rsidRPr="00395F3A">
        <w:rPr>
          <w:rStyle w:val="Strong"/>
          <w:rFonts w:cstheme="minorHAnsi"/>
          <w:b w:val="0"/>
        </w:rPr>
        <w:t xml:space="preserve">the </w:t>
      </w:r>
      <w:r w:rsidR="0068792A" w:rsidRPr="00395F3A">
        <w:rPr>
          <w:rStyle w:val="Strong"/>
          <w:rFonts w:cstheme="minorHAnsi"/>
          <w:b w:val="0"/>
        </w:rPr>
        <w:t>16</w:t>
      </w:r>
      <w:r w:rsidR="00412BA3" w:rsidRPr="00395F3A">
        <w:rPr>
          <w:rStyle w:val="Strong"/>
          <w:rFonts w:cstheme="minorHAnsi"/>
          <w:b w:val="0"/>
        </w:rPr>
        <w:t>1</w:t>
      </w:r>
      <w:r w:rsidR="00412BA3" w:rsidRPr="00395F3A">
        <w:rPr>
          <w:rStyle w:val="Strong"/>
          <w:rFonts w:cstheme="minorHAnsi"/>
          <w:b w:val="0"/>
          <w:vertAlign w:val="superscript"/>
        </w:rPr>
        <w:t>st</w:t>
      </w:r>
      <w:r w:rsidR="00BF449E" w:rsidRPr="00395F3A">
        <w:rPr>
          <w:rStyle w:val="Strong"/>
          <w:rFonts w:cstheme="minorHAnsi"/>
          <w:b w:val="0"/>
        </w:rPr>
        <w:t xml:space="preserve"> </w:t>
      </w:r>
      <w:r w:rsidR="00D92402" w:rsidRPr="00395F3A">
        <w:rPr>
          <w:rStyle w:val="Strong"/>
          <w:rFonts w:cstheme="minorHAnsi"/>
          <w:b w:val="0"/>
        </w:rPr>
        <w:t>Minutes</w:t>
      </w:r>
      <w:r w:rsidR="000A35FE" w:rsidRPr="00395F3A">
        <w:rPr>
          <w:rStyle w:val="Strong"/>
          <w:rFonts w:cstheme="minorHAnsi"/>
          <w:b w:val="0"/>
        </w:rPr>
        <w:t xml:space="preserve">.  </w:t>
      </w:r>
    </w:p>
    <w:p w14:paraId="5C65DF68" w14:textId="5343AB7B" w:rsidR="00410CD9" w:rsidRPr="00395F3A" w:rsidRDefault="000A35FE" w:rsidP="00D35712">
      <w:pPr>
        <w:pStyle w:val="Bullet1"/>
        <w:numPr>
          <w:ilvl w:val="2"/>
          <w:numId w:val="11"/>
        </w:numPr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>The 16</w:t>
      </w:r>
      <w:r w:rsidR="00412BA3" w:rsidRPr="00395F3A">
        <w:rPr>
          <w:rStyle w:val="Strong"/>
          <w:rFonts w:cstheme="minorHAnsi"/>
          <w:b w:val="0"/>
        </w:rPr>
        <w:t>1</w:t>
      </w:r>
      <w:r w:rsidR="00412BA3" w:rsidRPr="00395F3A">
        <w:rPr>
          <w:rStyle w:val="Strong"/>
          <w:rFonts w:cstheme="minorHAnsi"/>
          <w:b w:val="0"/>
          <w:vertAlign w:val="superscript"/>
        </w:rPr>
        <w:t>st</w:t>
      </w:r>
      <w:r w:rsidRPr="00395F3A">
        <w:rPr>
          <w:rStyle w:val="Strong"/>
          <w:rFonts w:cstheme="minorHAnsi"/>
          <w:b w:val="0"/>
        </w:rPr>
        <w:t xml:space="preserve"> Minutes were accepted by the CDC</w:t>
      </w:r>
      <w:r w:rsidR="00F0442D" w:rsidRPr="00395F3A">
        <w:rPr>
          <w:rStyle w:val="Strong"/>
          <w:rFonts w:cstheme="minorHAnsi"/>
          <w:b w:val="0"/>
        </w:rPr>
        <w:t>.</w:t>
      </w:r>
    </w:p>
    <w:p w14:paraId="6616619A" w14:textId="77777777" w:rsidR="00D35712" w:rsidRPr="00395F3A" w:rsidRDefault="00D35712" w:rsidP="00D35712">
      <w:pPr>
        <w:pStyle w:val="Bullet1"/>
        <w:numPr>
          <w:ilvl w:val="0"/>
          <w:numId w:val="0"/>
        </w:numPr>
        <w:ind w:left="1701"/>
        <w:rPr>
          <w:rStyle w:val="Strong"/>
          <w:rFonts w:cstheme="minorHAnsi"/>
          <w:b w:val="0"/>
        </w:rPr>
      </w:pPr>
    </w:p>
    <w:p w14:paraId="24C1EDA3" w14:textId="15B23C41" w:rsidR="00B74817" w:rsidRPr="00395F3A" w:rsidRDefault="00E86602" w:rsidP="00D35712">
      <w:pPr>
        <w:pStyle w:val="Bullet1"/>
        <w:numPr>
          <w:ilvl w:val="1"/>
          <w:numId w:val="11"/>
        </w:numPr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</w:rPr>
        <w:t xml:space="preserve">Out of session Minutes on </w:t>
      </w:r>
      <w:r w:rsidR="007306CB" w:rsidRPr="00395F3A">
        <w:rPr>
          <w:rStyle w:val="Strong"/>
          <w:rFonts w:cstheme="minorHAnsi"/>
          <w:b w:val="0"/>
        </w:rPr>
        <w:t xml:space="preserve">Code of Conduct/Accreditation Mapping Tool </w:t>
      </w:r>
      <w:r w:rsidRPr="00395F3A">
        <w:rPr>
          <w:rStyle w:val="Strong"/>
          <w:rFonts w:cstheme="minorHAnsi"/>
          <w:b w:val="0"/>
        </w:rPr>
        <w:t xml:space="preserve">presentation. </w:t>
      </w:r>
    </w:p>
    <w:p w14:paraId="4965D53F" w14:textId="16674B1C" w:rsidR="00E86602" w:rsidRPr="00395F3A" w:rsidRDefault="00E86602" w:rsidP="00D35712">
      <w:pPr>
        <w:pStyle w:val="Bullet1"/>
        <w:numPr>
          <w:ilvl w:val="2"/>
          <w:numId w:val="11"/>
        </w:numPr>
        <w:rPr>
          <w:rStyle w:val="Strong"/>
          <w:rFonts w:cstheme="minorHAnsi"/>
          <w:b w:val="0"/>
        </w:rPr>
      </w:pPr>
      <w:r w:rsidRPr="00395F3A">
        <w:rPr>
          <w:rStyle w:val="Strong"/>
          <w:rFonts w:cstheme="minorHAnsi"/>
          <w:b w:val="0"/>
          <w:u w:val="single"/>
        </w:rPr>
        <w:t>Mr Morley</w:t>
      </w:r>
      <w:r w:rsidRPr="00395F3A">
        <w:rPr>
          <w:rStyle w:val="Strong"/>
          <w:rFonts w:cstheme="minorHAnsi"/>
          <w:b w:val="0"/>
        </w:rPr>
        <w:t xml:space="preserve"> endorsed, seconded</w:t>
      </w:r>
      <w:r w:rsidR="00156CC0" w:rsidRPr="00395F3A">
        <w:rPr>
          <w:rStyle w:val="Strong"/>
          <w:rFonts w:cstheme="minorHAnsi"/>
          <w:b w:val="0"/>
        </w:rPr>
        <w:t xml:space="preserve"> by </w:t>
      </w:r>
      <w:r w:rsidR="00156CC0" w:rsidRPr="00395F3A">
        <w:rPr>
          <w:rStyle w:val="Strong"/>
          <w:rFonts w:cstheme="minorHAnsi"/>
          <w:b w:val="0"/>
          <w:u w:val="single"/>
        </w:rPr>
        <w:t>Ms Munzer</w:t>
      </w:r>
      <w:r w:rsidRPr="00395F3A">
        <w:rPr>
          <w:rStyle w:val="Strong"/>
          <w:rFonts w:cstheme="minorHAnsi"/>
          <w:b w:val="0"/>
        </w:rPr>
        <w:t xml:space="preserve">. </w:t>
      </w:r>
    </w:p>
    <w:p w14:paraId="4741583A" w14:textId="77777777" w:rsidR="007F26ED" w:rsidRPr="00395F3A" w:rsidRDefault="007F26ED" w:rsidP="00547BDF">
      <w:pPr>
        <w:pStyle w:val="Bullet1"/>
        <w:numPr>
          <w:ilvl w:val="0"/>
          <w:numId w:val="0"/>
        </w:numPr>
        <w:rPr>
          <w:rStyle w:val="Strong"/>
          <w:rFonts w:cstheme="minorHAnsi"/>
          <w:b w:val="0"/>
        </w:rPr>
      </w:pPr>
    </w:p>
    <w:p w14:paraId="33C1BA7D" w14:textId="44F2D59C" w:rsidR="00E52938" w:rsidRPr="00395F3A" w:rsidRDefault="00E52938" w:rsidP="0009139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proofErr w:type="spellStart"/>
      <w:r w:rsidRPr="00395F3A">
        <w:rPr>
          <w:rFonts w:asciiTheme="minorHAnsi" w:hAnsiTheme="minorHAnsi" w:cstheme="minorHAnsi"/>
          <w:b/>
        </w:rPr>
        <w:t>LinkMatchLite</w:t>
      </w:r>
      <w:proofErr w:type="spellEnd"/>
    </w:p>
    <w:p w14:paraId="12A7F01E" w14:textId="4F2777E1" w:rsidR="00E52938" w:rsidRPr="00395F3A" w:rsidRDefault="00E52938" w:rsidP="00BF16EF">
      <w:pPr>
        <w:rPr>
          <w:rFonts w:asciiTheme="minorHAnsi" w:hAnsiTheme="minorHAnsi" w:cstheme="minorHAnsi"/>
          <w:b/>
        </w:rPr>
      </w:pPr>
    </w:p>
    <w:p w14:paraId="7F248BDE" w14:textId="2BBBCEAE" w:rsidR="00077DD9" w:rsidRPr="00395F3A" w:rsidRDefault="0095650E" w:rsidP="00562E56">
      <w:pPr>
        <w:ind w:left="567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Mr Wells</w:t>
      </w:r>
      <w:r w:rsidR="005A68F0" w:rsidRPr="00395F3A">
        <w:rPr>
          <w:rStyle w:val="Strong"/>
          <w:rFonts w:asciiTheme="minorHAnsi" w:hAnsiTheme="minorHAnsi" w:cstheme="minorHAnsi"/>
          <w:b w:val="0"/>
        </w:rPr>
        <w:t xml:space="preserve"> presented an overview of the </w:t>
      </w:r>
      <w:r w:rsidR="005B5513" w:rsidRPr="00395F3A">
        <w:rPr>
          <w:rStyle w:val="Strong"/>
          <w:rFonts w:asciiTheme="minorHAnsi" w:hAnsiTheme="minorHAnsi" w:cstheme="minorHAnsi"/>
          <w:b w:val="0"/>
        </w:rPr>
        <w:t>Sanctions Office and Link Match Lite.</w:t>
      </w:r>
    </w:p>
    <w:p w14:paraId="446105CB" w14:textId="1FDA4F0C" w:rsidR="0027498B" w:rsidRPr="00395F3A" w:rsidRDefault="004562F8" w:rsidP="00D35712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 xml:space="preserve">The </w:t>
      </w:r>
      <w:r w:rsidR="004E4887" w:rsidRPr="00395F3A">
        <w:rPr>
          <w:rFonts w:asciiTheme="minorHAnsi" w:hAnsiTheme="minorHAnsi" w:cstheme="minorHAnsi"/>
        </w:rPr>
        <w:t>Australian Sanctions Office (SO)</w:t>
      </w:r>
      <w:r w:rsidR="00410CD9" w:rsidRPr="00395F3A">
        <w:rPr>
          <w:rFonts w:asciiTheme="minorHAnsi" w:hAnsiTheme="minorHAnsi" w:cstheme="minorHAnsi"/>
        </w:rPr>
        <w:t xml:space="preserve"> </w:t>
      </w:r>
      <w:r w:rsidRPr="00395F3A">
        <w:rPr>
          <w:rFonts w:asciiTheme="minorHAnsi" w:hAnsiTheme="minorHAnsi" w:cstheme="minorHAnsi"/>
        </w:rPr>
        <w:t xml:space="preserve">was </w:t>
      </w:r>
      <w:r w:rsidR="00410CD9" w:rsidRPr="00395F3A">
        <w:rPr>
          <w:rFonts w:asciiTheme="minorHAnsi" w:hAnsiTheme="minorHAnsi" w:cstheme="minorHAnsi"/>
        </w:rPr>
        <w:t>established in</w:t>
      </w:r>
      <w:r w:rsidR="00E86602" w:rsidRPr="00395F3A">
        <w:rPr>
          <w:rFonts w:asciiTheme="minorHAnsi" w:hAnsiTheme="minorHAnsi" w:cstheme="minorHAnsi"/>
        </w:rPr>
        <w:t xml:space="preserve"> Jan</w:t>
      </w:r>
      <w:r w:rsidR="00410CD9" w:rsidRPr="00395F3A">
        <w:rPr>
          <w:rFonts w:asciiTheme="minorHAnsi" w:hAnsiTheme="minorHAnsi" w:cstheme="minorHAnsi"/>
        </w:rPr>
        <w:t>uary</w:t>
      </w:r>
      <w:r w:rsidR="00E86602" w:rsidRPr="00395F3A">
        <w:rPr>
          <w:rFonts w:asciiTheme="minorHAnsi" w:hAnsiTheme="minorHAnsi" w:cstheme="minorHAnsi"/>
        </w:rPr>
        <w:t xml:space="preserve"> 2020</w:t>
      </w:r>
      <w:r w:rsidR="004D7B73" w:rsidRPr="00395F3A">
        <w:rPr>
          <w:rFonts w:asciiTheme="minorHAnsi" w:hAnsiTheme="minorHAnsi" w:cstheme="minorHAnsi"/>
        </w:rPr>
        <w:t>.</w:t>
      </w:r>
      <w:r w:rsidR="00E86602" w:rsidRPr="00395F3A">
        <w:rPr>
          <w:rFonts w:asciiTheme="minorHAnsi" w:hAnsiTheme="minorHAnsi" w:cstheme="minorHAnsi"/>
        </w:rPr>
        <w:t xml:space="preserve"> </w:t>
      </w:r>
      <w:r w:rsidR="00CA7650" w:rsidRPr="00395F3A">
        <w:rPr>
          <w:rFonts w:asciiTheme="minorHAnsi" w:hAnsiTheme="minorHAnsi" w:cstheme="minorHAnsi"/>
        </w:rPr>
        <w:t>SO</w:t>
      </w:r>
      <w:r w:rsidRPr="00395F3A">
        <w:rPr>
          <w:rFonts w:asciiTheme="minorHAnsi" w:hAnsiTheme="minorHAnsi" w:cstheme="minorHAnsi"/>
        </w:rPr>
        <w:t xml:space="preserve"> a</w:t>
      </w:r>
      <w:r w:rsidR="0095650E" w:rsidRPr="00395F3A">
        <w:rPr>
          <w:rFonts w:asciiTheme="minorHAnsi" w:hAnsiTheme="minorHAnsi" w:cstheme="minorHAnsi"/>
        </w:rPr>
        <w:t>dminister</w:t>
      </w:r>
      <w:r w:rsidR="00410CD9" w:rsidRPr="00395F3A">
        <w:rPr>
          <w:rFonts w:asciiTheme="minorHAnsi" w:hAnsiTheme="minorHAnsi" w:cstheme="minorHAnsi"/>
        </w:rPr>
        <w:t>s</w:t>
      </w:r>
      <w:r w:rsidR="00E86602" w:rsidRPr="00395F3A">
        <w:rPr>
          <w:rFonts w:asciiTheme="minorHAnsi" w:hAnsiTheme="minorHAnsi" w:cstheme="minorHAnsi"/>
        </w:rPr>
        <w:t xml:space="preserve"> Australian sanctions laws and </w:t>
      </w:r>
      <w:r w:rsidR="00410CD9" w:rsidRPr="00395F3A">
        <w:rPr>
          <w:rFonts w:asciiTheme="minorHAnsi" w:hAnsiTheme="minorHAnsi" w:cstheme="minorHAnsi"/>
        </w:rPr>
        <w:t xml:space="preserve">international </w:t>
      </w:r>
      <w:r w:rsidR="00E86602" w:rsidRPr="00395F3A">
        <w:rPr>
          <w:rFonts w:asciiTheme="minorHAnsi" w:hAnsiTheme="minorHAnsi" w:cstheme="minorHAnsi"/>
        </w:rPr>
        <w:t xml:space="preserve">sanctions for DFAT. </w:t>
      </w:r>
      <w:r w:rsidR="0027498B" w:rsidRPr="00395F3A">
        <w:rPr>
          <w:rFonts w:asciiTheme="minorHAnsi" w:hAnsiTheme="minorHAnsi" w:cstheme="minorHAnsi"/>
        </w:rPr>
        <w:t>There are t</w:t>
      </w:r>
      <w:r w:rsidR="00E86602" w:rsidRPr="00395F3A">
        <w:rPr>
          <w:rFonts w:asciiTheme="minorHAnsi" w:hAnsiTheme="minorHAnsi" w:cstheme="minorHAnsi"/>
        </w:rPr>
        <w:t>wo streams</w:t>
      </w:r>
      <w:r w:rsidRPr="00395F3A">
        <w:rPr>
          <w:rFonts w:asciiTheme="minorHAnsi" w:hAnsiTheme="minorHAnsi" w:cstheme="minorHAnsi"/>
        </w:rPr>
        <w:t xml:space="preserve"> </w:t>
      </w:r>
      <w:r w:rsidR="0027498B" w:rsidRPr="00395F3A">
        <w:rPr>
          <w:rFonts w:asciiTheme="minorHAnsi" w:hAnsiTheme="minorHAnsi" w:cstheme="minorHAnsi"/>
        </w:rPr>
        <w:t xml:space="preserve">to note: </w:t>
      </w:r>
    </w:p>
    <w:p w14:paraId="03BE6E39" w14:textId="77777777" w:rsidR="00145837" w:rsidRPr="00395F3A" w:rsidRDefault="00E86602" w:rsidP="00D35712">
      <w:pPr>
        <w:pStyle w:val="ListParagraph"/>
        <w:numPr>
          <w:ilvl w:val="2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UN sanctions established under the</w:t>
      </w:r>
      <w:r w:rsidR="00410CD9" w:rsidRPr="00395F3A">
        <w:rPr>
          <w:rFonts w:asciiTheme="minorHAnsi" w:hAnsiTheme="minorHAnsi" w:cstheme="minorHAnsi"/>
        </w:rPr>
        <w:t xml:space="preserve"> UN</w:t>
      </w:r>
      <w:r w:rsidRPr="00395F3A">
        <w:rPr>
          <w:rFonts w:asciiTheme="minorHAnsi" w:hAnsiTheme="minorHAnsi" w:cstheme="minorHAnsi"/>
        </w:rPr>
        <w:t xml:space="preserve"> Security Council</w:t>
      </w:r>
      <w:r w:rsidR="00145837" w:rsidRPr="00395F3A">
        <w:rPr>
          <w:rFonts w:asciiTheme="minorHAnsi" w:hAnsiTheme="minorHAnsi" w:cstheme="minorHAnsi"/>
        </w:rPr>
        <w:t xml:space="preserve"> that set out </w:t>
      </w:r>
      <w:r w:rsidRPr="00395F3A">
        <w:rPr>
          <w:rFonts w:asciiTheme="minorHAnsi" w:hAnsiTheme="minorHAnsi" w:cstheme="minorHAnsi"/>
        </w:rPr>
        <w:t>international obligation</w:t>
      </w:r>
      <w:r w:rsidR="00145837" w:rsidRPr="00395F3A">
        <w:rPr>
          <w:rFonts w:asciiTheme="minorHAnsi" w:hAnsiTheme="minorHAnsi" w:cstheme="minorHAnsi"/>
        </w:rPr>
        <w:t>s; and</w:t>
      </w:r>
    </w:p>
    <w:p w14:paraId="30978F15" w14:textId="77777777" w:rsidR="00145837" w:rsidRPr="00395F3A" w:rsidRDefault="00145837" w:rsidP="00D35712">
      <w:pPr>
        <w:pStyle w:val="ListParagraph"/>
        <w:numPr>
          <w:ilvl w:val="2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A</w:t>
      </w:r>
      <w:r w:rsidR="0095650E" w:rsidRPr="00395F3A">
        <w:rPr>
          <w:rFonts w:asciiTheme="minorHAnsi" w:hAnsiTheme="minorHAnsi" w:cstheme="minorHAnsi"/>
        </w:rPr>
        <w:t>utonomous</w:t>
      </w:r>
      <w:r w:rsidR="00E86602" w:rsidRPr="00395F3A">
        <w:rPr>
          <w:rFonts w:asciiTheme="minorHAnsi" w:hAnsiTheme="minorHAnsi" w:cstheme="minorHAnsi"/>
        </w:rPr>
        <w:t xml:space="preserve"> sanction</w:t>
      </w:r>
      <w:r w:rsidRPr="00395F3A">
        <w:rPr>
          <w:rFonts w:asciiTheme="minorHAnsi" w:hAnsiTheme="minorHAnsi" w:cstheme="minorHAnsi"/>
        </w:rPr>
        <w:t xml:space="preserve"> which are a </w:t>
      </w:r>
      <w:r w:rsidR="00410CD9" w:rsidRPr="00395F3A">
        <w:rPr>
          <w:rFonts w:asciiTheme="minorHAnsi" w:hAnsiTheme="minorHAnsi" w:cstheme="minorHAnsi"/>
        </w:rPr>
        <w:t>matter of</w:t>
      </w:r>
      <w:r w:rsidR="00E86602" w:rsidRPr="00395F3A">
        <w:rPr>
          <w:rFonts w:asciiTheme="minorHAnsi" w:hAnsiTheme="minorHAnsi" w:cstheme="minorHAnsi"/>
        </w:rPr>
        <w:t xml:space="preserve"> foreign policy</w:t>
      </w:r>
      <w:r w:rsidRPr="00395F3A">
        <w:rPr>
          <w:rFonts w:asciiTheme="minorHAnsi" w:hAnsiTheme="minorHAnsi" w:cstheme="minorHAnsi"/>
        </w:rPr>
        <w:t xml:space="preserve"> and enable targeted sanctions on financial entities</w:t>
      </w:r>
      <w:r w:rsidR="00E86602" w:rsidRPr="00395F3A">
        <w:rPr>
          <w:rFonts w:asciiTheme="minorHAnsi" w:hAnsiTheme="minorHAnsi" w:cstheme="minorHAnsi"/>
        </w:rPr>
        <w:t>.</w:t>
      </w:r>
      <w:r w:rsidRPr="00395F3A">
        <w:rPr>
          <w:rFonts w:asciiTheme="minorHAnsi" w:hAnsiTheme="minorHAnsi" w:cstheme="minorHAnsi"/>
        </w:rPr>
        <w:t xml:space="preserve">  </w:t>
      </w:r>
    </w:p>
    <w:p w14:paraId="6EFA8687" w14:textId="7E06DA4B" w:rsidR="00145837" w:rsidRPr="00395F3A" w:rsidRDefault="00145837" w:rsidP="00D35712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Specifically, it is a crime for an Australian individual or entity to engage with entities that have imposed autonomous sanctions.</w:t>
      </w:r>
      <w:r w:rsidR="004D7B73" w:rsidRPr="00395F3A">
        <w:rPr>
          <w:rFonts w:asciiTheme="minorHAnsi" w:hAnsiTheme="minorHAnsi" w:cstheme="minorHAnsi"/>
        </w:rPr>
        <w:t xml:space="preserve"> However, sanctions</w:t>
      </w:r>
      <w:r w:rsidR="0095650E" w:rsidRPr="00395F3A">
        <w:rPr>
          <w:rFonts w:asciiTheme="minorHAnsi" w:hAnsiTheme="minorHAnsi" w:cstheme="minorHAnsi"/>
        </w:rPr>
        <w:t xml:space="preserve"> can be subject to </w:t>
      </w:r>
      <w:r w:rsidR="005F3DF7" w:rsidRPr="00395F3A">
        <w:rPr>
          <w:rFonts w:asciiTheme="minorHAnsi" w:hAnsiTheme="minorHAnsi" w:cstheme="minorHAnsi"/>
        </w:rPr>
        <w:t xml:space="preserve">the </w:t>
      </w:r>
      <w:r w:rsidR="0095650E" w:rsidRPr="00395F3A">
        <w:rPr>
          <w:rFonts w:asciiTheme="minorHAnsi" w:hAnsiTheme="minorHAnsi" w:cstheme="minorHAnsi"/>
        </w:rPr>
        <w:t>Minister</w:t>
      </w:r>
      <w:r w:rsidR="00601614" w:rsidRPr="00395F3A">
        <w:rPr>
          <w:rFonts w:asciiTheme="minorHAnsi" w:hAnsiTheme="minorHAnsi" w:cstheme="minorHAnsi"/>
        </w:rPr>
        <w:t>’</w:t>
      </w:r>
      <w:r w:rsidR="0095650E" w:rsidRPr="00395F3A">
        <w:rPr>
          <w:rFonts w:asciiTheme="minorHAnsi" w:hAnsiTheme="minorHAnsi" w:cstheme="minorHAnsi"/>
        </w:rPr>
        <w:t xml:space="preserve">s discretion. </w:t>
      </w:r>
    </w:p>
    <w:p w14:paraId="214E144B" w14:textId="2E01856C" w:rsidR="00077DD9" w:rsidRPr="00395F3A" w:rsidRDefault="00145837" w:rsidP="00D35712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In terms of how the SO operates, the</w:t>
      </w:r>
      <w:r w:rsidR="005F3DF7" w:rsidRPr="00395F3A">
        <w:rPr>
          <w:rFonts w:asciiTheme="minorHAnsi" w:hAnsiTheme="minorHAnsi" w:cstheme="minorHAnsi"/>
        </w:rPr>
        <w:t xml:space="preserve"> </w:t>
      </w:r>
      <w:r w:rsidR="0095650E" w:rsidRPr="00395F3A">
        <w:rPr>
          <w:rFonts w:asciiTheme="minorHAnsi" w:hAnsiTheme="minorHAnsi" w:cstheme="minorHAnsi"/>
        </w:rPr>
        <w:t xml:space="preserve">Machinery of </w:t>
      </w:r>
      <w:r w:rsidR="00F37359" w:rsidRPr="00395F3A">
        <w:rPr>
          <w:rFonts w:asciiTheme="minorHAnsi" w:hAnsiTheme="minorHAnsi" w:cstheme="minorHAnsi"/>
        </w:rPr>
        <w:t>G</w:t>
      </w:r>
      <w:r w:rsidR="0095650E" w:rsidRPr="00395F3A">
        <w:rPr>
          <w:rFonts w:asciiTheme="minorHAnsi" w:hAnsiTheme="minorHAnsi" w:cstheme="minorHAnsi"/>
        </w:rPr>
        <w:t xml:space="preserve">overnment sits with </w:t>
      </w:r>
      <w:r w:rsidR="005F3DF7" w:rsidRPr="00395F3A">
        <w:rPr>
          <w:rFonts w:asciiTheme="minorHAnsi" w:hAnsiTheme="minorHAnsi" w:cstheme="minorHAnsi"/>
        </w:rPr>
        <w:t xml:space="preserve">the </w:t>
      </w:r>
      <w:r w:rsidR="00DF4767" w:rsidRPr="00395F3A">
        <w:rPr>
          <w:rFonts w:asciiTheme="minorHAnsi" w:hAnsiTheme="minorHAnsi" w:cstheme="minorHAnsi"/>
        </w:rPr>
        <w:t>SO</w:t>
      </w:r>
      <w:r w:rsidR="0035795B" w:rsidRPr="00395F3A">
        <w:rPr>
          <w:rFonts w:asciiTheme="minorHAnsi" w:hAnsiTheme="minorHAnsi" w:cstheme="minorHAnsi"/>
        </w:rPr>
        <w:t>, whereas</w:t>
      </w:r>
      <w:r w:rsidR="00DF4767" w:rsidRPr="00395F3A">
        <w:rPr>
          <w:rFonts w:asciiTheme="minorHAnsi" w:hAnsiTheme="minorHAnsi" w:cstheme="minorHAnsi"/>
        </w:rPr>
        <w:t xml:space="preserve"> </w:t>
      </w:r>
      <w:r w:rsidR="0035795B" w:rsidRPr="00395F3A">
        <w:rPr>
          <w:rFonts w:asciiTheme="minorHAnsi" w:hAnsiTheme="minorHAnsi" w:cstheme="minorHAnsi"/>
        </w:rPr>
        <w:t xml:space="preserve">the </w:t>
      </w:r>
      <w:r w:rsidR="004E4887" w:rsidRPr="00395F3A">
        <w:rPr>
          <w:rFonts w:asciiTheme="minorHAnsi" w:hAnsiTheme="minorHAnsi" w:cstheme="minorHAnsi"/>
        </w:rPr>
        <w:t>s</w:t>
      </w:r>
      <w:r w:rsidR="0095650E" w:rsidRPr="00395F3A">
        <w:rPr>
          <w:rFonts w:asciiTheme="minorHAnsi" w:hAnsiTheme="minorHAnsi" w:cstheme="minorHAnsi"/>
        </w:rPr>
        <w:t>anctions policy</w:t>
      </w:r>
      <w:r w:rsidR="0035795B" w:rsidRPr="00395F3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5795B" w:rsidRPr="00395F3A">
        <w:rPr>
          <w:rFonts w:asciiTheme="minorHAnsi" w:hAnsiTheme="minorHAnsi" w:cstheme="minorHAnsi"/>
        </w:rPr>
        <w:t>ie</w:t>
      </w:r>
      <w:proofErr w:type="spellEnd"/>
      <w:proofErr w:type="gramEnd"/>
      <w:r w:rsidR="0095650E" w:rsidRPr="00395F3A">
        <w:rPr>
          <w:rFonts w:asciiTheme="minorHAnsi" w:hAnsiTheme="minorHAnsi" w:cstheme="minorHAnsi"/>
        </w:rPr>
        <w:t xml:space="preserve"> listings and country regimes sit with geographic desks. </w:t>
      </w:r>
    </w:p>
    <w:p w14:paraId="03336419" w14:textId="0E571E1E" w:rsidR="00DF4767" w:rsidRPr="00395F3A" w:rsidRDefault="0095650E" w:rsidP="00D35712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proofErr w:type="spellStart"/>
      <w:r w:rsidRPr="00395F3A">
        <w:rPr>
          <w:rFonts w:asciiTheme="minorHAnsi" w:hAnsiTheme="minorHAnsi" w:cstheme="minorHAnsi"/>
        </w:rPr>
        <w:t>L</w:t>
      </w:r>
      <w:r w:rsidR="004E4887" w:rsidRPr="00395F3A">
        <w:rPr>
          <w:rFonts w:asciiTheme="minorHAnsi" w:hAnsiTheme="minorHAnsi" w:cstheme="minorHAnsi"/>
        </w:rPr>
        <w:t>ink</w:t>
      </w:r>
      <w:r w:rsidRPr="00395F3A">
        <w:rPr>
          <w:rFonts w:asciiTheme="minorHAnsi" w:hAnsiTheme="minorHAnsi" w:cstheme="minorHAnsi"/>
        </w:rPr>
        <w:t>M</w:t>
      </w:r>
      <w:r w:rsidR="004E4887" w:rsidRPr="00395F3A">
        <w:rPr>
          <w:rFonts w:asciiTheme="minorHAnsi" w:hAnsiTheme="minorHAnsi" w:cstheme="minorHAnsi"/>
        </w:rPr>
        <w:t>atch</w:t>
      </w:r>
      <w:r w:rsidRPr="00395F3A">
        <w:rPr>
          <w:rFonts w:asciiTheme="minorHAnsi" w:hAnsiTheme="minorHAnsi" w:cstheme="minorHAnsi"/>
        </w:rPr>
        <w:t>L</w:t>
      </w:r>
      <w:r w:rsidR="004E4887" w:rsidRPr="00395F3A">
        <w:rPr>
          <w:rFonts w:asciiTheme="minorHAnsi" w:hAnsiTheme="minorHAnsi" w:cstheme="minorHAnsi"/>
        </w:rPr>
        <w:t>ite</w:t>
      </w:r>
      <w:proofErr w:type="spellEnd"/>
      <w:r w:rsidR="00885FF9" w:rsidRPr="00395F3A">
        <w:rPr>
          <w:rFonts w:asciiTheme="minorHAnsi" w:hAnsiTheme="minorHAnsi" w:cstheme="minorHAnsi"/>
        </w:rPr>
        <w:t xml:space="preserve"> (LML) is </w:t>
      </w:r>
      <w:r w:rsidR="00F37359" w:rsidRPr="00395F3A">
        <w:rPr>
          <w:rFonts w:asciiTheme="minorHAnsi" w:hAnsiTheme="minorHAnsi" w:cstheme="minorHAnsi"/>
        </w:rPr>
        <w:t xml:space="preserve">the system </w:t>
      </w:r>
      <w:r w:rsidRPr="00395F3A">
        <w:rPr>
          <w:rFonts w:asciiTheme="minorHAnsi" w:hAnsiTheme="minorHAnsi" w:cstheme="minorHAnsi"/>
        </w:rPr>
        <w:t xml:space="preserve">relied upon to do risk assessments </w:t>
      </w:r>
      <w:r w:rsidR="0035795B" w:rsidRPr="00395F3A">
        <w:rPr>
          <w:rFonts w:asciiTheme="minorHAnsi" w:hAnsiTheme="minorHAnsi" w:cstheme="minorHAnsi"/>
        </w:rPr>
        <w:t>for</w:t>
      </w:r>
      <w:r w:rsidRPr="00395F3A">
        <w:rPr>
          <w:rFonts w:asciiTheme="minorHAnsi" w:hAnsiTheme="minorHAnsi" w:cstheme="minorHAnsi"/>
        </w:rPr>
        <w:t xml:space="preserve"> </w:t>
      </w:r>
      <w:r w:rsidR="00DF4767" w:rsidRPr="00395F3A">
        <w:rPr>
          <w:rFonts w:asciiTheme="minorHAnsi" w:hAnsiTheme="minorHAnsi" w:cstheme="minorHAnsi"/>
        </w:rPr>
        <w:t>ANCP</w:t>
      </w:r>
      <w:r w:rsidRPr="00395F3A">
        <w:rPr>
          <w:rFonts w:asciiTheme="minorHAnsi" w:hAnsiTheme="minorHAnsi" w:cstheme="minorHAnsi"/>
        </w:rPr>
        <w:t xml:space="preserve"> application</w:t>
      </w:r>
      <w:r w:rsidR="002E16F0" w:rsidRPr="00395F3A">
        <w:rPr>
          <w:rFonts w:asciiTheme="minorHAnsi" w:hAnsiTheme="minorHAnsi" w:cstheme="minorHAnsi"/>
        </w:rPr>
        <w:t>s</w:t>
      </w:r>
      <w:r w:rsidRPr="00395F3A">
        <w:rPr>
          <w:rFonts w:asciiTheme="minorHAnsi" w:hAnsiTheme="minorHAnsi" w:cstheme="minorHAnsi"/>
        </w:rPr>
        <w:t xml:space="preserve">. </w:t>
      </w:r>
      <w:r w:rsidR="00DF4767" w:rsidRPr="00395F3A">
        <w:rPr>
          <w:rFonts w:asciiTheme="minorHAnsi" w:hAnsiTheme="minorHAnsi" w:cstheme="minorHAnsi"/>
        </w:rPr>
        <w:t>SO is</w:t>
      </w:r>
      <w:r w:rsidRPr="00395F3A">
        <w:rPr>
          <w:rFonts w:asciiTheme="minorHAnsi" w:hAnsiTheme="minorHAnsi" w:cstheme="minorHAnsi"/>
        </w:rPr>
        <w:t xml:space="preserve"> aware</w:t>
      </w:r>
      <w:r w:rsidR="00DF4767" w:rsidRPr="00395F3A">
        <w:rPr>
          <w:rFonts w:asciiTheme="minorHAnsi" w:hAnsiTheme="minorHAnsi" w:cstheme="minorHAnsi"/>
        </w:rPr>
        <w:t xml:space="preserve"> the LML</w:t>
      </w:r>
      <w:r w:rsidRPr="00395F3A">
        <w:rPr>
          <w:rFonts w:asciiTheme="minorHAnsi" w:hAnsiTheme="minorHAnsi" w:cstheme="minorHAnsi"/>
        </w:rPr>
        <w:t xml:space="preserve"> needs work </w:t>
      </w:r>
      <w:r w:rsidR="0035795B" w:rsidRPr="00395F3A">
        <w:rPr>
          <w:rFonts w:asciiTheme="minorHAnsi" w:hAnsiTheme="minorHAnsi" w:cstheme="minorHAnsi"/>
        </w:rPr>
        <w:t>and that there are</w:t>
      </w:r>
      <w:r w:rsidRPr="00395F3A">
        <w:rPr>
          <w:rFonts w:asciiTheme="minorHAnsi" w:hAnsiTheme="minorHAnsi" w:cstheme="minorHAnsi"/>
        </w:rPr>
        <w:t xml:space="preserve"> legacy software</w:t>
      </w:r>
      <w:r w:rsidR="002E16F0" w:rsidRPr="00395F3A">
        <w:rPr>
          <w:rFonts w:asciiTheme="minorHAnsi" w:hAnsiTheme="minorHAnsi" w:cstheme="minorHAnsi"/>
        </w:rPr>
        <w:t xml:space="preserve"> issues</w:t>
      </w:r>
      <w:r w:rsidRPr="00395F3A">
        <w:rPr>
          <w:rFonts w:asciiTheme="minorHAnsi" w:hAnsiTheme="minorHAnsi" w:cstheme="minorHAnsi"/>
        </w:rPr>
        <w:t xml:space="preserve">. </w:t>
      </w:r>
      <w:r w:rsidR="00A0575E" w:rsidRPr="00395F3A">
        <w:rPr>
          <w:rFonts w:asciiTheme="minorHAnsi" w:hAnsiTheme="minorHAnsi" w:cstheme="minorHAnsi"/>
        </w:rPr>
        <w:t>There is n</w:t>
      </w:r>
      <w:r w:rsidR="00885FF9" w:rsidRPr="00395F3A">
        <w:rPr>
          <w:rFonts w:asciiTheme="minorHAnsi" w:hAnsiTheme="minorHAnsi" w:cstheme="minorHAnsi"/>
        </w:rPr>
        <w:t>o timeframe for upgrading LML</w:t>
      </w:r>
      <w:r w:rsidR="00F37359" w:rsidRPr="00395F3A">
        <w:rPr>
          <w:rFonts w:asciiTheme="minorHAnsi" w:hAnsiTheme="minorHAnsi" w:cstheme="minorHAnsi"/>
        </w:rPr>
        <w:t xml:space="preserve"> and </w:t>
      </w:r>
      <w:r w:rsidR="00885FF9" w:rsidRPr="00395F3A">
        <w:rPr>
          <w:rFonts w:asciiTheme="minorHAnsi" w:hAnsiTheme="minorHAnsi" w:cstheme="minorHAnsi"/>
        </w:rPr>
        <w:t xml:space="preserve">SO will keep ANCP abreast of progress. </w:t>
      </w:r>
      <w:r w:rsidR="002E16F0" w:rsidRPr="00395F3A">
        <w:rPr>
          <w:rFonts w:asciiTheme="minorHAnsi" w:hAnsiTheme="minorHAnsi" w:cstheme="minorHAnsi"/>
        </w:rPr>
        <w:t>In the interim</w:t>
      </w:r>
      <w:r w:rsidR="0035795B" w:rsidRPr="00395F3A">
        <w:rPr>
          <w:rFonts w:asciiTheme="minorHAnsi" w:hAnsiTheme="minorHAnsi" w:cstheme="minorHAnsi"/>
        </w:rPr>
        <w:t>, NGOs are advised</w:t>
      </w:r>
      <w:r w:rsidR="00C40B53" w:rsidRPr="00395F3A">
        <w:rPr>
          <w:rFonts w:asciiTheme="minorHAnsi" w:hAnsiTheme="minorHAnsi" w:cstheme="minorHAnsi"/>
        </w:rPr>
        <w:t xml:space="preserve"> to</w:t>
      </w:r>
      <w:r w:rsidR="002E16F0" w:rsidRPr="00395F3A">
        <w:rPr>
          <w:rFonts w:asciiTheme="minorHAnsi" w:hAnsiTheme="minorHAnsi" w:cstheme="minorHAnsi"/>
        </w:rPr>
        <w:t xml:space="preserve"> use the </w:t>
      </w:r>
      <w:r w:rsidR="00077DD9" w:rsidRPr="00395F3A">
        <w:rPr>
          <w:rFonts w:asciiTheme="minorHAnsi" w:hAnsiTheme="minorHAnsi" w:cstheme="minorHAnsi"/>
        </w:rPr>
        <w:t>C</w:t>
      </w:r>
      <w:r w:rsidR="002E16F0" w:rsidRPr="00395F3A">
        <w:rPr>
          <w:rFonts w:asciiTheme="minorHAnsi" w:hAnsiTheme="minorHAnsi" w:cstheme="minorHAnsi"/>
        </w:rPr>
        <w:t xml:space="preserve">onsolidated </w:t>
      </w:r>
      <w:r w:rsidR="00077DD9" w:rsidRPr="00395F3A">
        <w:rPr>
          <w:rFonts w:asciiTheme="minorHAnsi" w:hAnsiTheme="minorHAnsi" w:cstheme="minorHAnsi"/>
        </w:rPr>
        <w:t>L</w:t>
      </w:r>
      <w:r w:rsidR="002E16F0" w:rsidRPr="00395F3A">
        <w:rPr>
          <w:rFonts w:asciiTheme="minorHAnsi" w:hAnsiTheme="minorHAnsi" w:cstheme="minorHAnsi"/>
        </w:rPr>
        <w:t xml:space="preserve">ist on the DFAT website. </w:t>
      </w:r>
      <w:r w:rsidR="0035795B" w:rsidRPr="00395F3A">
        <w:rPr>
          <w:rFonts w:asciiTheme="minorHAnsi" w:hAnsiTheme="minorHAnsi" w:cstheme="minorHAnsi"/>
        </w:rPr>
        <w:t>They c</w:t>
      </w:r>
      <w:r w:rsidR="007601C5" w:rsidRPr="00395F3A">
        <w:rPr>
          <w:rFonts w:asciiTheme="minorHAnsi" w:hAnsiTheme="minorHAnsi" w:cstheme="minorHAnsi"/>
        </w:rPr>
        <w:t xml:space="preserve">an also subscribe to a mailing list for update notifications. </w:t>
      </w:r>
      <w:r w:rsidR="0035795B" w:rsidRPr="00395F3A">
        <w:rPr>
          <w:rFonts w:asciiTheme="minorHAnsi" w:hAnsiTheme="minorHAnsi" w:cstheme="minorHAnsi"/>
        </w:rPr>
        <w:t>SO e</w:t>
      </w:r>
      <w:r w:rsidR="007601C5" w:rsidRPr="00395F3A">
        <w:rPr>
          <w:rFonts w:asciiTheme="minorHAnsi" w:hAnsiTheme="minorHAnsi" w:cstheme="minorHAnsi"/>
        </w:rPr>
        <w:t>ncourage</w:t>
      </w:r>
      <w:r w:rsidR="0035795B" w:rsidRPr="00395F3A">
        <w:rPr>
          <w:rFonts w:asciiTheme="minorHAnsi" w:hAnsiTheme="minorHAnsi" w:cstheme="minorHAnsi"/>
        </w:rPr>
        <w:t>s</w:t>
      </w:r>
      <w:r w:rsidR="00DF4767" w:rsidRPr="00395F3A">
        <w:rPr>
          <w:rFonts w:asciiTheme="minorHAnsi" w:hAnsiTheme="minorHAnsi" w:cstheme="minorHAnsi"/>
        </w:rPr>
        <w:t xml:space="preserve"> inquiries to</w:t>
      </w:r>
      <w:r w:rsidR="007601C5" w:rsidRPr="00395F3A">
        <w:rPr>
          <w:rFonts w:asciiTheme="minorHAnsi" w:hAnsiTheme="minorHAnsi" w:cstheme="minorHAnsi"/>
        </w:rPr>
        <w:t xml:space="preserve"> </w:t>
      </w:r>
      <w:hyperlink r:id="rId11" w:history="1">
        <w:r w:rsidR="007601C5" w:rsidRPr="00395F3A">
          <w:rPr>
            <w:rFonts w:asciiTheme="minorHAnsi" w:hAnsiTheme="minorHAnsi" w:cstheme="minorHAnsi"/>
          </w:rPr>
          <w:t>Pax@dfat.gov.au</w:t>
        </w:r>
      </w:hyperlink>
      <w:r w:rsidR="007601C5" w:rsidRPr="00395F3A">
        <w:rPr>
          <w:rFonts w:asciiTheme="minorHAnsi" w:hAnsiTheme="minorHAnsi" w:cstheme="minorHAnsi"/>
        </w:rPr>
        <w:t xml:space="preserve"> for the Sanctions portal. </w:t>
      </w:r>
    </w:p>
    <w:p w14:paraId="0877C8F6" w14:textId="0674ABF6" w:rsidR="0095650E" w:rsidRPr="00395F3A" w:rsidRDefault="0035795B" w:rsidP="00D35712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The u</w:t>
      </w:r>
      <w:r w:rsidR="007601C5" w:rsidRPr="00395F3A">
        <w:rPr>
          <w:rFonts w:asciiTheme="minorHAnsi" w:hAnsiTheme="minorHAnsi" w:cstheme="minorHAnsi"/>
        </w:rPr>
        <w:t xml:space="preserve">pdated LML will also be shared </w:t>
      </w:r>
      <w:r w:rsidR="00DF4767" w:rsidRPr="00395F3A">
        <w:rPr>
          <w:rFonts w:asciiTheme="minorHAnsi" w:hAnsiTheme="minorHAnsi" w:cstheme="minorHAnsi"/>
        </w:rPr>
        <w:t>through</w:t>
      </w:r>
      <w:r w:rsidR="007601C5" w:rsidRPr="00395F3A">
        <w:rPr>
          <w:rFonts w:asciiTheme="minorHAnsi" w:hAnsiTheme="minorHAnsi" w:cstheme="minorHAnsi"/>
        </w:rPr>
        <w:t xml:space="preserve"> the </w:t>
      </w:r>
      <w:r w:rsidR="00DF4767" w:rsidRPr="00395F3A">
        <w:rPr>
          <w:rFonts w:asciiTheme="minorHAnsi" w:hAnsiTheme="minorHAnsi" w:cstheme="minorHAnsi"/>
        </w:rPr>
        <w:t>mailing</w:t>
      </w:r>
      <w:r w:rsidR="007601C5" w:rsidRPr="00395F3A">
        <w:rPr>
          <w:rFonts w:asciiTheme="minorHAnsi" w:hAnsiTheme="minorHAnsi" w:cstheme="minorHAnsi"/>
        </w:rPr>
        <w:t xml:space="preserve"> list. </w:t>
      </w:r>
    </w:p>
    <w:p w14:paraId="07ED8AE5" w14:textId="1E662C9B" w:rsidR="007601C5" w:rsidRPr="00395F3A" w:rsidRDefault="007601C5" w:rsidP="00D35712">
      <w:pPr>
        <w:pStyle w:val="ListParagraph"/>
        <w:numPr>
          <w:ilvl w:val="0"/>
          <w:numId w:val="34"/>
        </w:numPr>
        <w:tabs>
          <w:tab w:val="clear" w:pos="567"/>
          <w:tab w:val="num" w:pos="1134"/>
        </w:tabs>
        <w:ind w:left="1134"/>
        <w:rPr>
          <w:rStyle w:val="Strong"/>
          <w:rFonts w:asciiTheme="minorHAnsi" w:hAnsiTheme="minorHAnsi" w:cstheme="minorHAnsi"/>
          <w:b w:val="0"/>
          <w:szCs w:val="2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lastRenderedPageBreak/>
        <w:t>Mr Church</w:t>
      </w:r>
      <w:r w:rsidR="00E30266" w:rsidRPr="00395F3A">
        <w:rPr>
          <w:rStyle w:val="Strong"/>
          <w:rFonts w:asciiTheme="minorHAnsi" w:hAnsiTheme="minorHAnsi" w:cstheme="minorHAnsi"/>
          <w:b w:val="0"/>
        </w:rPr>
        <w:t xml:space="preserve"> stated that b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oth the </w:t>
      </w:r>
      <w:r w:rsidRPr="00395F3A">
        <w:rPr>
          <w:rStyle w:val="Strong"/>
          <w:rFonts w:asciiTheme="minorHAnsi" w:hAnsiTheme="minorHAnsi" w:cstheme="minorHAnsi"/>
          <w:b w:val="0"/>
        </w:rPr>
        <w:t>LML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 and consolidated list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8079C6" w:rsidRPr="00395F3A">
        <w:rPr>
          <w:rStyle w:val="Strong"/>
          <w:rFonts w:asciiTheme="minorHAnsi" w:hAnsiTheme="minorHAnsi" w:cstheme="minorHAnsi"/>
          <w:b w:val="0"/>
        </w:rPr>
        <w:t>are</w:t>
      </w:r>
      <w:r w:rsidR="00077DD9"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owned by DFAT. 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The 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Consolidated </w:t>
      </w:r>
      <w:r w:rsidR="00077DD9" w:rsidRPr="00395F3A">
        <w:rPr>
          <w:rStyle w:val="Strong"/>
          <w:rFonts w:asciiTheme="minorHAnsi" w:hAnsiTheme="minorHAnsi" w:cstheme="minorHAnsi"/>
          <w:b w:val="0"/>
        </w:rPr>
        <w:t>L</w:t>
      </w:r>
      <w:r w:rsidRPr="00395F3A">
        <w:rPr>
          <w:rStyle w:val="Strong"/>
          <w:rFonts w:asciiTheme="minorHAnsi" w:hAnsiTheme="minorHAnsi" w:cstheme="minorHAnsi"/>
          <w:b w:val="0"/>
        </w:rPr>
        <w:t>ist includes any sanctions implemented by Australian law</w:t>
      </w:r>
      <w:r w:rsidR="009F48A9" w:rsidRPr="00395F3A">
        <w:rPr>
          <w:rStyle w:val="Strong"/>
          <w:rFonts w:asciiTheme="minorHAnsi" w:hAnsiTheme="minorHAnsi" w:cstheme="minorHAnsi"/>
          <w:b w:val="0"/>
        </w:rPr>
        <w:t xml:space="preserve"> and d</w:t>
      </w:r>
      <w:r w:rsidRPr="00395F3A">
        <w:rPr>
          <w:rStyle w:val="Strong"/>
          <w:rFonts w:asciiTheme="minorHAnsi" w:hAnsiTheme="minorHAnsi" w:cstheme="minorHAnsi"/>
          <w:b w:val="0"/>
        </w:rPr>
        <w:t>oes not include W</w:t>
      </w:r>
      <w:r w:rsidR="009F48A9" w:rsidRPr="00395F3A">
        <w:rPr>
          <w:rStyle w:val="Strong"/>
          <w:rFonts w:asciiTheme="minorHAnsi" w:hAnsiTheme="minorHAnsi" w:cstheme="minorHAnsi"/>
          <w:b w:val="0"/>
        </w:rPr>
        <w:t xml:space="preserve">orld </w:t>
      </w:r>
      <w:r w:rsidRPr="00395F3A">
        <w:rPr>
          <w:rStyle w:val="Strong"/>
          <w:rFonts w:asciiTheme="minorHAnsi" w:hAnsiTheme="minorHAnsi" w:cstheme="minorHAnsi"/>
          <w:b w:val="0"/>
        </w:rPr>
        <w:t>B</w:t>
      </w:r>
      <w:r w:rsidR="009F48A9" w:rsidRPr="00395F3A">
        <w:rPr>
          <w:rStyle w:val="Strong"/>
          <w:rFonts w:asciiTheme="minorHAnsi" w:hAnsiTheme="minorHAnsi" w:cstheme="minorHAnsi"/>
          <w:b w:val="0"/>
        </w:rPr>
        <w:t>ank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and A</w:t>
      </w:r>
      <w:r w:rsidR="009F48A9" w:rsidRPr="00395F3A">
        <w:rPr>
          <w:rStyle w:val="Strong"/>
          <w:rFonts w:asciiTheme="minorHAnsi" w:hAnsiTheme="minorHAnsi" w:cstheme="minorHAnsi"/>
          <w:b w:val="0"/>
        </w:rPr>
        <w:t xml:space="preserve">sian </w:t>
      </w:r>
      <w:r w:rsidRPr="00395F3A">
        <w:rPr>
          <w:rStyle w:val="Strong"/>
          <w:rFonts w:asciiTheme="minorHAnsi" w:hAnsiTheme="minorHAnsi" w:cstheme="minorHAnsi"/>
          <w:b w:val="0"/>
        </w:rPr>
        <w:t>D</w:t>
      </w:r>
      <w:r w:rsidR="009F48A9" w:rsidRPr="00395F3A">
        <w:rPr>
          <w:rStyle w:val="Strong"/>
          <w:rFonts w:asciiTheme="minorHAnsi" w:hAnsiTheme="minorHAnsi" w:cstheme="minorHAnsi"/>
          <w:b w:val="0"/>
        </w:rPr>
        <w:t xml:space="preserve">evelopment </w:t>
      </w:r>
      <w:r w:rsidRPr="00395F3A">
        <w:rPr>
          <w:rStyle w:val="Strong"/>
          <w:rFonts w:asciiTheme="minorHAnsi" w:hAnsiTheme="minorHAnsi" w:cstheme="minorHAnsi"/>
          <w:b w:val="0"/>
        </w:rPr>
        <w:t>B</w:t>
      </w:r>
      <w:r w:rsidR="009F48A9" w:rsidRPr="00395F3A">
        <w:rPr>
          <w:rStyle w:val="Strong"/>
          <w:rFonts w:asciiTheme="minorHAnsi" w:hAnsiTheme="minorHAnsi" w:cstheme="minorHAnsi"/>
          <w:b w:val="0"/>
        </w:rPr>
        <w:t>ank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sanctions lists. 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The 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Global Watch commercial risk assessment database uses the </w:t>
      </w:r>
      <w:r w:rsidR="009F48A9" w:rsidRPr="00395F3A">
        <w:rPr>
          <w:rStyle w:val="Strong"/>
          <w:rFonts w:asciiTheme="minorHAnsi" w:hAnsiTheme="minorHAnsi" w:cstheme="minorHAnsi"/>
          <w:b w:val="0"/>
        </w:rPr>
        <w:t>C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onsolidated </w:t>
      </w:r>
      <w:r w:rsidR="009F48A9" w:rsidRPr="00395F3A">
        <w:rPr>
          <w:rStyle w:val="Strong"/>
          <w:rFonts w:asciiTheme="minorHAnsi" w:hAnsiTheme="minorHAnsi" w:cstheme="minorHAnsi"/>
          <w:b w:val="0"/>
        </w:rPr>
        <w:t>L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ist to feed into their systems. 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Therefore, the </w:t>
      </w:r>
      <w:r w:rsidR="00CF7DC0" w:rsidRPr="00395F3A">
        <w:rPr>
          <w:rStyle w:val="Strong"/>
          <w:rFonts w:asciiTheme="minorHAnsi" w:hAnsiTheme="minorHAnsi" w:cstheme="minorHAnsi"/>
          <w:b w:val="0"/>
        </w:rPr>
        <w:t xml:space="preserve">LML </w:t>
      </w:r>
      <w:r w:rsidR="00DF4767" w:rsidRPr="00395F3A">
        <w:rPr>
          <w:rStyle w:val="Strong"/>
          <w:rFonts w:asciiTheme="minorHAnsi" w:hAnsiTheme="minorHAnsi" w:cstheme="minorHAnsi"/>
          <w:b w:val="0"/>
        </w:rPr>
        <w:t>when</w:t>
      </w:r>
      <w:r w:rsidR="00CF7DC0" w:rsidRPr="00395F3A">
        <w:rPr>
          <w:rStyle w:val="Strong"/>
          <w:rFonts w:asciiTheme="minorHAnsi" w:hAnsiTheme="minorHAnsi" w:cstheme="minorHAnsi"/>
          <w:b w:val="0"/>
        </w:rPr>
        <w:t xml:space="preserve"> working properly</w:t>
      </w:r>
      <w:r w:rsidR="00F0276B" w:rsidRPr="00395F3A">
        <w:rPr>
          <w:rStyle w:val="Strong"/>
          <w:rFonts w:asciiTheme="minorHAnsi" w:hAnsiTheme="minorHAnsi" w:cstheme="minorHAnsi"/>
          <w:b w:val="0"/>
        </w:rPr>
        <w:t>,</w:t>
      </w:r>
      <w:r w:rsidR="00CF7DC0"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9F48A9" w:rsidRPr="00395F3A">
        <w:rPr>
          <w:rStyle w:val="Strong"/>
          <w:rFonts w:asciiTheme="minorHAnsi" w:hAnsiTheme="minorHAnsi" w:cstheme="minorHAnsi"/>
          <w:b w:val="0"/>
        </w:rPr>
        <w:t xml:space="preserve">will 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still </w:t>
      </w:r>
      <w:r w:rsidR="00CF7DC0" w:rsidRPr="00395F3A">
        <w:rPr>
          <w:rStyle w:val="Strong"/>
          <w:rFonts w:asciiTheme="minorHAnsi" w:hAnsiTheme="minorHAnsi" w:cstheme="minorHAnsi"/>
          <w:b w:val="0"/>
        </w:rPr>
        <w:t xml:space="preserve">not cover the multilateral banks lists. </w:t>
      </w:r>
    </w:p>
    <w:p w14:paraId="299119E1" w14:textId="58252621" w:rsidR="00CF7DC0" w:rsidRPr="00395F3A" w:rsidRDefault="00CF7DC0" w:rsidP="00D35712">
      <w:pPr>
        <w:pStyle w:val="ListParagraph"/>
        <w:numPr>
          <w:ilvl w:val="0"/>
          <w:numId w:val="34"/>
        </w:numPr>
        <w:tabs>
          <w:tab w:val="clear" w:pos="567"/>
          <w:tab w:val="num" w:pos="1134"/>
        </w:tabs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Mr Morley</w:t>
      </w:r>
      <w:r w:rsidR="008079C6" w:rsidRPr="00395F3A">
        <w:rPr>
          <w:rStyle w:val="Strong"/>
          <w:rFonts w:asciiTheme="minorHAnsi" w:hAnsiTheme="minorHAnsi" w:cstheme="minorHAnsi"/>
          <w:b w:val="0"/>
        </w:rPr>
        <w:t xml:space="preserve"> queried</w:t>
      </w:r>
      <w:r w:rsidR="00C40B53" w:rsidRPr="00395F3A">
        <w:rPr>
          <w:rStyle w:val="Strong"/>
          <w:rFonts w:asciiTheme="minorHAnsi" w:hAnsiTheme="minorHAnsi" w:cstheme="minorHAnsi"/>
          <w:b w:val="0"/>
        </w:rPr>
        <w:t xml:space="preserve"> the need for multibank lists to be checked separately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given Australia</w:t>
      </w:r>
      <w:r w:rsidR="0035795B" w:rsidRPr="00395F3A">
        <w:rPr>
          <w:rStyle w:val="Strong"/>
          <w:rFonts w:asciiTheme="minorHAnsi" w:hAnsiTheme="minorHAnsi" w:cstheme="minorHAnsi"/>
          <w:b w:val="0"/>
        </w:rPr>
        <w:t>’s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formal relationships with the Banks. </w:t>
      </w:r>
    </w:p>
    <w:p w14:paraId="7005D18D" w14:textId="79F6DF4C" w:rsidR="00CF7DC0" w:rsidRPr="00395F3A" w:rsidRDefault="00DF4767" w:rsidP="00D35712">
      <w:pPr>
        <w:pStyle w:val="ListParagraph"/>
        <w:numPr>
          <w:ilvl w:val="0"/>
          <w:numId w:val="34"/>
        </w:numPr>
        <w:tabs>
          <w:tab w:val="clear" w:pos="567"/>
        </w:tabs>
        <w:spacing w:before="120" w:after="120"/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Mr Means</w:t>
      </w:r>
      <w:r w:rsidR="008079C6" w:rsidRPr="00395F3A">
        <w:rPr>
          <w:rStyle w:val="Strong"/>
          <w:rFonts w:asciiTheme="minorHAnsi" w:hAnsiTheme="minorHAnsi" w:cstheme="minorHAnsi"/>
          <w:b w:val="0"/>
        </w:rPr>
        <w:t xml:space="preserve"> advised that</w:t>
      </w:r>
      <w:r w:rsidR="00F37359" w:rsidRPr="00395F3A">
        <w:rPr>
          <w:rStyle w:val="Strong"/>
          <w:rFonts w:asciiTheme="minorHAnsi" w:hAnsiTheme="minorHAnsi" w:cstheme="minorHAnsi"/>
          <w:b w:val="0"/>
        </w:rPr>
        <w:t xml:space="preserve"> LML</w:t>
      </w:r>
      <w:r w:rsidR="008079C6" w:rsidRPr="00395F3A">
        <w:rPr>
          <w:rStyle w:val="Strong"/>
          <w:rFonts w:asciiTheme="minorHAnsi" w:hAnsiTheme="minorHAnsi" w:cstheme="minorHAnsi"/>
          <w:b w:val="0"/>
        </w:rPr>
        <w:t xml:space="preserve"> would need to be checked</w:t>
      </w:r>
      <w:r w:rsidR="00F37359" w:rsidRPr="00395F3A">
        <w:rPr>
          <w:rStyle w:val="Strong"/>
          <w:rFonts w:asciiTheme="minorHAnsi" w:hAnsiTheme="minorHAnsi" w:cstheme="minorHAnsi"/>
          <w:b w:val="0"/>
        </w:rPr>
        <w:t>,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but 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it’s </w:t>
      </w:r>
      <w:r w:rsidRPr="00395F3A">
        <w:rPr>
          <w:rStyle w:val="Strong"/>
          <w:rFonts w:asciiTheme="minorHAnsi" w:hAnsiTheme="minorHAnsi" w:cstheme="minorHAnsi"/>
          <w:b w:val="0"/>
        </w:rPr>
        <w:t>likely that the SO doesn’t</w:t>
      </w:r>
      <w:r w:rsidR="00CF7DC0" w:rsidRPr="00395F3A">
        <w:rPr>
          <w:rStyle w:val="Strong"/>
          <w:rFonts w:asciiTheme="minorHAnsi" w:hAnsiTheme="minorHAnsi" w:cstheme="minorHAnsi"/>
          <w:b w:val="0"/>
        </w:rPr>
        <w:t xml:space="preserve"> combine the </w:t>
      </w:r>
      <w:r w:rsidR="00C40B53" w:rsidRPr="00395F3A">
        <w:rPr>
          <w:rStyle w:val="Strong"/>
          <w:rFonts w:asciiTheme="minorHAnsi" w:hAnsiTheme="minorHAnsi" w:cstheme="minorHAnsi"/>
          <w:b w:val="0"/>
        </w:rPr>
        <w:t>C</w:t>
      </w:r>
      <w:r w:rsidR="00CF7DC0" w:rsidRPr="00395F3A">
        <w:rPr>
          <w:rStyle w:val="Strong"/>
          <w:rFonts w:asciiTheme="minorHAnsi" w:hAnsiTheme="minorHAnsi" w:cstheme="minorHAnsi"/>
          <w:b w:val="0"/>
        </w:rPr>
        <w:t xml:space="preserve">onsolidated </w:t>
      </w:r>
      <w:r w:rsidR="00C40B53" w:rsidRPr="00395F3A">
        <w:rPr>
          <w:rStyle w:val="Strong"/>
          <w:rFonts w:asciiTheme="minorHAnsi" w:hAnsiTheme="minorHAnsi" w:cstheme="minorHAnsi"/>
          <w:b w:val="0"/>
        </w:rPr>
        <w:t>L</w:t>
      </w:r>
      <w:r w:rsidR="00CF7DC0" w:rsidRPr="00395F3A">
        <w:rPr>
          <w:rStyle w:val="Strong"/>
          <w:rFonts w:asciiTheme="minorHAnsi" w:hAnsiTheme="minorHAnsi" w:cstheme="minorHAnsi"/>
          <w:b w:val="0"/>
        </w:rPr>
        <w:t>ist with others</w:t>
      </w:r>
      <w:r w:rsidRPr="00395F3A">
        <w:rPr>
          <w:rStyle w:val="Strong"/>
          <w:rFonts w:asciiTheme="minorHAnsi" w:hAnsiTheme="minorHAnsi" w:cstheme="minorHAnsi"/>
          <w:b w:val="0"/>
        </w:rPr>
        <w:t>,</w:t>
      </w:r>
      <w:r w:rsidR="00CF7DC0" w:rsidRPr="00395F3A">
        <w:rPr>
          <w:rStyle w:val="Strong"/>
          <w:rFonts w:asciiTheme="minorHAnsi" w:hAnsiTheme="minorHAnsi" w:cstheme="minorHAnsi"/>
          <w:b w:val="0"/>
        </w:rPr>
        <w:t xml:space="preserve"> by design, as they are different </w:t>
      </w:r>
      <w:proofErr w:type="gramStart"/>
      <w:r w:rsidR="004D7B73" w:rsidRPr="00395F3A">
        <w:rPr>
          <w:rStyle w:val="Strong"/>
          <w:rFonts w:asciiTheme="minorHAnsi" w:hAnsiTheme="minorHAnsi" w:cstheme="minorHAnsi"/>
          <w:b w:val="0"/>
        </w:rPr>
        <w:t xml:space="preserve">datasets </w:t>
      </w:r>
      <w:r w:rsidR="00CF7DC0" w:rsidRPr="00395F3A">
        <w:rPr>
          <w:rStyle w:val="Strong"/>
          <w:rFonts w:asciiTheme="minorHAnsi" w:hAnsiTheme="minorHAnsi" w:cstheme="minorHAnsi"/>
          <w:b w:val="0"/>
        </w:rPr>
        <w:t>.</w:t>
      </w:r>
      <w:proofErr w:type="gramEnd"/>
      <w:r w:rsidR="00CF7DC0" w:rsidRPr="00395F3A">
        <w:rPr>
          <w:rStyle w:val="Strong"/>
          <w:rFonts w:asciiTheme="minorHAnsi" w:hAnsiTheme="minorHAnsi" w:cstheme="minorHAnsi"/>
          <w:b w:val="0"/>
        </w:rPr>
        <w:t xml:space="preserve"> SO could explore that with Multilateral teams in DFAT. </w:t>
      </w:r>
    </w:p>
    <w:p w14:paraId="458FECF8" w14:textId="17B80066" w:rsidR="00CF7DC0" w:rsidRPr="00395F3A" w:rsidRDefault="00CF7DC0" w:rsidP="00D35712">
      <w:pPr>
        <w:pStyle w:val="ListParagraph"/>
        <w:numPr>
          <w:ilvl w:val="0"/>
          <w:numId w:val="34"/>
        </w:numPr>
        <w:tabs>
          <w:tab w:val="clear" w:pos="567"/>
          <w:tab w:val="num" w:pos="1134"/>
        </w:tabs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Ms Waite</w:t>
      </w:r>
      <w:r w:rsidR="0018051A" w:rsidRPr="00395F3A">
        <w:rPr>
          <w:rStyle w:val="Strong"/>
          <w:rFonts w:asciiTheme="minorHAnsi" w:hAnsiTheme="minorHAnsi" w:cstheme="minorHAnsi"/>
          <w:b w:val="0"/>
        </w:rPr>
        <w:t xml:space="preserve"> a</w:t>
      </w:r>
      <w:r w:rsidR="00F46FC0" w:rsidRPr="00395F3A">
        <w:rPr>
          <w:rStyle w:val="Strong"/>
          <w:rFonts w:asciiTheme="minorHAnsi" w:hAnsiTheme="minorHAnsi" w:cstheme="minorHAnsi"/>
          <w:b w:val="0"/>
        </w:rPr>
        <w:t>sked w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hat data cleaning and consistency checking is done for the consolidated lists. </w:t>
      </w:r>
      <w:r w:rsidR="00FC7611" w:rsidRPr="00395F3A">
        <w:rPr>
          <w:rStyle w:val="Strong"/>
          <w:rFonts w:asciiTheme="minorHAnsi" w:hAnsiTheme="minorHAnsi" w:cstheme="minorHAnsi"/>
          <w:b w:val="0"/>
          <w:u w:val="single"/>
        </w:rPr>
        <w:t>Mr Means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r</w:t>
      </w:r>
      <w:r w:rsidR="00812840" w:rsidRPr="00395F3A">
        <w:rPr>
          <w:rStyle w:val="Strong"/>
          <w:rFonts w:asciiTheme="minorHAnsi" w:hAnsiTheme="minorHAnsi" w:cstheme="minorHAnsi"/>
          <w:b w:val="0"/>
        </w:rPr>
        <w:t xml:space="preserve">esponded that it is </w:t>
      </w:r>
      <w:r w:rsidRPr="00395F3A">
        <w:rPr>
          <w:rStyle w:val="Strong"/>
          <w:rFonts w:asciiTheme="minorHAnsi" w:hAnsiTheme="minorHAnsi" w:cstheme="minorHAnsi"/>
          <w:b w:val="0"/>
        </w:rPr>
        <w:t>rigorous and thorough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 and </w:t>
      </w:r>
      <w:r w:rsidR="00F0276B" w:rsidRPr="00395F3A">
        <w:rPr>
          <w:rStyle w:val="Strong"/>
          <w:rFonts w:asciiTheme="minorHAnsi" w:hAnsiTheme="minorHAnsi" w:cstheme="minorHAnsi"/>
          <w:b w:val="0"/>
        </w:rPr>
        <w:t>a</w:t>
      </w:r>
      <w:r w:rsidR="00DF4767" w:rsidRPr="00395F3A">
        <w:rPr>
          <w:rStyle w:val="Strong"/>
          <w:rFonts w:asciiTheme="minorHAnsi" w:hAnsiTheme="minorHAnsi" w:cstheme="minorHAnsi"/>
          <w:b w:val="0"/>
        </w:rPr>
        <w:t>ddresse</w:t>
      </w:r>
      <w:r w:rsidR="0035795B" w:rsidRPr="00395F3A">
        <w:rPr>
          <w:rStyle w:val="Strong"/>
          <w:rFonts w:asciiTheme="minorHAnsi" w:hAnsiTheme="minorHAnsi" w:cstheme="minorHAnsi"/>
          <w:b w:val="0"/>
        </w:rPr>
        <w:t>s</w:t>
      </w:r>
      <w:r w:rsidR="00DF4767"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Pr="00395F3A">
        <w:rPr>
          <w:rStyle w:val="Strong"/>
          <w:rFonts w:asciiTheme="minorHAnsi" w:hAnsiTheme="minorHAnsi" w:cstheme="minorHAnsi"/>
          <w:b w:val="0"/>
        </w:rPr>
        <w:t>aliases. UN sanctions terminology comes from the UN</w:t>
      </w:r>
      <w:r w:rsidR="00F37359" w:rsidRPr="00395F3A">
        <w:rPr>
          <w:rStyle w:val="Strong"/>
          <w:rFonts w:asciiTheme="minorHAnsi" w:hAnsiTheme="minorHAnsi" w:cstheme="minorHAnsi"/>
          <w:b w:val="0"/>
        </w:rPr>
        <w:t>,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 whilst the </w:t>
      </w:r>
      <w:r w:rsidR="00F0276B" w:rsidRPr="00395F3A">
        <w:rPr>
          <w:rStyle w:val="Strong"/>
          <w:rFonts w:asciiTheme="minorHAnsi" w:hAnsiTheme="minorHAnsi" w:cstheme="minorHAnsi"/>
          <w:b w:val="0"/>
        </w:rPr>
        <w:t>g</w:t>
      </w:r>
      <w:r w:rsidR="00384072" w:rsidRPr="00395F3A">
        <w:rPr>
          <w:rStyle w:val="Strong"/>
          <w:rFonts w:asciiTheme="minorHAnsi" w:hAnsiTheme="minorHAnsi" w:cstheme="minorHAnsi"/>
          <w:b w:val="0"/>
        </w:rPr>
        <w:t>eographic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sanction </w:t>
      </w:r>
      <w:r w:rsidR="00DF4767" w:rsidRPr="00395F3A">
        <w:rPr>
          <w:rStyle w:val="Strong"/>
          <w:rFonts w:asciiTheme="minorHAnsi" w:hAnsiTheme="minorHAnsi" w:cstheme="minorHAnsi"/>
          <w:b w:val="0"/>
        </w:rPr>
        <w:t xml:space="preserve">terms 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come from desks. </w:t>
      </w:r>
    </w:p>
    <w:p w14:paraId="225C7025" w14:textId="652AFF21" w:rsidR="00CF7DC0" w:rsidRPr="00395F3A" w:rsidRDefault="00CF7DC0" w:rsidP="00D35712">
      <w:pPr>
        <w:pStyle w:val="ListParagraph"/>
        <w:numPr>
          <w:ilvl w:val="0"/>
          <w:numId w:val="34"/>
        </w:numPr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Ms Lysaght</w:t>
      </w:r>
      <w:r w:rsidR="00945AD2" w:rsidRPr="00395F3A">
        <w:rPr>
          <w:rStyle w:val="Strong"/>
          <w:rFonts w:asciiTheme="minorHAnsi" w:hAnsiTheme="minorHAnsi" w:cstheme="minorHAnsi"/>
          <w:b w:val="0"/>
          <w:u w:val="single"/>
        </w:rPr>
        <w:t xml:space="preserve"> a</w:t>
      </w:r>
      <w:r w:rsidR="00812840" w:rsidRPr="00395F3A">
        <w:rPr>
          <w:rStyle w:val="Strong"/>
          <w:rFonts w:asciiTheme="minorHAnsi" w:hAnsiTheme="minorHAnsi" w:cstheme="minorHAnsi"/>
          <w:b w:val="0"/>
        </w:rPr>
        <w:t>sked w</w:t>
      </w:r>
      <w:r w:rsidRPr="00395F3A">
        <w:rPr>
          <w:rStyle w:val="Strong"/>
          <w:rFonts w:asciiTheme="minorHAnsi" w:hAnsiTheme="minorHAnsi" w:cstheme="minorHAnsi"/>
          <w:b w:val="0"/>
        </w:rPr>
        <w:t>hat happens when an NG</w:t>
      </w:r>
      <w:r w:rsidR="00384072" w:rsidRPr="00395F3A">
        <w:rPr>
          <w:rStyle w:val="Strong"/>
          <w:rFonts w:asciiTheme="minorHAnsi" w:hAnsiTheme="minorHAnsi" w:cstheme="minorHAnsi"/>
          <w:b w:val="0"/>
        </w:rPr>
        <w:t>O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finds a match or potential match</w:t>
      </w:r>
      <w:r w:rsidR="00812840" w:rsidRPr="00395F3A">
        <w:rPr>
          <w:rStyle w:val="Strong"/>
          <w:rFonts w:asciiTheme="minorHAnsi" w:hAnsiTheme="minorHAnsi" w:cstheme="minorHAnsi"/>
          <w:b w:val="0"/>
        </w:rPr>
        <w:t>.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 </w:t>
      </w:r>
      <w:r w:rsidR="00FC7611" w:rsidRPr="00395F3A">
        <w:rPr>
          <w:rStyle w:val="Strong"/>
          <w:rFonts w:asciiTheme="minorHAnsi" w:hAnsiTheme="minorHAnsi" w:cstheme="minorHAnsi"/>
          <w:b w:val="0"/>
          <w:u w:val="single"/>
        </w:rPr>
        <w:t>Mr Means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945AD2" w:rsidRPr="00395F3A">
        <w:rPr>
          <w:rStyle w:val="Strong"/>
          <w:rFonts w:asciiTheme="minorHAnsi" w:hAnsiTheme="minorHAnsi" w:cstheme="minorHAnsi"/>
          <w:b w:val="0"/>
        </w:rPr>
        <w:t>a</w:t>
      </w:r>
      <w:r w:rsidR="00812840" w:rsidRPr="00395F3A">
        <w:rPr>
          <w:rStyle w:val="Strong"/>
          <w:rFonts w:asciiTheme="minorHAnsi" w:hAnsiTheme="minorHAnsi" w:cstheme="minorHAnsi"/>
          <w:b w:val="0"/>
        </w:rPr>
        <w:t xml:space="preserve">dvised the </w:t>
      </w:r>
      <w:r w:rsidR="00384072" w:rsidRPr="00395F3A">
        <w:rPr>
          <w:rStyle w:val="Strong"/>
          <w:rFonts w:asciiTheme="minorHAnsi" w:hAnsiTheme="minorHAnsi" w:cstheme="minorHAnsi"/>
          <w:b w:val="0"/>
        </w:rPr>
        <w:t xml:space="preserve">NGO should have a clear policy of what 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constitutes </w:t>
      </w:r>
      <w:r w:rsidR="00384072" w:rsidRPr="00395F3A">
        <w:rPr>
          <w:rStyle w:val="Strong"/>
          <w:rFonts w:asciiTheme="minorHAnsi" w:hAnsiTheme="minorHAnsi" w:cstheme="minorHAnsi"/>
          <w:b w:val="0"/>
        </w:rPr>
        <w:t>a match as part of their due diligence</w:t>
      </w:r>
      <w:r w:rsidR="0035795B" w:rsidRPr="00395F3A">
        <w:rPr>
          <w:rStyle w:val="Strong"/>
          <w:rFonts w:asciiTheme="minorHAnsi" w:hAnsiTheme="minorHAnsi" w:cstheme="minorHAnsi"/>
          <w:b w:val="0"/>
        </w:rPr>
        <w:t xml:space="preserve"> process</w:t>
      </w:r>
      <w:r w:rsidR="00384072" w:rsidRPr="00395F3A">
        <w:rPr>
          <w:rStyle w:val="Strong"/>
          <w:rFonts w:asciiTheme="minorHAnsi" w:hAnsiTheme="minorHAnsi" w:cstheme="minorHAnsi"/>
          <w:b w:val="0"/>
        </w:rPr>
        <w:t>.</w:t>
      </w:r>
      <w:r w:rsidR="004E78D9" w:rsidRPr="00395F3A">
        <w:rPr>
          <w:rStyle w:val="Strong"/>
          <w:rFonts w:asciiTheme="minorHAnsi" w:hAnsiTheme="minorHAnsi" w:cstheme="minorHAnsi"/>
          <w:b w:val="0"/>
        </w:rPr>
        <w:t xml:space="preserve">  If the NGO detects a match, they can choose to go to SO and request an indicative assessment.</w:t>
      </w:r>
      <w:r w:rsidR="00384072" w:rsidRPr="00395F3A">
        <w:rPr>
          <w:rStyle w:val="Strong"/>
          <w:rFonts w:asciiTheme="minorHAnsi" w:hAnsiTheme="minorHAnsi" w:cstheme="minorHAnsi"/>
          <w:b w:val="0"/>
        </w:rPr>
        <w:t xml:space="preserve"> </w:t>
      </w:r>
    </w:p>
    <w:p w14:paraId="60281AC9" w14:textId="77B42B1C" w:rsidR="00384072" w:rsidRPr="00395F3A" w:rsidRDefault="00384072" w:rsidP="00D35712">
      <w:pPr>
        <w:pStyle w:val="ListParagraph"/>
        <w:numPr>
          <w:ilvl w:val="0"/>
          <w:numId w:val="34"/>
        </w:numPr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Mr Morley</w:t>
      </w:r>
      <w:r w:rsidR="00945AD2" w:rsidRPr="00395F3A">
        <w:rPr>
          <w:rStyle w:val="Strong"/>
          <w:rFonts w:asciiTheme="minorHAnsi" w:hAnsiTheme="minorHAnsi" w:cstheme="minorHAnsi"/>
          <w:b w:val="0"/>
          <w:u w:val="single"/>
        </w:rPr>
        <w:t xml:space="preserve"> a</w:t>
      </w:r>
      <w:r w:rsidR="00812840" w:rsidRPr="00395F3A">
        <w:rPr>
          <w:rStyle w:val="Strong"/>
          <w:rFonts w:asciiTheme="minorHAnsi" w:hAnsiTheme="minorHAnsi" w:cstheme="minorHAnsi"/>
          <w:b w:val="0"/>
        </w:rPr>
        <w:t>sked whether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NGOs </w:t>
      </w:r>
      <w:r w:rsidR="00812840" w:rsidRPr="00395F3A">
        <w:rPr>
          <w:rStyle w:val="Strong"/>
          <w:rFonts w:asciiTheme="minorHAnsi" w:hAnsiTheme="minorHAnsi" w:cstheme="minorHAnsi"/>
          <w:b w:val="0"/>
        </w:rPr>
        <w:t xml:space="preserve">should </w:t>
      </w:r>
      <w:r w:rsidRPr="00395F3A">
        <w:rPr>
          <w:rStyle w:val="Strong"/>
          <w:rFonts w:asciiTheme="minorHAnsi" w:hAnsiTheme="minorHAnsi" w:cstheme="minorHAnsi"/>
          <w:b w:val="0"/>
        </w:rPr>
        <w:t>be reporting discrepancies</w:t>
      </w:r>
      <w:r w:rsidR="00812840" w:rsidRPr="00395F3A">
        <w:rPr>
          <w:rStyle w:val="Strong"/>
          <w:rFonts w:asciiTheme="minorHAnsi" w:hAnsiTheme="minorHAnsi" w:cstheme="minorHAnsi"/>
          <w:b w:val="0"/>
        </w:rPr>
        <w:t>.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145837" w:rsidRPr="00395F3A">
        <w:rPr>
          <w:rStyle w:val="Strong"/>
          <w:rFonts w:asciiTheme="minorHAnsi" w:hAnsiTheme="minorHAnsi" w:cstheme="minorHAnsi"/>
          <w:b w:val="0"/>
          <w:u w:val="single"/>
        </w:rPr>
        <w:t>Mr Means</w:t>
      </w:r>
      <w:r w:rsidR="00145837" w:rsidRPr="00395F3A">
        <w:rPr>
          <w:rStyle w:val="Strong"/>
          <w:rFonts w:asciiTheme="minorHAnsi" w:hAnsiTheme="minorHAnsi" w:cstheme="minorHAnsi"/>
          <w:b w:val="0"/>
        </w:rPr>
        <w:t xml:space="preserve"> advised</w:t>
      </w:r>
      <w:r w:rsidR="00812840" w:rsidRPr="00395F3A">
        <w:rPr>
          <w:rStyle w:val="Strong"/>
          <w:rFonts w:asciiTheme="minorHAnsi" w:hAnsiTheme="minorHAnsi" w:cstheme="minorHAnsi"/>
          <w:b w:val="0"/>
        </w:rPr>
        <w:t xml:space="preserve"> that the SO should be approached</w:t>
      </w:r>
      <w:r w:rsidR="00217E60" w:rsidRPr="00395F3A">
        <w:rPr>
          <w:rStyle w:val="Strong"/>
          <w:rFonts w:asciiTheme="minorHAnsi" w:hAnsiTheme="minorHAnsi" w:cstheme="minorHAnsi"/>
          <w:b w:val="0"/>
        </w:rPr>
        <w:t xml:space="preserve"> if 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a </w:t>
      </w:r>
      <w:r w:rsidR="00DF4767" w:rsidRPr="00395F3A">
        <w:rPr>
          <w:rStyle w:val="Strong"/>
          <w:rFonts w:asciiTheme="minorHAnsi" w:hAnsiTheme="minorHAnsi" w:cstheme="minorHAnsi"/>
          <w:b w:val="0"/>
        </w:rPr>
        <w:t>‘</w:t>
      </w:r>
      <w:r w:rsidRPr="00395F3A">
        <w:rPr>
          <w:rStyle w:val="Strong"/>
          <w:rFonts w:asciiTheme="minorHAnsi" w:hAnsiTheme="minorHAnsi" w:cstheme="minorHAnsi"/>
          <w:b w:val="0"/>
        </w:rPr>
        <w:t>reasonable match</w:t>
      </w:r>
      <w:r w:rsidR="00DF4767" w:rsidRPr="00395F3A">
        <w:rPr>
          <w:rStyle w:val="Strong"/>
          <w:rFonts w:asciiTheme="minorHAnsi" w:hAnsiTheme="minorHAnsi" w:cstheme="minorHAnsi"/>
          <w:b w:val="0"/>
        </w:rPr>
        <w:t>’</w:t>
      </w:r>
      <w:r w:rsidR="00812840" w:rsidRPr="00395F3A">
        <w:rPr>
          <w:rStyle w:val="Strong"/>
          <w:rFonts w:asciiTheme="minorHAnsi" w:hAnsiTheme="minorHAnsi" w:cstheme="minorHAnsi"/>
          <w:b w:val="0"/>
        </w:rPr>
        <w:t xml:space="preserve"> is detected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. </w:t>
      </w:r>
    </w:p>
    <w:p w14:paraId="1C705FE0" w14:textId="46BB90F5" w:rsidR="00593668" w:rsidRPr="00395F3A" w:rsidRDefault="00593668" w:rsidP="00D35712">
      <w:pPr>
        <w:pStyle w:val="ListParagraph"/>
        <w:numPr>
          <w:ilvl w:val="0"/>
          <w:numId w:val="34"/>
        </w:numPr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Mr Churc</w:t>
      </w:r>
      <w:r w:rsidR="00D404D5" w:rsidRPr="00395F3A">
        <w:rPr>
          <w:rStyle w:val="Strong"/>
          <w:rFonts w:asciiTheme="minorHAnsi" w:hAnsiTheme="minorHAnsi" w:cstheme="minorHAnsi"/>
          <w:b w:val="0"/>
          <w:u w:val="single"/>
        </w:rPr>
        <w:t>h</w:t>
      </w:r>
      <w:r w:rsidR="00D404D5" w:rsidRPr="00395F3A">
        <w:rPr>
          <w:rStyle w:val="Strong"/>
          <w:rFonts w:asciiTheme="minorHAnsi" w:hAnsiTheme="minorHAnsi" w:cstheme="minorHAnsi"/>
          <w:b w:val="0"/>
        </w:rPr>
        <w:t xml:space="preserve"> q</w:t>
      </w:r>
      <w:r w:rsidR="00812840" w:rsidRPr="00395F3A">
        <w:rPr>
          <w:rStyle w:val="Strong"/>
          <w:rFonts w:asciiTheme="minorHAnsi" w:hAnsiTheme="minorHAnsi" w:cstheme="minorHAnsi"/>
          <w:b w:val="0"/>
        </w:rPr>
        <w:t xml:space="preserve">ueried whether </w:t>
      </w:r>
      <w:r w:rsidR="00C7046A" w:rsidRPr="00395F3A">
        <w:rPr>
          <w:rStyle w:val="Strong"/>
          <w:rFonts w:asciiTheme="minorHAnsi" w:hAnsiTheme="minorHAnsi" w:cstheme="minorHAnsi"/>
          <w:b w:val="0"/>
        </w:rPr>
        <w:t>the o</w:t>
      </w:r>
      <w:r w:rsidRPr="00395F3A">
        <w:rPr>
          <w:rStyle w:val="Strong"/>
          <w:rFonts w:asciiTheme="minorHAnsi" w:hAnsiTheme="minorHAnsi" w:cstheme="minorHAnsi"/>
          <w:b w:val="0"/>
        </w:rPr>
        <w:t>bligation</w:t>
      </w:r>
      <w:r w:rsidR="00C7046A"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Pr="00395F3A">
        <w:rPr>
          <w:rStyle w:val="Strong"/>
          <w:rFonts w:asciiTheme="minorHAnsi" w:hAnsiTheme="minorHAnsi" w:cstheme="minorHAnsi"/>
          <w:b w:val="0"/>
        </w:rPr>
        <w:t>on the org</w:t>
      </w:r>
      <w:r w:rsidR="00DF4767" w:rsidRPr="00395F3A">
        <w:rPr>
          <w:rStyle w:val="Strong"/>
          <w:rFonts w:asciiTheme="minorHAnsi" w:hAnsiTheme="minorHAnsi" w:cstheme="minorHAnsi"/>
          <w:b w:val="0"/>
        </w:rPr>
        <w:t>anisation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or individual </w:t>
      </w:r>
      <w:r w:rsidR="00217E60" w:rsidRPr="00395F3A">
        <w:rPr>
          <w:rStyle w:val="Strong"/>
          <w:rFonts w:asciiTheme="minorHAnsi" w:hAnsiTheme="minorHAnsi" w:cstheme="minorHAnsi"/>
          <w:b w:val="0"/>
        </w:rPr>
        <w:t xml:space="preserve">is 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to report </w:t>
      </w:r>
      <w:r w:rsidR="00F37359" w:rsidRPr="00395F3A">
        <w:rPr>
          <w:rStyle w:val="Strong"/>
          <w:rFonts w:asciiTheme="minorHAnsi" w:hAnsiTheme="minorHAnsi" w:cstheme="minorHAnsi"/>
          <w:b w:val="0"/>
        </w:rPr>
        <w:t xml:space="preserve">to DFAT only </w:t>
      </w:r>
      <w:r w:rsidR="00712A44" w:rsidRPr="00395F3A">
        <w:rPr>
          <w:rStyle w:val="Strong"/>
          <w:rFonts w:asciiTheme="minorHAnsi" w:hAnsiTheme="minorHAnsi" w:cstheme="minorHAnsi"/>
          <w:b w:val="0"/>
        </w:rPr>
        <w:t>or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also the police?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 </w:t>
      </w:r>
      <w:r w:rsidR="00FC7611" w:rsidRPr="00395F3A">
        <w:rPr>
          <w:rStyle w:val="Strong"/>
          <w:rFonts w:asciiTheme="minorHAnsi" w:hAnsiTheme="minorHAnsi" w:cstheme="minorHAnsi"/>
          <w:b w:val="0"/>
          <w:u w:val="single"/>
        </w:rPr>
        <w:t>Mr Means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clarified the </w:t>
      </w:r>
      <w:r w:rsidR="0035795B" w:rsidRPr="00395F3A">
        <w:rPr>
          <w:rStyle w:val="Strong"/>
          <w:rFonts w:asciiTheme="minorHAnsi" w:hAnsiTheme="minorHAnsi" w:cstheme="minorHAnsi"/>
          <w:b w:val="0"/>
        </w:rPr>
        <w:t>organisation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712A44" w:rsidRPr="00395F3A">
        <w:rPr>
          <w:rStyle w:val="Strong"/>
          <w:rFonts w:asciiTheme="minorHAnsi" w:hAnsiTheme="minorHAnsi" w:cstheme="minorHAnsi"/>
          <w:b w:val="0"/>
        </w:rPr>
        <w:t xml:space="preserve">should </w:t>
      </w:r>
      <w:r w:rsidR="00DD0C68" w:rsidRPr="00395F3A">
        <w:rPr>
          <w:rStyle w:val="Strong"/>
          <w:rFonts w:asciiTheme="minorHAnsi" w:hAnsiTheme="minorHAnsi" w:cstheme="minorHAnsi"/>
          <w:b w:val="0"/>
        </w:rPr>
        <w:t>report to DFAT in the first instance.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</w:p>
    <w:p w14:paraId="5E3DACEB" w14:textId="2412BE26" w:rsidR="00593668" w:rsidRPr="00395F3A" w:rsidRDefault="00593668" w:rsidP="00D35712">
      <w:pPr>
        <w:pStyle w:val="ListParagraph"/>
        <w:numPr>
          <w:ilvl w:val="0"/>
          <w:numId w:val="34"/>
        </w:numPr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Mr Church: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C7046A" w:rsidRPr="00395F3A">
        <w:rPr>
          <w:rStyle w:val="Strong"/>
          <w:rFonts w:asciiTheme="minorHAnsi" w:hAnsiTheme="minorHAnsi" w:cstheme="minorHAnsi"/>
          <w:b w:val="0"/>
        </w:rPr>
        <w:t>Asked what i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f you have already </w:t>
      </w:r>
      <w:proofErr w:type="gramStart"/>
      <w:r w:rsidRPr="00395F3A">
        <w:rPr>
          <w:rStyle w:val="Strong"/>
          <w:rFonts w:asciiTheme="minorHAnsi" w:hAnsiTheme="minorHAnsi" w:cstheme="minorHAnsi"/>
          <w:b w:val="0"/>
        </w:rPr>
        <w:t>entered into</w:t>
      </w:r>
      <w:proofErr w:type="gramEnd"/>
      <w:r w:rsidRPr="00395F3A">
        <w:rPr>
          <w:rStyle w:val="Strong"/>
          <w:rFonts w:asciiTheme="minorHAnsi" w:hAnsiTheme="minorHAnsi" w:cstheme="minorHAnsi"/>
          <w:b w:val="0"/>
        </w:rPr>
        <w:t xml:space="preserve"> an arrangement?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FC7611" w:rsidRPr="00395F3A">
        <w:rPr>
          <w:rStyle w:val="Strong"/>
          <w:rFonts w:asciiTheme="minorHAnsi" w:hAnsiTheme="minorHAnsi" w:cstheme="minorHAnsi"/>
          <w:b w:val="0"/>
          <w:u w:val="single"/>
        </w:rPr>
        <w:t>Mr Means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advised the concerned organisation (DFAT or NGO) should</w:t>
      </w:r>
      <w:r w:rsidR="00C7046A" w:rsidRPr="00395F3A">
        <w:rPr>
          <w:rStyle w:val="Strong"/>
          <w:rFonts w:asciiTheme="minorHAnsi" w:hAnsiTheme="minorHAnsi" w:cstheme="minorHAnsi"/>
          <w:b w:val="0"/>
        </w:rPr>
        <w:t xml:space="preserve"> c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ease </w:t>
      </w:r>
      <w:r w:rsidR="00712A44" w:rsidRPr="00395F3A">
        <w:rPr>
          <w:rStyle w:val="Strong"/>
          <w:rFonts w:asciiTheme="minorHAnsi" w:hAnsiTheme="minorHAnsi" w:cstheme="minorHAnsi"/>
          <w:b w:val="0"/>
        </w:rPr>
        <w:t xml:space="preserve">the contractual </w:t>
      </w:r>
      <w:r w:rsidRPr="00395F3A">
        <w:rPr>
          <w:rStyle w:val="Strong"/>
          <w:rFonts w:asciiTheme="minorHAnsi" w:hAnsiTheme="minorHAnsi" w:cstheme="minorHAnsi"/>
          <w:b w:val="0"/>
        </w:rPr>
        <w:t>relationship and let SO know</w:t>
      </w:r>
      <w:r w:rsidR="0008668E" w:rsidRPr="00395F3A">
        <w:rPr>
          <w:rStyle w:val="Strong"/>
          <w:rFonts w:asciiTheme="minorHAnsi" w:hAnsiTheme="minorHAnsi" w:cstheme="minorHAnsi"/>
          <w:b w:val="0"/>
        </w:rPr>
        <w:t xml:space="preserve"> (general advice). </w:t>
      </w:r>
    </w:p>
    <w:p w14:paraId="22B26ED0" w14:textId="25AFB446" w:rsidR="0008668E" w:rsidRPr="00395F3A" w:rsidRDefault="0008668E" w:rsidP="00D35712">
      <w:pPr>
        <w:pStyle w:val="ListParagraph"/>
        <w:numPr>
          <w:ilvl w:val="0"/>
          <w:numId w:val="34"/>
        </w:numPr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>Mr Church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s</w:t>
      </w:r>
      <w:r w:rsidR="00DF4767" w:rsidRPr="00395F3A">
        <w:rPr>
          <w:rStyle w:val="Strong"/>
          <w:rFonts w:asciiTheme="minorHAnsi" w:hAnsiTheme="minorHAnsi" w:cstheme="minorHAnsi"/>
          <w:b w:val="0"/>
        </w:rPr>
        <w:t>uggest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ed that the </w:t>
      </w:r>
      <w:r w:rsidR="00DF4767" w:rsidRPr="00395F3A">
        <w:rPr>
          <w:rStyle w:val="Strong"/>
          <w:rFonts w:asciiTheme="minorHAnsi" w:hAnsiTheme="minorHAnsi" w:cstheme="minorHAnsi"/>
          <w:b w:val="0"/>
        </w:rPr>
        <w:t xml:space="preserve">SO 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should reach out to </w:t>
      </w:r>
      <w:r w:rsidRPr="00395F3A">
        <w:rPr>
          <w:rStyle w:val="Strong"/>
          <w:rFonts w:asciiTheme="minorHAnsi" w:hAnsiTheme="minorHAnsi" w:cstheme="minorHAnsi"/>
          <w:b w:val="0"/>
        </w:rPr>
        <w:t>ACFID as representative body</w:t>
      </w:r>
      <w:r w:rsidR="00FC7611" w:rsidRPr="00395F3A">
        <w:rPr>
          <w:rStyle w:val="Strong"/>
          <w:rFonts w:asciiTheme="minorHAnsi" w:hAnsiTheme="minorHAnsi" w:cstheme="minorHAnsi"/>
          <w:b w:val="0"/>
        </w:rPr>
        <w:t xml:space="preserve"> and share sanctions information with ACFID members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. </w:t>
      </w:r>
    </w:p>
    <w:p w14:paraId="2294A14A" w14:textId="7CB78E59" w:rsidR="008D424C" w:rsidRPr="00395F3A" w:rsidRDefault="00FC7611" w:rsidP="00D35712">
      <w:pPr>
        <w:pStyle w:val="ListParagraph"/>
        <w:numPr>
          <w:ilvl w:val="0"/>
          <w:numId w:val="34"/>
        </w:numPr>
        <w:ind w:left="1134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 w:val="0"/>
          <w:u w:val="single"/>
        </w:rPr>
        <w:t xml:space="preserve">The </w:t>
      </w:r>
      <w:r w:rsidR="00DF4767" w:rsidRPr="00395F3A">
        <w:rPr>
          <w:rStyle w:val="Strong"/>
          <w:rFonts w:asciiTheme="minorHAnsi" w:hAnsiTheme="minorHAnsi" w:cstheme="minorHAnsi"/>
          <w:b w:val="0"/>
          <w:u w:val="single"/>
        </w:rPr>
        <w:t xml:space="preserve">Chair </w:t>
      </w:r>
      <w:r w:rsidR="00DF4767" w:rsidRPr="00395F3A">
        <w:rPr>
          <w:rStyle w:val="Strong"/>
          <w:rFonts w:asciiTheme="minorHAnsi" w:hAnsiTheme="minorHAnsi" w:cstheme="minorHAnsi"/>
          <w:b w:val="0"/>
        </w:rPr>
        <w:t>summar</w:t>
      </w:r>
      <w:r w:rsidRPr="00395F3A">
        <w:rPr>
          <w:rStyle w:val="Strong"/>
          <w:rFonts w:asciiTheme="minorHAnsi" w:hAnsiTheme="minorHAnsi" w:cstheme="minorHAnsi"/>
          <w:b w:val="0"/>
        </w:rPr>
        <w:t>ised b</w:t>
      </w:r>
      <w:r w:rsidR="00DF4767" w:rsidRPr="00395F3A">
        <w:rPr>
          <w:rStyle w:val="Strong"/>
          <w:rFonts w:asciiTheme="minorHAnsi" w:hAnsiTheme="minorHAnsi" w:cstheme="minorHAnsi"/>
          <w:b w:val="0"/>
        </w:rPr>
        <w:t>y</w:t>
      </w:r>
      <w:r w:rsidR="00A10E0A" w:rsidRPr="00395F3A">
        <w:rPr>
          <w:rStyle w:val="Strong"/>
          <w:rFonts w:asciiTheme="minorHAnsi" w:hAnsiTheme="minorHAnsi" w:cstheme="minorHAnsi"/>
          <w:b w:val="0"/>
        </w:rPr>
        <w:t xml:space="preserve"> stating NGOs should c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heck </w:t>
      </w:r>
      <w:r w:rsidR="00C7046A" w:rsidRPr="00395F3A">
        <w:rPr>
          <w:rStyle w:val="Strong"/>
          <w:rFonts w:asciiTheme="minorHAnsi" w:hAnsiTheme="minorHAnsi" w:cstheme="minorHAnsi"/>
          <w:b w:val="0"/>
        </w:rPr>
        <w:t>C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onsolidated </w:t>
      </w:r>
      <w:r w:rsidR="00C7046A" w:rsidRPr="00395F3A">
        <w:rPr>
          <w:rStyle w:val="Strong"/>
          <w:rFonts w:asciiTheme="minorHAnsi" w:hAnsiTheme="minorHAnsi" w:cstheme="minorHAnsi"/>
          <w:b w:val="0"/>
        </w:rPr>
        <w:t>L</w:t>
      </w:r>
      <w:r w:rsidR="008D424C" w:rsidRPr="00395F3A">
        <w:rPr>
          <w:rStyle w:val="Strong"/>
          <w:rFonts w:asciiTheme="minorHAnsi" w:hAnsiTheme="minorHAnsi" w:cstheme="minorHAnsi"/>
          <w:b w:val="0"/>
        </w:rPr>
        <w:t>ists and multilat</w:t>
      </w:r>
      <w:r w:rsidR="00DF4767" w:rsidRPr="00395F3A">
        <w:rPr>
          <w:rStyle w:val="Strong"/>
          <w:rFonts w:asciiTheme="minorHAnsi" w:hAnsiTheme="minorHAnsi" w:cstheme="minorHAnsi"/>
          <w:b w:val="0"/>
        </w:rPr>
        <w:t>eral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 lists, </w:t>
      </w:r>
      <w:r w:rsidR="00A10E0A" w:rsidRPr="00395F3A">
        <w:rPr>
          <w:rStyle w:val="Strong"/>
          <w:rFonts w:asciiTheme="minorHAnsi" w:hAnsiTheme="minorHAnsi" w:cstheme="minorHAnsi"/>
          <w:b w:val="0"/>
        </w:rPr>
        <w:t xml:space="preserve">and 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channel inquiries to the DFAT email </w:t>
      </w:r>
      <w:hyperlink r:id="rId12" w:history="1">
        <w:r w:rsidRPr="00395F3A">
          <w:rPr>
            <w:rStyle w:val="Hyperlink"/>
            <w:rFonts w:cstheme="minorHAnsi"/>
          </w:rPr>
          <w:t>PAX@dfat.gov.au</w:t>
        </w:r>
      </w:hyperlink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 NGOs should have a clear policy on what a match </w:t>
      </w:r>
      <w:r w:rsidR="00B32442" w:rsidRPr="00395F3A">
        <w:rPr>
          <w:rStyle w:val="Strong"/>
          <w:rFonts w:asciiTheme="minorHAnsi" w:hAnsiTheme="minorHAnsi" w:cstheme="minorHAnsi"/>
          <w:b w:val="0"/>
        </w:rPr>
        <w:t>looks like</w:t>
      </w:r>
      <w:r w:rsidR="00A10E0A" w:rsidRPr="00395F3A">
        <w:rPr>
          <w:rStyle w:val="Strong"/>
          <w:rFonts w:asciiTheme="minorHAnsi" w:hAnsiTheme="minorHAnsi" w:cstheme="minorHAnsi"/>
          <w:b w:val="0"/>
        </w:rPr>
        <w:t xml:space="preserve"> and the 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SO can </w:t>
      </w:r>
      <w:r w:rsidR="00A10E0A" w:rsidRPr="00395F3A">
        <w:rPr>
          <w:rStyle w:val="Strong"/>
          <w:rFonts w:asciiTheme="minorHAnsi" w:hAnsiTheme="minorHAnsi" w:cstheme="minorHAnsi"/>
          <w:b w:val="0"/>
        </w:rPr>
        <w:t>provide guidance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 on this. </w:t>
      </w:r>
    </w:p>
    <w:p w14:paraId="1A93EB29" w14:textId="37B13832" w:rsidR="008D424C" w:rsidRPr="00395F3A" w:rsidRDefault="008D424C" w:rsidP="00E52938">
      <w:pPr>
        <w:pStyle w:val="ListParagraph"/>
        <w:ind w:left="360"/>
        <w:rPr>
          <w:rStyle w:val="Strong"/>
          <w:rFonts w:asciiTheme="minorHAnsi" w:hAnsiTheme="minorHAnsi" w:cstheme="minorHAnsi"/>
          <w:b w:val="0"/>
        </w:rPr>
      </w:pPr>
    </w:p>
    <w:p w14:paraId="7BA66DC9" w14:textId="1F83EA4D" w:rsidR="00943D3D" w:rsidRPr="00395F3A" w:rsidRDefault="008D424C" w:rsidP="00562E56">
      <w:pPr>
        <w:pStyle w:val="ListParagraph"/>
        <w:ind w:left="567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Cs w:val="0"/>
        </w:rPr>
        <w:t>Action</w:t>
      </w:r>
      <w:r w:rsidR="00B143DE" w:rsidRPr="00395F3A">
        <w:rPr>
          <w:rStyle w:val="Strong"/>
          <w:rFonts w:asciiTheme="minorHAnsi" w:hAnsiTheme="minorHAnsi" w:cstheme="minorHAnsi"/>
          <w:bCs w:val="0"/>
        </w:rPr>
        <w:t>: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Pr="00395F3A">
        <w:rPr>
          <w:rStyle w:val="Strong"/>
          <w:rFonts w:asciiTheme="minorHAnsi" w:hAnsiTheme="minorHAnsi" w:cstheme="minorHAnsi"/>
          <w:b w:val="0"/>
          <w:u w:val="single"/>
        </w:rPr>
        <w:t>Ms Alver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to share this info with ACFID members and </w:t>
      </w:r>
      <w:r w:rsidR="00F33557" w:rsidRPr="00395F3A">
        <w:rPr>
          <w:rStyle w:val="Strong"/>
          <w:rFonts w:asciiTheme="minorHAnsi" w:hAnsiTheme="minorHAnsi" w:cstheme="minorHAnsi"/>
          <w:b w:val="0"/>
        </w:rPr>
        <w:t>to reach out to SO if further advice is needed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. </w:t>
      </w:r>
    </w:p>
    <w:p w14:paraId="22C05C99" w14:textId="77777777" w:rsidR="00943D3D" w:rsidRPr="00395F3A" w:rsidRDefault="00943D3D" w:rsidP="00E52938">
      <w:pPr>
        <w:pStyle w:val="ListParagraph"/>
        <w:ind w:left="360"/>
        <w:rPr>
          <w:rStyle w:val="Strong"/>
          <w:rFonts w:asciiTheme="minorHAnsi" w:hAnsiTheme="minorHAnsi" w:cstheme="minorHAnsi"/>
          <w:b w:val="0"/>
        </w:rPr>
      </w:pPr>
    </w:p>
    <w:p w14:paraId="24C5A7C3" w14:textId="0AAF0418" w:rsidR="008D424C" w:rsidRPr="00395F3A" w:rsidRDefault="00DF4767" w:rsidP="00562E56">
      <w:pPr>
        <w:pStyle w:val="ListParagraph"/>
        <w:ind w:left="567"/>
        <w:rPr>
          <w:rStyle w:val="Strong"/>
          <w:rFonts w:asciiTheme="minorHAnsi" w:hAnsiTheme="minorHAnsi" w:cstheme="minorHAnsi"/>
          <w:b w:val="0"/>
        </w:rPr>
      </w:pPr>
      <w:r w:rsidRPr="00395F3A">
        <w:rPr>
          <w:rStyle w:val="Strong"/>
          <w:rFonts w:asciiTheme="minorHAnsi" w:hAnsiTheme="minorHAnsi" w:cstheme="minorHAnsi"/>
          <w:bCs w:val="0"/>
        </w:rPr>
        <w:t>Action</w:t>
      </w:r>
      <w:r w:rsidR="00B143DE" w:rsidRPr="00395F3A">
        <w:rPr>
          <w:rStyle w:val="Strong"/>
          <w:rFonts w:asciiTheme="minorHAnsi" w:hAnsiTheme="minorHAnsi" w:cstheme="minorHAnsi"/>
          <w:bCs w:val="0"/>
        </w:rPr>
        <w:t>:</w:t>
      </w:r>
      <w:r w:rsidRPr="00395F3A">
        <w:rPr>
          <w:rStyle w:val="Strong"/>
          <w:rFonts w:asciiTheme="minorHAnsi" w:hAnsiTheme="minorHAnsi" w:cstheme="minorHAnsi"/>
          <w:b w:val="0"/>
        </w:rPr>
        <w:t xml:space="preserve"> </w:t>
      </w:r>
      <w:r w:rsidR="000A5E96" w:rsidRPr="00395F3A">
        <w:rPr>
          <w:rStyle w:val="Strong"/>
          <w:rFonts w:asciiTheme="minorHAnsi" w:hAnsiTheme="minorHAnsi" w:cstheme="minorHAnsi"/>
          <w:b w:val="0"/>
          <w:u w:val="single"/>
        </w:rPr>
        <w:t>Mr Means</w:t>
      </w:r>
      <w:r w:rsidR="001C4164" w:rsidRPr="00395F3A">
        <w:rPr>
          <w:rStyle w:val="Strong"/>
          <w:rFonts w:asciiTheme="minorHAnsi" w:hAnsiTheme="minorHAnsi" w:cstheme="minorHAnsi"/>
          <w:b w:val="0"/>
        </w:rPr>
        <w:t xml:space="preserve"> suggested the </w:t>
      </w:r>
      <w:r w:rsidRPr="00395F3A">
        <w:rPr>
          <w:rStyle w:val="Strong"/>
          <w:rFonts w:asciiTheme="minorHAnsi" w:hAnsiTheme="minorHAnsi" w:cstheme="minorHAnsi"/>
          <w:b w:val="0"/>
        </w:rPr>
        <w:t>SO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 advice should </w:t>
      </w:r>
      <w:r w:rsidR="001C4164" w:rsidRPr="00395F3A">
        <w:rPr>
          <w:rStyle w:val="Strong"/>
          <w:rFonts w:asciiTheme="minorHAnsi" w:hAnsiTheme="minorHAnsi" w:cstheme="minorHAnsi"/>
          <w:b w:val="0"/>
        </w:rPr>
        <w:t xml:space="preserve">also </w:t>
      </w:r>
      <w:r w:rsidR="008D424C" w:rsidRPr="00395F3A">
        <w:rPr>
          <w:rStyle w:val="Strong"/>
          <w:rFonts w:asciiTheme="minorHAnsi" w:hAnsiTheme="minorHAnsi" w:cstheme="minorHAnsi"/>
          <w:b w:val="0"/>
        </w:rPr>
        <w:t xml:space="preserve">go to accreditation assessors. </w:t>
      </w:r>
    </w:p>
    <w:p w14:paraId="7DF4FA2E" w14:textId="3A2EAF59" w:rsidR="008D424C" w:rsidRPr="00395F3A" w:rsidRDefault="008D424C" w:rsidP="00562E56">
      <w:pPr>
        <w:pStyle w:val="ListParagraph"/>
        <w:ind w:left="567"/>
        <w:rPr>
          <w:rStyle w:val="Strong"/>
          <w:rFonts w:asciiTheme="minorHAnsi" w:hAnsiTheme="minorHAnsi" w:cstheme="minorHAnsi"/>
          <w:b w:val="0"/>
        </w:rPr>
      </w:pPr>
    </w:p>
    <w:p w14:paraId="58150BFA" w14:textId="77777777" w:rsidR="00FC69BE" w:rsidRPr="00395F3A" w:rsidRDefault="00FC69BE">
      <w:pPr>
        <w:spacing w:after="120" w:line="440" w:lineRule="atLeast"/>
        <w:rPr>
          <w:rFonts w:asciiTheme="minorHAnsi" w:hAnsiTheme="minorHAnsi" w:cstheme="minorHAnsi"/>
          <w:b/>
          <w:szCs w:val="24"/>
        </w:rPr>
      </w:pPr>
      <w:r w:rsidRPr="00395F3A">
        <w:rPr>
          <w:rFonts w:asciiTheme="minorHAnsi" w:hAnsiTheme="minorHAnsi" w:cstheme="minorHAnsi"/>
          <w:b/>
        </w:rPr>
        <w:br w:type="page"/>
      </w:r>
    </w:p>
    <w:p w14:paraId="589BFD46" w14:textId="4AF29A44" w:rsidR="003848F1" w:rsidRPr="00395F3A" w:rsidRDefault="003848F1" w:rsidP="0009139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lastRenderedPageBreak/>
        <w:t>Update from DFAT</w:t>
      </w:r>
      <w:r w:rsidR="00B32442" w:rsidRPr="00395F3A">
        <w:rPr>
          <w:rFonts w:asciiTheme="minorHAnsi" w:hAnsiTheme="minorHAnsi" w:cstheme="minorHAnsi"/>
          <w:b/>
        </w:rPr>
        <w:t xml:space="preserve"> </w:t>
      </w:r>
      <w:r w:rsidR="008D4B10" w:rsidRPr="00395F3A">
        <w:rPr>
          <w:rFonts w:asciiTheme="minorHAnsi" w:hAnsiTheme="minorHAnsi" w:cstheme="minorHAnsi"/>
          <w:b/>
        </w:rPr>
        <w:t>-</w:t>
      </w:r>
      <w:r w:rsidR="00B32442" w:rsidRPr="00395F3A">
        <w:rPr>
          <w:rFonts w:asciiTheme="minorHAnsi" w:hAnsiTheme="minorHAnsi" w:cstheme="minorHAnsi"/>
          <w:b/>
        </w:rPr>
        <w:t xml:space="preserve"> </w:t>
      </w:r>
      <w:r w:rsidR="00E4406B" w:rsidRPr="00395F3A">
        <w:rPr>
          <w:rFonts w:asciiTheme="minorHAnsi" w:hAnsiTheme="minorHAnsi" w:cstheme="minorHAnsi"/>
          <w:b/>
        </w:rPr>
        <w:t>Ms</w:t>
      </w:r>
      <w:r w:rsidR="001633CF" w:rsidRPr="00395F3A">
        <w:rPr>
          <w:rFonts w:asciiTheme="minorHAnsi" w:hAnsiTheme="minorHAnsi" w:cstheme="minorHAnsi"/>
          <w:b/>
        </w:rPr>
        <w:t xml:space="preserve"> Selvi Vikan</w:t>
      </w:r>
    </w:p>
    <w:p w14:paraId="576F7689" w14:textId="29051F30" w:rsidR="001633CF" w:rsidRPr="00395F3A" w:rsidRDefault="001633CF" w:rsidP="001633CF">
      <w:pPr>
        <w:rPr>
          <w:rFonts w:asciiTheme="minorHAnsi" w:hAnsiTheme="minorHAnsi" w:cstheme="minorHAnsi"/>
          <w:b/>
        </w:rPr>
      </w:pPr>
    </w:p>
    <w:p w14:paraId="73503E2B" w14:textId="3402D587" w:rsidR="00C33F1D" w:rsidRPr="00395F3A" w:rsidRDefault="0068792A" w:rsidP="00562E56">
      <w:pPr>
        <w:ind w:left="360"/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 xml:space="preserve">ANCP </w:t>
      </w:r>
      <w:r w:rsidR="00E52938" w:rsidRPr="00395F3A">
        <w:rPr>
          <w:rFonts w:asciiTheme="minorHAnsi" w:hAnsiTheme="minorHAnsi" w:cstheme="minorHAnsi"/>
          <w:b/>
        </w:rPr>
        <w:t>Staffing</w:t>
      </w:r>
      <w:r w:rsidR="00EA3982" w:rsidRPr="00395F3A">
        <w:rPr>
          <w:rFonts w:asciiTheme="minorHAnsi" w:hAnsiTheme="minorHAnsi" w:cstheme="minorHAnsi"/>
          <w:b/>
        </w:rPr>
        <w:t xml:space="preserve"> </w:t>
      </w:r>
      <w:r w:rsidRPr="00395F3A">
        <w:rPr>
          <w:rFonts w:asciiTheme="minorHAnsi" w:hAnsiTheme="minorHAnsi" w:cstheme="minorHAnsi"/>
          <w:b/>
        </w:rPr>
        <w:t>Update</w:t>
      </w:r>
    </w:p>
    <w:p w14:paraId="0E900BCC" w14:textId="56BB9727" w:rsidR="0068792A" w:rsidRPr="00395F3A" w:rsidRDefault="000A35FE" w:rsidP="00D6505E">
      <w:pPr>
        <w:spacing w:before="120" w:after="120"/>
        <w:ind w:left="36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  <w:u w:val="single"/>
        </w:rPr>
        <w:t>Ms Vikan</w:t>
      </w:r>
      <w:r w:rsidR="00A572AF" w:rsidRPr="00395F3A">
        <w:rPr>
          <w:rFonts w:asciiTheme="minorHAnsi" w:hAnsiTheme="minorHAnsi" w:cstheme="minorHAnsi"/>
        </w:rPr>
        <w:t xml:space="preserve"> noted:</w:t>
      </w:r>
    </w:p>
    <w:p w14:paraId="4F940929" w14:textId="0FB130A1" w:rsidR="008D424C" w:rsidRPr="00395F3A" w:rsidRDefault="00DD786E" w:rsidP="005D7087">
      <w:pPr>
        <w:pStyle w:val="ListParagraph"/>
        <w:numPr>
          <w:ilvl w:val="1"/>
          <w:numId w:val="11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 xml:space="preserve">Ms </w:t>
      </w:r>
      <w:r w:rsidR="008D424C" w:rsidRPr="00395F3A">
        <w:rPr>
          <w:rFonts w:asciiTheme="minorHAnsi" w:hAnsiTheme="minorHAnsi" w:cstheme="minorHAnsi"/>
        </w:rPr>
        <w:t xml:space="preserve">Heather Fitt has taken </w:t>
      </w:r>
      <w:r w:rsidRPr="00395F3A">
        <w:rPr>
          <w:rFonts w:asciiTheme="minorHAnsi" w:hAnsiTheme="minorHAnsi" w:cstheme="minorHAnsi"/>
        </w:rPr>
        <w:t>long service leave</w:t>
      </w:r>
      <w:r w:rsidR="00DF4767" w:rsidRPr="00395F3A">
        <w:rPr>
          <w:rFonts w:asciiTheme="minorHAnsi" w:hAnsiTheme="minorHAnsi" w:cstheme="minorHAnsi"/>
        </w:rPr>
        <w:t>, r</w:t>
      </w:r>
      <w:r w:rsidR="008D424C" w:rsidRPr="00395F3A">
        <w:rPr>
          <w:rFonts w:asciiTheme="minorHAnsi" w:hAnsiTheme="minorHAnsi" w:cstheme="minorHAnsi"/>
        </w:rPr>
        <w:t xml:space="preserve">eplaced by </w:t>
      </w:r>
      <w:r w:rsidRPr="00395F3A">
        <w:rPr>
          <w:rFonts w:asciiTheme="minorHAnsi" w:hAnsiTheme="minorHAnsi" w:cstheme="minorHAnsi"/>
        </w:rPr>
        <w:t xml:space="preserve">Ms </w:t>
      </w:r>
      <w:r w:rsidR="008D424C" w:rsidRPr="00395F3A">
        <w:rPr>
          <w:rFonts w:asciiTheme="minorHAnsi" w:hAnsiTheme="minorHAnsi" w:cstheme="minorHAnsi"/>
        </w:rPr>
        <w:t>Gina De Prett</w:t>
      </w:r>
      <w:r w:rsidR="00B143DE" w:rsidRPr="00395F3A">
        <w:rPr>
          <w:rFonts w:asciiTheme="minorHAnsi" w:hAnsiTheme="minorHAnsi" w:cstheme="minorHAnsi"/>
        </w:rPr>
        <w:t>o.</w:t>
      </w:r>
    </w:p>
    <w:p w14:paraId="0E9E49A1" w14:textId="7383424A" w:rsidR="008D424C" w:rsidRPr="00395F3A" w:rsidRDefault="00DD786E" w:rsidP="005D7087">
      <w:pPr>
        <w:pStyle w:val="ListParagraph"/>
        <w:numPr>
          <w:ilvl w:val="1"/>
          <w:numId w:val="11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 xml:space="preserve">Ms </w:t>
      </w:r>
      <w:r w:rsidR="008D424C" w:rsidRPr="00395F3A">
        <w:rPr>
          <w:rFonts w:asciiTheme="minorHAnsi" w:hAnsiTheme="minorHAnsi" w:cstheme="minorHAnsi"/>
        </w:rPr>
        <w:t>Katharina Dollman</w:t>
      </w:r>
      <w:r w:rsidRPr="00395F3A">
        <w:rPr>
          <w:rFonts w:asciiTheme="minorHAnsi" w:hAnsiTheme="minorHAnsi" w:cstheme="minorHAnsi"/>
        </w:rPr>
        <w:t>n</w:t>
      </w:r>
      <w:r w:rsidR="00F33557" w:rsidRPr="00395F3A">
        <w:rPr>
          <w:rFonts w:asciiTheme="minorHAnsi" w:hAnsiTheme="minorHAnsi" w:cstheme="minorHAnsi"/>
        </w:rPr>
        <w:t xml:space="preserve"> after 10 years with ANCP has</w:t>
      </w:r>
      <w:r w:rsidR="008D424C" w:rsidRPr="00395F3A">
        <w:rPr>
          <w:rFonts w:asciiTheme="minorHAnsi" w:hAnsiTheme="minorHAnsi" w:cstheme="minorHAnsi"/>
        </w:rPr>
        <w:t xml:space="preserve"> also moved on</w:t>
      </w:r>
      <w:r w:rsidR="00DF4767" w:rsidRPr="00395F3A">
        <w:rPr>
          <w:rFonts w:asciiTheme="minorHAnsi" w:hAnsiTheme="minorHAnsi" w:cstheme="minorHAnsi"/>
        </w:rPr>
        <w:t xml:space="preserve">, replaced by </w:t>
      </w:r>
      <w:r w:rsidRPr="00395F3A">
        <w:rPr>
          <w:rFonts w:asciiTheme="minorHAnsi" w:hAnsiTheme="minorHAnsi" w:cstheme="minorHAnsi"/>
        </w:rPr>
        <w:t xml:space="preserve">Ms </w:t>
      </w:r>
      <w:r w:rsidR="008D424C" w:rsidRPr="00395F3A">
        <w:rPr>
          <w:rFonts w:asciiTheme="minorHAnsi" w:hAnsiTheme="minorHAnsi" w:cstheme="minorHAnsi"/>
        </w:rPr>
        <w:t>Robyne Leven</w:t>
      </w:r>
      <w:r w:rsidR="00B143DE" w:rsidRPr="00395F3A">
        <w:rPr>
          <w:rFonts w:asciiTheme="minorHAnsi" w:hAnsiTheme="minorHAnsi" w:cstheme="minorHAnsi"/>
        </w:rPr>
        <w:t>.</w:t>
      </w:r>
      <w:r w:rsidR="008D424C" w:rsidRPr="00395F3A">
        <w:rPr>
          <w:rFonts w:asciiTheme="minorHAnsi" w:hAnsiTheme="minorHAnsi" w:cstheme="minorHAnsi"/>
        </w:rPr>
        <w:t xml:space="preserve"> </w:t>
      </w:r>
    </w:p>
    <w:p w14:paraId="1E92CDD7" w14:textId="2FE93B2D" w:rsidR="008D424C" w:rsidRPr="00395F3A" w:rsidRDefault="00DD786E" w:rsidP="0068792A">
      <w:pPr>
        <w:pStyle w:val="ListParagraph"/>
        <w:numPr>
          <w:ilvl w:val="1"/>
          <w:numId w:val="11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 xml:space="preserve">Ms </w:t>
      </w:r>
      <w:r w:rsidR="008D424C" w:rsidRPr="00395F3A">
        <w:rPr>
          <w:rFonts w:asciiTheme="minorHAnsi" w:hAnsiTheme="minorHAnsi" w:cstheme="minorHAnsi"/>
        </w:rPr>
        <w:t>Rebecca Lysag</w:t>
      </w:r>
      <w:r w:rsidR="007306CB" w:rsidRPr="00395F3A">
        <w:rPr>
          <w:rFonts w:asciiTheme="minorHAnsi" w:hAnsiTheme="minorHAnsi" w:cstheme="minorHAnsi"/>
        </w:rPr>
        <w:t>h</w:t>
      </w:r>
      <w:r w:rsidR="008D424C" w:rsidRPr="00395F3A">
        <w:rPr>
          <w:rFonts w:asciiTheme="minorHAnsi" w:hAnsiTheme="minorHAnsi" w:cstheme="minorHAnsi"/>
        </w:rPr>
        <w:t xml:space="preserve">t has been </w:t>
      </w:r>
      <w:r w:rsidR="00F33557" w:rsidRPr="00395F3A">
        <w:rPr>
          <w:rFonts w:asciiTheme="minorHAnsi" w:hAnsiTheme="minorHAnsi" w:cstheme="minorHAnsi"/>
        </w:rPr>
        <w:t>undertaking both</w:t>
      </w:r>
      <w:r w:rsidR="00DD0C68" w:rsidRPr="00395F3A">
        <w:rPr>
          <w:rFonts w:asciiTheme="minorHAnsi" w:hAnsiTheme="minorHAnsi" w:cstheme="minorHAnsi"/>
        </w:rPr>
        <w:t xml:space="preserve"> the</w:t>
      </w:r>
      <w:r w:rsidR="008D424C" w:rsidRPr="00395F3A">
        <w:rPr>
          <w:rFonts w:asciiTheme="minorHAnsi" w:hAnsiTheme="minorHAnsi" w:cstheme="minorHAnsi"/>
        </w:rPr>
        <w:t xml:space="preserve"> accreditation and operations man</w:t>
      </w:r>
      <w:r w:rsidR="00BF16EF" w:rsidRPr="00395F3A">
        <w:rPr>
          <w:rFonts w:asciiTheme="minorHAnsi" w:hAnsiTheme="minorHAnsi" w:cstheme="minorHAnsi"/>
        </w:rPr>
        <w:t>a</w:t>
      </w:r>
      <w:r w:rsidR="008D424C" w:rsidRPr="00395F3A">
        <w:rPr>
          <w:rFonts w:asciiTheme="minorHAnsi" w:hAnsiTheme="minorHAnsi" w:cstheme="minorHAnsi"/>
        </w:rPr>
        <w:t xml:space="preserve">ger role. </w:t>
      </w:r>
      <w:r w:rsidR="00F33557" w:rsidRPr="00395F3A">
        <w:rPr>
          <w:rFonts w:asciiTheme="minorHAnsi" w:hAnsiTheme="minorHAnsi" w:cstheme="minorHAnsi"/>
        </w:rPr>
        <w:t>She is j</w:t>
      </w:r>
      <w:r w:rsidR="008D424C" w:rsidRPr="00395F3A">
        <w:rPr>
          <w:rFonts w:asciiTheme="minorHAnsi" w:hAnsiTheme="minorHAnsi" w:cstheme="minorHAnsi"/>
        </w:rPr>
        <w:t>ob sharing on the operations manager role with</w:t>
      </w:r>
      <w:r w:rsidR="00DF4767" w:rsidRPr="00395F3A">
        <w:rPr>
          <w:rFonts w:asciiTheme="minorHAnsi" w:hAnsiTheme="minorHAnsi" w:cstheme="minorHAnsi"/>
        </w:rPr>
        <w:t xml:space="preserve"> </w:t>
      </w:r>
      <w:r w:rsidRPr="00395F3A">
        <w:rPr>
          <w:rFonts w:asciiTheme="minorHAnsi" w:hAnsiTheme="minorHAnsi" w:cstheme="minorHAnsi"/>
        </w:rPr>
        <w:t xml:space="preserve">Ms </w:t>
      </w:r>
      <w:r w:rsidR="008D424C" w:rsidRPr="00395F3A">
        <w:rPr>
          <w:rFonts w:asciiTheme="minorHAnsi" w:hAnsiTheme="minorHAnsi" w:cstheme="minorHAnsi"/>
        </w:rPr>
        <w:t>Rosemary</w:t>
      </w:r>
      <w:r w:rsidRPr="00395F3A">
        <w:rPr>
          <w:rFonts w:asciiTheme="minorHAnsi" w:hAnsiTheme="minorHAnsi" w:cstheme="minorHAnsi"/>
        </w:rPr>
        <w:t xml:space="preserve"> Welsh</w:t>
      </w:r>
      <w:r w:rsidR="008D424C" w:rsidRPr="00395F3A">
        <w:rPr>
          <w:rFonts w:asciiTheme="minorHAnsi" w:hAnsiTheme="minorHAnsi" w:cstheme="minorHAnsi"/>
        </w:rPr>
        <w:t xml:space="preserve">. </w:t>
      </w:r>
    </w:p>
    <w:p w14:paraId="5FED1936" w14:textId="3A43B26C" w:rsidR="008D424C" w:rsidRPr="00395F3A" w:rsidRDefault="00DD786E" w:rsidP="0068792A">
      <w:pPr>
        <w:pStyle w:val="ListParagraph"/>
        <w:numPr>
          <w:ilvl w:val="1"/>
          <w:numId w:val="11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 xml:space="preserve">Ms </w:t>
      </w:r>
      <w:r w:rsidR="00DF4767" w:rsidRPr="00395F3A">
        <w:rPr>
          <w:rFonts w:asciiTheme="minorHAnsi" w:hAnsiTheme="minorHAnsi" w:cstheme="minorHAnsi"/>
        </w:rPr>
        <w:t>Mar</w:t>
      </w:r>
      <w:r w:rsidRPr="00395F3A">
        <w:rPr>
          <w:rFonts w:asciiTheme="minorHAnsi" w:hAnsiTheme="minorHAnsi" w:cstheme="minorHAnsi"/>
        </w:rPr>
        <w:t>i</w:t>
      </w:r>
      <w:r w:rsidR="00DF4767" w:rsidRPr="00395F3A">
        <w:rPr>
          <w:rFonts w:asciiTheme="minorHAnsi" w:hAnsiTheme="minorHAnsi" w:cstheme="minorHAnsi"/>
        </w:rPr>
        <w:t>lyn</w:t>
      </w:r>
      <w:r w:rsidR="008D424C" w:rsidRPr="00395F3A">
        <w:rPr>
          <w:rFonts w:asciiTheme="minorHAnsi" w:hAnsiTheme="minorHAnsi" w:cstheme="minorHAnsi"/>
        </w:rPr>
        <w:t xml:space="preserve"> </w:t>
      </w:r>
      <w:r w:rsidR="00DF4767" w:rsidRPr="00395F3A">
        <w:rPr>
          <w:rFonts w:asciiTheme="minorHAnsi" w:hAnsiTheme="minorHAnsi" w:cstheme="minorHAnsi"/>
        </w:rPr>
        <w:t>Yu</w:t>
      </w:r>
      <w:r w:rsidR="008D424C" w:rsidRPr="00395F3A">
        <w:rPr>
          <w:rFonts w:asciiTheme="minorHAnsi" w:hAnsiTheme="minorHAnsi" w:cstheme="minorHAnsi"/>
        </w:rPr>
        <w:t>e will take on accreditation</w:t>
      </w:r>
      <w:r w:rsidR="00DF4767" w:rsidRPr="00395F3A">
        <w:rPr>
          <w:rFonts w:asciiTheme="minorHAnsi" w:hAnsiTheme="minorHAnsi" w:cstheme="minorHAnsi"/>
        </w:rPr>
        <w:t xml:space="preserve"> manger</w:t>
      </w:r>
      <w:r w:rsidR="008D424C" w:rsidRPr="00395F3A">
        <w:rPr>
          <w:rFonts w:asciiTheme="minorHAnsi" w:hAnsiTheme="minorHAnsi" w:cstheme="minorHAnsi"/>
        </w:rPr>
        <w:t xml:space="preserve"> role from August</w:t>
      </w:r>
      <w:r w:rsidR="00DF4767" w:rsidRPr="00395F3A">
        <w:rPr>
          <w:rFonts w:asciiTheme="minorHAnsi" w:hAnsiTheme="minorHAnsi" w:cstheme="minorHAnsi"/>
        </w:rPr>
        <w:t>.</w:t>
      </w:r>
    </w:p>
    <w:p w14:paraId="5C115F42" w14:textId="257FD83A" w:rsidR="00A04A1F" w:rsidRPr="00395F3A" w:rsidRDefault="005D31B7" w:rsidP="00562E56">
      <w:pPr>
        <w:pStyle w:val="ListParagraph"/>
        <w:numPr>
          <w:ilvl w:val="1"/>
          <w:numId w:val="11"/>
        </w:numPr>
        <w:spacing w:before="120" w:after="120"/>
        <w:rPr>
          <w:rFonts w:asciiTheme="minorHAnsi" w:hAnsiTheme="minorHAnsi" w:cstheme="minorHAnsi"/>
          <w:i/>
        </w:rPr>
      </w:pPr>
      <w:r w:rsidRPr="00395F3A">
        <w:rPr>
          <w:rFonts w:asciiTheme="minorHAnsi" w:hAnsiTheme="minorHAnsi" w:cstheme="minorHAnsi"/>
        </w:rPr>
        <w:t>CDC noted thanks to Ms Fitt and Ms Dollmann.</w:t>
      </w:r>
    </w:p>
    <w:p w14:paraId="21805F04" w14:textId="17FE3287" w:rsidR="00657955" w:rsidRPr="00395F3A" w:rsidRDefault="0061482F" w:rsidP="00D6505E">
      <w:pPr>
        <w:ind w:left="567"/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>ANCP Evaluation</w:t>
      </w:r>
    </w:p>
    <w:p w14:paraId="33E09784" w14:textId="4DA45D94" w:rsidR="00C963AA" w:rsidRPr="00395F3A" w:rsidRDefault="00E4406B" w:rsidP="00F0276B">
      <w:pPr>
        <w:spacing w:before="120" w:after="120"/>
        <w:ind w:left="567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  <w:u w:val="single"/>
        </w:rPr>
        <w:t>Ms Vikan</w:t>
      </w:r>
      <w:r w:rsidR="00A572AF" w:rsidRPr="00395F3A">
        <w:rPr>
          <w:rFonts w:asciiTheme="minorHAnsi" w:hAnsiTheme="minorHAnsi" w:cstheme="minorHAnsi"/>
        </w:rPr>
        <w:t xml:space="preserve"> advised t</w:t>
      </w:r>
      <w:r w:rsidR="00F33557" w:rsidRPr="00395F3A">
        <w:rPr>
          <w:rFonts w:asciiTheme="minorHAnsi" w:hAnsiTheme="minorHAnsi" w:cstheme="minorHAnsi"/>
        </w:rPr>
        <w:t xml:space="preserve">he </w:t>
      </w:r>
      <w:r w:rsidR="00C963AA" w:rsidRPr="00395F3A">
        <w:rPr>
          <w:rFonts w:asciiTheme="minorHAnsi" w:hAnsiTheme="minorHAnsi" w:cstheme="minorHAnsi"/>
        </w:rPr>
        <w:t xml:space="preserve">ANCP Evaluation </w:t>
      </w:r>
      <w:r w:rsidR="00F33557" w:rsidRPr="00395F3A">
        <w:rPr>
          <w:rFonts w:asciiTheme="minorHAnsi" w:hAnsiTheme="minorHAnsi" w:cstheme="minorHAnsi"/>
        </w:rPr>
        <w:t>TORs will be</w:t>
      </w:r>
      <w:r w:rsidR="00F0276B" w:rsidRPr="00395F3A">
        <w:rPr>
          <w:rFonts w:asciiTheme="minorHAnsi" w:hAnsiTheme="minorHAnsi" w:cstheme="minorHAnsi"/>
        </w:rPr>
        <w:t xml:space="preserve"> </w:t>
      </w:r>
      <w:r w:rsidR="00B2542A" w:rsidRPr="00395F3A">
        <w:rPr>
          <w:rFonts w:asciiTheme="minorHAnsi" w:hAnsiTheme="minorHAnsi" w:cstheme="minorHAnsi"/>
        </w:rPr>
        <w:t xml:space="preserve">available in Sept </w:t>
      </w:r>
      <w:r w:rsidR="00B32442" w:rsidRPr="00395F3A">
        <w:rPr>
          <w:rFonts w:asciiTheme="minorHAnsi" w:hAnsiTheme="minorHAnsi" w:cstheme="minorHAnsi"/>
        </w:rPr>
        <w:t>–</w:t>
      </w:r>
      <w:r w:rsidR="00B2542A" w:rsidRPr="00395F3A">
        <w:rPr>
          <w:rFonts w:asciiTheme="minorHAnsi" w:hAnsiTheme="minorHAnsi" w:cstheme="minorHAnsi"/>
        </w:rPr>
        <w:t xml:space="preserve"> October</w:t>
      </w:r>
      <w:r w:rsidR="00B32442" w:rsidRPr="00395F3A">
        <w:rPr>
          <w:rFonts w:asciiTheme="minorHAnsi" w:hAnsiTheme="minorHAnsi" w:cstheme="minorHAnsi"/>
        </w:rPr>
        <w:t xml:space="preserve"> 2021.</w:t>
      </w:r>
    </w:p>
    <w:p w14:paraId="35A6E5CF" w14:textId="77777777" w:rsidR="00D35712" w:rsidRPr="00395F3A" w:rsidRDefault="00D35712" w:rsidP="00F0276B">
      <w:pPr>
        <w:spacing w:before="120" w:after="120"/>
        <w:ind w:left="567"/>
        <w:rPr>
          <w:rFonts w:asciiTheme="minorHAnsi" w:hAnsiTheme="minorHAnsi" w:cstheme="minorHAnsi"/>
        </w:rPr>
      </w:pPr>
    </w:p>
    <w:p w14:paraId="5BA1E61E" w14:textId="799D078D" w:rsidR="0061482F" w:rsidRPr="00395F3A" w:rsidRDefault="0061482F" w:rsidP="00562E56">
      <w:pPr>
        <w:ind w:left="567"/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>ANCP Spot Checks</w:t>
      </w:r>
    </w:p>
    <w:p w14:paraId="7DC30894" w14:textId="3E8614C6" w:rsidR="00B2542A" w:rsidRPr="00395F3A" w:rsidRDefault="00617605" w:rsidP="00D6505E">
      <w:pPr>
        <w:spacing w:before="120" w:after="120"/>
        <w:ind w:left="567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  <w:u w:val="single"/>
        </w:rPr>
        <w:t>Ms Vikan</w:t>
      </w:r>
      <w:r w:rsidR="00B32442" w:rsidRPr="00395F3A">
        <w:rPr>
          <w:rFonts w:asciiTheme="minorHAnsi" w:hAnsiTheme="minorHAnsi" w:cstheme="minorHAnsi"/>
          <w:u w:val="single"/>
        </w:rPr>
        <w:t xml:space="preserve"> </w:t>
      </w:r>
      <w:r w:rsidR="00B32442" w:rsidRPr="00395F3A">
        <w:rPr>
          <w:rFonts w:asciiTheme="minorHAnsi" w:hAnsiTheme="minorHAnsi" w:cstheme="minorHAnsi"/>
        </w:rPr>
        <w:t xml:space="preserve">advised the CDC that </w:t>
      </w:r>
      <w:r w:rsidR="00D52288" w:rsidRPr="00395F3A">
        <w:rPr>
          <w:rFonts w:asciiTheme="minorHAnsi" w:hAnsiTheme="minorHAnsi" w:cstheme="minorHAnsi"/>
        </w:rPr>
        <w:t>DFAT</w:t>
      </w:r>
      <w:r w:rsidRPr="00395F3A">
        <w:rPr>
          <w:rFonts w:asciiTheme="minorHAnsi" w:hAnsiTheme="minorHAnsi" w:cstheme="minorHAnsi"/>
        </w:rPr>
        <w:t xml:space="preserve"> </w:t>
      </w:r>
      <w:r w:rsidR="00B32442" w:rsidRPr="00395F3A">
        <w:rPr>
          <w:rFonts w:asciiTheme="minorHAnsi" w:hAnsiTheme="minorHAnsi" w:cstheme="minorHAnsi"/>
        </w:rPr>
        <w:t xml:space="preserve">had completed a pilot spot check </w:t>
      </w:r>
      <w:r w:rsidR="00B2542A" w:rsidRPr="00395F3A">
        <w:rPr>
          <w:rFonts w:asciiTheme="minorHAnsi" w:hAnsiTheme="minorHAnsi" w:cstheme="minorHAnsi"/>
        </w:rPr>
        <w:t xml:space="preserve">with a contractor and </w:t>
      </w:r>
      <w:r w:rsidR="00B32442" w:rsidRPr="00395F3A">
        <w:rPr>
          <w:rFonts w:asciiTheme="minorHAnsi" w:hAnsiTheme="minorHAnsi" w:cstheme="minorHAnsi"/>
        </w:rPr>
        <w:t>the close-out meeting has occurred. The key findings of the pilot were:</w:t>
      </w:r>
    </w:p>
    <w:p w14:paraId="643F775D" w14:textId="7322692F" w:rsidR="00B2542A" w:rsidRPr="00395F3A" w:rsidRDefault="00F33557" w:rsidP="00883A91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 xml:space="preserve">The ANCP team will hold </w:t>
      </w:r>
      <w:r w:rsidR="00B2542A" w:rsidRPr="00395F3A">
        <w:rPr>
          <w:rFonts w:asciiTheme="minorHAnsi" w:hAnsiTheme="minorHAnsi" w:cstheme="minorHAnsi"/>
        </w:rPr>
        <w:t xml:space="preserve">a more comprehensive meeting with </w:t>
      </w:r>
      <w:r w:rsidR="00DD0C68" w:rsidRPr="00395F3A">
        <w:rPr>
          <w:rFonts w:asciiTheme="minorHAnsi" w:hAnsiTheme="minorHAnsi" w:cstheme="minorHAnsi"/>
        </w:rPr>
        <w:t>the contractor to enable a greater shared understanding on what is expected</w:t>
      </w:r>
      <w:r w:rsidR="00DD786E" w:rsidRPr="00395F3A">
        <w:rPr>
          <w:rFonts w:asciiTheme="minorHAnsi" w:hAnsiTheme="minorHAnsi" w:cstheme="minorHAnsi"/>
        </w:rPr>
        <w:t>.</w:t>
      </w:r>
    </w:p>
    <w:p w14:paraId="09BABCE7" w14:textId="7B898169" w:rsidR="00B2542A" w:rsidRPr="00395F3A" w:rsidRDefault="00F33557" w:rsidP="00883A91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DFAT p</w:t>
      </w:r>
      <w:r w:rsidR="00B2542A" w:rsidRPr="00395F3A">
        <w:rPr>
          <w:rFonts w:asciiTheme="minorHAnsi" w:hAnsiTheme="minorHAnsi" w:cstheme="minorHAnsi"/>
        </w:rPr>
        <w:t>lan</w:t>
      </w:r>
      <w:r w:rsidRPr="00395F3A">
        <w:rPr>
          <w:rFonts w:asciiTheme="minorHAnsi" w:hAnsiTheme="minorHAnsi" w:cstheme="minorHAnsi"/>
        </w:rPr>
        <w:t>s</w:t>
      </w:r>
      <w:r w:rsidR="00B2542A" w:rsidRPr="00395F3A">
        <w:rPr>
          <w:rFonts w:asciiTheme="minorHAnsi" w:hAnsiTheme="minorHAnsi" w:cstheme="minorHAnsi"/>
        </w:rPr>
        <w:t xml:space="preserve"> to do </w:t>
      </w:r>
      <w:r w:rsidRPr="00395F3A">
        <w:rPr>
          <w:rFonts w:asciiTheme="minorHAnsi" w:hAnsiTheme="minorHAnsi" w:cstheme="minorHAnsi"/>
        </w:rPr>
        <w:t>four new spot checks</w:t>
      </w:r>
      <w:r w:rsidR="00B2542A" w:rsidRPr="00395F3A">
        <w:rPr>
          <w:rFonts w:asciiTheme="minorHAnsi" w:hAnsiTheme="minorHAnsi" w:cstheme="minorHAnsi"/>
        </w:rPr>
        <w:t xml:space="preserve"> in the next </w:t>
      </w:r>
      <w:r w:rsidR="00D52288" w:rsidRPr="00395F3A">
        <w:rPr>
          <w:rFonts w:asciiTheme="minorHAnsi" w:hAnsiTheme="minorHAnsi" w:cstheme="minorHAnsi"/>
        </w:rPr>
        <w:t>financial ye</w:t>
      </w:r>
      <w:r w:rsidR="00565BAC" w:rsidRPr="00395F3A">
        <w:rPr>
          <w:rFonts w:asciiTheme="minorHAnsi" w:hAnsiTheme="minorHAnsi" w:cstheme="minorHAnsi"/>
        </w:rPr>
        <w:t>ar (2021-22).</w:t>
      </w:r>
      <w:r w:rsidR="00B2542A" w:rsidRPr="00395F3A">
        <w:rPr>
          <w:rFonts w:asciiTheme="minorHAnsi" w:hAnsiTheme="minorHAnsi" w:cstheme="minorHAnsi"/>
        </w:rPr>
        <w:t xml:space="preserve"> </w:t>
      </w:r>
    </w:p>
    <w:p w14:paraId="38A33590" w14:textId="5ECB1761" w:rsidR="00814AA8" w:rsidRPr="00395F3A" w:rsidRDefault="00F33557" w:rsidP="00883A91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  <w:i/>
        </w:rPr>
      </w:pPr>
      <w:r w:rsidRPr="00395F3A">
        <w:rPr>
          <w:rFonts w:asciiTheme="minorHAnsi" w:hAnsiTheme="minorHAnsi" w:cstheme="minorHAnsi"/>
        </w:rPr>
        <w:t>DFAT sees this</w:t>
      </w:r>
      <w:r w:rsidR="00B2542A" w:rsidRPr="00395F3A">
        <w:rPr>
          <w:rFonts w:asciiTheme="minorHAnsi" w:hAnsiTheme="minorHAnsi" w:cstheme="minorHAnsi"/>
        </w:rPr>
        <w:t xml:space="preserve"> as a good </w:t>
      </w:r>
      <w:r w:rsidR="004E4887" w:rsidRPr="00395F3A">
        <w:rPr>
          <w:rFonts w:asciiTheme="minorHAnsi" w:hAnsiTheme="minorHAnsi" w:cstheme="minorHAnsi"/>
        </w:rPr>
        <w:t>addition</w:t>
      </w:r>
      <w:r w:rsidR="00B2542A" w:rsidRPr="00395F3A">
        <w:rPr>
          <w:rFonts w:asciiTheme="minorHAnsi" w:hAnsiTheme="minorHAnsi" w:cstheme="minorHAnsi"/>
        </w:rPr>
        <w:t xml:space="preserve"> </w:t>
      </w:r>
      <w:r w:rsidR="00B32442" w:rsidRPr="00395F3A">
        <w:rPr>
          <w:rFonts w:asciiTheme="minorHAnsi" w:hAnsiTheme="minorHAnsi" w:cstheme="minorHAnsi"/>
        </w:rPr>
        <w:t>to</w:t>
      </w:r>
      <w:r w:rsidR="00B2542A" w:rsidRPr="00395F3A">
        <w:rPr>
          <w:rFonts w:asciiTheme="minorHAnsi" w:hAnsiTheme="minorHAnsi" w:cstheme="minorHAnsi"/>
        </w:rPr>
        <w:t xml:space="preserve"> the overall </w:t>
      </w:r>
      <w:r w:rsidR="00565BAC" w:rsidRPr="00395F3A">
        <w:rPr>
          <w:rFonts w:asciiTheme="minorHAnsi" w:hAnsiTheme="minorHAnsi" w:cstheme="minorHAnsi"/>
        </w:rPr>
        <w:t>ANCP A</w:t>
      </w:r>
      <w:r w:rsidR="00B2542A" w:rsidRPr="00395F3A">
        <w:rPr>
          <w:rFonts w:asciiTheme="minorHAnsi" w:hAnsiTheme="minorHAnsi" w:cstheme="minorHAnsi"/>
        </w:rPr>
        <w:t xml:space="preserve">ssurance </w:t>
      </w:r>
      <w:r w:rsidR="00565BAC" w:rsidRPr="00395F3A">
        <w:rPr>
          <w:rFonts w:asciiTheme="minorHAnsi" w:hAnsiTheme="minorHAnsi" w:cstheme="minorHAnsi"/>
        </w:rPr>
        <w:t>F</w:t>
      </w:r>
      <w:r w:rsidR="00B2542A" w:rsidRPr="00395F3A">
        <w:rPr>
          <w:rFonts w:asciiTheme="minorHAnsi" w:hAnsiTheme="minorHAnsi" w:cstheme="minorHAnsi"/>
        </w:rPr>
        <w:t>ramework</w:t>
      </w:r>
      <w:r w:rsidR="00565BAC" w:rsidRPr="00395F3A">
        <w:rPr>
          <w:rFonts w:asciiTheme="minorHAnsi" w:hAnsiTheme="minorHAnsi" w:cstheme="minorHAnsi"/>
        </w:rPr>
        <w:t xml:space="preserve"> </w:t>
      </w:r>
      <w:r w:rsidR="00B2542A" w:rsidRPr="00395F3A">
        <w:rPr>
          <w:rFonts w:asciiTheme="minorHAnsi" w:hAnsiTheme="minorHAnsi" w:cstheme="minorHAnsi"/>
        </w:rPr>
        <w:t>but need</w:t>
      </w:r>
      <w:r w:rsidR="00565BAC" w:rsidRPr="00395F3A">
        <w:rPr>
          <w:rFonts w:asciiTheme="minorHAnsi" w:hAnsiTheme="minorHAnsi" w:cstheme="minorHAnsi"/>
        </w:rPr>
        <w:t>s</w:t>
      </w:r>
      <w:r w:rsidR="00B2542A" w:rsidRPr="00395F3A">
        <w:rPr>
          <w:rFonts w:asciiTheme="minorHAnsi" w:hAnsiTheme="minorHAnsi" w:cstheme="minorHAnsi"/>
        </w:rPr>
        <w:t xml:space="preserve"> more evidence</w:t>
      </w:r>
      <w:r w:rsidR="00565BAC" w:rsidRPr="00395F3A">
        <w:rPr>
          <w:rFonts w:asciiTheme="minorHAnsi" w:hAnsiTheme="minorHAnsi" w:cstheme="minorHAnsi"/>
        </w:rPr>
        <w:t xml:space="preserve"> before deciding whether there is value continuing beyond the pilot framework</w:t>
      </w:r>
      <w:r w:rsidR="00B2542A" w:rsidRPr="00395F3A">
        <w:rPr>
          <w:rFonts w:asciiTheme="minorHAnsi" w:hAnsiTheme="minorHAnsi" w:cstheme="minorHAnsi"/>
        </w:rPr>
        <w:t xml:space="preserve">. </w:t>
      </w:r>
    </w:p>
    <w:p w14:paraId="304CD4A2" w14:textId="77777777" w:rsidR="00D35712" w:rsidRPr="00395F3A" w:rsidRDefault="00D35712" w:rsidP="00D35712">
      <w:pPr>
        <w:pStyle w:val="ListParagraph"/>
        <w:spacing w:before="120" w:after="120"/>
        <w:ind w:left="1134"/>
        <w:rPr>
          <w:rFonts w:asciiTheme="minorHAnsi" w:hAnsiTheme="minorHAnsi" w:cstheme="minorHAnsi"/>
          <w:i/>
        </w:rPr>
      </w:pPr>
    </w:p>
    <w:p w14:paraId="6116DF1A" w14:textId="0897B8E4" w:rsidR="00320DEF" w:rsidRPr="00395F3A" w:rsidRDefault="00320DEF" w:rsidP="00562E56">
      <w:pPr>
        <w:ind w:left="567"/>
        <w:rPr>
          <w:rFonts w:asciiTheme="minorHAnsi" w:hAnsiTheme="minorHAnsi" w:cstheme="minorHAnsi"/>
          <w:bCs/>
          <w:caps/>
        </w:rPr>
      </w:pPr>
      <w:r w:rsidRPr="00395F3A">
        <w:rPr>
          <w:rFonts w:asciiTheme="minorHAnsi" w:hAnsiTheme="minorHAnsi" w:cstheme="minorHAnsi"/>
          <w:b/>
        </w:rPr>
        <w:t>DFAT Safeguarding policy review</w:t>
      </w:r>
    </w:p>
    <w:p w14:paraId="044085E1" w14:textId="3AE53410" w:rsidR="00C963AA" w:rsidRPr="00395F3A" w:rsidRDefault="00E4406B" w:rsidP="00D6505E">
      <w:pPr>
        <w:spacing w:before="120" w:after="120"/>
        <w:ind w:left="567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  <w:u w:val="single"/>
        </w:rPr>
        <w:t>Ms Vikan</w:t>
      </w:r>
      <w:r w:rsidRPr="00395F3A">
        <w:rPr>
          <w:rFonts w:asciiTheme="minorHAnsi" w:hAnsiTheme="minorHAnsi" w:cstheme="minorHAnsi"/>
        </w:rPr>
        <w:t xml:space="preserve"> advised the CDC</w:t>
      </w:r>
      <w:r w:rsidR="004539DD" w:rsidRPr="00395F3A">
        <w:rPr>
          <w:rFonts w:asciiTheme="minorHAnsi" w:hAnsiTheme="minorHAnsi" w:cstheme="minorHAnsi"/>
        </w:rPr>
        <w:t xml:space="preserve"> that</w:t>
      </w:r>
      <w:r w:rsidRPr="00395F3A">
        <w:rPr>
          <w:rFonts w:asciiTheme="minorHAnsi" w:hAnsiTheme="minorHAnsi" w:cstheme="minorHAnsi"/>
        </w:rPr>
        <w:t xml:space="preserve"> </w:t>
      </w:r>
      <w:r w:rsidR="00C963AA" w:rsidRPr="00395F3A">
        <w:rPr>
          <w:rFonts w:asciiTheme="minorHAnsi" w:hAnsiTheme="minorHAnsi" w:cstheme="minorHAnsi"/>
        </w:rPr>
        <w:t>DFAT appreciates the continued interest and ongoing support from ACFID and its members on the independent review of DFAT’s safeguard policies</w:t>
      </w:r>
      <w:r w:rsidR="00D52288" w:rsidRPr="00395F3A">
        <w:rPr>
          <w:rFonts w:asciiTheme="minorHAnsi" w:hAnsiTheme="minorHAnsi" w:cstheme="minorHAnsi"/>
        </w:rPr>
        <w:t>.</w:t>
      </w:r>
    </w:p>
    <w:p w14:paraId="3A5CA968" w14:textId="29BC36DA" w:rsidR="00C963AA" w:rsidRPr="00395F3A" w:rsidRDefault="00C963AA" w:rsidP="00D6505E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A final report is due</w:t>
      </w:r>
      <w:r w:rsidR="00F33557" w:rsidRPr="00395F3A">
        <w:rPr>
          <w:rFonts w:asciiTheme="minorHAnsi" w:hAnsiTheme="minorHAnsi" w:cstheme="minorHAnsi"/>
        </w:rPr>
        <w:t xml:space="preserve"> on</w:t>
      </w:r>
      <w:r w:rsidRPr="00395F3A">
        <w:rPr>
          <w:rFonts w:asciiTheme="minorHAnsi" w:hAnsiTheme="minorHAnsi" w:cstheme="minorHAnsi"/>
        </w:rPr>
        <w:t xml:space="preserve"> 15 June </w:t>
      </w:r>
      <w:r w:rsidR="00565BAC" w:rsidRPr="00395F3A">
        <w:rPr>
          <w:rFonts w:asciiTheme="minorHAnsi" w:hAnsiTheme="minorHAnsi" w:cstheme="minorHAnsi"/>
        </w:rPr>
        <w:t xml:space="preserve">2021 </w:t>
      </w:r>
      <w:r w:rsidR="00D52288" w:rsidRPr="00395F3A">
        <w:rPr>
          <w:rFonts w:asciiTheme="minorHAnsi" w:hAnsiTheme="minorHAnsi" w:cstheme="minorHAnsi"/>
        </w:rPr>
        <w:t>(</w:t>
      </w:r>
      <w:r w:rsidR="00B2542A" w:rsidRPr="00395F3A">
        <w:rPr>
          <w:rFonts w:asciiTheme="minorHAnsi" w:hAnsiTheme="minorHAnsi" w:cstheme="minorHAnsi"/>
        </w:rPr>
        <w:t>to the</w:t>
      </w:r>
      <w:r w:rsidR="00D52288" w:rsidRPr="00395F3A">
        <w:rPr>
          <w:rFonts w:asciiTheme="minorHAnsi" w:hAnsiTheme="minorHAnsi" w:cstheme="minorHAnsi"/>
        </w:rPr>
        <w:t xml:space="preserve"> DFAT</w:t>
      </w:r>
      <w:r w:rsidR="00B2542A" w:rsidRPr="00395F3A">
        <w:rPr>
          <w:rFonts w:asciiTheme="minorHAnsi" w:hAnsiTheme="minorHAnsi" w:cstheme="minorHAnsi"/>
        </w:rPr>
        <w:t xml:space="preserve"> safeguards team </w:t>
      </w:r>
      <w:r w:rsidR="00D52288" w:rsidRPr="00395F3A">
        <w:rPr>
          <w:rFonts w:asciiTheme="minorHAnsi" w:hAnsiTheme="minorHAnsi" w:cstheme="minorHAnsi"/>
        </w:rPr>
        <w:t xml:space="preserve">in the first instance) </w:t>
      </w:r>
      <w:r w:rsidRPr="00395F3A">
        <w:rPr>
          <w:rFonts w:asciiTheme="minorHAnsi" w:hAnsiTheme="minorHAnsi" w:cstheme="minorHAnsi"/>
        </w:rPr>
        <w:t>and DFAT will consider the recommendations and findings</w:t>
      </w:r>
      <w:r w:rsidR="00D52288" w:rsidRPr="00395F3A">
        <w:rPr>
          <w:rFonts w:asciiTheme="minorHAnsi" w:hAnsiTheme="minorHAnsi" w:cstheme="minorHAnsi"/>
        </w:rPr>
        <w:t>.</w:t>
      </w:r>
    </w:p>
    <w:p w14:paraId="668A3DC7" w14:textId="75DE3C8C" w:rsidR="00C963AA" w:rsidRPr="00395F3A" w:rsidRDefault="00C963AA" w:rsidP="00D6505E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We look forward to engaging with key external stakeholders, including ACFID, to update our safeguard policies</w:t>
      </w:r>
      <w:r w:rsidR="00D52288" w:rsidRPr="00395F3A">
        <w:rPr>
          <w:rFonts w:asciiTheme="minorHAnsi" w:hAnsiTheme="minorHAnsi" w:cstheme="minorHAnsi"/>
        </w:rPr>
        <w:t>.</w:t>
      </w:r>
    </w:p>
    <w:p w14:paraId="69C5CEDA" w14:textId="77777777" w:rsidR="00D35712" w:rsidRPr="00395F3A" w:rsidRDefault="00D35712" w:rsidP="00D35712">
      <w:pPr>
        <w:pStyle w:val="ListParagraph"/>
        <w:spacing w:before="120" w:after="120"/>
        <w:ind w:left="1134"/>
        <w:rPr>
          <w:rFonts w:asciiTheme="minorHAnsi" w:hAnsiTheme="minorHAnsi" w:cstheme="minorHAnsi"/>
        </w:rPr>
      </w:pPr>
    </w:p>
    <w:p w14:paraId="6D822C41" w14:textId="77777777" w:rsidR="00C963AA" w:rsidRPr="00395F3A" w:rsidRDefault="00C963AA" w:rsidP="00562E56">
      <w:pPr>
        <w:ind w:left="567"/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>Assessors Workshop</w:t>
      </w:r>
    </w:p>
    <w:p w14:paraId="5E265168" w14:textId="2C295C2D" w:rsidR="00C963AA" w:rsidRPr="00395F3A" w:rsidRDefault="00C963AA" w:rsidP="00D6505E">
      <w:pPr>
        <w:spacing w:before="120" w:after="120"/>
        <w:ind w:left="567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  <w:bCs/>
          <w:u w:val="single"/>
        </w:rPr>
        <w:t>Ms Vikan</w:t>
      </w:r>
      <w:r w:rsidRPr="00395F3A">
        <w:rPr>
          <w:rFonts w:asciiTheme="minorHAnsi" w:hAnsiTheme="minorHAnsi" w:cstheme="minorHAnsi"/>
          <w:bCs/>
        </w:rPr>
        <w:t xml:space="preserve"> advised that DFAT is planning on holding the Assessor workshop in either August or September once the new accreditation manager </w:t>
      </w:r>
      <w:r w:rsidRPr="00395F3A">
        <w:rPr>
          <w:rFonts w:asciiTheme="minorHAnsi" w:hAnsiTheme="minorHAnsi" w:cstheme="minorHAnsi"/>
        </w:rPr>
        <w:t>commences.</w:t>
      </w:r>
    </w:p>
    <w:p w14:paraId="7F0DDB0B" w14:textId="5855D29E" w:rsidR="00C963AA" w:rsidRPr="00395F3A" w:rsidRDefault="00C963AA" w:rsidP="00565BAC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>DFAT would welcome the attendance of CDC member</w:t>
      </w:r>
      <w:r w:rsidR="00B2542A" w:rsidRPr="00395F3A">
        <w:rPr>
          <w:rFonts w:asciiTheme="minorHAnsi" w:hAnsiTheme="minorHAnsi" w:cstheme="minorHAnsi"/>
        </w:rPr>
        <w:t>(s)</w:t>
      </w:r>
      <w:r w:rsidRPr="00395F3A">
        <w:rPr>
          <w:rFonts w:asciiTheme="minorHAnsi" w:hAnsiTheme="minorHAnsi" w:cstheme="minorHAnsi"/>
        </w:rPr>
        <w:t xml:space="preserve"> for relevant sessions and will share the agenda closer to the date.</w:t>
      </w:r>
    </w:p>
    <w:p w14:paraId="51993426" w14:textId="0FA753C1" w:rsidR="00C963AA" w:rsidRPr="00395F3A" w:rsidRDefault="00C963AA" w:rsidP="00C963AA">
      <w:pPr>
        <w:pStyle w:val="ListParagraph"/>
        <w:numPr>
          <w:ilvl w:val="1"/>
          <w:numId w:val="34"/>
        </w:numPr>
        <w:spacing w:before="120" w:after="120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</w:rPr>
        <w:t xml:space="preserve">It may be useful at the workshop to have a presentation from the CDC members on their experiences/observations of the OR reports. </w:t>
      </w:r>
    </w:p>
    <w:p w14:paraId="0D2C28CE" w14:textId="1780071A" w:rsidR="005D31B7" w:rsidRPr="00395F3A" w:rsidRDefault="004343DC" w:rsidP="00565BAC">
      <w:pPr>
        <w:spacing w:before="120" w:after="120"/>
        <w:ind w:left="567"/>
        <w:rPr>
          <w:rFonts w:asciiTheme="minorHAnsi" w:hAnsiTheme="minorHAnsi" w:cstheme="minorHAnsi"/>
        </w:rPr>
      </w:pPr>
      <w:r w:rsidRPr="00395F3A">
        <w:rPr>
          <w:rFonts w:asciiTheme="minorHAnsi" w:hAnsiTheme="minorHAnsi" w:cstheme="minorHAnsi"/>
          <w:b/>
          <w:bCs/>
        </w:rPr>
        <w:t>Action:</w:t>
      </w:r>
      <w:r w:rsidRPr="00395F3A">
        <w:rPr>
          <w:rFonts w:asciiTheme="minorHAnsi" w:hAnsiTheme="minorHAnsi" w:cstheme="minorHAnsi"/>
        </w:rPr>
        <w:t xml:space="preserve"> will keep </w:t>
      </w:r>
      <w:r w:rsidR="00565BAC" w:rsidRPr="00395F3A">
        <w:rPr>
          <w:rFonts w:asciiTheme="minorHAnsi" w:hAnsiTheme="minorHAnsi" w:cstheme="minorHAnsi"/>
        </w:rPr>
        <w:t xml:space="preserve">the CDC </w:t>
      </w:r>
      <w:r w:rsidRPr="00395F3A">
        <w:rPr>
          <w:rFonts w:asciiTheme="minorHAnsi" w:hAnsiTheme="minorHAnsi" w:cstheme="minorHAnsi"/>
        </w:rPr>
        <w:t xml:space="preserve">updated on the </w:t>
      </w:r>
      <w:r w:rsidR="00565BAC" w:rsidRPr="00395F3A">
        <w:rPr>
          <w:rFonts w:asciiTheme="minorHAnsi" w:hAnsiTheme="minorHAnsi" w:cstheme="minorHAnsi"/>
        </w:rPr>
        <w:t xml:space="preserve">proposed Assessor Workshop </w:t>
      </w:r>
      <w:r w:rsidRPr="00395F3A">
        <w:rPr>
          <w:rFonts w:asciiTheme="minorHAnsi" w:hAnsiTheme="minorHAnsi" w:cstheme="minorHAnsi"/>
        </w:rPr>
        <w:t>agenda</w:t>
      </w:r>
      <w:r w:rsidR="005D31B7" w:rsidRPr="00395F3A">
        <w:rPr>
          <w:rFonts w:asciiTheme="minorHAnsi" w:hAnsiTheme="minorHAnsi" w:cstheme="minorHAnsi"/>
        </w:rPr>
        <w:t>.</w:t>
      </w:r>
    </w:p>
    <w:p w14:paraId="6D402E06" w14:textId="77777777" w:rsidR="00BF24A4" w:rsidRPr="00395F3A" w:rsidRDefault="00BF24A4" w:rsidP="00BF24A4">
      <w:pPr>
        <w:rPr>
          <w:rFonts w:asciiTheme="minorHAnsi" w:hAnsiTheme="minorHAnsi" w:cstheme="minorHAnsi"/>
          <w:bCs/>
        </w:rPr>
      </w:pPr>
    </w:p>
    <w:p w14:paraId="5CEE705B" w14:textId="2AA8A77C" w:rsidR="00245864" w:rsidRPr="00395F3A" w:rsidRDefault="00245864" w:rsidP="00451BA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>Organisation Review</w:t>
      </w:r>
      <w:r w:rsidR="00360BEB" w:rsidRPr="00395F3A">
        <w:rPr>
          <w:rFonts w:asciiTheme="minorHAnsi" w:hAnsiTheme="minorHAnsi" w:cstheme="minorHAnsi"/>
          <w:b/>
        </w:rPr>
        <w:t xml:space="preserve"> Reports</w:t>
      </w:r>
      <w:r w:rsidR="00483F25" w:rsidRPr="00395F3A">
        <w:rPr>
          <w:rFonts w:asciiTheme="minorHAnsi" w:hAnsiTheme="minorHAnsi" w:cstheme="minorHAnsi"/>
          <w:b/>
        </w:rPr>
        <w:t xml:space="preserve"> </w:t>
      </w:r>
    </w:p>
    <w:p w14:paraId="42593511" w14:textId="572D096E" w:rsidR="003259B5" w:rsidRPr="00395F3A" w:rsidRDefault="003259B5" w:rsidP="00562E56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75CF9DCB" w14:textId="11976512" w:rsidR="00562E56" w:rsidRPr="00395F3A" w:rsidRDefault="00562E56" w:rsidP="00562E56">
      <w:pPr>
        <w:pStyle w:val="ListParagraph"/>
        <w:ind w:left="360"/>
        <w:rPr>
          <w:rFonts w:asciiTheme="minorHAnsi" w:hAnsiTheme="minorHAnsi" w:cstheme="minorHAnsi"/>
          <w:bCs/>
        </w:rPr>
      </w:pPr>
      <w:r w:rsidRPr="00395F3A">
        <w:rPr>
          <w:rFonts w:asciiTheme="minorHAnsi" w:hAnsiTheme="minorHAnsi" w:cstheme="minorHAnsi"/>
          <w:bCs/>
          <w:u w:val="single"/>
        </w:rPr>
        <w:t>Ms Lysaght</w:t>
      </w:r>
      <w:r w:rsidRPr="00395F3A">
        <w:rPr>
          <w:rFonts w:asciiTheme="minorHAnsi" w:hAnsiTheme="minorHAnsi" w:cstheme="minorHAnsi"/>
          <w:b/>
        </w:rPr>
        <w:t xml:space="preserve"> </w:t>
      </w:r>
      <w:r w:rsidRPr="00395F3A">
        <w:rPr>
          <w:rFonts w:asciiTheme="minorHAnsi" w:hAnsiTheme="minorHAnsi" w:cstheme="minorHAnsi"/>
          <w:bCs/>
        </w:rPr>
        <w:t>outlined the ANCP accreditation remote Organisational Review (OR) process.</w:t>
      </w:r>
    </w:p>
    <w:p w14:paraId="5AF39E77" w14:textId="36EC37A6" w:rsidR="00DA4C31" w:rsidRPr="00395F3A" w:rsidRDefault="00DA4C31" w:rsidP="006E65D9">
      <w:pPr>
        <w:spacing w:before="120" w:after="120"/>
        <w:rPr>
          <w:rStyle w:val="Strong"/>
          <w:rFonts w:asciiTheme="minorHAnsi" w:hAnsiTheme="minorHAnsi" w:cstheme="minorHAnsi"/>
          <w:b w:val="0"/>
          <w:szCs w:val="24"/>
        </w:rPr>
      </w:pPr>
    </w:p>
    <w:p w14:paraId="5924F209" w14:textId="0C0AAA15" w:rsidR="00D22E5B" w:rsidRPr="00395F3A" w:rsidRDefault="00D22E5B" w:rsidP="00D35712">
      <w:pPr>
        <w:pStyle w:val="ListParagraph"/>
        <w:numPr>
          <w:ilvl w:val="0"/>
          <w:numId w:val="13"/>
        </w:numPr>
        <w:spacing w:before="120" w:after="120"/>
        <w:ind w:left="567"/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>Other issues for NGO Representatives to Table – Chair (10 Minutes)</w:t>
      </w:r>
    </w:p>
    <w:p w14:paraId="268FB20D" w14:textId="341A7558" w:rsidR="00D22E5B" w:rsidRPr="00395F3A" w:rsidRDefault="00F15C69" w:rsidP="00D35712">
      <w:pPr>
        <w:pStyle w:val="ListParagraph"/>
        <w:numPr>
          <w:ilvl w:val="1"/>
          <w:numId w:val="11"/>
        </w:numPr>
        <w:spacing w:before="120" w:after="120"/>
        <w:rPr>
          <w:rFonts w:asciiTheme="minorHAnsi" w:hAnsiTheme="minorHAnsi" w:cstheme="minorHAnsi"/>
          <w:bCs/>
          <w:lang w:eastAsia="en-AU"/>
        </w:rPr>
      </w:pPr>
      <w:r w:rsidRPr="00395F3A">
        <w:rPr>
          <w:rFonts w:asciiTheme="minorHAnsi" w:hAnsiTheme="minorHAnsi" w:cstheme="minorHAnsi"/>
          <w:bCs/>
          <w:u w:val="single"/>
          <w:lang w:eastAsia="en-AU"/>
        </w:rPr>
        <w:t xml:space="preserve">The </w:t>
      </w:r>
      <w:r w:rsidR="007E0B90" w:rsidRPr="00395F3A">
        <w:rPr>
          <w:rFonts w:asciiTheme="minorHAnsi" w:hAnsiTheme="minorHAnsi" w:cstheme="minorHAnsi"/>
          <w:bCs/>
          <w:u w:val="single"/>
          <w:lang w:eastAsia="en-AU"/>
        </w:rPr>
        <w:t>C</w:t>
      </w:r>
      <w:r w:rsidR="00B540D5" w:rsidRPr="00395F3A">
        <w:rPr>
          <w:rFonts w:asciiTheme="minorHAnsi" w:hAnsiTheme="minorHAnsi" w:cstheme="minorHAnsi"/>
          <w:bCs/>
          <w:u w:val="single"/>
          <w:lang w:eastAsia="en-AU"/>
        </w:rPr>
        <w:t>hair</w:t>
      </w:r>
      <w:r w:rsidR="00B540D5" w:rsidRPr="00395F3A">
        <w:rPr>
          <w:rFonts w:asciiTheme="minorHAnsi" w:hAnsiTheme="minorHAnsi" w:cstheme="minorHAnsi"/>
          <w:bCs/>
          <w:lang w:eastAsia="en-AU"/>
        </w:rPr>
        <w:t xml:space="preserve"> asked</w:t>
      </w:r>
      <w:r w:rsidR="00D22E5B" w:rsidRPr="00395F3A">
        <w:rPr>
          <w:rFonts w:asciiTheme="minorHAnsi" w:hAnsiTheme="minorHAnsi" w:cstheme="minorHAnsi"/>
          <w:bCs/>
          <w:lang w:eastAsia="en-AU"/>
        </w:rPr>
        <w:t xml:space="preserve"> CDC members if there are any other issues/business to table.</w:t>
      </w:r>
    </w:p>
    <w:p w14:paraId="081E8F06" w14:textId="77777777" w:rsidR="003C42B6" w:rsidRPr="00395F3A" w:rsidRDefault="007E0B90" w:rsidP="00D35712">
      <w:pPr>
        <w:pStyle w:val="ListParagraph"/>
        <w:numPr>
          <w:ilvl w:val="1"/>
          <w:numId w:val="11"/>
        </w:numPr>
        <w:spacing w:before="120" w:after="120"/>
        <w:rPr>
          <w:rFonts w:asciiTheme="minorHAnsi" w:hAnsiTheme="minorHAnsi" w:cstheme="minorHAnsi"/>
          <w:bCs/>
          <w:lang w:eastAsia="en-AU"/>
        </w:rPr>
      </w:pPr>
      <w:r w:rsidRPr="00395F3A">
        <w:rPr>
          <w:rFonts w:asciiTheme="minorHAnsi" w:hAnsiTheme="minorHAnsi" w:cstheme="minorHAnsi"/>
          <w:bCs/>
          <w:u w:val="single"/>
          <w:lang w:eastAsia="en-AU"/>
        </w:rPr>
        <w:t>Ms Moreton</w:t>
      </w:r>
      <w:r w:rsidR="00FE3776" w:rsidRPr="00395F3A">
        <w:rPr>
          <w:rFonts w:asciiTheme="minorHAnsi" w:hAnsiTheme="minorHAnsi" w:cstheme="minorHAnsi"/>
          <w:bCs/>
          <w:lang w:eastAsia="en-AU"/>
        </w:rPr>
        <w:t>: CT terrorism discussions ongoing with DFAT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 re</w:t>
      </w:r>
      <w:r w:rsidR="00264785" w:rsidRPr="00395F3A">
        <w:rPr>
          <w:rFonts w:asciiTheme="minorHAnsi" w:hAnsiTheme="minorHAnsi" w:cstheme="minorHAnsi"/>
          <w:bCs/>
          <w:lang w:eastAsia="en-AU"/>
        </w:rPr>
        <w:t>garding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 LML. </w:t>
      </w:r>
      <w:r w:rsidR="00264785" w:rsidRPr="00395F3A">
        <w:rPr>
          <w:rFonts w:asciiTheme="minorHAnsi" w:hAnsiTheme="minorHAnsi" w:cstheme="minorHAnsi"/>
          <w:bCs/>
          <w:lang w:eastAsia="en-AU"/>
        </w:rPr>
        <w:t>ACFID is t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hinking about doing a short survey with ACFID members to identify the issues before the </w:t>
      </w:r>
      <w:r w:rsidR="00264785" w:rsidRPr="00395F3A">
        <w:rPr>
          <w:rFonts w:asciiTheme="minorHAnsi" w:hAnsiTheme="minorHAnsi" w:cstheme="minorHAnsi"/>
          <w:bCs/>
          <w:lang w:eastAsia="en-AU"/>
        </w:rPr>
        <w:t xml:space="preserve">CT 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webinar. </w:t>
      </w:r>
    </w:p>
    <w:p w14:paraId="242CC155" w14:textId="0A072C5A" w:rsidR="00503B7C" w:rsidRPr="00395F3A" w:rsidRDefault="003C42B6" w:rsidP="00D35712">
      <w:pPr>
        <w:spacing w:before="120" w:after="120"/>
        <w:ind w:left="567"/>
        <w:rPr>
          <w:rFonts w:asciiTheme="minorHAnsi" w:hAnsiTheme="minorHAnsi" w:cstheme="minorHAnsi"/>
          <w:b/>
          <w:lang w:eastAsia="en-AU"/>
        </w:rPr>
      </w:pPr>
      <w:r w:rsidRPr="00395F3A">
        <w:rPr>
          <w:rFonts w:asciiTheme="minorHAnsi" w:hAnsiTheme="minorHAnsi" w:cstheme="minorHAnsi"/>
          <w:b/>
          <w:lang w:eastAsia="en-AU"/>
        </w:rPr>
        <w:t xml:space="preserve">Action: </w:t>
      </w:r>
      <w:r w:rsidR="00503B7C" w:rsidRPr="00395F3A">
        <w:rPr>
          <w:rFonts w:asciiTheme="minorHAnsi" w:hAnsiTheme="minorHAnsi" w:cstheme="minorHAnsi"/>
          <w:bCs/>
          <w:lang w:eastAsia="en-AU"/>
        </w:rPr>
        <w:t>ACFID M</w:t>
      </w:r>
      <w:r w:rsidR="007E0B90" w:rsidRPr="00395F3A">
        <w:rPr>
          <w:rFonts w:asciiTheme="minorHAnsi" w:hAnsiTheme="minorHAnsi" w:cstheme="minorHAnsi"/>
          <w:bCs/>
          <w:lang w:eastAsia="en-AU"/>
        </w:rPr>
        <w:t>&amp;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E and DFAT will be in touch </w:t>
      </w:r>
      <w:r w:rsidRPr="00395F3A">
        <w:rPr>
          <w:rFonts w:asciiTheme="minorHAnsi" w:hAnsiTheme="minorHAnsi" w:cstheme="minorHAnsi"/>
          <w:bCs/>
          <w:lang w:eastAsia="en-AU"/>
        </w:rPr>
        <w:t xml:space="preserve">with CDC members 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on the content for the </w:t>
      </w:r>
      <w:r w:rsidRPr="00395F3A">
        <w:rPr>
          <w:rFonts w:asciiTheme="minorHAnsi" w:hAnsiTheme="minorHAnsi" w:cstheme="minorHAnsi"/>
          <w:bCs/>
          <w:lang w:eastAsia="en-AU"/>
        </w:rPr>
        <w:t xml:space="preserve">CT </w:t>
      </w:r>
      <w:r w:rsidR="00503B7C" w:rsidRPr="00395F3A">
        <w:rPr>
          <w:rFonts w:asciiTheme="minorHAnsi" w:hAnsiTheme="minorHAnsi" w:cstheme="minorHAnsi"/>
          <w:bCs/>
          <w:lang w:eastAsia="en-AU"/>
        </w:rPr>
        <w:t>webinar</w:t>
      </w:r>
      <w:r w:rsidRPr="00395F3A">
        <w:rPr>
          <w:rFonts w:asciiTheme="minorHAnsi" w:hAnsiTheme="minorHAnsi" w:cstheme="minorHAnsi"/>
          <w:bCs/>
          <w:lang w:eastAsia="en-AU"/>
        </w:rPr>
        <w:t>.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 </w:t>
      </w:r>
    </w:p>
    <w:p w14:paraId="37F9DAA1" w14:textId="4EC8AFD9" w:rsidR="00503B7C" w:rsidRPr="00395F3A" w:rsidRDefault="003C42B6" w:rsidP="00D35712">
      <w:pPr>
        <w:spacing w:before="120" w:after="120"/>
        <w:ind w:left="567"/>
        <w:rPr>
          <w:rFonts w:asciiTheme="minorHAnsi" w:hAnsiTheme="minorHAnsi" w:cstheme="minorHAnsi"/>
          <w:b/>
          <w:lang w:eastAsia="en-AU"/>
        </w:rPr>
      </w:pPr>
      <w:r w:rsidRPr="00395F3A">
        <w:rPr>
          <w:rFonts w:asciiTheme="minorHAnsi" w:hAnsiTheme="minorHAnsi" w:cstheme="minorHAnsi"/>
          <w:b/>
          <w:lang w:eastAsia="en-AU"/>
        </w:rPr>
        <w:t xml:space="preserve">Action:  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Assessors workshop in August / September </w:t>
      </w:r>
      <w:r w:rsidR="001141BC" w:rsidRPr="00395F3A">
        <w:rPr>
          <w:rFonts w:asciiTheme="minorHAnsi" w:hAnsiTheme="minorHAnsi" w:cstheme="minorHAnsi"/>
          <w:bCs/>
          <w:lang w:eastAsia="en-AU"/>
        </w:rPr>
        <w:t>–</w:t>
      </w:r>
      <w:r w:rsidR="00503B7C" w:rsidRPr="00395F3A">
        <w:rPr>
          <w:rFonts w:asciiTheme="minorHAnsi" w:hAnsiTheme="minorHAnsi" w:cstheme="minorHAnsi"/>
          <w:bCs/>
          <w:lang w:eastAsia="en-AU"/>
        </w:rPr>
        <w:t xml:space="preserve"> </w:t>
      </w:r>
      <w:r w:rsidR="001141BC" w:rsidRPr="00395F3A">
        <w:rPr>
          <w:rFonts w:asciiTheme="minorHAnsi" w:hAnsiTheme="minorHAnsi" w:cstheme="minorHAnsi"/>
          <w:bCs/>
          <w:lang w:eastAsia="en-AU"/>
        </w:rPr>
        <w:t>face</w:t>
      </w:r>
      <w:r w:rsidR="00264785" w:rsidRPr="00395F3A">
        <w:rPr>
          <w:rFonts w:asciiTheme="minorHAnsi" w:hAnsiTheme="minorHAnsi" w:cstheme="minorHAnsi"/>
          <w:bCs/>
          <w:lang w:eastAsia="en-AU"/>
        </w:rPr>
        <w:t>-</w:t>
      </w:r>
      <w:r w:rsidR="001141BC" w:rsidRPr="00395F3A">
        <w:rPr>
          <w:rFonts w:asciiTheme="minorHAnsi" w:hAnsiTheme="minorHAnsi" w:cstheme="minorHAnsi"/>
          <w:bCs/>
          <w:lang w:eastAsia="en-AU"/>
        </w:rPr>
        <w:t>to</w:t>
      </w:r>
      <w:r w:rsidR="00264785" w:rsidRPr="00395F3A">
        <w:rPr>
          <w:rFonts w:asciiTheme="minorHAnsi" w:hAnsiTheme="minorHAnsi" w:cstheme="minorHAnsi"/>
          <w:bCs/>
          <w:lang w:eastAsia="en-AU"/>
        </w:rPr>
        <w:t>-</w:t>
      </w:r>
      <w:r w:rsidR="001141BC" w:rsidRPr="00395F3A">
        <w:rPr>
          <w:rFonts w:asciiTheme="minorHAnsi" w:hAnsiTheme="minorHAnsi" w:cstheme="minorHAnsi"/>
          <w:bCs/>
          <w:lang w:eastAsia="en-AU"/>
        </w:rPr>
        <w:t>face or virtual dependant on COVID-19 restrictions.</w:t>
      </w:r>
      <w:r w:rsidR="001141BC" w:rsidRPr="00395F3A">
        <w:rPr>
          <w:rFonts w:asciiTheme="minorHAnsi" w:hAnsiTheme="minorHAnsi" w:cstheme="minorHAnsi"/>
          <w:b/>
          <w:lang w:eastAsia="en-AU"/>
        </w:rPr>
        <w:t xml:space="preserve"> </w:t>
      </w:r>
    </w:p>
    <w:p w14:paraId="12766EC4" w14:textId="77777777" w:rsidR="00D22E5B" w:rsidRPr="00395F3A" w:rsidRDefault="00D22E5B" w:rsidP="00D35712">
      <w:pPr>
        <w:pStyle w:val="ListParagraph"/>
        <w:spacing w:before="120" w:after="120"/>
        <w:ind w:left="567"/>
        <w:rPr>
          <w:rFonts w:asciiTheme="minorHAnsi" w:hAnsiTheme="minorHAnsi" w:cstheme="minorHAnsi"/>
          <w:b/>
        </w:rPr>
      </w:pPr>
    </w:p>
    <w:p w14:paraId="4F1315F8" w14:textId="4E42DB6F" w:rsidR="00CD0670" w:rsidRPr="00395F3A" w:rsidRDefault="008D4B10" w:rsidP="00D35712">
      <w:pPr>
        <w:pStyle w:val="ListParagraph"/>
        <w:numPr>
          <w:ilvl w:val="0"/>
          <w:numId w:val="13"/>
        </w:numPr>
        <w:spacing w:before="120" w:after="120"/>
        <w:ind w:left="567"/>
        <w:rPr>
          <w:rFonts w:asciiTheme="minorHAnsi" w:hAnsiTheme="minorHAnsi" w:cstheme="minorHAnsi"/>
          <w:b/>
        </w:rPr>
      </w:pPr>
      <w:r w:rsidRPr="00395F3A">
        <w:rPr>
          <w:rFonts w:asciiTheme="minorHAnsi" w:hAnsiTheme="minorHAnsi" w:cstheme="minorHAnsi"/>
          <w:b/>
        </w:rPr>
        <w:t>Next CDC Dates</w:t>
      </w:r>
      <w:r w:rsidR="00D22E5B" w:rsidRPr="00395F3A">
        <w:rPr>
          <w:rFonts w:asciiTheme="minorHAnsi" w:hAnsiTheme="minorHAnsi" w:cstheme="minorHAnsi"/>
          <w:b/>
        </w:rPr>
        <w:t xml:space="preserve"> and Meeting close</w:t>
      </w:r>
      <w:r w:rsidR="009F37A4" w:rsidRPr="00395F3A">
        <w:rPr>
          <w:rFonts w:asciiTheme="minorHAnsi" w:hAnsiTheme="minorHAnsi" w:cstheme="minorHAnsi"/>
          <w:b/>
        </w:rPr>
        <w:t xml:space="preserve"> </w:t>
      </w:r>
      <w:r w:rsidRPr="00395F3A">
        <w:rPr>
          <w:rFonts w:asciiTheme="minorHAnsi" w:hAnsiTheme="minorHAnsi" w:cstheme="minorHAnsi"/>
          <w:b/>
        </w:rPr>
        <w:t>-</w:t>
      </w:r>
      <w:r w:rsidR="009F37A4" w:rsidRPr="00395F3A">
        <w:rPr>
          <w:rFonts w:asciiTheme="minorHAnsi" w:hAnsiTheme="minorHAnsi" w:cstheme="minorHAnsi"/>
          <w:b/>
        </w:rPr>
        <w:t xml:space="preserve"> </w:t>
      </w:r>
      <w:r w:rsidR="00CD0670" w:rsidRPr="00395F3A">
        <w:rPr>
          <w:rFonts w:asciiTheme="minorHAnsi" w:hAnsiTheme="minorHAnsi" w:cstheme="minorHAnsi"/>
          <w:b/>
        </w:rPr>
        <w:t>Chair</w:t>
      </w:r>
      <w:r w:rsidRPr="00395F3A">
        <w:rPr>
          <w:rFonts w:asciiTheme="minorHAnsi" w:hAnsiTheme="minorHAnsi" w:cstheme="minorHAnsi"/>
          <w:b/>
        </w:rPr>
        <w:t xml:space="preserve"> (5 min</w:t>
      </w:r>
      <w:r w:rsidR="000124BC" w:rsidRPr="00395F3A">
        <w:rPr>
          <w:rFonts w:asciiTheme="minorHAnsi" w:hAnsiTheme="minorHAnsi" w:cstheme="minorHAnsi"/>
          <w:b/>
        </w:rPr>
        <w:t>utes</w:t>
      </w:r>
      <w:r w:rsidRPr="00395F3A">
        <w:rPr>
          <w:rFonts w:asciiTheme="minorHAnsi" w:hAnsiTheme="minorHAnsi" w:cstheme="minorHAnsi"/>
          <w:b/>
        </w:rPr>
        <w:t>)</w:t>
      </w:r>
    </w:p>
    <w:p w14:paraId="2A3EA3A9" w14:textId="77777777" w:rsidR="00174764" w:rsidRPr="00395F3A" w:rsidRDefault="00174764" w:rsidP="00D35712">
      <w:pPr>
        <w:pStyle w:val="ListParagraph"/>
        <w:spacing w:before="120" w:after="120"/>
        <w:ind w:left="567"/>
        <w:rPr>
          <w:rFonts w:asciiTheme="minorHAnsi" w:hAnsiTheme="minorHAnsi" w:cstheme="minorHAnsi"/>
          <w:b/>
        </w:rPr>
      </w:pPr>
    </w:p>
    <w:p w14:paraId="39B956FB" w14:textId="1C22A5A7" w:rsidR="006D1379" w:rsidRPr="00395F3A" w:rsidRDefault="00657955" w:rsidP="00D35712">
      <w:pPr>
        <w:pStyle w:val="ListParagraph"/>
        <w:numPr>
          <w:ilvl w:val="0"/>
          <w:numId w:val="46"/>
        </w:numPr>
        <w:spacing w:before="120" w:after="120"/>
        <w:rPr>
          <w:rFonts w:asciiTheme="minorHAnsi" w:hAnsiTheme="minorHAnsi" w:cstheme="minorHAnsi"/>
          <w:bCs/>
          <w:lang w:eastAsia="en-AU"/>
        </w:rPr>
      </w:pPr>
      <w:r w:rsidRPr="00395F3A">
        <w:rPr>
          <w:rFonts w:asciiTheme="minorHAnsi" w:hAnsiTheme="minorHAnsi" w:cstheme="minorHAnsi"/>
          <w:bCs/>
          <w:u w:val="single"/>
          <w:lang w:eastAsia="en-AU"/>
        </w:rPr>
        <w:t xml:space="preserve">The </w:t>
      </w:r>
      <w:r w:rsidR="006D1379" w:rsidRPr="00395F3A">
        <w:rPr>
          <w:rFonts w:asciiTheme="minorHAnsi" w:hAnsiTheme="minorHAnsi" w:cstheme="minorHAnsi"/>
          <w:bCs/>
          <w:u w:val="single"/>
          <w:lang w:eastAsia="en-AU"/>
        </w:rPr>
        <w:t>Chair</w:t>
      </w:r>
      <w:r w:rsidR="006D1379" w:rsidRPr="00395F3A">
        <w:rPr>
          <w:rFonts w:asciiTheme="minorHAnsi" w:hAnsiTheme="minorHAnsi" w:cstheme="minorHAnsi"/>
          <w:bCs/>
          <w:lang w:eastAsia="en-AU"/>
        </w:rPr>
        <w:t xml:space="preserve"> advised CDC members that the </w:t>
      </w:r>
      <w:r w:rsidRPr="00395F3A">
        <w:rPr>
          <w:rFonts w:asciiTheme="minorHAnsi" w:hAnsiTheme="minorHAnsi" w:cstheme="minorHAnsi"/>
          <w:bCs/>
          <w:lang w:eastAsia="en-AU"/>
        </w:rPr>
        <w:t xml:space="preserve">next CDC </w:t>
      </w:r>
      <w:r w:rsidR="006D1379" w:rsidRPr="00395F3A">
        <w:rPr>
          <w:rFonts w:asciiTheme="minorHAnsi" w:hAnsiTheme="minorHAnsi" w:cstheme="minorHAnsi"/>
          <w:bCs/>
          <w:lang w:eastAsia="en-AU"/>
        </w:rPr>
        <w:t xml:space="preserve">will </w:t>
      </w:r>
      <w:r w:rsidR="00C963AA" w:rsidRPr="00395F3A">
        <w:rPr>
          <w:rFonts w:asciiTheme="minorHAnsi" w:hAnsiTheme="minorHAnsi" w:cstheme="minorHAnsi"/>
          <w:bCs/>
          <w:lang w:eastAsia="en-AU"/>
        </w:rPr>
        <w:t xml:space="preserve">be held in the last quarter of the year. </w:t>
      </w:r>
      <w:r w:rsidR="00B51FC8" w:rsidRPr="00395F3A">
        <w:rPr>
          <w:rFonts w:asciiTheme="minorHAnsi" w:hAnsiTheme="minorHAnsi" w:cstheme="minorHAnsi"/>
          <w:bCs/>
          <w:lang w:eastAsia="en-AU"/>
        </w:rPr>
        <w:t>September or October</w:t>
      </w:r>
      <w:r w:rsidR="007E0B90" w:rsidRPr="00395F3A">
        <w:rPr>
          <w:rFonts w:asciiTheme="minorHAnsi" w:hAnsiTheme="minorHAnsi" w:cstheme="minorHAnsi"/>
          <w:bCs/>
          <w:lang w:eastAsia="en-AU"/>
        </w:rPr>
        <w:t>.</w:t>
      </w:r>
    </w:p>
    <w:p w14:paraId="7BE7B403" w14:textId="77777777" w:rsidR="00A00B37" w:rsidRPr="00395F3A" w:rsidRDefault="00A00B37" w:rsidP="00D35712">
      <w:pPr>
        <w:spacing w:before="120" w:after="120"/>
        <w:ind w:left="567"/>
        <w:rPr>
          <w:rFonts w:asciiTheme="minorHAnsi" w:hAnsiTheme="minorHAnsi" w:cstheme="minorHAnsi"/>
          <w:b/>
          <w:bCs/>
          <w:lang w:eastAsia="en-AU"/>
        </w:rPr>
      </w:pPr>
      <w:r w:rsidRPr="00395F3A">
        <w:rPr>
          <w:rFonts w:asciiTheme="minorHAnsi" w:hAnsiTheme="minorHAnsi" w:cstheme="minorHAnsi"/>
          <w:b/>
          <w:lang w:eastAsia="en-AU"/>
        </w:rPr>
        <w:t>Recommendation:</w:t>
      </w:r>
      <w:r w:rsidRPr="00395F3A">
        <w:rPr>
          <w:rFonts w:asciiTheme="minorHAnsi" w:hAnsiTheme="minorHAnsi" w:cstheme="minorHAnsi"/>
          <w:bCs/>
          <w:lang w:eastAsia="en-AU"/>
        </w:rPr>
        <w:t xml:space="preserve"> DFAT to consider holding the Assessors workshop at the same time as the last CDC meeting for the year. </w:t>
      </w:r>
    </w:p>
    <w:p w14:paraId="76515CA7" w14:textId="77777777" w:rsidR="00A00B37" w:rsidRPr="00395F3A" w:rsidRDefault="00A00B37" w:rsidP="00D35712">
      <w:pPr>
        <w:pStyle w:val="ListParagraph"/>
        <w:spacing w:before="120" w:after="120"/>
        <w:ind w:left="567"/>
        <w:rPr>
          <w:rFonts w:asciiTheme="minorHAnsi" w:hAnsiTheme="minorHAnsi" w:cstheme="minorHAnsi"/>
          <w:b/>
          <w:bCs/>
          <w:lang w:eastAsia="en-AU"/>
        </w:rPr>
      </w:pPr>
    </w:p>
    <w:p w14:paraId="77F16636" w14:textId="3760602A" w:rsidR="007E0B90" w:rsidRPr="00395F3A" w:rsidRDefault="007E0B90" w:rsidP="00D35712">
      <w:pPr>
        <w:spacing w:before="120" w:after="120"/>
        <w:ind w:left="567"/>
        <w:rPr>
          <w:rFonts w:asciiTheme="minorHAnsi" w:hAnsiTheme="minorHAnsi" w:cstheme="minorHAnsi"/>
          <w:bCs/>
          <w:lang w:eastAsia="en-AU"/>
        </w:rPr>
      </w:pPr>
      <w:r w:rsidRPr="00395F3A">
        <w:rPr>
          <w:rFonts w:asciiTheme="minorHAnsi" w:hAnsiTheme="minorHAnsi" w:cstheme="minorHAnsi"/>
          <w:b/>
          <w:lang w:eastAsia="en-AU"/>
        </w:rPr>
        <w:t xml:space="preserve">Action: </w:t>
      </w:r>
      <w:r w:rsidRPr="00395F3A">
        <w:rPr>
          <w:rFonts w:asciiTheme="minorHAnsi" w:hAnsiTheme="minorHAnsi" w:cstheme="minorHAnsi"/>
          <w:bCs/>
          <w:lang w:eastAsia="en-AU"/>
        </w:rPr>
        <w:t xml:space="preserve">DFAT proposed to come back to the CDC </w:t>
      </w:r>
      <w:proofErr w:type="gramStart"/>
      <w:r w:rsidRPr="00395F3A">
        <w:rPr>
          <w:rFonts w:asciiTheme="minorHAnsi" w:hAnsiTheme="minorHAnsi" w:cstheme="minorHAnsi"/>
          <w:bCs/>
          <w:lang w:eastAsia="en-AU"/>
        </w:rPr>
        <w:t>at a later date</w:t>
      </w:r>
      <w:proofErr w:type="gramEnd"/>
      <w:r w:rsidRPr="00395F3A">
        <w:rPr>
          <w:rFonts w:asciiTheme="minorHAnsi" w:hAnsiTheme="minorHAnsi" w:cstheme="minorHAnsi"/>
          <w:bCs/>
          <w:lang w:eastAsia="en-AU"/>
        </w:rPr>
        <w:t xml:space="preserve"> with possible times.</w:t>
      </w:r>
    </w:p>
    <w:p w14:paraId="31CCAEFA" w14:textId="333A36E8" w:rsidR="00B51FC8" w:rsidRPr="00395F3A" w:rsidRDefault="007E0B90" w:rsidP="00D35712">
      <w:pPr>
        <w:spacing w:before="120" w:after="120"/>
        <w:ind w:left="567"/>
        <w:rPr>
          <w:rFonts w:asciiTheme="minorHAnsi" w:hAnsiTheme="minorHAnsi" w:cstheme="minorHAnsi"/>
          <w:b/>
          <w:lang w:eastAsia="en-AU"/>
        </w:rPr>
      </w:pPr>
      <w:r w:rsidRPr="00395F3A">
        <w:rPr>
          <w:rFonts w:asciiTheme="minorHAnsi" w:hAnsiTheme="minorHAnsi" w:cstheme="minorHAnsi"/>
          <w:b/>
          <w:lang w:eastAsia="en-AU"/>
        </w:rPr>
        <w:t xml:space="preserve">Action: </w:t>
      </w:r>
      <w:r w:rsidR="00B51FC8" w:rsidRPr="00395F3A">
        <w:rPr>
          <w:rFonts w:asciiTheme="minorHAnsi" w:hAnsiTheme="minorHAnsi" w:cstheme="minorHAnsi"/>
          <w:bCs/>
          <w:lang w:eastAsia="en-AU"/>
        </w:rPr>
        <w:t>DFAT will come back to the CDC</w:t>
      </w:r>
      <w:r w:rsidRPr="00395F3A">
        <w:rPr>
          <w:rFonts w:asciiTheme="minorHAnsi" w:hAnsiTheme="minorHAnsi" w:cstheme="minorHAnsi"/>
          <w:bCs/>
          <w:lang w:eastAsia="en-AU"/>
        </w:rPr>
        <w:t xml:space="preserve"> on arrangement for an </w:t>
      </w:r>
      <w:r w:rsidR="0052241B" w:rsidRPr="00395F3A">
        <w:rPr>
          <w:rFonts w:asciiTheme="minorHAnsi" w:hAnsiTheme="minorHAnsi" w:cstheme="minorHAnsi"/>
          <w:bCs/>
          <w:lang w:eastAsia="en-AU"/>
        </w:rPr>
        <w:t>out of session CDC meeting</w:t>
      </w:r>
      <w:r w:rsidR="00264785" w:rsidRPr="00395F3A">
        <w:rPr>
          <w:rFonts w:asciiTheme="minorHAnsi" w:hAnsiTheme="minorHAnsi" w:cstheme="minorHAnsi"/>
          <w:bCs/>
          <w:lang w:eastAsia="en-AU"/>
        </w:rPr>
        <w:t xml:space="preserve"> </w:t>
      </w:r>
      <w:r w:rsidR="00B51FC8" w:rsidRPr="00395F3A">
        <w:rPr>
          <w:rFonts w:asciiTheme="minorHAnsi" w:hAnsiTheme="minorHAnsi" w:cstheme="minorHAnsi"/>
          <w:bCs/>
          <w:lang w:eastAsia="en-AU"/>
        </w:rPr>
        <w:t xml:space="preserve">on the </w:t>
      </w:r>
      <w:proofErr w:type="spellStart"/>
      <w:r w:rsidR="00B51FC8" w:rsidRPr="00395F3A">
        <w:rPr>
          <w:rFonts w:asciiTheme="minorHAnsi" w:hAnsiTheme="minorHAnsi" w:cstheme="minorHAnsi"/>
          <w:bCs/>
          <w:lang w:eastAsia="en-AU"/>
        </w:rPr>
        <w:t>Cufa</w:t>
      </w:r>
      <w:proofErr w:type="spellEnd"/>
      <w:r w:rsidR="00B51FC8" w:rsidRPr="00395F3A">
        <w:rPr>
          <w:rFonts w:asciiTheme="minorHAnsi" w:hAnsiTheme="minorHAnsi" w:cstheme="minorHAnsi"/>
          <w:bCs/>
          <w:lang w:eastAsia="en-AU"/>
        </w:rPr>
        <w:t xml:space="preserve"> item via Webex.</w:t>
      </w:r>
      <w:r w:rsidR="00B51FC8" w:rsidRPr="00395F3A">
        <w:rPr>
          <w:rFonts w:asciiTheme="minorHAnsi" w:hAnsiTheme="minorHAnsi" w:cstheme="minorHAnsi"/>
          <w:b/>
          <w:lang w:eastAsia="en-AU"/>
        </w:rPr>
        <w:t xml:space="preserve"> </w:t>
      </w:r>
    </w:p>
    <w:p w14:paraId="276C7763" w14:textId="77777777" w:rsidR="000124BC" w:rsidRPr="00395F3A" w:rsidRDefault="000124BC" w:rsidP="00D35712">
      <w:pPr>
        <w:spacing w:before="120" w:after="120"/>
        <w:ind w:left="567"/>
        <w:rPr>
          <w:bCs/>
          <w:lang w:eastAsia="en-AU"/>
        </w:rPr>
      </w:pPr>
    </w:p>
    <w:p w14:paraId="072CD8D3" w14:textId="07AE507A" w:rsidR="009D549C" w:rsidRPr="004D7B73" w:rsidRDefault="004F625A" w:rsidP="00D35712">
      <w:pPr>
        <w:spacing w:before="120" w:after="120"/>
        <w:ind w:left="567"/>
        <w:rPr>
          <w:rStyle w:val="Strong"/>
          <w:rFonts w:asciiTheme="minorHAnsi" w:hAnsiTheme="minorHAnsi" w:cstheme="minorHAnsi"/>
          <w:szCs w:val="24"/>
        </w:rPr>
      </w:pPr>
      <w:r w:rsidRPr="004D7B73">
        <w:rPr>
          <w:rStyle w:val="Strong"/>
          <w:rFonts w:asciiTheme="minorHAnsi" w:hAnsiTheme="minorHAnsi" w:cstheme="minorHAnsi"/>
          <w:szCs w:val="24"/>
        </w:rPr>
        <w:t>1</w:t>
      </w:r>
      <w:r w:rsidR="00C963AA" w:rsidRPr="004D7B73">
        <w:rPr>
          <w:rStyle w:val="Strong"/>
          <w:rFonts w:asciiTheme="minorHAnsi" w:hAnsiTheme="minorHAnsi" w:cstheme="minorHAnsi"/>
          <w:szCs w:val="24"/>
        </w:rPr>
        <w:t>2</w:t>
      </w:r>
      <w:r w:rsidRPr="004D7B73">
        <w:rPr>
          <w:rStyle w:val="Strong"/>
          <w:rFonts w:asciiTheme="minorHAnsi" w:hAnsiTheme="minorHAnsi" w:cstheme="minorHAnsi"/>
          <w:szCs w:val="24"/>
        </w:rPr>
        <w:t>:</w:t>
      </w:r>
      <w:r w:rsidR="00B51FC8" w:rsidRPr="004D7B73">
        <w:rPr>
          <w:rStyle w:val="Strong"/>
          <w:rFonts w:asciiTheme="minorHAnsi" w:hAnsiTheme="minorHAnsi" w:cstheme="minorHAnsi"/>
          <w:szCs w:val="24"/>
        </w:rPr>
        <w:t>25</w:t>
      </w:r>
      <w:r w:rsidRPr="004D7B73">
        <w:rPr>
          <w:rStyle w:val="Strong"/>
          <w:rFonts w:asciiTheme="minorHAnsi" w:hAnsiTheme="minorHAnsi" w:cstheme="minorHAnsi"/>
          <w:szCs w:val="24"/>
        </w:rPr>
        <w:t xml:space="preserve">pm </w:t>
      </w:r>
      <w:r w:rsidR="009D549C" w:rsidRPr="004D7B73">
        <w:rPr>
          <w:rStyle w:val="Strong"/>
          <w:rFonts w:asciiTheme="minorHAnsi" w:hAnsiTheme="minorHAnsi" w:cstheme="minorHAnsi"/>
          <w:szCs w:val="24"/>
        </w:rPr>
        <w:t>Meeting Close.</w:t>
      </w:r>
      <w:r w:rsidR="008327AE" w:rsidRPr="004D7B73">
        <w:rPr>
          <w:rStyle w:val="Strong"/>
          <w:rFonts w:asciiTheme="minorHAnsi" w:hAnsiTheme="minorHAnsi" w:cstheme="minorHAnsi"/>
          <w:szCs w:val="24"/>
        </w:rPr>
        <w:t xml:space="preserve">  </w:t>
      </w:r>
    </w:p>
    <w:sectPr w:rsidR="009D549C" w:rsidRPr="004D7B73" w:rsidSect="00E641EA">
      <w:headerReference w:type="default" r:id="rId13"/>
      <w:footerReference w:type="default" r:id="rId14"/>
      <w:headerReference w:type="first" r:id="rId15"/>
      <w:pgSz w:w="11906" w:h="16838" w:code="9"/>
      <w:pgMar w:top="2127" w:right="993" w:bottom="1276" w:left="851" w:header="567" w:footer="593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0CA10" w14:textId="77777777" w:rsidR="00C41642" w:rsidRDefault="00C41642" w:rsidP="00D37B04">
      <w:r>
        <w:separator/>
      </w:r>
    </w:p>
  </w:endnote>
  <w:endnote w:type="continuationSeparator" w:id="0">
    <w:p w14:paraId="53EE4AD3" w14:textId="77777777" w:rsidR="00C41642" w:rsidRDefault="00C41642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59F87" w14:textId="77777777" w:rsidR="00565BAC" w:rsidRDefault="00565BAC" w:rsidP="004A4093">
    <w:pPr>
      <w:pStyle w:val="Footer"/>
      <w:jc w:val="center"/>
      <w:rPr>
        <w:b/>
        <w:sz w:val="28"/>
      </w:rPr>
    </w:pPr>
  </w:p>
  <w:p w14:paraId="04F5EFCA" w14:textId="77777777" w:rsidR="00565BAC" w:rsidRPr="00386BC5" w:rsidRDefault="00565BAC" w:rsidP="004A4093">
    <w:pPr>
      <w:pStyle w:val="Footer"/>
      <w:jc w:val="center"/>
      <w:rPr>
        <w:b/>
        <w:sz w:val="28"/>
      </w:rPr>
    </w:pPr>
    <w:r>
      <w:rPr>
        <w:b/>
        <w:noProof/>
        <w:sz w:val="28"/>
        <w:lang w:eastAsia="en-AU"/>
      </w:rPr>
      <w:drawing>
        <wp:anchor distT="0" distB="0" distL="114300" distR="114300" simplePos="0" relativeHeight="251655164" behindDoc="1" locked="0" layoutInCell="1" allowOverlap="1" wp14:anchorId="1A044886" wp14:editId="315EEAB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6732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foot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1F452" w14:textId="77777777" w:rsidR="00C41642" w:rsidRPr="008C5A0E" w:rsidRDefault="00C41642" w:rsidP="00D37B04">
      <w:pPr>
        <w:pStyle w:val="Footer"/>
      </w:pPr>
    </w:p>
  </w:footnote>
  <w:footnote w:type="continuationSeparator" w:id="0">
    <w:p w14:paraId="50FB8FFC" w14:textId="77777777" w:rsidR="00C41642" w:rsidRDefault="00C41642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1992A" w14:textId="77777777" w:rsidR="00565BAC" w:rsidRPr="004A4093" w:rsidRDefault="00565BAC" w:rsidP="00BF2D37">
    <w:pPr>
      <w:pStyle w:val="Footer"/>
      <w:jc w:val="center"/>
      <w:rPr>
        <w:b/>
        <w:sz w:val="28"/>
      </w:rPr>
    </w:pPr>
    <w:r w:rsidRPr="00BF2D37">
      <w:rPr>
        <w:b/>
        <w:noProof/>
        <w:sz w:val="28"/>
        <w:lang w:eastAsia="en-AU"/>
      </w:rPr>
      <w:drawing>
        <wp:anchor distT="0" distB="0" distL="114300" distR="114300" simplePos="0" relativeHeight="251667456" behindDoc="1" locked="0" layoutInCell="1" allowOverlap="1" wp14:anchorId="3068FCF5" wp14:editId="46BD09E3">
          <wp:simplePos x="0" y="0"/>
          <wp:positionH relativeFrom="page">
            <wp:posOffset>-1270</wp:posOffset>
          </wp:positionH>
          <wp:positionV relativeFrom="page">
            <wp:posOffset>0</wp:posOffset>
          </wp:positionV>
          <wp:extent cx="7560000" cy="10368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head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D37">
      <w:rPr>
        <w:b/>
        <w:noProof/>
        <w:sz w:val="28"/>
        <w:lang w:eastAsia="en-AU"/>
      </w:rPr>
      <w:drawing>
        <wp:anchor distT="0" distB="0" distL="114300" distR="114300" simplePos="0" relativeHeight="251668480" behindDoc="1" locked="1" layoutInCell="1" allowOverlap="1" wp14:anchorId="5D311CDC" wp14:editId="402D0421">
          <wp:simplePos x="0" y="0"/>
          <wp:positionH relativeFrom="page">
            <wp:posOffset>652145</wp:posOffset>
          </wp:positionH>
          <wp:positionV relativeFrom="page">
            <wp:posOffset>713740</wp:posOffset>
          </wp:positionV>
          <wp:extent cx="3166110" cy="5537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</w:rPr>
      <w:t>UNCLASSIFIED</w:t>
    </w:r>
  </w:p>
  <w:p w14:paraId="5D1DB1DA" w14:textId="77777777" w:rsidR="00565BAC" w:rsidRPr="008A51A6" w:rsidRDefault="00565BAC" w:rsidP="00BA3A66">
    <w:pPr>
      <w:pStyle w:val="Header"/>
      <w:tabs>
        <w:tab w:val="clear" w:pos="4513"/>
        <w:tab w:val="clear" w:pos="9026"/>
        <w:tab w:val="left" w:pos="6720"/>
      </w:tabs>
      <w:rPr>
        <w:b w:val="0"/>
        <w:color w:val="FFFFFF" w:themeColor="background1"/>
        <w:sz w:val="22"/>
      </w:rPr>
    </w:pPr>
    <w:r>
      <w:rPr>
        <w:b w:val="0"/>
        <w:color w:val="FFFFFF" w:themeColor="background1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DA71" w14:textId="77777777" w:rsidR="00565BAC" w:rsidRPr="003631D2" w:rsidRDefault="00565BAC" w:rsidP="004F262F">
    <w:pPr>
      <w:spacing w:after="120"/>
      <w:rPr>
        <w:rFonts w:ascii="Arial" w:hAnsi="Arial" w:cs="Arial"/>
        <w:b/>
      </w:rPr>
    </w:pPr>
    <w:r w:rsidRPr="004F1323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15E29A5" wp14:editId="34707243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AT-Letterhead-BG_Gran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0F3B3" w14:textId="77777777" w:rsidR="00565BAC" w:rsidRPr="003631D2" w:rsidRDefault="00565BAC" w:rsidP="004F262F">
    <w:pPr>
      <w:rPr>
        <w:rFonts w:ascii="Arial" w:hAnsi="Arial" w:cs="Arial"/>
      </w:rPr>
    </w:pPr>
  </w:p>
  <w:p w14:paraId="7691DAEA" w14:textId="77777777" w:rsidR="00565BAC" w:rsidRDefault="00565BAC" w:rsidP="002D5B25">
    <w:pPr>
      <w:pStyle w:val="Header"/>
    </w:pPr>
    <w:r w:rsidRPr="004F1323"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58DC4D94" wp14:editId="16990D6C">
          <wp:simplePos x="0" y="0"/>
          <wp:positionH relativeFrom="page">
            <wp:posOffset>966470</wp:posOffset>
          </wp:positionH>
          <wp:positionV relativeFrom="page">
            <wp:posOffset>604520</wp:posOffset>
          </wp:positionV>
          <wp:extent cx="3166745" cy="5543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82863" w14:textId="77777777" w:rsidR="00565BAC" w:rsidRPr="00943730" w:rsidRDefault="00565BAC" w:rsidP="009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29A"/>
    <w:multiLevelType w:val="hybridMultilevel"/>
    <w:tmpl w:val="F6441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B2B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0ACC7034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4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6" w15:restartNumberingAfterBreak="0">
    <w:nsid w:val="266356F2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7" w15:restartNumberingAfterBreak="0">
    <w:nsid w:val="27256074"/>
    <w:multiLevelType w:val="hybridMultilevel"/>
    <w:tmpl w:val="28BE4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32CB4EC3"/>
    <w:multiLevelType w:val="hybridMultilevel"/>
    <w:tmpl w:val="95A68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46A69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8AB41DF"/>
    <w:multiLevelType w:val="hybridMultilevel"/>
    <w:tmpl w:val="AFB8C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0D0E"/>
    <w:multiLevelType w:val="hybridMultilevel"/>
    <w:tmpl w:val="4AE49DB0"/>
    <w:lvl w:ilvl="0" w:tplc="D93A0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E94BFC"/>
    <w:multiLevelType w:val="multilevel"/>
    <w:tmpl w:val="3A5EA83C"/>
    <w:lvl w:ilvl="0">
      <w:start w:val="1"/>
      <w:numFmt w:val="bullet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3084"/>
        </w:tabs>
        <w:ind w:left="3084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3447"/>
        </w:tabs>
        <w:ind w:left="3447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804"/>
        </w:tabs>
        <w:ind w:left="3804" w:hanging="357"/>
      </w:pPr>
      <w:rPr>
        <w:rFonts w:ascii="Symbol" w:hAnsi="Symbol" w:hint="default"/>
      </w:rPr>
    </w:lvl>
  </w:abstractNum>
  <w:abstractNum w:abstractNumId="14" w15:restartNumberingAfterBreak="0">
    <w:nsid w:val="46AC7DFD"/>
    <w:multiLevelType w:val="hybridMultilevel"/>
    <w:tmpl w:val="4BC8B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4D5"/>
    <w:multiLevelType w:val="hybridMultilevel"/>
    <w:tmpl w:val="73646678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C7017A3"/>
    <w:multiLevelType w:val="hybridMultilevel"/>
    <w:tmpl w:val="D8FA7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06222"/>
    <w:multiLevelType w:val="hybridMultilevel"/>
    <w:tmpl w:val="2294DE22"/>
    <w:lvl w:ilvl="0" w:tplc="A13AD6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5B102C86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3084"/>
        </w:tabs>
        <w:ind w:left="3084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3447"/>
        </w:tabs>
        <w:ind w:left="3447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804"/>
        </w:tabs>
        <w:ind w:left="3804" w:hanging="357"/>
      </w:pPr>
      <w:rPr>
        <w:rFonts w:ascii="Symbol" w:hAnsi="Symbol" w:hint="default"/>
      </w:rPr>
    </w:lvl>
  </w:abstractNum>
  <w:abstractNum w:abstractNumId="2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65CF7643"/>
    <w:multiLevelType w:val="hybridMultilevel"/>
    <w:tmpl w:val="999C9A0E"/>
    <w:lvl w:ilvl="0" w:tplc="B65EC40E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F265788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3084"/>
        </w:tabs>
        <w:ind w:left="3084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3447"/>
        </w:tabs>
        <w:ind w:left="3447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804"/>
        </w:tabs>
        <w:ind w:left="3804" w:hanging="357"/>
      </w:pPr>
      <w:rPr>
        <w:rFonts w:ascii="Symbol" w:hAnsi="Symbol" w:hint="default"/>
      </w:rPr>
    </w:lvl>
  </w:abstractNum>
  <w:abstractNum w:abstractNumId="23" w15:restartNumberingAfterBreak="0">
    <w:nsid w:val="73107305"/>
    <w:multiLevelType w:val="multilevel"/>
    <w:tmpl w:val="43428892"/>
    <w:styleLink w:val="BulletsLi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5F160BB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5" w15:restartNumberingAfterBreak="0">
    <w:nsid w:val="792E3E94"/>
    <w:multiLevelType w:val="hybridMultilevel"/>
    <w:tmpl w:val="F5FC89DC"/>
    <w:lvl w:ilvl="0" w:tplc="C8E44640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FE2B1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38B1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672E2C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B009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32EB98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C5478E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E165F2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F7A628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F60092"/>
    <w:multiLevelType w:val="hybridMultilevel"/>
    <w:tmpl w:val="F962C34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18"/>
  </w:num>
  <w:num w:numId="5">
    <w:abstractNumId w:val="20"/>
  </w:num>
  <w:num w:numId="6">
    <w:abstractNumId w:val="8"/>
  </w:num>
  <w:num w:numId="7">
    <w:abstractNumId w:val="2"/>
  </w:num>
  <w:num w:numId="8">
    <w:abstractNumId w:val="4"/>
  </w:num>
  <w:num w:numId="9">
    <w:abstractNumId w:val="25"/>
  </w:num>
  <w:num w:numId="10">
    <w:abstractNumId w:val="5"/>
  </w:num>
  <w:num w:numId="11">
    <w:abstractNumId w:val="3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9"/>
  </w:num>
  <w:num w:numId="17">
    <w:abstractNumId w:val="21"/>
  </w:num>
  <w:num w:numId="18">
    <w:abstractNumId w:val="5"/>
  </w:num>
  <w:num w:numId="19">
    <w:abstractNumId w:val="5"/>
  </w:num>
  <w:num w:numId="20">
    <w:abstractNumId w:val="16"/>
  </w:num>
  <w:num w:numId="21">
    <w:abstractNumId w:val="17"/>
  </w:num>
  <w:num w:numId="22">
    <w:abstractNumId w:val="14"/>
  </w:num>
  <w:num w:numId="23">
    <w:abstractNumId w:val="5"/>
  </w:num>
  <w:num w:numId="24">
    <w:abstractNumId w:val="7"/>
  </w:num>
  <w:num w:numId="25">
    <w:abstractNumId w:val="17"/>
  </w:num>
  <w:num w:numId="26">
    <w:abstractNumId w:val="5"/>
  </w:num>
  <w:num w:numId="27">
    <w:abstractNumId w:val="0"/>
  </w:num>
  <w:num w:numId="28">
    <w:abstractNumId w:val="6"/>
  </w:num>
  <w:num w:numId="29">
    <w:abstractNumId w:val="24"/>
  </w:num>
  <w:num w:numId="30">
    <w:abstractNumId w:val="19"/>
  </w:num>
  <w:num w:numId="31">
    <w:abstractNumId w:val="10"/>
  </w:num>
  <w:num w:numId="32">
    <w:abstractNumId w:val="26"/>
  </w:num>
  <w:num w:numId="33">
    <w:abstractNumId w:val="5"/>
  </w:num>
  <w:num w:numId="34">
    <w:abstractNumId w:val="3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22"/>
  </w:num>
  <w:num w:numId="47">
    <w:abstractNumId w:val="1"/>
  </w:num>
  <w:num w:numId="48">
    <w:abstractNumId w:val="5"/>
  </w:num>
  <w:num w:numId="49">
    <w:abstractNumId w:val="5"/>
  </w:num>
  <w:num w:numId="5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C"/>
    <w:rsid w:val="00001DA8"/>
    <w:rsid w:val="000020C1"/>
    <w:rsid w:val="0000652C"/>
    <w:rsid w:val="000124BC"/>
    <w:rsid w:val="00012E60"/>
    <w:rsid w:val="00017F2D"/>
    <w:rsid w:val="0002080A"/>
    <w:rsid w:val="00022F23"/>
    <w:rsid w:val="0002782F"/>
    <w:rsid w:val="00030D3D"/>
    <w:rsid w:val="00034D04"/>
    <w:rsid w:val="00035BBF"/>
    <w:rsid w:val="00040893"/>
    <w:rsid w:val="00043680"/>
    <w:rsid w:val="00044447"/>
    <w:rsid w:val="00050806"/>
    <w:rsid w:val="00053327"/>
    <w:rsid w:val="000546D9"/>
    <w:rsid w:val="00054E4D"/>
    <w:rsid w:val="00060073"/>
    <w:rsid w:val="000616C6"/>
    <w:rsid w:val="0006219A"/>
    <w:rsid w:val="0006597E"/>
    <w:rsid w:val="000661C5"/>
    <w:rsid w:val="000662CC"/>
    <w:rsid w:val="0007030E"/>
    <w:rsid w:val="00070450"/>
    <w:rsid w:val="00070497"/>
    <w:rsid w:val="000722B7"/>
    <w:rsid w:val="00073B61"/>
    <w:rsid w:val="00074BC5"/>
    <w:rsid w:val="00077D10"/>
    <w:rsid w:val="00077DD9"/>
    <w:rsid w:val="00082752"/>
    <w:rsid w:val="00083889"/>
    <w:rsid w:val="000854FD"/>
    <w:rsid w:val="0008668E"/>
    <w:rsid w:val="00087B61"/>
    <w:rsid w:val="00091399"/>
    <w:rsid w:val="000914C4"/>
    <w:rsid w:val="000973C9"/>
    <w:rsid w:val="000A19EB"/>
    <w:rsid w:val="000A325E"/>
    <w:rsid w:val="000A35FE"/>
    <w:rsid w:val="000A5E96"/>
    <w:rsid w:val="000A7BED"/>
    <w:rsid w:val="000B3010"/>
    <w:rsid w:val="000B37F5"/>
    <w:rsid w:val="000B38AD"/>
    <w:rsid w:val="000B3DB6"/>
    <w:rsid w:val="000B3ED7"/>
    <w:rsid w:val="000B57BE"/>
    <w:rsid w:val="000B5890"/>
    <w:rsid w:val="000B5C17"/>
    <w:rsid w:val="000B6D55"/>
    <w:rsid w:val="000C45AE"/>
    <w:rsid w:val="000C585E"/>
    <w:rsid w:val="000D5428"/>
    <w:rsid w:val="000D66D6"/>
    <w:rsid w:val="000D7DAA"/>
    <w:rsid w:val="000E0ABE"/>
    <w:rsid w:val="000E2FDC"/>
    <w:rsid w:val="000E6034"/>
    <w:rsid w:val="000E61AB"/>
    <w:rsid w:val="000E7AE7"/>
    <w:rsid w:val="000F3E74"/>
    <w:rsid w:val="000F5159"/>
    <w:rsid w:val="000F521B"/>
    <w:rsid w:val="000F7857"/>
    <w:rsid w:val="00104D51"/>
    <w:rsid w:val="00106608"/>
    <w:rsid w:val="00113288"/>
    <w:rsid w:val="001141BC"/>
    <w:rsid w:val="001159D3"/>
    <w:rsid w:val="001214BE"/>
    <w:rsid w:val="00121AFF"/>
    <w:rsid w:val="00122392"/>
    <w:rsid w:val="0013101C"/>
    <w:rsid w:val="00132871"/>
    <w:rsid w:val="00137C83"/>
    <w:rsid w:val="001406CF"/>
    <w:rsid w:val="0014114B"/>
    <w:rsid w:val="001429D1"/>
    <w:rsid w:val="0014333F"/>
    <w:rsid w:val="00143755"/>
    <w:rsid w:val="001453E6"/>
    <w:rsid w:val="00145837"/>
    <w:rsid w:val="001461D6"/>
    <w:rsid w:val="00151A2A"/>
    <w:rsid w:val="001541EA"/>
    <w:rsid w:val="00155A45"/>
    <w:rsid w:val="00156BCE"/>
    <w:rsid w:val="00156CC0"/>
    <w:rsid w:val="001605AE"/>
    <w:rsid w:val="001621C5"/>
    <w:rsid w:val="001633CF"/>
    <w:rsid w:val="001707D5"/>
    <w:rsid w:val="00174764"/>
    <w:rsid w:val="00174F54"/>
    <w:rsid w:val="0017647E"/>
    <w:rsid w:val="0018051A"/>
    <w:rsid w:val="00181E14"/>
    <w:rsid w:val="00182AD9"/>
    <w:rsid w:val="00195516"/>
    <w:rsid w:val="00195BD7"/>
    <w:rsid w:val="001A397B"/>
    <w:rsid w:val="001A4BF2"/>
    <w:rsid w:val="001B0777"/>
    <w:rsid w:val="001B3A0D"/>
    <w:rsid w:val="001C4164"/>
    <w:rsid w:val="001D090B"/>
    <w:rsid w:val="001D663E"/>
    <w:rsid w:val="001D72A6"/>
    <w:rsid w:val="001E0E77"/>
    <w:rsid w:val="001E1DC0"/>
    <w:rsid w:val="001E200E"/>
    <w:rsid w:val="001E26DF"/>
    <w:rsid w:val="001E6822"/>
    <w:rsid w:val="001F1256"/>
    <w:rsid w:val="001F4EBD"/>
    <w:rsid w:val="001F6CE3"/>
    <w:rsid w:val="002013A0"/>
    <w:rsid w:val="002018F1"/>
    <w:rsid w:val="00203619"/>
    <w:rsid w:val="0021136B"/>
    <w:rsid w:val="00212429"/>
    <w:rsid w:val="00212928"/>
    <w:rsid w:val="00217E60"/>
    <w:rsid w:val="00221EF0"/>
    <w:rsid w:val="00232952"/>
    <w:rsid w:val="002337B2"/>
    <w:rsid w:val="002408C6"/>
    <w:rsid w:val="00245864"/>
    <w:rsid w:val="00253C5A"/>
    <w:rsid w:val="00253E34"/>
    <w:rsid w:val="00254839"/>
    <w:rsid w:val="00254CA3"/>
    <w:rsid w:val="00256625"/>
    <w:rsid w:val="002579A8"/>
    <w:rsid w:val="0026429B"/>
    <w:rsid w:val="00264785"/>
    <w:rsid w:val="002711D8"/>
    <w:rsid w:val="0027498B"/>
    <w:rsid w:val="0027509B"/>
    <w:rsid w:val="00281B93"/>
    <w:rsid w:val="0028575A"/>
    <w:rsid w:val="0028602A"/>
    <w:rsid w:val="002947D9"/>
    <w:rsid w:val="002A0C91"/>
    <w:rsid w:val="002A109A"/>
    <w:rsid w:val="002A44E8"/>
    <w:rsid w:val="002A5A12"/>
    <w:rsid w:val="002B5238"/>
    <w:rsid w:val="002B5E10"/>
    <w:rsid w:val="002C793D"/>
    <w:rsid w:val="002C79F3"/>
    <w:rsid w:val="002D1E64"/>
    <w:rsid w:val="002D5B25"/>
    <w:rsid w:val="002E0899"/>
    <w:rsid w:val="002E08A8"/>
    <w:rsid w:val="002E16F0"/>
    <w:rsid w:val="002E405A"/>
    <w:rsid w:val="002F26E2"/>
    <w:rsid w:val="002F2A94"/>
    <w:rsid w:val="002F3AA4"/>
    <w:rsid w:val="002F471E"/>
    <w:rsid w:val="002F4F2B"/>
    <w:rsid w:val="002F62A7"/>
    <w:rsid w:val="002F6B98"/>
    <w:rsid w:val="003002C0"/>
    <w:rsid w:val="00301144"/>
    <w:rsid w:val="003031C6"/>
    <w:rsid w:val="00304984"/>
    <w:rsid w:val="00306355"/>
    <w:rsid w:val="003108BF"/>
    <w:rsid w:val="00311B83"/>
    <w:rsid w:val="00312A41"/>
    <w:rsid w:val="00312BF8"/>
    <w:rsid w:val="00314000"/>
    <w:rsid w:val="003148B7"/>
    <w:rsid w:val="003158C3"/>
    <w:rsid w:val="00320DEF"/>
    <w:rsid w:val="00325158"/>
    <w:rsid w:val="003259B5"/>
    <w:rsid w:val="003274CD"/>
    <w:rsid w:val="00333501"/>
    <w:rsid w:val="00342416"/>
    <w:rsid w:val="003457C4"/>
    <w:rsid w:val="0035119D"/>
    <w:rsid w:val="00353113"/>
    <w:rsid w:val="00355D7C"/>
    <w:rsid w:val="003571A7"/>
    <w:rsid w:val="0035795B"/>
    <w:rsid w:val="00357A4F"/>
    <w:rsid w:val="00357B3A"/>
    <w:rsid w:val="00360BEB"/>
    <w:rsid w:val="0036357C"/>
    <w:rsid w:val="003635F1"/>
    <w:rsid w:val="00364DF6"/>
    <w:rsid w:val="00366842"/>
    <w:rsid w:val="00366CD9"/>
    <w:rsid w:val="00367330"/>
    <w:rsid w:val="00371C36"/>
    <w:rsid w:val="00376277"/>
    <w:rsid w:val="00382068"/>
    <w:rsid w:val="00383808"/>
    <w:rsid w:val="00384072"/>
    <w:rsid w:val="003848F1"/>
    <w:rsid w:val="00384C01"/>
    <w:rsid w:val="00386BC5"/>
    <w:rsid w:val="00392645"/>
    <w:rsid w:val="0039344A"/>
    <w:rsid w:val="00395F3A"/>
    <w:rsid w:val="003974B0"/>
    <w:rsid w:val="003A5ABF"/>
    <w:rsid w:val="003B02D3"/>
    <w:rsid w:val="003B145E"/>
    <w:rsid w:val="003B1DF7"/>
    <w:rsid w:val="003B2FD4"/>
    <w:rsid w:val="003B4F12"/>
    <w:rsid w:val="003B649A"/>
    <w:rsid w:val="003B7C29"/>
    <w:rsid w:val="003C0375"/>
    <w:rsid w:val="003C0F07"/>
    <w:rsid w:val="003C42B6"/>
    <w:rsid w:val="003D3C31"/>
    <w:rsid w:val="003D5A5F"/>
    <w:rsid w:val="003E0039"/>
    <w:rsid w:val="003E760D"/>
    <w:rsid w:val="003F2041"/>
    <w:rsid w:val="003F52A6"/>
    <w:rsid w:val="00400197"/>
    <w:rsid w:val="0040158A"/>
    <w:rsid w:val="00402ACC"/>
    <w:rsid w:val="0040310B"/>
    <w:rsid w:val="00405DBB"/>
    <w:rsid w:val="00410CD9"/>
    <w:rsid w:val="00411EF3"/>
    <w:rsid w:val="004120EC"/>
    <w:rsid w:val="00412BA3"/>
    <w:rsid w:val="00412FC4"/>
    <w:rsid w:val="00423F31"/>
    <w:rsid w:val="00426C17"/>
    <w:rsid w:val="00431899"/>
    <w:rsid w:val="00431E42"/>
    <w:rsid w:val="004343DC"/>
    <w:rsid w:val="0044343B"/>
    <w:rsid w:val="00443F97"/>
    <w:rsid w:val="00445DAA"/>
    <w:rsid w:val="004509CD"/>
    <w:rsid w:val="00451BA8"/>
    <w:rsid w:val="004539DD"/>
    <w:rsid w:val="00454B5A"/>
    <w:rsid w:val="004562F8"/>
    <w:rsid w:val="004570DB"/>
    <w:rsid w:val="0045721C"/>
    <w:rsid w:val="00461141"/>
    <w:rsid w:val="0046152F"/>
    <w:rsid w:val="004627E0"/>
    <w:rsid w:val="00462F2D"/>
    <w:rsid w:val="00464257"/>
    <w:rsid w:val="00464CAF"/>
    <w:rsid w:val="00471A5B"/>
    <w:rsid w:val="004738FE"/>
    <w:rsid w:val="004758B6"/>
    <w:rsid w:val="0048023C"/>
    <w:rsid w:val="00482987"/>
    <w:rsid w:val="00482AE8"/>
    <w:rsid w:val="00483F25"/>
    <w:rsid w:val="00484CF9"/>
    <w:rsid w:val="00486804"/>
    <w:rsid w:val="00494C94"/>
    <w:rsid w:val="00497438"/>
    <w:rsid w:val="00497BB3"/>
    <w:rsid w:val="004A0E16"/>
    <w:rsid w:val="004A2572"/>
    <w:rsid w:val="004A3F8F"/>
    <w:rsid w:val="004A4093"/>
    <w:rsid w:val="004A6ED5"/>
    <w:rsid w:val="004B0C84"/>
    <w:rsid w:val="004B3775"/>
    <w:rsid w:val="004C1011"/>
    <w:rsid w:val="004C5769"/>
    <w:rsid w:val="004D0BA0"/>
    <w:rsid w:val="004D60C9"/>
    <w:rsid w:val="004D7B73"/>
    <w:rsid w:val="004D7DD9"/>
    <w:rsid w:val="004E058F"/>
    <w:rsid w:val="004E3B87"/>
    <w:rsid w:val="004E4887"/>
    <w:rsid w:val="004E78D9"/>
    <w:rsid w:val="004F1323"/>
    <w:rsid w:val="004F262F"/>
    <w:rsid w:val="004F2878"/>
    <w:rsid w:val="004F30CB"/>
    <w:rsid w:val="004F3941"/>
    <w:rsid w:val="004F538F"/>
    <w:rsid w:val="004F56DC"/>
    <w:rsid w:val="004F625A"/>
    <w:rsid w:val="00500B2F"/>
    <w:rsid w:val="00501D77"/>
    <w:rsid w:val="00502577"/>
    <w:rsid w:val="005028B8"/>
    <w:rsid w:val="0050305B"/>
    <w:rsid w:val="00503B7C"/>
    <w:rsid w:val="00506C1C"/>
    <w:rsid w:val="00510921"/>
    <w:rsid w:val="00510AD3"/>
    <w:rsid w:val="00511360"/>
    <w:rsid w:val="0051190F"/>
    <w:rsid w:val="00512623"/>
    <w:rsid w:val="00512653"/>
    <w:rsid w:val="00513348"/>
    <w:rsid w:val="00513AD8"/>
    <w:rsid w:val="00514BD9"/>
    <w:rsid w:val="00514D24"/>
    <w:rsid w:val="00520059"/>
    <w:rsid w:val="005204D2"/>
    <w:rsid w:val="00522396"/>
    <w:rsid w:val="0052241B"/>
    <w:rsid w:val="00526ADE"/>
    <w:rsid w:val="00531424"/>
    <w:rsid w:val="00533B5D"/>
    <w:rsid w:val="00541D85"/>
    <w:rsid w:val="005426F5"/>
    <w:rsid w:val="005445FD"/>
    <w:rsid w:val="00547BDF"/>
    <w:rsid w:val="005509ED"/>
    <w:rsid w:val="0056026E"/>
    <w:rsid w:val="00562E56"/>
    <w:rsid w:val="00565BAC"/>
    <w:rsid w:val="005745F0"/>
    <w:rsid w:val="0058186E"/>
    <w:rsid w:val="00583019"/>
    <w:rsid w:val="005862EA"/>
    <w:rsid w:val="0059265A"/>
    <w:rsid w:val="00593668"/>
    <w:rsid w:val="00593E68"/>
    <w:rsid w:val="005A20F6"/>
    <w:rsid w:val="005A37BD"/>
    <w:rsid w:val="005A5749"/>
    <w:rsid w:val="005A68F0"/>
    <w:rsid w:val="005A7D7A"/>
    <w:rsid w:val="005B14FF"/>
    <w:rsid w:val="005B5513"/>
    <w:rsid w:val="005C2863"/>
    <w:rsid w:val="005D31B7"/>
    <w:rsid w:val="005D3655"/>
    <w:rsid w:val="005D4713"/>
    <w:rsid w:val="005D7087"/>
    <w:rsid w:val="005E06EB"/>
    <w:rsid w:val="005E4830"/>
    <w:rsid w:val="005E6DB7"/>
    <w:rsid w:val="005F3DF7"/>
    <w:rsid w:val="00601614"/>
    <w:rsid w:val="0060386F"/>
    <w:rsid w:val="00603951"/>
    <w:rsid w:val="00611D29"/>
    <w:rsid w:val="0061482F"/>
    <w:rsid w:val="00617605"/>
    <w:rsid w:val="00620913"/>
    <w:rsid w:val="006220FA"/>
    <w:rsid w:val="00622B86"/>
    <w:rsid w:val="00623BA1"/>
    <w:rsid w:val="00624C2C"/>
    <w:rsid w:val="00625B2E"/>
    <w:rsid w:val="00627A84"/>
    <w:rsid w:val="006324EA"/>
    <w:rsid w:val="006346BC"/>
    <w:rsid w:val="00646EFF"/>
    <w:rsid w:val="0064744E"/>
    <w:rsid w:val="0065304F"/>
    <w:rsid w:val="006542E2"/>
    <w:rsid w:val="006553B4"/>
    <w:rsid w:val="00657955"/>
    <w:rsid w:val="0066224C"/>
    <w:rsid w:val="00664A3F"/>
    <w:rsid w:val="00664E74"/>
    <w:rsid w:val="0066652A"/>
    <w:rsid w:val="006719C3"/>
    <w:rsid w:val="0067434D"/>
    <w:rsid w:val="00680294"/>
    <w:rsid w:val="00680522"/>
    <w:rsid w:val="00682167"/>
    <w:rsid w:val="00683F24"/>
    <w:rsid w:val="00685DFC"/>
    <w:rsid w:val="0068792A"/>
    <w:rsid w:val="006950EA"/>
    <w:rsid w:val="006A4675"/>
    <w:rsid w:val="006B39E7"/>
    <w:rsid w:val="006B5E1C"/>
    <w:rsid w:val="006B66A5"/>
    <w:rsid w:val="006C16CF"/>
    <w:rsid w:val="006C1A31"/>
    <w:rsid w:val="006C42AF"/>
    <w:rsid w:val="006D1379"/>
    <w:rsid w:val="006D41FE"/>
    <w:rsid w:val="006D6BB7"/>
    <w:rsid w:val="006E1FB6"/>
    <w:rsid w:val="006E6436"/>
    <w:rsid w:val="006E65D9"/>
    <w:rsid w:val="006F588A"/>
    <w:rsid w:val="006F6A65"/>
    <w:rsid w:val="007011F4"/>
    <w:rsid w:val="007043CE"/>
    <w:rsid w:val="0070541D"/>
    <w:rsid w:val="00705673"/>
    <w:rsid w:val="007056E3"/>
    <w:rsid w:val="007117CB"/>
    <w:rsid w:val="00711D8E"/>
    <w:rsid w:val="007125B0"/>
    <w:rsid w:val="00712672"/>
    <w:rsid w:val="00712A44"/>
    <w:rsid w:val="007162E0"/>
    <w:rsid w:val="00720AB4"/>
    <w:rsid w:val="007213EB"/>
    <w:rsid w:val="0072682F"/>
    <w:rsid w:val="007304E0"/>
    <w:rsid w:val="00730587"/>
    <w:rsid w:val="007306CB"/>
    <w:rsid w:val="00734E3F"/>
    <w:rsid w:val="00736251"/>
    <w:rsid w:val="00736985"/>
    <w:rsid w:val="00737416"/>
    <w:rsid w:val="00745DF5"/>
    <w:rsid w:val="007502AA"/>
    <w:rsid w:val="0075177E"/>
    <w:rsid w:val="00753417"/>
    <w:rsid w:val="0075760C"/>
    <w:rsid w:val="007601C5"/>
    <w:rsid w:val="00760887"/>
    <w:rsid w:val="00760CB8"/>
    <w:rsid w:val="0076250F"/>
    <w:rsid w:val="00763425"/>
    <w:rsid w:val="00776A5D"/>
    <w:rsid w:val="00780D67"/>
    <w:rsid w:val="00780FA5"/>
    <w:rsid w:val="00782F3D"/>
    <w:rsid w:val="00790FCB"/>
    <w:rsid w:val="00795D76"/>
    <w:rsid w:val="007A3F04"/>
    <w:rsid w:val="007A75ED"/>
    <w:rsid w:val="007B1267"/>
    <w:rsid w:val="007B142D"/>
    <w:rsid w:val="007B3E76"/>
    <w:rsid w:val="007B6200"/>
    <w:rsid w:val="007B6EBF"/>
    <w:rsid w:val="007C1263"/>
    <w:rsid w:val="007C260E"/>
    <w:rsid w:val="007C7E96"/>
    <w:rsid w:val="007D7746"/>
    <w:rsid w:val="007E0B90"/>
    <w:rsid w:val="007E3DF4"/>
    <w:rsid w:val="007F26ED"/>
    <w:rsid w:val="007F3395"/>
    <w:rsid w:val="007F5A4B"/>
    <w:rsid w:val="00801B9F"/>
    <w:rsid w:val="0080204D"/>
    <w:rsid w:val="008079C6"/>
    <w:rsid w:val="0081156D"/>
    <w:rsid w:val="00812840"/>
    <w:rsid w:val="00812D01"/>
    <w:rsid w:val="00814AA8"/>
    <w:rsid w:val="00817128"/>
    <w:rsid w:val="008223E4"/>
    <w:rsid w:val="00825AC7"/>
    <w:rsid w:val="00831C6D"/>
    <w:rsid w:val="00831FA4"/>
    <w:rsid w:val="008327AE"/>
    <w:rsid w:val="008328F3"/>
    <w:rsid w:val="0083731E"/>
    <w:rsid w:val="00837B4F"/>
    <w:rsid w:val="00842565"/>
    <w:rsid w:val="008475F0"/>
    <w:rsid w:val="00852FE1"/>
    <w:rsid w:val="0085567A"/>
    <w:rsid w:val="008557A7"/>
    <w:rsid w:val="0086355D"/>
    <w:rsid w:val="00865B9D"/>
    <w:rsid w:val="00866F54"/>
    <w:rsid w:val="00870269"/>
    <w:rsid w:val="00870928"/>
    <w:rsid w:val="008732FA"/>
    <w:rsid w:val="00876946"/>
    <w:rsid w:val="00883A91"/>
    <w:rsid w:val="00883BDC"/>
    <w:rsid w:val="008842D0"/>
    <w:rsid w:val="00885B61"/>
    <w:rsid w:val="00885FF9"/>
    <w:rsid w:val="0088717D"/>
    <w:rsid w:val="008902DF"/>
    <w:rsid w:val="0089405C"/>
    <w:rsid w:val="00894DA6"/>
    <w:rsid w:val="00895B23"/>
    <w:rsid w:val="00897FA2"/>
    <w:rsid w:val="008A339D"/>
    <w:rsid w:val="008A4544"/>
    <w:rsid w:val="008A51A6"/>
    <w:rsid w:val="008A52DB"/>
    <w:rsid w:val="008A5AFE"/>
    <w:rsid w:val="008A6BA3"/>
    <w:rsid w:val="008C0DBC"/>
    <w:rsid w:val="008C1509"/>
    <w:rsid w:val="008C2E62"/>
    <w:rsid w:val="008C5A0E"/>
    <w:rsid w:val="008C6CCD"/>
    <w:rsid w:val="008D002D"/>
    <w:rsid w:val="008D424C"/>
    <w:rsid w:val="008D4B10"/>
    <w:rsid w:val="008D585E"/>
    <w:rsid w:val="008E0A30"/>
    <w:rsid w:val="008E22FE"/>
    <w:rsid w:val="008F04BF"/>
    <w:rsid w:val="008F14F5"/>
    <w:rsid w:val="008F26E6"/>
    <w:rsid w:val="008F4444"/>
    <w:rsid w:val="008F6567"/>
    <w:rsid w:val="009006AB"/>
    <w:rsid w:val="009014EF"/>
    <w:rsid w:val="00910409"/>
    <w:rsid w:val="009203B5"/>
    <w:rsid w:val="009220A5"/>
    <w:rsid w:val="00923007"/>
    <w:rsid w:val="00923B0D"/>
    <w:rsid w:val="00923F4E"/>
    <w:rsid w:val="00923F54"/>
    <w:rsid w:val="009265D8"/>
    <w:rsid w:val="00930083"/>
    <w:rsid w:val="00943730"/>
    <w:rsid w:val="00943D3D"/>
    <w:rsid w:val="00945AD2"/>
    <w:rsid w:val="0095650E"/>
    <w:rsid w:val="00965224"/>
    <w:rsid w:val="00965F22"/>
    <w:rsid w:val="009725CD"/>
    <w:rsid w:val="00974D52"/>
    <w:rsid w:val="00975767"/>
    <w:rsid w:val="00975CA5"/>
    <w:rsid w:val="00976270"/>
    <w:rsid w:val="0098051B"/>
    <w:rsid w:val="009805E9"/>
    <w:rsid w:val="00983B3E"/>
    <w:rsid w:val="00986530"/>
    <w:rsid w:val="00986590"/>
    <w:rsid w:val="0099099D"/>
    <w:rsid w:val="00992C76"/>
    <w:rsid w:val="009969D6"/>
    <w:rsid w:val="00996F0C"/>
    <w:rsid w:val="009A1B00"/>
    <w:rsid w:val="009A2BC1"/>
    <w:rsid w:val="009A3692"/>
    <w:rsid w:val="009B0056"/>
    <w:rsid w:val="009B089D"/>
    <w:rsid w:val="009B10E5"/>
    <w:rsid w:val="009B1E7A"/>
    <w:rsid w:val="009B4D3B"/>
    <w:rsid w:val="009C1C13"/>
    <w:rsid w:val="009C24D9"/>
    <w:rsid w:val="009C2555"/>
    <w:rsid w:val="009C36B5"/>
    <w:rsid w:val="009C5C78"/>
    <w:rsid w:val="009D2778"/>
    <w:rsid w:val="009D41A7"/>
    <w:rsid w:val="009D549C"/>
    <w:rsid w:val="009D5E9D"/>
    <w:rsid w:val="009D683C"/>
    <w:rsid w:val="009D7407"/>
    <w:rsid w:val="009E0866"/>
    <w:rsid w:val="009E10FB"/>
    <w:rsid w:val="009E143B"/>
    <w:rsid w:val="009E273C"/>
    <w:rsid w:val="009E4EF4"/>
    <w:rsid w:val="009E6712"/>
    <w:rsid w:val="009E70A1"/>
    <w:rsid w:val="009F0159"/>
    <w:rsid w:val="009F03BC"/>
    <w:rsid w:val="009F1350"/>
    <w:rsid w:val="009F2988"/>
    <w:rsid w:val="009F37A4"/>
    <w:rsid w:val="009F48A9"/>
    <w:rsid w:val="009F62B3"/>
    <w:rsid w:val="009F6423"/>
    <w:rsid w:val="009F6471"/>
    <w:rsid w:val="009F6981"/>
    <w:rsid w:val="00A0028C"/>
    <w:rsid w:val="00A00B37"/>
    <w:rsid w:val="00A00B62"/>
    <w:rsid w:val="00A04A1F"/>
    <w:rsid w:val="00A0575E"/>
    <w:rsid w:val="00A10E0A"/>
    <w:rsid w:val="00A11EE7"/>
    <w:rsid w:val="00A1357F"/>
    <w:rsid w:val="00A13F7B"/>
    <w:rsid w:val="00A1613D"/>
    <w:rsid w:val="00A24A62"/>
    <w:rsid w:val="00A26C7D"/>
    <w:rsid w:val="00A31C9F"/>
    <w:rsid w:val="00A35A46"/>
    <w:rsid w:val="00A4144F"/>
    <w:rsid w:val="00A41559"/>
    <w:rsid w:val="00A42274"/>
    <w:rsid w:val="00A4541C"/>
    <w:rsid w:val="00A51B12"/>
    <w:rsid w:val="00A51CD0"/>
    <w:rsid w:val="00A53FED"/>
    <w:rsid w:val="00A572AF"/>
    <w:rsid w:val="00A61B4D"/>
    <w:rsid w:val="00A66988"/>
    <w:rsid w:val="00A701A3"/>
    <w:rsid w:val="00A70D11"/>
    <w:rsid w:val="00A73F4D"/>
    <w:rsid w:val="00A765E8"/>
    <w:rsid w:val="00A804EF"/>
    <w:rsid w:val="00A80F95"/>
    <w:rsid w:val="00A83E33"/>
    <w:rsid w:val="00A83FB1"/>
    <w:rsid w:val="00A84942"/>
    <w:rsid w:val="00A85B88"/>
    <w:rsid w:val="00A8732C"/>
    <w:rsid w:val="00A90865"/>
    <w:rsid w:val="00A97BF1"/>
    <w:rsid w:val="00AA1572"/>
    <w:rsid w:val="00AA298A"/>
    <w:rsid w:val="00AA7736"/>
    <w:rsid w:val="00AB288D"/>
    <w:rsid w:val="00AB732B"/>
    <w:rsid w:val="00AC164A"/>
    <w:rsid w:val="00AC2157"/>
    <w:rsid w:val="00AC3287"/>
    <w:rsid w:val="00AC6BC8"/>
    <w:rsid w:val="00AD1771"/>
    <w:rsid w:val="00AD6F62"/>
    <w:rsid w:val="00AE01D5"/>
    <w:rsid w:val="00AE448A"/>
    <w:rsid w:val="00AE4E67"/>
    <w:rsid w:val="00AE63E4"/>
    <w:rsid w:val="00AF2050"/>
    <w:rsid w:val="00AF6D04"/>
    <w:rsid w:val="00B034B4"/>
    <w:rsid w:val="00B03CA8"/>
    <w:rsid w:val="00B050FA"/>
    <w:rsid w:val="00B143DE"/>
    <w:rsid w:val="00B249D9"/>
    <w:rsid w:val="00B2542A"/>
    <w:rsid w:val="00B26AEB"/>
    <w:rsid w:val="00B31237"/>
    <w:rsid w:val="00B32442"/>
    <w:rsid w:val="00B33C0A"/>
    <w:rsid w:val="00B35FFA"/>
    <w:rsid w:val="00B36941"/>
    <w:rsid w:val="00B51FC8"/>
    <w:rsid w:val="00B5223B"/>
    <w:rsid w:val="00B525B2"/>
    <w:rsid w:val="00B540D5"/>
    <w:rsid w:val="00B55E19"/>
    <w:rsid w:val="00B561E9"/>
    <w:rsid w:val="00B56554"/>
    <w:rsid w:val="00B6552E"/>
    <w:rsid w:val="00B674D2"/>
    <w:rsid w:val="00B7050B"/>
    <w:rsid w:val="00B7139C"/>
    <w:rsid w:val="00B71B7A"/>
    <w:rsid w:val="00B74817"/>
    <w:rsid w:val="00B84E4F"/>
    <w:rsid w:val="00B857E1"/>
    <w:rsid w:val="00B9033E"/>
    <w:rsid w:val="00B906D8"/>
    <w:rsid w:val="00B93EEC"/>
    <w:rsid w:val="00B94758"/>
    <w:rsid w:val="00B9551C"/>
    <w:rsid w:val="00BA3A66"/>
    <w:rsid w:val="00BA4B6D"/>
    <w:rsid w:val="00BA59B7"/>
    <w:rsid w:val="00BB15C3"/>
    <w:rsid w:val="00BB26C5"/>
    <w:rsid w:val="00BB39A4"/>
    <w:rsid w:val="00BB3CD1"/>
    <w:rsid w:val="00BB5C11"/>
    <w:rsid w:val="00BB6357"/>
    <w:rsid w:val="00BC0DB3"/>
    <w:rsid w:val="00BD159E"/>
    <w:rsid w:val="00BD4B1A"/>
    <w:rsid w:val="00BD6215"/>
    <w:rsid w:val="00BD69BC"/>
    <w:rsid w:val="00BE0B51"/>
    <w:rsid w:val="00BE54AF"/>
    <w:rsid w:val="00BE5D2A"/>
    <w:rsid w:val="00BF16EF"/>
    <w:rsid w:val="00BF24A4"/>
    <w:rsid w:val="00BF2AAB"/>
    <w:rsid w:val="00BF2D37"/>
    <w:rsid w:val="00BF449E"/>
    <w:rsid w:val="00BF4DE6"/>
    <w:rsid w:val="00BF7014"/>
    <w:rsid w:val="00C011A5"/>
    <w:rsid w:val="00C01BD4"/>
    <w:rsid w:val="00C06B13"/>
    <w:rsid w:val="00C14396"/>
    <w:rsid w:val="00C20566"/>
    <w:rsid w:val="00C2273C"/>
    <w:rsid w:val="00C24113"/>
    <w:rsid w:val="00C25388"/>
    <w:rsid w:val="00C27D25"/>
    <w:rsid w:val="00C311D9"/>
    <w:rsid w:val="00C31676"/>
    <w:rsid w:val="00C32D7A"/>
    <w:rsid w:val="00C33F1D"/>
    <w:rsid w:val="00C35E9D"/>
    <w:rsid w:val="00C3714F"/>
    <w:rsid w:val="00C40B53"/>
    <w:rsid w:val="00C41642"/>
    <w:rsid w:val="00C42541"/>
    <w:rsid w:val="00C42CDE"/>
    <w:rsid w:val="00C44BDD"/>
    <w:rsid w:val="00C47153"/>
    <w:rsid w:val="00C5182A"/>
    <w:rsid w:val="00C57A6A"/>
    <w:rsid w:val="00C61A99"/>
    <w:rsid w:val="00C63EE9"/>
    <w:rsid w:val="00C7046A"/>
    <w:rsid w:val="00C8532A"/>
    <w:rsid w:val="00C90176"/>
    <w:rsid w:val="00C9248C"/>
    <w:rsid w:val="00C92FAA"/>
    <w:rsid w:val="00C93D70"/>
    <w:rsid w:val="00C963AA"/>
    <w:rsid w:val="00C97C5C"/>
    <w:rsid w:val="00CA16F3"/>
    <w:rsid w:val="00CA1A35"/>
    <w:rsid w:val="00CA2639"/>
    <w:rsid w:val="00CA360F"/>
    <w:rsid w:val="00CA37B1"/>
    <w:rsid w:val="00CA45E4"/>
    <w:rsid w:val="00CA7650"/>
    <w:rsid w:val="00CB1959"/>
    <w:rsid w:val="00CB5554"/>
    <w:rsid w:val="00CC17F7"/>
    <w:rsid w:val="00CC427C"/>
    <w:rsid w:val="00CC741B"/>
    <w:rsid w:val="00CD040A"/>
    <w:rsid w:val="00CD0670"/>
    <w:rsid w:val="00CD0E4B"/>
    <w:rsid w:val="00CD15C6"/>
    <w:rsid w:val="00CE0706"/>
    <w:rsid w:val="00CE4C89"/>
    <w:rsid w:val="00CF07BA"/>
    <w:rsid w:val="00CF4259"/>
    <w:rsid w:val="00CF7DC0"/>
    <w:rsid w:val="00D0296C"/>
    <w:rsid w:val="00D17DA3"/>
    <w:rsid w:val="00D22B27"/>
    <w:rsid w:val="00D22E5B"/>
    <w:rsid w:val="00D31952"/>
    <w:rsid w:val="00D31D77"/>
    <w:rsid w:val="00D32D6F"/>
    <w:rsid w:val="00D35712"/>
    <w:rsid w:val="00D37556"/>
    <w:rsid w:val="00D37B04"/>
    <w:rsid w:val="00D404D5"/>
    <w:rsid w:val="00D4381B"/>
    <w:rsid w:val="00D461FB"/>
    <w:rsid w:val="00D475A5"/>
    <w:rsid w:val="00D52288"/>
    <w:rsid w:val="00D5266C"/>
    <w:rsid w:val="00D52F0F"/>
    <w:rsid w:val="00D53FD1"/>
    <w:rsid w:val="00D540C6"/>
    <w:rsid w:val="00D63299"/>
    <w:rsid w:val="00D642DC"/>
    <w:rsid w:val="00D64BD1"/>
    <w:rsid w:val="00D6505E"/>
    <w:rsid w:val="00D67C73"/>
    <w:rsid w:val="00D7241B"/>
    <w:rsid w:val="00D75D32"/>
    <w:rsid w:val="00D76CD5"/>
    <w:rsid w:val="00D82C27"/>
    <w:rsid w:val="00D92254"/>
    <w:rsid w:val="00D92402"/>
    <w:rsid w:val="00DA0278"/>
    <w:rsid w:val="00DA076B"/>
    <w:rsid w:val="00DA4C31"/>
    <w:rsid w:val="00DA64AD"/>
    <w:rsid w:val="00DC1F02"/>
    <w:rsid w:val="00DC323C"/>
    <w:rsid w:val="00DC50F4"/>
    <w:rsid w:val="00DC68AB"/>
    <w:rsid w:val="00DC719B"/>
    <w:rsid w:val="00DD0C68"/>
    <w:rsid w:val="00DD786E"/>
    <w:rsid w:val="00DE084C"/>
    <w:rsid w:val="00DE147C"/>
    <w:rsid w:val="00DE2DE4"/>
    <w:rsid w:val="00DE2F7C"/>
    <w:rsid w:val="00DE5752"/>
    <w:rsid w:val="00DE73F3"/>
    <w:rsid w:val="00DF4767"/>
    <w:rsid w:val="00DF725B"/>
    <w:rsid w:val="00DF7DDA"/>
    <w:rsid w:val="00DF7FD7"/>
    <w:rsid w:val="00E0781D"/>
    <w:rsid w:val="00E14F51"/>
    <w:rsid w:val="00E24267"/>
    <w:rsid w:val="00E30266"/>
    <w:rsid w:val="00E30797"/>
    <w:rsid w:val="00E357B7"/>
    <w:rsid w:val="00E374B6"/>
    <w:rsid w:val="00E40D4F"/>
    <w:rsid w:val="00E4406B"/>
    <w:rsid w:val="00E470B3"/>
    <w:rsid w:val="00E52938"/>
    <w:rsid w:val="00E53800"/>
    <w:rsid w:val="00E57726"/>
    <w:rsid w:val="00E6081F"/>
    <w:rsid w:val="00E61488"/>
    <w:rsid w:val="00E641EA"/>
    <w:rsid w:val="00E6420B"/>
    <w:rsid w:val="00E734BA"/>
    <w:rsid w:val="00E8296D"/>
    <w:rsid w:val="00E8457B"/>
    <w:rsid w:val="00E85D73"/>
    <w:rsid w:val="00E86602"/>
    <w:rsid w:val="00E921D4"/>
    <w:rsid w:val="00EA04B2"/>
    <w:rsid w:val="00EA20F3"/>
    <w:rsid w:val="00EA2CD8"/>
    <w:rsid w:val="00EA3982"/>
    <w:rsid w:val="00EA3A1C"/>
    <w:rsid w:val="00EA4784"/>
    <w:rsid w:val="00EA5037"/>
    <w:rsid w:val="00EB00FA"/>
    <w:rsid w:val="00EB33C5"/>
    <w:rsid w:val="00EB51F6"/>
    <w:rsid w:val="00EB74CB"/>
    <w:rsid w:val="00EB79CB"/>
    <w:rsid w:val="00EC049F"/>
    <w:rsid w:val="00EC0B9D"/>
    <w:rsid w:val="00EC35CB"/>
    <w:rsid w:val="00ED2831"/>
    <w:rsid w:val="00ED43D1"/>
    <w:rsid w:val="00EE3BB4"/>
    <w:rsid w:val="00EE4EE1"/>
    <w:rsid w:val="00EE6A9F"/>
    <w:rsid w:val="00EE6F35"/>
    <w:rsid w:val="00EF3D2D"/>
    <w:rsid w:val="00EF4574"/>
    <w:rsid w:val="00EF544A"/>
    <w:rsid w:val="00F0276B"/>
    <w:rsid w:val="00F0442D"/>
    <w:rsid w:val="00F10F11"/>
    <w:rsid w:val="00F123A9"/>
    <w:rsid w:val="00F13EF5"/>
    <w:rsid w:val="00F13F53"/>
    <w:rsid w:val="00F14084"/>
    <w:rsid w:val="00F15C69"/>
    <w:rsid w:val="00F16C64"/>
    <w:rsid w:val="00F22C7A"/>
    <w:rsid w:val="00F25A93"/>
    <w:rsid w:val="00F2684E"/>
    <w:rsid w:val="00F2739F"/>
    <w:rsid w:val="00F27432"/>
    <w:rsid w:val="00F3347A"/>
    <w:rsid w:val="00F33557"/>
    <w:rsid w:val="00F37359"/>
    <w:rsid w:val="00F42C46"/>
    <w:rsid w:val="00F46FC0"/>
    <w:rsid w:val="00F5404C"/>
    <w:rsid w:val="00F57E0F"/>
    <w:rsid w:val="00F60CC6"/>
    <w:rsid w:val="00F72748"/>
    <w:rsid w:val="00F729EF"/>
    <w:rsid w:val="00F74317"/>
    <w:rsid w:val="00F764CD"/>
    <w:rsid w:val="00F77CAE"/>
    <w:rsid w:val="00F81798"/>
    <w:rsid w:val="00F82271"/>
    <w:rsid w:val="00F83428"/>
    <w:rsid w:val="00F85B92"/>
    <w:rsid w:val="00F8649A"/>
    <w:rsid w:val="00F9657E"/>
    <w:rsid w:val="00F96BB9"/>
    <w:rsid w:val="00FA3B24"/>
    <w:rsid w:val="00FA618C"/>
    <w:rsid w:val="00FB093F"/>
    <w:rsid w:val="00FB32C2"/>
    <w:rsid w:val="00FB56F2"/>
    <w:rsid w:val="00FC0DB8"/>
    <w:rsid w:val="00FC3CF7"/>
    <w:rsid w:val="00FC5957"/>
    <w:rsid w:val="00FC69BE"/>
    <w:rsid w:val="00FC7163"/>
    <w:rsid w:val="00FC7611"/>
    <w:rsid w:val="00FD4D75"/>
    <w:rsid w:val="00FE3776"/>
    <w:rsid w:val="00FE4883"/>
    <w:rsid w:val="00FE6D51"/>
    <w:rsid w:val="00FE6F2A"/>
    <w:rsid w:val="00FF243F"/>
    <w:rsid w:val="00FF370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630E1"/>
  <w15:docId w15:val="{6B16B1D8-EC92-4D87-AE2D-D0A93D21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D0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ListParagraph"/>
    <w:qFormat/>
    <w:rsid w:val="00B525B2"/>
    <w:pPr>
      <w:numPr>
        <w:numId w:val="10"/>
      </w:numPr>
    </w:pPr>
    <w:rPr>
      <w:rFonts w:asciiTheme="minorHAnsi" w:hAnsiTheme="minorHAnsi"/>
    </w:r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uppressAutoHyphens/>
      <w:spacing w:after="60" w:line="260" w:lineRule="atLeast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ED2831"/>
    <w:pPr>
      <w:pageBreakBefore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ind w:left="907" w:hanging="907"/>
    </w:pPr>
  </w:style>
  <w:style w:type="paragraph" w:customStyle="1" w:styleId="IntroPara">
    <w:name w:val="Intro Para"/>
    <w:basedOn w:val="Normal"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rsid w:val="00D64BD1"/>
    <w:pPr>
      <w:spacing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line="140" w:lineRule="atLeast"/>
      <w:ind w:left="170" w:hanging="17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rsid w:val="000D66D6"/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rsid w:val="00F82271"/>
    <w:pPr>
      <w:ind w:left="-851"/>
    </w:pPr>
  </w:style>
  <w:style w:type="paragraph" w:customStyle="1" w:styleId="PhotoRight">
    <w:name w:val="Photo Right"/>
    <w:basedOn w:val="PhotoMargins"/>
    <w:rsid w:val="00F82271"/>
    <w:pPr>
      <w:ind w:right="-851"/>
      <w:jc w:val="right"/>
    </w:pPr>
  </w:style>
  <w:style w:type="paragraph" w:customStyle="1" w:styleId="PhotoCaption">
    <w:name w:val="Photo Caption"/>
    <w:basedOn w:val="Normal"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rsid w:val="00ED2831"/>
    <w:pPr>
      <w:numPr>
        <w:numId w:val="0"/>
      </w:numPr>
      <w:spacing w:before="60" w:line="220" w:lineRule="atLeast"/>
      <w:ind w:left="360" w:hanging="360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locked/>
    <w:rsid w:val="00ED2831"/>
    <w:pPr>
      <w:spacing w:before="60"/>
    </w:pPr>
  </w:style>
  <w:style w:type="paragraph" w:customStyle="1" w:styleId="QuoteAuthor">
    <w:name w:val="Quote Author"/>
    <w:basedOn w:val="Quote"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rsid w:val="00B33C0A"/>
    <w:pPr>
      <w:spacing w:after="900"/>
    </w:pPr>
  </w:style>
  <w:style w:type="paragraph" w:customStyle="1" w:styleId="Box1Text">
    <w:name w:val="Box 1 Text"/>
    <w:basedOn w:val="Normal"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</w:rPr>
  </w:style>
  <w:style w:type="paragraph" w:customStyle="1" w:styleId="Box1Heading">
    <w:name w:val="Box 1 Heading"/>
    <w:basedOn w:val="Box1Text"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locked/>
    <w:rsid w:val="001214BE"/>
    <w:rPr>
      <w:color w:val="65C5B4" w:themeColor="accent1"/>
    </w:rPr>
  </w:style>
  <w:style w:type="paragraph" w:styleId="ListParagraph">
    <w:name w:val="List Paragraph"/>
    <w:aliases w:val="List,List Paragraph1,Recommendation,List Paragraph11,L,CV text,Table text,F5 List Paragraph,Dot pt,List Paragraph111,Medium Grid 1 - Accent 21,Numbered Paragraph,List Paragraph2,Main numbered paragraph,Numbered List Paragraph,Bullets,列出段落"/>
    <w:basedOn w:val="Normal"/>
    <w:link w:val="ListParagraphChar"/>
    <w:uiPriority w:val="34"/>
    <w:qFormat/>
    <w:locked/>
    <w:rsid w:val="004F262F"/>
    <w:pPr>
      <w:ind w:left="720"/>
      <w:contextualSpacing/>
    </w:pPr>
    <w:rPr>
      <w:szCs w:val="24"/>
    </w:rPr>
  </w:style>
  <w:style w:type="table" w:customStyle="1" w:styleId="TableGrid1">
    <w:name w:val="Table Grid1"/>
    <w:basedOn w:val="TableNormal"/>
    <w:next w:val="TableGrid"/>
    <w:rsid w:val="0066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Char,List Paragraph1 Char,Recommendation Char,List Paragraph11 Char,L Char,CV text Char,Table text Char,F5 List Paragraph Char,Dot pt Char,List Paragraph111 Char,Medium Grid 1 - Accent 21 Char,Numbered Paragraph Char,列出段落 Char"/>
    <w:basedOn w:val="DefaultParagraphFont"/>
    <w:link w:val="ListParagraph"/>
    <w:uiPriority w:val="34"/>
    <w:qFormat/>
    <w:locked/>
    <w:rsid w:val="002A109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01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X@dfat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x@dfat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E693D3678C94CB8EEFC711F5CF666" ma:contentTypeVersion="9" ma:contentTypeDescription="Create a new document." ma:contentTypeScope="" ma:versionID="d4e51fffcfe8fe32374917a941d471e3">
  <xsd:schema xmlns:xsd="http://www.w3.org/2001/XMLSchema" xmlns:xs="http://www.w3.org/2001/XMLSchema" xmlns:p="http://schemas.microsoft.com/office/2006/metadata/properties" xmlns:ns3="69dde7e3-3707-4dc6-894e-213b60222617" targetNamespace="http://schemas.microsoft.com/office/2006/metadata/properties" ma:root="true" ma:fieldsID="b75d22e90e8c595b869c2719ccd33f77" ns3:_="">
    <xsd:import namespace="69dde7e3-3707-4dc6-894e-213b60222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e7e3-3707-4dc6-894e-213b60222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5588-6B09-4B9A-881A-B2C90B32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de7e3-3707-4dc6-894e-213b60222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1EB92-C381-4E52-A8CF-C6D743208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88E3FA-5EBC-4EAE-BDD8-1E2CFF6EB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DCBE-5C40-4694-AEFA-75726A1D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1528</Words>
  <Characters>7722</Characters>
  <Application>Microsoft Office Word</Application>
  <DocSecurity>0</DocSecurity>
  <Lines>175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and Executive briefing template</vt:lpstr>
    </vt:vector>
  </TitlesOfParts>
  <Company>Department of Foreign Affairs and Trade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and Executive briefing template</dc:title>
  <dc:creator>Dreese, Sarah</dc:creator>
  <cp:keywords>[SEC=OFFICIAL]</cp:keywords>
  <cp:lastModifiedBy>Tina Angel</cp:lastModifiedBy>
  <cp:revision>3</cp:revision>
  <cp:lastPrinted>2021-03-15T00:47:00Z</cp:lastPrinted>
  <dcterms:created xsi:type="dcterms:W3CDTF">2022-06-22T23:31:00Z</dcterms:created>
  <dcterms:modified xsi:type="dcterms:W3CDTF">2022-06-22T23:32:00Z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2bbbb497-9eef-47a9-89a2-ca4655887ecc</vt:lpwstr>
  </property>
  <property fmtid="{D5CDD505-2E9C-101B-9397-08002B2CF9AE}" pid="3" name="ContentTypeId">
    <vt:lpwstr>0x010100C19E693D3678C94CB8EEFC711F5CF666</vt:lpwstr>
  </property>
  <property fmtid="{D5CDD505-2E9C-101B-9397-08002B2CF9AE}" pid="4" name="hptrimdataset">
    <vt:lpwstr>CH</vt:lpwstr>
  </property>
  <property fmtid="{D5CDD505-2E9C-101B-9397-08002B2CF9AE}" pid="5" name="hptrimfileref">
    <vt:lpwstr>17/7542#3</vt:lpwstr>
  </property>
  <property fmtid="{D5CDD505-2E9C-101B-9397-08002B2CF9AE}" pid="6" name="hptrimrecordref">
    <vt:lpwstr/>
  </property>
  <property fmtid="{D5CDD505-2E9C-101B-9397-08002B2CF9AE}" pid="7" name="SEC">
    <vt:lpwstr>OFFICIAL</vt:lpwstr>
  </property>
  <property fmtid="{D5CDD505-2E9C-101B-9397-08002B2CF9AE}" pid="8" name="DLM">
    <vt:lpwstr>No DLM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Caveats_Count">
    <vt:lpwstr>0</vt:lpwstr>
  </property>
  <property fmtid="{D5CDD505-2E9C-101B-9397-08002B2CF9AE}" pid="11" name="PM_DisplayValueSecClassificationWithQualifier">
    <vt:lpwstr>OFFICIAL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InsertionValue">
    <vt:lpwstr>OFFICIAL</vt:lpwstr>
  </property>
  <property fmtid="{D5CDD505-2E9C-101B-9397-08002B2CF9AE}" pid="15" name="PM_Originating_FileId">
    <vt:lpwstr>C700E13CF9CC417385CC8AC2B3CE77EA</vt:lpwstr>
  </property>
  <property fmtid="{D5CDD505-2E9C-101B-9397-08002B2CF9AE}" pid="16" name="PM_ProtectiveMarkingValue_Footer">
    <vt:lpwstr>OFFICIAL</vt:lpwstr>
  </property>
  <property fmtid="{D5CDD505-2E9C-101B-9397-08002B2CF9AE}" pid="17" name="PM_Originator_Hash_SHA1">
    <vt:lpwstr>1ADFC3F98816399EBC2585E69C1A0FF16F8DCF2C</vt:lpwstr>
  </property>
  <property fmtid="{D5CDD505-2E9C-101B-9397-08002B2CF9AE}" pid="18" name="PM_OriginationTimeStamp">
    <vt:lpwstr>2022-06-22T23:30:07Z</vt:lpwstr>
  </property>
  <property fmtid="{D5CDD505-2E9C-101B-9397-08002B2CF9AE}" pid="19" name="PM_ProtectiveMarkingValue_Header">
    <vt:lpwstr>OFFICIAL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2B9B7083F7C9611AA5A2847FFC952763</vt:lpwstr>
  </property>
  <property fmtid="{D5CDD505-2E9C-101B-9397-08002B2CF9AE}" pid="27" name="PM_Hash_Salt">
    <vt:lpwstr>73346A4815D0DF9F2DC875C5CC2E9C77</vt:lpwstr>
  </property>
  <property fmtid="{D5CDD505-2E9C-101B-9397-08002B2CF9AE}" pid="28" name="PM_Hash_SHA1">
    <vt:lpwstr>15CAD119BF0CD2F48C7E3A5192199DE15F62D1C0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PM_MinimumSecurityClassification">
    <vt:lpwstr>OFFICIAL</vt:lpwstr>
  </property>
</Properties>
</file>