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9533" w14:textId="77777777" w:rsidR="00933106" w:rsidRPr="00933106" w:rsidRDefault="00933106" w:rsidP="00933106">
      <w:pPr>
        <w:pStyle w:val="Heading1"/>
      </w:pPr>
      <w:r w:rsidRPr="00933106">
        <w:t xml:space="preserve">171st COMMITTEEE FOR DEVELOPMENT COOPERATION MEETING </w:t>
      </w:r>
    </w:p>
    <w:p w14:paraId="456ABF36" w14:textId="77777777" w:rsidR="00933106" w:rsidRPr="00933106" w:rsidRDefault="00933106" w:rsidP="00933106">
      <w:pPr>
        <w:pStyle w:val="Heading1"/>
      </w:pPr>
      <w:r w:rsidRPr="00933106">
        <w:t>12 MARCH 2024 – 11:30 – 2:30pm</w:t>
      </w:r>
    </w:p>
    <w:p w14:paraId="2B3653DC" w14:textId="77777777" w:rsidR="00933106" w:rsidRPr="00933106" w:rsidRDefault="00933106" w:rsidP="00933106">
      <w:pPr>
        <w:pStyle w:val="Heading1"/>
      </w:pPr>
      <w:r w:rsidRPr="00933106">
        <w:t>ACFID House, 14 Napier Close, Deakin &amp; online via MS Teams</w:t>
      </w:r>
    </w:p>
    <w:p w14:paraId="43F404DE" w14:textId="77777777" w:rsidR="00B72C95" w:rsidRPr="00C070DB" w:rsidRDefault="00B72C95">
      <w:pPr>
        <w:rPr>
          <w:rFonts w:ascii="Calibri Light" w:hAnsi="Calibri Light" w:cs="Calibri Light"/>
          <w:sz w:val="24"/>
          <w:szCs w:val="24"/>
        </w:rPr>
      </w:pPr>
    </w:p>
    <w:p w14:paraId="4F47509C" w14:textId="77777777" w:rsidR="00E27B3B" w:rsidRPr="00933106" w:rsidRDefault="00E27B3B" w:rsidP="00933106">
      <w:pPr>
        <w:pStyle w:val="Heading2"/>
      </w:pPr>
      <w:r w:rsidRPr="00933106">
        <w:t>Participants</w:t>
      </w:r>
    </w:p>
    <w:p w14:paraId="7DEC5CCA" w14:textId="50405D66" w:rsidR="00E27B3B" w:rsidRPr="00C070DB" w:rsidRDefault="00E27B3B" w:rsidP="00E27B3B">
      <w:pPr>
        <w:pStyle w:val="Bullet1"/>
        <w:numPr>
          <w:ilvl w:val="1"/>
          <w:numId w:val="4"/>
        </w:numPr>
        <w:tabs>
          <w:tab w:val="clear" w:pos="1134"/>
        </w:tabs>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rPr>
        <w:t>Ms Selvi Vikan (DFAT) - Chair</w:t>
      </w:r>
    </w:p>
    <w:p w14:paraId="6FB0B5B4" w14:textId="77777777" w:rsidR="00E27B3B" w:rsidRPr="00C070DB" w:rsidRDefault="00E27B3B" w:rsidP="00E27B3B">
      <w:pPr>
        <w:pStyle w:val="Bullet1"/>
        <w:numPr>
          <w:ilvl w:val="1"/>
          <w:numId w:val="4"/>
        </w:numPr>
        <w:tabs>
          <w:tab w:val="clear" w:pos="1134"/>
        </w:tabs>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rPr>
        <w:t>Ms Mary James (DFAT)</w:t>
      </w:r>
    </w:p>
    <w:p w14:paraId="6937B233" w14:textId="77777777" w:rsidR="00E27B3B" w:rsidRPr="00C070DB" w:rsidRDefault="00E27B3B" w:rsidP="00E27B3B">
      <w:pPr>
        <w:pStyle w:val="Bullet1"/>
        <w:numPr>
          <w:ilvl w:val="1"/>
          <w:numId w:val="4"/>
        </w:numPr>
        <w:tabs>
          <w:tab w:val="clear" w:pos="1134"/>
        </w:tabs>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rPr>
        <w:t>Ms Laura Minson (DFAT)</w:t>
      </w:r>
    </w:p>
    <w:p w14:paraId="18BC3974" w14:textId="77777777" w:rsidR="00E27B3B" w:rsidRPr="00C070DB" w:rsidRDefault="00E27B3B" w:rsidP="00E27B3B">
      <w:pPr>
        <w:pStyle w:val="Bullet1"/>
        <w:numPr>
          <w:ilvl w:val="1"/>
          <w:numId w:val="4"/>
        </w:numPr>
        <w:tabs>
          <w:tab w:val="clear" w:pos="1134"/>
        </w:tabs>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rPr>
        <w:t>Mr John Morley (Plan International Australia)</w:t>
      </w:r>
    </w:p>
    <w:p w14:paraId="07F4D256" w14:textId="77777777" w:rsidR="00E27B3B" w:rsidRPr="00C070DB" w:rsidRDefault="00E27B3B" w:rsidP="00E27B3B">
      <w:pPr>
        <w:pStyle w:val="Bullet1"/>
        <w:numPr>
          <w:ilvl w:val="1"/>
          <w:numId w:val="4"/>
        </w:numPr>
        <w:tabs>
          <w:tab w:val="clear" w:pos="1134"/>
        </w:tabs>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rPr>
        <w:t>Mr Peter Keegan (UnitingWorld)</w:t>
      </w:r>
    </w:p>
    <w:p w14:paraId="6ED4E3AA" w14:textId="23973FF4" w:rsidR="00E27B3B" w:rsidRPr="00960C7F" w:rsidRDefault="00E27B3B" w:rsidP="00960C7F">
      <w:pPr>
        <w:pStyle w:val="Bullet1"/>
        <w:numPr>
          <w:ilvl w:val="1"/>
          <w:numId w:val="4"/>
        </w:numPr>
        <w:tabs>
          <w:tab w:val="clear" w:pos="1134"/>
        </w:tabs>
        <w:spacing w:before="120" w:after="120"/>
        <w:rPr>
          <w:rFonts w:ascii="Calibri Light" w:eastAsiaTheme="majorEastAsia" w:hAnsi="Calibri Light" w:cs="Calibri Light"/>
        </w:rPr>
      </w:pPr>
      <w:r w:rsidRPr="00C070DB">
        <w:rPr>
          <w:rStyle w:val="Strong"/>
          <w:rFonts w:ascii="Calibri Light" w:eastAsiaTheme="majorEastAsia" w:hAnsi="Calibri Light" w:cs="Calibri Light"/>
          <w:b w:val="0"/>
          <w:bCs w:val="0"/>
        </w:rPr>
        <w:t>Ms Sarah Hunt (ChildFund Australia)</w:t>
      </w:r>
    </w:p>
    <w:p w14:paraId="782EE591" w14:textId="77777777" w:rsidR="00E27B3B" w:rsidRPr="00C070DB" w:rsidRDefault="00E27B3B" w:rsidP="00933106">
      <w:pPr>
        <w:pStyle w:val="Heading2"/>
      </w:pPr>
      <w:r w:rsidRPr="00C070DB">
        <w:t>CDC Secretariat and Observers</w:t>
      </w:r>
    </w:p>
    <w:p w14:paraId="3A29F2C6" w14:textId="77777777" w:rsidR="00E27B3B" w:rsidRPr="00C070DB" w:rsidRDefault="00E27B3B" w:rsidP="00E27B3B">
      <w:pPr>
        <w:pStyle w:val="Bullet1"/>
        <w:numPr>
          <w:ilvl w:val="1"/>
          <w:numId w:val="4"/>
        </w:numPr>
        <w:tabs>
          <w:tab w:val="clear" w:pos="1134"/>
        </w:tabs>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rPr>
        <w:t>Ms Jocelyn Condon (ACFID)</w:t>
      </w:r>
    </w:p>
    <w:p w14:paraId="76535C96" w14:textId="018A3B4B" w:rsidR="00E27B3B" w:rsidRPr="00C070DB" w:rsidRDefault="00E27B3B" w:rsidP="00E27B3B">
      <w:pPr>
        <w:pStyle w:val="Bullet1"/>
        <w:numPr>
          <w:ilvl w:val="1"/>
          <w:numId w:val="4"/>
        </w:numPr>
        <w:tabs>
          <w:tab w:val="clear" w:pos="1134"/>
        </w:tabs>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rPr>
        <w:t>Ms Emily Moreton (ACFID), minute taker</w:t>
      </w:r>
    </w:p>
    <w:p w14:paraId="7713CB58" w14:textId="77777777" w:rsidR="00E27B3B" w:rsidRPr="00C070DB" w:rsidRDefault="00E27B3B" w:rsidP="00E27B3B">
      <w:pPr>
        <w:pStyle w:val="Bullet1"/>
        <w:numPr>
          <w:ilvl w:val="1"/>
          <w:numId w:val="4"/>
        </w:numPr>
        <w:tabs>
          <w:tab w:val="clear" w:pos="1134"/>
        </w:tabs>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rPr>
        <w:t>Ms Liz Nannelli (DFAT)</w:t>
      </w:r>
    </w:p>
    <w:p w14:paraId="4D6CDBB0" w14:textId="50C08FB1" w:rsidR="00E27B3B" w:rsidRPr="00C070DB" w:rsidRDefault="00E27B3B" w:rsidP="00E27B3B">
      <w:pPr>
        <w:pStyle w:val="Bullet1"/>
        <w:numPr>
          <w:ilvl w:val="1"/>
          <w:numId w:val="4"/>
        </w:numPr>
        <w:tabs>
          <w:tab w:val="clear" w:pos="1134"/>
        </w:tabs>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rPr>
        <w:t xml:space="preserve">Ms Shani </w:t>
      </w:r>
      <w:r w:rsidR="008C62A0" w:rsidRPr="00C070DB">
        <w:rPr>
          <w:rStyle w:val="Strong"/>
          <w:rFonts w:ascii="Calibri Light" w:eastAsiaTheme="majorEastAsia" w:hAnsi="Calibri Light" w:cs="Calibri Light"/>
          <w:b w:val="0"/>
          <w:bCs w:val="0"/>
        </w:rPr>
        <w:t xml:space="preserve">Field </w:t>
      </w:r>
      <w:r w:rsidRPr="00C070DB">
        <w:rPr>
          <w:rStyle w:val="Strong"/>
          <w:rFonts w:ascii="Calibri Light" w:eastAsiaTheme="majorEastAsia" w:hAnsi="Calibri Light" w:cs="Calibri Light"/>
          <w:b w:val="0"/>
          <w:bCs w:val="0"/>
        </w:rPr>
        <w:t>(DFAT)</w:t>
      </w:r>
    </w:p>
    <w:p w14:paraId="1177A85C" w14:textId="05AA3D33" w:rsidR="008C62A0" w:rsidRPr="00C070DB" w:rsidRDefault="008C62A0" w:rsidP="00E27B3B">
      <w:pPr>
        <w:pStyle w:val="Bullet1"/>
        <w:numPr>
          <w:ilvl w:val="1"/>
          <w:numId w:val="4"/>
        </w:numPr>
        <w:tabs>
          <w:tab w:val="clear" w:pos="1134"/>
        </w:tabs>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rPr>
        <w:t>Ms Thenu Herath (DFAT)</w:t>
      </w:r>
    </w:p>
    <w:p w14:paraId="6434DE5B" w14:textId="40D0E734" w:rsidR="00E27B3B" w:rsidRPr="00C070DB" w:rsidRDefault="00E27B3B" w:rsidP="00E27B3B">
      <w:pPr>
        <w:rPr>
          <w:rFonts w:ascii="Calibri Light" w:hAnsi="Calibri Light" w:cs="Calibri Light"/>
          <w:bCs/>
          <w:sz w:val="24"/>
          <w:szCs w:val="24"/>
        </w:rPr>
      </w:pPr>
      <w:r w:rsidRPr="00933106">
        <w:rPr>
          <w:rStyle w:val="Heading2Char"/>
        </w:rPr>
        <w:t xml:space="preserve">Additional </w:t>
      </w:r>
      <w:r w:rsidRPr="00C070DB">
        <w:rPr>
          <w:rFonts w:ascii="Calibri Light" w:hAnsi="Calibri Light" w:cs="Calibri Light"/>
          <w:bCs/>
          <w:sz w:val="24"/>
          <w:szCs w:val="24"/>
        </w:rPr>
        <w:t>(</w:t>
      </w:r>
      <w:r w:rsidRPr="002B119F">
        <w:rPr>
          <w:rFonts w:ascii="Calibri Light" w:hAnsi="Calibri Light" w:cs="Calibri Light"/>
          <w:bCs/>
          <w:sz w:val="24"/>
          <w:szCs w:val="24"/>
        </w:rPr>
        <w:t>joined 1</w:t>
      </w:r>
      <w:r w:rsidR="002B119F" w:rsidRPr="002B119F">
        <w:rPr>
          <w:rFonts w:ascii="Calibri Light" w:hAnsi="Calibri Light" w:cs="Calibri Light"/>
          <w:bCs/>
          <w:sz w:val="24"/>
          <w:szCs w:val="24"/>
        </w:rPr>
        <w:t>1:50</w:t>
      </w:r>
      <w:r w:rsidRPr="002B119F">
        <w:rPr>
          <w:rFonts w:ascii="Calibri Light" w:hAnsi="Calibri Light" w:cs="Calibri Light"/>
          <w:bCs/>
          <w:sz w:val="24"/>
          <w:szCs w:val="24"/>
        </w:rPr>
        <w:t>)</w:t>
      </w:r>
    </w:p>
    <w:p w14:paraId="4586946F" w14:textId="746CA27B" w:rsidR="00E27B3B" w:rsidRPr="00C070DB" w:rsidRDefault="00E27B3B" w:rsidP="00E27B3B">
      <w:pPr>
        <w:pStyle w:val="Bullet1"/>
        <w:numPr>
          <w:ilvl w:val="1"/>
          <w:numId w:val="4"/>
        </w:numPr>
        <w:tabs>
          <w:tab w:val="clear" w:pos="1134"/>
        </w:tabs>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rPr>
        <w:t>Ms Sarah Goulding (DFAT)</w:t>
      </w:r>
    </w:p>
    <w:p w14:paraId="1BFDF0C4" w14:textId="3CCE9D5D" w:rsidR="00E27B3B" w:rsidRPr="00C070DB" w:rsidRDefault="00E27B3B" w:rsidP="00E27B3B">
      <w:pPr>
        <w:pStyle w:val="Bullet1"/>
        <w:numPr>
          <w:ilvl w:val="1"/>
          <w:numId w:val="4"/>
        </w:numPr>
        <w:tabs>
          <w:tab w:val="clear" w:pos="1134"/>
        </w:tabs>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rPr>
        <w:t xml:space="preserve">Ms Fabia </w:t>
      </w:r>
      <w:r w:rsidR="006A182F" w:rsidRPr="00C070DB">
        <w:rPr>
          <w:rStyle w:val="Strong"/>
          <w:rFonts w:ascii="Calibri Light" w:eastAsiaTheme="majorEastAsia" w:hAnsi="Calibri Light" w:cs="Calibri Light"/>
          <w:b w:val="0"/>
          <w:bCs w:val="0"/>
        </w:rPr>
        <w:t>Shah (DFAT)</w:t>
      </w:r>
    </w:p>
    <w:p w14:paraId="4E2DB61F" w14:textId="77777777" w:rsidR="00B72C95" w:rsidRPr="00C070DB" w:rsidRDefault="00B72C95">
      <w:pPr>
        <w:rPr>
          <w:rFonts w:ascii="Calibri Light" w:hAnsi="Calibri Light" w:cs="Calibri Light"/>
          <w:sz w:val="24"/>
          <w:szCs w:val="24"/>
        </w:rPr>
      </w:pPr>
    </w:p>
    <w:p w14:paraId="00629B9A" w14:textId="77777777" w:rsidR="00BC5BF3" w:rsidRPr="00933106" w:rsidRDefault="00BC5BF3" w:rsidP="00933106">
      <w:pPr>
        <w:pStyle w:val="Heading2"/>
        <w:rPr>
          <w:rStyle w:val="Strong"/>
          <w:b/>
          <w:bCs/>
        </w:rPr>
      </w:pPr>
      <w:r w:rsidRPr="00933106">
        <w:rPr>
          <w:rStyle w:val="Strong"/>
          <w:b/>
          <w:bCs/>
        </w:rPr>
        <w:t>Agenda</w:t>
      </w:r>
    </w:p>
    <w:p w14:paraId="61F81E49" w14:textId="77777777" w:rsidR="00BC5BF3" w:rsidRPr="00933106" w:rsidRDefault="00BC5BF3" w:rsidP="00933106">
      <w:pPr>
        <w:pStyle w:val="Heading3"/>
      </w:pPr>
      <w:r w:rsidRPr="00933106">
        <w:t xml:space="preserve">Welcome, Introduction, Apologies and conflict check- </w:t>
      </w:r>
      <w:proofErr w:type="gramStart"/>
      <w:r w:rsidRPr="00933106">
        <w:t>Chair</w:t>
      </w:r>
      <w:proofErr w:type="gramEnd"/>
      <w:r w:rsidRPr="00933106">
        <w:t xml:space="preserve"> </w:t>
      </w:r>
    </w:p>
    <w:p w14:paraId="06AED155" w14:textId="77777777" w:rsidR="00BC5BF3" w:rsidRPr="00C070DB" w:rsidRDefault="00BC5BF3" w:rsidP="00BC5BF3">
      <w:pPr>
        <w:pStyle w:val="Bullet1"/>
        <w:numPr>
          <w:ilvl w:val="0"/>
          <w:numId w:val="0"/>
        </w:numPr>
        <w:spacing w:before="120" w:after="120"/>
        <w:ind w:left="360" w:hanging="360"/>
        <w:rPr>
          <w:rStyle w:val="Strong"/>
          <w:rFonts w:ascii="Calibri Light" w:eastAsiaTheme="majorEastAsia" w:hAnsi="Calibri Light" w:cs="Calibri Light"/>
        </w:rPr>
      </w:pPr>
      <w:r w:rsidRPr="00C070DB">
        <w:rPr>
          <w:rStyle w:val="Strong"/>
          <w:rFonts w:ascii="Calibri Light" w:eastAsiaTheme="majorEastAsia" w:hAnsi="Calibri Light" w:cs="Calibri Light"/>
        </w:rPr>
        <w:t>Acknowledgement of Country</w:t>
      </w:r>
    </w:p>
    <w:p w14:paraId="7BA16093" w14:textId="77777777" w:rsidR="00BC5BF3" w:rsidRPr="00C070DB" w:rsidRDefault="00BC5BF3" w:rsidP="00BC5BF3">
      <w:pPr>
        <w:pStyle w:val="Bullet1"/>
        <w:numPr>
          <w:ilvl w:val="1"/>
          <w:numId w:val="6"/>
        </w:numPr>
        <w:spacing w:before="120" w:after="120"/>
        <w:ind w:left="7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u w:val="single"/>
        </w:rPr>
        <w:t>The Chair</w:t>
      </w:r>
      <w:r w:rsidRPr="00C070DB">
        <w:rPr>
          <w:rStyle w:val="Strong"/>
          <w:rFonts w:ascii="Calibri Light" w:eastAsiaTheme="majorEastAsia" w:hAnsi="Calibri Light" w:cs="Calibri Light"/>
          <w:b w:val="0"/>
          <w:bCs w:val="0"/>
        </w:rPr>
        <w:t xml:space="preserve"> opened the meeting with the Acknowledgement of Country as follows “I would like to pay my respect and acknowledge the traditional custodians of the land on which this meeting takes place, and also pay respect to Elders both past and present. I extend this respect to any Aboriginal or Torres Strait Islander people here today.”</w:t>
      </w:r>
    </w:p>
    <w:p w14:paraId="7902D82B" w14:textId="4DC9C7ED" w:rsidR="00BC5BF3" w:rsidRPr="00C070DB" w:rsidRDefault="00BC5BF3" w:rsidP="00BC5BF3">
      <w:pPr>
        <w:pStyle w:val="Bullet1"/>
        <w:numPr>
          <w:ilvl w:val="0"/>
          <w:numId w:val="0"/>
        </w:numPr>
        <w:spacing w:before="120" w:after="120"/>
        <w:rPr>
          <w:rStyle w:val="Strong"/>
          <w:rFonts w:ascii="Calibri Light" w:eastAsiaTheme="majorEastAsia" w:hAnsi="Calibri Light" w:cs="Calibri Light"/>
        </w:rPr>
      </w:pPr>
      <w:r w:rsidRPr="00C070DB">
        <w:rPr>
          <w:rStyle w:val="Strong"/>
          <w:rFonts w:ascii="Calibri Light" w:eastAsiaTheme="majorEastAsia" w:hAnsi="Calibri Light" w:cs="Calibri Light"/>
        </w:rPr>
        <w:t>Welcome</w:t>
      </w:r>
      <w:r w:rsidR="0042099F" w:rsidRPr="00C070DB">
        <w:rPr>
          <w:rStyle w:val="Strong"/>
          <w:rFonts w:ascii="Calibri Light" w:eastAsiaTheme="majorEastAsia" w:hAnsi="Calibri Light" w:cs="Calibri Light"/>
        </w:rPr>
        <w:t xml:space="preserve"> </w:t>
      </w:r>
    </w:p>
    <w:p w14:paraId="206D7897" w14:textId="77777777" w:rsidR="00BC5BF3" w:rsidRPr="00C070DB" w:rsidRDefault="00BC5BF3" w:rsidP="00BC5BF3">
      <w:pPr>
        <w:pStyle w:val="Bullet1"/>
        <w:numPr>
          <w:ilvl w:val="1"/>
          <w:numId w:val="6"/>
        </w:numPr>
        <w:spacing w:before="120" w:after="120"/>
        <w:ind w:left="720"/>
        <w:rPr>
          <w:rStyle w:val="Strong"/>
          <w:rFonts w:ascii="Calibri Light" w:eastAsiaTheme="majorEastAsia" w:hAnsi="Calibri Light" w:cs="Calibri Light"/>
          <w:b w:val="0"/>
          <w:bCs w:val="0"/>
          <w:u w:val="single"/>
        </w:rPr>
      </w:pPr>
      <w:r w:rsidRPr="00C070DB">
        <w:rPr>
          <w:rStyle w:val="Strong"/>
          <w:rFonts w:ascii="Calibri Light" w:eastAsiaTheme="majorEastAsia" w:hAnsi="Calibri Light" w:cs="Calibri Light"/>
          <w:b w:val="0"/>
          <w:bCs w:val="0"/>
          <w:u w:val="single"/>
        </w:rPr>
        <w:t xml:space="preserve">The Chair </w:t>
      </w:r>
      <w:r w:rsidRPr="00C070DB">
        <w:rPr>
          <w:rStyle w:val="Strong"/>
          <w:rFonts w:ascii="Calibri Light" w:eastAsiaTheme="majorEastAsia" w:hAnsi="Calibri Light" w:cs="Calibri Light"/>
          <w:b w:val="0"/>
          <w:bCs w:val="0"/>
        </w:rPr>
        <w:t>welcomed everyone to 171</w:t>
      </w:r>
      <w:r w:rsidRPr="00C070DB">
        <w:rPr>
          <w:rStyle w:val="Strong"/>
          <w:rFonts w:ascii="Calibri Light" w:eastAsiaTheme="majorEastAsia" w:hAnsi="Calibri Light" w:cs="Calibri Light"/>
          <w:b w:val="0"/>
          <w:bCs w:val="0"/>
          <w:vertAlign w:val="superscript"/>
        </w:rPr>
        <w:t>st</w:t>
      </w:r>
      <w:r w:rsidRPr="00C070DB">
        <w:rPr>
          <w:rStyle w:val="Strong"/>
          <w:rFonts w:ascii="Calibri Light" w:eastAsiaTheme="majorEastAsia" w:hAnsi="Calibri Light" w:cs="Calibri Light"/>
          <w:b w:val="0"/>
          <w:bCs w:val="0"/>
        </w:rPr>
        <w:t xml:space="preserve"> CDC meeting.</w:t>
      </w:r>
    </w:p>
    <w:p w14:paraId="19E85070" w14:textId="4B86BB22" w:rsidR="00BC5BF3" w:rsidRPr="00C070DB" w:rsidRDefault="00BC5BF3" w:rsidP="00BC5BF3">
      <w:pPr>
        <w:pStyle w:val="Bullet1"/>
        <w:numPr>
          <w:ilvl w:val="1"/>
          <w:numId w:val="6"/>
        </w:numPr>
        <w:spacing w:before="120" w:after="120"/>
        <w:ind w:left="720"/>
        <w:rPr>
          <w:rStyle w:val="Strong"/>
          <w:rFonts w:ascii="Calibri Light" w:eastAsiaTheme="majorEastAsia" w:hAnsi="Calibri Light" w:cs="Calibri Light"/>
          <w:b w:val="0"/>
          <w:bCs w:val="0"/>
          <w:u w:val="single"/>
        </w:rPr>
      </w:pPr>
      <w:r w:rsidRPr="00C070DB">
        <w:rPr>
          <w:rStyle w:val="Strong"/>
          <w:rFonts w:ascii="Calibri Light" w:eastAsiaTheme="majorEastAsia" w:hAnsi="Calibri Light" w:cs="Calibri Light"/>
          <w:b w:val="0"/>
          <w:bCs w:val="0"/>
          <w:u w:val="single"/>
        </w:rPr>
        <w:t>The Chair</w:t>
      </w:r>
      <w:r w:rsidRPr="00C070DB">
        <w:rPr>
          <w:rStyle w:val="Strong"/>
          <w:rFonts w:ascii="Calibri Light" w:eastAsiaTheme="majorEastAsia" w:hAnsi="Calibri Light" w:cs="Calibri Light"/>
          <w:b w:val="0"/>
          <w:bCs w:val="0"/>
        </w:rPr>
        <w:t xml:space="preserve"> acknowledged the</w:t>
      </w:r>
      <w:r w:rsidR="00760081" w:rsidRPr="00C070DB">
        <w:rPr>
          <w:rStyle w:val="Strong"/>
          <w:rFonts w:ascii="Calibri Light" w:eastAsiaTheme="majorEastAsia" w:hAnsi="Calibri Light" w:cs="Calibri Light"/>
          <w:b w:val="0"/>
          <w:bCs w:val="0"/>
        </w:rPr>
        <w:t xml:space="preserve"> departure of Ms Jessica Waite from the CDC, following her resignation from IWDA and move into the domestic sector. </w:t>
      </w:r>
      <w:r w:rsidR="00A911AD" w:rsidRPr="00C070DB">
        <w:rPr>
          <w:rStyle w:val="Strong"/>
          <w:rFonts w:ascii="Calibri Light" w:eastAsiaTheme="majorEastAsia" w:hAnsi="Calibri Light" w:cs="Calibri Light"/>
          <w:b w:val="0"/>
          <w:bCs w:val="0"/>
        </w:rPr>
        <w:t xml:space="preserve">The Chair noted Ms Waite’s valuable contributions to the CDC and confirmed that DFAT would </w:t>
      </w:r>
      <w:r w:rsidR="0063214E" w:rsidRPr="00C070DB">
        <w:rPr>
          <w:rStyle w:val="Strong"/>
          <w:rFonts w:ascii="Calibri Light" w:eastAsiaTheme="majorEastAsia" w:hAnsi="Calibri Light" w:cs="Calibri Light"/>
          <w:b w:val="0"/>
          <w:bCs w:val="0"/>
        </w:rPr>
        <w:t>draft a thank you letter to Ms Waite</w:t>
      </w:r>
      <w:r w:rsidR="00F246F5" w:rsidRPr="00C070DB">
        <w:rPr>
          <w:rStyle w:val="Strong"/>
          <w:rFonts w:ascii="Calibri Light" w:eastAsiaTheme="majorEastAsia" w:hAnsi="Calibri Light" w:cs="Calibri Light"/>
          <w:b w:val="0"/>
          <w:bCs w:val="0"/>
        </w:rPr>
        <w:t>. CDC members were invited to provide input to the letter through the ANCP</w:t>
      </w:r>
      <w:r w:rsidR="00AC5E46">
        <w:rPr>
          <w:rStyle w:val="Strong"/>
          <w:rFonts w:ascii="Calibri Light" w:eastAsiaTheme="majorEastAsia" w:hAnsi="Calibri Light" w:cs="Calibri Light"/>
          <w:b w:val="0"/>
          <w:bCs w:val="0"/>
        </w:rPr>
        <w:t xml:space="preserve"> Accreditation</w:t>
      </w:r>
      <w:r w:rsidR="00F246F5" w:rsidRPr="00C070DB">
        <w:rPr>
          <w:rStyle w:val="Strong"/>
          <w:rFonts w:ascii="Calibri Light" w:eastAsiaTheme="majorEastAsia" w:hAnsi="Calibri Light" w:cs="Calibri Light"/>
          <w:b w:val="0"/>
          <w:bCs w:val="0"/>
        </w:rPr>
        <w:t xml:space="preserve"> team.</w:t>
      </w:r>
    </w:p>
    <w:p w14:paraId="759DA541" w14:textId="4E653F7F" w:rsidR="00B72C95" w:rsidRPr="00DE47BE" w:rsidRDefault="00F246F5" w:rsidP="00DE47BE">
      <w:pPr>
        <w:pStyle w:val="Bullet1"/>
        <w:numPr>
          <w:ilvl w:val="1"/>
          <w:numId w:val="6"/>
        </w:numPr>
        <w:spacing w:before="120" w:after="120"/>
        <w:ind w:left="720"/>
        <w:rPr>
          <w:rFonts w:ascii="Calibri Light" w:eastAsiaTheme="majorEastAsia" w:hAnsi="Calibri Light" w:cs="Calibri Light"/>
          <w:u w:val="single"/>
        </w:rPr>
      </w:pPr>
      <w:r w:rsidRPr="00C070DB">
        <w:rPr>
          <w:rStyle w:val="Strong"/>
          <w:rFonts w:ascii="Calibri Light" w:eastAsiaTheme="majorEastAsia" w:hAnsi="Calibri Light" w:cs="Calibri Light"/>
          <w:b w:val="0"/>
          <w:bCs w:val="0"/>
          <w:u w:val="single"/>
        </w:rPr>
        <w:t>The Chair</w:t>
      </w:r>
      <w:r w:rsidRPr="00C070DB">
        <w:rPr>
          <w:rStyle w:val="Strong"/>
          <w:rFonts w:ascii="Calibri Light" w:eastAsiaTheme="majorEastAsia" w:hAnsi="Calibri Light" w:cs="Calibri Light"/>
          <w:b w:val="0"/>
          <w:bCs w:val="0"/>
        </w:rPr>
        <w:t xml:space="preserve"> </w:t>
      </w:r>
      <w:r w:rsidR="00363FFB" w:rsidRPr="00C070DB">
        <w:rPr>
          <w:rStyle w:val="Strong"/>
          <w:rFonts w:ascii="Calibri Light" w:eastAsiaTheme="majorEastAsia" w:hAnsi="Calibri Light" w:cs="Calibri Light"/>
          <w:b w:val="0"/>
          <w:bCs w:val="0"/>
        </w:rPr>
        <w:t xml:space="preserve">welcomed Thenu Herath, as an </w:t>
      </w:r>
      <w:r w:rsidR="002761EE" w:rsidRPr="00C070DB">
        <w:rPr>
          <w:rStyle w:val="Strong"/>
          <w:rFonts w:ascii="Calibri Light" w:eastAsiaTheme="majorEastAsia" w:hAnsi="Calibri Light" w:cs="Calibri Light"/>
          <w:b w:val="0"/>
          <w:bCs w:val="0"/>
        </w:rPr>
        <w:t>observer</w:t>
      </w:r>
      <w:r w:rsidR="00363FFB" w:rsidRPr="00C070DB">
        <w:rPr>
          <w:rStyle w:val="Strong"/>
          <w:rFonts w:ascii="Calibri Light" w:eastAsiaTheme="majorEastAsia" w:hAnsi="Calibri Light" w:cs="Calibri Light"/>
          <w:b w:val="0"/>
          <w:bCs w:val="0"/>
        </w:rPr>
        <w:t xml:space="preserve"> to the Committee. Ms Herath is currently working as a </w:t>
      </w:r>
      <w:r w:rsidR="002761EE" w:rsidRPr="00C070DB">
        <w:rPr>
          <w:rStyle w:val="Strong"/>
          <w:rFonts w:ascii="Calibri Light" w:eastAsiaTheme="majorEastAsia" w:hAnsi="Calibri Light" w:cs="Calibri Light"/>
          <w:b w:val="0"/>
          <w:bCs w:val="0"/>
        </w:rPr>
        <w:t xml:space="preserve">Graduate in the </w:t>
      </w:r>
      <w:r w:rsidR="00CF5ACF" w:rsidRPr="00C070DB">
        <w:rPr>
          <w:rStyle w:val="Strong"/>
          <w:rFonts w:ascii="Calibri Light" w:eastAsiaTheme="majorEastAsia" w:hAnsi="Calibri Light" w:cs="Calibri Light"/>
          <w:b w:val="0"/>
          <w:bCs w:val="0"/>
        </w:rPr>
        <w:t xml:space="preserve">NGO </w:t>
      </w:r>
      <w:r w:rsidR="002E085A" w:rsidRPr="00C070DB">
        <w:rPr>
          <w:rStyle w:val="Strong"/>
          <w:rFonts w:ascii="Calibri Light" w:eastAsiaTheme="majorEastAsia" w:hAnsi="Calibri Light" w:cs="Calibri Light"/>
          <w:b w:val="0"/>
          <w:bCs w:val="0"/>
        </w:rPr>
        <w:t xml:space="preserve">Program and </w:t>
      </w:r>
      <w:r w:rsidR="00CF5ACF" w:rsidRPr="00C070DB">
        <w:rPr>
          <w:rStyle w:val="Strong"/>
          <w:rFonts w:ascii="Calibri Light" w:eastAsiaTheme="majorEastAsia" w:hAnsi="Calibri Light" w:cs="Calibri Light"/>
          <w:b w:val="0"/>
          <w:bCs w:val="0"/>
        </w:rPr>
        <w:t xml:space="preserve">Partnerships </w:t>
      </w:r>
      <w:r w:rsidR="002E085A" w:rsidRPr="00C070DB">
        <w:rPr>
          <w:rStyle w:val="Strong"/>
          <w:rFonts w:ascii="Calibri Light" w:eastAsiaTheme="majorEastAsia" w:hAnsi="Calibri Light" w:cs="Calibri Light"/>
          <w:b w:val="0"/>
          <w:bCs w:val="0"/>
        </w:rPr>
        <w:t>Section</w:t>
      </w:r>
      <w:r w:rsidR="002761EE" w:rsidRPr="00C070DB">
        <w:rPr>
          <w:rStyle w:val="Strong"/>
          <w:rFonts w:ascii="Calibri Light" w:eastAsiaTheme="majorEastAsia" w:hAnsi="Calibri Light" w:cs="Calibri Light"/>
          <w:b w:val="0"/>
          <w:bCs w:val="0"/>
        </w:rPr>
        <w:t xml:space="preserve">. </w:t>
      </w:r>
      <w:r w:rsidR="00363FFB" w:rsidRPr="00C070DB">
        <w:rPr>
          <w:rStyle w:val="Strong"/>
          <w:rFonts w:ascii="Calibri Light" w:eastAsiaTheme="majorEastAsia" w:hAnsi="Calibri Light" w:cs="Calibri Light"/>
          <w:b w:val="0"/>
          <w:bCs w:val="0"/>
        </w:rPr>
        <w:t xml:space="preserve"> </w:t>
      </w:r>
    </w:p>
    <w:p w14:paraId="270C1128" w14:textId="6261ABA7" w:rsidR="00B72C95" w:rsidRPr="00933106" w:rsidRDefault="00D339DF" w:rsidP="00933106">
      <w:pPr>
        <w:rPr>
          <w:b/>
          <w:bCs/>
        </w:rPr>
      </w:pPr>
      <w:r w:rsidRPr="00933106">
        <w:rPr>
          <w:b/>
          <w:bCs/>
        </w:rPr>
        <w:lastRenderedPageBreak/>
        <w:t>Apologies</w:t>
      </w:r>
    </w:p>
    <w:p w14:paraId="0891F310" w14:textId="6464242C" w:rsidR="00D339DF" w:rsidRPr="00C070DB" w:rsidRDefault="00D339DF" w:rsidP="00D339DF">
      <w:pPr>
        <w:pStyle w:val="ListParagraph"/>
        <w:numPr>
          <w:ilvl w:val="2"/>
          <w:numId w:val="4"/>
        </w:numPr>
        <w:ind w:left="709"/>
        <w:rPr>
          <w:rFonts w:ascii="Calibri Light" w:hAnsi="Calibri Light" w:cs="Calibri Light"/>
          <w:sz w:val="24"/>
          <w:szCs w:val="24"/>
        </w:rPr>
      </w:pPr>
      <w:r w:rsidRPr="00C070DB">
        <w:rPr>
          <w:rFonts w:ascii="Calibri Light" w:hAnsi="Calibri Light" w:cs="Calibri Light"/>
          <w:sz w:val="24"/>
          <w:szCs w:val="24"/>
        </w:rPr>
        <w:t>Mr Adrian Fleming (DFAT)</w:t>
      </w:r>
    </w:p>
    <w:p w14:paraId="7E635106" w14:textId="77777777" w:rsidR="007151BF" w:rsidRPr="00933106" w:rsidRDefault="007151BF" w:rsidP="00933106">
      <w:pPr>
        <w:rPr>
          <w:b/>
          <w:bCs/>
        </w:rPr>
      </w:pPr>
      <w:r w:rsidRPr="00933106">
        <w:rPr>
          <w:b/>
          <w:bCs/>
        </w:rPr>
        <w:t>Conflict Check</w:t>
      </w:r>
    </w:p>
    <w:p w14:paraId="4328600C" w14:textId="77777777" w:rsidR="007151BF" w:rsidRPr="00C070DB" w:rsidRDefault="007151BF" w:rsidP="007151BF">
      <w:pPr>
        <w:pStyle w:val="Bullet1"/>
        <w:numPr>
          <w:ilvl w:val="1"/>
          <w:numId w:val="6"/>
        </w:numPr>
        <w:spacing w:before="120" w:after="120"/>
        <w:ind w:left="7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u w:val="single"/>
        </w:rPr>
        <w:t>The Chair</w:t>
      </w:r>
      <w:r w:rsidRPr="00C070DB">
        <w:rPr>
          <w:rStyle w:val="Strong"/>
          <w:rFonts w:ascii="Calibri Light" w:eastAsiaTheme="majorEastAsia" w:hAnsi="Calibri Light" w:cs="Calibri Light"/>
          <w:b w:val="0"/>
          <w:bCs w:val="0"/>
        </w:rPr>
        <w:t xml:space="preserve"> asked meeting participants to declare any conflicts of interest.  </w:t>
      </w:r>
    </w:p>
    <w:p w14:paraId="7EF9726A" w14:textId="1285B41F" w:rsidR="007151BF" w:rsidRPr="00C070DB" w:rsidRDefault="007151BF" w:rsidP="007151BF">
      <w:pPr>
        <w:pStyle w:val="Bullet1"/>
        <w:numPr>
          <w:ilvl w:val="2"/>
          <w:numId w:val="6"/>
        </w:numPr>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u w:val="single"/>
        </w:rPr>
        <w:t>Mr Keegan</w:t>
      </w:r>
      <w:r w:rsidRPr="00C070DB">
        <w:rPr>
          <w:rStyle w:val="Strong"/>
          <w:rFonts w:ascii="Calibri Light" w:eastAsiaTheme="majorEastAsia" w:hAnsi="Calibri Light" w:cs="Calibri Light"/>
          <w:b w:val="0"/>
          <w:bCs w:val="0"/>
        </w:rPr>
        <w:t xml:space="preserve"> </w:t>
      </w:r>
      <w:r w:rsidR="00814C0E" w:rsidRPr="00C070DB">
        <w:rPr>
          <w:rStyle w:val="Strong"/>
          <w:rFonts w:ascii="Calibri Light" w:eastAsiaTheme="majorEastAsia" w:hAnsi="Calibri Light" w:cs="Calibri Light"/>
          <w:b w:val="0"/>
          <w:bCs w:val="0"/>
        </w:rPr>
        <w:t>declared</w:t>
      </w:r>
      <w:r w:rsidRPr="00C070DB">
        <w:rPr>
          <w:rStyle w:val="Strong"/>
          <w:rFonts w:ascii="Calibri Light" w:eastAsiaTheme="majorEastAsia" w:hAnsi="Calibri Light" w:cs="Calibri Light"/>
          <w:b w:val="0"/>
          <w:bCs w:val="0"/>
        </w:rPr>
        <w:t xml:space="preserve"> a conflict </w:t>
      </w:r>
      <w:r w:rsidR="00814C0E" w:rsidRPr="00C070DB">
        <w:rPr>
          <w:rStyle w:val="Strong"/>
          <w:rFonts w:ascii="Calibri Light" w:eastAsiaTheme="majorEastAsia" w:hAnsi="Calibri Light" w:cs="Calibri Light"/>
          <w:b w:val="0"/>
          <w:bCs w:val="0"/>
        </w:rPr>
        <w:t>related to agenda item 5 due to his employment at Uniting World.</w:t>
      </w:r>
      <w:r w:rsidR="00DE0E2B" w:rsidRPr="00C070DB">
        <w:rPr>
          <w:rStyle w:val="Strong"/>
          <w:rFonts w:ascii="Calibri Light" w:eastAsiaTheme="majorEastAsia" w:hAnsi="Calibri Light" w:cs="Calibri Light"/>
          <w:b w:val="0"/>
          <w:bCs w:val="0"/>
        </w:rPr>
        <w:t xml:space="preserve"> </w:t>
      </w:r>
      <w:r w:rsidR="00DE0E2B" w:rsidRPr="00C070DB">
        <w:rPr>
          <w:rStyle w:val="Strong"/>
          <w:rFonts w:ascii="Calibri Light" w:eastAsiaTheme="majorEastAsia" w:hAnsi="Calibri Light" w:cs="Calibri Light"/>
          <w:b w:val="0"/>
          <w:bCs w:val="0"/>
          <w:u w:val="single"/>
        </w:rPr>
        <w:t>The Chair</w:t>
      </w:r>
      <w:r w:rsidR="00DE0E2B" w:rsidRPr="00C070DB">
        <w:rPr>
          <w:rStyle w:val="Strong"/>
          <w:rFonts w:ascii="Calibri Light" w:eastAsiaTheme="majorEastAsia" w:hAnsi="Calibri Light" w:cs="Calibri Light"/>
          <w:b w:val="0"/>
          <w:bCs w:val="0"/>
        </w:rPr>
        <w:t xml:space="preserve"> confirmed that Mr Keegan would be</w:t>
      </w:r>
      <w:r w:rsidR="00947DB1" w:rsidRPr="00C070DB">
        <w:rPr>
          <w:rStyle w:val="Strong"/>
          <w:rFonts w:ascii="Calibri Light" w:eastAsiaTheme="majorEastAsia" w:hAnsi="Calibri Light" w:cs="Calibri Light"/>
          <w:b w:val="0"/>
          <w:bCs w:val="0"/>
        </w:rPr>
        <w:t xml:space="preserve"> requested to leave the meeting for the </w:t>
      </w:r>
      <w:r w:rsidR="00814C0E" w:rsidRPr="00C070DB">
        <w:rPr>
          <w:rStyle w:val="Strong"/>
          <w:rFonts w:ascii="Calibri Light" w:eastAsiaTheme="majorEastAsia" w:hAnsi="Calibri Light" w:cs="Calibri Light"/>
          <w:b w:val="0"/>
          <w:bCs w:val="0"/>
        </w:rPr>
        <w:t xml:space="preserve">discussion and </w:t>
      </w:r>
      <w:r w:rsidR="00947DB1" w:rsidRPr="00C070DB">
        <w:rPr>
          <w:rStyle w:val="Strong"/>
          <w:rFonts w:ascii="Calibri Light" w:eastAsiaTheme="majorEastAsia" w:hAnsi="Calibri Light" w:cs="Calibri Light"/>
          <w:b w:val="0"/>
          <w:bCs w:val="0"/>
        </w:rPr>
        <w:t xml:space="preserve">decision </w:t>
      </w:r>
      <w:r w:rsidR="00814C0E" w:rsidRPr="00C070DB">
        <w:rPr>
          <w:rStyle w:val="Strong"/>
          <w:rFonts w:ascii="Calibri Light" w:eastAsiaTheme="majorEastAsia" w:hAnsi="Calibri Light" w:cs="Calibri Light"/>
          <w:b w:val="0"/>
          <w:bCs w:val="0"/>
        </w:rPr>
        <w:t xml:space="preserve">regarding </w:t>
      </w:r>
      <w:r w:rsidR="00947DB1" w:rsidRPr="00C070DB">
        <w:rPr>
          <w:rStyle w:val="Strong"/>
          <w:rFonts w:ascii="Calibri Light" w:eastAsiaTheme="majorEastAsia" w:hAnsi="Calibri Light" w:cs="Calibri Light"/>
          <w:b w:val="0"/>
          <w:bCs w:val="0"/>
        </w:rPr>
        <w:t>Uniting World’s OR report.</w:t>
      </w:r>
    </w:p>
    <w:p w14:paraId="15667FF3" w14:textId="77777777" w:rsidR="00892DFE" w:rsidRPr="00C070DB" w:rsidRDefault="00892DFE" w:rsidP="00892DFE">
      <w:pPr>
        <w:pStyle w:val="Bullet1"/>
        <w:numPr>
          <w:ilvl w:val="0"/>
          <w:numId w:val="0"/>
        </w:numPr>
        <w:spacing w:before="120" w:after="120"/>
        <w:ind w:left="1494"/>
        <w:rPr>
          <w:rStyle w:val="Strong"/>
          <w:rFonts w:ascii="Calibri Light" w:eastAsiaTheme="majorEastAsia" w:hAnsi="Calibri Light" w:cs="Calibri Light"/>
          <w:b w:val="0"/>
          <w:bCs w:val="0"/>
        </w:rPr>
      </w:pPr>
    </w:p>
    <w:p w14:paraId="14571D55" w14:textId="5BED976C" w:rsidR="00892DFE" w:rsidRPr="00C070DB" w:rsidRDefault="00892DFE" w:rsidP="00933106">
      <w:pPr>
        <w:pStyle w:val="Heading3"/>
      </w:pPr>
      <w:r w:rsidRPr="00C070DB">
        <w:t>Endorsement of the 170</w:t>
      </w:r>
      <w:r w:rsidRPr="00C070DB">
        <w:rPr>
          <w:vertAlign w:val="superscript"/>
        </w:rPr>
        <w:t>th</w:t>
      </w:r>
      <w:r w:rsidRPr="00C070DB">
        <w:t xml:space="preserve"> CDC Meeting Minutes (Chair)</w:t>
      </w:r>
    </w:p>
    <w:p w14:paraId="6D0CF2D5" w14:textId="7045769F" w:rsidR="00892DFE" w:rsidRPr="00C070DB" w:rsidRDefault="00892DFE" w:rsidP="00892DFE">
      <w:pPr>
        <w:pStyle w:val="Bullet1"/>
        <w:numPr>
          <w:ilvl w:val="0"/>
          <w:numId w:val="7"/>
        </w:numPr>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u w:val="single"/>
        </w:rPr>
        <w:t>The Chair</w:t>
      </w:r>
      <w:r w:rsidRPr="00C070DB">
        <w:rPr>
          <w:rStyle w:val="Strong"/>
          <w:rFonts w:ascii="Calibri Light" w:eastAsiaTheme="majorEastAsia" w:hAnsi="Calibri Light" w:cs="Calibri Light"/>
          <w:b w:val="0"/>
          <w:bCs w:val="0"/>
        </w:rPr>
        <w:t xml:space="preserve"> said the draft minutes of the 1</w:t>
      </w:r>
      <w:r w:rsidR="00712756" w:rsidRPr="00C070DB">
        <w:rPr>
          <w:rStyle w:val="Strong"/>
          <w:rFonts w:ascii="Calibri Light" w:eastAsiaTheme="majorEastAsia" w:hAnsi="Calibri Light" w:cs="Calibri Light"/>
          <w:b w:val="0"/>
          <w:bCs w:val="0"/>
        </w:rPr>
        <w:t>70</w:t>
      </w:r>
      <w:r w:rsidR="00712756" w:rsidRPr="00C070DB">
        <w:rPr>
          <w:rStyle w:val="Strong"/>
          <w:rFonts w:ascii="Calibri Light" w:eastAsiaTheme="majorEastAsia" w:hAnsi="Calibri Light" w:cs="Calibri Light"/>
          <w:b w:val="0"/>
          <w:bCs w:val="0"/>
          <w:vertAlign w:val="superscript"/>
        </w:rPr>
        <w:t>th</w:t>
      </w:r>
      <w:r w:rsidR="00712756" w:rsidRPr="00C070DB">
        <w:rPr>
          <w:rStyle w:val="Strong"/>
          <w:rFonts w:ascii="Calibri Light" w:eastAsiaTheme="majorEastAsia" w:hAnsi="Calibri Light" w:cs="Calibri Light"/>
          <w:b w:val="0"/>
          <w:bCs w:val="0"/>
        </w:rPr>
        <w:t xml:space="preserve"> </w:t>
      </w:r>
      <w:r w:rsidRPr="00C070DB">
        <w:rPr>
          <w:rStyle w:val="Strong"/>
          <w:rFonts w:ascii="Calibri Light" w:eastAsiaTheme="majorEastAsia" w:hAnsi="Calibri Light" w:cs="Calibri Light"/>
          <w:b w:val="0"/>
          <w:bCs w:val="0"/>
        </w:rPr>
        <w:t xml:space="preserve">CDC meeting </w:t>
      </w:r>
      <w:proofErr w:type="gramStart"/>
      <w:r w:rsidRPr="00C070DB">
        <w:rPr>
          <w:rStyle w:val="Strong"/>
          <w:rFonts w:ascii="Calibri Light" w:eastAsiaTheme="majorEastAsia" w:hAnsi="Calibri Light" w:cs="Calibri Light"/>
          <w:b w:val="0"/>
          <w:bCs w:val="0"/>
        </w:rPr>
        <w:t>were</w:t>
      </w:r>
      <w:proofErr w:type="gramEnd"/>
      <w:r w:rsidRPr="00C070DB">
        <w:rPr>
          <w:rStyle w:val="Strong"/>
          <w:rFonts w:ascii="Calibri Light" w:eastAsiaTheme="majorEastAsia" w:hAnsi="Calibri Light" w:cs="Calibri Light"/>
          <w:b w:val="0"/>
          <w:bCs w:val="0"/>
        </w:rPr>
        <w:t xml:space="preserve"> circulated to Members </w:t>
      </w:r>
      <w:r w:rsidR="00712756" w:rsidRPr="00C070DB">
        <w:rPr>
          <w:rStyle w:val="Strong"/>
          <w:rFonts w:ascii="Calibri Light" w:eastAsiaTheme="majorEastAsia" w:hAnsi="Calibri Light" w:cs="Calibri Light"/>
          <w:b w:val="0"/>
          <w:bCs w:val="0"/>
        </w:rPr>
        <w:t>as part of the meeting papers</w:t>
      </w:r>
      <w:r w:rsidRPr="00C070DB">
        <w:rPr>
          <w:rStyle w:val="Strong"/>
          <w:rFonts w:ascii="Calibri Light" w:eastAsiaTheme="majorEastAsia" w:hAnsi="Calibri Light" w:cs="Calibri Light"/>
          <w:b w:val="0"/>
          <w:bCs w:val="0"/>
        </w:rPr>
        <w:t xml:space="preserve">.  </w:t>
      </w:r>
    </w:p>
    <w:p w14:paraId="03BBF5C9" w14:textId="6E89C467" w:rsidR="00892DFE" w:rsidRPr="00C070DB" w:rsidRDefault="0033528F" w:rsidP="00892DFE">
      <w:pPr>
        <w:pStyle w:val="Bullet1"/>
        <w:numPr>
          <w:ilvl w:val="1"/>
          <w:numId w:val="7"/>
        </w:numPr>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u w:val="single"/>
        </w:rPr>
        <w:t>Ms Minson</w:t>
      </w:r>
      <w:r w:rsidRPr="00C070DB">
        <w:rPr>
          <w:rStyle w:val="Strong"/>
          <w:rFonts w:ascii="Calibri Light" w:eastAsiaTheme="majorEastAsia" w:hAnsi="Calibri Light" w:cs="Calibri Light"/>
          <w:b w:val="0"/>
          <w:bCs w:val="0"/>
        </w:rPr>
        <w:t xml:space="preserve"> noted that some minor edits had already been shared with the Accreditation team</w:t>
      </w:r>
      <w:r w:rsidR="003B4DA7" w:rsidRPr="00C070DB">
        <w:rPr>
          <w:rStyle w:val="Strong"/>
          <w:rFonts w:ascii="Calibri Light" w:eastAsiaTheme="majorEastAsia" w:hAnsi="Calibri Light" w:cs="Calibri Light"/>
          <w:b w:val="0"/>
          <w:bCs w:val="0"/>
        </w:rPr>
        <w:t xml:space="preserve"> regarding the </w:t>
      </w:r>
      <w:r w:rsidR="00712756" w:rsidRPr="00C070DB">
        <w:rPr>
          <w:rStyle w:val="Strong"/>
          <w:rFonts w:ascii="Calibri Light" w:eastAsiaTheme="majorEastAsia" w:hAnsi="Calibri Light" w:cs="Calibri Light"/>
          <w:b w:val="0"/>
          <w:bCs w:val="0"/>
        </w:rPr>
        <w:t>spelling of her name.</w:t>
      </w:r>
    </w:p>
    <w:p w14:paraId="24CCD4FC" w14:textId="44D6E92B" w:rsidR="00892DFE" w:rsidRPr="00C070DB" w:rsidRDefault="00892DFE" w:rsidP="00892DFE">
      <w:pPr>
        <w:pStyle w:val="Bullet1"/>
        <w:numPr>
          <w:ilvl w:val="1"/>
          <w:numId w:val="7"/>
        </w:numPr>
        <w:spacing w:before="120" w:after="120"/>
        <w:rPr>
          <w:rStyle w:val="Strong"/>
          <w:rFonts w:ascii="Calibri Light" w:eastAsiaTheme="majorEastAsia" w:hAnsi="Calibri Light" w:cs="Calibri Light"/>
          <w:b w:val="0"/>
          <w:bCs w:val="0"/>
        </w:rPr>
      </w:pPr>
      <w:r w:rsidRPr="00C070DB">
        <w:rPr>
          <w:rStyle w:val="Strong"/>
          <w:rFonts w:ascii="Calibri Light" w:eastAsiaTheme="majorEastAsia" w:hAnsi="Calibri Light" w:cs="Calibri Light"/>
          <w:b w:val="0"/>
          <w:bCs w:val="0"/>
          <w:u w:val="single"/>
        </w:rPr>
        <w:t>Mr Morley</w:t>
      </w:r>
      <w:r w:rsidRPr="00C070DB">
        <w:rPr>
          <w:rStyle w:val="Strong"/>
          <w:rFonts w:ascii="Calibri Light" w:eastAsiaTheme="majorEastAsia" w:hAnsi="Calibri Light" w:cs="Calibri Light"/>
          <w:b w:val="0"/>
          <w:bCs w:val="0"/>
        </w:rPr>
        <w:t xml:space="preserve"> moved to accept the minute and </w:t>
      </w:r>
      <w:r w:rsidRPr="00C070DB">
        <w:rPr>
          <w:rStyle w:val="Strong"/>
          <w:rFonts w:ascii="Calibri Light" w:eastAsiaTheme="majorEastAsia" w:hAnsi="Calibri Light" w:cs="Calibri Light"/>
          <w:b w:val="0"/>
          <w:bCs w:val="0"/>
          <w:u w:val="single"/>
        </w:rPr>
        <w:t>Ms Hunt</w:t>
      </w:r>
      <w:r w:rsidRPr="00C070DB">
        <w:rPr>
          <w:rStyle w:val="Strong"/>
          <w:rFonts w:ascii="Calibri Light" w:eastAsiaTheme="majorEastAsia" w:hAnsi="Calibri Light" w:cs="Calibri Light"/>
          <w:b w:val="0"/>
          <w:bCs w:val="0"/>
        </w:rPr>
        <w:t xml:space="preserve"> seconded the motion.</w:t>
      </w:r>
    </w:p>
    <w:p w14:paraId="5B22FFA7" w14:textId="77777777" w:rsidR="007151BF" w:rsidRPr="00C070DB" w:rsidRDefault="007151BF" w:rsidP="007151BF">
      <w:pPr>
        <w:rPr>
          <w:rFonts w:ascii="Calibri Light" w:hAnsi="Calibri Light" w:cs="Calibri Light"/>
          <w:sz w:val="24"/>
          <w:szCs w:val="24"/>
        </w:rPr>
      </w:pPr>
    </w:p>
    <w:p w14:paraId="5EF62CB1" w14:textId="5E54D4A1" w:rsidR="00DB7401" w:rsidRPr="00C070DB" w:rsidRDefault="00652162" w:rsidP="00933106">
      <w:pPr>
        <w:pStyle w:val="Heading3"/>
      </w:pPr>
      <w:r w:rsidRPr="00C070DB">
        <w:t>Update on Action Items (Chair)</w:t>
      </w:r>
    </w:p>
    <w:p w14:paraId="2B0FE4EC" w14:textId="6F49E503" w:rsidR="001B7B9A" w:rsidRPr="00C070DB" w:rsidRDefault="001B7B9A" w:rsidP="001B7B9A">
      <w:pPr>
        <w:pStyle w:val="ListParagraph"/>
        <w:numPr>
          <w:ilvl w:val="0"/>
          <w:numId w:val="15"/>
        </w:numPr>
        <w:rPr>
          <w:rFonts w:ascii="Calibri Light" w:hAnsi="Calibri Light" w:cs="Calibri Light"/>
          <w:sz w:val="24"/>
          <w:szCs w:val="24"/>
        </w:rPr>
      </w:pPr>
      <w:r w:rsidRPr="00C070DB">
        <w:rPr>
          <w:rFonts w:ascii="Calibri Light" w:hAnsi="Calibri Light" w:cs="Calibri Light"/>
          <w:sz w:val="24"/>
          <w:szCs w:val="24"/>
          <w:u w:val="single"/>
        </w:rPr>
        <w:t>The Chair</w:t>
      </w:r>
      <w:r w:rsidRPr="00C070DB">
        <w:rPr>
          <w:rFonts w:ascii="Calibri Light" w:hAnsi="Calibri Light" w:cs="Calibri Light"/>
          <w:sz w:val="24"/>
          <w:szCs w:val="24"/>
        </w:rPr>
        <w:t xml:space="preserve"> noted that the Action Log was circulated to Members and asked if there were any that required clarification.</w:t>
      </w:r>
    </w:p>
    <w:p w14:paraId="1B259D07" w14:textId="092B021B" w:rsidR="008422F1" w:rsidRPr="00C070DB" w:rsidRDefault="008422F1" w:rsidP="001B7B9A">
      <w:pPr>
        <w:pStyle w:val="ListParagraph"/>
        <w:numPr>
          <w:ilvl w:val="0"/>
          <w:numId w:val="15"/>
        </w:numPr>
        <w:rPr>
          <w:rFonts w:ascii="Calibri Light" w:hAnsi="Calibri Light" w:cs="Calibri Light"/>
          <w:sz w:val="24"/>
          <w:szCs w:val="24"/>
        </w:rPr>
      </w:pPr>
      <w:r w:rsidRPr="00C070DB">
        <w:rPr>
          <w:rFonts w:ascii="Calibri Light" w:hAnsi="Calibri Light" w:cs="Calibri Light"/>
          <w:sz w:val="24"/>
          <w:szCs w:val="24"/>
          <w:u w:val="single"/>
        </w:rPr>
        <w:t>Mr Morley</w:t>
      </w:r>
      <w:r w:rsidRPr="00C070DB">
        <w:rPr>
          <w:rFonts w:ascii="Calibri Light" w:hAnsi="Calibri Light" w:cs="Calibri Light"/>
          <w:sz w:val="24"/>
          <w:szCs w:val="24"/>
        </w:rPr>
        <w:t xml:space="preserve"> asked if there </w:t>
      </w:r>
      <w:r w:rsidR="009637B5" w:rsidRPr="00C070DB">
        <w:rPr>
          <w:rFonts w:ascii="Calibri Light" w:hAnsi="Calibri Light" w:cs="Calibri Light"/>
          <w:sz w:val="24"/>
          <w:szCs w:val="24"/>
        </w:rPr>
        <w:t>were</w:t>
      </w:r>
      <w:r w:rsidRPr="00C070DB">
        <w:rPr>
          <w:rFonts w:ascii="Calibri Light" w:hAnsi="Calibri Light" w:cs="Calibri Light"/>
          <w:sz w:val="24"/>
          <w:szCs w:val="24"/>
        </w:rPr>
        <w:t xml:space="preserve"> any updates on the use and utility of Spot Checks.</w:t>
      </w:r>
    </w:p>
    <w:p w14:paraId="1CA0137C" w14:textId="45DDCB7F" w:rsidR="007374F7" w:rsidRPr="00C070DB" w:rsidRDefault="007374F7" w:rsidP="007374F7">
      <w:pPr>
        <w:pStyle w:val="ListParagraph"/>
        <w:numPr>
          <w:ilvl w:val="1"/>
          <w:numId w:val="15"/>
        </w:numPr>
        <w:rPr>
          <w:rFonts w:ascii="Calibri Light" w:hAnsi="Calibri Light" w:cs="Calibri Light"/>
          <w:sz w:val="24"/>
          <w:szCs w:val="24"/>
        </w:rPr>
      </w:pPr>
      <w:r w:rsidRPr="00C070DB">
        <w:rPr>
          <w:rFonts w:ascii="Calibri Light" w:hAnsi="Calibri Light" w:cs="Calibri Light"/>
          <w:sz w:val="24"/>
          <w:szCs w:val="24"/>
          <w:u w:val="single"/>
        </w:rPr>
        <w:t>The Chair</w:t>
      </w:r>
      <w:r w:rsidRPr="00C070DB">
        <w:rPr>
          <w:rFonts w:ascii="Calibri Light" w:hAnsi="Calibri Light" w:cs="Calibri Light"/>
          <w:sz w:val="24"/>
          <w:szCs w:val="24"/>
        </w:rPr>
        <w:t xml:space="preserve"> said that</w:t>
      </w:r>
      <w:r w:rsidR="00432610" w:rsidRPr="00C070DB">
        <w:rPr>
          <w:rFonts w:ascii="Calibri Light" w:hAnsi="Calibri Light" w:cs="Calibri Light"/>
          <w:sz w:val="24"/>
          <w:szCs w:val="24"/>
        </w:rPr>
        <w:t xml:space="preserve"> it had been a pilot </w:t>
      </w:r>
      <w:proofErr w:type="gramStart"/>
      <w:r w:rsidR="00432610" w:rsidRPr="00C070DB">
        <w:rPr>
          <w:rFonts w:ascii="Calibri Light" w:hAnsi="Calibri Light" w:cs="Calibri Light"/>
          <w:sz w:val="24"/>
          <w:szCs w:val="24"/>
        </w:rPr>
        <w:t>program</w:t>
      </w:r>
      <w:proofErr w:type="gramEnd"/>
      <w:r w:rsidR="00432610" w:rsidRPr="00C070DB">
        <w:rPr>
          <w:rFonts w:ascii="Calibri Light" w:hAnsi="Calibri Light" w:cs="Calibri Light"/>
          <w:sz w:val="24"/>
          <w:szCs w:val="24"/>
        </w:rPr>
        <w:t xml:space="preserve"> and </w:t>
      </w:r>
      <w:r w:rsidR="009637B5" w:rsidRPr="00C070DB">
        <w:rPr>
          <w:rFonts w:ascii="Calibri Light" w:hAnsi="Calibri Light" w:cs="Calibri Light"/>
          <w:sz w:val="24"/>
          <w:szCs w:val="24"/>
        </w:rPr>
        <w:t xml:space="preserve">the continuation of the process </w:t>
      </w:r>
      <w:r w:rsidR="00DA420D" w:rsidRPr="00C070DB">
        <w:rPr>
          <w:rFonts w:ascii="Calibri Light" w:hAnsi="Calibri Light" w:cs="Calibri Light"/>
          <w:sz w:val="24"/>
          <w:szCs w:val="24"/>
        </w:rPr>
        <w:t>is currently under discussion. Resources are currently focused on ANCP Refresh</w:t>
      </w:r>
      <w:r w:rsidR="009637B5" w:rsidRPr="00C070DB">
        <w:rPr>
          <w:rFonts w:ascii="Calibri Light" w:hAnsi="Calibri Light" w:cs="Calibri Light"/>
          <w:sz w:val="24"/>
          <w:szCs w:val="24"/>
        </w:rPr>
        <w:t>, but an update will be provided at the next CDC meeting.</w:t>
      </w:r>
    </w:p>
    <w:p w14:paraId="2F89FD3E" w14:textId="2FF8FA03" w:rsidR="009637B5" w:rsidRPr="00C070DB" w:rsidRDefault="009637B5" w:rsidP="007374F7">
      <w:pPr>
        <w:pStyle w:val="ListParagraph"/>
        <w:numPr>
          <w:ilvl w:val="1"/>
          <w:numId w:val="15"/>
        </w:numPr>
        <w:rPr>
          <w:rFonts w:ascii="Calibri Light" w:hAnsi="Calibri Light" w:cs="Calibri Light"/>
          <w:sz w:val="24"/>
          <w:szCs w:val="24"/>
        </w:rPr>
      </w:pPr>
      <w:r w:rsidRPr="00C070DB">
        <w:rPr>
          <w:rFonts w:ascii="Calibri Light" w:hAnsi="Calibri Light" w:cs="Calibri Light"/>
          <w:sz w:val="24"/>
          <w:szCs w:val="24"/>
          <w:u w:val="single"/>
        </w:rPr>
        <w:t>Ms Condon</w:t>
      </w:r>
      <w:r w:rsidRPr="00C070DB">
        <w:rPr>
          <w:rFonts w:ascii="Calibri Light" w:hAnsi="Calibri Light" w:cs="Calibri Light"/>
          <w:sz w:val="24"/>
          <w:szCs w:val="24"/>
        </w:rPr>
        <w:t xml:space="preserve"> asked if it will be an update on the outcomes of the pilot or how the Spot Checks will be progressed.</w:t>
      </w:r>
    </w:p>
    <w:p w14:paraId="5D1C00AA" w14:textId="44A77EA4" w:rsidR="00652162" w:rsidRDefault="009637B5" w:rsidP="00652162">
      <w:pPr>
        <w:pStyle w:val="ListParagraph"/>
        <w:numPr>
          <w:ilvl w:val="1"/>
          <w:numId w:val="15"/>
        </w:numPr>
        <w:rPr>
          <w:rFonts w:ascii="Calibri Light" w:hAnsi="Calibri Light" w:cs="Calibri Light"/>
          <w:sz w:val="24"/>
          <w:szCs w:val="24"/>
        </w:rPr>
      </w:pPr>
      <w:r w:rsidRPr="00C070DB">
        <w:rPr>
          <w:rFonts w:ascii="Calibri Light" w:hAnsi="Calibri Light" w:cs="Calibri Light"/>
          <w:sz w:val="24"/>
          <w:szCs w:val="24"/>
          <w:u w:val="single"/>
        </w:rPr>
        <w:t>The Chair</w:t>
      </w:r>
      <w:r w:rsidRPr="00C070DB">
        <w:rPr>
          <w:rFonts w:ascii="Calibri Light" w:hAnsi="Calibri Light" w:cs="Calibri Light"/>
          <w:sz w:val="24"/>
          <w:szCs w:val="24"/>
        </w:rPr>
        <w:t xml:space="preserve"> said it will be an update about if and how the Spot Check process will be continued, following conversations with the ANCP Operations team.</w:t>
      </w:r>
    </w:p>
    <w:p w14:paraId="183A583C" w14:textId="77777777" w:rsidR="00DE47BE" w:rsidRPr="00DE47BE" w:rsidRDefault="00DE47BE" w:rsidP="00DE47BE">
      <w:pPr>
        <w:pStyle w:val="ListParagraph"/>
        <w:ind w:left="1440"/>
        <w:rPr>
          <w:rFonts w:ascii="Calibri Light" w:hAnsi="Calibri Light" w:cs="Calibri Light"/>
          <w:sz w:val="24"/>
          <w:szCs w:val="24"/>
        </w:rPr>
      </w:pPr>
    </w:p>
    <w:p w14:paraId="544A2A70" w14:textId="2ECC0A33" w:rsidR="002363F6" w:rsidRPr="00C070DB" w:rsidRDefault="002363F6" w:rsidP="00933106">
      <w:pPr>
        <w:pStyle w:val="Heading3"/>
      </w:pPr>
      <w:r w:rsidRPr="00C070DB">
        <w:t>Updates</w:t>
      </w:r>
    </w:p>
    <w:p w14:paraId="4F24FDE1" w14:textId="14B61005" w:rsidR="002363F6" w:rsidRPr="00C070DB" w:rsidRDefault="002363F6" w:rsidP="002363F6">
      <w:pPr>
        <w:pStyle w:val="ListParagraph"/>
        <w:numPr>
          <w:ilvl w:val="1"/>
          <w:numId w:val="5"/>
        </w:numPr>
        <w:ind w:left="709"/>
        <w:rPr>
          <w:rFonts w:ascii="Calibri Light" w:hAnsi="Calibri Light" w:cs="Calibri Light"/>
          <w:b/>
          <w:bCs/>
          <w:sz w:val="24"/>
          <w:szCs w:val="24"/>
        </w:rPr>
      </w:pPr>
      <w:r w:rsidRPr="00C070DB">
        <w:rPr>
          <w:rFonts w:ascii="Calibri Light" w:hAnsi="Calibri Light" w:cs="Calibri Light"/>
          <w:b/>
          <w:bCs/>
          <w:sz w:val="24"/>
          <w:szCs w:val="24"/>
        </w:rPr>
        <w:t>From DFAT</w:t>
      </w:r>
      <w:r w:rsidR="00DF2ABD" w:rsidRPr="00C070DB">
        <w:rPr>
          <w:rFonts w:ascii="Calibri Light" w:hAnsi="Calibri Light" w:cs="Calibri Light"/>
          <w:b/>
          <w:bCs/>
          <w:sz w:val="24"/>
          <w:szCs w:val="24"/>
        </w:rPr>
        <w:t xml:space="preserve"> (Chair)</w:t>
      </w:r>
    </w:p>
    <w:p w14:paraId="1A263C46" w14:textId="23C34482" w:rsidR="00D32DB6" w:rsidRPr="00933106" w:rsidRDefault="00D32DB6" w:rsidP="00933106">
      <w:pPr>
        <w:pStyle w:val="Heading4"/>
      </w:pPr>
      <w:r w:rsidRPr="00933106">
        <w:t>ANCP Accreditation and Funding Policy refresh</w:t>
      </w:r>
    </w:p>
    <w:p w14:paraId="6E6F619B" w14:textId="1950887D" w:rsidR="002363F6" w:rsidRPr="00C070DB" w:rsidRDefault="002363F6" w:rsidP="002363F6">
      <w:pPr>
        <w:pStyle w:val="ListParagraph"/>
        <w:numPr>
          <w:ilvl w:val="0"/>
          <w:numId w:val="16"/>
        </w:numPr>
        <w:rPr>
          <w:rFonts w:ascii="Calibri Light" w:hAnsi="Calibri Light" w:cs="Calibri Light"/>
          <w:sz w:val="24"/>
          <w:szCs w:val="24"/>
        </w:rPr>
      </w:pPr>
      <w:r w:rsidRPr="00C070DB">
        <w:rPr>
          <w:rFonts w:ascii="Calibri Light" w:hAnsi="Calibri Light" w:cs="Calibri Light"/>
          <w:sz w:val="24"/>
          <w:szCs w:val="24"/>
          <w:u w:val="single"/>
        </w:rPr>
        <w:t>The Chair</w:t>
      </w:r>
      <w:r w:rsidRPr="00C070DB">
        <w:rPr>
          <w:rFonts w:ascii="Calibri Light" w:hAnsi="Calibri Light" w:cs="Calibri Light"/>
          <w:sz w:val="24"/>
          <w:szCs w:val="24"/>
        </w:rPr>
        <w:t xml:space="preserve"> provided an update on the ANCP Accreditation and Funding Policy refresh. </w:t>
      </w:r>
    </w:p>
    <w:p w14:paraId="6C982C0C" w14:textId="26858E95" w:rsidR="00CF2029" w:rsidRPr="00C070DB" w:rsidRDefault="007200BF" w:rsidP="002363F6">
      <w:pPr>
        <w:pStyle w:val="ListParagraph"/>
        <w:numPr>
          <w:ilvl w:val="1"/>
          <w:numId w:val="16"/>
        </w:numPr>
        <w:rPr>
          <w:rFonts w:ascii="Calibri Light" w:hAnsi="Calibri Light" w:cs="Calibri Light"/>
          <w:sz w:val="24"/>
          <w:szCs w:val="24"/>
        </w:rPr>
      </w:pPr>
      <w:r w:rsidRPr="00C070DB">
        <w:rPr>
          <w:rFonts w:ascii="Calibri Light" w:hAnsi="Calibri Light" w:cs="Calibri Light"/>
          <w:sz w:val="24"/>
          <w:szCs w:val="24"/>
        </w:rPr>
        <w:t>Current focus is on drafting advice to the Ministers’ offices.</w:t>
      </w:r>
    </w:p>
    <w:p w14:paraId="6DC7062B" w14:textId="6C7200DE" w:rsidR="002363F6" w:rsidRPr="00C070DB" w:rsidRDefault="002205FB" w:rsidP="002363F6">
      <w:pPr>
        <w:pStyle w:val="ListParagraph"/>
        <w:numPr>
          <w:ilvl w:val="1"/>
          <w:numId w:val="16"/>
        </w:numPr>
        <w:rPr>
          <w:rFonts w:ascii="Calibri Light" w:hAnsi="Calibri Light" w:cs="Calibri Light"/>
          <w:sz w:val="24"/>
          <w:szCs w:val="24"/>
        </w:rPr>
      </w:pPr>
      <w:r w:rsidRPr="00C070DB">
        <w:rPr>
          <w:rFonts w:ascii="Calibri Light" w:hAnsi="Calibri Light" w:cs="Calibri Light"/>
          <w:sz w:val="24"/>
          <w:szCs w:val="24"/>
        </w:rPr>
        <w:t>The contract of the Refresh team has been extended to 30 June 2024 to work on the Accreditation manual and any changes to the funding policy.</w:t>
      </w:r>
    </w:p>
    <w:p w14:paraId="731CEF88" w14:textId="35114A1C" w:rsidR="002205FB" w:rsidRPr="00C070DB" w:rsidRDefault="002205FB" w:rsidP="002363F6">
      <w:pPr>
        <w:pStyle w:val="ListParagraph"/>
        <w:numPr>
          <w:ilvl w:val="1"/>
          <w:numId w:val="16"/>
        </w:numPr>
        <w:rPr>
          <w:rFonts w:ascii="Calibri Light" w:hAnsi="Calibri Light" w:cs="Calibri Light"/>
          <w:sz w:val="24"/>
          <w:szCs w:val="24"/>
        </w:rPr>
      </w:pPr>
      <w:r w:rsidRPr="00C070DB">
        <w:rPr>
          <w:rFonts w:ascii="Calibri Light" w:hAnsi="Calibri Light" w:cs="Calibri Light"/>
          <w:sz w:val="24"/>
          <w:szCs w:val="24"/>
        </w:rPr>
        <w:t xml:space="preserve">Aiming to share </w:t>
      </w:r>
      <w:r w:rsidR="00D32DB6" w:rsidRPr="00C070DB">
        <w:rPr>
          <w:rFonts w:ascii="Calibri Light" w:hAnsi="Calibri Light" w:cs="Calibri Light"/>
          <w:sz w:val="24"/>
          <w:szCs w:val="24"/>
        </w:rPr>
        <w:t>recommendations with CDC at the next meeting.</w:t>
      </w:r>
    </w:p>
    <w:p w14:paraId="478FCA73" w14:textId="78EFE5AF" w:rsidR="00D32DB6" w:rsidRPr="00C070DB" w:rsidRDefault="00D32DB6" w:rsidP="00933106">
      <w:pPr>
        <w:pStyle w:val="Heading4"/>
      </w:pPr>
      <w:r w:rsidRPr="00C070DB">
        <w:t>ANCP Annual Reflection</w:t>
      </w:r>
    </w:p>
    <w:p w14:paraId="3DB3FC01" w14:textId="1157B304" w:rsidR="00DF2ABD" w:rsidRPr="00C070DB" w:rsidRDefault="00DF2ABD" w:rsidP="00D32DB6">
      <w:pPr>
        <w:pStyle w:val="ListParagraph"/>
        <w:numPr>
          <w:ilvl w:val="0"/>
          <w:numId w:val="16"/>
        </w:numPr>
        <w:rPr>
          <w:rFonts w:ascii="Calibri Light" w:hAnsi="Calibri Light" w:cs="Calibri Light"/>
          <w:sz w:val="24"/>
          <w:szCs w:val="24"/>
        </w:rPr>
      </w:pPr>
      <w:r w:rsidRPr="00C070DB">
        <w:rPr>
          <w:rFonts w:ascii="Calibri Light" w:hAnsi="Calibri Light" w:cs="Calibri Light"/>
          <w:sz w:val="24"/>
          <w:szCs w:val="24"/>
        </w:rPr>
        <w:lastRenderedPageBreak/>
        <w:softHyphen/>
        <w:t>There was strong support from the NGOs for a face-to-face event</w:t>
      </w:r>
      <w:r w:rsidR="00DE47BE">
        <w:rPr>
          <w:rFonts w:ascii="Calibri Light" w:hAnsi="Calibri Light" w:cs="Calibri Light"/>
          <w:sz w:val="24"/>
          <w:szCs w:val="24"/>
        </w:rPr>
        <w:t>.</w:t>
      </w:r>
    </w:p>
    <w:p w14:paraId="6C9B36DF" w14:textId="72CF1D3D" w:rsidR="0000189E" w:rsidRPr="00C070DB" w:rsidRDefault="0000189E" w:rsidP="00D32DB6">
      <w:pPr>
        <w:pStyle w:val="ListParagraph"/>
        <w:numPr>
          <w:ilvl w:val="0"/>
          <w:numId w:val="16"/>
        </w:numPr>
        <w:rPr>
          <w:rFonts w:ascii="Calibri Light" w:hAnsi="Calibri Light" w:cs="Calibri Light"/>
          <w:sz w:val="24"/>
          <w:szCs w:val="24"/>
        </w:rPr>
      </w:pPr>
      <w:r w:rsidRPr="00C070DB">
        <w:rPr>
          <w:rFonts w:ascii="Calibri Light" w:hAnsi="Calibri Light" w:cs="Calibri Light"/>
          <w:sz w:val="24"/>
          <w:szCs w:val="24"/>
          <w:u w:val="single"/>
        </w:rPr>
        <w:t>The Chair</w:t>
      </w:r>
      <w:r w:rsidRPr="00C070DB">
        <w:rPr>
          <w:rFonts w:ascii="Calibri Light" w:hAnsi="Calibri Light" w:cs="Calibri Light"/>
          <w:sz w:val="24"/>
          <w:szCs w:val="24"/>
        </w:rPr>
        <w:t xml:space="preserve"> thanked Ms Hunt for providing the CDC update</w:t>
      </w:r>
      <w:r w:rsidR="00825DCB">
        <w:rPr>
          <w:rFonts w:ascii="Calibri Light" w:hAnsi="Calibri Light" w:cs="Calibri Light"/>
          <w:sz w:val="24"/>
          <w:szCs w:val="24"/>
        </w:rPr>
        <w:t xml:space="preserve"> at Annual Reflections</w:t>
      </w:r>
      <w:r w:rsidRPr="00C070DB">
        <w:rPr>
          <w:rFonts w:ascii="Calibri Light" w:hAnsi="Calibri Light" w:cs="Calibri Light"/>
          <w:sz w:val="24"/>
          <w:szCs w:val="24"/>
        </w:rPr>
        <w:t>.</w:t>
      </w:r>
    </w:p>
    <w:p w14:paraId="641D2EF9" w14:textId="5F77DAC5" w:rsidR="0000189E" w:rsidRPr="00C070DB" w:rsidRDefault="0000189E" w:rsidP="00D32DB6">
      <w:pPr>
        <w:pStyle w:val="ListParagraph"/>
        <w:numPr>
          <w:ilvl w:val="0"/>
          <w:numId w:val="16"/>
        </w:numPr>
        <w:rPr>
          <w:rFonts w:ascii="Calibri Light" w:hAnsi="Calibri Light" w:cs="Calibri Light"/>
          <w:sz w:val="24"/>
          <w:szCs w:val="24"/>
        </w:rPr>
      </w:pPr>
      <w:r w:rsidRPr="00C070DB">
        <w:rPr>
          <w:rFonts w:ascii="Calibri Light" w:hAnsi="Calibri Light" w:cs="Calibri Light"/>
          <w:sz w:val="24"/>
          <w:szCs w:val="24"/>
        </w:rPr>
        <w:t xml:space="preserve">In 2024, </w:t>
      </w:r>
      <w:r w:rsidR="00620C0E" w:rsidRPr="00C070DB">
        <w:rPr>
          <w:rFonts w:ascii="Calibri Light" w:hAnsi="Calibri Light" w:cs="Calibri Light"/>
          <w:sz w:val="24"/>
          <w:szCs w:val="24"/>
        </w:rPr>
        <w:t>DFAT is considering combining ANCP 50-year anniversary celebrations with the Annual Reflections event and will look for ways to engage the sector in planning the celebration</w:t>
      </w:r>
      <w:r w:rsidR="002B5F80" w:rsidRPr="00C070DB">
        <w:rPr>
          <w:rFonts w:ascii="Calibri Light" w:hAnsi="Calibri Light" w:cs="Calibri Light"/>
          <w:sz w:val="24"/>
          <w:szCs w:val="24"/>
        </w:rPr>
        <w:t xml:space="preserve">, with </w:t>
      </w:r>
      <w:r w:rsidR="00FA501A" w:rsidRPr="00C070DB">
        <w:rPr>
          <w:rFonts w:ascii="Calibri Light" w:hAnsi="Calibri Light" w:cs="Calibri Light"/>
          <w:sz w:val="24"/>
          <w:szCs w:val="24"/>
        </w:rPr>
        <w:t>Ms Herath coordinat</w:t>
      </w:r>
      <w:r w:rsidR="0097080C">
        <w:rPr>
          <w:rFonts w:ascii="Calibri Light" w:hAnsi="Calibri Light" w:cs="Calibri Light"/>
          <w:sz w:val="24"/>
          <w:szCs w:val="24"/>
        </w:rPr>
        <w:t>ing</w:t>
      </w:r>
      <w:r w:rsidR="00FA501A" w:rsidRPr="00C070DB">
        <w:rPr>
          <w:rFonts w:ascii="Calibri Light" w:hAnsi="Calibri Light" w:cs="Calibri Light"/>
          <w:sz w:val="24"/>
          <w:szCs w:val="24"/>
        </w:rPr>
        <w:t xml:space="preserve"> </w:t>
      </w:r>
      <w:r w:rsidR="002B5F80" w:rsidRPr="00C070DB">
        <w:rPr>
          <w:rFonts w:ascii="Calibri Light" w:hAnsi="Calibri Light" w:cs="Calibri Light"/>
          <w:sz w:val="24"/>
          <w:szCs w:val="24"/>
        </w:rPr>
        <w:t>this process</w:t>
      </w:r>
      <w:r w:rsidR="0097080C">
        <w:rPr>
          <w:rFonts w:ascii="Calibri Light" w:hAnsi="Calibri Light" w:cs="Calibri Light"/>
          <w:sz w:val="24"/>
          <w:szCs w:val="24"/>
        </w:rPr>
        <w:t xml:space="preserve"> during her graduate rotation</w:t>
      </w:r>
      <w:r w:rsidR="00FA501A" w:rsidRPr="00C070DB">
        <w:rPr>
          <w:rFonts w:ascii="Calibri Light" w:hAnsi="Calibri Light" w:cs="Calibri Light"/>
          <w:sz w:val="24"/>
          <w:szCs w:val="24"/>
        </w:rPr>
        <w:t>.</w:t>
      </w:r>
    </w:p>
    <w:p w14:paraId="6FB3BDF9" w14:textId="7B9C2AD9" w:rsidR="002B5F80" w:rsidRPr="00C070DB" w:rsidRDefault="002B5F80" w:rsidP="00933106">
      <w:pPr>
        <w:pStyle w:val="Heading4"/>
      </w:pPr>
      <w:r w:rsidRPr="00C070DB">
        <w:t>Accreditation Assessors Workshop</w:t>
      </w:r>
    </w:p>
    <w:p w14:paraId="2156CCC6" w14:textId="2CB107EF" w:rsidR="002B5F80" w:rsidRPr="00C070DB" w:rsidRDefault="002B5F80" w:rsidP="002B5F80">
      <w:pPr>
        <w:pStyle w:val="ListParagraph"/>
        <w:numPr>
          <w:ilvl w:val="0"/>
          <w:numId w:val="16"/>
        </w:numPr>
        <w:rPr>
          <w:rFonts w:ascii="Calibri Light" w:hAnsi="Calibri Light" w:cs="Calibri Light"/>
          <w:sz w:val="24"/>
          <w:szCs w:val="24"/>
        </w:rPr>
      </w:pPr>
      <w:r w:rsidRPr="00C070DB">
        <w:rPr>
          <w:rFonts w:ascii="Calibri Light" w:hAnsi="Calibri Light" w:cs="Calibri Light"/>
          <w:sz w:val="24"/>
          <w:szCs w:val="24"/>
          <w:u w:val="single"/>
        </w:rPr>
        <w:t>The Chair</w:t>
      </w:r>
      <w:r w:rsidRPr="00C070DB">
        <w:rPr>
          <w:rFonts w:ascii="Calibri Light" w:hAnsi="Calibri Light" w:cs="Calibri Light"/>
          <w:sz w:val="24"/>
          <w:szCs w:val="24"/>
        </w:rPr>
        <w:t xml:space="preserve"> thanked Mr Morley for participating and providing the CDC update and Ms Moreton for providing an ACFID update.</w:t>
      </w:r>
    </w:p>
    <w:p w14:paraId="2B809546" w14:textId="32CF5101" w:rsidR="00995322" w:rsidRPr="00C070DB" w:rsidRDefault="00995322" w:rsidP="002B5F80">
      <w:pPr>
        <w:pStyle w:val="ListParagraph"/>
        <w:numPr>
          <w:ilvl w:val="0"/>
          <w:numId w:val="16"/>
        </w:numPr>
        <w:rPr>
          <w:rFonts w:ascii="Calibri Light" w:hAnsi="Calibri Light" w:cs="Calibri Light"/>
          <w:sz w:val="24"/>
          <w:szCs w:val="24"/>
        </w:rPr>
      </w:pPr>
      <w:r w:rsidRPr="00C070DB">
        <w:rPr>
          <w:rFonts w:ascii="Calibri Light" w:hAnsi="Calibri Light" w:cs="Calibri Light"/>
          <w:sz w:val="24"/>
          <w:szCs w:val="24"/>
        </w:rPr>
        <w:t xml:space="preserve">Draft Accreditation Criteria </w:t>
      </w:r>
      <w:r w:rsidR="001C5AD7">
        <w:rPr>
          <w:rFonts w:ascii="Calibri Light" w:hAnsi="Calibri Light" w:cs="Calibri Light"/>
          <w:sz w:val="24"/>
          <w:szCs w:val="24"/>
        </w:rPr>
        <w:t>were</w:t>
      </w:r>
      <w:r w:rsidR="001C5AD7" w:rsidRPr="00C070DB">
        <w:rPr>
          <w:rFonts w:ascii="Calibri Light" w:hAnsi="Calibri Light" w:cs="Calibri Light"/>
          <w:sz w:val="24"/>
          <w:szCs w:val="24"/>
        </w:rPr>
        <w:t xml:space="preserve"> </w:t>
      </w:r>
      <w:r w:rsidRPr="00C070DB">
        <w:rPr>
          <w:rFonts w:ascii="Calibri Light" w:hAnsi="Calibri Light" w:cs="Calibri Light"/>
          <w:sz w:val="24"/>
          <w:szCs w:val="24"/>
        </w:rPr>
        <w:t>shared with the Assessors for their review and input</w:t>
      </w:r>
      <w:r w:rsidR="007E06B3" w:rsidRPr="00C070DB">
        <w:rPr>
          <w:rFonts w:ascii="Calibri Light" w:hAnsi="Calibri Light" w:cs="Calibri Light"/>
          <w:sz w:val="24"/>
          <w:szCs w:val="24"/>
        </w:rPr>
        <w:t>. The focus was on streamlining, reducing duplication and leveraging the ACFID Code.</w:t>
      </w:r>
    </w:p>
    <w:p w14:paraId="289C0612" w14:textId="402CA4DD" w:rsidR="007E06B3" w:rsidRPr="00C070DB" w:rsidRDefault="007E06B3" w:rsidP="002B5F80">
      <w:pPr>
        <w:pStyle w:val="ListParagraph"/>
        <w:numPr>
          <w:ilvl w:val="0"/>
          <w:numId w:val="16"/>
        </w:numPr>
        <w:rPr>
          <w:rFonts w:ascii="Calibri Light" w:hAnsi="Calibri Light" w:cs="Calibri Light"/>
          <w:sz w:val="24"/>
          <w:szCs w:val="24"/>
        </w:rPr>
      </w:pPr>
      <w:r w:rsidRPr="00C070DB">
        <w:rPr>
          <w:rFonts w:ascii="Calibri Light" w:hAnsi="Calibri Light" w:cs="Calibri Light"/>
          <w:sz w:val="24"/>
          <w:szCs w:val="24"/>
        </w:rPr>
        <w:t xml:space="preserve">Overall, it was beneficial to hear the perspectives of the assessors, including on ways to improve efficiency and consistency </w:t>
      </w:r>
      <w:r w:rsidR="00CE6FD4" w:rsidRPr="00C070DB">
        <w:rPr>
          <w:rFonts w:ascii="Calibri Light" w:hAnsi="Calibri Light" w:cs="Calibri Light"/>
          <w:sz w:val="24"/>
          <w:szCs w:val="24"/>
        </w:rPr>
        <w:t>in accreditation.</w:t>
      </w:r>
    </w:p>
    <w:p w14:paraId="00C1244B" w14:textId="7B2F1DD0" w:rsidR="00CE6FD4" w:rsidRPr="00C070DB" w:rsidRDefault="00CE6FD4" w:rsidP="002B5F80">
      <w:pPr>
        <w:pStyle w:val="ListParagraph"/>
        <w:numPr>
          <w:ilvl w:val="0"/>
          <w:numId w:val="16"/>
        </w:numPr>
        <w:rPr>
          <w:rFonts w:ascii="Calibri Light" w:hAnsi="Calibri Light" w:cs="Calibri Light"/>
          <w:sz w:val="24"/>
          <w:szCs w:val="24"/>
        </w:rPr>
      </w:pPr>
      <w:r w:rsidRPr="00C070DB">
        <w:rPr>
          <w:rFonts w:ascii="Calibri Light" w:hAnsi="Calibri Light" w:cs="Calibri Light"/>
          <w:sz w:val="24"/>
          <w:szCs w:val="24"/>
        </w:rPr>
        <w:t>There was also participation from wider DFAT colleagues, including updates on the various strategies under development.</w:t>
      </w:r>
    </w:p>
    <w:p w14:paraId="2CD90B1F" w14:textId="35F733B8" w:rsidR="00CE6FD4" w:rsidRPr="00C070DB" w:rsidRDefault="00BA6232" w:rsidP="002B5F80">
      <w:pPr>
        <w:pStyle w:val="ListParagraph"/>
        <w:numPr>
          <w:ilvl w:val="0"/>
          <w:numId w:val="16"/>
        </w:numPr>
        <w:rPr>
          <w:rFonts w:ascii="Calibri Light" w:hAnsi="Calibri Light" w:cs="Calibri Light"/>
          <w:sz w:val="24"/>
          <w:szCs w:val="24"/>
        </w:rPr>
      </w:pPr>
      <w:r w:rsidRPr="00C070DB">
        <w:rPr>
          <w:rFonts w:ascii="Calibri Light" w:hAnsi="Calibri Light" w:cs="Calibri Light"/>
          <w:sz w:val="24"/>
          <w:szCs w:val="24"/>
        </w:rPr>
        <w:t>Outcomes of the workshop included:</w:t>
      </w:r>
    </w:p>
    <w:p w14:paraId="65DE6F45" w14:textId="6DF80A44" w:rsidR="00BA6232" w:rsidRPr="00C070DB" w:rsidRDefault="00BA6232" w:rsidP="00BA6232">
      <w:pPr>
        <w:pStyle w:val="ListParagraph"/>
        <w:numPr>
          <w:ilvl w:val="1"/>
          <w:numId w:val="16"/>
        </w:numPr>
        <w:rPr>
          <w:rFonts w:ascii="Calibri Light" w:hAnsi="Calibri Light" w:cs="Calibri Light"/>
          <w:sz w:val="24"/>
          <w:szCs w:val="24"/>
        </w:rPr>
      </w:pPr>
      <w:r w:rsidRPr="00C070DB">
        <w:rPr>
          <w:rFonts w:ascii="Calibri Light" w:hAnsi="Calibri Light" w:cs="Calibri Light"/>
          <w:sz w:val="24"/>
          <w:szCs w:val="24"/>
        </w:rPr>
        <w:t xml:space="preserve">Assessors </w:t>
      </w:r>
      <w:r w:rsidR="00DE47BE">
        <w:rPr>
          <w:rFonts w:ascii="Calibri Light" w:hAnsi="Calibri Light" w:cs="Calibri Light"/>
          <w:sz w:val="24"/>
          <w:szCs w:val="24"/>
        </w:rPr>
        <w:t>will meet</w:t>
      </w:r>
      <w:r w:rsidRPr="00C070DB">
        <w:rPr>
          <w:rFonts w:ascii="Calibri Light" w:hAnsi="Calibri Light" w:cs="Calibri Light"/>
          <w:sz w:val="24"/>
          <w:szCs w:val="24"/>
        </w:rPr>
        <w:t xml:space="preserve"> together to discuss a unified approach to </w:t>
      </w:r>
      <w:proofErr w:type="gramStart"/>
      <w:r w:rsidRPr="00C070DB">
        <w:rPr>
          <w:rFonts w:ascii="Calibri Light" w:hAnsi="Calibri Light" w:cs="Calibri Light"/>
          <w:sz w:val="24"/>
          <w:szCs w:val="24"/>
        </w:rPr>
        <w:t>assessment;</w:t>
      </w:r>
      <w:proofErr w:type="gramEnd"/>
    </w:p>
    <w:p w14:paraId="3AC73C02" w14:textId="42494DB5" w:rsidR="00BA6232" w:rsidRPr="00C070DB" w:rsidRDefault="00BF5DF7" w:rsidP="00BA6232">
      <w:pPr>
        <w:pStyle w:val="ListParagraph"/>
        <w:numPr>
          <w:ilvl w:val="1"/>
          <w:numId w:val="16"/>
        </w:numPr>
        <w:rPr>
          <w:rFonts w:ascii="Calibri Light" w:hAnsi="Calibri Light" w:cs="Calibri Light"/>
          <w:sz w:val="24"/>
          <w:szCs w:val="24"/>
        </w:rPr>
      </w:pPr>
      <w:r w:rsidRPr="00C070DB">
        <w:rPr>
          <w:rFonts w:ascii="Calibri Light" w:hAnsi="Calibri Light" w:cs="Calibri Light"/>
          <w:sz w:val="24"/>
          <w:szCs w:val="24"/>
        </w:rPr>
        <w:t>Length of reports – need to have a balance between being concise and including enough evidence for the CDC. The Assessors would appreciate CDC feedback on ways to improve reports, and to have examples of good reports shared with them.</w:t>
      </w:r>
    </w:p>
    <w:p w14:paraId="05F123C8" w14:textId="7CA417A8" w:rsidR="00BF5DF7" w:rsidRPr="00C070DB" w:rsidRDefault="00BF5DF7" w:rsidP="00BA6232">
      <w:pPr>
        <w:pStyle w:val="ListParagraph"/>
        <w:numPr>
          <w:ilvl w:val="1"/>
          <w:numId w:val="16"/>
        </w:numPr>
        <w:rPr>
          <w:rFonts w:ascii="Calibri Light" w:hAnsi="Calibri Light" w:cs="Calibri Light"/>
          <w:sz w:val="24"/>
          <w:szCs w:val="24"/>
        </w:rPr>
      </w:pPr>
      <w:r w:rsidRPr="00C070DB">
        <w:rPr>
          <w:rFonts w:ascii="Calibri Light" w:hAnsi="Calibri Light" w:cs="Calibri Light"/>
          <w:sz w:val="24"/>
          <w:szCs w:val="24"/>
        </w:rPr>
        <w:t>Pre-investment in Accreditation process</w:t>
      </w:r>
      <w:r w:rsidR="00576EB4" w:rsidRPr="00C070DB">
        <w:rPr>
          <w:rFonts w:ascii="Calibri Light" w:hAnsi="Calibri Light" w:cs="Calibri Light"/>
          <w:sz w:val="24"/>
          <w:szCs w:val="24"/>
        </w:rPr>
        <w:t xml:space="preserve"> – DFAT are considering a compulsory online activity prior to applying for ANCP, in collaboration with ACFID.</w:t>
      </w:r>
      <w:r w:rsidR="008A26C8" w:rsidRPr="00C070DB">
        <w:rPr>
          <w:rFonts w:ascii="Calibri Light" w:hAnsi="Calibri Light" w:cs="Calibri Light"/>
          <w:sz w:val="24"/>
          <w:szCs w:val="24"/>
        </w:rPr>
        <w:t xml:space="preserve"> The purpose is to help NGOs make informed decisions about whether to proceed with their application.</w:t>
      </w:r>
    </w:p>
    <w:p w14:paraId="7D8C6B43" w14:textId="5923932D" w:rsidR="008A26C8" w:rsidRPr="00C070DB" w:rsidRDefault="008A26C8" w:rsidP="00BA6232">
      <w:pPr>
        <w:pStyle w:val="ListParagraph"/>
        <w:numPr>
          <w:ilvl w:val="1"/>
          <w:numId w:val="16"/>
        </w:numPr>
        <w:rPr>
          <w:rFonts w:ascii="Calibri Light" w:hAnsi="Calibri Light" w:cs="Calibri Light"/>
          <w:sz w:val="24"/>
          <w:szCs w:val="24"/>
        </w:rPr>
      </w:pPr>
      <w:r w:rsidRPr="00C070DB">
        <w:rPr>
          <w:rFonts w:ascii="Calibri Light" w:hAnsi="Calibri Light" w:cs="Calibri Light"/>
          <w:sz w:val="24"/>
          <w:szCs w:val="24"/>
        </w:rPr>
        <w:t xml:space="preserve">Decision: The timeframe for subject tos will commence from the date of the Delegate’s decision. </w:t>
      </w:r>
    </w:p>
    <w:p w14:paraId="46714F08" w14:textId="70EB54EA" w:rsidR="008A26C8" w:rsidRPr="00C070DB" w:rsidRDefault="008A26C8" w:rsidP="008A26C8">
      <w:pPr>
        <w:pStyle w:val="ListParagraph"/>
        <w:numPr>
          <w:ilvl w:val="2"/>
          <w:numId w:val="16"/>
        </w:numPr>
        <w:rPr>
          <w:rFonts w:ascii="Calibri Light" w:hAnsi="Calibri Light" w:cs="Calibri Light"/>
          <w:sz w:val="24"/>
          <w:szCs w:val="24"/>
        </w:rPr>
      </w:pPr>
      <w:r w:rsidRPr="00C070DB">
        <w:rPr>
          <w:rFonts w:ascii="Calibri Light" w:hAnsi="Calibri Light" w:cs="Calibri Light"/>
          <w:sz w:val="24"/>
          <w:szCs w:val="24"/>
          <w:u w:val="single"/>
        </w:rPr>
        <w:t>Mr Morley</w:t>
      </w:r>
      <w:r w:rsidRPr="00C070DB">
        <w:rPr>
          <w:rFonts w:ascii="Calibri Light" w:hAnsi="Calibri Light" w:cs="Calibri Light"/>
          <w:sz w:val="24"/>
          <w:szCs w:val="24"/>
        </w:rPr>
        <w:t xml:space="preserve"> noted that there </w:t>
      </w:r>
      <w:r w:rsidR="00D0272B" w:rsidRPr="00C070DB">
        <w:rPr>
          <w:rFonts w:ascii="Calibri Light" w:hAnsi="Calibri Light" w:cs="Calibri Light"/>
          <w:sz w:val="24"/>
          <w:szCs w:val="24"/>
        </w:rPr>
        <w:t xml:space="preserve">was a discussion in the room about the consequence being that some organisations will get more time than others, depending on the timing of the OR. This was deemed to be immaterial and the consensus in the room was that </w:t>
      </w:r>
      <w:r w:rsidR="00FC1A12" w:rsidRPr="00C070DB">
        <w:rPr>
          <w:rFonts w:ascii="Calibri Light" w:hAnsi="Calibri Light" w:cs="Calibri Light"/>
          <w:sz w:val="24"/>
          <w:szCs w:val="24"/>
        </w:rPr>
        <w:t>o</w:t>
      </w:r>
      <w:r w:rsidR="005F06E9" w:rsidRPr="00C070DB">
        <w:rPr>
          <w:rFonts w:ascii="Calibri Light" w:hAnsi="Calibri Light" w:cs="Calibri Light"/>
          <w:sz w:val="24"/>
          <w:szCs w:val="24"/>
        </w:rPr>
        <w:t xml:space="preserve">rganisations would </w:t>
      </w:r>
      <w:r w:rsidR="00FC1A12" w:rsidRPr="00C070DB">
        <w:rPr>
          <w:rFonts w:ascii="Calibri Light" w:hAnsi="Calibri Light" w:cs="Calibri Light"/>
          <w:sz w:val="24"/>
          <w:szCs w:val="24"/>
        </w:rPr>
        <w:t>have sufficient</w:t>
      </w:r>
      <w:r w:rsidR="005F06E9" w:rsidRPr="00C070DB">
        <w:rPr>
          <w:rFonts w:ascii="Calibri Light" w:hAnsi="Calibri Light" w:cs="Calibri Light"/>
          <w:sz w:val="24"/>
          <w:szCs w:val="24"/>
        </w:rPr>
        <w:t xml:space="preserve"> time to respond</w:t>
      </w:r>
      <w:r w:rsidR="00D35426">
        <w:rPr>
          <w:rFonts w:ascii="Calibri Light" w:hAnsi="Calibri Light" w:cs="Calibri Light"/>
          <w:sz w:val="24"/>
          <w:szCs w:val="24"/>
        </w:rPr>
        <w:t xml:space="preserve">, so long as there was consistency </w:t>
      </w:r>
      <w:r w:rsidR="00D50480">
        <w:rPr>
          <w:rFonts w:ascii="Calibri Light" w:hAnsi="Calibri Light" w:cs="Calibri Light"/>
          <w:sz w:val="24"/>
          <w:szCs w:val="24"/>
        </w:rPr>
        <w:t xml:space="preserve">in timing from the delegate’s decision across NGOs. </w:t>
      </w:r>
    </w:p>
    <w:p w14:paraId="2C56FFCD" w14:textId="33C6194E" w:rsidR="00FC1A12" w:rsidRPr="00C070DB" w:rsidRDefault="00FC1A12" w:rsidP="008A26C8">
      <w:pPr>
        <w:pStyle w:val="ListParagraph"/>
        <w:numPr>
          <w:ilvl w:val="2"/>
          <w:numId w:val="16"/>
        </w:numPr>
        <w:rPr>
          <w:rFonts w:ascii="Calibri Light" w:hAnsi="Calibri Light" w:cs="Calibri Light"/>
          <w:sz w:val="24"/>
          <w:szCs w:val="24"/>
        </w:rPr>
      </w:pPr>
      <w:r w:rsidRPr="00C070DB">
        <w:rPr>
          <w:rFonts w:ascii="Calibri Light" w:hAnsi="Calibri Light" w:cs="Calibri Light"/>
          <w:sz w:val="24"/>
          <w:szCs w:val="24"/>
          <w:u w:val="single"/>
        </w:rPr>
        <w:t>Mr Morley</w:t>
      </w:r>
      <w:r w:rsidRPr="00C070DB">
        <w:rPr>
          <w:rFonts w:ascii="Calibri Light" w:hAnsi="Calibri Light" w:cs="Calibri Light"/>
          <w:sz w:val="24"/>
          <w:szCs w:val="24"/>
        </w:rPr>
        <w:t xml:space="preserve"> also noted that the assessors discussed the difference between ‘on balance’ and ‘subject tos’</w:t>
      </w:r>
      <w:r w:rsidR="00EF3B32" w:rsidRPr="00C070DB">
        <w:rPr>
          <w:rFonts w:ascii="Calibri Light" w:hAnsi="Calibri Light" w:cs="Calibri Light"/>
          <w:sz w:val="24"/>
          <w:szCs w:val="24"/>
        </w:rPr>
        <w:t xml:space="preserve">. </w:t>
      </w:r>
      <w:proofErr w:type="gramStart"/>
      <w:r w:rsidR="00EF3B32" w:rsidRPr="00C070DB">
        <w:rPr>
          <w:rFonts w:ascii="Calibri Light" w:hAnsi="Calibri Light" w:cs="Calibri Light"/>
          <w:sz w:val="24"/>
          <w:szCs w:val="24"/>
        </w:rPr>
        <w:t>Overall</w:t>
      </w:r>
      <w:proofErr w:type="gramEnd"/>
      <w:r w:rsidR="00EF3B32" w:rsidRPr="00C070DB">
        <w:rPr>
          <w:rFonts w:ascii="Calibri Light" w:hAnsi="Calibri Light" w:cs="Calibri Light"/>
          <w:sz w:val="24"/>
          <w:szCs w:val="24"/>
        </w:rPr>
        <w:t xml:space="preserve"> the decision is still made on balance, but the use of subject tos are specifically for remediable issues.</w:t>
      </w:r>
    </w:p>
    <w:p w14:paraId="2C5A58B0" w14:textId="77777777" w:rsidR="00634BF8" w:rsidRDefault="00634BF8" w:rsidP="00930DE7">
      <w:pPr>
        <w:ind w:left="360"/>
        <w:rPr>
          <w:rFonts w:ascii="Calibri Light" w:hAnsi="Calibri Light" w:cs="Calibri Light"/>
          <w:b/>
          <w:bCs/>
          <w:sz w:val="24"/>
          <w:szCs w:val="24"/>
        </w:rPr>
      </w:pPr>
    </w:p>
    <w:p w14:paraId="788833CF" w14:textId="77777777" w:rsidR="00634BF8" w:rsidRDefault="00634BF8" w:rsidP="00930DE7">
      <w:pPr>
        <w:ind w:left="360"/>
        <w:rPr>
          <w:rFonts w:ascii="Calibri Light" w:hAnsi="Calibri Light" w:cs="Calibri Light"/>
          <w:b/>
          <w:bCs/>
          <w:sz w:val="24"/>
          <w:szCs w:val="24"/>
        </w:rPr>
      </w:pPr>
    </w:p>
    <w:p w14:paraId="3CB4C81A" w14:textId="77777777" w:rsidR="00634BF8" w:rsidRDefault="00634BF8" w:rsidP="00930DE7">
      <w:pPr>
        <w:ind w:left="360"/>
        <w:rPr>
          <w:rFonts w:ascii="Calibri Light" w:hAnsi="Calibri Light" w:cs="Calibri Light"/>
          <w:b/>
          <w:bCs/>
          <w:sz w:val="24"/>
          <w:szCs w:val="24"/>
        </w:rPr>
      </w:pPr>
    </w:p>
    <w:p w14:paraId="4627E1F3" w14:textId="1C387387" w:rsidR="00930DE7" w:rsidRPr="00C070DB" w:rsidRDefault="00930DE7" w:rsidP="00933106">
      <w:pPr>
        <w:pStyle w:val="Heading4"/>
      </w:pPr>
      <w:r w:rsidRPr="00C070DB">
        <w:t xml:space="preserve">DFAT Strategies Update </w:t>
      </w:r>
    </w:p>
    <w:p w14:paraId="7EBCAFBC" w14:textId="31A02665" w:rsidR="00A0672B" w:rsidRPr="00C070DB" w:rsidRDefault="00930DE7" w:rsidP="004B3FCD">
      <w:pPr>
        <w:pStyle w:val="ListParagraph"/>
        <w:numPr>
          <w:ilvl w:val="0"/>
          <w:numId w:val="17"/>
        </w:numPr>
        <w:rPr>
          <w:rFonts w:ascii="Calibri Light" w:hAnsi="Calibri Light" w:cs="Calibri Light"/>
          <w:sz w:val="24"/>
          <w:szCs w:val="24"/>
        </w:rPr>
      </w:pPr>
      <w:r w:rsidRPr="00C070DB">
        <w:rPr>
          <w:rFonts w:ascii="Calibri Light" w:hAnsi="Calibri Light" w:cs="Calibri Light"/>
          <w:sz w:val="24"/>
          <w:szCs w:val="24"/>
          <w:u w:val="single"/>
        </w:rPr>
        <w:t>The Chair</w:t>
      </w:r>
      <w:r w:rsidRPr="00C070DB">
        <w:rPr>
          <w:rFonts w:ascii="Calibri Light" w:hAnsi="Calibri Light" w:cs="Calibri Light"/>
          <w:sz w:val="24"/>
          <w:szCs w:val="24"/>
        </w:rPr>
        <w:t xml:space="preserve"> welcomed Ms </w:t>
      </w:r>
      <w:r w:rsidR="00A0672B" w:rsidRPr="00C070DB">
        <w:rPr>
          <w:rFonts w:ascii="Calibri Light" w:hAnsi="Calibri Light" w:cs="Calibri Light"/>
          <w:sz w:val="24"/>
          <w:szCs w:val="24"/>
        </w:rPr>
        <w:t xml:space="preserve">Goulding </w:t>
      </w:r>
      <w:r w:rsidR="004B3FCD" w:rsidRPr="00C070DB">
        <w:rPr>
          <w:rFonts w:ascii="Calibri Light" w:hAnsi="Calibri Light" w:cs="Calibri Light"/>
          <w:sz w:val="24"/>
          <w:szCs w:val="24"/>
        </w:rPr>
        <w:t>(</w:t>
      </w:r>
      <w:r w:rsidR="006632E8" w:rsidRPr="00C070DB">
        <w:rPr>
          <w:rFonts w:ascii="Calibri Light" w:hAnsi="Calibri Light" w:cs="Calibri Light"/>
          <w:sz w:val="24"/>
          <w:szCs w:val="24"/>
        </w:rPr>
        <w:t>A/S Gender Equality, Disability and Social Inclusion</w:t>
      </w:r>
      <w:r w:rsidR="004B3FCD" w:rsidRPr="00C070DB">
        <w:rPr>
          <w:rFonts w:ascii="Calibri Light" w:hAnsi="Calibri Light" w:cs="Calibri Light"/>
          <w:sz w:val="24"/>
          <w:szCs w:val="24"/>
        </w:rPr>
        <w:t xml:space="preserve"> </w:t>
      </w:r>
      <w:r w:rsidR="006632E8" w:rsidRPr="00C070DB">
        <w:rPr>
          <w:rFonts w:ascii="Calibri Light" w:hAnsi="Calibri Light" w:cs="Calibri Light"/>
          <w:sz w:val="24"/>
          <w:szCs w:val="24"/>
        </w:rPr>
        <w:t>Branch</w:t>
      </w:r>
      <w:r w:rsidR="004B3FCD" w:rsidRPr="00C070DB">
        <w:rPr>
          <w:rFonts w:ascii="Calibri Light" w:hAnsi="Calibri Light" w:cs="Calibri Light"/>
          <w:sz w:val="24"/>
          <w:szCs w:val="24"/>
        </w:rPr>
        <w:t>)</w:t>
      </w:r>
      <w:r w:rsidR="006632E8" w:rsidRPr="00C070DB">
        <w:rPr>
          <w:rFonts w:ascii="Calibri Light" w:hAnsi="Calibri Light" w:cs="Calibri Light"/>
          <w:sz w:val="24"/>
          <w:szCs w:val="24"/>
        </w:rPr>
        <w:t xml:space="preserve"> </w:t>
      </w:r>
      <w:r w:rsidRPr="00C070DB">
        <w:rPr>
          <w:rFonts w:ascii="Calibri Light" w:hAnsi="Calibri Light" w:cs="Calibri Light"/>
          <w:sz w:val="24"/>
          <w:szCs w:val="24"/>
        </w:rPr>
        <w:t>to provide an update on DFAT’s</w:t>
      </w:r>
      <w:r w:rsidR="00A0672B" w:rsidRPr="00C070DB">
        <w:rPr>
          <w:rFonts w:ascii="Calibri Light" w:hAnsi="Calibri Light" w:cs="Calibri Light"/>
          <w:sz w:val="24"/>
          <w:szCs w:val="24"/>
        </w:rPr>
        <w:t xml:space="preserve"> Gender Equality</w:t>
      </w:r>
      <w:r w:rsidRPr="00C070DB">
        <w:rPr>
          <w:rFonts w:ascii="Calibri Light" w:hAnsi="Calibri Light" w:cs="Calibri Light"/>
          <w:sz w:val="24"/>
          <w:szCs w:val="24"/>
        </w:rPr>
        <w:t xml:space="preserve">, </w:t>
      </w:r>
      <w:r w:rsidR="00A0672B" w:rsidRPr="00C070DB">
        <w:rPr>
          <w:rFonts w:ascii="Calibri Light" w:hAnsi="Calibri Light" w:cs="Calibri Light"/>
          <w:sz w:val="24"/>
          <w:szCs w:val="24"/>
        </w:rPr>
        <w:t xml:space="preserve">Disability Equity and Rights, LGBTQIA+ Human Rights Engagement </w:t>
      </w:r>
      <w:proofErr w:type="gramStart"/>
      <w:r w:rsidR="00A0672B" w:rsidRPr="00C070DB">
        <w:rPr>
          <w:rFonts w:ascii="Calibri Light" w:hAnsi="Calibri Light" w:cs="Calibri Light"/>
          <w:sz w:val="24"/>
          <w:szCs w:val="24"/>
        </w:rPr>
        <w:t>strateg</w:t>
      </w:r>
      <w:r w:rsidRPr="00C070DB">
        <w:rPr>
          <w:rFonts w:ascii="Calibri Light" w:hAnsi="Calibri Light" w:cs="Calibri Light"/>
          <w:sz w:val="24"/>
          <w:szCs w:val="24"/>
        </w:rPr>
        <w:t>ies</w:t>
      </w:r>
      <w:proofErr w:type="gramEnd"/>
    </w:p>
    <w:p w14:paraId="2654CE0A" w14:textId="7E817ADA" w:rsidR="004B3FCD" w:rsidRPr="00C070DB" w:rsidRDefault="004B3FCD" w:rsidP="004B3FCD">
      <w:pPr>
        <w:pStyle w:val="ListParagraph"/>
        <w:numPr>
          <w:ilvl w:val="1"/>
          <w:numId w:val="17"/>
        </w:numPr>
        <w:rPr>
          <w:rFonts w:ascii="Calibri Light" w:hAnsi="Calibri Light" w:cs="Calibri Light"/>
          <w:sz w:val="24"/>
          <w:szCs w:val="24"/>
        </w:rPr>
      </w:pPr>
      <w:r w:rsidRPr="00C070DB">
        <w:rPr>
          <w:rFonts w:ascii="Calibri Light" w:hAnsi="Calibri Light" w:cs="Calibri Light"/>
          <w:sz w:val="24"/>
          <w:szCs w:val="24"/>
          <w:u w:val="single"/>
        </w:rPr>
        <w:t>Ms Goulding</w:t>
      </w:r>
      <w:r w:rsidRPr="00C070DB">
        <w:rPr>
          <w:rFonts w:ascii="Calibri Light" w:hAnsi="Calibri Light" w:cs="Calibri Light"/>
          <w:sz w:val="24"/>
          <w:szCs w:val="24"/>
        </w:rPr>
        <w:t xml:space="preserve"> </w:t>
      </w:r>
      <w:r w:rsidR="008F1335" w:rsidRPr="00C070DB">
        <w:rPr>
          <w:rFonts w:ascii="Calibri Light" w:hAnsi="Calibri Light" w:cs="Calibri Light"/>
          <w:sz w:val="24"/>
          <w:szCs w:val="24"/>
        </w:rPr>
        <w:t xml:space="preserve">welcomed the level of interest and support from the NGO community in </w:t>
      </w:r>
      <w:r w:rsidR="006A6B85" w:rsidRPr="00C070DB">
        <w:rPr>
          <w:rFonts w:ascii="Calibri Light" w:hAnsi="Calibri Light" w:cs="Calibri Light"/>
          <w:sz w:val="24"/>
          <w:szCs w:val="24"/>
        </w:rPr>
        <w:t>DFAT’s strategy development</w:t>
      </w:r>
      <w:r w:rsidR="008F1335" w:rsidRPr="00C070DB">
        <w:rPr>
          <w:rFonts w:ascii="Calibri Light" w:hAnsi="Calibri Light" w:cs="Calibri Light"/>
          <w:sz w:val="24"/>
          <w:szCs w:val="24"/>
        </w:rPr>
        <w:t>.</w:t>
      </w:r>
    </w:p>
    <w:p w14:paraId="5B1F271B" w14:textId="30559961" w:rsidR="008F1335" w:rsidRPr="00C070DB" w:rsidRDefault="008F1335" w:rsidP="0072077E">
      <w:pPr>
        <w:pStyle w:val="ListParagraph"/>
        <w:numPr>
          <w:ilvl w:val="1"/>
          <w:numId w:val="17"/>
        </w:numPr>
        <w:rPr>
          <w:rFonts w:ascii="Calibri Light" w:hAnsi="Calibri Light" w:cs="Calibri Light"/>
          <w:sz w:val="24"/>
          <w:szCs w:val="24"/>
        </w:rPr>
      </w:pPr>
      <w:r w:rsidRPr="00C070DB">
        <w:rPr>
          <w:rFonts w:ascii="Calibri Light" w:hAnsi="Calibri Light" w:cs="Calibri Light"/>
          <w:sz w:val="24"/>
          <w:szCs w:val="24"/>
        </w:rPr>
        <w:t>Disability Equity and Rights</w:t>
      </w:r>
      <w:r w:rsidR="0072077E" w:rsidRPr="00C070DB">
        <w:rPr>
          <w:rFonts w:ascii="Calibri Light" w:hAnsi="Calibri Light" w:cs="Calibri Light"/>
          <w:sz w:val="24"/>
          <w:szCs w:val="24"/>
        </w:rPr>
        <w:t>: Consulted</w:t>
      </w:r>
      <w:r w:rsidR="006A6B85" w:rsidRPr="00C070DB">
        <w:rPr>
          <w:rFonts w:ascii="Calibri Light" w:hAnsi="Calibri Light" w:cs="Calibri Light"/>
          <w:sz w:val="24"/>
          <w:szCs w:val="24"/>
        </w:rPr>
        <w:t xml:space="preserve"> with over 300 people</w:t>
      </w:r>
      <w:r w:rsidR="002B1F54" w:rsidRPr="00C070DB">
        <w:rPr>
          <w:rFonts w:ascii="Calibri Light" w:hAnsi="Calibri Light" w:cs="Calibri Light"/>
          <w:sz w:val="24"/>
          <w:szCs w:val="24"/>
        </w:rPr>
        <w:t xml:space="preserve"> a</w:t>
      </w:r>
      <w:r w:rsidR="006A6B85" w:rsidRPr="00C070DB">
        <w:rPr>
          <w:rFonts w:ascii="Calibri Light" w:hAnsi="Calibri Light" w:cs="Calibri Light"/>
          <w:sz w:val="24"/>
          <w:szCs w:val="24"/>
        </w:rPr>
        <w:t>cross Australia and in-country</w:t>
      </w:r>
      <w:r w:rsidR="002B1F54" w:rsidRPr="00C070DB">
        <w:rPr>
          <w:rFonts w:ascii="Calibri Light" w:hAnsi="Calibri Light" w:cs="Calibri Light"/>
          <w:sz w:val="24"/>
          <w:szCs w:val="24"/>
        </w:rPr>
        <w:t xml:space="preserve"> as part of consultations and received over 90 submissions. These are in the process of being made publicly available.</w:t>
      </w:r>
    </w:p>
    <w:p w14:paraId="7AA58C7D" w14:textId="20D40213" w:rsidR="0072077E" w:rsidRPr="00C070DB" w:rsidRDefault="0072077E" w:rsidP="0072077E">
      <w:pPr>
        <w:pStyle w:val="ListParagraph"/>
        <w:numPr>
          <w:ilvl w:val="1"/>
          <w:numId w:val="17"/>
        </w:numPr>
        <w:rPr>
          <w:rFonts w:ascii="Calibri Light" w:hAnsi="Calibri Light" w:cs="Calibri Light"/>
          <w:sz w:val="24"/>
          <w:szCs w:val="24"/>
        </w:rPr>
      </w:pPr>
      <w:r w:rsidRPr="00C070DB">
        <w:rPr>
          <w:rFonts w:ascii="Calibri Light" w:hAnsi="Calibri Light" w:cs="Calibri Light"/>
          <w:sz w:val="24"/>
          <w:szCs w:val="24"/>
        </w:rPr>
        <w:t xml:space="preserve">Gender </w:t>
      </w:r>
      <w:r w:rsidR="001A21A8">
        <w:rPr>
          <w:rFonts w:ascii="Calibri Light" w:hAnsi="Calibri Light" w:cs="Calibri Light"/>
          <w:sz w:val="24"/>
          <w:szCs w:val="24"/>
        </w:rPr>
        <w:t>Eq</w:t>
      </w:r>
      <w:r w:rsidRPr="00C070DB">
        <w:rPr>
          <w:rFonts w:ascii="Calibri Light" w:hAnsi="Calibri Light" w:cs="Calibri Light"/>
          <w:sz w:val="24"/>
          <w:szCs w:val="24"/>
        </w:rPr>
        <w:t xml:space="preserve">uality: Consulted with over 600 </w:t>
      </w:r>
      <w:r w:rsidR="000F6106" w:rsidRPr="00C070DB">
        <w:rPr>
          <w:rFonts w:ascii="Calibri Light" w:hAnsi="Calibri Light" w:cs="Calibri Light"/>
          <w:sz w:val="24"/>
          <w:szCs w:val="24"/>
        </w:rPr>
        <w:t>stakeholders and received over 90 submissions. These are in the process of being made publicly available.</w:t>
      </w:r>
    </w:p>
    <w:p w14:paraId="2AB60A7A" w14:textId="43121F70" w:rsidR="000F6106" w:rsidRPr="00C070DB" w:rsidRDefault="000F6106" w:rsidP="0072077E">
      <w:pPr>
        <w:pStyle w:val="ListParagraph"/>
        <w:numPr>
          <w:ilvl w:val="1"/>
          <w:numId w:val="17"/>
        </w:numPr>
        <w:rPr>
          <w:rFonts w:ascii="Calibri Light" w:hAnsi="Calibri Light" w:cs="Calibri Light"/>
          <w:sz w:val="24"/>
          <w:szCs w:val="24"/>
        </w:rPr>
      </w:pPr>
      <w:r w:rsidRPr="00C070DB">
        <w:rPr>
          <w:rFonts w:ascii="Calibri Light" w:hAnsi="Calibri Light" w:cs="Calibri Light"/>
          <w:sz w:val="24"/>
          <w:szCs w:val="24"/>
        </w:rPr>
        <w:t xml:space="preserve">LQBTQIA+ Human Rights Engagement: </w:t>
      </w:r>
      <w:r w:rsidR="00006962">
        <w:rPr>
          <w:rFonts w:ascii="Calibri Light" w:hAnsi="Calibri Light" w:cs="Calibri Light"/>
          <w:sz w:val="24"/>
          <w:szCs w:val="24"/>
        </w:rPr>
        <w:t>T</w:t>
      </w:r>
      <w:r w:rsidR="00563C7F" w:rsidRPr="00C070DB">
        <w:rPr>
          <w:rFonts w:ascii="Calibri Light" w:hAnsi="Calibri Light" w:cs="Calibri Light"/>
          <w:sz w:val="24"/>
          <w:szCs w:val="24"/>
        </w:rPr>
        <w:t>here ha</w:t>
      </w:r>
      <w:r w:rsidR="004D20A1">
        <w:rPr>
          <w:rFonts w:ascii="Calibri Light" w:hAnsi="Calibri Light" w:cs="Calibri Light"/>
          <w:sz w:val="24"/>
          <w:szCs w:val="24"/>
        </w:rPr>
        <w:t>s</w:t>
      </w:r>
      <w:r w:rsidR="00563C7F" w:rsidRPr="00C070DB">
        <w:rPr>
          <w:rFonts w:ascii="Calibri Light" w:hAnsi="Calibri Light" w:cs="Calibri Light"/>
          <w:sz w:val="24"/>
          <w:szCs w:val="24"/>
        </w:rPr>
        <w:t xml:space="preserve"> been consultations in the region and in Australia with relevant stakeholders.</w:t>
      </w:r>
    </w:p>
    <w:p w14:paraId="582B3DE8" w14:textId="79E5F634" w:rsidR="00563C7F" w:rsidRPr="00C070DB" w:rsidRDefault="00563C7F" w:rsidP="0072077E">
      <w:pPr>
        <w:pStyle w:val="ListParagraph"/>
        <w:numPr>
          <w:ilvl w:val="1"/>
          <w:numId w:val="17"/>
        </w:numPr>
        <w:rPr>
          <w:rFonts w:ascii="Calibri Light" w:hAnsi="Calibri Light" w:cs="Calibri Light"/>
          <w:sz w:val="24"/>
          <w:szCs w:val="24"/>
        </w:rPr>
      </w:pPr>
      <w:r w:rsidRPr="00C070DB">
        <w:rPr>
          <w:rFonts w:ascii="Calibri Light" w:hAnsi="Calibri Light" w:cs="Calibri Light"/>
          <w:sz w:val="24"/>
          <w:szCs w:val="24"/>
        </w:rPr>
        <w:t>Working for public release of strategies in 2024.</w:t>
      </w:r>
    </w:p>
    <w:p w14:paraId="4858DF81" w14:textId="1B42C13F" w:rsidR="00563C7F" w:rsidRPr="00C070DB" w:rsidRDefault="00563C7F" w:rsidP="0072077E">
      <w:pPr>
        <w:pStyle w:val="ListParagraph"/>
        <w:numPr>
          <w:ilvl w:val="1"/>
          <w:numId w:val="17"/>
        </w:numPr>
        <w:rPr>
          <w:rFonts w:ascii="Calibri Light" w:hAnsi="Calibri Light" w:cs="Calibri Light"/>
          <w:sz w:val="24"/>
          <w:szCs w:val="24"/>
        </w:rPr>
      </w:pPr>
      <w:r w:rsidRPr="00C070DB">
        <w:rPr>
          <w:rFonts w:ascii="Calibri Light" w:hAnsi="Calibri Light" w:cs="Calibri Light"/>
          <w:sz w:val="24"/>
          <w:szCs w:val="24"/>
        </w:rPr>
        <w:t>All strategies will speak to International Development and Foreign Policy</w:t>
      </w:r>
      <w:r w:rsidR="00D027DD" w:rsidRPr="00C070DB">
        <w:rPr>
          <w:rFonts w:ascii="Calibri Light" w:hAnsi="Calibri Light" w:cs="Calibri Light"/>
          <w:sz w:val="24"/>
          <w:szCs w:val="24"/>
        </w:rPr>
        <w:t>, and some will speak to other issues including Trade.</w:t>
      </w:r>
    </w:p>
    <w:p w14:paraId="0B796FB7" w14:textId="5684D7F8" w:rsidR="00D027DD" w:rsidRPr="00C070DB" w:rsidRDefault="00D027DD" w:rsidP="0072077E">
      <w:pPr>
        <w:pStyle w:val="ListParagraph"/>
        <w:numPr>
          <w:ilvl w:val="1"/>
          <w:numId w:val="17"/>
        </w:numPr>
        <w:rPr>
          <w:rFonts w:ascii="Calibri Light" w:hAnsi="Calibri Light" w:cs="Calibri Light"/>
          <w:sz w:val="24"/>
          <w:szCs w:val="24"/>
        </w:rPr>
      </w:pPr>
      <w:r w:rsidRPr="00C070DB">
        <w:rPr>
          <w:rFonts w:ascii="Calibri Light" w:hAnsi="Calibri Light" w:cs="Calibri Light"/>
          <w:sz w:val="24"/>
          <w:szCs w:val="24"/>
        </w:rPr>
        <w:t>By the next CDC meeting, expecting there will be the opportunity to discuss implementation with the CDC.</w:t>
      </w:r>
    </w:p>
    <w:p w14:paraId="5A611714" w14:textId="10327EB6" w:rsidR="00D027DD" w:rsidRPr="00C070DB" w:rsidRDefault="00D027DD" w:rsidP="0072077E">
      <w:pPr>
        <w:pStyle w:val="ListParagraph"/>
        <w:numPr>
          <w:ilvl w:val="1"/>
          <w:numId w:val="17"/>
        </w:numPr>
        <w:rPr>
          <w:rFonts w:ascii="Calibri Light" w:hAnsi="Calibri Light" w:cs="Calibri Light"/>
          <w:sz w:val="24"/>
          <w:szCs w:val="24"/>
        </w:rPr>
      </w:pPr>
      <w:r w:rsidRPr="00C070DB">
        <w:rPr>
          <w:rFonts w:ascii="Calibri Light" w:hAnsi="Calibri Light" w:cs="Calibri Light"/>
          <w:sz w:val="24"/>
          <w:szCs w:val="24"/>
          <w:u w:val="single"/>
        </w:rPr>
        <w:t>Mr Morley</w:t>
      </w:r>
      <w:r w:rsidRPr="00C070DB">
        <w:rPr>
          <w:rFonts w:ascii="Calibri Light" w:hAnsi="Calibri Light" w:cs="Calibri Light"/>
          <w:sz w:val="24"/>
          <w:szCs w:val="24"/>
        </w:rPr>
        <w:t xml:space="preserve"> asked what guidance will be given to Post once the strategies are complete</w:t>
      </w:r>
      <w:r w:rsidR="008B38DB" w:rsidRPr="00C070DB">
        <w:rPr>
          <w:rFonts w:ascii="Calibri Light" w:hAnsi="Calibri Light" w:cs="Calibri Light"/>
          <w:sz w:val="24"/>
          <w:szCs w:val="24"/>
        </w:rPr>
        <w:t>d.</w:t>
      </w:r>
    </w:p>
    <w:p w14:paraId="6B4F391A" w14:textId="72FF4772" w:rsidR="008B38DB" w:rsidRPr="00C070DB" w:rsidRDefault="008B38DB" w:rsidP="008B38DB">
      <w:pPr>
        <w:pStyle w:val="ListParagraph"/>
        <w:numPr>
          <w:ilvl w:val="2"/>
          <w:numId w:val="17"/>
        </w:numPr>
        <w:rPr>
          <w:rFonts w:ascii="Calibri Light" w:hAnsi="Calibri Light" w:cs="Calibri Light"/>
          <w:sz w:val="24"/>
          <w:szCs w:val="24"/>
        </w:rPr>
      </w:pPr>
      <w:r w:rsidRPr="00C070DB">
        <w:rPr>
          <w:rFonts w:ascii="Calibri Light" w:hAnsi="Calibri Light" w:cs="Calibri Light"/>
          <w:sz w:val="24"/>
          <w:szCs w:val="24"/>
          <w:u w:val="single"/>
        </w:rPr>
        <w:t>Ms Goulding</w:t>
      </w:r>
      <w:r w:rsidRPr="00C070DB">
        <w:rPr>
          <w:rFonts w:ascii="Calibri Light" w:hAnsi="Calibri Light" w:cs="Calibri Light"/>
          <w:sz w:val="24"/>
          <w:szCs w:val="24"/>
        </w:rPr>
        <w:t xml:space="preserve"> said that </w:t>
      </w:r>
      <w:r w:rsidR="009A0140" w:rsidRPr="00C070DB">
        <w:rPr>
          <w:rFonts w:ascii="Calibri Light" w:hAnsi="Calibri Light" w:cs="Calibri Light"/>
          <w:sz w:val="24"/>
          <w:szCs w:val="24"/>
        </w:rPr>
        <w:t>it</w:t>
      </w:r>
      <w:r w:rsidRPr="00C070DB">
        <w:rPr>
          <w:rFonts w:ascii="Calibri Light" w:hAnsi="Calibri Light" w:cs="Calibri Light"/>
          <w:sz w:val="24"/>
          <w:szCs w:val="24"/>
        </w:rPr>
        <w:t xml:space="preserve"> was </w:t>
      </w:r>
      <w:r w:rsidR="004D20A1">
        <w:rPr>
          <w:rFonts w:ascii="Calibri Light" w:hAnsi="Calibri Light" w:cs="Calibri Light"/>
          <w:sz w:val="24"/>
          <w:szCs w:val="24"/>
        </w:rPr>
        <w:t>important</w:t>
      </w:r>
      <w:r w:rsidR="004D20A1" w:rsidRPr="00C070DB">
        <w:rPr>
          <w:rFonts w:ascii="Calibri Light" w:hAnsi="Calibri Light" w:cs="Calibri Light"/>
          <w:sz w:val="24"/>
          <w:szCs w:val="24"/>
        </w:rPr>
        <w:t xml:space="preserve"> </w:t>
      </w:r>
      <w:r w:rsidRPr="00C070DB">
        <w:rPr>
          <w:rFonts w:ascii="Calibri Light" w:hAnsi="Calibri Light" w:cs="Calibri Light"/>
          <w:sz w:val="24"/>
          <w:szCs w:val="24"/>
        </w:rPr>
        <w:t>to have the strategies</w:t>
      </w:r>
      <w:r w:rsidR="004D20A1">
        <w:rPr>
          <w:rFonts w:ascii="Calibri Light" w:hAnsi="Calibri Light" w:cs="Calibri Light"/>
          <w:sz w:val="24"/>
          <w:szCs w:val="24"/>
        </w:rPr>
        <w:t xml:space="preserve"> being</w:t>
      </w:r>
      <w:r w:rsidRPr="00C070DB">
        <w:rPr>
          <w:rFonts w:ascii="Calibri Light" w:hAnsi="Calibri Light" w:cs="Calibri Light"/>
          <w:sz w:val="24"/>
          <w:szCs w:val="24"/>
        </w:rPr>
        <w:t xml:space="preserve"> developed at the same time as the DPPs. </w:t>
      </w:r>
      <w:r w:rsidR="0015478B" w:rsidRPr="00C070DB">
        <w:rPr>
          <w:rFonts w:ascii="Calibri Light" w:hAnsi="Calibri Light" w:cs="Calibri Light"/>
          <w:sz w:val="24"/>
          <w:szCs w:val="24"/>
        </w:rPr>
        <w:t xml:space="preserve">For Gender Equality and Disability Equity and Rights, there </w:t>
      </w:r>
      <w:r w:rsidR="004D20A1">
        <w:rPr>
          <w:rFonts w:ascii="Calibri Light" w:hAnsi="Calibri Light" w:cs="Calibri Light"/>
          <w:sz w:val="24"/>
          <w:szCs w:val="24"/>
        </w:rPr>
        <w:t>is</w:t>
      </w:r>
      <w:r w:rsidR="0015478B" w:rsidRPr="00C070DB">
        <w:rPr>
          <w:rFonts w:ascii="Calibri Light" w:hAnsi="Calibri Light" w:cs="Calibri Light"/>
          <w:sz w:val="24"/>
          <w:szCs w:val="24"/>
        </w:rPr>
        <w:t xml:space="preserve"> an expectation that DPPs report against </w:t>
      </w:r>
      <w:r w:rsidR="008F58F7">
        <w:rPr>
          <w:rFonts w:ascii="Calibri Light" w:hAnsi="Calibri Light" w:cs="Calibri Light"/>
          <w:sz w:val="24"/>
          <w:szCs w:val="24"/>
        </w:rPr>
        <w:t xml:space="preserve">the </w:t>
      </w:r>
      <w:r w:rsidR="0015478B" w:rsidRPr="00C070DB">
        <w:rPr>
          <w:rFonts w:ascii="Calibri Light" w:hAnsi="Calibri Light" w:cs="Calibri Light"/>
          <w:sz w:val="24"/>
          <w:szCs w:val="24"/>
        </w:rPr>
        <w:t xml:space="preserve">indicators in the </w:t>
      </w:r>
      <w:r w:rsidR="008F58F7">
        <w:rPr>
          <w:rFonts w:ascii="Calibri Light" w:hAnsi="Calibri Light" w:cs="Calibri Light"/>
          <w:sz w:val="24"/>
          <w:szCs w:val="24"/>
        </w:rPr>
        <w:t xml:space="preserve">International Development Policy Delivery and Performance Framework. </w:t>
      </w:r>
      <w:r w:rsidR="002D36EE" w:rsidRPr="00C070DB">
        <w:rPr>
          <w:rFonts w:ascii="Calibri Light" w:hAnsi="Calibri Light" w:cs="Calibri Light"/>
          <w:sz w:val="24"/>
          <w:szCs w:val="24"/>
        </w:rPr>
        <w:t xml:space="preserve">There </w:t>
      </w:r>
      <w:r w:rsidR="005F600E">
        <w:rPr>
          <w:rFonts w:ascii="Calibri Light" w:hAnsi="Calibri Light" w:cs="Calibri Light"/>
          <w:sz w:val="24"/>
          <w:szCs w:val="24"/>
        </w:rPr>
        <w:t>will</w:t>
      </w:r>
      <w:r w:rsidR="002D36EE" w:rsidRPr="00C070DB">
        <w:rPr>
          <w:rFonts w:ascii="Calibri Light" w:hAnsi="Calibri Light" w:cs="Calibri Light"/>
          <w:sz w:val="24"/>
          <w:szCs w:val="24"/>
        </w:rPr>
        <w:t xml:space="preserve"> be a through-line in terms of implementation. </w:t>
      </w:r>
      <w:r w:rsidR="005F600E">
        <w:rPr>
          <w:rFonts w:ascii="Calibri Light" w:hAnsi="Calibri Light" w:cs="Calibri Light"/>
          <w:sz w:val="24"/>
          <w:szCs w:val="24"/>
        </w:rPr>
        <w:t>I</w:t>
      </w:r>
      <w:r w:rsidR="002D36EE" w:rsidRPr="00C070DB">
        <w:rPr>
          <w:rFonts w:ascii="Calibri Light" w:hAnsi="Calibri Light" w:cs="Calibri Light"/>
          <w:sz w:val="24"/>
          <w:szCs w:val="24"/>
        </w:rPr>
        <w:t xml:space="preserve">t </w:t>
      </w:r>
      <w:r w:rsidR="005F600E">
        <w:rPr>
          <w:rFonts w:ascii="Calibri Light" w:hAnsi="Calibri Light" w:cs="Calibri Light"/>
          <w:sz w:val="24"/>
          <w:szCs w:val="24"/>
        </w:rPr>
        <w:t>is</w:t>
      </w:r>
      <w:r w:rsidR="002D36EE" w:rsidRPr="00C070DB">
        <w:rPr>
          <w:rFonts w:ascii="Calibri Light" w:hAnsi="Calibri Light" w:cs="Calibri Light"/>
          <w:sz w:val="24"/>
          <w:szCs w:val="24"/>
        </w:rPr>
        <w:t xml:space="preserve"> important for partner governments to lead</w:t>
      </w:r>
      <w:r w:rsidR="00707AE9" w:rsidRPr="00C070DB">
        <w:rPr>
          <w:rFonts w:ascii="Calibri Light" w:hAnsi="Calibri Light" w:cs="Calibri Light"/>
          <w:sz w:val="24"/>
          <w:szCs w:val="24"/>
        </w:rPr>
        <w:t xml:space="preserve"> priorities. Level of engagement locally will be determined by the context. </w:t>
      </w:r>
    </w:p>
    <w:p w14:paraId="79E9816D" w14:textId="45E6FC40" w:rsidR="00707AE9" w:rsidRPr="00C070DB" w:rsidRDefault="00707AE9" w:rsidP="00707AE9">
      <w:pPr>
        <w:pStyle w:val="ListParagraph"/>
        <w:numPr>
          <w:ilvl w:val="1"/>
          <w:numId w:val="17"/>
        </w:numPr>
        <w:rPr>
          <w:rFonts w:ascii="Calibri Light" w:hAnsi="Calibri Light" w:cs="Calibri Light"/>
          <w:sz w:val="24"/>
          <w:szCs w:val="24"/>
        </w:rPr>
      </w:pPr>
      <w:r w:rsidRPr="00C070DB">
        <w:rPr>
          <w:rFonts w:ascii="Calibri Light" w:hAnsi="Calibri Light" w:cs="Calibri Light"/>
          <w:sz w:val="24"/>
          <w:szCs w:val="24"/>
          <w:u w:val="single"/>
        </w:rPr>
        <w:t>Ms Hunt</w:t>
      </w:r>
      <w:r w:rsidRPr="00C070DB">
        <w:rPr>
          <w:rFonts w:ascii="Calibri Light" w:hAnsi="Calibri Light" w:cs="Calibri Light"/>
          <w:sz w:val="24"/>
          <w:szCs w:val="24"/>
        </w:rPr>
        <w:t xml:space="preserve"> asked if the three strategies will be released at once.</w:t>
      </w:r>
    </w:p>
    <w:p w14:paraId="37173980" w14:textId="2740992B" w:rsidR="00707AE9" w:rsidRPr="00C070DB" w:rsidRDefault="00707AE9" w:rsidP="00707AE9">
      <w:pPr>
        <w:pStyle w:val="ListParagraph"/>
        <w:numPr>
          <w:ilvl w:val="2"/>
          <w:numId w:val="17"/>
        </w:numPr>
        <w:rPr>
          <w:rFonts w:ascii="Calibri Light" w:hAnsi="Calibri Light" w:cs="Calibri Light"/>
          <w:sz w:val="24"/>
          <w:szCs w:val="24"/>
        </w:rPr>
      </w:pPr>
      <w:r w:rsidRPr="00C070DB">
        <w:rPr>
          <w:rFonts w:ascii="Calibri Light" w:hAnsi="Calibri Light" w:cs="Calibri Light"/>
          <w:sz w:val="24"/>
          <w:szCs w:val="24"/>
          <w:u w:val="single"/>
        </w:rPr>
        <w:t>Ms Goulding</w:t>
      </w:r>
      <w:r w:rsidRPr="00C070DB">
        <w:rPr>
          <w:rFonts w:ascii="Calibri Light" w:hAnsi="Calibri Light" w:cs="Calibri Light"/>
          <w:sz w:val="24"/>
          <w:szCs w:val="24"/>
        </w:rPr>
        <w:t xml:space="preserve"> </w:t>
      </w:r>
      <w:r w:rsidR="009A0140" w:rsidRPr="00C070DB">
        <w:rPr>
          <w:rFonts w:ascii="Calibri Light" w:hAnsi="Calibri Light" w:cs="Calibri Light"/>
          <w:sz w:val="24"/>
          <w:szCs w:val="24"/>
        </w:rPr>
        <w:t xml:space="preserve">said </w:t>
      </w:r>
      <w:r w:rsidR="005F600E">
        <w:rPr>
          <w:rFonts w:ascii="Calibri Light" w:hAnsi="Calibri Light" w:cs="Calibri Light"/>
          <w:sz w:val="24"/>
          <w:szCs w:val="24"/>
        </w:rPr>
        <w:t>we expected they</w:t>
      </w:r>
      <w:r w:rsidR="005F600E" w:rsidRPr="00C070DB">
        <w:rPr>
          <w:rFonts w:ascii="Calibri Light" w:hAnsi="Calibri Light" w:cs="Calibri Light"/>
          <w:sz w:val="24"/>
          <w:szCs w:val="24"/>
        </w:rPr>
        <w:t xml:space="preserve"> </w:t>
      </w:r>
      <w:r w:rsidR="009A0140" w:rsidRPr="00C070DB">
        <w:rPr>
          <w:rFonts w:ascii="Calibri Light" w:hAnsi="Calibri Light" w:cs="Calibri Light"/>
          <w:sz w:val="24"/>
          <w:szCs w:val="24"/>
        </w:rPr>
        <w:t xml:space="preserve">would be released independently. </w:t>
      </w:r>
      <w:r w:rsidR="00B91995">
        <w:rPr>
          <w:rFonts w:ascii="Calibri Light" w:hAnsi="Calibri Light" w:cs="Calibri Light"/>
          <w:sz w:val="24"/>
          <w:szCs w:val="24"/>
        </w:rPr>
        <w:t xml:space="preserve">Their release will have an </w:t>
      </w:r>
      <w:r w:rsidR="009A0140" w:rsidRPr="00C070DB">
        <w:rPr>
          <w:rFonts w:ascii="Calibri Light" w:hAnsi="Calibri Light" w:cs="Calibri Light"/>
          <w:sz w:val="24"/>
          <w:szCs w:val="24"/>
        </w:rPr>
        <w:t xml:space="preserve">opportunity for stakeholders to be engaged. </w:t>
      </w:r>
    </w:p>
    <w:p w14:paraId="63A651C3" w14:textId="213AA197" w:rsidR="004C41EC" w:rsidRPr="00C070DB" w:rsidRDefault="009A0140" w:rsidP="009A0140">
      <w:pPr>
        <w:pStyle w:val="ListParagraph"/>
        <w:numPr>
          <w:ilvl w:val="2"/>
          <w:numId w:val="17"/>
        </w:numPr>
        <w:ind w:left="1134"/>
        <w:rPr>
          <w:rFonts w:ascii="Calibri Light" w:hAnsi="Calibri Light" w:cs="Calibri Light"/>
          <w:sz w:val="24"/>
          <w:szCs w:val="24"/>
        </w:rPr>
      </w:pPr>
      <w:r w:rsidRPr="00C070DB">
        <w:rPr>
          <w:rFonts w:ascii="Calibri Light" w:hAnsi="Calibri Light" w:cs="Calibri Light"/>
          <w:sz w:val="24"/>
          <w:szCs w:val="24"/>
          <w:u w:val="single"/>
        </w:rPr>
        <w:t>The Chair</w:t>
      </w:r>
      <w:r w:rsidRPr="00C070DB">
        <w:rPr>
          <w:rFonts w:ascii="Calibri Light" w:hAnsi="Calibri Light" w:cs="Calibri Light"/>
          <w:sz w:val="24"/>
          <w:szCs w:val="24"/>
        </w:rPr>
        <w:t xml:space="preserve"> welcomed Ms Shah (</w:t>
      </w:r>
      <w:r w:rsidR="003C1BE7">
        <w:rPr>
          <w:rFonts w:ascii="Calibri Light" w:hAnsi="Calibri Light" w:cs="Calibri Light"/>
          <w:sz w:val="24"/>
          <w:szCs w:val="24"/>
        </w:rPr>
        <w:t xml:space="preserve">Director, Disaster Risk Reduction </w:t>
      </w:r>
      <w:r w:rsidR="000746D0">
        <w:rPr>
          <w:rFonts w:ascii="Calibri Light" w:hAnsi="Calibri Light" w:cs="Calibri Light"/>
          <w:sz w:val="24"/>
          <w:szCs w:val="24"/>
        </w:rPr>
        <w:t>Section</w:t>
      </w:r>
      <w:r w:rsidRPr="00C070DB">
        <w:rPr>
          <w:rFonts w:ascii="Calibri Light" w:hAnsi="Calibri Light" w:cs="Calibri Light"/>
          <w:sz w:val="24"/>
          <w:szCs w:val="24"/>
        </w:rPr>
        <w:t xml:space="preserve">) to provide an update on DFAT’s </w:t>
      </w:r>
      <w:r w:rsidR="003A64A1" w:rsidRPr="00C070DB">
        <w:rPr>
          <w:rFonts w:ascii="Calibri Light" w:hAnsi="Calibri Light" w:cs="Calibri Light"/>
          <w:sz w:val="24"/>
          <w:szCs w:val="24"/>
        </w:rPr>
        <w:t>Humanitarian Strategy</w:t>
      </w:r>
    </w:p>
    <w:p w14:paraId="79ED19B8" w14:textId="38C6B121" w:rsidR="00C40A37" w:rsidRPr="00C070DB" w:rsidRDefault="00C40A37" w:rsidP="00C40A37">
      <w:pPr>
        <w:pStyle w:val="ListParagraph"/>
        <w:numPr>
          <w:ilvl w:val="3"/>
          <w:numId w:val="17"/>
        </w:numPr>
        <w:ind w:left="1843"/>
        <w:rPr>
          <w:rFonts w:ascii="Calibri Light" w:hAnsi="Calibri Light" w:cs="Calibri Light"/>
          <w:sz w:val="24"/>
          <w:szCs w:val="24"/>
        </w:rPr>
      </w:pPr>
      <w:r w:rsidRPr="00C070DB">
        <w:rPr>
          <w:rFonts w:ascii="Calibri Light" w:hAnsi="Calibri Light" w:cs="Calibri Light"/>
          <w:sz w:val="24"/>
          <w:szCs w:val="24"/>
        </w:rPr>
        <w:t>A new Humanitarian Strategy was announced in August 2023</w:t>
      </w:r>
      <w:r w:rsidR="00296B65" w:rsidRPr="00C070DB">
        <w:rPr>
          <w:rFonts w:ascii="Calibri Light" w:hAnsi="Calibri Light" w:cs="Calibri Light"/>
          <w:sz w:val="24"/>
          <w:szCs w:val="24"/>
        </w:rPr>
        <w:t xml:space="preserve"> and 19 humanitarian focused submissions were provided as part of the International Development Policy consultations.</w:t>
      </w:r>
    </w:p>
    <w:p w14:paraId="77FC1AF6" w14:textId="5559E94E" w:rsidR="008C6F4E" w:rsidRPr="00C070DB" w:rsidRDefault="00296B65" w:rsidP="00C40A37">
      <w:pPr>
        <w:pStyle w:val="ListParagraph"/>
        <w:numPr>
          <w:ilvl w:val="3"/>
          <w:numId w:val="17"/>
        </w:numPr>
        <w:ind w:left="1843"/>
        <w:rPr>
          <w:rFonts w:ascii="Calibri Light" w:hAnsi="Calibri Light" w:cs="Calibri Light"/>
          <w:sz w:val="24"/>
          <w:szCs w:val="24"/>
        </w:rPr>
      </w:pPr>
      <w:proofErr w:type="gramStart"/>
      <w:r w:rsidRPr="00C070DB">
        <w:rPr>
          <w:rFonts w:ascii="Calibri Light" w:hAnsi="Calibri Light" w:cs="Calibri Light"/>
          <w:sz w:val="24"/>
          <w:szCs w:val="24"/>
        </w:rPr>
        <w:t>Overall</w:t>
      </w:r>
      <w:proofErr w:type="gramEnd"/>
      <w:r w:rsidRPr="00C070DB">
        <w:rPr>
          <w:rFonts w:ascii="Calibri Light" w:hAnsi="Calibri Light" w:cs="Calibri Light"/>
          <w:sz w:val="24"/>
          <w:szCs w:val="24"/>
        </w:rPr>
        <w:t xml:space="preserve"> there has been a strong appetite for consultation, with 85 held to date with over 250 stakeholders. This </w:t>
      </w:r>
      <w:r w:rsidR="004A5A3B">
        <w:rPr>
          <w:rFonts w:ascii="Calibri Light" w:hAnsi="Calibri Light" w:cs="Calibri Light"/>
          <w:sz w:val="24"/>
          <w:szCs w:val="24"/>
        </w:rPr>
        <w:t>included</w:t>
      </w:r>
      <w:r w:rsidRPr="00C070DB">
        <w:rPr>
          <w:rFonts w:ascii="Calibri Light" w:hAnsi="Calibri Light" w:cs="Calibri Light"/>
          <w:sz w:val="24"/>
          <w:szCs w:val="24"/>
        </w:rPr>
        <w:t xml:space="preserve"> </w:t>
      </w:r>
      <w:r w:rsidR="008C6F4E" w:rsidRPr="00C070DB">
        <w:rPr>
          <w:rFonts w:ascii="Calibri Light" w:hAnsi="Calibri Light" w:cs="Calibri Light"/>
          <w:sz w:val="24"/>
          <w:szCs w:val="24"/>
        </w:rPr>
        <w:t xml:space="preserve">key DFAT Posts, UN agencies, international financial institutions and the NGO sector, through </w:t>
      </w:r>
      <w:r w:rsidR="008C6F4E" w:rsidRPr="00C070DB">
        <w:rPr>
          <w:rFonts w:ascii="Calibri Light" w:hAnsi="Calibri Light" w:cs="Calibri Light"/>
          <w:sz w:val="24"/>
          <w:szCs w:val="24"/>
        </w:rPr>
        <w:lastRenderedPageBreak/>
        <w:t xml:space="preserve">ACFID. Consultation focused on specific </w:t>
      </w:r>
      <w:proofErr w:type="gramStart"/>
      <w:r w:rsidR="008C6F4E" w:rsidRPr="00C070DB">
        <w:rPr>
          <w:rFonts w:ascii="Calibri Light" w:hAnsi="Calibri Light" w:cs="Calibri Light"/>
          <w:sz w:val="24"/>
          <w:szCs w:val="24"/>
        </w:rPr>
        <w:t>topics, and</w:t>
      </w:r>
      <w:proofErr w:type="gramEnd"/>
      <w:r w:rsidR="008C6F4E" w:rsidRPr="00C070DB">
        <w:rPr>
          <w:rFonts w:ascii="Calibri Light" w:hAnsi="Calibri Light" w:cs="Calibri Light"/>
          <w:sz w:val="24"/>
          <w:szCs w:val="24"/>
        </w:rPr>
        <w:t xml:space="preserve"> took a whole of government approach. The consultation period is now closed.</w:t>
      </w:r>
    </w:p>
    <w:p w14:paraId="6F460420" w14:textId="5860061C" w:rsidR="008C6F4E" w:rsidRPr="00C070DB" w:rsidRDefault="008C6F4E" w:rsidP="00C40A37">
      <w:pPr>
        <w:pStyle w:val="ListParagraph"/>
        <w:numPr>
          <w:ilvl w:val="3"/>
          <w:numId w:val="17"/>
        </w:numPr>
        <w:ind w:left="1843"/>
        <w:rPr>
          <w:rFonts w:ascii="Calibri Light" w:hAnsi="Calibri Light" w:cs="Calibri Light"/>
          <w:sz w:val="24"/>
          <w:szCs w:val="24"/>
        </w:rPr>
      </w:pPr>
      <w:r w:rsidRPr="00C070DB">
        <w:rPr>
          <w:rFonts w:ascii="Calibri Light" w:hAnsi="Calibri Light" w:cs="Calibri Light"/>
          <w:sz w:val="24"/>
          <w:szCs w:val="24"/>
        </w:rPr>
        <w:t xml:space="preserve">The strategy is being drafted and </w:t>
      </w:r>
      <w:r w:rsidR="00AF4C4B">
        <w:rPr>
          <w:rFonts w:ascii="Calibri Light" w:hAnsi="Calibri Light" w:cs="Calibri Light"/>
          <w:sz w:val="24"/>
          <w:szCs w:val="24"/>
        </w:rPr>
        <w:t>is expected to be released in 2024</w:t>
      </w:r>
      <w:r w:rsidRPr="00C070DB">
        <w:rPr>
          <w:rFonts w:ascii="Calibri Light" w:hAnsi="Calibri Light" w:cs="Calibri Light"/>
          <w:sz w:val="24"/>
          <w:szCs w:val="24"/>
        </w:rPr>
        <w:t xml:space="preserve">. </w:t>
      </w:r>
    </w:p>
    <w:p w14:paraId="32C1A3A2" w14:textId="6491D635" w:rsidR="008C6F4E" w:rsidRPr="00942E8B" w:rsidRDefault="008C6F4E" w:rsidP="00942E8B">
      <w:pPr>
        <w:pStyle w:val="ListParagraph"/>
        <w:numPr>
          <w:ilvl w:val="3"/>
          <w:numId w:val="17"/>
        </w:numPr>
        <w:ind w:left="1843"/>
        <w:rPr>
          <w:rFonts w:ascii="Calibri Light" w:hAnsi="Calibri Light" w:cs="Calibri Light"/>
          <w:sz w:val="24"/>
          <w:szCs w:val="24"/>
        </w:rPr>
      </w:pPr>
      <w:r w:rsidRPr="00942E8B">
        <w:rPr>
          <w:rFonts w:ascii="Calibri Light" w:hAnsi="Calibri Light" w:cs="Calibri Light"/>
          <w:sz w:val="24"/>
          <w:szCs w:val="24"/>
          <w:u w:val="single"/>
        </w:rPr>
        <w:t>Mr Morley</w:t>
      </w:r>
      <w:r w:rsidRPr="00942E8B">
        <w:rPr>
          <w:rFonts w:ascii="Calibri Light" w:hAnsi="Calibri Light" w:cs="Calibri Light"/>
          <w:sz w:val="24"/>
          <w:szCs w:val="24"/>
        </w:rPr>
        <w:t xml:space="preserve"> asked to what extent</w:t>
      </w:r>
      <w:r w:rsidR="00547FE6" w:rsidRPr="00942E8B">
        <w:rPr>
          <w:rFonts w:ascii="Calibri Light" w:hAnsi="Calibri Light" w:cs="Calibri Light"/>
          <w:sz w:val="24"/>
          <w:szCs w:val="24"/>
        </w:rPr>
        <w:t xml:space="preserve"> the strategy</w:t>
      </w:r>
      <w:r w:rsidRPr="00942E8B">
        <w:rPr>
          <w:rFonts w:ascii="Calibri Light" w:hAnsi="Calibri Light" w:cs="Calibri Light"/>
          <w:sz w:val="24"/>
          <w:szCs w:val="24"/>
        </w:rPr>
        <w:t xml:space="preserve"> will provide direction for programming choices for DFAT</w:t>
      </w:r>
      <w:r w:rsidR="00EB237F" w:rsidRPr="00942E8B">
        <w:rPr>
          <w:rFonts w:ascii="Calibri Light" w:hAnsi="Calibri Light" w:cs="Calibri Light"/>
          <w:sz w:val="24"/>
          <w:szCs w:val="24"/>
        </w:rPr>
        <w:t xml:space="preserve"> and will it cover AHP or float above specific programs.</w:t>
      </w:r>
    </w:p>
    <w:p w14:paraId="5C9137DA" w14:textId="03B09229" w:rsidR="00EB237F" w:rsidRPr="00C070DB" w:rsidRDefault="00EB237F" w:rsidP="00EB237F">
      <w:pPr>
        <w:pStyle w:val="ListParagraph"/>
        <w:numPr>
          <w:ilvl w:val="4"/>
          <w:numId w:val="17"/>
        </w:numPr>
        <w:ind w:left="2552"/>
        <w:rPr>
          <w:rFonts w:ascii="Calibri Light" w:hAnsi="Calibri Light" w:cs="Calibri Light"/>
          <w:sz w:val="24"/>
          <w:szCs w:val="24"/>
        </w:rPr>
      </w:pPr>
      <w:r w:rsidRPr="00C070DB">
        <w:rPr>
          <w:rFonts w:ascii="Calibri Light" w:hAnsi="Calibri Light" w:cs="Calibri Light"/>
          <w:sz w:val="24"/>
          <w:szCs w:val="24"/>
          <w:u w:val="single"/>
        </w:rPr>
        <w:t>Ms Shah</w:t>
      </w:r>
      <w:r w:rsidRPr="00C070DB">
        <w:rPr>
          <w:rFonts w:ascii="Calibri Light" w:hAnsi="Calibri Light" w:cs="Calibri Light"/>
          <w:sz w:val="24"/>
          <w:szCs w:val="24"/>
        </w:rPr>
        <w:t xml:space="preserve"> said that it was a broad strategy for whole of government, but DFAT programs will </w:t>
      </w:r>
      <w:r w:rsidR="00CC1B55" w:rsidRPr="00C070DB">
        <w:rPr>
          <w:rFonts w:ascii="Calibri Light" w:hAnsi="Calibri Light" w:cs="Calibri Light"/>
          <w:sz w:val="24"/>
          <w:szCs w:val="24"/>
        </w:rPr>
        <w:t xml:space="preserve">fit underneath it. </w:t>
      </w:r>
    </w:p>
    <w:p w14:paraId="73388B35" w14:textId="3D07F293" w:rsidR="00CC1B55" w:rsidRPr="00C070DB" w:rsidRDefault="00CC1B55" w:rsidP="00EB237F">
      <w:pPr>
        <w:pStyle w:val="ListParagraph"/>
        <w:numPr>
          <w:ilvl w:val="4"/>
          <w:numId w:val="17"/>
        </w:numPr>
        <w:ind w:left="2552"/>
        <w:rPr>
          <w:rFonts w:ascii="Calibri Light" w:hAnsi="Calibri Light" w:cs="Calibri Light"/>
          <w:sz w:val="24"/>
          <w:szCs w:val="24"/>
        </w:rPr>
      </w:pPr>
      <w:r w:rsidRPr="00C070DB">
        <w:rPr>
          <w:rFonts w:ascii="Calibri Light" w:hAnsi="Calibri Light" w:cs="Calibri Light"/>
          <w:sz w:val="24"/>
          <w:szCs w:val="24"/>
        </w:rPr>
        <w:t xml:space="preserve">An implementation plan is being developed that will accompany the strategy. </w:t>
      </w:r>
    </w:p>
    <w:p w14:paraId="40BE7590" w14:textId="15240032" w:rsidR="00CC1B55" w:rsidRPr="00C070DB" w:rsidRDefault="00CC1B55" w:rsidP="00EB237F">
      <w:pPr>
        <w:pStyle w:val="ListParagraph"/>
        <w:numPr>
          <w:ilvl w:val="4"/>
          <w:numId w:val="17"/>
        </w:numPr>
        <w:ind w:left="2552"/>
        <w:rPr>
          <w:rFonts w:ascii="Calibri Light" w:hAnsi="Calibri Light" w:cs="Calibri Light"/>
          <w:sz w:val="24"/>
          <w:szCs w:val="24"/>
        </w:rPr>
      </w:pPr>
      <w:r w:rsidRPr="00C070DB">
        <w:rPr>
          <w:rFonts w:ascii="Calibri Light" w:hAnsi="Calibri Light" w:cs="Calibri Light"/>
          <w:sz w:val="24"/>
          <w:szCs w:val="24"/>
        </w:rPr>
        <w:t>Resilience is being viewed as core to development, not necessarily humanitarian specific.</w:t>
      </w:r>
    </w:p>
    <w:p w14:paraId="21EAA560" w14:textId="452BD82F" w:rsidR="00CC1B55" w:rsidRPr="00C070DB" w:rsidRDefault="00CC1B55" w:rsidP="00CC1B55">
      <w:pPr>
        <w:pStyle w:val="ListParagraph"/>
        <w:numPr>
          <w:ilvl w:val="1"/>
          <w:numId w:val="17"/>
        </w:numPr>
        <w:rPr>
          <w:rFonts w:ascii="Calibri Light" w:hAnsi="Calibri Light" w:cs="Calibri Light"/>
          <w:sz w:val="24"/>
          <w:szCs w:val="24"/>
        </w:rPr>
      </w:pPr>
      <w:r w:rsidRPr="00C070DB">
        <w:rPr>
          <w:rFonts w:ascii="Calibri Light" w:hAnsi="Calibri Light" w:cs="Calibri Light"/>
          <w:sz w:val="24"/>
          <w:szCs w:val="24"/>
          <w:u w:val="single"/>
        </w:rPr>
        <w:t>Mr Morley</w:t>
      </w:r>
      <w:r w:rsidRPr="00C070DB">
        <w:rPr>
          <w:rFonts w:ascii="Calibri Light" w:hAnsi="Calibri Light" w:cs="Calibri Light"/>
          <w:sz w:val="24"/>
          <w:szCs w:val="24"/>
        </w:rPr>
        <w:t xml:space="preserve"> asked if protracted crises will be covered</w:t>
      </w:r>
      <w:r w:rsidR="00634BF8">
        <w:rPr>
          <w:rFonts w:ascii="Calibri Light" w:hAnsi="Calibri Light" w:cs="Calibri Light"/>
          <w:sz w:val="24"/>
          <w:szCs w:val="24"/>
        </w:rPr>
        <w:t>.</w:t>
      </w:r>
    </w:p>
    <w:p w14:paraId="09681B5D" w14:textId="7CF3426A" w:rsidR="00CC1B55" w:rsidRPr="00C070DB" w:rsidRDefault="00CC1B55" w:rsidP="00CC1B55">
      <w:pPr>
        <w:pStyle w:val="ListParagraph"/>
        <w:numPr>
          <w:ilvl w:val="2"/>
          <w:numId w:val="17"/>
        </w:numPr>
        <w:rPr>
          <w:rFonts w:ascii="Calibri Light" w:hAnsi="Calibri Light" w:cs="Calibri Light"/>
          <w:sz w:val="24"/>
          <w:szCs w:val="24"/>
        </w:rPr>
      </w:pPr>
      <w:r w:rsidRPr="00C070DB">
        <w:rPr>
          <w:rFonts w:ascii="Calibri Light" w:hAnsi="Calibri Light" w:cs="Calibri Light"/>
          <w:sz w:val="24"/>
          <w:szCs w:val="24"/>
          <w:u w:val="single"/>
        </w:rPr>
        <w:t>Ms Shah</w:t>
      </w:r>
      <w:r w:rsidRPr="00C070DB">
        <w:rPr>
          <w:rFonts w:ascii="Calibri Light" w:hAnsi="Calibri Light" w:cs="Calibri Light"/>
          <w:sz w:val="24"/>
          <w:szCs w:val="24"/>
        </w:rPr>
        <w:t xml:space="preserve"> confirmed they would.</w:t>
      </w:r>
    </w:p>
    <w:p w14:paraId="2927CB64" w14:textId="7C9288B7" w:rsidR="00CC1B55" w:rsidRPr="00C070DB" w:rsidRDefault="00CC1B55" w:rsidP="00CC1B55">
      <w:pPr>
        <w:pStyle w:val="ListParagraph"/>
        <w:numPr>
          <w:ilvl w:val="1"/>
          <w:numId w:val="17"/>
        </w:numPr>
        <w:rPr>
          <w:rFonts w:ascii="Calibri Light" w:hAnsi="Calibri Light" w:cs="Calibri Light"/>
          <w:sz w:val="24"/>
          <w:szCs w:val="24"/>
        </w:rPr>
      </w:pPr>
      <w:r w:rsidRPr="00C070DB">
        <w:rPr>
          <w:rFonts w:ascii="Calibri Light" w:hAnsi="Calibri Light" w:cs="Calibri Light"/>
          <w:sz w:val="24"/>
          <w:szCs w:val="24"/>
          <w:u w:val="single"/>
        </w:rPr>
        <w:t>Mr Morley</w:t>
      </w:r>
      <w:r w:rsidRPr="00C070DB">
        <w:rPr>
          <w:rFonts w:ascii="Calibri Light" w:hAnsi="Calibri Light" w:cs="Calibri Light"/>
          <w:sz w:val="24"/>
          <w:szCs w:val="24"/>
        </w:rPr>
        <w:t xml:space="preserve"> asked i</w:t>
      </w:r>
      <w:r w:rsidR="006C72AD" w:rsidRPr="00C070DB">
        <w:rPr>
          <w:rFonts w:ascii="Calibri Light" w:hAnsi="Calibri Light" w:cs="Calibri Light"/>
          <w:sz w:val="24"/>
          <w:szCs w:val="24"/>
        </w:rPr>
        <w:t>f it would articulate</w:t>
      </w:r>
      <w:r w:rsidRPr="00C070DB">
        <w:rPr>
          <w:rFonts w:ascii="Calibri Light" w:hAnsi="Calibri Light" w:cs="Calibri Light"/>
          <w:sz w:val="24"/>
          <w:szCs w:val="24"/>
        </w:rPr>
        <w:t xml:space="preserve"> </w:t>
      </w:r>
      <w:r w:rsidR="006C72AD" w:rsidRPr="00C070DB">
        <w:rPr>
          <w:rFonts w:ascii="Calibri Light" w:hAnsi="Calibri Light" w:cs="Calibri Light"/>
          <w:sz w:val="24"/>
          <w:szCs w:val="24"/>
        </w:rPr>
        <w:t>the link between resilience and climate change.</w:t>
      </w:r>
    </w:p>
    <w:p w14:paraId="456C91E3" w14:textId="3F8B8E89" w:rsidR="000A27DB" w:rsidRPr="00C070DB" w:rsidRDefault="006C72AD" w:rsidP="006C72AD">
      <w:pPr>
        <w:pStyle w:val="ListParagraph"/>
        <w:numPr>
          <w:ilvl w:val="2"/>
          <w:numId w:val="17"/>
        </w:numPr>
        <w:rPr>
          <w:rFonts w:ascii="Calibri Light" w:hAnsi="Calibri Light" w:cs="Calibri Light"/>
          <w:sz w:val="24"/>
          <w:szCs w:val="24"/>
        </w:rPr>
      </w:pPr>
      <w:r w:rsidRPr="00C070DB">
        <w:rPr>
          <w:rFonts w:ascii="Calibri Light" w:hAnsi="Calibri Light" w:cs="Calibri Light"/>
          <w:sz w:val="24"/>
          <w:szCs w:val="24"/>
          <w:u w:val="single"/>
        </w:rPr>
        <w:t>Ms Shah</w:t>
      </w:r>
      <w:r w:rsidRPr="00C070DB">
        <w:rPr>
          <w:rFonts w:ascii="Calibri Light" w:hAnsi="Calibri Light" w:cs="Calibri Light"/>
          <w:sz w:val="24"/>
          <w:szCs w:val="24"/>
        </w:rPr>
        <w:t xml:space="preserve"> said that </w:t>
      </w:r>
      <w:r w:rsidR="008A4499" w:rsidRPr="00C070DB">
        <w:rPr>
          <w:rFonts w:ascii="Calibri Light" w:hAnsi="Calibri Light" w:cs="Calibri Light"/>
          <w:sz w:val="24"/>
          <w:szCs w:val="24"/>
        </w:rPr>
        <w:t>climate change will feature in the strategy</w:t>
      </w:r>
      <w:r w:rsidR="000A27DB" w:rsidRPr="00C070DB">
        <w:rPr>
          <w:rFonts w:ascii="Calibri Light" w:hAnsi="Calibri Light" w:cs="Calibri Light"/>
          <w:sz w:val="24"/>
          <w:szCs w:val="24"/>
        </w:rPr>
        <w:t>.</w:t>
      </w:r>
    </w:p>
    <w:p w14:paraId="2B961D98" w14:textId="77777777" w:rsidR="000A27DB" w:rsidRPr="00C070DB" w:rsidRDefault="000A27DB" w:rsidP="000A27DB">
      <w:pPr>
        <w:pStyle w:val="ListParagraph"/>
        <w:numPr>
          <w:ilvl w:val="1"/>
          <w:numId w:val="17"/>
        </w:numPr>
        <w:rPr>
          <w:rFonts w:ascii="Calibri Light" w:hAnsi="Calibri Light" w:cs="Calibri Light"/>
          <w:sz w:val="24"/>
          <w:szCs w:val="24"/>
        </w:rPr>
      </w:pPr>
      <w:r w:rsidRPr="00C070DB">
        <w:rPr>
          <w:rFonts w:ascii="Calibri Light" w:hAnsi="Calibri Light" w:cs="Calibri Light"/>
          <w:sz w:val="24"/>
          <w:szCs w:val="24"/>
          <w:u w:val="single"/>
        </w:rPr>
        <w:t>Mr Morley</w:t>
      </w:r>
      <w:r w:rsidRPr="00C070DB">
        <w:rPr>
          <w:rFonts w:ascii="Calibri Light" w:hAnsi="Calibri Light" w:cs="Calibri Light"/>
          <w:sz w:val="24"/>
          <w:szCs w:val="24"/>
        </w:rPr>
        <w:t xml:space="preserve"> asked if planned relocations would be covered in the strategy as this was a topic that had come up recently in discussions in Fiji.</w:t>
      </w:r>
    </w:p>
    <w:p w14:paraId="7055983E" w14:textId="00446996" w:rsidR="006C72AD" w:rsidRPr="00C070DB" w:rsidRDefault="000A27DB" w:rsidP="000A27DB">
      <w:pPr>
        <w:pStyle w:val="ListParagraph"/>
        <w:numPr>
          <w:ilvl w:val="2"/>
          <w:numId w:val="17"/>
        </w:numPr>
        <w:rPr>
          <w:rFonts w:ascii="Calibri Light" w:hAnsi="Calibri Light" w:cs="Calibri Light"/>
          <w:sz w:val="24"/>
          <w:szCs w:val="24"/>
        </w:rPr>
      </w:pPr>
      <w:r w:rsidRPr="00C070DB">
        <w:rPr>
          <w:rFonts w:ascii="Calibri Light" w:hAnsi="Calibri Light" w:cs="Calibri Light"/>
          <w:sz w:val="24"/>
          <w:szCs w:val="24"/>
          <w:u w:val="single"/>
        </w:rPr>
        <w:t>Ms Shah</w:t>
      </w:r>
      <w:r w:rsidRPr="00C070DB">
        <w:rPr>
          <w:rFonts w:ascii="Calibri Light" w:hAnsi="Calibri Light" w:cs="Calibri Light"/>
          <w:sz w:val="24"/>
          <w:szCs w:val="24"/>
        </w:rPr>
        <w:t xml:space="preserve"> </w:t>
      </w:r>
      <w:r w:rsidR="000A6BD0" w:rsidRPr="00C070DB">
        <w:rPr>
          <w:rFonts w:ascii="Calibri Light" w:hAnsi="Calibri Light" w:cs="Calibri Light"/>
          <w:sz w:val="24"/>
          <w:szCs w:val="24"/>
        </w:rPr>
        <w:t>said it had been flagged as a strategic issue, but also a</w:t>
      </w:r>
      <w:r w:rsidR="00955556">
        <w:rPr>
          <w:rFonts w:ascii="Calibri Light" w:hAnsi="Calibri Light" w:cs="Calibri Light"/>
          <w:sz w:val="24"/>
          <w:szCs w:val="24"/>
        </w:rPr>
        <w:t>s</w:t>
      </w:r>
      <w:r w:rsidR="000A6BD0" w:rsidRPr="00C070DB">
        <w:rPr>
          <w:rFonts w:ascii="Calibri Light" w:hAnsi="Calibri Light" w:cs="Calibri Light"/>
          <w:sz w:val="24"/>
          <w:szCs w:val="24"/>
        </w:rPr>
        <w:t xml:space="preserve"> safeguards and programming issues. </w:t>
      </w:r>
    </w:p>
    <w:p w14:paraId="5EA004BF" w14:textId="70C72308" w:rsidR="006D0881" w:rsidRPr="00C070DB" w:rsidRDefault="00FE21C5" w:rsidP="00FE21C5">
      <w:pPr>
        <w:pStyle w:val="ListParagraph"/>
        <w:numPr>
          <w:ilvl w:val="2"/>
          <w:numId w:val="17"/>
        </w:numPr>
        <w:ind w:left="1134"/>
        <w:rPr>
          <w:rFonts w:ascii="Calibri Light" w:hAnsi="Calibri Light" w:cs="Calibri Light"/>
          <w:sz w:val="24"/>
          <w:szCs w:val="24"/>
        </w:rPr>
      </w:pPr>
      <w:r w:rsidRPr="00C070DB">
        <w:rPr>
          <w:rFonts w:ascii="Calibri Light" w:hAnsi="Calibri Light" w:cs="Calibri Light"/>
          <w:sz w:val="24"/>
          <w:szCs w:val="24"/>
          <w:u w:val="single"/>
        </w:rPr>
        <w:t xml:space="preserve">The </w:t>
      </w:r>
      <w:r w:rsidR="004B5A30" w:rsidRPr="00C070DB">
        <w:rPr>
          <w:rFonts w:ascii="Calibri Light" w:hAnsi="Calibri Light" w:cs="Calibri Light"/>
          <w:sz w:val="24"/>
          <w:szCs w:val="24"/>
          <w:u w:val="single"/>
        </w:rPr>
        <w:t>Chair</w:t>
      </w:r>
      <w:r w:rsidR="004B5A30" w:rsidRPr="00C070DB">
        <w:rPr>
          <w:rFonts w:ascii="Calibri Light" w:hAnsi="Calibri Light" w:cs="Calibri Light"/>
          <w:sz w:val="24"/>
          <w:szCs w:val="24"/>
        </w:rPr>
        <w:t xml:space="preserve"> thanked </w:t>
      </w:r>
      <w:r w:rsidRPr="00C070DB">
        <w:rPr>
          <w:rFonts w:ascii="Calibri Light" w:hAnsi="Calibri Light" w:cs="Calibri Light"/>
          <w:sz w:val="24"/>
          <w:szCs w:val="24"/>
        </w:rPr>
        <w:t>Ms Goulding and Ms Shah</w:t>
      </w:r>
      <w:r w:rsidR="004B5A30" w:rsidRPr="00C070DB">
        <w:rPr>
          <w:rFonts w:ascii="Calibri Light" w:hAnsi="Calibri Light" w:cs="Calibri Light"/>
          <w:sz w:val="24"/>
          <w:szCs w:val="24"/>
        </w:rPr>
        <w:t xml:space="preserve"> for their input. </w:t>
      </w:r>
    </w:p>
    <w:p w14:paraId="1B3F8278" w14:textId="77777777" w:rsidR="00FE21C5" w:rsidRPr="00C070DB" w:rsidRDefault="00FE21C5" w:rsidP="00FE21C5">
      <w:pPr>
        <w:pStyle w:val="ListParagraph"/>
        <w:ind w:left="1134"/>
        <w:rPr>
          <w:rFonts w:ascii="Calibri Light" w:hAnsi="Calibri Light" w:cs="Calibri Light"/>
          <w:sz w:val="24"/>
          <w:szCs w:val="24"/>
        </w:rPr>
      </w:pPr>
    </w:p>
    <w:p w14:paraId="6C3F5668" w14:textId="77777777" w:rsidR="007C5BCB" w:rsidRPr="00C070DB" w:rsidRDefault="004B5A30" w:rsidP="00933106">
      <w:pPr>
        <w:pStyle w:val="Heading4"/>
      </w:pPr>
      <w:r w:rsidRPr="00C070DB">
        <w:t>Safeguards Policy</w:t>
      </w:r>
      <w:r w:rsidR="007C5BCB" w:rsidRPr="00C070DB">
        <w:t xml:space="preserve"> Review</w:t>
      </w:r>
      <w:r w:rsidRPr="00C070DB">
        <w:t xml:space="preserve"> </w:t>
      </w:r>
    </w:p>
    <w:p w14:paraId="17023549" w14:textId="1FDFD4CC" w:rsidR="004B5A30" w:rsidRPr="00C070DB" w:rsidRDefault="007C5BCB" w:rsidP="007C5BCB">
      <w:pPr>
        <w:pStyle w:val="ListParagraph"/>
        <w:numPr>
          <w:ilvl w:val="0"/>
          <w:numId w:val="19"/>
        </w:numPr>
        <w:rPr>
          <w:rFonts w:ascii="Calibri Light" w:hAnsi="Calibri Light" w:cs="Calibri Light"/>
          <w:sz w:val="24"/>
          <w:szCs w:val="24"/>
        </w:rPr>
      </w:pPr>
      <w:r w:rsidRPr="00C070DB">
        <w:rPr>
          <w:rFonts w:ascii="Calibri Light" w:hAnsi="Calibri Light" w:cs="Calibri Light"/>
          <w:sz w:val="24"/>
          <w:szCs w:val="24"/>
          <w:u w:val="single"/>
        </w:rPr>
        <w:t>Ms James</w:t>
      </w:r>
      <w:r w:rsidRPr="00C070DB">
        <w:rPr>
          <w:rFonts w:ascii="Calibri Light" w:hAnsi="Calibri Light" w:cs="Calibri Light"/>
          <w:sz w:val="24"/>
          <w:szCs w:val="24"/>
        </w:rPr>
        <w:t xml:space="preserve"> provided an update on the Safeguards Policy Review</w:t>
      </w:r>
    </w:p>
    <w:p w14:paraId="090BA1E9" w14:textId="7C3CF01E" w:rsidR="007C5BCB" w:rsidRPr="00C070DB" w:rsidRDefault="007C5BCB" w:rsidP="007C5BCB">
      <w:pPr>
        <w:pStyle w:val="ListParagraph"/>
        <w:numPr>
          <w:ilvl w:val="1"/>
          <w:numId w:val="19"/>
        </w:numPr>
        <w:rPr>
          <w:rFonts w:ascii="Calibri Light" w:hAnsi="Calibri Light" w:cs="Calibri Light"/>
          <w:sz w:val="24"/>
          <w:szCs w:val="24"/>
        </w:rPr>
      </w:pPr>
      <w:r w:rsidRPr="00C070DB">
        <w:rPr>
          <w:rFonts w:ascii="Calibri Light" w:hAnsi="Calibri Light" w:cs="Calibri Light"/>
          <w:sz w:val="24"/>
          <w:szCs w:val="24"/>
        </w:rPr>
        <w:t>Child Protection and PSEAH policy are being review</w:t>
      </w:r>
      <w:r w:rsidR="00955556">
        <w:rPr>
          <w:rFonts w:ascii="Calibri Light" w:hAnsi="Calibri Light" w:cs="Calibri Light"/>
          <w:sz w:val="24"/>
          <w:szCs w:val="24"/>
        </w:rPr>
        <w:t>ed</w:t>
      </w:r>
      <w:r w:rsidRPr="00C070DB">
        <w:rPr>
          <w:rFonts w:ascii="Calibri Light" w:hAnsi="Calibri Light" w:cs="Calibri Light"/>
          <w:sz w:val="24"/>
          <w:szCs w:val="24"/>
        </w:rPr>
        <w:t xml:space="preserve"> first</w:t>
      </w:r>
      <w:r w:rsidR="00EC0D28" w:rsidRPr="00C070DB">
        <w:rPr>
          <w:rFonts w:ascii="Calibri Light" w:hAnsi="Calibri Light" w:cs="Calibri Light"/>
          <w:sz w:val="24"/>
          <w:szCs w:val="24"/>
        </w:rPr>
        <w:t>, while input is sought from other sections on the Environmental Safeguards policy.</w:t>
      </w:r>
    </w:p>
    <w:p w14:paraId="2C9A325F" w14:textId="0E9445EF" w:rsidR="00EC0D28" w:rsidRPr="00C070DB" w:rsidRDefault="00EC0D28" w:rsidP="007C5BCB">
      <w:pPr>
        <w:pStyle w:val="ListParagraph"/>
        <w:numPr>
          <w:ilvl w:val="1"/>
          <w:numId w:val="19"/>
        </w:numPr>
        <w:rPr>
          <w:rStyle w:val="Hyperlink"/>
          <w:rFonts w:ascii="Calibri Light" w:hAnsi="Calibri Light" w:cs="Calibri Light"/>
          <w:color w:val="auto"/>
          <w:sz w:val="24"/>
          <w:szCs w:val="24"/>
          <w:u w:val="none"/>
        </w:rPr>
      </w:pPr>
      <w:r w:rsidRPr="00C070DB">
        <w:rPr>
          <w:rFonts w:ascii="Calibri Light" w:hAnsi="Calibri Light" w:cs="Calibri Light"/>
          <w:sz w:val="24"/>
          <w:szCs w:val="24"/>
        </w:rPr>
        <w:t xml:space="preserve">Donna Kingelty is leading the process - </w:t>
      </w:r>
      <w:hyperlink r:id="rId7" w:history="1">
        <w:r w:rsidR="0020588C" w:rsidRPr="004C3E81">
          <w:rPr>
            <w:rStyle w:val="Hyperlink"/>
            <w:rFonts w:ascii="Calibri Light" w:hAnsi="Calibri Light" w:cs="Calibri Light"/>
            <w:sz w:val="24"/>
            <w:szCs w:val="24"/>
          </w:rPr>
          <w:t>safeguardreviews@dfat.gov.au</w:t>
        </w:r>
      </w:hyperlink>
    </w:p>
    <w:p w14:paraId="04182FC3" w14:textId="1F1FC03E" w:rsidR="00EC0D28" w:rsidRPr="00C070DB" w:rsidRDefault="00EC0D28" w:rsidP="007C5BCB">
      <w:pPr>
        <w:pStyle w:val="ListParagraph"/>
        <w:numPr>
          <w:ilvl w:val="1"/>
          <w:numId w:val="19"/>
        </w:numPr>
        <w:rPr>
          <w:rStyle w:val="Hyperlink"/>
          <w:rFonts w:ascii="Calibri Light" w:hAnsi="Calibri Light" w:cs="Calibri Light"/>
          <w:color w:val="auto"/>
          <w:sz w:val="24"/>
          <w:szCs w:val="24"/>
          <w:u w:val="none"/>
        </w:rPr>
      </w:pPr>
      <w:r w:rsidRPr="00C070DB">
        <w:rPr>
          <w:rStyle w:val="Hyperlink"/>
          <w:rFonts w:ascii="Calibri Light" w:hAnsi="Calibri Light" w:cs="Calibri Light"/>
          <w:color w:val="auto"/>
          <w:sz w:val="24"/>
          <w:szCs w:val="24"/>
          <w:u w:val="none"/>
        </w:rPr>
        <w:t>There will be consultations and the CDC will be kept updated.</w:t>
      </w:r>
    </w:p>
    <w:p w14:paraId="578B4ABD" w14:textId="694BA52F" w:rsidR="00EC0D28" w:rsidRPr="00C070DB" w:rsidRDefault="00EC0D28" w:rsidP="00EC0D28">
      <w:pPr>
        <w:pStyle w:val="ListParagraph"/>
        <w:numPr>
          <w:ilvl w:val="1"/>
          <w:numId w:val="19"/>
        </w:numPr>
        <w:ind w:left="709"/>
        <w:rPr>
          <w:rStyle w:val="Hyperlink"/>
          <w:rFonts w:ascii="Calibri Light" w:hAnsi="Calibri Light" w:cs="Calibri Light"/>
          <w:color w:val="auto"/>
          <w:sz w:val="24"/>
          <w:szCs w:val="24"/>
          <w:u w:val="none"/>
        </w:rPr>
      </w:pPr>
      <w:r w:rsidRPr="00C070DB">
        <w:rPr>
          <w:rStyle w:val="Hyperlink"/>
          <w:rFonts w:ascii="Calibri Light" w:hAnsi="Calibri Light" w:cs="Calibri Light"/>
          <w:color w:val="auto"/>
          <w:sz w:val="24"/>
          <w:szCs w:val="24"/>
        </w:rPr>
        <w:t>Ms Condon</w:t>
      </w:r>
      <w:r w:rsidRPr="00C070DB">
        <w:rPr>
          <w:rStyle w:val="Hyperlink"/>
          <w:rFonts w:ascii="Calibri Light" w:hAnsi="Calibri Light" w:cs="Calibri Light"/>
          <w:color w:val="auto"/>
          <w:sz w:val="24"/>
          <w:szCs w:val="24"/>
          <w:u w:val="none"/>
        </w:rPr>
        <w:t xml:space="preserve"> noted that ACFID and its member</w:t>
      </w:r>
      <w:r w:rsidR="005A05B8">
        <w:rPr>
          <w:rStyle w:val="Hyperlink"/>
          <w:rFonts w:ascii="Calibri Light" w:hAnsi="Calibri Light" w:cs="Calibri Light"/>
          <w:color w:val="auto"/>
          <w:sz w:val="24"/>
          <w:szCs w:val="24"/>
          <w:u w:val="none"/>
        </w:rPr>
        <w:t>s</w:t>
      </w:r>
      <w:r w:rsidRPr="00C070DB">
        <w:rPr>
          <w:rStyle w:val="Hyperlink"/>
          <w:rFonts w:ascii="Calibri Light" w:hAnsi="Calibri Light" w:cs="Calibri Light"/>
          <w:color w:val="auto"/>
          <w:sz w:val="24"/>
          <w:szCs w:val="24"/>
          <w:u w:val="none"/>
        </w:rPr>
        <w:t xml:space="preserve"> made a submission in 2021</w:t>
      </w:r>
      <w:r w:rsidR="00B474C3" w:rsidRPr="00C070DB">
        <w:rPr>
          <w:rStyle w:val="Hyperlink"/>
          <w:rFonts w:ascii="Calibri Light" w:hAnsi="Calibri Light" w:cs="Calibri Light"/>
          <w:color w:val="auto"/>
          <w:sz w:val="24"/>
          <w:szCs w:val="24"/>
          <w:u w:val="none"/>
        </w:rPr>
        <w:t xml:space="preserve"> and asked if previous submissions were being looked at.</w:t>
      </w:r>
    </w:p>
    <w:p w14:paraId="5C57D652" w14:textId="341A2256" w:rsidR="00B474C3" w:rsidRPr="00C070DB" w:rsidRDefault="00B474C3" w:rsidP="00B474C3">
      <w:pPr>
        <w:pStyle w:val="ListParagraph"/>
        <w:numPr>
          <w:ilvl w:val="1"/>
          <w:numId w:val="19"/>
        </w:numPr>
        <w:rPr>
          <w:rStyle w:val="Hyperlink"/>
          <w:rFonts w:ascii="Calibri Light" w:hAnsi="Calibri Light" w:cs="Calibri Light"/>
          <w:color w:val="auto"/>
          <w:sz w:val="24"/>
          <w:szCs w:val="24"/>
          <w:u w:val="none"/>
        </w:rPr>
      </w:pPr>
      <w:r w:rsidRPr="00C070DB">
        <w:rPr>
          <w:rStyle w:val="Hyperlink"/>
          <w:rFonts w:ascii="Calibri Light" w:hAnsi="Calibri Light" w:cs="Calibri Light"/>
          <w:color w:val="auto"/>
          <w:sz w:val="24"/>
          <w:szCs w:val="24"/>
        </w:rPr>
        <w:t>Ms James</w:t>
      </w:r>
      <w:r w:rsidRPr="00C070DB">
        <w:rPr>
          <w:rStyle w:val="Hyperlink"/>
          <w:rFonts w:ascii="Calibri Light" w:hAnsi="Calibri Light" w:cs="Calibri Light"/>
          <w:color w:val="auto"/>
          <w:sz w:val="24"/>
          <w:szCs w:val="24"/>
          <w:u w:val="none"/>
        </w:rPr>
        <w:t xml:space="preserve"> said that previous content would be looked at but there </w:t>
      </w:r>
      <w:r w:rsidR="00EC2E1E">
        <w:rPr>
          <w:rStyle w:val="Hyperlink"/>
          <w:rFonts w:ascii="Calibri Light" w:hAnsi="Calibri Light" w:cs="Calibri Light"/>
          <w:color w:val="auto"/>
          <w:sz w:val="24"/>
          <w:szCs w:val="24"/>
          <w:u w:val="none"/>
        </w:rPr>
        <w:t>would also</w:t>
      </w:r>
      <w:r w:rsidR="00EC2E1E" w:rsidRPr="00C070DB">
        <w:rPr>
          <w:rStyle w:val="Hyperlink"/>
          <w:rFonts w:ascii="Calibri Light" w:hAnsi="Calibri Light" w:cs="Calibri Light"/>
          <w:color w:val="auto"/>
          <w:sz w:val="24"/>
          <w:szCs w:val="24"/>
          <w:u w:val="none"/>
        </w:rPr>
        <w:t xml:space="preserve"> </w:t>
      </w:r>
      <w:r w:rsidRPr="00C070DB">
        <w:rPr>
          <w:rStyle w:val="Hyperlink"/>
          <w:rFonts w:ascii="Calibri Light" w:hAnsi="Calibri Light" w:cs="Calibri Light"/>
          <w:color w:val="auto"/>
          <w:sz w:val="24"/>
          <w:szCs w:val="24"/>
          <w:u w:val="none"/>
        </w:rPr>
        <w:t>likely be additional consultations.</w:t>
      </w:r>
    </w:p>
    <w:p w14:paraId="63399A58" w14:textId="2F61E05D" w:rsidR="00B474C3" w:rsidRPr="00C070DB" w:rsidRDefault="00B474C3" w:rsidP="00B474C3">
      <w:pPr>
        <w:ind w:firstLine="720"/>
        <w:rPr>
          <w:rFonts w:ascii="Calibri Light" w:hAnsi="Calibri Light" w:cs="Calibri Light"/>
          <w:b/>
          <w:bCs/>
          <w:sz w:val="24"/>
          <w:szCs w:val="24"/>
        </w:rPr>
      </w:pPr>
      <w:r w:rsidRPr="00C070DB">
        <w:rPr>
          <w:rFonts w:ascii="Calibri Light" w:hAnsi="Calibri Light" w:cs="Calibri Light"/>
          <w:b/>
          <w:bCs/>
          <w:sz w:val="24"/>
          <w:szCs w:val="24"/>
        </w:rPr>
        <w:t>Staffing updates</w:t>
      </w:r>
    </w:p>
    <w:p w14:paraId="33E3003B" w14:textId="2DE17693" w:rsidR="00B474C3" w:rsidRPr="00C070DB" w:rsidRDefault="00B474C3" w:rsidP="00B474C3">
      <w:pPr>
        <w:pStyle w:val="ListParagraph"/>
        <w:numPr>
          <w:ilvl w:val="0"/>
          <w:numId w:val="19"/>
        </w:numPr>
        <w:rPr>
          <w:rFonts w:ascii="Calibri Light" w:hAnsi="Calibri Light" w:cs="Calibri Light"/>
          <w:sz w:val="24"/>
          <w:szCs w:val="24"/>
        </w:rPr>
      </w:pPr>
      <w:r w:rsidRPr="00C070DB">
        <w:rPr>
          <w:rFonts w:ascii="Calibri Light" w:hAnsi="Calibri Light" w:cs="Calibri Light"/>
          <w:sz w:val="24"/>
          <w:szCs w:val="24"/>
          <w:u w:val="single"/>
        </w:rPr>
        <w:t>The Chair</w:t>
      </w:r>
      <w:r w:rsidRPr="00C070DB">
        <w:rPr>
          <w:rFonts w:ascii="Calibri Light" w:hAnsi="Calibri Light" w:cs="Calibri Light"/>
          <w:sz w:val="24"/>
          <w:szCs w:val="24"/>
        </w:rPr>
        <w:t xml:space="preserve"> </w:t>
      </w:r>
      <w:r w:rsidR="00BF0D0D" w:rsidRPr="00C070DB">
        <w:rPr>
          <w:rFonts w:ascii="Calibri Light" w:hAnsi="Calibri Light" w:cs="Calibri Light"/>
          <w:sz w:val="24"/>
          <w:szCs w:val="24"/>
        </w:rPr>
        <w:t>noted the following changes in personnel:</w:t>
      </w:r>
    </w:p>
    <w:p w14:paraId="252C6326" w14:textId="29D81234" w:rsidR="00BF0D0D" w:rsidRPr="00C070DB" w:rsidRDefault="00BF0D0D" w:rsidP="00BF0D0D">
      <w:pPr>
        <w:pStyle w:val="ListParagraph"/>
        <w:numPr>
          <w:ilvl w:val="1"/>
          <w:numId w:val="19"/>
        </w:numPr>
        <w:rPr>
          <w:rFonts w:ascii="Calibri Light" w:hAnsi="Calibri Light" w:cs="Calibri Light"/>
          <w:sz w:val="24"/>
          <w:szCs w:val="24"/>
        </w:rPr>
      </w:pPr>
      <w:r w:rsidRPr="00C070DB">
        <w:rPr>
          <w:rFonts w:ascii="Calibri Light" w:hAnsi="Calibri Light" w:cs="Calibri Light"/>
          <w:sz w:val="24"/>
          <w:szCs w:val="24"/>
        </w:rPr>
        <w:t>Ms Jane Chandler has been appointed the new Assistant Secretary of the Global Programs and Partnerships Branch. Ms Chandler has a long history working with AusAID and DFAT including two postings</w:t>
      </w:r>
      <w:r w:rsidR="002B0C25">
        <w:rPr>
          <w:rFonts w:ascii="Calibri Light" w:hAnsi="Calibri Light" w:cs="Calibri Light"/>
          <w:sz w:val="24"/>
          <w:szCs w:val="24"/>
        </w:rPr>
        <w:t>:</w:t>
      </w:r>
      <w:r w:rsidR="002B0C25">
        <w:rPr>
          <w:rFonts w:ascii="Calibri Light" w:hAnsi="Calibri Light" w:cs="Calibri Light"/>
          <w:sz w:val="24"/>
          <w:szCs w:val="24"/>
          <w:u w:val="single"/>
        </w:rPr>
        <w:t xml:space="preserve"> one</w:t>
      </w:r>
      <w:r w:rsidRPr="00C070DB">
        <w:rPr>
          <w:rFonts w:ascii="Calibri Light" w:hAnsi="Calibri Light" w:cs="Calibri Light"/>
          <w:sz w:val="24"/>
          <w:szCs w:val="24"/>
        </w:rPr>
        <w:t xml:space="preserve"> as Deputy HOM in Laos</w:t>
      </w:r>
      <w:r w:rsidR="002B0C25">
        <w:rPr>
          <w:rFonts w:ascii="Calibri Light" w:hAnsi="Calibri Light" w:cs="Calibri Light"/>
          <w:sz w:val="24"/>
          <w:szCs w:val="24"/>
        </w:rPr>
        <w:t>;</w:t>
      </w:r>
      <w:r w:rsidRPr="00C070DB">
        <w:rPr>
          <w:rFonts w:ascii="Calibri Light" w:hAnsi="Calibri Light" w:cs="Calibri Light"/>
          <w:sz w:val="24"/>
          <w:szCs w:val="24"/>
        </w:rPr>
        <w:t xml:space="preserve"> and</w:t>
      </w:r>
      <w:r w:rsidR="002B0C25">
        <w:rPr>
          <w:rFonts w:ascii="Calibri Light" w:hAnsi="Calibri Light" w:cs="Calibri Light"/>
          <w:sz w:val="24"/>
          <w:szCs w:val="24"/>
        </w:rPr>
        <w:t xml:space="preserve"> another</w:t>
      </w:r>
      <w:r w:rsidRPr="00C070DB">
        <w:rPr>
          <w:rFonts w:ascii="Calibri Light" w:hAnsi="Calibri Light" w:cs="Calibri Light"/>
          <w:sz w:val="24"/>
          <w:szCs w:val="24"/>
        </w:rPr>
        <w:t xml:space="preserve"> Solomon </w:t>
      </w:r>
      <w:r w:rsidR="000E451E" w:rsidRPr="00C070DB">
        <w:rPr>
          <w:rFonts w:ascii="Calibri Light" w:hAnsi="Calibri Light" w:cs="Calibri Light"/>
          <w:sz w:val="24"/>
          <w:szCs w:val="24"/>
        </w:rPr>
        <w:t>I</w:t>
      </w:r>
      <w:r w:rsidRPr="00C070DB">
        <w:rPr>
          <w:rFonts w:ascii="Calibri Light" w:hAnsi="Calibri Light" w:cs="Calibri Light"/>
          <w:sz w:val="24"/>
          <w:szCs w:val="24"/>
        </w:rPr>
        <w:t>slands</w:t>
      </w:r>
      <w:r w:rsidR="000E451E" w:rsidRPr="00C070DB">
        <w:rPr>
          <w:rFonts w:ascii="Calibri Light" w:hAnsi="Calibri Light" w:cs="Calibri Light"/>
          <w:sz w:val="24"/>
          <w:szCs w:val="24"/>
        </w:rPr>
        <w:t xml:space="preserve">, </w:t>
      </w:r>
      <w:r w:rsidR="002B0C25">
        <w:rPr>
          <w:rFonts w:ascii="Calibri Light" w:hAnsi="Calibri Light" w:cs="Calibri Light"/>
          <w:sz w:val="24"/>
          <w:szCs w:val="24"/>
        </w:rPr>
        <w:t>as well as</w:t>
      </w:r>
      <w:r w:rsidR="000E451E" w:rsidRPr="00C070DB">
        <w:rPr>
          <w:rFonts w:ascii="Calibri Light" w:hAnsi="Calibri Light" w:cs="Calibri Light"/>
          <w:sz w:val="24"/>
          <w:szCs w:val="24"/>
        </w:rPr>
        <w:t xml:space="preserve"> engagement with AHP.</w:t>
      </w:r>
    </w:p>
    <w:p w14:paraId="17DE7CB6" w14:textId="1DC1EF60" w:rsidR="000E078B" w:rsidRPr="00C070DB" w:rsidRDefault="00305361" w:rsidP="000E078B">
      <w:pPr>
        <w:pStyle w:val="ListParagraph"/>
        <w:numPr>
          <w:ilvl w:val="1"/>
          <w:numId w:val="19"/>
        </w:numPr>
        <w:rPr>
          <w:rFonts w:ascii="Calibri Light" w:hAnsi="Calibri Light" w:cs="Calibri Light"/>
          <w:sz w:val="24"/>
          <w:szCs w:val="24"/>
          <w:u w:val="single"/>
        </w:rPr>
      </w:pPr>
      <w:r w:rsidRPr="00C070DB">
        <w:rPr>
          <w:rFonts w:ascii="Calibri Light" w:hAnsi="Calibri Light" w:cs="Calibri Light"/>
          <w:sz w:val="24"/>
          <w:szCs w:val="24"/>
        </w:rPr>
        <w:lastRenderedPageBreak/>
        <w:t xml:space="preserve">Civil Society </w:t>
      </w:r>
      <w:r w:rsidR="00490FF1" w:rsidRPr="00C070DB">
        <w:rPr>
          <w:rFonts w:ascii="Calibri Light" w:hAnsi="Calibri Light" w:cs="Calibri Light"/>
          <w:sz w:val="24"/>
          <w:szCs w:val="24"/>
        </w:rPr>
        <w:t>Partnerships</w:t>
      </w:r>
      <w:r w:rsidR="00DA1851" w:rsidRPr="00C070DB">
        <w:rPr>
          <w:rFonts w:ascii="Calibri Light" w:hAnsi="Calibri Light" w:cs="Calibri Light"/>
          <w:sz w:val="24"/>
          <w:szCs w:val="24"/>
        </w:rPr>
        <w:t xml:space="preserve">: </w:t>
      </w:r>
      <w:r w:rsidR="004D0B43">
        <w:rPr>
          <w:rFonts w:ascii="Calibri Light" w:hAnsi="Calibri Light" w:cs="Calibri Light"/>
          <w:sz w:val="24"/>
          <w:szCs w:val="24"/>
        </w:rPr>
        <w:t>a new</w:t>
      </w:r>
      <w:r w:rsidR="003928A2" w:rsidRPr="00C070DB">
        <w:rPr>
          <w:rFonts w:ascii="Calibri Light" w:hAnsi="Calibri Light" w:cs="Calibri Light"/>
          <w:sz w:val="24"/>
          <w:szCs w:val="24"/>
        </w:rPr>
        <w:t xml:space="preserve"> </w:t>
      </w:r>
      <w:r w:rsidR="00DA1851" w:rsidRPr="00C070DB">
        <w:rPr>
          <w:rFonts w:ascii="Calibri Light" w:hAnsi="Calibri Light" w:cs="Calibri Light"/>
          <w:sz w:val="24"/>
          <w:szCs w:val="24"/>
        </w:rPr>
        <w:t>NGO policy area</w:t>
      </w:r>
      <w:r w:rsidR="004D0B43">
        <w:rPr>
          <w:rFonts w:ascii="Calibri Light" w:hAnsi="Calibri Light" w:cs="Calibri Light"/>
          <w:sz w:val="24"/>
          <w:szCs w:val="24"/>
        </w:rPr>
        <w:t xml:space="preserve"> has been set up</w:t>
      </w:r>
      <w:r w:rsidR="00DA1851" w:rsidRPr="00C070DB">
        <w:rPr>
          <w:rFonts w:ascii="Calibri Light" w:hAnsi="Calibri Light" w:cs="Calibri Light"/>
          <w:sz w:val="24"/>
          <w:szCs w:val="24"/>
        </w:rPr>
        <w:t xml:space="preserve"> </w:t>
      </w:r>
      <w:r w:rsidR="003928A2" w:rsidRPr="00C070DB">
        <w:rPr>
          <w:rFonts w:ascii="Calibri Light" w:hAnsi="Calibri Light" w:cs="Calibri Light"/>
          <w:sz w:val="24"/>
          <w:szCs w:val="24"/>
        </w:rPr>
        <w:t xml:space="preserve">that </w:t>
      </w:r>
      <w:r w:rsidR="00DA1851" w:rsidRPr="00C070DB">
        <w:rPr>
          <w:rFonts w:ascii="Calibri Light" w:hAnsi="Calibri Light" w:cs="Calibri Light"/>
          <w:sz w:val="24"/>
          <w:szCs w:val="24"/>
        </w:rPr>
        <w:t xml:space="preserve">includes ACFID partnership, civil society partnership fund and </w:t>
      </w:r>
      <w:r w:rsidR="00A4746F">
        <w:rPr>
          <w:rFonts w:ascii="Calibri Light" w:hAnsi="Calibri Light" w:cs="Calibri Light"/>
          <w:sz w:val="24"/>
          <w:szCs w:val="24"/>
        </w:rPr>
        <w:t xml:space="preserve">NGO </w:t>
      </w:r>
      <w:r w:rsidR="00DA1851" w:rsidRPr="00C070DB">
        <w:rPr>
          <w:rFonts w:ascii="Calibri Light" w:hAnsi="Calibri Light" w:cs="Calibri Light"/>
          <w:sz w:val="24"/>
          <w:szCs w:val="24"/>
        </w:rPr>
        <w:t xml:space="preserve">policy issues </w:t>
      </w:r>
      <w:r w:rsidR="003928A2" w:rsidRPr="00C070DB">
        <w:rPr>
          <w:rFonts w:ascii="Calibri Light" w:hAnsi="Calibri Light" w:cs="Calibri Light"/>
          <w:sz w:val="24"/>
          <w:szCs w:val="24"/>
        </w:rPr>
        <w:t xml:space="preserve">beyond ANCP. The team is currently </w:t>
      </w:r>
      <w:r w:rsidR="000E078B" w:rsidRPr="00C070DB">
        <w:rPr>
          <w:rFonts w:ascii="Calibri Light" w:hAnsi="Calibri Light" w:cs="Calibri Light"/>
          <w:sz w:val="24"/>
          <w:szCs w:val="24"/>
        </w:rPr>
        <w:t>being formed and is led</w:t>
      </w:r>
      <w:r w:rsidR="003928A2" w:rsidRPr="00C070DB">
        <w:rPr>
          <w:rFonts w:ascii="Calibri Light" w:hAnsi="Calibri Light" w:cs="Calibri Light"/>
          <w:sz w:val="24"/>
          <w:szCs w:val="24"/>
        </w:rPr>
        <w:t xml:space="preserve"> by Mr Michael Bergmann</w:t>
      </w:r>
      <w:r w:rsidR="000E078B" w:rsidRPr="00C070DB">
        <w:rPr>
          <w:rFonts w:ascii="Calibri Light" w:hAnsi="Calibri Light" w:cs="Calibri Light"/>
          <w:sz w:val="24"/>
          <w:szCs w:val="24"/>
        </w:rPr>
        <w:t>.</w:t>
      </w:r>
      <w:r w:rsidR="003928A2" w:rsidRPr="00C070DB">
        <w:rPr>
          <w:rFonts w:ascii="Calibri Light" w:hAnsi="Calibri Light" w:cs="Calibri Light"/>
          <w:sz w:val="24"/>
          <w:szCs w:val="24"/>
        </w:rPr>
        <w:t xml:space="preserve"> </w:t>
      </w:r>
    </w:p>
    <w:p w14:paraId="10160FB4" w14:textId="37DFDA36" w:rsidR="002251A8" w:rsidRPr="00C070DB" w:rsidRDefault="00F46C3C" w:rsidP="00933106">
      <w:pPr>
        <w:pStyle w:val="Heading4"/>
      </w:pPr>
      <w:r w:rsidRPr="00C070DB">
        <w:t>Accreditation reviews summary</w:t>
      </w:r>
    </w:p>
    <w:p w14:paraId="5F92BDFA" w14:textId="34C31E7F" w:rsidR="009862A9" w:rsidRPr="00C070DB" w:rsidRDefault="00C81033" w:rsidP="00942E8B">
      <w:pPr>
        <w:pStyle w:val="ListParagraph"/>
        <w:numPr>
          <w:ilvl w:val="0"/>
          <w:numId w:val="20"/>
        </w:numPr>
        <w:ind w:left="709"/>
        <w:rPr>
          <w:rFonts w:ascii="Calibri Light" w:hAnsi="Calibri Light" w:cs="Calibri Light"/>
          <w:sz w:val="24"/>
          <w:szCs w:val="24"/>
          <w:u w:val="single"/>
        </w:rPr>
      </w:pPr>
      <w:r w:rsidRPr="00C070DB">
        <w:rPr>
          <w:rFonts w:ascii="Calibri Light" w:hAnsi="Calibri Light" w:cs="Calibri Light"/>
          <w:sz w:val="24"/>
          <w:szCs w:val="24"/>
        </w:rPr>
        <w:t xml:space="preserve">Four </w:t>
      </w:r>
      <w:r w:rsidR="009A79B7" w:rsidRPr="00C070DB">
        <w:rPr>
          <w:rFonts w:ascii="Calibri Light" w:hAnsi="Calibri Light" w:cs="Calibri Light"/>
          <w:sz w:val="24"/>
          <w:szCs w:val="24"/>
        </w:rPr>
        <w:t xml:space="preserve">new </w:t>
      </w:r>
      <w:r w:rsidRPr="00C070DB">
        <w:rPr>
          <w:rFonts w:ascii="Calibri Light" w:hAnsi="Calibri Light" w:cs="Calibri Light"/>
          <w:sz w:val="24"/>
          <w:szCs w:val="24"/>
        </w:rPr>
        <w:t xml:space="preserve">applications </w:t>
      </w:r>
      <w:r w:rsidR="009A79B7" w:rsidRPr="00C070DB">
        <w:rPr>
          <w:rFonts w:ascii="Calibri Light" w:hAnsi="Calibri Light" w:cs="Calibri Light"/>
          <w:sz w:val="24"/>
          <w:szCs w:val="24"/>
        </w:rPr>
        <w:t>were received by the closing date of 30 September 2023</w:t>
      </w:r>
      <w:r w:rsidR="00DE76D2">
        <w:rPr>
          <w:rFonts w:ascii="Calibri Light" w:hAnsi="Calibri Light" w:cs="Calibri Light"/>
          <w:sz w:val="24"/>
          <w:szCs w:val="24"/>
        </w:rPr>
        <w:t xml:space="preserve">. </w:t>
      </w:r>
    </w:p>
    <w:p w14:paraId="76AC30B7" w14:textId="7E13A065" w:rsidR="00111920" w:rsidRPr="00C070DB" w:rsidRDefault="009862A9" w:rsidP="009862A9">
      <w:pPr>
        <w:pStyle w:val="ListParagraph"/>
        <w:numPr>
          <w:ilvl w:val="1"/>
          <w:numId w:val="20"/>
        </w:numPr>
        <w:ind w:left="709"/>
        <w:rPr>
          <w:rFonts w:ascii="Calibri Light" w:hAnsi="Calibri Light" w:cs="Calibri Light"/>
          <w:sz w:val="24"/>
          <w:szCs w:val="24"/>
        </w:rPr>
      </w:pPr>
      <w:r w:rsidRPr="00C070DB">
        <w:rPr>
          <w:rFonts w:ascii="Calibri Light" w:hAnsi="Calibri Light" w:cs="Calibri Light"/>
          <w:sz w:val="24"/>
          <w:szCs w:val="24"/>
          <w:u w:val="single"/>
        </w:rPr>
        <w:t>The Chair</w:t>
      </w:r>
      <w:r w:rsidRPr="00C070DB">
        <w:rPr>
          <w:rFonts w:ascii="Calibri Light" w:hAnsi="Calibri Light" w:cs="Calibri Light"/>
          <w:sz w:val="24"/>
          <w:szCs w:val="24"/>
        </w:rPr>
        <w:t xml:space="preserve"> </w:t>
      </w:r>
      <w:r w:rsidR="00111920" w:rsidRPr="00C070DB">
        <w:rPr>
          <w:rFonts w:ascii="Calibri Light" w:hAnsi="Calibri Light" w:cs="Calibri Light"/>
          <w:sz w:val="24"/>
          <w:szCs w:val="24"/>
        </w:rPr>
        <w:t xml:space="preserve">noted </w:t>
      </w:r>
      <w:r w:rsidRPr="00C070DB">
        <w:rPr>
          <w:rFonts w:ascii="Calibri Light" w:hAnsi="Calibri Light" w:cs="Calibri Light"/>
          <w:sz w:val="24"/>
          <w:szCs w:val="24"/>
        </w:rPr>
        <w:t xml:space="preserve">that </w:t>
      </w:r>
      <w:r w:rsidR="00111920" w:rsidRPr="00C070DB">
        <w:rPr>
          <w:rFonts w:ascii="Calibri Light" w:hAnsi="Calibri Light" w:cs="Calibri Light"/>
          <w:sz w:val="24"/>
          <w:szCs w:val="24"/>
        </w:rPr>
        <w:t xml:space="preserve">new accreditation and funding policy changes would take </w:t>
      </w:r>
      <w:r w:rsidR="00394159">
        <w:rPr>
          <w:rFonts w:ascii="Calibri Light" w:hAnsi="Calibri Light" w:cs="Calibri Light"/>
          <w:sz w:val="24"/>
          <w:szCs w:val="24"/>
        </w:rPr>
        <w:t>effect</w:t>
      </w:r>
      <w:r w:rsidR="00394159" w:rsidRPr="00C070DB">
        <w:rPr>
          <w:rFonts w:ascii="Calibri Light" w:hAnsi="Calibri Light" w:cs="Calibri Light"/>
          <w:sz w:val="24"/>
          <w:szCs w:val="24"/>
        </w:rPr>
        <w:t xml:space="preserve"> </w:t>
      </w:r>
      <w:r w:rsidR="00111920" w:rsidRPr="00C070DB">
        <w:rPr>
          <w:rFonts w:ascii="Calibri Light" w:hAnsi="Calibri Light" w:cs="Calibri Light"/>
          <w:sz w:val="24"/>
          <w:szCs w:val="24"/>
        </w:rPr>
        <w:t>in 2025</w:t>
      </w:r>
      <w:r w:rsidRPr="00C070DB">
        <w:rPr>
          <w:rFonts w:ascii="Calibri Light" w:hAnsi="Calibri Light" w:cs="Calibri Light"/>
          <w:sz w:val="24"/>
          <w:szCs w:val="24"/>
        </w:rPr>
        <w:t xml:space="preserve"> and would not affect current applicants.</w:t>
      </w:r>
    </w:p>
    <w:p w14:paraId="761297FE" w14:textId="17347C8F" w:rsidR="000F67A0" w:rsidRPr="00C070DB" w:rsidRDefault="00E032ED" w:rsidP="00933106">
      <w:pPr>
        <w:pStyle w:val="Heading4"/>
      </w:pPr>
      <w:r w:rsidRPr="00C070DB">
        <w:t>Questions on DFAT update</w:t>
      </w:r>
    </w:p>
    <w:p w14:paraId="425DD5BF" w14:textId="77777777" w:rsidR="000F67A0" w:rsidRPr="00C070DB" w:rsidRDefault="000F67A0" w:rsidP="000F67A0">
      <w:pPr>
        <w:pStyle w:val="ListParagraph"/>
        <w:numPr>
          <w:ilvl w:val="1"/>
          <w:numId w:val="19"/>
        </w:numPr>
        <w:ind w:left="709"/>
        <w:rPr>
          <w:rFonts w:ascii="Calibri Light" w:hAnsi="Calibri Light" w:cs="Calibri Light"/>
          <w:sz w:val="24"/>
          <w:szCs w:val="24"/>
          <w:u w:val="single"/>
        </w:rPr>
      </w:pPr>
      <w:r w:rsidRPr="00C070DB">
        <w:rPr>
          <w:rFonts w:ascii="Calibri Light" w:hAnsi="Calibri Light" w:cs="Calibri Light"/>
          <w:sz w:val="24"/>
          <w:szCs w:val="24"/>
          <w:u w:val="single"/>
        </w:rPr>
        <w:t xml:space="preserve">Ms Condon </w:t>
      </w:r>
      <w:r w:rsidRPr="00C070DB">
        <w:rPr>
          <w:rFonts w:ascii="Calibri Light" w:hAnsi="Calibri Light" w:cs="Calibri Light"/>
          <w:sz w:val="24"/>
          <w:szCs w:val="24"/>
        </w:rPr>
        <w:t>asked for further details regarding the ANCP Refresh and what the status of the Refresh report will be when it comes to the CDC.</w:t>
      </w:r>
    </w:p>
    <w:p w14:paraId="24DDDE93" w14:textId="77777777" w:rsidR="000F67A0" w:rsidRPr="00C070DB" w:rsidRDefault="000F67A0" w:rsidP="000F67A0">
      <w:pPr>
        <w:pStyle w:val="ListParagraph"/>
        <w:numPr>
          <w:ilvl w:val="1"/>
          <w:numId w:val="19"/>
        </w:numPr>
        <w:rPr>
          <w:rFonts w:ascii="Calibri Light" w:hAnsi="Calibri Light" w:cs="Calibri Light"/>
          <w:sz w:val="24"/>
          <w:szCs w:val="24"/>
          <w:u w:val="single"/>
        </w:rPr>
      </w:pPr>
      <w:r w:rsidRPr="00C070DB">
        <w:rPr>
          <w:rFonts w:ascii="Calibri Light" w:hAnsi="Calibri Light" w:cs="Calibri Light"/>
          <w:sz w:val="24"/>
          <w:szCs w:val="24"/>
          <w:u w:val="single"/>
        </w:rPr>
        <w:t>The Chair</w:t>
      </w:r>
      <w:r w:rsidRPr="00C070DB">
        <w:rPr>
          <w:rFonts w:ascii="Calibri Light" w:hAnsi="Calibri Light" w:cs="Calibri Light"/>
          <w:sz w:val="24"/>
          <w:szCs w:val="24"/>
        </w:rPr>
        <w:t xml:space="preserve"> explained that there would still be opportunity for feedback from the CDC.</w:t>
      </w:r>
    </w:p>
    <w:p w14:paraId="6EB06D3D" w14:textId="77777777" w:rsidR="000F67A0" w:rsidRPr="00C070DB" w:rsidRDefault="000F67A0" w:rsidP="000F67A0">
      <w:pPr>
        <w:pStyle w:val="ListParagraph"/>
        <w:numPr>
          <w:ilvl w:val="0"/>
          <w:numId w:val="19"/>
        </w:numPr>
        <w:rPr>
          <w:rFonts w:ascii="Calibri Light" w:hAnsi="Calibri Light" w:cs="Calibri Light"/>
          <w:sz w:val="24"/>
          <w:szCs w:val="24"/>
          <w:u w:val="single"/>
        </w:rPr>
      </w:pPr>
      <w:r w:rsidRPr="00C070DB">
        <w:rPr>
          <w:rFonts w:ascii="Calibri Light" w:hAnsi="Calibri Light" w:cs="Calibri Light"/>
          <w:sz w:val="24"/>
          <w:szCs w:val="24"/>
          <w:u w:val="single"/>
        </w:rPr>
        <w:t>Ms Condon</w:t>
      </w:r>
      <w:r w:rsidRPr="00C070DB">
        <w:rPr>
          <w:rFonts w:ascii="Calibri Light" w:hAnsi="Calibri Light" w:cs="Calibri Light"/>
          <w:sz w:val="24"/>
          <w:szCs w:val="24"/>
        </w:rPr>
        <w:t xml:space="preserve"> asked what the CDC will be receiving, will it be the full report and management response?</w:t>
      </w:r>
    </w:p>
    <w:p w14:paraId="015BB413" w14:textId="77777777" w:rsidR="000F67A0" w:rsidRPr="00C070DB" w:rsidRDefault="000F67A0" w:rsidP="000F67A0">
      <w:pPr>
        <w:pStyle w:val="ListParagraph"/>
        <w:numPr>
          <w:ilvl w:val="1"/>
          <w:numId w:val="19"/>
        </w:numPr>
        <w:rPr>
          <w:rFonts w:ascii="Calibri Light" w:hAnsi="Calibri Light" w:cs="Calibri Light"/>
          <w:sz w:val="24"/>
          <w:szCs w:val="24"/>
          <w:u w:val="single"/>
        </w:rPr>
      </w:pPr>
      <w:r w:rsidRPr="00C070DB">
        <w:rPr>
          <w:rFonts w:ascii="Calibri Light" w:hAnsi="Calibri Light" w:cs="Calibri Light"/>
          <w:sz w:val="24"/>
          <w:szCs w:val="24"/>
          <w:u w:val="single"/>
        </w:rPr>
        <w:t>The Chair</w:t>
      </w:r>
      <w:r w:rsidRPr="00C070DB">
        <w:rPr>
          <w:rFonts w:ascii="Calibri Light" w:hAnsi="Calibri Light" w:cs="Calibri Light"/>
          <w:sz w:val="24"/>
          <w:szCs w:val="24"/>
        </w:rPr>
        <w:t xml:space="preserve"> said that this was still being decided internally.</w:t>
      </w:r>
    </w:p>
    <w:p w14:paraId="3617FA92" w14:textId="77777777" w:rsidR="000F67A0" w:rsidRPr="00C070DB" w:rsidRDefault="000F67A0" w:rsidP="000F67A0">
      <w:pPr>
        <w:pStyle w:val="ListParagraph"/>
        <w:numPr>
          <w:ilvl w:val="0"/>
          <w:numId w:val="19"/>
        </w:numPr>
        <w:rPr>
          <w:rFonts w:ascii="Calibri Light" w:hAnsi="Calibri Light" w:cs="Calibri Light"/>
          <w:sz w:val="24"/>
          <w:szCs w:val="24"/>
          <w:u w:val="single"/>
        </w:rPr>
      </w:pPr>
      <w:r w:rsidRPr="00C070DB">
        <w:rPr>
          <w:rFonts w:ascii="Calibri Light" w:hAnsi="Calibri Light" w:cs="Calibri Light"/>
          <w:sz w:val="24"/>
          <w:szCs w:val="24"/>
          <w:u w:val="single"/>
        </w:rPr>
        <w:t>Mr Morley</w:t>
      </w:r>
      <w:r w:rsidRPr="00C070DB">
        <w:rPr>
          <w:rFonts w:ascii="Calibri Light" w:hAnsi="Calibri Light" w:cs="Calibri Light"/>
          <w:sz w:val="24"/>
          <w:szCs w:val="24"/>
        </w:rPr>
        <w:t xml:space="preserve"> asked if the Accreditation and Funding Policy will be released together.</w:t>
      </w:r>
    </w:p>
    <w:p w14:paraId="50F47952" w14:textId="31394F1E" w:rsidR="000F67A0" w:rsidRPr="00C070DB" w:rsidRDefault="000F67A0" w:rsidP="000F67A0">
      <w:pPr>
        <w:pStyle w:val="ListParagraph"/>
        <w:numPr>
          <w:ilvl w:val="1"/>
          <w:numId w:val="19"/>
        </w:numPr>
        <w:rPr>
          <w:rFonts w:ascii="Calibri Light" w:hAnsi="Calibri Light" w:cs="Calibri Light"/>
          <w:sz w:val="24"/>
          <w:szCs w:val="24"/>
          <w:u w:val="single"/>
        </w:rPr>
      </w:pPr>
      <w:r w:rsidRPr="00C070DB">
        <w:rPr>
          <w:rFonts w:ascii="Calibri Light" w:hAnsi="Calibri Light" w:cs="Calibri Light"/>
          <w:sz w:val="24"/>
          <w:szCs w:val="24"/>
          <w:u w:val="single"/>
        </w:rPr>
        <w:t>The Chair</w:t>
      </w:r>
      <w:r w:rsidRPr="00C070DB">
        <w:rPr>
          <w:rFonts w:ascii="Calibri Light" w:hAnsi="Calibri Light" w:cs="Calibri Light"/>
          <w:sz w:val="24"/>
          <w:szCs w:val="24"/>
        </w:rPr>
        <w:t xml:space="preserve"> </w:t>
      </w:r>
      <w:r w:rsidR="00D208BD" w:rsidRPr="00C070DB">
        <w:rPr>
          <w:rFonts w:ascii="Calibri Light" w:hAnsi="Calibri Light" w:cs="Calibri Light"/>
          <w:sz w:val="24"/>
          <w:szCs w:val="24"/>
        </w:rPr>
        <w:t>advised</w:t>
      </w:r>
      <w:r w:rsidRPr="00C070DB">
        <w:rPr>
          <w:rFonts w:ascii="Calibri Light" w:hAnsi="Calibri Light" w:cs="Calibri Light"/>
          <w:sz w:val="24"/>
          <w:szCs w:val="24"/>
        </w:rPr>
        <w:t xml:space="preserve"> that </w:t>
      </w:r>
      <w:r w:rsidR="00792CF1">
        <w:rPr>
          <w:rFonts w:ascii="Calibri Light" w:hAnsi="Calibri Light" w:cs="Calibri Light"/>
          <w:sz w:val="24"/>
          <w:szCs w:val="24"/>
        </w:rPr>
        <w:t>a</w:t>
      </w:r>
      <w:r w:rsidR="00A14CC1" w:rsidRPr="00C070DB">
        <w:rPr>
          <w:rFonts w:ascii="Calibri Light" w:hAnsi="Calibri Light" w:cs="Calibri Light"/>
          <w:sz w:val="24"/>
          <w:szCs w:val="24"/>
        </w:rPr>
        <w:t xml:space="preserve"> decision about release has not been made.</w:t>
      </w:r>
    </w:p>
    <w:p w14:paraId="4DDF32A1" w14:textId="5898E53C" w:rsidR="000F67A0" w:rsidRPr="00C070DB" w:rsidRDefault="000F67A0" w:rsidP="000F67A0">
      <w:pPr>
        <w:pStyle w:val="ListParagraph"/>
        <w:numPr>
          <w:ilvl w:val="0"/>
          <w:numId w:val="19"/>
        </w:numPr>
        <w:rPr>
          <w:rFonts w:ascii="Calibri Light" w:hAnsi="Calibri Light" w:cs="Calibri Light"/>
          <w:sz w:val="24"/>
          <w:szCs w:val="24"/>
          <w:u w:val="single"/>
        </w:rPr>
      </w:pPr>
      <w:r w:rsidRPr="00C070DB">
        <w:rPr>
          <w:rFonts w:ascii="Calibri Light" w:hAnsi="Calibri Light" w:cs="Calibri Light"/>
          <w:sz w:val="24"/>
          <w:szCs w:val="24"/>
          <w:u w:val="single"/>
        </w:rPr>
        <w:t>Ms Condon</w:t>
      </w:r>
      <w:r w:rsidRPr="00C070DB">
        <w:rPr>
          <w:rFonts w:ascii="Calibri Light" w:hAnsi="Calibri Light" w:cs="Calibri Light"/>
          <w:sz w:val="24"/>
          <w:szCs w:val="24"/>
        </w:rPr>
        <w:t xml:space="preserve"> </w:t>
      </w:r>
      <w:r w:rsidR="00B609E1" w:rsidRPr="00C070DB">
        <w:rPr>
          <w:rFonts w:ascii="Calibri Light" w:hAnsi="Calibri Light" w:cs="Calibri Light"/>
          <w:sz w:val="24"/>
          <w:szCs w:val="24"/>
        </w:rPr>
        <w:t xml:space="preserve">asked if there is a clear policy about how the CDC </w:t>
      </w:r>
      <w:r w:rsidR="00F76CDB" w:rsidRPr="00C070DB">
        <w:rPr>
          <w:rFonts w:ascii="Calibri Light" w:hAnsi="Calibri Light" w:cs="Calibri Light"/>
          <w:sz w:val="24"/>
          <w:szCs w:val="24"/>
        </w:rPr>
        <w:t xml:space="preserve">addresses evidence regarding the conduct of assessors compared with evidence </w:t>
      </w:r>
      <w:r w:rsidR="004C3939" w:rsidRPr="00C070DB">
        <w:rPr>
          <w:rFonts w:ascii="Calibri Light" w:hAnsi="Calibri Light" w:cs="Calibri Light"/>
          <w:sz w:val="24"/>
          <w:szCs w:val="24"/>
        </w:rPr>
        <w:t xml:space="preserve">related to the accreditation </w:t>
      </w:r>
      <w:proofErr w:type="gramStart"/>
      <w:r w:rsidR="004C3939" w:rsidRPr="00C070DB">
        <w:rPr>
          <w:rFonts w:ascii="Calibri Light" w:hAnsi="Calibri Light" w:cs="Calibri Light"/>
          <w:sz w:val="24"/>
          <w:szCs w:val="24"/>
        </w:rPr>
        <w:t>criteria, and</w:t>
      </w:r>
      <w:proofErr w:type="gramEnd"/>
      <w:r w:rsidR="004C3939" w:rsidRPr="00C070DB">
        <w:rPr>
          <w:rFonts w:ascii="Calibri Light" w:hAnsi="Calibri Light" w:cs="Calibri Light"/>
          <w:sz w:val="24"/>
          <w:szCs w:val="24"/>
        </w:rPr>
        <w:t xml:space="preserve"> should the discussion about the conduct of the assessors be treated separately. </w:t>
      </w:r>
    </w:p>
    <w:p w14:paraId="4D24450D" w14:textId="00D5675A" w:rsidR="0075066C" w:rsidRPr="00C070DB" w:rsidRDefault="0075066C" w:rsidP="0075066C">
      <w:pPr>
        <w:pStyle w:val="ListParagraph"/>
        <w:numPr>
          <w:ilvl w:val="1"/>
          <w:numId w:val="19"/>
        </w:numPr>
        <w:rPr>
          <w:rFonts w:ascii="Calibri Light" w:hAnsi="Calibri Light" w:cs="Calibri Light"/>
          <w:sz w:val="24"/>
          <w:szCs w:val="24"/>
          <w:u w:val="single"/>
        </w:rPr>
      </w:pPr>
      <w:r w:rsidRPr="00C070DB">
        <w:rPr>
          <w:rFonts w:ascii="Calibri Light" w:hAnsi="Calibri Light" w:cs="Calibri Light"/>
          <w:sz w:val="24"/>
          <w:szCs w:val="24"/>
          <w:u w:val="single"/>
        </w:rPr>
        <w:t>The CDC members</w:t>
      </w:r>
      <w:r w:rsidRPr="00C070DB">
        <w:rPr>
          <w:rFonts w:ascii="Calibri Light" w:hAnsi="Calibri Light" w:cs="Calibri Light"/>
          <w:sz w:val="24"/>
          <w:szCs w:val="24"/>
        </w:rPr>
        <w:t xml:space="preserve"> agreed that the conduct of the assessors was not within the remit of the CDC, as they were hired by DFAT.</w:t>
      </w:r>
    </w:p>
    <w:p w14:paraId="4985D42C" w14:textId="77777777" w:rsidR="005D5456" w:rsidRPr="0014312D" w:rsidRDefault="005D5456" w:rsidP="0014312D">
      <w:pPr>
        <w:pStyle w:val="ListParagraph"/>
        <w:ind w:left="1440"/>
        <w:rPr>
          <w:rFonts w:ascii="Calibri Light" w:hAnsi="Calibri Light" w:cs="Calibri Light"/>
          <w:sz w:val="24"/>
          <w:szCs w:val="24"/>
        </w:rPr>
      </w:pPr>
    </w:p>
    <w:p w14:paraId="2DFE4E4A" w14:textId="4022AA3E" w:rsidR="00DB7401" w:rsidRPr="00C070DB" w:rsidRDefault="00DB7401" w:rsidP="00526C6A">
      <w:pPr>
        <w:pStyle w:val="ListParagraph"/>
        <w:numPr>
          <w:ilvl w:val="1"/>
          <w:numId w:val="5"/>
        </w:numPr>
        <w:ind w:left="567"/>
        <w:rPr>
          <w:rFonts w:ascii="Calibri Light" w:hAnsi="Calibri Light" w:cs="Calibri Light"/>
          <w:b/>
          <w:bCs/>
          <w:sz w:val="24"/>
          <w:szCs w:val="24"/>
        </w:rPr>
      </w:pPr>
      <w:r w:rsidRPr="00C070DB">
        <w:rPr>
          <w:rFonts w:ascii="Calibri Light" w:hAnsi="Calibri Light" w:cs="Calibri Light"/>
          <w:b/>
          <w:bCs/>
          <w:sz w:val="24"/>
          <w:szCs w:val="24"/>
        </w:rPr>
        <w:t>ACFID Update</w:t>
      </w:r>
      <w:r w:rsidR="00613EA9" w:rsidRPr="00C070DB">
        <w:rPr>
          <w:rFonts w:ascii="Calibri Light" w:hAnsi="Calibri Light" w:cs="Calibri Light"/>
          <w:b/>
          <w:bCs/>
          <w:sz w:val="24"/>
          <w:szCs w:val="24"/>
        </w:rPr>
        <w:t xml:space="preserve"> (Ms Condon)</w:t>
      </w:r>
    </w:p>
    <w:p w14:paraId="607DDB3D" w14:textId="7F8850AF" w:rsidR="00526C6A" w:rsidRPr="00C070DB" w:rsidRDefault="004E64DC" w:rsidP="00526C6A">
      <w:pPr>
        <w:pStyle w:val="ListParagraph"/>
        <w:numPr>
          <w:ilvl w:val="0"/>
          <w:numId w:val="21"/>
        </w:numPr>
        <w:rPr>
          <w:rFonts w:ascii="Calibri Light" w:hAnsi="Calibri Light" w:cs="Calibri Light"/>
          <w:sz w:val="24"/>
          <w:szCs w:val="24"/>
        </w:rPr>
      </w:pPr>
      <w:r w:rsidRPr="00C070DB">
        <w:rPr>
          <w:rFonts w:ascii="Calibri Light" w:hAnsi="Calibri Light" w:cs="Calibri Light"/>
          <w:sz w:val="24"/>
          <w:szCs w:val="24"/>
        </w:rPr>
        <w:t xml:space="preserve">ACFID’s revised </w:t>
      </w:r>
      <w:r w:rsidRPr="00DE5BBE">
        <w:rPr>
          <w:rFonts w:ascii="Calibri Light" w:hAnsi="Calibri Light" w:cs="Calibri Light"/>
          <w:sz w:val="24"/>
          <w:szCs w:val="24"/>
        </w:rPr>
        <w:t>Code of Conduct</w:t>
      </w:r>
      <w:r w:rsidR="00A81782" w:rsidRPr="00C070DB">
        <w:rPr>
          <w:rFonts w:ascii="Calibri Light" w:hAnsi="Calibri Light" w:cs="Calibri Light"/>
          <w:sz w:val="24"/>
          <w:szCs w:val="24"/>
        </w:rPr>
        <w:t xml:space="preserve"> comes into effect on 30 June 2024.</w:t>
      </w:r>
    </w:p>
    <w:p w14:paraId="279396A4" w14:textId="39ABFE90" w:rsidR="004E64DC" w:rsidRPr="00C070DB" w:rsidRDefault="004E64DC" w:rsidP="004E64DC">
      <w:pPr>
        <w:pStyle w:val="ListParagraph"/>
        <w:numPr>
          <w:ilvl w:val="1"/>
          <w:numId w:val="21"/>
        </w:numPr>
        <w:rPr>
          <w:rFonts w:ascii="Calibri Light" w:hAnsi="Calibri Light" w:cs="Calibri Light"/>
          <w:sz w:val="24"/>
          <w:szCs w:val="24"/>
        </w:rPr>
      </w:pPr>
      <w:r w:rsidRPr="00C070DB">
        <w:rPr>
          <w:rFonts w:ascii="Calibri Light" w:hAnsi="Calibri Light" w:cs="Calibri Light"/>
          <w:sz w:val="24"/>
          <w:szCs w:val="24"/>
        </w:rPr>
        <w:t xml:space="preserve">ACFID is </w:t>
      </w:r>
      <w:r w:rsidR="00A81782" w:rsidRPr="00C070DB">
        <w:rPr>
          <w:rFonts w:ascii="Calibri Light" w:hAnsi="Calibri Light" w:cs="Calibri Light"/>
          <w:sz w:val="24"/>
          <w:szCs w:val="24"/>
        </w:rPr>
        <w:t xml:space="preserve">hosting a series of in-person and online events to </w:t>
      </w:r>
      <w:r w:rsidR="008129C8" w:rsidRPr="00C070DB">
        <w:rPr>
          <w:rFonts w:ascii="Calibri Light" w:hAnsi="Calibri Light" w:cs="Calibri Light"/>
          <w:sz w:val="24"/>
          <w:szCs w:val="24"/>
        </w:rPr>
        <w:t>help socialise the changes with members</w:t>
      </w:r>
      <w:r w:rsidR="00C070DB">
        <w:rPr>
          <w:rFonts w:ascii="Calibri Light" w:hAnsi="Calibri Light" w:cs="Calibri Light"/>
          <w:sz w:val="24"/>
          <w:szCs w:val="24"/>
        </w:rPr>
        <w:t xml:space="preserve"> in April</w:t>
      </w:r>
      <w:r w:rsidR="008129C8" w:rsidRPr="00C070DB">
        <w:rPr>
          <w:rFonts w:ascii="Calibri Light" w:hAnsi="Calibri Light" w:cs="Calibri Light"/>
          <w:sz w:val="24"/>
          <w:szCs w:val="24"/>
        </w:rPr>
        <w:t xml:space="preserve">, including </w:t>
      </w:r>
      <w:r w:rsidR="00C070DB">
        <w:rPr>
          <w:rFonts w:ascii="Calibri Light" w:hAnsi="Calibri Light" w:cs="Calibri Light"/>
          <w:sz w:val="24"/>
          <w:szCs w:val="24"/>
        </w:rPr>
        <w:t xml:space="preserve">full day workshops and two </w:t>
      </w:r>
      <w:r w:rsidR="008129C8" w:rsidRPr="00C070DB">
        <w:rPr>
          <w:rFonts w:ascii="Calibri Light" w:hAnsi="Calibri Light" w:cs="Calibri Light"/>
          <w:sz w:val="24"/>
          <w:szCs w:val="24"/>
        </w:rPr>
        <w:t>CEO Roundtables in Sydney and Melbourne on racial justice.</w:t>
      </w:r>
    </w:p>
    <w:p w14:paraId="692DFB78" w14:textId="15543A78" w:rsidR="008129C8" w:rsidRPr="00C070DB" w:rsidRDefault="008129C8" w:rsidP="004E64DC">
      <w:pPr>
        <w:pStyle w:val="ListParagraph"/>
        <w:numPr>
          <w:ilvl w:val="1"/>
          <w:numId w:val="21"/>
        </w:numPr>
        <w:rPr>
          <w:rFonts w:ascii="Calibri Light" w:hAnsi="Calibri Light" w:cs="Calibri Light"/>
          <w:sz w:val="24"/>
          <w:szCs w:val="24"/>
        </w:rPr>
      </w:pPr>
      <w:r w:rsidRPr="00C070DB">
        <w:rPr>
          <w:rFonts w:ascii="Calibri Light" w:hAnsi="Calibri Light" w:cs="Calibri Light"/>
          <w:sz w:val="24"/>
          <w:szCs w:val="24"/>
        </w:rPr>
        <w:t>ACFID’s new Locally Led Action Toolkit will be launched as part of these events</w:t>
      </w:r>
    </w:p>
    <w:p w14:paraId="39CEC26F" w14:textId="6F0B747D" w:rsidR="008129C8" w:rsidRPr="00C070DB" w:rsidRDefault="008129C8" w:rsidP="004E64DC">
      <w:pPr>
        <w:pStyle w:val="ListParagraph"/>
        <w:numPr>
          <w:ilvl w:val="1"/>
          <w:numId w:val="21"/>
        </w:numPr>
        <w:rPr>
          <w:rFonts w:ascii="Calibri Light" w:hAnsi="Calibri Light" w:cs="Calibri Light"/>
          <w:sz w:val="24"/>
          <w:szCs w:val="24"/>
        </w:rPr>
      </w:pPr>
      <w:r w:rsidRPr="00C070DB">
        <w:rPr>
          <w:rFonts w:ascii="Calibri Light" w:hAnsi="Calibri Light" w:cs="Calibri Light"/>
          <w:sz w:val="24"/>
          <w:szCs w:val="24"/>
        </w:rPr>
        <w:t>ACFID is working with the ANCP team around alignment of the Code and any new Accreditation Criteria.</w:t>
      </w:r>
    </w:p>
    <w:p w14:paraId="0D78117F" w14:textId="19C8C298" w:rsidR="00526C6A" w:rsidRPr="00C070DB" w:rsidRDefault="00236994" w:rsidP="008129C8">
      <w:pPr>
        <w:pStyle w:val="ListParagraph"/>
        <w:numPr>
          <w:ilvl w:val="1"/>
          <w:numId w:val="21"/>
        </w:numPr>
        <w:ind w:left="709"/>
        <w:rPr>
          <w:rFonts w:ascii="Calibri Light" w:hAnsi="Calibri Light" w:cs="Calibri Light"/>
          <w:b/>
          <w:bCs/>
          <w:sz w:val="24"/>
          <w:szCs w:val="24"/>
        </w:rPr>
      </w:pPr>
      <w:r w:rsidRPr="00C070DB">
        <w:rPr>
          <w:rFonts w:ascii="Calibri Light" w:hAnsi="Calibri Light" w:cs="Calibri Light"/>
          <w:sz w:val="24"/>
          <w:szCs w:val="24"/>
        </w:rPr>
        <w:t xml:space="preserve">ACFID </w:t>
      </w:r>
      <w:r w:rsidR="00CD54FD" w:rsidRPr="00C070DB">
        <w:rPr>
          <w:rFonts w:ascii="Calibri Light" w:hAnsi="Calibri Light" w:cs="Calibri Light"/>
          <w:sz w:val="24"/>
          <w:szCs w:val="24"/>
        </w:rPr>
        <w:t xml:space="preserve">is running a three-month </w:t>
      </w:r>
      <w:r w:rsidR="00CD54FD" w:rsidRPr="00DE5BBE">
        <w:rPr>
          <w:rFonts w:ascii="Calibri Light" w:hAnsi="Calibri Light" w:cs="Calibri Light"/>
          <w:sz w:val="24"/>
          <w:szCs w:val="24"/>
        </w:rPr>
        <w:t>Climate Peer Learning Program</w:t>
      </w:r>
      <w:r w:rsidR="00CD54FD" w:rsidRPr="00C070DB">
        <w:rPr>
          <w:rFonts w:ascii="Calibri Light" w:hAnsi="Calibri Light" w:cs="Calibri Light"/>
          <w:sz w:val="24"/>
          <w:szCs w:val="24"/>
        </w:rPr>
        <w:t xml:space="preserve"> </w:t>
      </w:r>
      <w:r w:rsidR="00AF7118" w:rsidRPr="00C070DB">
        <w:rPr>
          <w:rFonts w:ascii="Calibri Light" w:hAnsi="Calibri Light" w:cs="Calibri Light"/>
          <w:sz w:val="24"/>
          <w:szCs w:val="24"/>
        </w:rPr>
        <w:t>which provides a structured learning program for organisations wanting to review and improve their responses to climate change across operations, advocacy or programming.</w:t>
      </w:r>
    </w:p>
    <w:p w14:paraId="2F0355CE" w14:textId="77777777" w:rsidR="000E2770" w:rsidRPr="00C070DB" w:rsidRDefault="000E2770" w:rsidP="008129C8">
      <w:pPr>
        <w:pStyle w:val="ListParagraph"/>
        <w:numPr>
          <w:ilvl w:val="2"/>
          <w:numId w:val="21"/>
        </w:numPr>
        <w:ind w:left="1418"/>
        <w:rPr>
          <w:rFonts w:ascii="Calibri Light" w:hAnsi="Calibri Light" w:cs="Calibri Light"/>
          <w:b/>
          <w:bCs/>
          <w:sz w:val="24"/>
          <w:szCs w:val="24"/>
        </w:rPr>
      </w:pPr>
      <w:r w:rsidRPr="00C070DB">
        <w:rPr>
          <w:rFonts w:ascii="Calibri Light" w:hAnsi="Calibri Light" w:cs="Calibri Light"/>
          <w:sz w:val="24"/>
          <w:szCs w:val="24"/>
        </w:rPr>
        <w:t>The program includes online and face-to-face discussions.</w:t>
      </w:r>
    </w:p>
    <w:p w14:paraId="044FDD05" w14:textId="4F5946F0" w:rsidR="00F41DC2" w:rsidRPr="00C070DB" w:rsidRDefault="00F41DC2" w:rsidP="008129C8">
      <w:pPr>
        <w:pStyle w:val="ListParagraph"/>
        <w:numPr>
          <w:ilvl w:val="2"/>
          <w:numId w:val="21"/>
        </w:numPr>
        <w:ind w:left="1418"/>
        <w:rPr>
          <w:rFonts w:ascii="Calibri Light" w:hAnsi="Calibri Light" w:cs="Calibri Light"/>
          <w:b/>
          <w:bCs/>
          <w:sz w:val="24"/>
          <w:szCs w:val="24"/>
        </w:rPr>
      </w:pPr>
      <w:r w:rsidRPr="00C070DB">
        <w:rPr>
          <w:rFonts w:ascii="Calibri Light" w:hAnsi="Calibri Light" w:cs="Calibri Light"/>
          <w:sz w:val="24"/>
          <w:szCs w:val="24"/>
        </w:rPr>
        <w:t>ACFID is collaborating with the ANCP team to host a series of ‘deep dive’ sessions as part of the Program, specifically on ANCP and Accreditation issues.</w:t>
      </w:r>
    </w:p>
    <w:p w14:paraId="41BFF322" w14:textId="5A037E01" w:rsidR="000E2770" w:rsidRPr="00DE5BBE" w:rsidRDefault="000E2770" w:rsidP="008129C8">
      <w:pPr>
        <w:pStyle w:val="ListParagraph"/>
        <w:numPr>
          <w:ilvl w:val="1"/>
          <w:numId w:val="21"/>
        </w:numPr>
        <w:ind w:left="709"/>
        <w:rPr>
          <w:rFonts w:ascii="Calibri Light" w:hAnsi="Calibri Light" w:cs="Calibri Light"/>
          <w:sz w:val="24"/>
          <w:szCs w:val="24"/>
        </w:rPr>
      </w:pPr>
      <w:r w:rsidRPr="00DE5BBE">
        <w:rPr>
          <w:rFonts w:ascii="Calibri Light" w:hAnsi="Calibri Light" w:cs="Calibri Light"/>
          <w:sz w:val="24"/>
          <w:szCs w:val="24"/>
        </w:rPr>
        <w:t>Staffing changes:</w:t>
      </w:r>
    </w:p>
    <w:p w14:paraId="208E7F2F" w14:textId="211D24D9" w:rsidR="000E2770" w:rsidRPr="00C070DB" w:rsidRDefault="000E2770" w:rsidP="008129C8">
      <w:pPr>
        <w:pStyle w:val="ListParagraph"/>
        <w:numPr>
          <w:ilvl w:val="2"/>
          <w:numId w:val="21"/>
        </w:numPr>
        <w:ind w:left="1418"/>
        <w:rPr>
          <w:rFonts w:ascii="Calibri Light" w:hAnsi="Calibri Light" w:cs="Calibri Light"/>
          <w:b/>
          <w:bCs/>
          <w:sz w:val="24"/>
          <w:szCs w:val="24"/>
        </w:rPr>
      </w:pPr>
      <w:r w:rsidRPr="00C070DB">
        <w:rPr>
          <w:rFonts w:ascii="Calibri Light" w:hAnsi="Calibri Light" w:cs="Calibri Light"/>
          <w:sz w:val="24"/>
          <w:szCs w:val="24"/>
        </w:rPr>
        <w:lastRenderedPageBreak/>
        <w:t xml:space="preserve">Ms Condon will take on the role of </w:t>
      </w:r>
      <w:r w:rsidR="008F517A" w:rsidRPr="00C070DB">
        <w:rPr>
          <w:rFonts w:ascii="Calibri Light" w:hAnsi="Calibri Light" w:cs="Calibri Light"/>
          <w:sz w:val="24"/>
          <w:szCs w:val="24"/>
        </w:rPr>
        <w:t>Chief of</w:t>
      </w:r>
      <w:r w:rsidRPr="00C070DB">
        <w:rPr>
          <w:rFonts w:ascii="Calibri Light" w:hAnsi="Calibri Light" w:cs="Calibri Light"/>
          <w:sz w:val="24"/>
          <w:szCs w:val="24"/>
        </w:rPr>
        <w:t xml:space="preserve"> Policy and Advocacy until </w:t>
      </w:r>
      <w:r w:rsidR="008F517A" w:rsidRPr="00C070DB">
        <w:rPr>
          <w:rFonts w:ascii="Calibri Light" w:hAnsi="Calibri Light" w:cs="Calibri Light"/>
          <w:sz w:val="24"/>
          <w:szCs w:val="24"/>
        </w:rPr>
        <w:t>March 2025, and Ms Moreton has been appointed as Director Effectiveness and Engagement</w:t>
      </w:r>
      <w:r w:rsidR="00EA4F0A" w:rsidRPr="00C070DB">
        <w:rPr>
          <w:rFonts w:ascii="Calibri Light" w:hAnsi="Calibri Light" w:cs="Calibri Light"/>
          <w:sz w:val="24"/>
          <w:szCs w:val="24"/>
        </w:rPr>
        <w:t xml:space="preserve"> for the same period.</w:t>
      </w:r>
    </w:p>
    <w:p w14:paraId="13F74596" w14:textId="1EB2F3E4" w:rsidR="00EA4F0A" w:rsidRPr="00C070DB" w:rsidRDefault="00EA4F0A" w:rsidP="008129C8">
      <w:pPr>
        <w:pStyle w:val="ListParagraph"/>
        <w:numPr>
          <w:ilvl w:val="2"/>
          <w:numId w:val="21"/>
        </w:numPr>
        <w:ind w:left="1418"/>
        <w:rPr>
          <w:rFonts w:ascii="Calibri Light" w:hAnsi="Calibri Light" w:cs="Calibri Light"/>
          <w:b/>
          <w:bCs/>
          <w:sz w:val="24"/>
          <w:szCs w:val="24"/>
        </w:rPr>
      </w:pPr>
      <w:r w:rsidRPr="00C070DB">
        <w:rPr>
          <w:rFonts w:ascii="Calibri Light" w:hAnsi="Calibri Light" w:cs="Calibri Light"/>
          <w:sz w:val="24"/>
          <w:szCs w:val="24"/>
        </w:rPr>
        <w:t xml:space="preserve">ACFID </w:t>
      </w:r>
      <w:r w:rsidR="000049B1" w:rsidRPr="00C070DB">
        <w:rPr>
          <w:rFonts w:ascii="Calibri Light" w:hAnsi="Calibri Light" w:cs="Calibri Light"/>
          <w:sz w:val="24"/>
          <w:szCs w:val="24"/>
        </w:rPr>
        <w:t>participation in</w:t>
      </w:r>
      <w:r w:rsidRPr="00C070DB">
        <w:rPr>
          <w:rFonts w:ascii="Calibri Light" w:hAnsi="Calibri Light" w:cs="Calibri Light"/>
          <w:sz w:val="24"/>
          <w:szCs w:val="24"/>
        </w:rPr>
        <w:t xml:space="preserve"> the CDC will </w:t>
      </w:r>
      <w:r w:rsidR="000049B1" w:rsidRPr="00C070DB">
        <w:rPr>
          <w:rFonts w:ascii="Calibri Light" w:hAnsi="Calibri Light" w:cs="Calibri Light"/>
          <w:sz w:val="24"/>
          <w:szCs w:val="24"/>
        </w:rPr>
        <w:t>now include Ms Moreton as the ACFID Observer, and Mr Alan Hewson</w:t>
      </w:r>
      <w:r w:rsidR="00451923" w:rsidRPr="00C070DB">
        <w:rPr>
          <w:rFonts w:ascii="Calibri Light" w:hAnsi="Calibri Light" w:cs="Calibri Light"/>
          <w:sz w:val="24"/>
          <w:szCs w:val="24"/>
        </w:rPr>
        <w:t xml:space="preserve"> as CDC Secretariat support. Mr Hewson is ACFID’s Policy and </w:t>
      </w:r>
      <w:r w:rsidR="003D7AEA" w:rsidRPr="00C070DB">
        <w:rPr>
          <w:rFonts w:ascii="Calibri Light" w:hAnsi="Calibri Light" w:cs="Calibri Light"/>
          <w:sz w:val="24"/>
          <w:szCs w:val="24"/>
        </w:rPr>
        <w:t>Partnerships Lead.</w:t>
      </w:r>
    </w:p>
    <w:p w14:paraId="6469EF76" w14:textId="77777777" w:rsidR="00942E8B" w:rsidRPr="00942E8B" w:rsidRDefault="00942E8B" w:rsidP="00942E8B">
      <w:pPr>
        <w:pStyle w:val="ListParagraph"/>
        <w:spacing w:after="0" w:line="240" w:lineRule="auto"/>
        <w:ind w:left="360"/>
        <w:rPr>
          <w:rFonts w:ascii="Calibri Light" w:hAnsi="Calibri Light" w:cs="Calibri Light"/>
          <w:b/>
          <w:bCs/>
          <w:sz w:val="24"/>
          <w:szCs w:val="24"/>
        </w:rPr>
      </w:pPr>
    </w:p>
    <w:p w14:paraId="0AB3BE86" w14:textId="399D58F1" w:rsidR="00136E27" w:rsidRPr="005D5456" w:rsidRDefault="00136E27" w:rsidP="00933106">
      <w:pPr>
        <w:pStyle w:val="Heading3"/>
      </w:pPr>
      <w:r w:rsidRPr="00C070DB">
        <w:t xml:space="preserve">Organisation Review Reports – DFAT </w:t>
      </w:r>
    </w:p>
    <w:p w14:paraId="193CBCD8" w14:textId="77777777" w:rsidR="00136E27" w:rsidRPr="00C070DB" w:rsidRDefault="00136E27" w:rsidP="00136E27">
      <w:pPr>
        <w:spacing w:after="0" w:line="240" w:lineRule="auto"/>
        <w:rPr>
          <w:rFonts w:ascii="Calibri Light" w:hAnsi="Calibri Light" w:cs="Calibri Light"/>
          <w:sz w:val="24"/>
          <w:szCs w:val="24"/>
        </w:rPr>
      </w:pPr>
    </w:p>
    <w:p w14:paraId="32C1D552" w14:textId="265558E9" w:rsidR="002A1F9A" w:rsidRPr="00942E8B" w:rsidRDefault="002A1F9A" w:rsidP="00942E8B">
      <w:pPr>
        <w:spacing w:after="0" w:line="240" w:lineRule="auto"/>
        <w:rPr>
          <w:rFonts w:ascii="Calibri Light" w:hAnsi="Calibri Light" w:cs="Calibri Light"/>
          <w:sz w:val="24"/>
          <w:szCs w:val="24"/>
        </w:rPr>
      </w:pPr>
      <w:r w:rsidRPr="00942E8B">
        <w:rPr>
          <w:rFonts w:ascii="Calibri Light" w:hAnsi="Calibri Light" w:cs="Calibri Light"/>
          <w:sz w:val="24"/>
          <w:szCs w:val="24"/>
        </w:rPr>
        <w:t xml:space="preserve">Seven organisation review reports and one subject to report were discussed. </w:t>
      </w:r>
    </w:p>
    <w:p w14:paraId="0A59E3FD" w14:textId="77777777" w:rsidR="001B2147" w:rsidRPr="00C070DB" w:rsidRDefault="001B2147" w:rsidP="001B2147">
      <w:pPr>
        <w:rPr>
          <w:rFonts w:ascii="Calibri Light" w:hAnsi="Calibri Light" w:cs="Calibri Light"/>
          <w:sz w:val="24"/>
          <w:szCs w:val="24"/>
        </w:rPr>
      </w:pPr>
    </w:p>
    <w:p w14:paraId="7F21448D" w14:textId="77777777" w:rsidR="00D325C5" w:rsidRDefault="0067096C" w:rsidP="00933106">
      <w:pPr>
        <w:pStyle w:val="Heading3"/>
      </w:pPr>
      <w:r w:rsidRPr="00D325C5">
        <w:t>Other issues for NGO</w:t>
      </w:r>
      <w:r w:rsidR="00D325C5">
        <w:t xml:space="preserve"> representatives to table</w:t>
      </w:r>
      <w:r w:rsidRPr="00D325C5">
        <w:t xml:space="preserve"> </w:t>
      </w:r>
    </w:p>
    <w:p w14:paraId="4EA93366" w14:textId="45C6E93C" w:rsidR="001B2147" w:rsidRPr="00D325C5" w:rsidRDefault="00D325C5" w:rsidP="00D325C5">
      <w:pPr>
        <w:rPr>
          <w:rFonts w:ascii="Calibri Light" w:hAnsi="Calibri Light" w:cs="Calibri Light"/>
          <w:sz w:val="24"/>
          <w:szCs w:val="24"/>
        </w:rPr>
      </w:pPr>
      <w:r>
        <w:rPr>
          <w:rFonts w:ascii="Calibri Light" w:hAnsi="Calibri Light" w:cs="Calibri Light"/>
          <w:sz w:val="24"/>
          <w:szCs w:val="24"/>
        </w:rPr>
        <w:t>N</w:t>
      </w:r>
      <w:r w:rsidR="0067096C" w:rsidRPr="00D325C5">
        <w:rPr>
          <w:rFonts w:ascii="Calibri Light" w:hAnsi="Calibri Light" w:cs="Calibri Light"/>
          <w:sz w:val="24"/>
          <w:szCs w:val="24"/>
        </w:rPr>
        <w:t xml:space="preserve">o </w:t>
      </w:r>
      <w:r w:rsidR="00C8336E">
        <w:rPr>
          <w:rFonts w:ascii="Calibri Light" w:hAnsi="Calibri Light" w:cs="Calibri Light"/>
          <w:sz w:val="24"/>
          <w:szCs w:val="24"/>
        </w:rPr>
        <w:t xml:space="preserve">other </w:t>
      </w:r>
      <w:r w:rsidR="0067096C" w:rsidRPr="00D325C5">
        <w:rPr>
          <w:rFonts w:ascii="Calibri Light" w:hAnsi="Calibri Light" w:cs="Calibri Light"/>
          <w:sz w:val="24"/>
          <w:szCs w:val="24"/>
        </w:rPr>
        <w:t xml:space="preserve">issues </w:t>
      </w:r>
      <w:r>
        <w:rPr>
          <w:rFonts w:ascii="Calibri Light" w:hAnsi="Calibri Light" w:cs="Calibri Light"/>
          <w:sz w:val="24"/>
          <w:szCs w:val="24"/>
        </w:rPr>
        <w:t>were</w:t>
      </w:r>
      <w:r w:rsidR="00C8336E">
        <w:rPr>
          <w:rFonts w:ascii="Calibri Light" w:hAnsi="Calibri Light" w:cs="Calibri Light"/>
          <w:sz w:val="24"/>
          <w:szCs w:val="24"/>
        </w:rPr>
        <w:t xml:space="preserve"> </w:t>
      </w:r>
      <w:r w:rsidR="0067096C" w:rsidRPr="00D325C5">
        <w:rPr>
          <w:rFonts w:ascii="Calibri Light" w:hAnsi="Calibri Light" w:cs="Calibri Light"/>
          <w:sz w:val="24"/>
          <w:szCs w:val="24"/>
        </w:rPr>
        <w:t>raised</w:t>
      </w:r>
      <w:r w:rsidR="00C8336E">
        <w:rPr>
          <w:rFonts w:ascii="Calibri Light" w:hAnsi="Calibri Light" w:cs="Calibri Light"/>
          <w:sz w:val="24"/>
          <w:szCs w:val="24"/>
        </w:rPr>
        <w:t xml:space="preserve">. </w:t>
      </w:r>
    </w:p>
    <w:p w14:paraId="7C658CF3" w14:textId="77777777" w:rsidR="0067096C" w:rsidRPr="00C070DB" w:rsidRDefault="0067096C" w:rsidP="001B2147">
      <w:pPr>
        <w:rPr>
          <w:rFonts w:ascii="Calibri Light" w:hAnsi="Calibri Light" w:cs="Calibri Light"/>
          <w:sz w:val="24"/>
          <w:szCs w:val="24"/>
        </w:rPr>
      </w:pPr>
    </w:p>
    <w:p w14:paraId="64311CDE" w14:textId="55E0D211" w:rsidR="0067096C" w:rsidRPr="00D325C5" w:rsidRDefault="0067096C" w:rsidP="00933106">
      <w:pPr>
        <w:pStyle w:val="Heading3"/>
      </w:pPr>
      <w:r w:rsidRPr="00D325C5">
        <w:t xml:space="preserve">Next CDC </w:t>
      </w:r>
    </w:p>
    <w:p w14:paraId="6A7989CD" w14:textId="3ADD14BF" w:rsidR="0067096C" w:rsidRPr="00BC5094" w:rsidRDefault="00D325C5" w:rsidP="00BC5094">
      <w:pPr>
        <w:pStyle w:val="ListParagraph"/>
        <w:numPr>
          <w:ilvl w:val="0"/>
          <w:numId w:val="22"/>
        </w:numPr>
        <w:rPr>
          <w:rFonts w:ascii="Calibri Light" w:hAnsi="Calibri Light" w:cs="Calibri Light"/>
          <w:sz w:val="24"/>
          <w:szCs w:val="24"/>
        </w:rPr>
      </w:pPr>
      <w:r w:rsidRPr="00BC5094">
        <w:rPr>
          <w:rFonts w:ascii="Calibri Light" w:hAnsi="Calibri Light" w:cs="Calibri Light"/>
          <w:sz w:val="24"/>
          <w:szCs w:val="24"/>
          <w:u w:val="single"/>
        </w:rPr>
        <w:t>Ms Nannelli</w:t>
      </w:r>
      <w:r w:rsidRPr="00BC5094">
        <w:rPr>
          <w:rFonts w:ascii="Calibri Light" w:hAnsi="Calibri Light" w:cs="Calibri Light"/>
          <w:sz w:val="24"/>
          <w:szCs w:val="24"/>
        </w:rPr>
        <w:t xml:space="preserve"> </w:t>
      </w:r>
      <w:r w:rsidR="003A33B8" w:rsidRPr="00BC5094">
        <w:rPr>
          <w:rFonts w:ascii="Calibri Light" w:hAnsi="Calibri Light" w:cs="Calibri Light"/>
          <w:sz w:val="24"/>
          <w:szCs w:val="24"/>
        </w:rPr>
        <w:t>advised</w:t>
      </w:r>
      <w:r w:rsidRPr="00BC5094">
        <w:rPr>
          <w:rFonts w:ascii="Calibri Light" w:hAnsi="Calibri Light" w:cs="Calibri Light"/>
          <w:sz w:val="24"/>
          <w:szCs w:val="24"/>
        </w:rPr>
        <w:t xml:space="preserve"> that </w:t>
      </w:r>
      <w:r w:rsidR="003A33B8" w:rsidRPr="00BC5094">
        <w:rPr>
          <w:rFonts w:ascii="Calibri Light" w:hAnsi="Calibri Light" w:cs="Calibri Light"/>
          <w:sz w:val="24"/>
          <w:szCs w:val="24"/>
        </w:rPr>
        <w:t xml:space="preserve">the next CDC is planned for June, with the potential for an offline meeting in May to review one report if needed. </w:t>
      </w:r>
    </w:p>
    <w:p w14:paraId="071FBAB9" w14:textId="1AD22441" w:rsidR="003A33B8" w:rsidRPr="00BC5094" w:rsidRDefault="003A33B8" w:rsidP="00BC5094">
      <w:pPr>
        <w:pStyle w:val="ListParagraph"/>
        <w:numPr>
          <w:ilvl w:val="0"/>
          <w:numId w:val="22"/>
        </w:numPr>
        <w:rPr>
          <w:rFonts w:ascii="Calibri Light" w:hAnsi="Calibri Light" w:cs="Calibri Light"/>
          <w:sz w:val="24"/>
          <w:szCs w:val="24"/>
        </w:rPr>
      </w:pPr>
      <w:r w:rsidRPr="00BC5094">
        <w:rPr>
          <w:rFonts w:ascii="Calibri Light" w:hAnsi="Calibri Light" w:cs="Calibri Light"/>
          <w:sz w:val="24"/>
          <w:szCs w:val="24"/>
          <w:u w:val="single"/>
        </w:rPr>
        <w:t>The Chair</w:t>
      </w:r>
      <w:r w:rsidRPr="00BC5094">
        <w:rPr>
          <w:rFonts w:ascii="Calibri Light" w:hAnsi="Calibri Light" w:cs="Calibri Light"/>
          <w:sz w:val="24"/>
          <w:szCs w:val="24"/>
        </w:rPr>
        <w:t xml:space="preserve"> thanked the CDC for their engagement and input.</w:t>
      </w:r>
    </w:p>
    <w:p w14:paraId="424A0961" w14:textId="4EB88C60" w:rsidR="000A003A" w:rsidRPr="00C070DB" w:rsidRDefault="00BC5094" w:rsidP="000A003A">
      <w:pPr>
        <w:rPr>
          <w:rFonts w:ascii="Calibri Light" w:hAnsi="Calibri Light" w:cs="Calibri Light"/>
          <w:sz w:val="24"/>
          <w:szCs w:val="24"/>
        </w:rPr>
      </w:pPr>
      <w:r w:rsidRPr="00BC5094">
        <w:rPr>
          <w:rFonts w:ascii="Calibri Light" w:hAnsi="Calibri Light" w:cs="Calibri Light"/>
          <w:b/>
          <w:bCs/>
          <w:sz w:val="24"/>
          <w:szCs w:val="24"/>
        </w:rPr>
        <w:t>2:35pm Meeting close.</w:t>
      </w:r>
    </w:p>
    <w:sectPr w:rsidR="000A003A" w:rsidRPr="00C070D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301A" w14:textId="77777777" w:rsidR="00F14C0A" w:rsidRDefault="00F14C0A" w:rsidP="004C14A5">
      <w:pPr>
        <w:spacing w:after="0" w:line="240" w:lineRule="auto"/>
      </w:pPr>
      <w:r>
        <w:separator/>
      </w:r>
    </w:p>
  </w:endnote>
  <w:endnote w:type="continuationSeparator" w:id="0">
    <w:p w14:paraId="76F5A991" w14:textId="77777777" w:rsidR="00F14C0A" w:rsidRDefault="00F14C0A" w:rsidP="004C14A5">
      <w:pPr>
        <w:spacing w:after="0" w:line="240" w:lineRule="auto"/>
      </w:pPr>
      <w:r>
        <w:continuationSeparator/>
      </w:r>
    </w:p>
  </w:endnote>
  <w:endnote w:type="continuationNotice" w:id="1">
    <w:p w14:paraId="77264DE7" w14:textId="77777777" w:rsidR="00F14C0A" w:rsidRDefault="00F14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6DC1" w14:textId="77777777" w:rsidR="00F14C0A" w:rsidRDefault="00F14C0A" w:rsidP="004C14A5">
      <w:pPr>
        <w:spacing w:after="0" w:line="240" w:lineRule="auto"/>
      </w:pPr>
      <w:r>
        <w:separator/>
      </w:r>
    </w:p>
  </w:footnote>
  <w:footnote w:type="continuationSeparator" w:id="0">
    <w:p w14:paraId="7B005DE4" w14:textId="77777777" w:rsidR="00F14C0A" w:rsidRDefault="00F14C0A" w:rsidP="004C14A5">
      <w:pPr>
        <w:spacing w:after="0" w:line="240" w:lineRule="auto"/>
      </w:pPr>
      <w:r>
        <w:continuationSeparator/>
      </w:r>
    </w:p>
  </w:footnote>
  <w:footnote w:type="continuationNotice" w:id="1">
    <w:p w14:paraId="351A78F3" w14:textId="77777777" w:rsidR="00F14C0A" w:rsidRDefault="00F14C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F64B" w14:textId="77777777" w:rsidR="004C14A5" w:rsidRPr="00E56327" w:rsidRDefault="004C14A5" w:rsidP="004C14A5">
    <w:pPr>
      <w:pStyle w:val="Header"/>
      <w:rPr>
        <w:rFonts w:ascii="Calibri" w:hAnsi="Calibri"/>
        <w:b/>
        <w:sz w:val="32"/>
        <w:szCs w:val="32"/>
      </w:rPr>
    </w:pPr>
    <w:r w:rsidRPr="00E56327">
      <w:rPr>
        <w:rFonts w:ascii="Calibri" w:hAnsi="Calibri"/>
        <w:b/>
        <w:noProof/>
        <w:sz w:val="32"/>
        <w:szCs w:val="32"/>
      </w:rPr>
      <w:drawing>
        <wp:anchor distT="0" distB="0" distL="114935" distR="114935" simplePos="0" relativeHeight="251658240" behindDoc="0" locked="0" layoutInCell="0" allowOverlap="0" wp14:anchorId="0176C523" wp14:editId="44757F5F">
          <wp:simplePos x="0" y="0"/>
          <wp:positionH relativeFrom="page">
            <wp:posOffset>813195</wp:posOffset>
          </wp:positionH>
          <wp:positionV relativeFrom="paragraph">
            <wp:posOffset>-320675</wp:posOffset>
          </wp:positionV>
          <wp:extent cx="705485" cy="826770"/>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485" cy="826770"/>
                  </a:xfrm>
                  <a:prstGeom prst="rect">
                    <a:avLst/>
                  </a:prstGeom>
                  <a:noFill/>
                </pic:spPr>
              </pic:pic>
            </a:graphicData>
          </a:graphic>
          <wp14:sizeRelH relativeFrom="margin">
            <wp14:pctWidth>0</wp14:pctWidth>
          </wp14:sizeRelH>
          <wp14:sizeRelV relativeFrom="margin">
            <wp14:pctHeight>0</wp14:pctHeight>
          </wp14:sizeRelV>
        </wp:anchor>
      </w:drawing>
    </w:r>
    <w:r w:rsidRPr="00E56327">
      <w:rPr>
        <w:rFonts w:ascii="Calibri" w:hAnsi="Calibri"/>
        <w:sz w:val="32"/>
        <w:szCs w:val="32"/>
      </w:rPr>
      <w:t>DFAT / NGO Committee for Development Cooperation</w:t>
    </w:r>
  </w:p>
  <w:p w14:paraId="08E983ED" w14:textId="77777777" w:rsidR="004C14A5" w:rsidRPr="008A51A6" w:rsidRDefault="004C14A5" w:rsidP="004C14A5">
    <w:pPr>
      <w:pStyle w:val="Header"/>
      <w:tabs>
        <w:tab w:val="clear" w:pos="4513"/>
        <w:tab w:val="clear" w:pos="9026"/>
        <w:tab w:val="left" w:pos="6720"/>
      </w:tabs>
      <w:rPr>
        <w:b/>
        <w:color w:val="FFFFFF" w:themeColor="background1"/>
      </w:rPr>
    </w:pPr>
    <w:r w:rsidRPr="002F6DAE">
      <w:rPr>
        <w:rFonts w:ascii="Calibri" w:hAnsi="Calibri"/>
        <w:sz w:val="18"/>
        <w:szCs w:val="18"/>
      </w:rPr>
      <w:t xml:space="preserve">A Joint Committee </w:t>
    </w:r>
    <w:r>
      <w:rPr>
        <w:rFonts w:ascii="Calibri" w:hAnsi="Calibri"/>
        <w:sz w:val="18"/>
        <w:szCs w:val="18"/>
      </w:rPr>
      <w:t>o</w:t>
    </w:r>
    <w:r w:rsidRPr="002F6DAE">
      <w:rPr>
        <w:rFonts w:ascii="Calibri" w:hAnsi="Calibri"/>
        <w:sz w:val="18"/>
        <w:szCs w:val="18"/>
      </w:rPr>
      <w:t xml:space="preserve">f </w:t>
    </w:r>
    <w:r>
      <w:rPr>
        <w:rFonts w:ascii="Calibri" w:hAnsi="Calibri"/>
        <w:sz w:val="18"/>
        <w:szCs w:val="18"/>
      </w:rPr>
      <w:t>t</w:t>
    </w:r>
    <w:r w:rsidRPr="002F6DAE">
      <w:rPr>
        <w:rFonts w:ascii="Calibri" w:hAnsi="Calibri"/>
        <w:sz w:val="18"/>
        <w:szCs w:val="18"/>
      </w:rPr>
      <w:t xml:space="preserve">he Department </w:t>
    </w:r>
    <w:r>
      <w:rPr>
        <w:rFonts w:ascii="Calibri" w:hAnsi="Calibri"/>
        <w:sz w:val="18"/>
        <w:szCs w:val="18"/>
      </w:rPr>
      <w:t>o</w:t>
    </w:r>
    <w:r w:rsidRPr="002F6DAE">
      <w:rPr>
        <w:rFonts w:ascii="Calibri" w:hAnsi="Calibri"/>
        <w:sz w:val="18"/>
        <w:szCs w:val="18"/>
      </w:rPr>
      <w:t xml:space="preserve">f Foreign Affairs </w:t>
    </w:r>
    <w:r>
      <w:rPr>
        <w:rFonts w:ascii="Calibri" w:hAnsi="Calibri"/>
        <w:sz w:val="18"/>
        <w:szCs w:val="18"/>
      </w:rPr>
      <w:t>a</w:t>
    </w:r>
    <w:r w:rsidRPr="002F6DAE">
      <w:rPr>
        <w:rFonts w:ascii="Calibri" w:hAnsi="Calibri"/>
        <w:sz w:val="18"/>
        <w:szCs w:val="18"/>
      </w:rPr>
      <w:t xml:space="preserve">nd Trade </w:t>
    </w:r>
    <w:r>
      <w:rPr>
        <w:rFonts w:ascii="Calibri" w:hAnsi="Calibri"/>
        <w:sz w:val="18"/>
        <w:szCs w:val="18"/>
      </w:rPr>
      <w:t>a</w:t>
    </w:r>
    <w:r w:rsidRPr="002F6DAE">
      <w:rPr>
        <w:rFonts w:ascii="Calibri" w:hAnsi="Calibri"/>
        <w:sz w:val="18"/>
        <w:szCs w:val="18"/>
      </w:rPr>
      <w:t>nd</w:t>
    </w:r>
    <w:r>
      <w:rPr>
        <w:rFonts w:ascii="Calibri" w:hAnsi="Calibri"/>
        <w:sz w:val="18"/>
        <w:szCs w:val="18"/>
      </w:rPr>
      <w:t xml:space="preserve"> </w:t>
    </w:r>
    <w:r w:rsidRPr="002F6DAE">
      <w:rPr>
        <w:rFonts w:ascii="Calibri" w:hAnsi="Calibri"/>
        <w:sz w:val="18"/>
        <w:szCs w:val="18"/>
      </w:rPr>
      <w:t>Australian Non-Government Organisations</w:t>
    </w:r>
    <w:r>
      <w:rPr>
        <w:color w:val="FFFFFF" w:themeColor="background1"/>
      </w:rPr>
      <w:tab/>
    </w:r>
  </w:p>
  <w:p w14:paraId="1CE3E1C7" w14:textId="77777777" w:rsidR="004C14A5" w:rsidRDefault="004C1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68F"/>
    <w:multiLevelType w:val="hybridMultilevel"/>
    <w:tmpl w:val="034830CC"/>
    <w:lvl w:ilvl="0" w:tplc="1E9479BC">
      <w:start w:val="1"/>
      <w:numFmt w:val="bullet"/>
      <w:lvlText w:val=""/>
      <w:lvlJc w:val="left"/>
      <w:pPr>
        <w:ind w:left="2160" w:hanging="360"/>
      </w:pPr>
      <w:rPr>
        <w:rFonts w:ascii="Symbol" w:hAnsi="Symbol" w:hint="default"/>
        <w:sz w:val="32"/>
        <w:szCs w:val="32"/>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8497B2B"/>
    <w:multiLevelType w:val="multilevel"/>
    <w:tmpl w:val="15E2DEC8"/>
    <w:lvl w:ilvl="0">
      <w:start w:val="1"/>
      <w:numFmt w:val="bullet"/>
      <w:lvlText w:val="­"/>
      <w:lvlJc w:val="left"/>
      <w:pPr>
        <w:tabs>
          <w:tab w:val="num" w:pos="567"/>
        </w:tabs>
        <w:ind w:left="567" w:hanging="567"/>
      </w:pPr>
      <w:rPr>
        <w:rFonts w:ascii="Courier New" w:hAnsi="Courier New"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ind w:left="1495" w:hanging="360"/>
      </w:pPr>
      <w:rPr>
        <w:rFonts w:ascii="Symbol" w:hAnsi="Symbol" w:hint="default"/>
        <w:sz w:val="32"/>
        <w:szCs w:val="32"/>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15:restartNumberingAfterBreak="0">
    <w:nsid w:val="0BA44AE5"/>
    <w:multiLevelType w:val="hybridMultilevel"/>
    <w:tmpl w:val="0BF04C28"/>
    <w:lvl w:ilvl="0" w:tplc="1E9479BC">
      <w:start w:val="1"/>
      <w:numFmt w:val="bullet"/>
      <w:lvlText w:val=""/>
      <w:lvlJc w:val="left"/>
      <w:pPr>
        <w:ind w:left="1429" w:hanging="360"/>
      </w:pPr>
      <w:rPr>
        <w:rFonts w:ascii="Symbol" w:hAnsi="Symbol" w:hint="default"/>
      </w:rPr>
    </w:lvl>
    <w:lvl w:ilvl="1" w:tplc="1E9479BC">
      <w:start w:val="1"/>
      <w:numFmt w:val="bullet"/>
      <w:lvlText w:val=""/>
      <w:lvlJc w:val="left"/>
      <w:pPr>
        <w:ind w:left="2149" w:hanging="360"/>
      </w:pPr>
      <w:rPr>
        <w:rFonts w:ascii="Symbol" w:hAnsi="Symbo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15:restartNumberingAfterBreak="0">
    <w:nsid w:val="1BB367A6"/>
    <w:multiLevelType w:val="multilevel"/>
    <w:tmpl w:val="2EBC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D7A48"/>
    <w:multiLevelType w:val="hybridMultilevel"/>
    <w:tmpl w:val="391EAC0A"/>
    <w:lvl w:ilvl="0" w:tplc="1E9479BC">
      <w:start w:val="1"/>
      <w:numFmt w:val="bullet"/>
      <w:lvlText w:val=""/>
      <w:lvlJc w:val="left"/>
      <w:pPr>
        <w:ind w:left="720" w:hanging="360"/>
      </w:pPr>
      <w:rPr>
        <w:rFonts w:ascii="Symbol" w:hAnsi="Symbol" w:hint="default"/>
      </w:rPr>
    </w:lvl>
    <w:lvl w:ilvl="1" w:tplc="1E9479BC">
      <w:start w:val="1"/>
      <w:numFmt w:val="bullet"/>
      <w:lvlText w:val=""/>
      <w:lvlJc w:val="left"/>
      <w:pPr>
        <w:ind w:left="1440" w:hanging="360"/>
      </w:pPr>
      <w:rPr>
        <w:rFonts w:ascii="Symbol" w:hAnsi="Symbol" w:hint="default"/>
      </w:rPr>
    </w:lvl>
    <w:lvl w:ilvl="2" w:tplc="414A11D6">
      <w:start w:val="1"/>
      <w:numFmt w:val="bullet"/>
      <w:lvlText w:val=""/>
      <w:lvlJc w:val="left"/>
      <w:pPr>
        <w:ind w:left="2160" w:hanging="360"/>
      </w:pPr>
      <w:rPr>
        <w:rFonts w:ascii="Symbol" w:hAnsi="Symbol" w:hint="default"/>
      </w:rPr>
    </w:lvl>
    <w:lvl w:ilvl="3" w:tplc="AE126008">
      <w:start w:val="3"/>
      <w:numFmt w:val="bullet"/>
      <w:lvlText w:val="-"/>
      <w:lvlJc w:val="left"/>
      <w:pPr>
        <w:ind w:left="2880" w:hanging="360"/>
      </w:pPr>
      <w:rPr>
        <w:rFonts w:ascii="Aptos" w:eastAsiaTheme="minorHAnsi" w:hAnsi="Aptos" w:cstheme="minorBid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C1A56"/>
    <w:multiLevelType w:val="hybridMultilevel"/>
    <w:tmpl w:val="FF92341E"/>
    <w:lvl w:ilvl="0" w:tplc="816A4CE6">
      <w:start w:val="4"/>
      <w:numFmt w:val="bullet"/>
      <w:lvlText w:val="-"/>
      <w:lvlJc w:val="left"/>
      <w:pPr>
        <w:ind w:left="2160" w:hanging="360"/>
      </w:pPr>
      <w:rPr>
        <w:rFonts w:ascii="Calibri" w:eastAsiaTheme="minorEastAsia" w:hAnsi="Calibri" w:cs="Calibri" w:hint="default"/>
        <w:sz w:val="32"/>
        <w:szCs w:val="32"/>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20C3237B"/>
    <w:multiLevelType w:val="hybridMultilevel"/>
    <w:tmpl w:val="C1E64FF2"/>
    <w:lvl w:ilvl="0" w:tplc="816A4CE6">
      <w:start w:val="4"/>
      <w:numFmt w:val="bullet"/>
      <w:lvlText w:val="-"/>
      <w:lvlJc w:val="left"/>
      <w:pPr>
        <w:ind w:left="1713" w:hanging="360"/>
      </w:pPr>
      <w:rPr>
        <w:rFonts w:ascii="Calibri" w:eastAsiaTheme="minorEastAsia" w:hAnsi="Calibri" w:cs="Calibri"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8" w15:restartNumberingAfterBreak="0">
    <w:nsid w:val="22776D54"/>
    <w:multiLevelType w:val="hybridMultilevel"/>
    <w:tmpl w:val="21FE8FE0"/>
    <w:lvl w:ilvl="0" w:tplc="1E9479BC">
      <w:start w:val="1"/>
      <w:numFmt w:val="bullet"/>
      <w:lvlText w:val=""/>
      <w:lvlJc w:val="left"/>
      <w:pPr>
        <w:ind w:left="720" w:hanging="360"/>
      </w:pPr>
      <w:rPr>
        <w:rFonts w:ascii="Symbol" w:hAnsi="Symbol" w:hint="default"/>
      </w:rPr>
    </w:lvl>
    <w:lvl w:ilvl="1" w:tplc="1E9479BC">
      <w:start w:val="1"/>
      <w:numFmt w:val="bullet"/>
      <w:lvlText w:val=""/>
      <w:lvlJc w:val="left"/>
      <w:pPr>
        <w:ind w:left="1440" w:hanging="360"/>
      </w:pPr>
      <w:rPr>
        <w:rFonts w:ascii="Symbol" w:hAnsi="Symbol" w:hint="default"/>
      </w:rPr>
    </w:lvl>
    <w:lvl w:ilvl="2" w:tplc="1E9479BC">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0D4315"/>
    <w:multiLevelType w:val="hybridMultilevel"/>
    <w:tmpl w:val="7842DA22"/>
    <w:lvl w:ilvl="0" w:tplc="FE161748">
      <w:start w:val="3"/>
      <w:numFmt w:val="bullet"/>
      <w:lvlText w:val=""/>
      <w:lvlJc w:val="left"/>
      <w:pPr>
        <w:ind w:left="2340" w:hanging="360"/>
      </w:pPr>
      <w:rPr>
        <w:rFonts w:ascii="Symbol" w:eastAsiaTheme="minorHAnsi" w:hAnsi="Symbol" w:cstheme="minorBidi" w:hint="default"/>
      </w:rPr>
    </w:lvl>
    <w:lvl w:ilvl="1" w:tplc="0C090003">
      <w:start w:val="1"/>
      <w:numFmt w:val="bullet"/>
      <w:lvlText w:val="o"/>
      <w:lvlJc w:val="left"/>
      <w:pPr>
        <w:ind w:left="3060" w:hanging="360"/>
      </w:pPr>
      <w:rPr>
        <w:rFonts w:ascii="Courier New" w:hAnsi="Courier New" w:cs="Courier New" w:hint="default"/>
      </w:rPr>
    </w:lvl>
    <w:lvl w:ilvl="2" w:tplc="0C090005">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0" w15:restartNumberingAfterBreak="0">
    <w:nsid w:val="30892487"/>
    <w:multiLevelType w:val="hybridMultilevel"/>
    <w:tmpl w:val="0EE01BA6"/>
    <w:lvl w:ilvl="0" w:tplc="1E9479BC">
      <w:start w:val="1"/>
      <w:numFmt w:val="bullet"/>
      <w:lvlText w:val=""/>
      <w:lvlJc w:val="left"/>
      <w:pPr>
        <w:ind w:left="720" w:hanging="360"/>
      </w:pPr>
      <w:rPr>
        <w:rFonts w:ascii="Symbol" w:hAnsi="Symbol" w:hint="default"/>
      </w:rPr>
    </w:lvl>
    <w:lvl w:ilvl="1" w:tplc="1E9479B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BD0D0E"/>
    <w:multiLevelType w:val="hybridMultilevel"/>
    <w:tmpl w:val="4086DA4A"/>
    <w:lvl w:ilvl="0" w:tplc="F5E85068">
      <w:start w:val="1"/>
      <w:numFmt w:val="decimal"/>
      <w:pStyle w:val="Heading3"/>
      <w:lvlText w:val="%1."/>
      <w:lvlJc w:val="left"/>
      <w:pPr>
        <w:ind w:left="360" w:hanging="360"/>
      </w:pPr>
      <w:rPr>
        <w:b/>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A01CE8DA">
      <w:start w:val="5"/>
      <w:numFmt w:val="decimal"/>
      <w:lvlText w:val="%4"/>
      <w:lvlJc w:val="left"/>
      <w:pPr>
        <w:ind w:left="2520" w:hanging="360"/>
      </w:pPr>
      <w:rPr>
        <w:rFonts w:hint="default"/>
      </w:r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39B5591"/>
    <w:multiLevelType w:val="hybridMultilevel"/>
    <w:tmpl w:val="54AA80FE"/>
    <w:lvl w:ilvl="0" w:tplc="1E9479BC">
      <w:start w:val="1"/>
      <w:numFmt w:val="bullet"/>
      <w:lvlText w:val=""/>
      <w:lvlJc w:val="left"/>
      <w:pPr>
        <w:ind w:left="720" w:hanging="360"/>
      </w:pPr>
      <w:rPr>
        <w:rFonts w:ascii="Symbol" w:hAnsi="Symbol" w:hint="default"/>
        <w:sz w:val="32"/>
        <w:szCs w:val="32"/>
      </w:rPr>
    </w:lvl>
    <w:lvl w:ilvl="1" w:tplc="1E9479BC">
      <w:start w:val="1"/>
      <w:numFmt w:val="bullet"/>
      <w:lvlText w:val=""/>
      <w:lvlJc w:val="left"/>
      <w:pPr>
        <w:ind w:left="1440" w:hanging="360"/>
      </w:pPr>
      <w:rPr>
        <w:rFonts w:ascii="Symbol" w:hAnsi="Symbol" w:hint="default"/>
      </w:rPr>
    </w:lvl>
    <w:lvl w:ilvl="2" w:tplc="1E9479BC">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B51F2C"/>
    <w:multiLevelType w:val="hybridMultilevel"/>
    <w:tmpl w:val="3F8A1A4A"/>
    <w:lvl w:ilvl="0" w:tplc="1E9479BC">
      <w:start w:val="1"/>
      <w:numFmt w:val="bullet"/>
      <w:lvlText w:val=""/>
      <w:lvlJc w:val="left"/>
      <w:pPr>
        <w:ind w:left="720" w:hanging="360"/>
      </w:pPr>
      <w:rPr>
        <w:rFonts w:ascii="Symbol" w:hAnsi="Symbol" w:hint="default"/>
      </w:rPr>
    </w:lvl>
    <w:lvl w:ilvl="1" w:tplc="1E9479BC">
      <w:start w:val="1"/>
      <w:numFmt w:val="bullet"/>
      <w:lvlText w:val=""/>
      <w:lvlJc w:val="left"/>
      <w:pPr>
        <w:ind w:left="1440" w:hanging="360"/>
      </w:pPr>
      <w:rPr>
        <w:rFonts w:ascii="Symbol" w:hAnsi="Symbol" w:hint="default"/>
      </w:rPr>
    </w:lvl>
    <w:lvl w:ilvl="2" w:tplc="1E9479BC">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2519BF"/>
    <w:multiLevelType w:val="hybridMultilevel"/>
    <w:tmpl w:val="7BA882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AD7208"/>
    <w:multiLevelType w:val="hybridMultilevel"/>
    <w:tmpl w:val="AAD2EBD4"/>
    <w:lvl w:ilvl="0" w:tplc="1E9479BC">
      <w:start w:val="1"/>
      <w:numFmt w:val="bullet"/>
      <w:lvlText w:val=""/>
      <w:lvlJc w:val="left"/>
      <w:pPr>
        <w:ind w:left="1080" w:hanging="360"/>
      </w:pPr>
      <w:rPr>
        <w:rFonts w:ascii="Symbol" w:hAnsi="Symbol" w:hint="default"/>
      </w:rPr>
    </w:lvl>
    <w:lvl w:ilvl="1" w:tplc="1E9479BC">
      <w:start w:val="1"/>
      <w:numFmt w:val="bullet"/>
      <w:lvlText w:val=""/>
      <w:lvlJc w:val="left"/>
      <w:pPr>
        <w:ind w:left="1800" w:hanging="360"/>
      </w:pPr>
      <w:rPr>
        <w:rFonts w:ascii="Symbol" w:hAnsi="Symbol" w:hint="default"/>
      </w:rPr>
    </w:lvl>
    <w:lvl w:ilvl="2" w:tplc="1E9479BC">
      <w:start w:val="1"/>
      <w:numFmt w:val="bullet"/>
      <w:lvlText w:val=""/>
      <w:lvlJc w:val="left"/>
      <w:pPr>
        <w:ind w:left="2520" w:hanging="360"/>
      </w:pPr>
      <w:rPr>
        <w:rFonts w:ascii="Symbol" w:hAnsi="Symbol" w:hint="default"/>
      </w:rPr>
    </w:lvl>
    <w:lvl w:ilvl="3" w:tplc="1E9479BC">
      <w:start w:val="1"/>
      <w:numFmt w:val="bullet"/>
      <w:lvlText w:val=""/>
      <w:lvlJc w:val="left"/>
      <w:pPr>
        <w:ind w:left="3240" w:hanging="360"/>
      </w:pPr>
      <w:rPr>
        <w:rFonts w:ascii="Symbol" w:hAnsi="Symbol" w:hint="default"/>
      </w:rPr>
    </w:lvl>
    <w:lvl w:ilvl="4" w:tplc="1E9479BC">
      <w:start w:val="1"/>
      <w:numFmt w:val="bullet"/>
      <w:lvlText w:val=""/>
      <w:lvlJc w:val="left"/>
      <w:pPr>
        <w:ind w:left="3960" w:hanging="360"/>
      </w:pPr>
      <w:rPr>
        <w:rFonts w:ascii="Symbol" w:hAnsi="Symbol" w:hint="default"/>
      </w:rPr>
    </w:lvl>
    <w:lvl w:ilvl="5" w:tplc="ED2EACE8">
      <w:numFmt w:val="bullet"/>
      <w:lvlText w:val="–"/>
      <w:lvlJc w:val="left"/>
      <w:pPr>
        <w:ind w:left="4680" w:hanging="360"/>
      </w:pPr>
      <w:rPr>
        <w:rFonts w:ascii="Aptos" w:eastAsiaTheme="minorHAnsi" w:hAnsi="Aptos" w:cstheme="minorBidi"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0BE2C72"/>
    <w:multiLevelType w:val="multilevel"/>
    <w:tmpl w:val="A1F490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59F4362"/>
    <w:multiLevelType w:val="multilevel"/>
    <w:tmpl w:val="EFD44B22"/>
    <w:lvl w:ilvl="0">
      <w:start w:val="1"/>
      <w:numFmt w:val="bullet"/>
      <w:lvlText w:val="­"/>
      <w:lvlJc w:val="left"/>
      <w:pPr>
        <w:tabs>
          <w:tab w:val="num" w:pos="567"/>
        </w:tabs>
        <w:ind w:left="567" w:hanging="567"/>
      </w:pPr>
      <w:rPr>
        <w:rFonts w:ascii="Courier New" w:hAnsi="Courier New" w:hint="default"/>
        <w:sz w:val="32"/>
      </w:rPr>
    </w:lvl>
    <w:lvl w:ilvl="1">
      <w:start w:val="1"/>
      <w:numFmt w:val="bullet"/>
      <w:lvlText w:val=""/>
      <w:lvlJc w:val="left"/>
      <w:pPr>
        <w:ind w:left="927" w:hanging="360"/>
      </w:pPr>
      <w:rPr>
        <w:rFonts w:ascii="Symbol" w:hAnsi="Symbol" w:hint="default"/>
      </w:rPr>
    </w:lvl>
    <w:lvl w:ilvl="2">
      <w:start w:val="1"/>
      <w:numFmt w:val="bullet"/>
      <w:lvlText w:val=""/>
      <w:lvlJc w:val="left"/>
      <w:pPr>
        <w:ind w:left="1494" w:hanging="360"/>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8" w15:restartNumberingAfterBreak="0">
    <w:nsid w:val="669076FD"/>
    <w:multiLevelType w:val="hybridMultilevel"/>
    <w:tmpl w:val="628AD928"/>
    <w:lvl w:ilvl="0" w:tplc="1E9479BC">
      <w:start w:val="1"/>
      <w:numFmt w:val="bullet"/>
      <w:lvlText w:val=""/>
      <w:lvlJc w:val="left"/>
      <w:pPr>
        <w:ind w:left="720" w:hanging="360"/>
      </w:pPr>
      <w:rPr>
        <w:rFonts w:ascii="Symbol" w:hAnsi="Symbol" w:hint="default"/>
      </w:rPr>
    </w:lvl>
    <w:lvl w:ilvl="1" w:tplc="1E9479BC">
      <w:start w:val="1"/>
      <w:numFmt w:val="bullet"/>
      <w:lvlText w:val=""/>
      <w:lvlJc w:val="left"/>
      <w:pPr>
        <w:ind w:left="1440" w:hanging="360"/>
      </w:pPr>
      <w:rPr>
        <w:rFonts w:ascii="Symbol" w:hAnsi="Symbol" w:hint="default"/>
      </w:rPr>
    </w:lvl>
    <w:lvl w:ilvl="2" w:tplc="1E9479BC">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713489"/>
    <w:multiLevelType w:val="hybridMultilevel"/>
    <w:tmpl w:val="38268C58"/>
    <w:lvl w:ilvl="0" w:tplc="1E9479B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5580CC8"/>
    <w:multiLevelType w:val="hybridMultilevel"/>
    <w:tmpl w:val="20AE2256"/>
    <w:lvl w:ilvl="0" w:tplc="1E9479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ED15F5"/>
    <w:multiLevelType w:val="multilevel"/>
    <w:tmpl w:val="0F3CB0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00055543">
    <w:abstractNumId w:val="14"/>
  </w:num>
  <w:num w:numId="2" w16cid:durableId="1413355387">
    <w:abstractNumId w:val="9"/>
  </w:num>
  <w:num w:numId="3" w16cid:durableId="510415423">
    <w:abstractNumId w:val="3"/>
  </w:num>
  <w:num w:numId="4" w16cid:durableId="1146434235">
    <w:abstractNumId w:val="1"/>
  </w:num>
  <w:num w:numId="5" w16cid:durableId="1175994563">
    <w:abstractNumId w:val="11"/>
  </w:num>
  <w:num w:numId="6" w16cid:durableId="1497572232">
    <w:abstractNumId w:val="17"/>
  </w:num>
  <w:num w:numId="7" w16cid:durableId="1186094320">
    <w:abstractNumId w:val="5"/>
  </w:num>
  <w:num w:numId="8" w16cid:durableId="1704330635">
    <w:abstractNumId w:val="4"/>
  </w:num>
  <w:num w:numId="9" w16cid:durableId="2119829027">
    <w:abstractNumId w:val="16"/>
  </w:num>
  <w:num w:numId="10" w16cid:durableId="1133791422">
    <w:abstractNumId w:val="21"/>
  </w:num>
  <w:num w:numId="11" w16cid:durableId="359866658">
    <w:abstractNumId w:val="12"/>
  </w:num>
  <w:num w:numId="12" w16cid:durableId="1423257452">
    <w:abstractNumId w:val="0"/>
  </w:num>
  <w:num w:numId="13" w16cid:durableId="48500559">
    <w:abstractNumId w:val="6"/>
  </w:num>
  <w:num w:numId="14" w16cid:durableId="2034648435">
    <w:abstractNumId w:val="7"/>
  </w:num>
  <w:num w:numId="15" w16cid:durableId="1347555870">
    <w:abstractNumId w:val="10"/>
  </w:num>
  <w:num w:numId="16" w16cid:durableId="599332839">
    <w:abstractNumId w:val="8"/>
  </w:num>
  <w:num w:numId="17" w16cid:durableId="1398095170">
    <w:abstractNumId w:val="15"/>
  </w:num>
  <w:num w:numId="18" w16cid:durableId="1950549418">
    <w:abstractNumId w:val="19"/>
  </w:num>
  <w:num w:numId="19" w16cid:durableId="1746298865">
    <w:abstractNumId w:val="18"/>
  </w:num>
  <w:num w:numId="20" w16cid:durableId="824974994">
    <w:abstractNumId w:val="2"/>
  </w:num>
  <w:num w:numId="21" w16cid:durableId="1379739131">
    <w:abstractNumId w:val="13"/>
  </w:num>
  <w:num w:numId="22" w16cid:durableId="3867326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DE"/>
    <w:rsid w:val="0000189E"/>
    <w:rsid w:val="000049B1"/>
    <w:rsid w:val="00006962"/>
    <w:rsid w:val="0001489B"/>
    <w:rsid w:val="00017F33"/>
    <w:rsid w:val="00022937"/>
    <w:rsid w:val="00025B11"/>
    <w:rsid w:val="00031074"/>
    <w:rsid w:val="00037C51"/>
    <w:rsid w:val="00046327"/>
    <w:rsid w:val="00052249"/>
    <w:rsid w:val="00052FCB"/>
    <w:rsid w:val="0005473F"/>
    <w:rsid w:val="00061ED4"/>
    <w:rsid w:val="00071ABB"/>
    <w:rsid w:val="00072D3A"/>
    <w:rsid w:val="000746D0"/>
    <w:rsid w:val="000A003A"/>
    <w:rsid w:val="000A12E2"/>
    <w:rsid w:val="000A1592"/>
    <w:rsid w:val="000A27DB"/>
    <w:rsid w:val="000A6BD0"/>
    <w:rsid w:val="000A774F"/>
    <w:rsid w:val="000B47EE"/>
    <w:rsid w:val="000C0D92"/>
    <w:rsid w:val="000D0A14"/>
    <w:rsid w:val="000D1032"/>
    <w:rsid w:val="000E078B"/>
    <w:rsid w:val="000E2770"/>
    <w:rsid w:val="000E451E"/>
    <w:rsid w:val="000E720B"/>
    <w:rsid w:val="000F082A"/>
    <w:rsid w:val="000F1887"/>
    <w:rsid w:val="000F5E64"/>
    <w:rsid w:val="000F6106"/>
    <w:rsid w:val="000F67A0"/>
    <w:rsid w:val="00100D42"/>
    <w:rsid w:val="00101838"/>
    <w:rsid w:val="001070B5"/>
    <w:rsid w:val="00111920"/>
    <w:rsid w:val="001234C9"/>
    <w:rsid w:val="00136E27"/>
    <w:rsid w:val="0014312D"/>
    <w:rsid w:val="0015478B"/>
    <w:rsid w:val="001632DE"/>
    <w:rsid w:val="00163830"/>
    <w:rsid w:val="00164187"/>
    <w:rsid w:val="001651E9"/>
    <w:rsid w:val="001657F7"/>
    <w:rsid w:val="00172939"/>
    <w:rsid w:val="00173079"/>
    <w:rsid w:val="00176B1E"/>
    <w:rsid w:val="001817B4"/>
    <w:rsid w:val="0018371E"/>
    <w:rsid w:val="001A1C9C"/>
    <w:rsid w:val="001A21A8"/>
    <w:rsid w:val="001A35A2"/>
    <w:rsid w:val="001A7A31"/>
    <w:rsid w:val="001B193F"/>
    <w:rsid w:val="001B1B6A"/>
    <w:rsid w:val="001B2147"/>
    <w:rsid w:val="001B7B9A"/>
    <w:rsid w:val="001C129A"/>
    <w:rsid w:val="001C4F53"/>
    <w:rsid w:val="001C572F"/>
    <w:rsid w:val="001C5AD7"/>
    <w:rsid w:val="001D118E"/>
    <w:rsid w:val="001D6D27"/>
    <w:rsid w:val="001E73A6"/>
    <w:rsid w:val="001F4094"/>
    <w:rsid w:val="001F6804"/>
    <w:rsid w:val="0020588C"/>
    <w:rsid w:val="00213F96"/>
    <w:rsid w:val="00216ED9"/>
    <w:rsid w:val="002178DB"/>
    <w:rsid w:val="002205FB"/>
    <w:rsid w:val="002244FB"/>
    <w:rsid w:val="002251A8"/>
    <w:rsid w:val="00234386"/>
    <w:rsid w:val="002359A7"/>
    <w:rsid w:val="002363F6"/>
    <w:rsid w:val="002366C1"/>
    <w:rsid w:val="00236994"/>
    <w:rsid w:val="00244C35"/>
    <w:rsid w:val="00245E7B"/>
    <w:rsid w:val="00261256"/>
    <w:rsid w:val="00266811"/>
    <w:rsid w:val="00273BA1"/>
    <w:rsid w:val="00273C52"/>
    <w:rsid w:val="002761EE"/>
    <w:rsid w:val="00277874"/>
    <w:rsid w:val="00277AEC"/>
    <w:rsid w:val="00282206"/>
    <w:rsid w:val="00296882"/>
    <w:rsid w:val="00296B65"/>
    <w:rsid w:val="002A1F9A"/>
    <w:rsid w:val="002A6B47"/>
    <w:rsid w:val="002B0344"/>
    <w:rsid w:val="002B0C25"/>
    <w:rsid w:val="002B119F"/>
    <w:rsid w:val="002B1449"/>
    <w:rsid w:val="002B1F54"/>
    <w:rsid w:val="002B279F"/>
    <w:rsid w:val="002B36AD"/>
    <w:rsid w:val="002B5F80"/>
    <w:rsid w:val="002C06D8"/>
    <w:rsid w:val="002D2A98"/>
    <w:rsid w:val="002D36EE"/>
    <w:rsid w:val="002E085A"/>
    <w:rsid w:val="002E1FDB"/>
    <w:rsid w:val="003010AF"/>
    <w:rsid w:val="00301333"/>
    <w:rsid w:val="003044A2"/>
    <w:rsid w:val="00305361"/>
    <w:rsid w:val="00305941"/>
    <w:rsid w:val="0030629A"/>
    <w:rsid w:val="003228EC"/>
    <w:rsid w:val="00325F1F"/>
    <w:rsid w:val="003261C4"/>
    <w:rsid w:val="00334C31"/>
    <w:rsid w:val="0033528F"/>
    <w:rsid w:val="00345C6F"/>
    <w:rsid w:val="00350911"/>
    <w:rsid w:val="003562E1"/>
    <w:rsid w:val="00363FFB"/>
    <w:rsid w:val="00370F2C"/>
    <w:rsid w:val="00373A76"/>
    <w:rsid w:val="00383656"/>
    <w:rsid w:val="003870D8"/>
    <w:rsid w:val="003928A2"/>
    <w:rsid w:val="00394159"/>
    <w:rsid w:val="003A33B8"/>
    <w:rsid w:val="003A52A0"/>
    <w:rsid w:val="003A64A1"/>
    <w:rsid w:val="003B33E3"/>
    <w:rsid w:val="003B4DA7"/>
    <w:rsid w:val="003C1BE7"/>
    <w:rsid w:val="003D7AEA"/>
    <w:rsid w:val="003E706A"/>
    <w:rsid w:val="003E70B4"/>
    <w:rsid w:val="003F615F"/>
    <w:rsid w:val="003F68ED"/>
    <w:rsid w:val="0040644E"/>
    <w:rsid w:val="00406E37"/>
    <w:rsid w:val="004101A6"/>
    <w:rsid w:val="00413B7E"/>
    <w:rsid w:val="0042099F"/>
    <w:rsid w:val="00432610"/>
    <w:rsid w:val="00435B67"/>
    <w:rsid w:val="00436B52"/>
    <w:rsid w:val="004373A1"/>
    <w:rsid w:val="00441821"/>
    <w:rsid w:val="00451923"/>
    <w:rsid w:val="00465098"/>
    <w:rsid w:val="00470085"/>
    <w:rsid w:val="00485DFA"/>
    <w:rsid w:val="00490FF1"/>
    <w:rsid w:val="00492B3E"/>
    <w:rsid w:val="004A5A3B"/>
    <w:rsid w:val="004A670F"/>
    <w:rsid w:val="004B0188"/>
    <w:rsid w:val="004B10D7"/>
    <w:rsid w:val="004B3FCD"/>
    <w:rsid w:val="004B5A30"/>
    <w:rsid w:val="004B73EF"/>
    <w:rsid w:val="004C0A1E"/>
    <w:rsid w:val="004C14A5"/>
    <w:rsid w:val="004C3826"/>
    <w:rsid w:val="004C3939"/>
    <w:rsid w:val="004C41EC"/>
    <w:rsid w:val="004D0B43"/>
    <w:rsid w:val="004D1C87"/>
    <w:rsid w:val="004D20A1"/>
    <w:rsid w:val="004D6B09"/>
    <w:rsid w:val="004D6B0C"/>
    <w:rsid w:val="004D6B8E"/>
    <w:rsid w:val="004E2A0B"/>
    <w:rsid w:val="004E395A"/>
    <w:rsid w:val="004E64DC"/>
    <w:rsid w:val="00500772"/>
    <w:rsid w:val="005204BF"/>
    <w:rsid w:val="00526C6A"/>
    <w:rsid w:val="005301B0"/>
    <w:rsid w:val="00545D45"/>
    <w:rsid w:val="005466EC"/>
    <w:rsid w:val="00546D9C"/>
    <w:rsid w:val="00547FE6"/>
    <w:rsid w:val="00556D9B"/>
    <w:rsid w:val="00563C7F"/>
    <w:rsid w:val="005657A3"/>
    <w:rsid w:val="00576EB4"/>
    <w:rsid w:val="005776E4"/>
    <w:rsid w:val="005811ED"/>
    <w:rsid w:val="00582778"/>
    <w:rsid w:val="00582D68"/>
    <w:rsid w:val="0058450D"/>
    <w:rsid w:val="00584AD8"/>
    <w:rsid w:val="00587B4D"/>
    <w:rsid w:val="005A05B8"/>
    <w:rsid w:val="005A2F41"/>
    <w:rsid w:val="005A5708"/>
    <w:rsid w:val="005B4C7F"/>
    <w:rsid w:val="005C0045"/>
    <w:rsid w:val="005C74AC"/>
    <w:rsid w:val="005C7BD1"/>
    <w:rsid w:val="005D5456"/>
    <w:rsid w:val="005E1E60"/>
    <w:rsid w:val="005E3CBE"/>
    <w:rsid w:val="005E53C7"/>
    <w:rsid w:val="005F06E9"/>
    <w:rsid w:val="005F2D36"/>
    <w:rsid w:val="005F600E"/>
    <w:rsid w:val="00601B87"/>
    <w:rsid w:val="00601E1D"/>
    <w:rsid w:val="006059B6"/>
    <w:rsid w:val="00605ACF"/>
    <w:rsid w:val="006136A9"/>
    <w:rsid w:val="00613D6E"/>
    <w:rsid w:val="00613EA9"/>
    <w:rsid w:val="00620C0E"/>
    <w:rsid w:val="00627A21"/>
    <w:rsid w:val="006308C7"/>
    <w:rsid w:val="0063214E"/>
    <w:rsid w:val="00632837"/>
    <w:rsid w:val="00634BF8"/>
    <w:rsid w:val="00636F1A"/>
    <w:rsid w:val="00645B6D"/>
    <w:rsid w:val="00652162"/>
    <w:rsid w:val="00655BF7"/>
    <w:rsid w:val="006632E8"/>
    <w:rsid w:val="0067096C"/>
    <w:rsid w:val="00672DDD"/>
    <w:rsid w:val="00676464"/>
    <w:rsid w:val="00683B00"/>
    <w:rsid w:val="00695EC1"/>
    <w:rsid w:val="006A182F"/>
    <w:rsid w:val="006A4390"/>
    <w:rsid w:val="006A5D16"/>
    <w:rsid w:val="006A6B85"/>
    <w:rsid w:val="006B1311"/>
    <w:rsid w:val="006B6CF6"/>
    <w:rsid w:val="006C72AD"/>
    <w:rsid w:val="006D0881"/>
    <w:rsid w:val="006D0C4F"/>
    <w:rsid w:val="006D3F73"/>
    <w:rsid w:val="006D7FB3"/>
    <w:rsid w:val="006E0A4D"/>
    <w:rsid w:val="006F143E"/>
    <w:rsid w:val="006F4C22"/>
    <w:rsid w:val="00707AE9"/>
    <w:rsid w:val="00712756"/>
    <w:rsid w:val="00713E63"/>
    <w:rsid w:val="007151BF"/>
    <w:rsid w:val="007176FB"/>
    <w:rsid w:val="007200BF"/>
    <w:rsid w:val="0072077E"/>
    <w:rsid w:val="00731BEE"/>
    <w:rsid w:val="007374F7"/>
    <w:rsid w:val="007423FC"/>
    <w:rsid w:val="007458B2"/>
    <w:rsid w:val="00746134"/>
    <w:rsid w:val="00747FEC"/>
    <w:rsid w:val="0075066C"/>
    <w:rsid w:val="00750AE2"/>
    <w:rsid w:val="007562D1"/>
    <w:rsid w:val="00760081"/>
    <w:rsid w:val="00765745"/>
    <w:rsid w:val="00773BF8"/>
    <w:rsid w:val="0078378C"/>
    <w:rsid w:val="00785ACA"/>
    <w:rsid w:val="00792CF1"/>
    <w:rsid w:val="007A2B30"/>
    <w:rsid w:val="007A3152"/>
    <w:rsid w:val="007A3AA4"/>
    <w:rsid w:val="007A46E1"/>
    <w:rsid w:val="007C5727"/>
    <w:rsid w:val="007C5B30"/>
    <w:rsid w:val="007C5BCB"/>
    <w:rsid w:val="007D67CE"/>
    <w:rsid w:val="007E06B3"/>
    <w:rsid w:val="0080458D"/>
    <w:rsid w:val="008100D6"/>
    <w:rsid w:val="008106FE"/>
    <w:rsid w:val="00811F97"/>
    <w:rsid w:val="008129C8"/>
    <w:rsid w:val="00814C0E"/>
    <w:rsid w:val="00820EAC"/>
    <w:rsid w:val="00821C97"/>
    <w:rsid w:val="00825712"/>
    <w:rsid w:val="00825DCB"/>
    <w:rsid w:val="00840F46"/>
    <w:rsid w:val="008422F1"/>
    <w:rsid w:val="008517DA"/>
    <w:rsid w:val="00852791"/>
    <w:rsid w:val="0085419E"/>
    <w:rsid w:val="008603C5"/>
    <w:rsid w:val="00860DB2"/>
    <w:rsid w:val="0086164B"/>
    <w:rsid w:val="00866B5E"/>
    <w:rsid w:val="00882959"/>
    <w:rsid w:val="00883AB2"/>
    <w:rsid w:val="008863EC"/>
    <w:rsid w:val="00887828"/>
    <w:rsid w:val="00892DFE"/>
    <w:rsid w:val="00896026"/>
    <w:rsid w:val="00897907"/>
    <w:rsid w:val="008A26C8"/>
    <w:rsid w:val="008A3B96"/>
    <w:rsid w:val="008A4499"/>
    <w:rsid w:val="008B3078"/>
    <w:rsid w:val="008B38DB"/>
    <w:rsid w:val="008B75AB"/>
    <w:rsid w:val="008C0D38"/>
    <w:rsid w:val="008C62A0"/>
    <w:rsid w:val="008C6F4E"/>
    <w:rsid w:val="008D3FFF"/>
    <w:rsid w:val="008F1335"/>
    <w:rsid w:val="008F517A"/>
    <w:rsid w:val="008F58F7"/>
    <w:rsid w:val="00901E75"/>
    <w:rsid w:val="00902203"/>
    <w:rsid w:val="00907DBB"/>
    <w:rsid w:val="00917438"/>
    <w:rsid w:val="009257D2"/>
    <w:rsid w:val="00925AA8"/>
    <w:rsid w:val="00930DE7"/>
    <w:rsid w:val="00933106"/>
    <w:rsid w:val="009336FA"/>
    <w:rsid w:val="0093475E"/>
    <w:rsid w:val="00942E8B"/>
    <w:rsid w:val="00944030"/>
    <w:rsid w:val="00946512"/>
    <w:rsid w:val="00947CEC"/>
    <w:rsid w:val="00947DB1"/>
    <w:rsid w:val="009534AB"/>
    <w:rsid w:val="00953750"/>
    <w:rsid w:val="00955556"/>
    <w:rsid w:val="00960C7F"/>
    <w:rsid w:val="009637B5"/>
    <w:rsid w:val="009658B3"/>
    <w:rsid w:val="00965E02"/>
    <w:rsid w:val="0097080C"/>
    <w:rsid w:val="009862A9"/>
    <w:rsid w:val="0099197A"/>
    <w:rsid w:val="00995322"/>
    <w:rsid w:val="00996A3A"/>
    <w:rsid w:val="00996A7D"/>
    <w:rsid w:val="009A0140"/>
    <w:rsid w:val="009A1185"/>
    <w:rsid w:val="009A79B7"/>
    <w:rsid w:val="009B437E"/>
    <w:rsid w:val="009C4958"/>
    <w:rsid w:val="009C64AA"/>
    <w:rsid w:val="009D3B22"/>
    <w:rsid w:val="009D5DEA"/>
    <w:rsid w:val="009E3D49"/>
    <w:rsid w:val="009E576F"/>
    <w:rsid w:val="009E7422"/>
    <w:rsid w:val="009F1840"/>
    <w:rsid w:val="009F56F8"/>
    <w:rsid w:val="00A0672B"/>
    <w:rsid w:val="00A0677F"/>
    <w:rsid w:val="00A14CC1"/>
    <w:rsid w:val="00A248AB"/>
    <w:rsid w:val="00A3503E"/>
    <w:rsid w:val="00A40F6E"/>
    <w:rsid w:val="00A4746F"/>
    <w:rsid w:val="00A51903"/>
    <w:rsid w:val="00A65534"/>
    <w:rsid w:val="00A80AD6"/>
    <w:rsid w:val="00A81782"/>
    <w:rsid w:val="00A911AD"/>
    <w:rsid w:val="00A92EE6"/>
    <w:rsid w:val="00A9358E"/>
    <w:rsid w:val="00A93FD0"/>
    <w:rsid w:val="00AB2294"/>
    <w:rsid w:val="00AB239C"/>
    <w:rsid w:val="00AB4822"/>
    <w:rsid w:val="00AB5972"/>
    <w:rsid w:val="00AC5E46"/>
    <w:rsid w:val="00AD71FB"/>
    <w:rsid w:val="00AD7755"/>
    <w:rsid w:val="00AE2397"/>
    <w:rsid w:val="00AE7FED"/>
    <w:rsid w:val="00AF4C4B"/>
    <w:rsid w:val="00AF7118"/>
    <w:rsid w:val="00B00771"/>
    <w:rsid w:val="00B00D9D"/>
    <w:rsid w:val="00B14604"/>
    <w:rsid w:val="00B17781"/>
    <w:rsid w:val="00B259E2"/>
    <w:rsid w:val="00B27F67"/>
    <w:rsid w:val="00B45DDF"/>
    <w:rsid w:val="00B474C3"/>
    <w:rsid w:val="00B47BC7"/>
    <w:rsid w:val="00B51F39"/>
    <w:rsid w:val="00B609E1"/>
    <w:rsid w:val="00B72C95"/>
    <w:rsid w:val="00B730DF"/>
    <w:rsid w:val="00B84D77"/>
    <w:rsid w:val="00B91995"/>
    <w:rsid w:val="00B92B94"/>
    <w:rsid w:val="00B92D1F"/>
    <w:rsid w:val="00B944E7"/>
    <w:rsid w:val="00B97A91"/>
    <w:rsid w:val="00BA6232"/>
    <w:rsid w:val="00BB327D"/>
    <w:rsid w:val="00BC5094"/>
    <w:rsid w:val="00BC5BF3"/>
    <w:rsid w:val="00BC7AE7"/>
    <w:rsid w:val="00BD18B4"/>
    <w:rsid w:val="00BD7004"/>
    <w:rsid w:val="00BE2CBB"/>
    <w:rsid w:val="00BE5231"/>
    <w:rsid w:val="00BF0D0D"/>
    <w:rsid w:val="00BF1A52"/>
    <w:rsid w:val="00BF4B47"/>
    <w:rsid w:val="00BF5DF7"/>
    <w:rsid w:val="00C04378"/>
    <w:rsid w:val="00C070DB"/>
    <w:rsid w:val="00C076C5"/>
    <w:rsid w:val="00C12A19"/>
    <w:rsid w:val="00C36D5D"/>
    <w:rsid w:val="00C40187"/>
    <w:rsid w:val="00C40A37"/>
    <w:rsid w:val="00C42DE3"/>
    <w:rsid w:val="00C449BC"/>
    <w:rsid w:val="00C60286"/>
    <w:rsid w:val="00C63DA2"/>
    <w:rsid w:val="00C75E33"/>
    <w:rsid w:val="00C81033"/>
    <w:rsid w:val="00C8336E"/>
    <w:rsid w:val="00C834C1"/>
    <w:rsid w:val="00C860ED"/>
    <w:rsid w:val="00C932BD"/>
    <w:rsid w:val="00C9402F"/>
    <w:rsid w:val="00CA3A3A"/>
    <w:rsid w:val="00CB2FCD"/>
    <w:rsid w:val="00CB3BDD"/>
    <w:rsid w:val="00CB5795"/>
    <w:rsid w:val="00CC1B55"/>
    <w:rsid w:val="00CD4C24"/>
    <w:rsid w:val="00CD54FD"/>
    <w:rsid w:val="00CE4897"/>
    <w:rsid w:val="00CE6FD4"/>
    <w:rsid w:val="00CF2029"/>
    <w:rsid w:val="00CF5ACF"/>
    <w:rsid w:val="00D0272B"/>
    <w:rsid w:val="00D027DD"/>
    <w:rsid w:val="00D043BC"/>
    <w:rsid w:val="00D2039D"/>
    <w:rsid w:val="00D208BD"/>
    <w:rsid w:val="00D2276F"/>
    <w:rsid w:val="00D248DB"/>
    <w:rsid w:val="00D27197"/>
    <w:rsid w:val="00D27437"/>
    <w:rsid w:val="00D325C5"/>
    <w:rsid w:val="00D32DB6"/>
    <w:rsid w:val="00D339DF"/>
    <w:rsid w:val="00D3486B"/>
    <w:rsid w:val="00D35426"/>
    <w:rsid w:val="00D366AA"/>
    <w:rsid w:val="00D36AD9"/>
    <w:rsid w:val="00D376D6"/>
    <w:rsid w:val="00D46D60"/>
    <w:rsid w:val="00D50480"/>
    <w:rsid w:val="00D539E0"/>
    <w:rsid w:val="00D60691"/>
    <w:rsid w:val="00D60EF1"/>
    <w:rsid w:val="00D6471B"/>
    <w:rsid w:val="00D66AC3"/>
    <w:rsid w:val="00D72082"/>
    <w:rsid w:val="00D72D65"/>
    <w:rsid w:val="00D81FF9"/>
    <w:rsid w:val="00D849A1"/>
    <w:rsid w:val="00D86743"/>
    <w:rsid w:val="00D9666D"/>
    <w:rsid w:val="00D96711"/>
    <w:rsid w:val="00DA0689"/>
    <w:rsid w:val="00DA1851"/>
    <w:rsid w:val="00DA383A"/>
    <w:rsid w:val="00DA420D"/>
    <w:rsid w:val="00DA6317"/>
    <w:rsid w:val="00DB3923"/>
    <w:rsid w:val="00DB7401"/>
    <w:rsid w:val="00DC13AA"/>
    <w:rsid w:val="00DC64E3"/>
    <w:rsid w:val="00DC7F1E"/>
    <w:rsid w:val="00DD0C76"/>
    <w:rsid w:val="00DE0E2B"/>
    <w:rsid w:val="00DE47BE"/>
    <w:rsid w:val="00DE5739"/>
    <w:rsid w:val="00DE5BBE"/>
    <w:rsid w:val="00DE76D2"/>
    <w:rsid w:val="00DF2ABD"/>
    <w:rsid w:val="00DF2FF5"/>
    <w:rsid w:val="00E032ED"/>
    <w:rsid w:val="00E11E5A"/>
    <w:rsid w:val="00E25860"/>
    <w:rsid w:val="00E27B3B"/>
    <w:rsid w:val="00E33E82"/>
    <w:rsid w:val="00E43A1A"/>
    <w:rsid w:val="00E44480"/>
    <w:rsid w:val="00E458FD"/>
    <w:rsid w:val="00E51739"/>
    <w:rsid w:val="00E54544"/>
    <w:rsid w:val="00E679DC"/>
    <w:rsid w:val="00E75829"/>
    <w:rsid w:val="00E76A3C"/>
    <w:rsid w:val="00E76C13"/>
    <w:rsid w:val="00E807C3"/>
    <w:rsid w:val="00E826B9"/>
    <w:rsid w:val="00E8474A"/>
    <w:rsid w:val="00EA07FA"/>
    <w:rsid w:val="00EA1340"/>
    <w:rsid w:val="00EA4F0A"/>
    <w:rsid w:val="00EB237F"/>
    <w:rsid w:val="00EB3A23"/>
    <w:rsid w:val="00EB57CD"/>
    <w:rsid w:val="00EC0D28"/>
    <w:rsid w:val="00EC2E1E"/>
    <w:rsid w:val="00EE41BB"/>
    <w:rsid w:val="00EE52FA"/>
    <w:rsid w:val="00EF3B32"/>
    <w:rsid w:val="00EF43A4"/>
    <w:rsid w:val="00F00E94"/>
    <w:rsid w:val="00F042CD"/>
    <w:rsid w:val="00F0463D"/>
    <w:rsid w:val="00F11F57"/>
    <w:rsid w:val="00F13B42"/>
    <w:rsid w:val="00F14C0A"/>
    <w:rsid w:val="00F20DB8"/>
    <w:rsid w:val="00F21BC5"/>
    <w:rsid w:val="00F246F5"/>
    <w:rsid w:val="00F30AEC"/>
    <w:rsid w:val="00F31FFE"/>
    <w:rsid w:val="00F3480A"/>
    <w:rsid w:val="00F41DC2"/>
    <w:rsid w:val="00F462B5"/>
    <w:rsid w:val="00F462F5"/>
    <w:rsid w:val="00F46C3C"/>
    <w:rsid w:val="00F610FE"/>
    <w:rsid w:val="00F62E44"/>
    <w:rsid w:val="00F6446F"/>
    <w:rsid w:val="00F727DD"/>
    <w:rsid w:val="00F733E0"/>
    <w:rsid w:val="00F752FD"/>
    <w:rsid w:val="00F76CDB"/>
    <w:rsid w:val="00F812DB"/>
    <w:rsid w:val="00F94D34"/>
    <w:rsid w:val="00FA1E91"/>
    <w:rsid w:val="00FA40FA"/>
    <w:rsid w:val="00FA501A"/>
    <w:rsid w:val="00FA5551"/>
    <w:rsid w:val="00FA5723"/>
    <w:rsid w:val="00FC0310"/>
    <w:rsid w:val="00FC08AE"/>
    <w:rsid w:val="00FC1A12"/>
    <w:rsid w:val="00FD0A62"/>
    <w:rsid w:val="00FD12A9"/>
    <w:rsid w:val="00FD3267"/>
    <w:rsid w:val="00FE0E30"/>
    <w:rsid w:val="00FE21C5"/>
    <w:rsid w:val="00FF0DF9"/>
    <w:rsid w:val="00FF2703"/>
    <w:rsid w:val="00FF4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89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06"/>
    <w:pPr>
      <w:pBdr>
        <w:top w:val="single" w:sz="4" w:space="1" w:color="auto"/>
        <w:left w:val="single" w:sz="4" w:space="4" w:color="auto"/>
        <w:bottom w:val="single" w:sz="4" w:space="1" w:color="auto"/>
        <w:right w:val="single" w:sz="4" w:space="4" w:color="auto"/>
      </w:pBdr>
      <w:jc w:val="center"/>
      <w:outlineLvl w:val="0"/>
    </w:pPr>
    <w:rPr>
      <w:rFonts w:ascii="Calibri Light" w:hAnsi="Calibri Light" w:cs="Calibri Light"/>
      <w:b/>
      <w:bCs/>
      <w:sz w:val="24"/>
      <w:szCs w:val="24"/>
    </w:rPr>
  </w:style>
  <w:style w:type="paragraph" w:styleId="Heading2">
    <w:name w:val="heading 2"/>
    <w:basedOn w:val="Normal"/>
    <w:next w:val="Normal"/>
    <w:link w:val="Heading2Char"/>
    <w:uiPriority w:val="9"/>
    <w:unhideWhenUsed/>
    <w:qFormat/>
    <w:rsid w:val="00933106"/>
    <w:pPr>
      <w:outlineLvl w:val="1"/>
    </w:pPr>
    <w:rPr>
      <w:rFonts w:ascii="Calibri Light" w:hAnsi="Calibri Light" w:cs="Calibri Light"/>
      <w:b/>
      <w:bCs/>
      <w:sz w:val="24"/>
      <w:szCs w:val="24"/>
    </w:rPr>
  </w:style>
  <w:style w:type="paragraph" w:styleId="Heading3">
    <w:name w:val="heading 3"/>
    <w:basedOn w:val="ListParagraph"/>
    <w:next w:val="Normal"/>
    <w:link w:val="Heading3Char"/>
    <w:uiPriority w:val="9"/>
    <w:unhideWhenUsed/>
    <w:qFormat/>
    <w:rsid w:val="00933106"/>
    <w:pPr>
      <w:numPr>
        <w:numId w:val="5"/>
      </w:numPr>
      <w:spacing w:before="120" w:after="120" w:line="240" w:lineRule="auto"/>
      <w:outlineLvl w:val="2"/>
    </w:pPr>
    <w:rPr>
      <w:rFonts w:ascii="Calibri Light" w:hAnsi="Calibri Light" w:cs="Calibri Light"/>
      <w:b/>
      <w:sz w:val="24"/>
      <w:szCs w:val="24"/>
    </w:rPr>
  </w:style>
  <w:style w:type="paragraph" w:styleId="Heading4">
    <w:name w:val="heading 4"/>
    <w:basedOn w:val="Normal"/>
    <w:next w:val="Normal"/>
    <w:link w:val="Heading4Char"/>
    <w:uiPriority w:val="9"/>
    <w:unhideWhenUsed/>
    <w:qFormat/>
    <w:rsid w:val="00933106"/>
    <w:pPr>
      <w:ind w:left="349"/>
      <w:outlineLvl w:val="3"/>
    </w:pPr>
    <w:rPr>
      <w:rFonts w:ascii="Calibri Light" w:hAnsi="Calibri Light" w:cs="Calibri Light"/>
      <w:b/>
      <w:bCs/>
      <w:sz w:val="24"/>
      <w:szCs w:val="24"/>
    </w:rPr>
  </w:style>
  <w:style w:type="paragraph" w:styleId="Heading5">
    <w:name w:val="heading 5"/>
    <w:basedOn w:val="Normal"/>
    <w:next w:val="Normal"/>
    <w:link w:val="Heading5Char"/>
    <w:uiPriority w:val="9"/>
    <w:semiHidden/>
    <w:unhideWhenUsed/>
    <w:qFormat/>
    <w:rsid w:val="00163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2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2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2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2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106"/>
    <w:rPr>
      <w:rFonts w:ascii="Calibri Light" w:hAnsi="Calibri Light" w:cs="Calibri Light"/>
      <w:b/>
      <w:bCs/>
      <w:sz w:val="24"/>
      <w:szCs w:val="24"/>
    </w:rPr>
  </w:style>
  <w:style w:type="character" w:customStyle="1" w:styleId="Heading2Char">
    <w:name w:val="Heading 2 Char"/>
    <w:basedOn w:val="DefaultParagraphFont"/>
    <w:link w:val="Heading2"/>
    <w:uiPriority w:val="9"/>
    <w:rsid w:val="00933106"/>
    <w:rPr>
      <w:rFonts w:ascii="Calibri Light" w:hAnsi="Calibri Light" w:cs="Calibri Light"/>
      <w:b/>
      <w:bCs/>
      <w:sz w:val="24"/>
      <w:szCs w:val="24"/>
    </w:rPr>
  </w:style>
  <w:style w:type="character" w:customStyle="1" w:styleId="Heading3Char">
    <w:name w:val="Heading 3 Char"/>
    <w:basedOn w:val="DefaultParagraphFont"/>
    <w:link w:val="Heading3"/>
    <w:uiPriority w:val="9"/>
    <w:rsid w:val="00933106"/>
    <w:rPr>
      <w:rFonts w:ascii="Calibri Light" w:hAnsi="Calibri Light" w:cs="Calibri Light"/>
      <w:b/>
      <w:sz w:val="24"/>
      <w:szCs w:val="24"/>
    </w:rPr>
  </w:style>
  <w:style w:type="character" w:customStyle="1" w:styleId="Heading4Char">
    <w:name w:val="Heading 4 Char"/>
    <w:basedOn w:val="DefaultParagraphFont"/>
    <w:link w:val="Heading4"/>
    <w:uiPriority w:val="9"/>
    <w:rsid w:val="00933106"/>
    <w:rPr>
      <w:rFonts w:ascii="Calibri Light" w:hAnsi="Calibri Light" w:cs="Calibri Light"/>
      <w:b/>
      <w:bCs/>
      <w:sz w:val="24"/>
      <w:szCs w:val="24"/>
    </w:rPr>
  </w:style>
  <w:style w:type="character" w:customStyle="1" w:styleId="Heading5Char">
    <w:name w:val="Heading 5 Char"/>
    <w:basedOn w:val="DefaultParagraphFont"/>
    <w:link w:val="Heading5"/>
    <w:uiPriority w:val="9"/>
    <w:semiHidden/>
    <w:rsid w:val="00163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2DE"/>
    <w:rPr>
      <w:rFonts w:eastAsiaTheme="majorEastAsia" w:cstheme="majorBidi"/>
      <w:color w:val="272727" w:themeColor="text1" w:themeTint="D8"/>
    </w:rPr>
  </w:style>
  <w:style w:type="paragraph" w:styleId="Title">
    <w:name w:val="Title"/>
    <w:basedOn w:val="Normal"/>
    <w:next w:val="Normal"/>
    <w:link w:val="TitleChar"/>
    <w:uiPriority w:val="10"/>
    <w:qFormat/>
    <w:rsid w:val="00163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2DE"/>
    <w:pPr>
      <w:spacing w:before="160"/>
      <w:jc w:val="center"/>
    </w:pPr>
    <w:rPr>
      <w:i/>
      <w:iCs/>
      <w:color w:val="404040" w:themeColor="text1" w:themeTint="BF"/>
    </w:rPr>
  </w:style>
  <w:style w:type="character" w:customStyle="1" w:styleId="QuoteChar">
    <w:name w:val="Quote Char"/>
    <w:basedOn w:val="DefaultParagraphFont"/>
    <w:link w:val="Quote"/>
    <w:uiPriority w:val="29"/>
    <w:rsid w:val="001632DE"/>
    <w:rPr>
      <w:i/>
      <w:iCs/>
      <w:color w:val="404040" w:themeColor="text1" w:themeTint="BF"/>
    </w:rPr>
  </w:style>
  <w:style w:type="paragraph" w:styleId="ListParagraph">
    <w:name w:val="List Paragraph"/>
    <w:aliases w:val="List,List Paragraph1,Recommendation,List Paragraph11,L,CV text,Table text,F5 List Paragraph,Dot pt,List Paragraph111,Medium Grid 1 - Accent 21,Numbered Paragraph,List Paragraph2,Main numbered paragraph,Numbered List Paragraph,Bullets,列出段落"/>
    <w:basedOn w:val="Normal"/>
    <w:link w:val="ListParagraphChar"/>
    <w:uiPriority w:val="34"/>
    <w:qFormat/>
    <w:rsid w:val="001632DE"/>
    <w:pPr>
      <w:ind w:left="720"/>
      <w:contextualSpacing/>
    </w:pPr>
  </w:style>
  <w:style w:type="character" w:styleId="IntenseEmphasis">
    <w:name w:val="Intense Emphasis"/>
    <w:basedOn w:val="DefaultParagraphFont"/>
    <w:uiPriority w:val="21"/>
    <w:qFormat/>
    <w:rsid w:val="001632DE"/>
    <w:rPr>
      <w:i/>
      <w:iCs/>
      <w:color w:val="0F4761" w:themeColor="accent1" w:themeShade="BF"/>
    </w:rPr>
  </w:style>
  <w:style w:type="paragraph" w:styleId="IntenseQuote">
    <w:name w:val="Intense Quote"/>
    <w:basedOn w:val="Normal"/>
    <w:next w:val="Normal"/>
    <w:link w:val="IntenseQuoteChar"/>
    <w:uiPriority w:val="30"/>
    <w:qFormat/>
    <w:rsid w:val="00163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2DE"/>
    <w:rPr>
      <w:i/>
      <w:iCs/>
      <w:color w:val="0F4761" w:themeColor="accent1" w:themeShade="BF"/>
    </w:rPr>
  </w:style>
  <w:style w:type="character" w:styleId="IntenseReference">
    <w:name w:val="Intense Reference"/>
    <w:basedOn w:val="DefaultParagraphFont"/>
    <w:uiPriority w:val="32"/>
    <w:qFormat/>
    <w:rsid w:val="001632DE"/>
    <w:rPr>
      <w:b/>
      <w:bCs/>
      <w:smallCaps/>
      <w:color w:val="0F4761" w:themeColor="accent1" w:themeShade="BF"/>
      <w:spacing w:val="5"/>
    </w:rPr>
  </w:style>
  <w:style w:type="character" w:styleId="Hyperlink">
    <w:name w:val="Hyperlink"/>
    <w:basedOn w:val="DefaultParagraphFont"/>
    <w:uiPriority w:val="99"/>
    <w:unhideWhenUsed/>
    <w:rsid w:val="002B0344"/>
    <w:rPr>
      <w:color w:val="467886" w:themeColor="hyperlink"/>
      <w:u w:val="single"/>
    </w:rPr>
  </w:style>
  <w:style w:type="character" w:styleId="UnresolvedMention">
    <w:name w:val="Unresolved Mention"/>
    <w:basedOn w:val="DefaultParagraphFont"/>
    <w:uiPriority w:val="99"/>
    <w:semiHidden/>
    <w:unhideWhenUsed/>
    <w:rsid w:val="002B0344"/>
    <w:rPr>
      <w:color w:val="605E5C"/>
      <w:shd w:val="clear" w:color="auto" w:fill="E1DFDD"/>
    </w:rPr>
  </w:style>
  <w:style w:type="paragraph" w:styleId="Header">
    <w:name w:val="header"/>
    <w:basedOn w:val="Normal"/>
    <w:link w:val="HeaderChar"/>
    <w:uiPriority w:val="99"/>
    <w:unhideWhenUsed/>
    <w:rsid w:val="004C1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4A5"/>
  </w:style>
  <w:style w:type="paragraph" w:styleId="Footer">
    <w:name w:val="footer"/>
    <w:basedOn w:val="Normal"/>
    <w:link w:val="FooterChar"/>
    <w:uiPriority w:val="99"/>
    <w:unhideWhenUsed/>
    <w:rsid w:val="004C1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A5"/>
  </w:style>
  <w:style w:type="table" w:styleId="TableGrid">
    <w:name w:val="Table Grid"/>
    <w:basedOn w:val="TableNormal"/>
    <w:uiPriority w:val="59"/>
    <w:rsid w:val="00B72C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qFormat/>
    <w:rsid w:val="00E27B3B"/>
    <w:pPr>
      <w:numPr>
        <w:numId w:val="3"/>
      </w:numPr>
      <w:spacing w:after="0" w:line="240" w:lineRule="auto"/>
    </w:pPr>
    <w:rPr>
      <w:rFonts w:eastAsia="Times New Roman" w:cs="Times New Roman"/>
      <w:kern w:val="0"/>
      <w:sz w:val="24"/>
      <w:szCs w:val="24"/>
      <w14:ligatures w14:val="none"/>
    </w:rPr>
  </w:style>
  <w:style w:type="paragraph" w:customStyle="1" w:styleId="Bullet2">
    <w:name w:val="Bullet 2"/>
    <w:basedOn w:val="Bullet1"/>
    <w:qFormat/>
    <w:rsid w:val="00E27B3B"/>
    <w:pPr>
      <w:numPr>
        <w:ilvl w:val="1"/>
      </w:numPr>
      <w:tabs>
        <w:tab w:val="clear" w:pos="1134"/>
        <w:tab w:val="num" w:pos="360"/>
      </w:tabs>
    </w:pPr>
  </w:style>
  <w:style w:type="paragraph" w:customStyle="1" w:styleId="Bullet3">
    <w:name w:val="Bullet 3"/>
    <w:basedOn w:val="Bullet2"/>
    <w:qFormat/>
    <w:rsid w:val="00E27B3B"/>
    <w:pPr>
      <w:numPr>
        <w:ilvl w:val="2"/>
      </w:numPr>
      <w:tabs>
        <w:tab w:val="clear" w:pos="1701"/>
        <w:tab w:val="num" w:pos="360"/>
      </w:tabs>
    </w:pPr>
  </w:style>
  <w:style w:type="character" w:styleId="Strong">
    <w:name w:val="Strong"/>
    <w:basedOn w:val="DefaultParagraphFont"/>
    <w:uiPriority w:val="22"/>
    <w:qFormat/>
    <w:rsid w:val="00E27B3B"/>
    <w:rPr>
      <w:b/>
      <w:bCs/>
    </w:rPr>
  </w:style>
  <w:style w:type="character" w:customStyle="1" w:styleId="ListParagraphChar">
    <w:name w:val="List Paragraph Char"/>
    <w:aliases w:val="List Char,List Paragraph1 Char,Recommendation Char,List Paragraph11 Char,L Char,CV text Char,Table text Char,F5 List Paragraph Char,Dot pt Char,List Paragraph111 Char,Medium Grid 1 - Accent 21 Char,Numbered Paragraph Char,列出段落 Char"/>
    <w:basedOn w:val="DefaultParagraphFont"/>
    <w:link w:val="ListParagraph"/>
    <w:uiPriority w:val="34"/>
    <w:qFormat/>
    <w:locked/>
    <w:rsid w:val="00E27B3B"/>
  </w:style>
  <w:style w:type="character" w:styleId="CommentReference">
    <w:name w:val="annotation reference"/>
    <w:basedOn w:val="DefaultParagraphFont"/>
    <w:uiPriority w:val="99"/>
    <w:semiHidden/>
    <w:unhideWhenUsed/>
    <w:rsid w:val="005B4C7F"/>
    <w:rPr>
      <w:sz w:val="16"/>
      <w:szCs w:val="16"/>
    </w:rPr>
  </w:style>
  <w:style w:type="paragraph" w:styleId="CommentText">
    <w:name w:val="annotation text"/>
    <w:basedOn w:val="Normal"/>
    <w:link w:val="CommentTextChar"/>
    <w:uiPriority w:val="99"/>
    <w:unhideWhenUsed/>
    <w:rsid w:val="005B4C7F"/>
    <w:pPr>
      <w:spacing w:line="240" w:lineRule="auto"/>
    </w:pPr>
    <w:rPr>
      <w:sz w:val="20"/>
      <w:szCs w:val="20"/>
    </w:rPr>
  </w:style>
  <w:style w:type="character" w:customStyle="1" w:styleId="CommentTextChar">
    <w:name w:val="Comment Text Char"/>
    <w:basedOn w:val="DefaultParagraphFont"/>
    <w:link w:val="CommentText"/>
    <w:uiPriority w:val="99"/>
    <w:rsid w:val="005B4C7F"/>
    <w:rPr>
      <w:sz w:val="20"/>
      <w:szCs w:val="20"/>
    </w:rPr>
  </w:style>
  <w:style w:type="paragraph" w:styleId="CommentSubject">
    <w:name w:val="annotation subject"/>
    <w:basedOn w:val="CommentText"/>
    <w:next w:val="CommentText"/>
    <w:link w:val="CommentSubjectChar"/>
    <w:uiPriority w:val="99"/>
    <w:semiHidden/>
    <w:unhideWhenUsed/>
    <w:rsid w:val="005B4C7F"/>
    <w:rPr>
      <w:b/>
      <w:bCs/>
    </w:rPr>
  </w:style>
  <w:style w:type="character" w:customStyle="1" w:styleId="CommentSubjectChar">
    <w:name w:val="Comment Subject Char"/>
    <w:basedOn w:val="CommentTextChar"/>
    <w:link w:val="CommentSubject"/>
    <w:uiPriority w:val="99"/>
    <w:semiHidden/>
    <w:rsid w:val="005B4C7F"/>
    <w:rPr>
      <w:b/>
      <w:bCs/>
      <w:sz w:val="20"/>
      <w:szCs w:val="20"/>
    </w:rPr>
  </w:style>
  <w:style w:type="character" w:customStyle="1" w:styleId="normaltextrun">
    <w:name w:val="normaltextrun"/>
    <w:basedOn w:val="DefaultParagraphFont"/>
    <w:rsid w:val="006F4C22"/>
  </w:style>
  <w:style w:type="character" w:customStyle="1" w:styleId="eop">
    <w:name w:val="eop"/>
    <w:basedOn w:val="DefaultParagraphFont"/>
    <w:rsid w:val="006F4C22"/>
  </w:style>
  <w:style w:type="paragraph" w:customStyle="1" w:styleId="paragraph">
    <w:name w:val="paragraph"/>
    <w:basedOn w:val="Normal"/>
    <w:rsid w:val="005204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Revision">
    <w:name w:val="Revision"/>
    <w:hidden/>
    <w:uiPriority w:val="99"/>
    <w:semiHidden/>
    <w:rsid w:val="00101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170307">
      <w:bodyDiv w:val="1"/>
      <w:marLeft w:val="0"/>
      <w:marRight w:val="0"/>
      <w:marTop w:val="0"/>
      <w:marBottom w:val="0"/>
      <w:divBdr>
        <w:top w:val="none" w:sz="0" w:space="0" w:color="auto"/>
        <w:left w:val="none" w:sz="0" w:space="0" w:color="auto"/>
        <w:bottom w:val="none" w:sz="0" w:space="0" w:color="auto"/>
        <w:right w:val="none" w:sz="0" w:space="0" w:color="auto"/>
      </w:divBdr>
      <w:divsChild>
        <w:div w:id="1302350212">
          <w:marLeft w:val="0"/>
          <w:marRight w:val="0"/>
          <w:marTop w:val="0"/>
          <w:marBottom w:val="0"/>
          <w:divBdr>
            <w:top w:val="none" w:sz="0" w:space="0" w:color="auto"/>
            <w:left w:val="none" w:sz="0" w:space="0" w:color="auto"/>
            <w:bottom w:val="none" w:sz="0" w:space="0" w:color="auto"/>
            <w:right w:val="none" w:sz="0" w:space="0" w:color="auto"/>
          </w:divBdr>
        </w:div>
        <w:div w:id="692416907">
          <w:marLeft w:val="0"/>
          <w:marRight w:val="0"/>
          <w:marTop w:val="0"/>
          <w:marBottom w:val="0"/>
          <w:divBdr>
            <w:top w:val="none" w:sz="0" w:space="0" w:color="auto"/>
            <w:left w:val="none" w:sz="0" w:space="0" w:color="auto"/>
            <w:bottom w:val="none" w:sz="0" w:space="0" w:color="auto"/>
            <w:right w:val="none" w:sz="0" w:space="0" w:color="auto"/>
          </w:divBdr>
        </w:div>
        <w:div w:id="1778670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feguardreviews@dfa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2264</Words>
  <Characters>11364</Characters>
  <Application>Microsoft Office Word</Application>
  <DocSecurity>0</DocSecurity>
  <Lines>252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171st COMMITTEEE FOR DEVELOPMENT COOPERATION MEETING</dc:title>
  <dc:subject/>
  <dc:creator/>
  <cp:keywords>[SEC=OFFICIAL]</cp:keywords>
  <dc:description/>
  <cp:lastModifiedBy/>
  <cp:revision>1</cp:revision>
  <dcterms:created xsi:type="dcterms:W3CDTF">2024-08-12T06:10:00Z</dcterms:created>
  <dcterms:modified xsi:type="dcterms:W3CDTF">2024-08-12T06:11:00Z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v=2022.1;a=SHA256;h=4B56496A5F1C4E2638918CD5B4D86A051C16DCE8855F4267CBE3D7683AC9CE63</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2024-06-13T07:19:04Z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3AB4AF49594A46A0A2B1A075F715EDCA</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B467CD75C2BE2D49BC679B8D7CCA7258</vt:lpwstr>
  </property>
  <property fmtid="{D5CDD505-2E9C-101B-9397-08002B2CF9AE}" pid="24" name="PM_Hash_Salt">
    <vt:lpwstr>3FBADE543AF3F856CBC039C75B2FAAA2</vt:lpwstr>
  </property>
  <property fmtid="{D5CDD505-2E9C-101B-9397-08002B2CF9AE}" pid="25" name="PM_Hash_SHA1">
    <vt:lpwstr>9742944C16DBADDFB307EC0CD114E9EEF8A1FB83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