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97AB" w14:textId="014C6C62" w:rsidR="0068172A" w:rsidRPr="00AB7206" w:rsidRDefault="0A22D4D0" w:rsidP="00123188">
      <w:pPr>
        <w:pStyle w:val="Heading1"/>
      </w:pPr>
      <w:r w:rsidRPr="00AB7206">
        <w:t>202</w:t>
      </w:r>
      <w:r w:rsidR="0913F967" w:rsidRPr="00AB7206">
        <w:t>2</w:t>
      </w:r>
      <w:r w:rsidRPr="00AB7206">
        <w:t>-2</w:t>
      </w:r>
      <w:r w:rsidR="007F6BF5" w:rsidRPr="00AB7206">
        <w:t>3</w:t>
      </w:r>
      <w:r w:rsidR="00F0360A" w:rsidRPr="00AB7206">
        <w:t xml:space="preserve"> nepal</w:t>
      </w:r>
      <w:r w:rsidR="33181F71" w:rsidRPr="00AB7206">
        <w:t xml:space="preserve"> D</w:t>
      </w:r>
      <w:r w:rsidR="07BFF5F4" w:rsidRPr="00AB7206">
        <w:t>evelopment</w:t>
      </w:r>
      <w:r w:rsidR="33181F71" w:rsidRPr="00AB7206">
        <w:t xml:space="preserve"> </w:t>
      </w:r>
      <w:r w:rsidRPr="00AB7206">
        <w:t>P</w:t>
      </w:r>
      <w:r w:rsidR="07BFF5F4" w:rsidRPr="00AB7206">
        <w:t xml:space="preserve">rogram </w:t>
      </w:r>
      <w:r w:rsidRPr="00AB7206">
        <w:t>P</w:t>
      </w:r>
      <w:r w:rsidR="07BFF5F4" w:rsidRPr="00AB7206">
        <w:t>rogress</w:t>
      </w:r>
      <w:r w:rsidRPr="00AB7206">
        <w:t xml:space="preserve"> R</w:t>
      </w:r>
      <w:r w:rsidR="07BFF5F4" w:rsidRPr="00AB7206">
        <w:t>eport</w:t>
      </w:r>
      <w:r w:rsidR="51325D80" w:rsidRPr="00AB7206">
        <w:t>ING</w:t>
      </w:r>
      <w:r w:rsidR="33181F71" w:rsidRPr="00AB7206">
        <w:t xml:space="preserve"> </w:t>
      </w:r>
    </w:p>
    <w:p w14:paraId="12E24BAE" w14:textId="3992E382" w:rsidR="00BC1FED" w:rsidRPr="00AB7206" w:rsidRDefault="0068172A" w:rsidP="00123188">
      <w:pPr>
        <w:pStyle w:val="Heading2"/>
        <w:rPr>
          <w:bCs/>
        </w:rPr>
      </w:pPr>
      <w:r w:rsidRPr="00AB7206">
        <w:t xml:space="preserve">Progress against COVID-19 </w:t>
      </w:r>
      <w:r w:rsidR="008C1A18" w:rsidRPr="00AB7206">
        <w:t xml:space="preserve">development </w:t>
      </w:r>
      <w:r w:rsidR="008A1503" w:rsidRPr="00AB7206">
        <w:t xml:space="preserve">Response plan </w:t>
      </w:r>
      <w:r w:rsidR="00E1666D" w:rsidRPr="00AB7206">
        <w:t>results indicators</w:t>
      </w:r>
    </w:p>
    <w:p w14:paraId="53E0B1CB" w14:textId="0109D6CC" w:rsidR="00AE2B7B" w:rsidRPr="00AB7206" w:rsidRDefault="00AE2B7B" w:rsidP="000534B3">
      <w:pPr>
        <w:pStyle w:val="Heading3"/>
      </w:pPr>
      <w:r w:rsidRPr="00AB7206">
        <w:t>Health Security</w:t>
      </w:r>
    </w:p>
    <w:tbl>
      <w:tblPr>
        <w:tblStyle w:val="TableGrid"/>
        <w:tblW w:w="10536"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50"/>
        <w:gridCol w:w="6186"/>
      </w:tblGrid>
      <w:tr w:rsidR="00AB7206" w:rsidRPr="00AB7206" w14:paraId="228F7F02" w14:textId="77777777" w:rsidTr="1F780C68">
        <w:trPr>
          <w:tblHeader/>
        </w:trPr>
        <w:tc>
          <w:tcPr>
            <w:tcW w:w="4350" w:type="dxa"/>
            <w:shd w:val="clear" w:color="auto" w:fill="A2DCD1" w:themeFill="accent1" w:themeFillTint="99"/>
          </w:tcPr>
          <w:p w14:paraId="7116F4F5" w14:textId="2BCC79D7" w:rsidR="004F5615" w:rsidRPr="00AB7206" w:rsidRDefault="00A96364" w:rsidP="00CA5021">
            <w:pPr>
              <w:spacing w:before="0" w:after="0" w:line="240" w:lineRule="auto"/>
              <w:jc w:val="center"/>
              <w:rPr>
                <w:b/>
                <w:color w:val="auto"/>
                <w:sz w:val="20"/>
                <w:szCs w:val="20"/>
              </w:rPr>
            </w:pPr>
            <w:r w:rsidRPr="00AB7206">
              <w:rPr>
                <w:b/>
                <w:color w:val="auto"/>
                <w:sz w:val="20"/>
                <w:szCs w:val="20"/>
              </w:rPr>
              <w:t xml:space="preserve">Key Results </w:t>
            </w:r>
            <w:r w:rsidR="00E1666D" w:rsidRPr="00AB7206">
              <w:rPr>
                <w:b/>
                <w:color w:val="auto"/>
                <w:sz w:val="20"/>
                <w:szCs w:val="20"/>
              </w:rPr>
              <w:t>Indicators</w:t>
            </w:r>
          </w:p>
        </w:tc>
        <w:tc>
          <w:tcPr>
            <w:tcW w:w="6186" w:type="dxa"/>
            <w:shd w:val="clear" w:color="auto" w:fill="A2DCD1" w:themeFill="accent1" w:themeFillTint="99"/>
          </w:tcPr>
          <w:p w14:paraId="18C04122" w14:textId="30B10914" w:rsidR="004F5615" w:rsidRPr="00AB7206" w:rsidRDefault="00AD19F7" w:rsidP="00CA5021">
            <w:pPr>
              <w:spacing w:before="0" w:after="0"/>
              <w:ind w:left="100"/>
              <w:jc w:val="center"/>
              <w:rPr>
                <w:color w:val="auto"/>
                <w:sz w:val="20"/>
                <w:szCs w:val="20"/>
              </w:rPr>
            </w:pPr>
            <w:r w:rsidRPr="00AB7206">
              <w:rPr>
                <w:b/>
                <w:color w:val="auto"/>
                <w:sz w:val="20"/>
                <w:szCs w:val="20"/>
              </w:rPr>
              <w:t>Progress/Result</w:t>
            </w:r>
          </w:p>
        </w:tc>
      </w:tr>
      <w:tr w:rsidR="00AB7206" w:rsidRPr="00AB7206" w14:paraId="5D4066B5" w14:textId="77777777" w:rsidTr="1F780C68">
        <w:trPr>
          <w:tblHeader/>
        </w:trPr>
        <w:tc>
          <w:tcPr>
            <w:tcW w:w="4350" w:type="dxa"/>
          </w:tcPr>
          <w:p w14:paraId="354112BD" w14:textId="56CF7C82" w:rsidR="005A3D07" w:rsidRPr="00AB7206" w:rsidRDefault="005A3D07" w:rsidP="005A3D07">
            <w:pPr>
              <w:spacing w:before="60"/>
              <w:rPr>
                <w:rFonts w:ascii="Calibri Light" w:eastAsia="Calibri Light" w:hAnsi="Calibri Light" w:cs="Calibri Light"/>
                <w:color w:val="auto"/>
                <w:sz w:val="20"/>
                <w:szCs w:val="20"/>
              </w:rPr>
            </w:pPr>
            <w:r w:rsidRPr="26EB1DD2">
              <w:rPr>
                <w:color w:val="auto"/>
                <w:sz w:val="20"/>
                <w:szCs w:val="20"/>
              </w:rPr>
              <w:t>Strengthened health systems including preparedness for health emergencies</w:t>
            </w:r>
            <w:r w:rsidR="00200668" w:rsidRPr="26EB1DD2">
              <w:rPr>
                <w:color w:val="auto"/>
                <w:sz w:val="20"/>
                <w:szCs w:val="20"/>
              </w:rPr>
              <w:t xml:space="preserve"> </w:t>
            </w:r>
            <w:r w:rsidR="00013DBB" w:rsidRPr="26EB1DD2">
              <w:rPr>
                <w:color w:val="auto"/>
                <w:sz w:val="20"/>
                <w:szCs w:val="20"/>
              </w:rPr>
              <w:t xml:space="preserve">- </w:t>
            </w:r>
            <w:r w:rsidR="3604D432" w:rsidRPr="26EB1DD2">
              <w:rPr>
                <w:color w:val="auto"/>
                <w:sz w:val="20"/>
                <w:szCs w:val="20"/>
              </w:rPr>
              <w:t>e</w:t>
            </w:r>
            <w:r w:rsidR="00200668" w:rsidRPr="26EB1DD2">
              <w:rPr>
                <w:color w:val="auto"/>
                <w:sz w:val="20"/>
                <w:szCs w:val="20"/>
              </w:rPr>
              <w:t xml:space="preserve">vidence of technical and policy advice in health-related policies, </w:t>
            </w:r>
            <w:r w:rsidR="005E5E14" w:rsidRPr="26EB1DD2">
              <w:rPr>
                <w:color w:val="auto"/>
                <w:sz w:val="20"/>
                <w:szCs w:val="20"/>
              </w:rPr>
              <w:t>guidelines,</w:t>
            </w:r>
            <w:r w:rsidR="00200668" w:rsidRPr="26EB1DD2">
              <w:rPr>
                <w:color w:val="auto"/>
                <w:sz w:val="20"/>
                <w:szCs w:val="20"/>
              </w:rPr>
              <w:t xml:space="preserve"> and procedures for target municipalities (</w:t>
            </w:r>
            <w:r w:rsidR="002802F8">
              <w:rPr>
                <w:color w:val="auto"/>
                <w:sz w:val="20"/>
                <w:szCs w:val="20"/>
              </w:rPr>
              <w:t>T</w:t>
            </w:r>
            <w:r w:rsidR="00200668" w:rsidRPr="26EB1DD2">
              <w:rPr>
                <w:color w:val="auto"/>
                <w:sz w:val="20"/>
                <w:szCs w:val="20"/>
              </w:rPr>
              <w:t>arget: 4 policies/guidelines)</w:t>
            </w:r>
          </w:p>
        </w:tc>
        <w:tc>
          <w:tcPr>
            <w:tcW w:w="6186" w:type="dxa"/>
          </w:tcPr>
          <w:p w14:paraId="3A5F8419" w14:textId="77777777" w:rsidR="003E2B48" w:rsidRPr="00AB7206" w:rsidRDefault="003E2B48" w:rsidP="1F780C68">
            <w:pPr>
              <w:spacing w:before="60"/>
              <w:ind w:left="90"/>
              <w:rPr>
                <w:color w:val="auto"/>
                <w:sz w:val="20"/>
                <w:szCs w:val="20"/>
              </w:rPr>
            </w:pPr>
            <w:r w:rsidRPr="1F780C68">
              <w:rPr>
                <w:color w:val="auto"/>
                <w:sz w:val="20"/>
                <w:szCs w:val="20"/>
              </w:rPr>
              <w:t xml:space="preserve">Technical support provided to eight municipalities to draft health policies related to registration, management and monitoring of health institutions, as well as on emergency health services. Training and advisory support were also provided on the implementation of the Minimum Initial Service Package in health facilities. </w:t>
            </w:r>
          </w:p>
          <w:p w14:paraId="1C78B18E" w14:textId="1AFCAE7D" w:rsidR="005A3D07" w:rsidRPr="00AB7206" w:rsidRDefault="003E2B48" w:rsidP="1F780C68">
            <w:pPr>
              <w:spacing w:before="0" w:after="0"/>
              <w:ind w:left="90"/>
              <w:rPr>
                <w:rFonts w:ascii="Calibri Light" w:eastAsia="Calibri Light" w:hAnsi="Calibri Light" w:cs="Calibri Light"/>
                <w:color w:val="auto"/>
                <w:sz w:val="20"/>
                <w:szCs w:val="20"/>
              </w:rPr>
            </w:pPr>
            <w:r w:rsidRPr="1F780C68">
              <w:rPr>
                <w:color w:val="auto"/>
                <w:sz w:val="20"/>
                <w:szCs w:val="20"/>
              </w:rPr>
              <w:t xml:space="preserve">A total of eight </w:t>
            </w:r>
            <w:r w:rsidR="00D832BA" w:rsidRPr="1F780C68">
              <w:rPr>
                <w:color w:val="auto"/>
                <w:sz w:val="20"/>
                <w:szCs w:val="20"/>
              </w:rPr>
              <w:t xml:space="preserve">health </w:t>
            </w:r>
            <w:r w:rsidRPr="1F780C68">
              <w:rPr>
                <w:color w:val="auto"/>
                <w:sz w:val="20"/>
                <w:szCs w:val="20"/>
              </w:rPr>
              <w:t>policies/guidelines were developed during the period of the COVID</w:t>
            </w:r>
            <w:r w:rsidR="008A10C5" w:rsidRPr="1F780C68">
              <w:rPr>
                <w:color w:val="auto"/>
                <w:sz w:val="20"/>
                <w:szCs w:val="20"/>
              </w:rPr>
              <w:t>-</w:t>
            </w:r>
            <w:r w:rsidRPr="1F780C68">
              <w:rPr>
                <w:color w:val="auto"/>
                <w:sz w:val="20"/>
                <w:szCs w:val="20"/>
              </w:rPr>
              <w:t xml:space="preserve">19 Response Plan.   </w:t>
            </w:r>
          </w:p>
        </w:tc>
      </w:tr>
      <w:tr w:rsidR="00AB7206" w:rsidRPr="00AB7206" w14:paraId="4AD746D8" w14:textId="77777777" w:rsidTr="1F780C68">
        <w:trPr>
          <w:tblHeader/>
        </w:trPr>
        <w:tc>
          <w:tcPr>
            <w:tcW w:w="4350" w:type="dxa"/>
          </w:tcPr>
          <w:p w14:paraId="0AB10A98" w14:textId="619E7F51" w:rsidR="005A3D07" w:rsidRPr="00AB7206" w:rsidRDefault="00B043F7" w:rsidP="005A3D07">
            <w:pPr>
              <w:spacing w:before="0" w:after="0"/>
              <w:rPr>
                <w:color w:val="auto"/>
              </w:rPr>
            </w:pPr>
            <w:r w:rsidRPr="00AB7206">
              <w:rPr>
                <w:color w:val="auto"/>
                <w:sz w:val="20"/>
                <w:szCs w:val="20"/>
              </w:rPr>
              <w:t xml:space="preserve">Infectious disease outbreak response – </w:t>
            </w:r>
            <w:r w:rsidR="006C2AA3" w:rsidRPr="00AB7206">
              <w:rPr>
                <w:color w:val="auto"/>
                <w:sz w:val="20"/>
                <w:szCs w:val="20"/>
              </w:rPr>
              <w:t>n</w:t>
            </w:r>
            <w:r w:rsidRPr="00AB7206">
              <w:rPr>
                <w:color w:val="auto"/>
                <w:sz w:val="20"/>
                <w:szCs w:val="20"/>
              </w:rPr>
              <w:t>umber of people reached through public health security related information and awareness efforts (</w:t>
            </w:r>
            <w:r w:rsidR="00FD0CF4">
              <w:rPr>
                <w:color w:val="auto"/>
                <w:sz w:val="20"/>
                <w:szCs w:val="20"/>
              </w:rPr>
              <w:t>T</w:t>
            </w:r>
            <w:r w:rsidR="008404C2">
              <w:rPr>
                <w:color w:val="auto"/>
                <w:sz w:val="20"/>
                <w:szCs w:val="20"/>
              </w:rPr>
              <w:t>arget</w:t>
            </w:r>
            <w:r w:rsidRPr="00AB7206">
              <w:rPr>
                <w:color w:val="auto"/>
                <w:sz w:val="20"/>
                <w:szCs w:val="20"/>
              </w:rPr>
              <w:t>: 53,700)</w:t>
            </w:r>
          </w:p>
        </w:tc>
        <w:tc>
          <w:tcPr>
            <w:tcW w:w="6186" w:type="dxa"/>
          </w:tcPr>
          <w:p w14:paraId="44F01EB8" w14:textId="3074B6DE" w:rsidR="005A3D07" w:rsidRPr="00AB7206" w:rsidRDefault="00B90BEA" w:rsidP="1F780C68">
            <w:pPr>
              <w:spacing w:before="0" w:after="0"/>
              <w:ind w:left="90"/>
              <w:rPr>
                <w:rFonts w:ascii="Calibri Light" w:eastAsia="Calibri Light" w:hAnsi="Calibri Light" w:cs="Calibri Light"/>
                <w:color w:val="auto"/>
                <w:sz w:val="20"/>
                <w:szCs w:val="20"/>
              </w:rPr>
            </w:pPr>
            <w:r w:rsidRPr="1F780C68">
              <w:rPr>
                <w:color w:val="auto"/>
                <w:sz w:val="20"/>
                <w:szCs w:val="20"/>
              </w:rPr>
              <w:t>A total of 2.9 million people reached through DFAT funded public health messaging on COVID</w:t>
            </w:r>
            <w:r w:rsidR="006C2AA3" w:rsidRPr="1F780C68">
              <w:rPr>
                <w:color w:val="auto"/>
                <w:sz w:val="20"/>
                <w:szCs w:val="20"/>
              </w:rPr>
              <w:t>-</w:t>
            </w:r>
            <w:r w:rsidRPr="1F780C68">
              <w:rPr>
                <w:color w:val="auto"/>
                <w:sz w:val="20"/>
                <w:szCs w:val="20"/>
              </w:rPr>
              <w:t>19 via radio, social media, SMS messages, community public announcements and printed material. In addition, targeted COVID</w:t>
            </w:r>
            <w:r w:rsidR="006C2AA3" w:rsidRPr="1F780C68">
              <w:rPr>
                <w:color w:val="auto"/>
                <w:sz w:val="20"/>
                <w:szCs w:val="20"/>
              </w:rPr>
              <w:t>-</w:t>
            </w:r>
            <w:r w:rsidRPr="1F780C68">
              <w:rPr>
                <w:color w:val="auto"/>
                <w:sz w:val="20"/>
                <w:szCs w:val="20"/>
              </w:rPr>
              <w:t>19 related information sessions were held in schools and for women’s groups.</w:t>
            </w:r>
          </w:p>
        </w:tc>
      </w:tr>
      <w:tr w:rsidR="00AB7206" w:rsidRPr="00AB7206" w14:paraId="561E10FB" w14:textId="77777777" w:rsidTr="1F780C68">
        <w:trPr>
          <w:tblHeader/>
        </w:trPr>
        <w:tc>
          <w:tcPr>
            <w:tcW w:w="4350" w:type="dxa"/>
          </w:tcPr>
          <w:p w14:paraId="3FC5A9AE" w14:textId="128B119E" w:rsidR="005A3D07" w:rsidRPr="00AB7206" w:rsidRDefault="009D3CFD" w:rsidP="005A3D07">
            <w:pPr>
              <w:spacing w:before="0" w:after="0"/>
              <w:rPr>
                <w:rFonts w:ascii="Calibri Light" w:eastAsia="Calibri Light" w:hAnsi="Calibri Light" w:cs="Calibri Light"/>
                <w:color w:val="auto"/>
                <w:sz w:val="20"/>
                <w:szCs w:val="20"/>
              </w:rPr>
            </w:pPr>
            <w:r w:rsidRPr="00AB7206">
              <w:rPr>
                <w:color w:val="auto"/>
                <w:sz w:val="20"/>
                <w:szCs w:val="20"/>
              </w:rPr>
              <w:t xml:space="preserve">Number of new health supplies stored, </w:t>
            </w:r>
            <w:r w:rsidR="009A1806" w:rsidRPr="00AB7206">
              <w:rPr>
                <w:color w:val="auto"/>
                <w:sz w:val="20"/>
                <w:szCs w:val="20"/>
              </w:rPr>
              <w:t>delivered,</w:t>
            </w:r>
            <w:r w:rsidRPr="00AB7206">
              <w:rPr>
                <w:color w:val="auto"/>
                <w:sz w:val="20"/>
                <w:szCs w:val="20"/>
              </w:rPr>
              <w:t xml:space="preserve"> and made accessible in a timely manner (</w:t>
            </w:r>
            <w:r w:rsidR="00F602F2">
              <w:rPr>
                <w:color w:val="auto"/>
                <w:sz w:val="20"/>
                <w:szCs w:val="20"/>
              </w:rPr>
              <w:t>t</w:t>
            </w:r>
            <w:r w:rsidRPr="00AB7206">
              <w:rPr>
                <w:color w:val="auto"/>
                <w:sz w:val="20"/>
                <w:szCs w:val="20"/>
              </w:rPr>
              <w:t>arget: 9,000 cubic metres and 900 metric tonnes)</w:t>
            </w:r>
          </w:p>
        </w:tc>
        <w:tc>
          <w:tcPr>
            <w:tcW w:w="6186" w:type="dxa"/>
          </w:tcPr>
          <w:p w14:paraId="1D0B508E" w14:textId="487453FA" w:rsidR="005A3D07" w:rsidRPr="00AB7206" w:rsidRDefault="00753BDD" w:rsidP="1F780C68">
            <w:pPr>
              <w:spacing w:before="0" w:after="0"/>
              <w:ind w:left="90"/>
              <w:rPr>
                <w:rFonts w:ascii="Calibri Light" w:eastAsia="Calibri Light" w:hAnsi="Calibri Light" w:cs="Calibri Light"/>
                <w:color w:val="auto"/>
                <w:sz w:val="20"/>
                <w:szCs w:val="20"/>
              </w:rPr>
            </w:pPr>
            <w:r w:rsidRPr="1F780C68">
              <w:rPr>
                <w:color w:val="auto"/>
                <w:sz w:val="20"/>
                <w:szCs w:val="20"/>
              </w:rPr>
              <w:t xml:space="preserve">In partnership with </w:t>
            </w:r>
            <w:r w:rsidR="009A1806" w:rsidRPr="1F780C68">
              <w:rPr>
                <w:color w:val="auto"/>
                <w:sz w:val="20"/>
                <w:szCs w:val="20"/>
              </w:rPr>
              <w:t>the World Food Program</w:t>
            </w:r>
            <w:r w:rsidR="00C4445D" w:rsidRPr="1F780C68">
              <w:rPr>
                <w:color w:val="auto"/>
                <w:sz w:val="20"/>
                <w:szCs w:val="20"/>
              </w:rPr>
              <w:t xml:space="preserve"> (WFP)</w:t>
            </w:r>
            <w:r w:rsidRPr="1F780C68">
              <w:rPr>
                <w:color w:val="auto"/>
                <w:sz w:val="20"/>
                <w:szCs w:val="20"/>
              </w:rPr>
              <w:t>, DFAT supported the storage of 10,654 cubic metres of health supplies and delivered 5,679 cubic metres of medical supplies during the pandemic period (exceeding targets). This is in addition to supporting the construction of two mobile humanitarian staging areas for the prepositioning of relief items for emergencies.</w:t>
            </w:r>
          </w:p>
        </w:tc>
      </w:tr>
      <w:tr w:rsidR="00AB7206" w:rsidRPr="00AB7206" w14:paraId="44EF29C4" w14:textId="77777777" w:rsidTr="1F780C68">
        <w:trPr>
          <w:trHeight w:val="300"/>
          <w:tblHeader/>
        </w:trPr>
        <w:tc>
          <w:tcPr>
            <w:tcW w:w="4350" w:type="dxa"/>
          </w:tcPr>
          <w:p w14:paraId="1EA20350" w14:textId="13D0B829" w:rsidR="005A3D07" w:rsidRPr="00AB7206" w:rsidRDefault="00651D21" w:rsidP="005A3D07">
            <w:pPr>
              <w:rPr>
                <w:rFonts w:ascii="Calibri Light" w:eastAsia="Calibri Light" w:hAnsi="Calibri Light" w:cs="Calibri Light"/>
                <w:color w:val="auto"/>
                <w:sz w:val="20"/>
                <w:szCs w:val="20"/>
              </w:rPr>
            </w:pPr>
            <w:r w:rsidRPr="00AB7206">
              <w:rPr>
                <w:color w:val="auto"/>
                <w:sz w:val="20"/>
                <w:szCs w:val="20"/>
              </w:rPr>
              <w:t xml:space="preserve">Sexual and reproductive health – </w:t>
            </w:r>
            <w:r w:rsidR="009A1806" w:rsidRPr="00AB7206">
              <w:rPr>
                <w:color w:val="auto"/>
                <w:sz w:val="20"/>
                <w:szCs w:val="20"/>
              </w:rPr>
              <w:t>n</w:t>
            </w:r>
            <w:r w:rsidRPr="00AB7206">
              <w:rPr>
                <w:color w:val="auto"/>
                <w:sz w:val="20"/>
                <w:szCs w:val="20"/>
              </w:rPr>
              <w:t>umber of contraceptive kits made available through Australian support (</w:t>
            </w:r>
            <w:r w:rsidR="00FD0CF4">
              <w:rPr>
                <w:color w:val="auto"/>
                <w:sz w:val="20"/>
                <w:szCs w:val="20"/>
              </w:rPr>
              <w:t>T</w:t>
            </w:r>
            <w:r w:rsidRPr="00AB7206">
              <w:rPr>
                <w:color w:val="auto"/>
                <w:sz w:val="20"/>
                <w:szCs w:val="20"/>
              </w:rPr>
              <w:t>arget: 33)</w:t>
            </w:r>
          </w:p>
        </w:tc>
        <w:tc>
          <w:tcPr>
            <w:tcW w:w="6186" w:type="dxa"/>
          </w:tcPr>
          <w:p w14:paraId="0BD5A6B4" w14:textId="4860D310" w:rsidR="005A3D07" w:rsidRPr="00AB7206" w:rsidRDefault="00A00326" w:rsidP="1F780C68">
            <w:pPr>
              <w:ind w:left="90"/>
              <w:rPr>
                <w:rFonts w:ascii="Calibri Light" w:eastAsia="Calibri Light" w:hAnsi="Calibri Light" w:cs="Calibri Light"/>
                <w:color w:val="auto"/>
                <w:sz w:val="20"/>
                <w:szCs w:val="20"/>
              </w:rPr>
            </w:pPr>
            <w:r w:rsidRPr="1F780C68">
              <w:rPr>
                <w:color w:val="auto"/>
                <w:sz w:val="20"/>
                <w:szCs w:val="20"/>
              </w:rPr>
              <w:t xml:space="preserve">DFAT funded supported the distribution of 77 Inter-Agency Reproductive Health (IARH) kits (target: 33) in 50 referral hospitals across the country to ensure continuity of essential </w:t>
            </w:r>
            <w:r w:rsidR="009B24B2" w:rsidRPr="1F780C68">
              <w:rPr>
                <w:color w:val="auto"/>
                <w:sz w:val="20"/>
                <w:szCs w:val="20"/>
              </w:rPr>
              <w:t>s</w:t>
            </w:r>
            <w:r w:rsidRPr="1F780C68">
              <w:rPr>
                <w:color w:val="auto"/>
                <w:sz w:val="20"/>
                <w:szCs w:val="20"/>
              </w:rPr>
              <w:t xml:space="preserve">exual and </w:t>
            </w:r>
            <w:r w:rsidR="009B24B2" w:rsidRPr="1F780C68">
              <w:rPr>
                <w:color w:val="auto"/>
                <w:sz w:val="20"/>
                <w:szCs w:val="20"/>
              </w:rPr>
              <w:t>r</w:t>
            </w:r>
            <w:r w:rsidRPr="1F780C68">
              <w:rPr>
                <w:color w:val="auto"/>
                <w:sz w:val="20"/>
                <w:szCs w:val="20"/>
              </w:rPr>
              <w:t xml:space="preserve">eproductive </w:t>
            </w:r>
            <w:r w:rsidR="009B24B2" w:rsidRPr="1F780C68">
              <w:rPr>
                <w:color w:val="auto"/>
                <w:sz w:val="20"/>
                <w:szCs w:val="20"/>
              </w:rPr>
              <w:t>h</w:t>
            </w:r>
            <w:r w:rsidRPr="1F780C68">
              <w:rPr>
                <w:color w:val="auto"/>
                <w:sz w:val="20"/>
                <w:szCs w:val="20"/>
              </w:rPr>
              <w:t>ealth services during the pandemic. The IARH kits included oral and injectable contraceptives that provided women with protection from unplanned pregnancies.</w:t>
            </w:r>
          </w:p>
        </w:tc>
      </w:tr>
    </w:tbl>
    <w:p w14:paraId="08BBE344" w14:textId="56877455" w:rsidR="00AE2B7B" w:rsidRPr="00AB7206" w:rsidRDefault="2C1AD208" w:rsidP="000534B3">
      <w:pPr>
        <w:pStyle w:val="Heading3"/>
      </w:pPr>
      <w:r w:rsidRPr="00AB7206">
        <w:lastRenderedPageBreak/>
        <w:t>Stability</w:t>
      </w:r>
      <w:r w:rsidR="00AE2B7B" w:rsidRPr="00AB7206">
        <w:tab/>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AB7206" w:rsidRPr="00AB7206" w14:paraId="14EF210E" w14:textId="77777777" w:rsidTr="1F780C68">
        <w:trPr>
          <w:tblHeader/>
        </w:trPr>
        <w:tc>
          <w:tcPr>
            <w:tcW w:w="4390" w:type="dxa"/>
            <w:shd w:val="clear" w:color="auto" w:fill="A2DCD1" w:themeFill="accent1" w:themeFillTint="99"/>
            <w:vAlign w:val="bottom"/>
          </w:tcPr>
          <w:p w14:paraId="47014330" w14:textId="7A7E2C4C" w:rsidR="00CA5021" w:rsidRPr="00AB7206" w:rsidRDefault="00A96364" w:rsidP="00CA5021">
            <w:pPr>
              <w:widowControl w:val="0"/>
              <w:spacing w:before="0" w:after="0" w:line="240" w:lineRule="auto"/>
              <w:jc w:val="center"/>
              <w:rPr>
                <w:color w:val="auto"/>
                <w:sz w:val="20"/>
                <w:szCs w:val="20"/>
              </w:rPr>
            </w:pPr>
            <w:r w:rsidRPr="00AB7206">
              <w:rPr>
                <w:b/>
                <w:color w:val="auto"/>
                <w:sz w:val="20"/>
                <w:szCs w:val="20"/>
              </w:rPr>
              <w:t>Key Results</w:t>
            </w:r>
            <w:r w:rsidR="00CA5021" w:rsidRPr="00AB7206">
              <w:rPr>
                <w:b/>
                <w:color w:val="auto"/>
                <w:sz w:val="20"/>
                <w:szCs w:val="20"/>
              </w:rPr>
              <w:t xml:space="preserve"> Indicator</w:t>
            </w:r>
            <w:r w:rsidRPr="00AB7206">
              <w:rPr>
                <w:b/>
                <w:color w:val="auto"/>
                <w:sz w:val="20"/>
                <w:szCs w:val="20"/>
              </w:rPr>
              <w:t>s</w:t>
            </w:r>
          </w:p>
        </w:tc>
        <w:tc>
          <w:tcPr>
            <w:tcW w:w="6146" w:type="dxa"/>
            <w:shd w:val="clear" w:color="auto" w:fill="A2DCD1" w:themeFill="accent1" w:themeFillTint="99"/>
            <w:vAlign w:val="bottom"/>
          </w:tcPr>
          <w:p w14:paraId="167B5817" w14:textId="6DB7E03D" w:rsidR="00CA5021" w:rsidRPr="00AB7206" w:rsidRDefault="00AD19F7" w:rsidP="00CA5021">
            <w:pPr>
              <w:widowControl w:val="0"/>
              <w:spacing w:before="0" w:after="0" w:line="240" w:lineRule="auto"/>
              <w:jc w:val="center"/>
              <w:rPr>
                <w:color w:val="auto"/>
                <w:sz w:val="20"/>
                <w:szCs w:val="20"/>
              </w:rPr>
            </w:pPr>
            <w:r w:rsidRPr="00AB7206">
              <w:rPr>
                <w:b/>
                <w:color w:val="auto"/>
                <w:sz w:val="20"/>
                <w:szCs w:val="20"/>
              </w:rPr>
              <w:t>Progress/Result</w:t>
            </w:r>
          </w:p>
        </w:tc>
      </w:tr>
      <w:tr w:rsidR="00AB7206" w:rsidRPr="00AB7206" w14:paraId="593A8551" w14:textId="77777777" w:rsidTr="1F780C68">
        <w:trPr>
          <w:tblHeader/>
        </w:trPr>
        <w:tc>
          <w:tcPr>
            <w:tcW w:w="4390" w:type="dxa"/>
          </w:tcPr>
          <w:p w14:paraId="2AA59D1C" w14:textId="5AD565BE" w:rsidR="00102BAC" w:rsidRPr="00AB7206" w:rsidRDefault="00102BAC" w:rsidP="00102BAC">
            <w:pPr>
              <w:spacing w:before="0" w:after="0"/>
              <w:rPr>
                <w:rFonts w:ascii="Calibri Light" w:eastAsia="Calibri Light" w:hAnsi="Calibri Light" w:cs="Calibri Light"/>
                <w:color w:val="auto"/>
                <w:sz w:val="20"/>
                <w:szCs w:val="20"/>
              </w:rPr>
            </w:pPr>
            <w:r w:rsidRPr="00AB7206">
              <w:rPr>
                <w:color w:val="auto"/>
                <w:sz w:val="20"/>
                <w:szCs w:val="20"/>
              </w:rPr>
              <w:t xml:space="preserve">Improved governance – </w:t>
            </w:r>
            <w:r w:rsidR="00FD168E" w:rsidRPr="00AB7206">
              <w:rPr>
                <w:color w:val="auto"/>
                <w:sz w:val="20"/>
                <w:szCs w:val="20"/>
              </w:rPr>
              <w:t>n</w:t>
            </w:r>
            <w:r w:rsidRPr="00AB7206">
              <w:rPr>
                <w:color w:val="auto"/>
                <w:sz w:val="20"/>
                <w:szCs w:val="20"/>
              </w:rPr>
              <w:t>umber of significant policy changes supported by Australia to strengthen sub-national governance in Nepal (</w:t>
            </w:r>
            <w:r w:rsidR="00B26D6D">
              <w:rPr>
                <w:color w:val="auto"/>
                <w:sz w:val="20"/>
                <w:szCs w:val="20"/>
              </w:rPr>
              <w:t>T</w:t>
            </w:r>
            <w:r w:rsidRPr="00AB7206">
              <w:rPr>
                <w:color w:val="auto"/>
                <w:sz w:val="20"/>
                <w:szCs w:val="20"/>
              </w:rPr>
              <w:t xml:space="preserve">arget: 7) </w:t>
            </w:r>
          </w:p>
        </w:tc>
        <w:tc>
          <w:tcPr>
            <w:tcW w:w="6146" w:type="dxa"/>
          </w:tcPr>
          <w:p w14:paraId="2E8902BB" w14:textId="533B7A3F" w:rsidR="00102BAC" w:rsidRPr="00AB7206" w:rsidRDefault="00102BAC" w:rsidP="00102BAC">
            <w:pPr>
              <w:spacing w:before="0" w:after="0"/>
              <w:ind w:left="100"/>
              <w:rPr>
                <w:color w:val="auto"/>
              </w:rPr>
            </w:pPr>
            <w:r w:rsidRPr="00AB7206">
              <w:rPr>
                <w:color w:val="auto"/>
                <w:sz w:val="20"/>
                <w:szCs w:val="20"/>
              </w:rPr>
              <w:t xml:space="preserve">Technical support provided to draft over </w:t>
            </w:r>
            <w:r w:rsidRPr="00AB7206">
              <w:rPr>
                <w:color w:val="auto"/>
              </w:rPr>
              <w:t xml:space="preserve">30 </w:t>
            </w:r>
            <w:r w:rsidRPr="00AB7206">
              <w:rPr>
                <w:color w:val="auto"/>
                <w:sz w:val="20"/>
                <w:szCs w:val="20"/>
              </w:rPr>
              <w:t xml:space="preserve">pieces of legislation, including the Urban Solid Waste Management Bill, which aims to clarify the roles and responsibilities of the three tiers of government in managing solid waste – a key priority for local governments. </w:t>
            </w:r>
          </w:p>
        </w:tc>
      </w:tr>
      <w:tr w:rsidR="00AB7206" w:rsidRPr="00AB7206" w14:paraId="0556A95D" w14:textId="77777777" w:rsidTr="1F780C68">
        <w:trPr>
          <w:tblHeader/>
        </w:trPr>
        <w:tc>
          <w:tcPr>
            <w:tcW w:w="4390" w:type="dxa"/>
          </w:tcPr>
          <w:p w14:paraId="62F5276A" w14:textId="54AD991E" w:rsidR="00102BAC" w:rsidRPr="00AB7206" w:rsidRDefault="00102BAC" w:rsidP="00102BAC">
            <w:pPr>
              <w:spacing w:before="0" w:after="0"/>
              <w:rPr>
                <w:rFonts w:ascii="Calibri Light" w:eastAsia="Calibri Light" w:hAnsi="Calibri Light" w:cs="Calibri Light"/>
                <w:color w:val="auto"/>
                <w:sz w:val="20"/>
                <w:szCs w:val="20"/>
              </w:rPr>
            </w:pPr>
            <w:r w:rsidRPr="00AB7206">
              <w:rPr>
                <w:color w:val="auto"/>
                <w:sz w:val="20"/>
                <w:szCs w:val="20"/>
              </w:rPr>
              <w:t>Number of elected women representatives report increased confidence in their leadership skills regarding pandemic/disaster response (</w:t>
            </w:r>
            <w:r w:rsidR="00B26D6D">
              <w:rPr>
                <w:color w:val="auto"/>
                <w:sz w:val="20"/>
                <w:szCs w:val="20"/>
              </w:rPr>
              <w:t>T</w:t>
            </w:r>
            <w:r w:rsidRPr="00AB7206">
              <w:rPr>
                <w:color w:val="auto"/>
                <w:sz w:val="20"/>
                <w:szCs w:val="20"/>
              </w:rPr>
              <w:t>arget: 70 per cent of women trained)</w:t>
            </w:r>
          </w:p>
        </w:tc>
        <w:tc>
          <w:tcPr>
            <w:tcW w:w="6146" w:type="dxa"/>
          </w:tcPr>
          <w:p w14:paraId="71F5FF79" w14:textId="66425A7C" w:rsidR="00102BAC" w:rsidRPr="00AB7206" w:rsidRDefault="00102BAC" w:rsidP="00102BAC">
            <w:pPr>
              <w:spacing w:before="0" w:after="0"/>
              <w:ind w:left="100"/>
              <w:rPr>
                <w:color w:val="auto"/>
              </w:rPr>
            </w:pPr>
            <w:r w:rsidRPr="00AB7206">
              <w:rPr>
                <w:color w:val="auto"/>
                <w:sz w:val="20"/>
                <w:szCs w:val="20"/>
              </w:rPr>
              <w:t xml:space="preserve">Leadership training provided to 1,083 elected women representatives, resulting in all women reporting increased confidence in their leadership skills in disaster preparedness and response.  </w:t>
            </w:r>
          </w:p>
        </w:tc>
      </w:tr>
      <w:tr w:rsidR="00AB7206" w:rsidRPr="00AB7206" w14:paraId="5DF0BAD4" w14:textId="77777777" w:rsidTr="1F780C68">
        <w:trPr>
          <w:tblHeader/>
        </w:trPr>
        <w:tc>
          <w:tcPr>
            <w:tcW w:w="4390" w:type="dxa"/>
          </w:tcPr>
          <w:p w14:paraId="001FA420" w14:textId="539F7C9D" w:rsidR="00102BAC" w:rsidRPr="00AB7206" w:rsidRDefault="00102BAC" w:rsidP="00D832BA">
            <w:pPr>
              <w:spacing w:before="60"/>
              <w:rPr>
                <w:color w:val="auto"/>
                <w:sz w:val="20"/>
                <w:szCs w:val="20"/>
              </w:rPr>
            </w:pPr>
            <w:r w:rsidRPr="00AB7206">
              <w:rPr>
                <w:color w:val="auto"/>
                <w:sz w:val="20"/>
                <w:szCs w:val="20"/>
              </w:rPr>
              <w:t>Number of people receiving basic hand washing facilities in their households (</w:t>
            </w:r>
            <w:r w:rsidR="00B26D6D">
              <w:rPr>
                <w:color w:val="auto"/>
                <w:sz w:val="20"/>
                <w:szCs w:val="20"/>
              </w:rPr>
              <w:t>T</w:t>
            </w:r>
            <w:r w:rsidRPr="00AB7206">
              <w:rPr>
                <w:color w:val="auto"/>
                <w:sz w:val="20"/>
                <w:szCs w:val="20"/>
              </w:rPr>
              <w:t>arget: 40,000*)</w:t>
            </w:r>
          </w:p>
          <w:p w14:paraId="476782F7" w14:textId="58E81AD1" w:rsidR="00102BAC" w:rsidRPr="00AB7206" w:rsidRDefault="00102BAC" w:rsidP="00102BAC">
            <w:pPr>
              <w:rPr>
                <w:rFonts w:ascii="Calibri Light" w:eastAsia="Calibri Light" w:hAnsi="Calibri Light" w:cs="Calibri Light"/>
                <w:color w:val="auto"/>
                <w:sz w:val="20"/>
                <w:szCs w:val="20"/>
              </w:rPr>
            </w:pPr>
            <w:r w:rsidRPr="00AB7206">
              <w:rPr>
                <w:i/>
                <w:iCs/>
                <w:color w:val="auto"/>
                <w:sz w:val="20"/>
                <w:szCs w:val="20"/>
              </w:rPr>
              <w:t xml:space="preserve"> </w:t>
            </w:r>
          </w:p>
        </w:tc>
        <w:tc>
          <w:tcPr>
            <w:tcW w:w="6146" w:type="dxa"/>
          </w:tcPr>
          <w:p w14:paraId="69182282" w14:textId="6009C103" w:rsidR="00102BAC" w:rsidRPr="00AB7206" w:rsidRDefault="0A7CCB1E" w:rsidP="00102BAC">
            <w:pPr>
              <w:spacing w:before="0" w:after="0"/>
              <w:ind w:left="100"/>
              <w:rPr>
                <w:color w:val="auto"/>
              </w:rPr>
            </w:pPr>
            <w:r w:rsidRPr="1F780C68">
              <w:rPr>
                <w:color w:val="auto"/>
                <w:sz w:val="20"/>
                <w:szCs w:val="20"/>
              </w:rPr>
              <w:t xml:space="preserve">An estimated 40,690 people accessed basic handing washing facilities through DFAT funded support to local level </w:t>
            </w:r>
            <w:r w:rsidR="00C4445D" w:rsidRPr="1F780C68">
              <w:rPr>
                <w:color w:val="auto"/>
                <w:sz w:val="20"/>
                <w:szCs w:val="20"/>
              </w:rPr>
              <w:t>w</w:t>
            </w:r>
            <w:r w:rsidRPr="1F780C68">
              <w:rPr>
                <w:color w:val="auto"/>
                <w:sz w:val="20"/>
                <w:szCs w:val="20"/>
              </w:rPr>
              <w:t xml:space="preserve">ater, </w:t>
            </w:r>
            <w:r w:rsidR="5EE26301" w:rsidRPr="1F780C68">
              <w:rPr>
                <w:color w:val="auto"/>
                <w:sz w:val="20"/>
                <w:szCs w:val="20"/>
              </w:rPr>
              <w:t>sanitation,</w:t>
            </w:r>
            <w:r w:rsidRPr="1F780C68">
              <w:rPr>
                <w:color w:val="auto"/>
                <w:sz w:val="20"/>
                <w:szCs w:val="20"/>
              </w:rPr>
              <w:t xml:space="preserve"> and </w:t>
            </w:r>
            <w:r w:rsidR="5EE26301" w:rsidRPr="1F780C68">
              <w:rPr>
                <w:color w:val="auto"/>
                <w:sz w:val="20"/>
                <w:szCs w:val="20"/>
              </w:rPr>
              <w:t>hygiene coordination</w:t>
            </w:r>
            <w:r w:rsidRPr="1F780C68">
              <w:rPr>
                <w:color w:val="auto"/>
                <w:sz w:val="20"/>
                <w:szCs w:val="20"/>
              </w:rPr>
              <w:t xml:space="preserve"> committees. </w:t>
            </w:r>
          </w:p>
        </w:tc>
      </w:tr>
      <w:tr w:rsidR="00AB7206" w:rsidRPr="00AB7206" w14:paraId="7E704FEB" w14:textId="77777777" w:rsidTr="1F780C68">
        <w:trPr>
          <w:tblHeader/>
        </w:trPr>
        <w:tc>
          <w:tcPr>
            <w:tcW w:w="4390" w:type="dxa"/>
          </w:tcPr>
          <w:p w14:paraId="1CC2F0CD" w14:textId="6AE82D03" w:rsidR="00102BAC" w:rsidRPr="00AB7206" w:rsidRDefault="005C7029" w:rsidP="00102BAC">
            <w:pPr>
              <w:spacing w:before="0" w:after="0"/>
              <w:rPr>
                <w:rFonts w:ascii="Calibri Light" w:eastAsia="Calibri Light" w:hAnsi="Calibri Light" w:cs="Calibri Light"/>
                <w:color w:val="auto"/>
                <w:sz w:val="20"/>
                <w:szCs w:val="20"/>
              </w:rPr>
            </w:pPr>
            <w:r w:rsidRPr="00AB7206">
              <w:rPr>
                <w:color w:val="auto"/>
                <w:sz w:val="20"/>
                <w:szCs w:val="20"/>
              </w:rPr>
              <w:t xml:space="preserve">Food security – </w:t>
            </w:r>
            <w:r w:rsidR="00C4445D" w:rsidRPr="00AB7206">
              <w:rPr>
                <w:color w:val="auto"/>
                <w:sz w:val="20"/>
                <w:szCs w:val="20"/>
              </w:rPr>
              <w:t>p</w:t>
            </w:r>
            <w:r w:rsidRPr="00AB7206">
              <w:rPr>
                <w:color w:val="auto"/>
                <w:sz w:val="20"/>
                <w:szCs w:val="20"/>
              </w:rPr>
              <w:t>olicy and technical advice on building capacity for food security. Examples: support to produce food security and nutrition surveillance monitoring reports</w:t>
            </w:r>
          </w:p>
        </w:tc>
        <w:tc>
          <w:tcPr>
            <w:tcW w:w="6146" w:type="dxa"/>
          </w:tcPr>
          <w:p w14:paraId="7D9CAB9B" w14:textId="3B64257C" w:rsidR="00102BAC" w:rsidRPr="00AB7206" w:rsidRDefault="0A7CCB1E" w:rsidP="00102BAC">
            <w:pPr>
              <w:spacing w:before="0" w:after="0"/>
              <w:ind w:left="100"/>
              <w:rPr>
                <w:color w:val="auto"/>
              </w:rPr>
            </w:pPr>
            <w:r w:rsidRPr="1F780C68">
              <w:rPr>
                <w:color w:val="auto"/>
                <w:sz w:val="20"/>
                <w:szCs w:val="20"/>
              </w:rPr>
              <w:t xml:space="preserve">In partnership with WFP and the Government of Nepal, Australia funded a </w:t>
            </w:r>
            <w:r w:rsidR="00C4445D" w:rsidRPr="1F780C68">
              <w:rPr>
                <w:color w:val="auto"/>
                <w:sz w:val="20"/>
                <w:szCs w:val="20"/>
              </w:rPr>
              <w:t>phone-based</w:t>
            </w:r>
            <w:r w:rsidRPr="1F780C68">
              <w:rPr>
                <w:color w:val="auto"/>
                <w:sz w:val="20"/>
                <w:szCs w:val="20"/>
              </w:rPr>
              <w:t xml:space="preserve"> survey mobile Vulnerability Analysis and </w:t>
            </w:r>
            <w:r w:rsidR="5EE26301" w:rsidRPr="1F780C68">
              <w:rPr>
                <w:color w:val="auto"/>
                <w:sz w:val="20"/>
                <w:szCs w:val="20"/>
              </w:rPr>
              <w:t>Mapping</w:t>
            </w:r>
            <w:r w:rsidRPr="1F780C68">
              <w:rPr>
                <w:color w:val="auto"/>
                <w:sz w:val="20"/>
                <w:szCs w:val="20"/>
              </w:rPr>
              <w:t xml:space="preserve"> approach – to assess the impact of COVID</w:t>
            </w:r>
            <w:r w:rsidR="56625756" w:rsidRPr="1F780C68">
              <w:rPr>
                <w:color w:val="auto"/>
                <w:sz w:val="20"/>
                <w:szCs w:val="20"/>
              </w:rPr>
              <w:t>-</w:t>
            </w:r>
            <w:r w:rsidRPr="1F780C68">
              <w:rPr>
                <w:color w:val="auto"/>
                <w:sz w:val="20"/>
                <w:szCs w:val="20"/>
              </w:rPr>
              <w:t xml:space="preserve">19 at the household level, which provided updated information on food security at the national and provincial levels on a quarterly basis. </w:t>
            </w:r>
          </w:p>
        </w:tc>
      </w:tr>
    </w:tbl>
    <w:p w14:paraId="3F2619AB" w14:textId="64D997BA" w:rsidR="00AE2B7B" w:rsidRPr="00AB7206" w:rsidRDefault="00AE2B7B" w:rsidP="000534B3">
      <w:pPr>
        <w:pStyle w:val="Heading3"/>
      </w:pPr>
      <w:r w:rsidRPr="00AB7206">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AB7206" w:rsidRPr="00AB7206" w14:paraId="6541DEB5" w14:textId="77777777" w:rsidTr="26EB1DD2">
        <w:trPr>
          <w:tblHeader/>
        </w:trPr>
        <w:tc>
          <w:tcPr>
            <w:tcW w:w="4390" w:type="dxa"/>
            <w:shd w:val="clear" w:color="auto" w:fill="A2DCD1" w:themeFill="accent1" w:themeFillTint="99"/>
            <w:vAlign w:val="bottom"/>
          </w:tcPr>
          <w:p w14:paraId="7B68B645" w14:textId="39A83BEA" w:rsidR="00CA5021" w:rsidRPr="00AB7206" w:rsidRDefault="00A96364" w:rsidP="00CA5021">
            <w:pPr>
              <w:widowControl w:val="0"/>
              <w:spacing w:before="0" w:after="0" w:line="240" w:lineRule="auto"/>
              <w:jc w:val="center"/>
              <w:rPr>
                <w:color w:val="auto"/>
                <w:sz w:val="20"/>
                <w:szCs w:val="20"/>
              </w:rPr>
            </w:pPr>
            <w:r w:rsidRPr="00AB7206">
              <w:rPr>
                <w:b/>
                <w:color w:val="auto"/>
                <w:sz w:val="20"/>
                <w:szCs w:val="20"/>
              </w:rPr>
              <w:t xml:space="preserve">Key Results </w:t>
            </w:r>
            <w:r w:rsidR="00CA5021" w:rsidRPr="00AB7206">
              <w:rPr>
                <w:b/>
                <w:color w:val="auto"/>
                <w:sz w:val="20"/>
                <w:szCs w:val="20"/>
              </w:rPr>
              <w:t>Indicator</w:t>
            </w:r>
            <w:r w:rsidRPr="00AB7206">
              <w:rPr>
                <w:b/>
                <w:color w:val="auto"/>
                <w:sz w:val="20"/>
                <w:szCs w:val="20"/>
              </w:rPr>
              <w:t>s</w:t>
            </w:r>
          </w:p>
        </w:tc>
        <w:tc>
          <w:tcPr>
            <w:tcW w:w="6146" w:type="dxa"/>
            <w:shd w:val="clear" w:color="auto" w:fill="A2DCD1" w:themeFill="accent1" w:themeFillTint="99"/>
            <w:vAlign w:val="bottom"/>
          </w:tcPr>
          <w:p w14:paraId="7B256934" w14:textId="69DE6F90" w:rsidR="00CA5021" w:rsidRPr="00AB7206" w:rsidRDefault="00AD19F7" w:rsidP="00CA5021">
            <w:pPr>
              <w:widowControl w:val="0"/>
              <w:spacing w:before="0" w:after="0" w:line="240" w:lineRule="auto"/>
              <w:jc w:val="center"/>
              <w:rPr>
                <w:color w:val="auto"/>
                <w:sz w:val="20"/>
                <w:szCs w:val="20"/>
              </w:rPr>
            </w:pPr>
            <w:r w:rsidRPr="00AB7206">
              <w:rPr>
                <w:b/>
                <w:color w:val="auto"/>
                <w:sz w:val="20"/>
                <w:szCs w:val="20"/>
              </w:rPr>
              <w:t>Progress/Result</w:t>
            </w:r>
          </w:p>
        </w:tc>
      </w:tr>
      <w:tr w:rsidR="00AB7206" w:rsidRPr="00AB7206" w14:paraId="564E6F58" w14:textId="77777777" w:rsidTr="26EB1DD2">
        <w:trPr>
          <w:tblHeader/>
        </w:trPr>
        <w:tc>
          <w:tcPr>
            <w:tcW w:w="4390" w:type="dxa"/>
          </w:tcPr>
          <w:p w14:paraId="234C1CE4" w14:textId="7A5AFEC0" w:rsidR="00C67505" w:rsidRPr="00AB7206" w:rsidRDefault="00C67505" w:rsidP="00C67505">
            <w:pPr>
              <w:spacing w:before="0" w:after="0"/>
              <w:rPr>
                <w:rFonts w:ascii="Calibri Light" w:eastAsia="Calibri Light" w:hAnsi="Calibri Light" w:cs="Calibri Light"/>
                <w:color w:val="auto"/>
                <w:sz w:val="20"/>
                <w:szCs w:val="20"/>
              </w:rPr>
            </w:pPr>
            <w:r w:rsidRPr="00AB7206">
              <w:rPr>
                <w:color w:val="auto"/>
                <w:sz w:val="20"/>
                <w:szCs w:val="20"/>
              </w:rPr>
              <w:t xml:space="preserve">Economic policy support – </w:t>
            </w:r>
            <w:r w:rsidR="009B6946" w:rsidRPr="00AB7206">
              <w:rPr>
                <w:color w:val="auto"/>
                <w:sz w:val="20"/>
                <w:szCs w:val="20"/>
              </w:rPr>
              <w:t>t</w:t>
            </w:r>
            <w:r w:rsidRPr="00AB7206">
              <w:rPr>
                <w:color w:val="auto"/>
                <w:sz w:val="20"/>
                <w:szCs w:val="20"/>
              </w:rPr>
              <w:t xml:space="preserve">echnical and policy advice provided on stimulus measures for longer-term economic recovery </w:t>
            </w:r>
          </w:p>
        </w:tc>
        <w:tc>
          <w:tcPr>
            <w:tcW w:w="6146" w:type="dxa"/>
          </w:tcPr>
          <w:p w14:paraId="5A50515E" w14:textId="2DFDB6B6" w:rsidR="00C67505" w:rsidRPr="00AB7206" w:rsidRDefault="00C67505" w:rsidP="00C67505">
            <w:pPr>
              <w:spacing w:before="60" w:line="259" w:lineRule="auto"/>
              <w:rPr>
                <w:rFonts w:ascii="Calibri Light" w:eastAsia="Calibri Light" w:hAnsi="Calibri Light" w:cs="Calibri Light"/>
                <w:color w:val="auto"/>
                <w:sz w:val="20"/>
                <w:szCs w:val="20"/>
              </w:rPr>
            </w:pPr>
            <w:r w:rsidRPr="00AB7206">
              <w:rPr>
                <w:color w:val="auto"/>
                <w:sz w:val="20"/>
                <w:szCs w:val="20"/>
              </w:rPr>
              <w:t xml:space="preserve">DFAT funded policy support included the mid-term review of the Bagmati Province five-year periodic plan. The </w:t>
            </w:r>
            <w:r w:rsidR="009B6946" w:rsidRPr="00AB7206">
              <w:rPr>
                <w:color w:val="auto"/>
                <w:sz w:val="20"/>
                <w:szCs w:val="20"/>
              </w:rPr>
              <w:t>R</w:t>
            </w:r>
            <w:r w:rsidRPr="00AB7206">
              <w:rPr>
                <w:color w:val="auto"/>
                <w:sz w:val="20"/>
                <w:szCs w:val="20"/>
              </w:rPr>
              <w:t>eview, endorsed by the Provincial Government, will inform the province's second five-year plan (2023/24 to 2027/28).</w:t>
            </w:r>
          </w:p>
        </w:tc>
      </w:tr>
      <w:tr w:rsidR="00C67505" w14:paraId="1EAE2D66" w14:textId="77777777" w:rsidTr="26EB1DD2">
        <w:trPr>
          <w:tblHeader/>
        </w:trPr>
        <w:tc>
          <w:tcPr>
            <w:tcW w:w="4390" w:type="dxa"/>
          </w:tcPr>
          <w:p w14:paraId="65838CB2" w14:textId="4752CB97" w:rsidR="00C67505" w:rsidRPr="00AB7206" w:rsidRDefault="00C67505" w:rsidP="00C67505">
            <w:pPr>
              <w:spacing w:before="0" w:after="0"/>
              <w:rPr>
                <w:color w:val="auto"/>
              </w:rPr>
            </w:pPr>
            <w:r w:rsidRPr="00AB7206">
              <w:rPr>
                <w:color w:val="auto"/>
                <w:sz w:val="20"/>
                <w:szCs w:val="20"/>
              </w:rPr>
              <w:t xml:space="preserve">Economic empowerment – </w:t>
            </w:r>
            <w:r w:rsidR="00A33379" w:rsidRPr="00AB7206">
              <w:rPr>
                <w:color w:val="auto"/>
                <w:sz w:val="20"/>
                <w:szCs w:val="20"/>
              </w:rPr>
              <w:t>n</w:t>
            </w:r>
            <w:r w:rsidRPr="00AB7206">
              <w:rPr>
                <w:color w:val="auto"/>
                <w:sz w:val="20"/>
                <w:szCs w:val="20"/>
              </w:rPr>
              <w:t>umber of female entrepreneurs provided with financial and/or business development services (including microfinance) (</w:t>
            </w:r>
            <w:r w:rsidR="00B26D6D">
              <w:rPr>
                <w:color w:val="auto"/>
                <w:sz w:val="20"/>
                <w:szCs w:val="20"/>
              </w:rPr>
              <w:t>T</w:t>
            </w:r>
            <w:r w:rsidRPr="00AB7206">
              <w:rPr>
                <w:color w:val="auto"/>
                <w:sz w:val="20"/>
                <w:szCs w:val="20"/>
              </w:rPr>
              <w:t>arget: 7,200)</w:t>
            </w:r>
          </w:p>
        </w:tc>
        <w:tc>
          <w:tcPr>
            <w:tcW w:w="6146" w:type="dxa"/>
          </w:tcPr>
          <w:p w14:paraId="02B96D99" w14:textId="290AA25B" w:rsidR="00C67505" w:rsidRPr="00AB7206" w:rsidRDefault="00C67505" w:rsidP="00D832BA">
            <w:pPr>
              <w:spacing w:before="0" w:after="0"/>
              <w:rPr>
                <w:color w:val="auto"/>
              </w:rPr>
            </w:pPr>
            <w:r w:rsidRPr="26EB1DD2">
              <w:rPr>
                <w:color w:val="auto"/>
                <w:sz w:val="20"/>
                <w:szCs w:val="20"/>
              </w:rPr>
              <w:t>38,540 women accessed financial/business development training through the DFAT funded Business Partnership Platform and the COVID</w:t>
            </w:r>
            <w:r w:rsidR="00A33379" w:rsidRPr="26EB1DD2">
              <w:rPr>
                <w:color w:val="auto"/>
                <w:sz w:val="20"/>
                <w:szCs w:val="20"/>
              </w:rPr>
              <w:t>-</w:t>
            </w:r>
            <w:r w:rsidRPr="26EB1DD2">
              <w:rPr>
                <w:color w:val="auto"/>
                <w:sz w:val="20"/>
                <w:szCs w:val="20"/>
              </w:rPr>
              <w:t xml:space="preserve">19 Emergency Response investments. In addition, 67 </w:t>
            </w:r>
            <w:r w:rsidR="00E2133C" w:rsidRPr="26EB1DD2">
              <w:rPr>
                <w:color w:val="auto"/>
                <w:sz w:val="20"/>
                <w:szCs w:val="20"/>
              </w:rPr>
              <w:t xml:space="preserve">women </w:t>
            </w:r>
            <w:r w:rsidRPr="26EB1DD2">
              <w:rPr>
                <w:color w:val="auto"/>
                <w:sz w:val="20"/>
                <w:szCs w:val="20"/>
              </w:rPr>
              <w:t xml:space="preserve">brick producers were provided with training and support services to set up small scale enterprises.  </w:t>
            </w:r>
          </w:p>
        </w:tc>
      </w:tr>
      <w:tr w:rsidR="00C67505" w14:paraId="4DF45926" w14:textId="77777777" w:rsidTr="26EB1DD2">
        <w:trPr>
          <w:tblHeader/>
        </w:trPr>
        <w:tc>
          <w:tcPr>
            <w:tcW w:w="4390" w:type="dxa"/>
          </w:tcPr>
          <w:p w14:paraId="0B1E2DC4" w14:textId="525FF84E" w:rsidR="00C67505" w:rsidRPr="00AB7206" w:rsidRDefault="00C67505" w:rsidP="00C67505">
            <w:pPr>
              <w:spacing w:before="0" w:after="0"/>
              <w:rPr>
                <w:color w:val="auto"/>
              </w:rPr>
            </w:pPr>
            <w:r w:rsidRPr="00AB7206">
              <w:rPr>
                <w:color w:val="auto"/>
                <w:sz w:val="20"/>
                <w:szCs w:val="20"/>
              </w:rPr>
              <w:t>Number of people with access to digital financial services (</w:t>
            </w:r>
            <w:r w:rsidR="00B26D6D">
              <w:rPr>
                <w:color w:val="auto"/>
                <w:sz w:val="20"/>
                <w:szCs w:val="20"/>
              </w:rPr>
              <w:t>T</w:t>
            </w:r>
            <w:r w:rsidRPr="00AB7206">
              <w:rPr>
                <w:color w:val="auto"/>
                <w:sz w:val="20"/>
                <w:szCs w:val="20"/>
              </w:rPr>
              <w:t>arget: 25,000)</w:t>
            </w:r>
          </w:p>
        </w:tc>
        <w:tc>
          <w:tcPr>
            <w:tcW w:w="6146" w:type="dxa"/>
          </w:tcPr>
          <w:p w14:paraId="1FCE71E6" w14:textId="4DC2E56F" w:rsidR="00C67505" w:rsidRPr="00AB7206" w:rsidRDefault="00C67505" w:rsidP="00D832BA">
            <w:pPr>
              <w:spacing w:before="0" w:after="0"/>
              <w:rPr>
                <w:color w:val="auto"/>
              </w:rPr>
            </w:pPr>
            <w:r w:rsidRPr="00AB7206">
              <w:rPr>
                <w:color w:val="auto"/>
                <w:sz w:val="20"/>
                <w:szCs w:val="20"/>
              </w:rPr>
              <w:t xml:space="preserve">27,532 people accessed digital financial services, including 18,230 women, promoting financial inclusion in remote locations in Nepal during the pandemic period, where access to </w:t>
            </w:r>
            <w:r w:rsidR="00A33379" w:rsidRPr="00AB7206">
              <w:rPr>
                <w:color w:val="auto"/>
                <w:sz w:val="20"/>
                <w:szCs w:val="20"/>
              </w:rPr>
              <w:t>remittances, was</w:t>
            </w:r>
            <w:r w:rsidRPr="00AB7206">
              <w:rPr>
                <w:color w:val="auto"/>
                <w:sz w:val="20"/>
                <w:szCs w:val="20"/>
              </w:rPr>
              <w:t xml:space="preserve"> important to meet basic needs.  </w:t>
            </w:r>
          </w:p>
        </w:tc>
      </w:tr>
    </w:tbl>
    <w:p w14:paraId="2F13E6BA" w14:textId="77777777" w:rsidR="008A6BB7" w:rsidRDefault="008A6BB7" w:rsidP="00D462F8">
      <w:pPr>
        <w:pStyle w:val="Heading2"/>
        <w:sectPr w:rsidR="008A6BB7" w:rsidSect="00952815">
          <w:headerReference w:type="default" r:id="rId11"/>
          <w:footerReference w:type="default" r:id="rId12"/>
          <w:headerReference w:type="first" r:id="rId13"/>
          <w:pgSz w:w="11906" w:h="16838" w:code="9"/>
          <w:pgMar w:top="1559" w:right="680" w:bottom="1418" w:left="680" w:header="567" w:footer="340" w:gutter="0"/>
          <w:cols w:space="397"/>
          <w:docGrid w:linePitch="360"/>
        </w:sectPr>
      </w:pPr>
    </w:p>
    <w:p w14:paraId="4BFAB4EA" w14:textId="1D558F16" w:rsidR="0068172A" w:rsidRPr="00123188" w:rsidRDefault="00D1231A" w:rsidP="00123188">
      <w:pPr>
        <w:pStyle w:val="Heading3"/>
      </w:pPr>
      <w:r w:rsidRPr="00AB7206">
        <w:lastRenderedPageBreak/>
        <w:t>Investment Performance</w:t>
      </w:r>
      <w:r w:rsidR="000F78C9" w:rsidRPr="00AB7206">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225"/>
        <w:gridCol w:w="1185"/>
        <w:gridCol w:w="1134"/>
        <w:gridCol w:w="1276"/>
      </w:tblGrid>
      <w:tr w:rsidR="00AB7206" w:rsidRPr="00AB7206" w14:paraId="525A57A9" w14:textId="77777777" w:rsidTr="004D5E92">
        <w:trPr>
          <w:cnfStyle w:val="100000000000" w:firstRow="1" w:lastRow="0" w:firstColumn="0" w:lastColumn="0" w:oddVBand="0" w:evenVBand="0" w:oddHBand="0" w:evenHBand="0" w:firstRowFirstColumn="0" w:firstRowLastColumn="0" w:lastRowFirstColumn="0" w:lastRowLastColumn="0"/>
          <w:trHeight w:hRule="exact" w:val="573"/>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hideMark/>
          </w:tcPr>
          <w:p w14:paraId="4D7D8975" w14:textId="77777777" w:rsidR="007004D0" w:rsidRPr="00AB7206" w:rsidRDefault="007004D0" w:rsidP="004D5E92">
            <w:pPr>
              <w:suppressAutoHyphens w:val="0"/>
              <w:spacing w:before="0" w:after="0" w:line="240" w:lineRule="auto"/>
              <w:jc w:val="center"/>
              <w:rPr>
                <w:rFonts w:asciiTheme="minorHAnsi" w:eastAsia="Times New Roman" w:hAnsiTheme="minorHAnsi" w:cstheme="minorHAnsi"/>
                <w:b/>
                <w:bCs/>
                <w:color w:val="auto"/>
                <w:sz w:val="20"/>
                <w:szCs w:val="20"/>
                <w:lang w:val="en-AU" w:eastAsia="en-AU"/>
              </w:rPr>
            </w:pPr>
            <w:r w:rsidRPr="00AB7206">
              <w:rPr>
                <w:rFonts w:asciiTheme="minorHAnsi" w:eastAsia="Times New Roman" w:hAnsiTheme="minorHAnsi" w:cstheme="minorHAnsi"/>
                <w:b/>
                <w:bCs/>
                <w:color w:val="auto"/>
                <w:sz w:val="20"/>
                <w:szCs w:val="20"/>
                <w:lang w:val="en-AU" w:eastAsia="en-AU"/>
              </w:rPr>
              <w:t>Investment Details</w:t>
            </w:r>
          </w:p>
        </w:tc>
        <w:tc>
          <w:tcPr>
            <w:tcW w:w="1225" w:type="dxa"/>
            <w:shd w:val="clear" w:color="auto" w:fill="A2DCD1" w:themeFill="accent1" w:themeFillTint="99"/>
            <w:noWrap/>
            <w:hideMark/>
          </w:tcPr>
          <w:p w14:paraId="640F28FD" w14:textId="77777777" w:rsidR="007004D0" w:rsidRPr="00AB7206" w:rsidRDefault="007004D0" w:rsidP="004D5E9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AB7206">
              <w:rPr>
                <w:rFonts w:asciiTheme="minorHAnsi" w:eastAsia="Times New Roman" w:hAnsiTheme="minorHAnsi" w:cstheme="minorHAnsi"/>
                <w:b/>
                <w:bCs/>
                <w:color w:val="auto"/>
                <w:sz w:val="20"/>
                <w:szCs w:val="20"/>
                <w:lang w:val="en-AU" w:eastAsia="en-AU"/>
              </w:rPr>
              <w:t>Year</w:t>
            </w:r>
          </w:p>
        </w:tc>
        <w:tc>
          <w:tcPr>
            <w:tcW w:w="1185" w:type="dxa"/>
            <w:shd w:val="clear" w:color="auto" w:fill="A2DCD1" w:themeFill="accent1" w:themeFillTint="99"/>
            <w:noWrap/>
            <w:hideMark/>
          </w:tcPr>
          <w:p w14:paraId="34A469CC" w14:textId="77777777" w:rsidR="007004D0" w:rsidRPr="00AB7206" w:rsidRDefault="007004D0" w:rsidP="004D5E9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AB7206">
              <w:rPr>
                <w:rFonts w:asciiTheme="minorHAnsi" w:eastAsia="Times New Roman" w:hAnsiTheme="minorHAnsi" w:cstheme="minorHAnsi"/>
                <w:b/>
                <w:bCs/>
                <w:color w:val="auto"/>
                <w:sz w:val="20"/>
                <w:szCs w:val="20"/>
                <w:lang w:val="en-AU" w:eastAsia="en-AU"/>
              </w:rPr>
              <w:t>Effectiveness</w:t>
            </w:r>
          </w:p>
        </w:tc>
        <w:tc>
          <w:tcPr>
            <w:tcW w:w="1134" w:type="dxa"/>
            <w:shd w:val="clear" w:color="auto" w:fill="A2DCD1" w:themeFill="accent1" w:themeFillTint="99"/>
            <w:noWrap/>
            <w:hideMark/>
          </w:tcPr>
          <w:p w14:paraId="227B8290" w14:textId="77777777" w:rsidR="007004D0" w:rsidRPr="00AB7206" w:rsidRDefault="007004D0" w:rsidP="004D5E9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AB7206">
              <w:rPr>
                <w:rFonts w:asciiTheme="minorHAnsi" w:eastAsia="Times New Roman" w:hAnsiTheme="minorHAnsi" w:cstheme="minorHAnsi"/>
                <w:b/>
                <w:bCs/>
                <w:color w:val="auto"/>
                <w:sz w:val="20"/>
                <w:szCs w:val="20"/>
                <w:lang w:val="en-AU" w:eastAsia="en-AU"/>
              </w:rPr>
              <w:t>Efficiency</w:t>
            </w:r>
          </w:p>
        </w:tc>
        <w:tc>
          <w:tcPr>
            <w:tcW w:w="1276" w:type="dxa"/>
            <w:shd w:val="clear" w:color="auto" w:fill="A2DCD1" w:themeFill="accent1" w:themeFillTint="99"/>
            <w:noWrap/>
            <w:hideMark/>
          </w:tcPr>
          <w:p w14:paraId="774CA4C7" w14:textId="77777777" w:rsidR="007004D0" w:rsidRPr="00AB7206" w:rsidRDefault="007004D0" w:rsidP="004D5E9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AB7206">
              <w:rPr>
                <w:rFonts w:asciiTheme="minorHAnsi" w:eastAsia="Times New Roman" w:hAnsiTheme="minorHAnsi" w:cstheme="minorHAnsi"/>
                <w:b/>
                <w:bCs/>
                <w:color w:val="auto"/>
                <w:sz w:val="20"/>
                <w:szCs w:val="20"/>
                <w:lang w:val="en-AU" w:eastAsia="en-AU"/>
              </w:rPr>
              <w:t>Gender Equality</w:t>
            </w:r>
          </w:p>
        </w:tc>
      </w:tr>
      <w:tr w:rsidR="00AB7206" w:rsidRPr="00AB7206" w14:paraId="3442DEF9" w14:textId="77777777" w:rsidTr="004D5E9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F2F2F2" w:themeFill="background1" w:themeFillShade="F2"/>
            <w:vAlign w:val="bottom"/>
            <w:hideMark/>
          </w:tcPr>
          <w:p w14:paraId="6EE1C17D" w14:textId="6534C001" w:rsidR="007004D0" w:rsidRPr="001D60F7" w:rsidRDefault="00CA4804" w:rsidP="004D5E92">
            <w:pPr>
              <w:spacing w:before="0" w:after="0" w:line="240" w:lineRule="auto"/>
              <w:rPr>
                <w:rFonts w:asciiTheme="minorHAnsi" w:eastAsia="Times New Roman" w:hAnsiTheme="minorHAnsi" w:cstheme="minorHAnsi"/>
                <w:b/>
                <w:bCs/>
                <w:color w:val="auto"/>
                <w:sz w:val="20"/>
                <w:szCs w:val="20"/>
                <w:lang w:eastAsia="en-AU"/>
              </w:rPr>
            </w:pPr>
            <w:r w:rsidRPr="001D60F7">
              <w:rPr>
                <w:rFonts w:asciiTheme="minorHAnsi" w:eastAsia="Times New Roman" w:hAnsiTheme="minorHAnsi" w:cstheme="minorHAnsi"/>
                <w:b/>
                <w:bCs/>
                <w:color w:val="auto"/>
                <w:sz w:val="20"/>
                <w:szCs w:val="20"/>
                <w:lang w:eastAsia="en-AU"/>
              </w:rPr>
              <w:t>Public Financial Management Multi-Donor Trust Fund Phase II</w:t>
            </w:r>
          </w:p>
        </w:tc>
        <w:tc>
          <w:tcPr>
            <w:tcW w:w="1225" w:type="dxa"/>
            <w:shd w:val="clear" w:color="auto" w:fill="F2F2F2" w:themeFill="background1" w:themeFillShade="F2"/>
            <w:hideMark/>
          </w:tcPr>
          <w:p w14:paraId="65C8C31B" w14:textId="4A63496C" w:rsidR="007004D0" w:rsidRPr="001D60F7" w:rsidRDefault="007004D0" w:rsidP="004D5E9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eastAsia="en-AU"/>
              </w:rPr>
              <w:t>2023 IMR</w:t>
            </w:r>
          </w:p>
        </w:tc>
        <w:tc>
          <w:tcPr>
            <w:tcW w:w="1185" w:type="dxa"/>
            <w:shd w:val="clear" w:color="auto" w:fill="F2F2F2" w:themeFill="background1" w:themeFillShade="F2"/>
            <w:noWrap/>
          </w:tcPr>
          <w:p w14:paraId="61F1D5D2" w14:textId="77777777" w:rsidR="007004D0" w:rsidRPr="001D60F7" w:rsidRDefault="007004D0" w:rsidP="004D5E9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val="en-AU" w:eastAsia="en-AU"/>
              </w:rPr>
              <w:t>4</w:t>
            </w:r>
          </w:p>
        </w:tc>
        <w:tc>
          <w:tcPr>
            <w:tcW w:w="1134" w:type="dxa"/>
            <w:shd w:val="clear" w:color="auto" w:fill="F2F2F2" w:themeFill="background1" w:themeFillShade="F2"/>
            <w:noWrap/>
          </w:tcPr>
          <w:p w14:paraId="15A4D287" w14:textId="77777777" w:rsidR="007004D0" w:rsidRPr="001D60F7" w:rsidRDefault="007004D0" w:rsidP="004D5E9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val="en-AU" w:eastAsia="en-AU"/>
              </w:rPr>
              <w:t>4</w:t>
            </w:r>
          </w:p>
        </w:tc>
        <w:tc>
          <w:tcPr>
            <w:tcW w:w="1276" w:type="dxa"/>
            <w:shd w:val="clear" w:color="auto" w:fill="F2F2F2" w:themeFill="background1" w:themeFillShade="F2"/>
            <w:noWrap/>
          </w:tcPr>
          <w:p w14:paraId="6F2D3478" w14:textId="77777777" w:rsidR="007004D0" w:rsidRPr="001D60F7" w:rsidRDefault="007004D0" w:rsidP="004D5E9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val="en-AU" w:eastAsia="en-AU"/>
              </w:rPr>
              <w:t>3</w:t>
            </w:r>
          </w:p>
        </w:tc>
      </w:tr>
      <w:tr w:rsidR="00AB7206" w:rsidRPr="00AB7206" w14:paraId="1591AB3C" w14:textId="77777777" w:rsidTr="004D5E9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F2F2F2" w:themeFill="background1" w:themeFillShade="F2"/>
            <w:hideMark/>
          </w:tcPr>
          <w:p w14:paraId="0470C835" w14:textId="55D0A823" w:rsidR="007004D0" w:rsidRPr="001D60F7" w:rsidRDefault="007004D0" w:rsidP="00B26D6D">
            <w:pPr>
              <w:suppressAutoHyphens w:val="0"/>
              <w:spacing w:before="0" w:after="0" w:line="240" w:lineRule="auto"/>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val="en-AU" w:eastAsia="en-AU"/>
              </w:rPr>
              <w:t>Investment duration: 201</w:t>
            </w:r>
            <w:r w:rsidR="00CA4804" w:rsidRPr="001D60F7">
              <w:rPr>
                <w:rFonts w:asciiTheme="minorHAnsi" w:eastAsia="Times New Roman" w:hAnsiTheme="minorHAnsi" w:cstheme="minorHAnsi"/>
                <w:color w:val="auto"/>
                <w:sz w:val="20"/>
                <w:szCs w:val="20"/>
                <w:lang w:val="en-AU" w:eastAsia="en-AU"/>
              </w:rPr>
              <w:t>6</w:t>
            </w:r>
            <w:r w:rsidRPr="001D60F7">
              <w:rPr>
                <w:rFonts w:asciiTheme="minorHAnsi" w:eastAsia="Times New Roman" w:hAnsiTheme="minorHAnsi" w:cstheme="minorHAnsi"/>
                <w:color w:val="auto"/>
                <w:sz w:val="20"/>
                <w:szCs w:val="20"/>
                <w:lang w:val="en-AU" w:eastAsia="en-AU"/>
              </w:rPr>
              <w:t>-2</w:t>
            </w:r>
            <w:r w:rsidR="00CA4804" w:rsidRPr="001D60F7">
              <w:rPr>
                <w:rFonts w:asciiTheme="minorHAnsi" w:eastAsia="Times New Roman" w:hAnsiTheme="minorHAnsi" w:cstheme="minorHAnsi"/>
                <w:color w:val="auto"/>
                <w:sz w:val="20"/>
                <w:szCs w:val="20"/>
                <w:lang w:val="en-AU" w:eastAsia="en-AU"/>
              </w:rPr>
              <w:t>6</w:t>
            </w:r>
            <w:r w:rsidRPr="001D60F7">
              <w:rPr>
                <w:rFonts w:asciiTheme="minorHAnsi" w:eastAsia="Times New Roman" w:hAnsiTheme="minorHAnsi" w:cstheme="minorHAnsi"/>
                <w:color w:val="auto"/>
                <w:sz w:val="20"/>
                <w:szCs w:val="20"/>
                <w:lang w:val="en-AU" w:eastAsia="en-AU"/>
              </w:rPr>
              <w:t>; Budget: $</w:t>
            </w:r>
            <w:r w:rsidR="00CA4804" w:rsidRPr="001D60F7">
              <w:rPr>
                <w:rFonts w:asciiTheme="minorHAnsi" w:eastAsia="Times New Roman" w:hAnsiTheme="minorHAnsi" w:cstheme="minorHAnsi"/>
                <w:color w:val="auto"/>
                <w:sz w:val="20"/>
                <w:szCs w:val="20"/>
                <w:lang w:val="en-AU" w:eastAsia="en-AU"/>
              </w:rPr>
              <w:t>5</w:t>
            </w:r>
            <w:r w:rsidRPr="001D60F7">
              <w:rPr>
                <w:rFonts w:asciiTheme="minorHAnsi" w:eastAsia="Times New Roman" w:hAnsiTheme="minorHAnsi" w:cstheme="minorHAnsi"/>
                <w:color w:val="auto"/>
                <w:sz w:val="20"/>
                <w:szCs w:val="20"/>
                <w:lang w:val="en-AU" w:eastAsia="en-AU"/>
              </w:rPr>
              <w:t>.</w:t>
            </w:r>
            <w:r w:rsidR="00CA4804" w:rsidRPr="001D60F7">
              <w:rPr>
                <w:rFonts w:asciiTheme="minorHAnsi" w:eastAsia="Times New Roman" w:hAnsiTheme="minorHAnsi" w:cstheme="minorHAnsi"/>
                <w:color w:val="auto"/>
                <w:sz w:val="20"/>
                <w:szCs w:val="20"/>
                <w:lang w:val="en-AU" w:eastAsia="en-AU"/>
              </w:rPr>
              <w:t>3</w:t>
            </w:r>
            <w:r w:rsidRPr="001D60F7">
              <w:rPr>
                <w:rFonts w:asciiTheme="minorHAnsi" w:eastAsia="Times New Roman" w:hAnsiTheme="minorHAnsi" w:cstheme="minorHAnsi"/>
                <w:color w:val="auto"/>
                <w:sz w:val="20"/>
                <w:szCs w:val="20"/>
                <w:lang w:val="en-AU" w:eastAsia="en-AU"/>
              </w:rPr>
              <w:t>m</w:t>
            </w:r>
          </w:p>
        </w:tc>
        <w:tc>
          <w:tcPr>
            <w:tcW w:w="1225" w:type="dxa"/>
            <w:shd w:val="clear" w:color="auto" w:fill="F2F2F2" w:themeFill="background1" w:themeFillShade="F2"/>
            <w:hideMark/>
          </w:tcPr>
          <w:p w14:paraId="75BD533F" w14:textId="77777777" w:rsidR="007004D0" w:rsidRPr="001D60F7" w:rsidRDefault="007004D0" w:rsidP="004D5E9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eastAsia="en-AU"/>
              </w:rPr>
              <w:t>2022 IMR</w:t>
            </w:r>
          </w:p>
        </w:tc>
        <w:tc>
          <w:tcPr>
            <w:tcW w:w="1185" w:type="dxa"/>
            <w:shd w:val="clear" w:color="auto" w:fill="F2F2F2" w:themeFill="background1" w:themeFillShade="F2"/>
            <w:noWrap/>
          </w:tcPr>
          <w:p w14:paraId="7B2F885A" w14:textId="461D2C95" w:rsidR="007004D0" w:rsidRPr="001D60F7" w:rsidRDefault="00A33FF7" w:rsidP="004D5E9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val="en-AU" w:eastAsia="en-AU"/>
              </w:rPr>
              <w:t>3</w:t>
            </w:r>
          </w:p>
        </w:tc>
        <w:tc>
          <w:tcPr>
            <w:tcW w:w="1134" w:type="dxa"/>
            <w:shd w:val="clear" w:color="auto" w:fill="F2F2F2" w:themeFill="background1" w:themeFillShade="F2"/>
            <w:noWrap/>
          </w:tcPr>
          <w:p w14:paraId="698ED742" w14:textId="77777777" w:rsidR="007004D0" w:rsidRPr="001D60F7" w:rsidRDefault="007004D0" w:rsidP="004D5E9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val="en-AU" w:eastAsia="en-AU"/>
              </w:rPr>
              <w:t>4</w:t>
            </w:r>
          </w:p>
        </w:tc>
        <w:tc>
          <w:tcPr>
            <w:tcW w:w="1276" w:type="dxa"/>
            <w:shd w:val="clear" w:color="auto" w:fill="F2F2F2" w:themeFill="background1" w:themeFillShade="F2"/>
            <w:noWrap/>
          </w:tcPr>
          <w:p w14:paraId="27E4F4D7" w14:textId="1872B322" w:rsidR="007004D0" w:rsidRPr="001D60F7" w:rsidRDefault="00A33FF7" w:rsidP="004D5E9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val="en-AU" w:eastAsia="en-AU"/>
              </w:rPr>
              <w:t>3</w:t>
            </w:r>
          </w:p>
        </w:tc>
      </w:tr>
      <w:tr w:rsidR="00AB7206" w:rsidRPr="00AB7206" w14:paraId="490516CA" w14:textId="77777777" w:rsidTr="001D60F7">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E0F3EF" w:themeFill="accent1" w:themeFillTint="33"/>
            <w:hideMark/>
          </w:tcPr>
          <w:p w14:paraId="1062C915" w14:textId="32A75781" w:rsidR="007004D0" w:rsidRPr="001D60F7" w:rsidRDefault="00CA4804" w:rsidP="004D5E92">
            <w:pPr>
              <w:spacing w:before="0" w:after="0" w:line="240" w:lineRule="auto"/>
              <w:rPr>
                <w:rFonts w:asciiTheme="minorHAnsi" w:eastAsia="Times New Roman" w:hAnsiTheme="minorHAnsi" w:cstheme="minorHAnsi"/>
                <w:b/>
                <w:bCs/>
                <w:color w:val="auto"/>
                <w:sz w:val="20"/>
                <w:szCs w:val="20"/>
                <w:lang w:eastAsia="en-AU"/>
              </w:rPr>
            </w:pPr>
            <w:r w:rsidRPr="001D60F7">
              <w:rPr>
                <w:rFonts w:asciiTheme="minorHAnsi" w:eastAsia="Times New Roman" w:hAnsiTheme="minorHAnsi" w:cstheme="minorHAnsi"/>
                <w:b/>
                <w:bCs/>
                <w:color w:val="auto"/>
                <w:sz w:val="20"/>
                <w:szCs w:val="20"/>
                <w:lang w:eastAsia="en-AU"/>
              </w:rPr>
              <w:t>She Leads Nepal</w:t>
            </w:r>
          </w:p>
        </w:tc>
        <w:tc>
          <w:tcPr>
            <w:tcW w:w="1225" w:type="dxa"/>
            <w:shd w:val="clear" w:color="auto" w:fill="E0F3EF" w:themeFill="accent1" w:themeFillTint="33"/>
            <w:hideMark/>
          </w:tcPr>
          <w:p w14:paraId="38C8EB84" w14:textId="5E049EDB" w:rsidR="007004D0" w:rsidRPr="001D60F7" w:rsidRDefault="007004D0"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eastAsia="en-AU"/>
              </w:rPr>
              <w:t>2023 IMR</w:t>
            </w:r>
          </w:p>
        </w:tc>
        <w:tc>
          <w:tcPr>
            <w:tcW w:w="1185" w:type="dxa"/>
            <w:shd w:val="clear" w:color="auto" w:fill="E0F3EF" w:themeFill="accent1" w:themeFillTint="33"/>
            <w:noWrap/>
          </w:tcPr>
          <w:p w14:paraId="0F000C56" w14:textId="7AA8326B" w:rsidR="007004D0" w:rsidRPr="001D60F7" w:rsidRDefault="00267CDF"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D60F7">
              <w:rPr>
                <w:rFonts w:asciiTheme="minorHAnsi" w:eastAsia="Times New Roman" w:hAnsiTheme="minorHAnsi" w:cstheme="minorHAnsi"/>
                <w:color w:val="auto"/>
                <w:sz w:val="20"/>
                <w:szCs w:val="20"/>
                <w:lang w:val="en-AU" w:eastAsia="en-AU"/>
              </w:rPr>
              <w:t>5</w:t>
            </w:r>
          </w:p>
        </w:tc>
        <w:tc>
          <w:tcPr>
            <w:tcW w:w="1134" w:type="dxa"/>
            <w:shd w:val="clear" w:color="auto" w:fill="E0F3EF" w:themeFill="accent1" w:themeFillTint="33"/>
            <w:noWrap/>
          </w:tcPr>
          <w:p w14:paraId="0FE5E981" w14:textId="44506481" w:rsidR="007004D0" w:rsidRPr="001D60F7" w:rsidRDefault="00267CDF"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D60F7">
              <w:rPr>
                <w:rFonts w:asciiTheme="minorHAnsi" w:eastAsia="Times New Roman" w:hAnsiTheme="minorHAnsi" w:cstheme="minorHAnsi"/>
                <w:color w:val="auto"/>
                <w:sz w:val="20"/>
                <w:szCs w:val="20"/>
                <w:lang w:val="en-AU" w:eastAsia="en-AU"/>
              </w:rPr>
              <w:t>5</w:t>
            </w:r>
          </w:p>
        </w:tc>
        <w:tc>
          <w:tcPr>
            <w:tcW w:w="1276" w:type="dxa"/>
            <w:shd w:val="clear" w:color="auto" w:fill="E0F3EF" w:themeFill="accent1" w:themeFillTint="33"/>
            <w:noWrap/>
          </w:tcPr>
          <w:p w14:paraId="023BBE6D" w14:textId="562BAAB3" w:rsidR="007004D0" w:rsidRPr="001D60F7" w:rsidRDefault="00267CDF"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D60F7">
              <w:rPr>
                <w:rFonts w:asciiTheme="minorHAnsi" w:eastAsia="Times New Roman" w:hAnsiTheme="minorHAnsi" w:cstheme="minorHAnsi"/>
                <w:color w:val="auto"/>
                <w:sz w:val="20"/>
                <w:szCs w:val="20"/>
                <w:lang w:val="en-AU" w:eastAsia="en-AU"/>
              </w:rPr>
              <w:t>5</w:t>
            </w:r>
          </w:p>
        </w:tc>
      </w:tr>
      <w:tr w:rsidR="00AB7206" w:rsidRPr="00AB7206" w14:paraId="5AAB874A" w14:textId="77777777" w:rsidTr="001D60F7">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E0F3EF" w:themeFill="accent1" w:themeFillTint="33"/>
            <w:hideMark/>
          </w:tcPr>
          <w:p w14:paraId="63483041" w14:textId="70CDB63D" w:rsidR="007004D0" w:rsidRPr="001D60F7" w:rsidRDefault="007004D0" w:rsidP="00B26D6D">
            <w:pPr>
              <w:spacing w:before="0" w:after="0" w:line="240" w:lineRule="auto"/>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val="en-AU" w:eastAsia="en-AU"/>
              </w:rPr>
              <w:t>Investment duration: 201</w:t>
            </w:r>
            <w:r w:rsidR="00CA4804" w:rsidRPr="001D60F7">
              <w:rPr>
                <w:rFonts w:asciiTheme="minorHAnsi" w:eastAsia="Times New Roman" w:hAnsiTheme="minorHAnsi" w:cstheme="minorHAnsi"/>
                <w:color w:val="auto"/>
                <w:sz w:val="20"/>
                <w:szCs w:val="20"/>
                <w:lang w:val="en-AU" w:eastAsia="en-AU"/>
              </w:rPr>
              <w:t>9</w:t>
            </w:r>
            <w:r w:rsidRPr="001D60F7">
              <w:rPr>
                <w:rFonts w:asciiTheme="minorHAnsi" w:eastAsia="Times New Roman" w:hAnsiTheme="minorHAnsi" w:cstheme="minorHAnsi"/>
                <w:color w:val="auto"/>
                <w:sz w:val="20"/>
                <w:szCs w:val="20"/>
                <w:lang w:val="en-AU" w:eastAsia="en-AU"/>
              </w:rPr>
              <w:t>-22; Budget: $3</w:t>
            </w:r>
            <w:r w:rsidR="00CA4804" w:rsidRPr="001D60F7">
              <w:rPr>
                <w:rFonts w:asciiTheme="minorHAnsi" w:eastAsia="Times New Roman" w:hAnsiTheme="minorHAnsi" w:cstheme="minorHAnsi"/>
                <w:color w:val="auto"/>
                <w:sz w:val="20"/>
                <w:szCs w:val="20"/>
                <w:lang w:val="en-AU" w:eastAsia="en-AU"/>
              </w:rPr>
              <w:t>.8</w:t>
            </w:r>
            <w:r w:rsidRPr="001D60F7">
              <w:rPr>
                <w:rFonts w:asciiTheme="minorHAnsi" w:eastAsia="Times New Roman" w:hAnsiTheme="minorHAnsi" w:cstheme="minorHAnsi"/>
                <w:color w:val="auto"/>
                <w:sz w:val="20"/>
                <w:szCs w:val="20"/>
                <w:lang w:val="en-AU" w:eastAsia="en-AU"/>
              </w:rPr>
              <w:t>m</w:t>
            </w:r>
          </w:p>
        </w:tc>
        <w:tc>
          <w:tcPr>
            <w:tcW w:w="1225" w:type="dxa"/>
            <w:shd w:val="clear" w:color="auto" w:fill="E0F3EF" w:themeFill="accent1" w:themeFillTint="33"/>
            <w:hideMark/>
          </w:tcPr>
          <w:p w14:paraId="63701B88" w14:textId="77777777" w:rsidR="007004D0" w:rsidRPr="001D60F7" w:rsidRDefault="007004D0"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eastAsia="en-AU"/>
              </w:rPr>
              <w:t>2022 IMR</w:t>
            </w:r>
          </w:p>
        </w:tc>
        <w:tc>
          <w:tcPr>
            <w:tcW w:w="1185" w:type="dxa"/>
            <w:shd w:val="clear" w:color="auto" w:fill="E0F3EF" w:themeFill="accent1" w:themeFillTint="33"/>
            <w:noWrap/>
          </w:tcPr>
          <w:p w14:paraId="5EDD1C27" w14:textId="69FE1C4D" w:rsidR="007004D0" w:rsidRPr="001D60F7" w:rsidRDefault="00ED5486"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D60F7">
              <w:rPr>
                <w:rFonts w:asciiTheme="minorHAnsi" w:eastAsia="Times New Roman" w:hAnsiTheme="minorHAnsi" w:cstheme="minorHAnsi"/>
                <w:color w:val="auto"/>
                <w:sz w:val="20"/>
                <w:szCs w:val="20"/>
                <w:lang w:val="en-AU" w:eastAsia="en-AU"/>
              </w:rPr>
              <w:t>5</w:t>
            </w:r>
          </w:p>
        </w:tc>
        <w:tc>
          <w:tcPr>
            <w:tcW w:w="1134" w:type="dxa"/>
            <w:shd w:val="clear" w:color="auto" w:fill="E0F3EF" w:themeFill="accent1" w:themeFillTint="33"/>
            <w:noWrap/>
          </w:tcPr>
          <w:p w14:paraId="638DE5A6" w14:textId="5DFF1B4C" w:rsidR="007004D0" w:rsidRPr="001D60F7" w:rsidRDefault="00ED5486"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D60F7">
              <w:rPr>
                <w:rFonts w:asciiTheme="minorHAnsi" w:eastAsia="Times New Roman" w:hAnsiTheme="minorHAnsi" w:cstheme="minorHAnsi"/>
                <w:color w:val="auto"/>
                <w:sz w:val="20"/>
                <w:szCs w:val="20"/>
                <w:lang w:val="en-AU" w:eastAsia="en-AU"/>
              </w:rPr>
              <w:t>5</w:t>
            </w:r>
          </w:p>
        </w:tc>
        <w:tc>
          <w:tcPr>
            <w:tcW w:w="1276" w:type="dxa"/>
            <w:shd w:val="clear" w:color="auto" w:fill="E0F3EF" w:themeFill="accent1" w:themeFillTint="33"/>
            <w:noWrap/>
          </w:tcPr>
          <w:p w14:paraId="55AFF735" w14:textId="77777777" w:rsidR="007004D0" w:rsidRPr="001D60F7" w:rsidRDefault="007004D0"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D60F7">
              <w:rPr>
                <w:rFonts w:asciiTheme="minorHAnsi" w:eastAsia="Times New Roman" w:hAnsiTheme="minorHAnsi" w:cstheme="minorHAnsi"/>
                <w:color w:val="auto"/>
                <w:sz w:val="20"/>
                <w:szCs w:val="20"/>
                <w:lang w:val="en-AU" w:eastAsia="en-AU"/>
              </w:rPr>
              <w:t>4</w:t>
            </w:r>
          </w:p>
        </w:tc>
      </w:tr>
      <w:tr w:rsidR="00AB7206" w:rsidRPr="00AB7206" w14:paraId="7E877114" w14:textId="77777777" w:rsidTr="004D5E92">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F2F2F2" w:themeFill="background1" w:themeFillShade="F2"/>
            <w:hideMark/>
          </w:tcPr>
          <w:p w14:paraId="01721653" w14:textId="6FF60C20" w:rsidR="007004D0" w:rsidRPr="001D60F7" w:rsidRDefault="00CA4804" w:rsidP="004D5E92">
            <w:pPr>
              <w:spacing w:before="0" w:after="0" w:line="240" w:lineRule="auto"/>
              <w:rPr>
                <w:rFonts w:asciiTheme="minorHAnsi" w:hAnsiTheme="minorHAnsi" w:cstheme="minorHAnsi"/>
                <w:color w:val="auto"/>
              </w:rPr>
            </w:pPr>
            <w:r w:rsidRPr="001D60F7">
              <w:rPr>
                <w:rFonts w:asciiTheme="minorHAnsi" w:eastAsia="Times New Roman" w:hAnsiTheme="minorHAnsi" w:cstheme="minorHAnsi"/>
                <w:b/>
                <w:bCs/>
                <w:color w:val="auto"/>
                <w:sz w:val="20"/>
                <w:szCs w:val="20"/>
                <w:lang w:eastAsia="en-AU"/>
              </w:rPr>
              <w:t>Strengthening Humanitarian Preparedness in Nepal</w:t>
            </w:r>
          </w:p>
        </w:tc>
        <w:tc>
          <w:tcPr>
            <w:tcW w:w="1225" w:type="dxa"/>
            <w:shd w:val="clear" w:color="auto" w:fill="F2F2F2" w:themeFill="background1" w:themeFillShade="F2"/>
            <w:hideMark/>
          </w:tcPr>
          <w:p w14:paraId="10CF2BF9" w14:textId="724F239A" w:rsidR="007004D0" w:rsidRPr="001D60F7" w:rsidRDefault="007004D0"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eastAsia="en-AU"/>
              </w:rPr>
              <w:t>2023 IMR</w:t>
            </w:r>
          </w:p>
        </w:tc>
        <w:tc>
          <w:tcPr>
            <w:tcW w:w="1185" w:type="dxa"/>
            <w:shd w:val="clear" w:color="auto" w:fill="F2F2F2" w:themeFill="background1" w:themeFillShade="F2"/>
            <w:noWrap/>
          </w:tcPr>
          <w:p w14:paraId="76D69D50" w14:textId="703A5EB0" w:rsidR="007004D0" w:rsidRPr="001D60F7" w:rsidRDefault="007004D0"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D60F7">
              <w:rPr>
                <w:rFonts w:asciiTheme="minorHAnsi" w:eastAsia="Times New Roman" w:hAnsiTheme="minorHAnsi" w:cstheme="minorHAnsi"/>
                <w:color w:val="auto"/>
                <w:sz w:val="20"/>
                <w:szCs w:val="20"/>
                <w:lang w:val="en-AU" w:eastAsia="en-AU"/>
              </w:rPr>
              <w:t>4</w:t>
            </w:r>
          </w:p>
        </w:tc>
        <w:tc>
          <w:tcPr>
            <w:tcW w:w="1134" w:type="dxa"/>
            <w:shd w:val="clear" w:color="auto" w:fill="F2F2F2" w:themeFill="background1" w:themeFillShade="F2"/>
            <w:noWrap/>
          </w:tcPr>
          <w:p w14:paraId="225DF1B3" w14:textId="37DA8386" w:rsidR="007004D0" w:rsidRPr="001D60F7" w:rsidRDefault="00ED5486"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D60F7">
              <w:rPr>
                <w:rFonts w:asciiTheme="minorHAnsi" w:eastAsia="Times New Roman" w:hAnsiTheme="minorHAnsi" w:cstheme="minorHAnsi"/>
                <w:color w:val="auto"/>
                <w:sz w:val="20"/>
                <w:szCs w:val="20"/>
                <w:lang w:val="en-AU" w:eastAsia="en-AU"/>
              </w:rPr>
              <w:t>4</w:t>
            </w:r>
          </w:p>
        </w:tc>
        <w:tc>
          <w:tcPr>
            <w:tcW w:w="1276" w:type="dxa"/>
            <w:shd w:val="clear" w:color="auto" w:fill="F2F2F2" w:themeFill="background1" w:themeFillShade="F2"/>
            <w:noWrap/>
          </w:tcPr>
          <w:p w14:paraId="090E23FE" w14:textId="2A989F63" w:rsidR="007004D0" w:rsidRPr="001D60F7" w:rsidRDefault="00ED5486"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D60F7">
              <w:rPr>
                <w:rFonts w:asciiTheme="minorHAnsi" w:eastAsia="Times New Roman" w:hAnsiTheme="minorHAnsi" w:cstheme="minorHAnsi"/>
                <w:color w:val="auto"/>
                <w:sz w:val="20"/>
                <w:szCs w:val="20"/>
                <w:lang w:val="en-AU" w:eastAsia="en-AU"/>
              </w:rPr>
              <w:t>4</w:t>
            </w:r>
          </w:p>
        </w:tc>
      </w:tr>
      <w:tr w:rsidR="00AB7206" w:rsidRPr="00AB7206" w14:paraId="61B60870" w14:textId="77777777" w:rsidTr="004D5E92">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F2F2F2" w:themeFill="background1" w:themeFillShade="F2"/>
            <w:hideMark/>
          </w:tcPr>
          <w:p w14:paraId="2D0A1A1B" w14:textId="1A34597E" w:rsidR="007004D0" w:rsidRPr="001D60F7" w:rsidRDefault="007004D0" w:rsidP="00B26D6D">
            <w:pPr>
              <w:spacing w:before="0" w:after="0" w:line="240" w:lineRule="auto"/>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val="en-AU" w:eastAsia="en-AU"/>
              </w:rPr>
              <w:t>Investment duration: 2018-2</w:t>
            </w:r>
            <w:r w:rsidR="00CA4804" w:rsidRPr="001D60F7">
              <w:rPr>
                <w:rFonts w:asciiTheme="minorHAnsi" w:eastAsia="Times New Roman" w:hAnsiTheme="minorHAnsi" w:cstheme="minorHAnsi"/>
                <w:color w:val="auto"/>
                <w:sz w:val="20"/>
                <w:szCs w:val="20"/>
                <w:lang w:val="en-AU" w:eastAsia="en-AU"/>
              </w:rPr>
              <w:t>4</w:t>
            </w:r>
            <w:r w:rsidRPr="001D60F7">
              <w:rPr>
                <w:rFonts w:asciiTheme="minorHAnsi" w:eastAsia="Times New Roman" w:hAnsiTheme="minorHAnsi" w:cstheme="minorHAnsi"/>
                <w:color w:val="auto"/>
                <w:sz w:val="20"/>
                <w:szCs w:val="20"/>
                <w:lang w:val="en-AU" w:eastAsia="en-AU"/>
              </w:rPr>
              <w:t>; Budget: $</w:t>
            </w:r>
            <w:r w:rsidR="00CA4804" w:rsidRPr="001D60F7">
              <w:rPr>
                <w:rFonts w:asciiTheme="minorHAnsi" w:eastAsia="Times New Roman" w:hAnsiTheme="minorHAnsi" w:cstheme="minorHAnsi"/>
                <w:color w:val="auto"/>
                <w:sz w:val="20"/>
                <w:szCs w:val="20"/>
                <w:lang w:val="en-AU" w:eastAsia="en-AU"/>
              </w:rPr>
              <w:t>4.77</w:t>
            </w:r>
            <w:r w:rsidRPr="001D60F7">
              <w:rPr>
                <w:rFonts w:asciiTheme="minorHAnsi" w:eastAsia="Times New Roman" w:hAnsiTheme="minorHAnsi" w:cstheme="minorHAnsi"/>
                <w:color w:val="auto"/>
                <w:sz w:val="20"/>
                <w:szCs w:val="20"/>
                <w:lang w:val="en-AU" w:eastAsia="en-AU"/>
              </w:rPr>
              <w:t>m</w:t>
            </w:r>
          </w:p>
        </w:tc>
        <w:tc>
          <w:tcPr>
            <w:tcW w:w="1225" w:type="dxa"/>
            <w:shd w:val="clear" w:color="auto" w:fill="F2F2F2" w:themeFill="background1" w:themeFillShade="F2"/>
            <w:hideMark/>
          </w:tcPr>
          <w:p w14:paraId="779851CD" w14:textId="77777777" w:rsidR="007004D0" w:rsidRPr="001D60F7" w:rsidRDefault="007004D0"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eastAsia="en-AU"/>
              </w:rPr>
              <w:t>2022 IMR</w:t>
            </w:r>
          </w:p>
        </w:tc>
        <w:tc>
          <w:tcPr>
            <w:tcW w:w="1185" w:type="dxa"/>
            <w:shd w:val="clear" w:color="auto" w:fill="F2F2F2" w:themeFill="background1" w:themeFillShade="F2"/>
            <w:noWrap/>
          </w:tcPr>
          <w:p w14:paraId="29871711" w14:textId="070C6D3E" w:rsidR="007004D0" w:rsidRPr="001D60F7" w:rsidRDefault="00ED5486"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D60F7">
              <w:rPr>
                <w:rFonts w:asciiTheme="minorHAnsi" w:eastAsia="Times New Roman" w:hAnsiTheme="minorHAnsi" w:cstheme="minorHAnsi"/>
                <w:color w:val="auto"/>
                <w:sz w:val="20"/>
                <w:szCs w:val="20"/>
                <w:lang w:val="en-AU" w:eastAsia="en-AU"/>
              </w:rPr>
              <w:t>4</w:t>
            </w:r>
          </w:p>
        </w:tc>
        <w:tc>
          <w:tcPr>
            <w:tcW w:w="1134" w:type="dxa"/>
            <w:shd w:val="clear" w:color="auto" w:fill="F2F2F2" w:themeFill="background1" w:themeFillShade="F2"/>
            <w:noWrap/>
          </w:tcPr>
          <w:p w14:paraId="3E8CA8BD" w14:textId="5DDC9AEC" w:rsidR="007004D0" w:rsidRPr="001D60F7" w:rsidRDefault="00ED5486"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D60F7">
              <w:rPr>
                <w:rFonts w:asciiTheme="minorHAnsi" w:eastAsia="Times New Roman" w:hAnsiTheme="minorHAnsi" w:cstheme="minorHAnsi"/>
                <w:color w:val="auto"/>
                <w:sz w:val="20"/>
                <w:szCs w:val="20"/>
                <w:lang w:val="en-AU" w:eastAsia="en-AU"/>
              </w:rPr>
              <w:t>4</w:t>
            </w:r>
          </w:p>
        </w:tc>
        <w:tc>
          <w:tcPr>
            <w:tcW w:w="1276" w:type="dxa"/>
            <w:shd w:val="clear" w:color="auto" w:fill="F2F2F2" w:themeFill="background1" w:themeFillShade="F2"/>
            <w:noWrap/>
          </w:tcPr>
          <w:p w14:paraId="35323207" w14:textId="7CABBDAA" w:rsidR="007004D0" w:rsidRPr="001D60F7" w:rsidRDefault="00ED5486"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D60F7">
              <w:rPr>
                <w:rFonts w:asciiTheme="minorHAnsi" w:eastAsia="Times New Roman" w:hAnsiTheme="minorHAnsi" w:cstheme="minorHAnsi"/>
                <w:color w:val="auto"/>
                <w:sz w:val="20"/>
                <w:szCs w:val="20"/>
                <w:lang w:val="en-AU" w:eastAsia="en-AU"/>
              </w:rPr>
              <w:t>4</w:t>
            </w:r>
          </w:p>
        </w:tc>
      </w:tr>
      <w:tr w:rsidR="00AB7206" w:rsidRPr="00AB7206" w14:paraId="34170380" w14:textId="77777777" w:rsidTr="001D60F7">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E0F3EF" w:themeFill="accent1" w:themeFillTint="33"/>
          </w:tcPr>
          <w:p w14:paraId="53E67D18" w14:textId="468F9335" w:rsidR="00DF73D5" w:rsidRPr="001D60F7" w:rsidRDefault="0022336A" w:rsidP="0022336A">
            <w:pPr>
              <w:spacing w:before="0" w:after="0" w:line="240" w:lineRule="auto"/>
              <w:rPr>
                <w:rFonts w:asciiTheme="minorHAnsi" w:eastAsia="Times New Roman" w:hAnsiTheme="minorHAnsi" w:cstheme="minorHAnsi"/>
                <w:b/>
                <w:bCs/>
                <w:color w:val="auto"/>
                <w:sz w:val="20"/>
                <w:szCs w:val="20"/>
                <w:lang w:val="en-AU" w:eastAsia="en-AU"/>
              </w:rPr>
            </w:pPr>
            <w:r w:rsidRPr="001D60F7">
              <w:rPr>
                <w:rFonts w:asciiTheme="minorHAnsi" w:eastAsia="Times New Roman" w:hAnsiTheme="minorHAnsi" w:cstheme="minorHAnsi"/>
                <w:b/>
                <w:bCs/>
                <w:color w:val="auto"/>
                <w:sz w:val="20"/>
                <w:szCs w:val="20"/>
                <w:lang w:val="en-AU" w:eastAsia="en-AU"/>
              </w:rPr>
              <w:t xml:space="preserve">Subnational Governance Program for Nepal – Phase 2 </w:t>
            </w:r>
          </w:p>
        </w:tc>
        <w:tc>
          <w:tcPr>
            <w:tcW w:w="1225" w:type="dxa"/>
            <w:shd w:val="clear" w:color="auto" w:fill="E0F3EF" w:themeFill="accent1" w:themeFillTint="33"/>
          </w:tcPr>
          <w:p w14:paraId="4C59E2AD" w14:textId="32183BBC" w:rsidR="00DF73D5" w:rsidRPr="001D60F7" w:rsidRDefault="00503448"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eastAsia="en-AU"/>
              </w:rPr>
            </w:pPr>
            <w:r w:rsidRPr="001D60F7">
              <w:rPr>
                <w:rFonts w:asciiTheme="minorHAnsi" w:eastAsia="Times New Roman" w:hAnsiTheme="minorHAnsi" w:cstheme="minorHAnsi"/>
                <w:color w:val="auto"/>
                <w:sz w:val="20"/>
                <w:szCs w:val="20"/>
                <w:lang w:eastAsia="en-AU"/>
              </w:rPr>
              <w:t>2023 IMR</w:t>
            </w:r>
          </w:p>
        </w:tc>
        <w:tc>
          <w:tcPr>
            <w:tcW w:w="1185" w:type="dxa"/>
            <w:shd w:val="clear" w:color="auto" w:fill="E0F3EF" w:themeFill="accent1" w:themeFillTint="33"/>
            <w:noWrap/>
          </w:tcPr>
          <w:p w14:paraId="2F59E256" w14:textId="48C44DEB" w:rsidR="00DF73D5" w:rsidRPr="001D60F7" w:rsidRDefault="003A18C4"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val="en-AU" w:eastAsia="en-AU"/>
              </w:rPr>
              <w:t>4</w:t>
            </w:r>
          </w:p>
        </w:tc>
        <w:tc>
          <w:tcPr>
            <w:tcW w:w="1134" w:type="dxa"/>
            <w:shd w:val="clear" w:color="auto" w:fill="E0F3EF" w:themeFill="accent1" w:themeFillTint="33"/>
            <w:noWrap/>
          </w:tcPr>
          <w:p w14:paraId="264CCEC4" w14:textId="2DEE0D35" w:rsidR="00DF73D5" w:rsidRPr="001D60F7" w:rsidRDefault="003A18C4"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val="en-AU" w:eastAsia="en-AU"/>
              </w:rPr>
              <w:t>4</w:t>
            </w:r>
          </w:p>
        </w:tc>
        <w:tc>
          <w:tcPr>
            <w:tcW w:w="1276" w:type="dxa"/>
            <w:shd w:val="clear" w:color="auto" w:fill="E0F3EF" w:themeFill="accent1" w:themeFillTint="33"/>
            <w:noWrap/>
          </w:tcPr>
          <w:p w14:paraId="6BA500A7" w14:textId="207D861E" w:rsidR="00DF73D5" w:rsidRPr="001D60F7" w:rsidRDefault="003A18C4"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val="en-AU" w:eastAsia="en-AU"/>
              </w:rPr>
              <w:t>4</w:t>
            </w:r>
          </w:p>
        </w:tc>
      </w:tr>
      <w:tr w:rsidR="00AB7206" w:rsidRPr="00AB7206" w14:paraId="7A910992" w14:textId="77777777" w:rsidTr="001D60F7">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E0F3EF" w:themeFill="accent1" w:themeFillTint="33"/>
          </w:tcPr>
          <w:p w14:paraId="599FEA10" w14:textId="3E3E865C" w:rsidR="0022336A" w:rsidRPr="001D60F7" w:rsidRDefault="00973443" w:rsidP="0022336A">
            <w:pPr>
              <w:spacing w:before="0" w:after="0" w:line="240" w:lineRule="auto"/>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val="en-AU" w:eastAsia="en-AU"/>
              </w:rPr>
              <w:t>Investment duration: 2020-27</w:t>
            </w:r>
            <w:r w:rsidR="004A6127" w:rsidRPr="001D60F7">
              <w:rPr>
                <w:rFonts w:asciiTheme="minorHAnsi" w:eastAsia="Times New Roman" w:hAnsiTheme="minorHAnsi" w:cstheme="minorHAnsi"/>
                <w:color w:val="auto"/>
                <w:sz w:val="20"/>
                <w:szCs w:val="20"/>
                <w:lang w:val="en-AU" w:eastAsia="en-AU"/>
              </w:rPr>
              <w:t>; Budget: $27m</w:t>
            </w:r>
          </w:p>
        </w:tc>
        <w:tc>
          <w:tcPr>
            <w:tcW w:w="1225" w:type="dxa"/>
            <w:shd w:val="clear" w:color="auto" w:fill="E0F3EF" w:themeFill="accent1" w:themeFillTint="33"/>
          </w:tcPr>
          <w:p w14:paraId="66E350C9" w14:textId="0157828B" w:rsidR="0022336A" w:rsidRPr="001D60F7" w:rsidRDefault="00503448"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eastAsia="en-AU"/>
              </w:rPr>
            </w:pPr>
            <w:r w:rsidRPr="001D60F7">
              <w:rPr>
                <w:rFonts w:asciiTheme="minorHAnsi" w:eastAsia="Times New Roman" w:hAnsiTheme="minorHAnsi" w:cstheme="minorHAnsi"/>
                <w:color w:val="auto"/>
                <w:sz w:val="20"/>
                <w:szCs w:val="20"/>
                <w:lang w:eastAsia="en-AU"/>
              </w:rPr>
              <w:t>2022 IMR</w:t>
            </w:r>
          </w:p>
        </w:tc>
        <w:tc>
          <w:tcPr>
            <w:tcW w:w="1185" w:type="dxa"/>
            <w:shd w:val="clear" w:color="auto" w:fill="E0F3EF" w:themeFill="accent1" w:themeFillTint="33"/>
            <w:noWrap/>
          </w:tcPr>
          <w:p w14:paraId="399F1B37" w14:textId="04394636" w:rsidR="0022336A" w:rsidRPr="001D60F7" w:rsidRDefault="00A33FF7"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val="en-AU" w:eastAsia="en-AU"/>
              </w:rPr>
              <w:t>n/a</w:t>
            </w:r>
          </w:p>
        </w:tc>
        <w:tc>
          <w:tcPr>
            <w:tcW w:w="1134" w:type="dxa"/>
            <w:shd w:val="clear" w:color="auto" w:fill="E0F3EF" w:themeFill="accent1" w:themeFillTint="33"/>
            <w:noWrap/>
          </w:tcPr>
          <w:p w14:paraId="27E3F1E9" w14:textId="68ADD103" w:rsidR="0022336A" w:rsidRPr="001D60F7" w:rsidRDefault="00A33FF7"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val="en-AU" w:eastAsia="en-AU"/>
              </w:rPr>
              <w:t>n/a</w:t>
            </w:r>
          </w:p>
        </w:tc>
        <w:tc>
          <w:tcPr>
            <w:tcW w:w="1276" w:type="dxa"/>
            <w:shd w:val="clear" w:color="auto" w:fill="E0F3EF" w:themeFill="accent1" w:themeFillTint="33"/>
            <w:noWrap/>
          </w:tcPr>
          <w:p w14:paraId="6EC444D1" w14:textId="159AFA18" w:rsidR="0022336A" w:rsidRPr="001D60F7" w:rsidRDefault="00A33FF7" w:rsidP="004D5E9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1D60F7">
              <w:rPr>
                <w:rFonts w:asciiTheme="minorHAnsi" w:eastAsia="Times New Roman" w:hAnsiTheme="minorHAnsi" w:cstheme="minorHAnsi"/>
                <w:color w:val="auto"/>
                <w:sz w:val="20"/>
                <w:szCs w:val="20"/>
                <w:lang w:val="en-AU" w:eastAsia="en-AU"/>
              </w:rPr>
              <w:t>n/a</w:t>
            </w:r>
          </w:p>
        </w:tc>
      </w:tr>
    </w:tbl>
    <w:p w14:paraId="3800A196" w14:textId="1FC3CFA0" w:rsidR="00E221FA" w:rsidRPr="00123188" w:rsidRDefault="00E221FA" w:rsidP="00123188">
      <w:pPr>
        <w:pStyle w:val="Heading3"/>
        <w:rPr>
          <w:rFonts w:eastAsia="Times New Roman"/>
          <w:sz w:val="17"/>
          <w:szCs w:val="17"/>
        </w:rPr>
      </w:pPr>
      <w:r w:rsidRPr="00AB7206">
        <w:t>Final Investment Performance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225"/>
        <w:gridCol w:w="1185"/>
        <w:gridCol w:w="1134"/>
        <w:gridCol w:w="1276"/>
      </w:tblGrid>
      <w:tr w:rsidR="00AB7206" w:rsidRPr="00AB7206" w14:paraId="1C7DF276" w14:textId="77777777" w:rsidTr="11FAE953">
        <w:trPr>
          <w:cnfStyle w:val="100000000000" w:firstRow="1" w:lastRow="0" w:firstColumn="0" w:lastColumn="0" w:oddVBand="0" w:evenVBand="0" w:oddHBand="0" w:evenHBand="0" w:firstRowFirstColumn="0" w:firstRowLastColumn="0" w:lastRowFirstColumn="0" w:lastRowLastColumn="0"/>
          <w:trHeight w:hRule="exact" w:val="573"/>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hideMark/>
          </w:tcPr>
          <w:p w14:paraId="5CB2E247" w14:textId="77777777" w:rsidR="00D7310B" w:rsidRPr="00AB7206" w:rsidRDefault="00D7310B">
            <w:pPr>
              <w:suppressAutoHyphens w:val="0"/>
              <w:spacing w:before="0" w:after="0" w:line="240" w:lineRule="auto"/>
              <w:jc w:val="center"/>
              <w:rPr>
                <w:rFonts w:asciiTheme="minorHAnsi" w:eastAsia="Times New Roman" w:hAnsiTheme="minorHAnsi" w:cstheme="minorHAnsi"/>
                <w:b/>
                <w:bCs/>
                <w:color w:val="auto"/>
                <w:sz w:val="20"/>
                <w:szCs w:val="20"/>
                <w:lang w:val="en-AU" w:eastAsia="en-AU"/>
              </w:rPr>
            </w:pPr>
            <w:r w:rsidRPr="00AB7206">
              <w:rPr>
                <w:rFonts w:asciiTheme="minorHAnsi" w:eastAsia="Times New Roman" w:hAnsiTheme="minorHAnsi" w:cstheme="minorHAnsi"/>
                <w:b/>
                <w:bCs/>
                <w:color w:val="auto"/>
                <w:sz w:val="20"/>
                <w:szCs w:val="20"/>
                <w:lang w:val="en-AU" w:eastAsia="en-AU"/>
              </w:rPr>
              <w:t>Investment Details</w:t>
            </w:r>
          </w:p>
        </w:tc>
        <w:tc>
          <w:tcPr>
            <w:tcW w:w="1225" w:type="dxa"/>
            <w:shd w:val="clear" w:color="auto" w:fill="A2DCD1" w:themeFill="accent1" w:themeFillTint="99"/>
            <w:noWrap/>
            <w:hideMark/>
          </w:tcPr>
          <w:p w14:paraId="559F947C" w14:textId="77777777" w:rsidR="00D7310B" w:rsidRPr="00AB7206"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AB7206">
              <w:rPr>
                <w:rFonts w:asciiTheme="minorHAnsi" w:eastAsia="Times New Roman" w:hAnsiTheme="minorHAnsi" w:cstheme="minorHAnsi"/>
                <w:b/>
                <w:bCs/>
                <w:color w:val="auto"/>
                <w:sz w:val="20"/>
                <w:szCs w:val="20"/>
                <w:lang w:val="en-AU" w:eastAsia="en-AU"/>
              </w:rPr>
              <w:t>Year</w:t>
            </w:r>
          </w:p>
        </w:tc>
        <w:tc>
          <w:tcPr>
            <w:tcW w:w="1185" w:type="dxa"/>
            <w:shd w:val="clear" w:color="auto" w:fill="A2DCD1" w:themeFill="accent1" w:themeFillTint="99"/>
            <w:noWrap/>
            <w:hideMark/>
          </w:tcPr>
          <w:p w14:paraId="661038F4" w14:textId="77777777" w:rsidR="00D7310B" w:rsidRPr="00AB7206"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AB7206">
              <w:rPr>
                <w:rFonts w:asciiTheme="minorHAnsi" w:eastAsia="Times New Roman" w:hAnsiTheme="minorHAnsi" w:cstheme="minorHAnsi"/>
                <w:b/>
                <w:bCs/>
                <w:color w:val="auto"/>
                <w:sz w:val="20"/>
                <w:szCs w:val="20"/>
                <w:lang w:val="en-AU" w:eastAsia="en-AU"/>
              </w:rPr>
              <w:t>Effectiveness</w:t>
            </w:r>
          </w:p>
        </w:tc>
        <w:tc>
          <w:tcPr>
            <w:tcW w:w="1134" w:type="dxa"/>
            <w:shd w:val="clear" w:color="auto" w:fill="A2DCD1" w:themeFill="accent1" w:themeFillTint="99"/>
            <w:noWrap/>
            <w:hideMark/>
          </w:tcPr>
          <w:p w14:paraId="1765D5AA" w14:textId="77777777" w:rsidR="00D7310B" w:rsidRPr="00AB7206"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AB7206">
              <w:rPr>
                <w:rFonts w:asciiTheme="minorHAnsi" w:eastAsia="Times New Roman" w:hAnsiTheme="minorHAnsi" w:cstheme="minorHAnsi"/>
                <w:b/>
                <w:bCs/>
                <w:color w:val="auto"/>
                <w:sz w:val="20"/>
                <w:szCs w:val="20"/>
                <w:lang w:val="en-AU" w:eastAsia="en-AU"/>
              </w:rPr>
              <w:t>Efficiency</w:t>
            </w:r>
          </w:p>
        </w:tc>
        <w:tc>
          <w:tcPr>
            <w:tcW w:w="1276" w:type="dxa"/>
            <w:shd w:val="clear" w:color="auto" w:fill="A2DCD1" w:themeFill="accent1" w:themeFillTint="99"/>
            <w:noWrap/>
            <w:hideMark/>
          </w:tcPr>
          <w:p w14:paraId="38C29940" w14:textId="77777777" w:rsidR="00D7310B" w:rsidRPr="00AB7206"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AB7206">
              <w:rPr>
                <w:rFonts w:asciiTheme="minorHAnsi" w:eastAsia="Times New Roman" w:hAnsiTheme="minorHAnsi" w:cstheme="minorHAnsi"/>
                <w:b/>
                <w:bCs/>
                <w:color w:val="auto"/>
                <w:sz w:val="20"/>
                <w:szCs w:val="20"/>
                <w:lang w:val="en-AU" w:eastAsia="en-AU"/>
              </w:rPr>
              <w:t>Gender Equality</w:t>
            </w:r>
          </w:p>
        </w:tc>
      </w:tr>
      <w:tr w:rsidR="00AB7206" w:rsidRPr="00AB7206" w14:paraId="5FCAA806" w14:textId="77777777" w:rsidTr="11FAE95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F2F2F2" w:themeFill="background1" w:themeFillShade="F2"/>
            <w:vAlign w:val="bottom"/>
            <w:hideMark/>
          </w:tcPr>
          <w:p w14:paraId="26CB53EA" w14:textId="2ECC5AF8" w:rsidR="00D7310B" w:rsidRPr="00AB7206" w:rsidRDefault="00CA4804" w:rsidP="11FAE953">
            <w:pPr>
              <w:spacing w:before="0" w:after="0" w:line="240" w:lineRule="auto"/>
              <w:rPr>
                <w:rFonts w:asciiTheme="minorHAnsi" w:eastAsia="Times New Roman" w:hAnsiTheme="minorHAnsi"/>
                <w:b/>
                <w:bCs/>
                <w:color w:val="auto"/>
                <w:sz w:val="20"/>
                <w:szCs w:val="20"/>
                <w:lang w:eastAsia="en-AU"/>
              </w:rPr>
            </w:pPr>
            <w:r w:rsidRPr="00AB7206">
              <w:rPr>
                <w:rFonts w:asciiTheme="minorHAnsi" w:eastAsia="Times New Roman" w:hAnsiTheme="minorHAnsi"/>
                <w:b/>
                <w:bCs/>
                <w:color w:val="auto"/>
                <w:sz w:val="20"/>
                <w:szCs w:val="20"/>
                <w:lang w:eastAsia="en-AU"/>
              </w:rPr>
              <w:t>COVID</w:t>
            </w:r>
            <w:r w:rsidR="0025495A" w:rsidRPr="00AB7206">
              <w:rPr>
                <w:rFonts w:asciiTheme="minorHAnsi" w:eastAsia="Times New Roman" w:hAnsiTheme="minorHAnsi"/>
                <w:b/>
                <w:bCs/>
                <w:color w:val="auto"/>
                <w:sz w:val="20"/>
                <w:szCs w:val="20"/>
                <w:lang w:eastAsia="en-AU"/>
              </w:rPr>
              <w:t>-</w:t>
            </w:r>
            <w:r w:rsidRPr="00AB7206">
              <w:rPr>
                <w:rFonts w:asciiTheme="minorHAnsi" w:eastAsia="Times New Roman" w:hAnsiTheme="minorHAnsi"/>
                <w:b/>
                <w:bCs/>
                <w:color w:val="auto"/>
                <w:sz w:val="20"/>
                <w:szCs w:val="20"/>
                <w:lang w:eastAsia="en-AU"/>
              </w:rPr>
              <w:t>1</w:t>
            </w:r>
            <w:r w:rsidR="0025495A" w:rsidRPr="00AB7206">
              <w:rPr>
                <w:rFonts w:asciiTheme="minorHAnsi" w:eastAsia="Times New Roman" w:hAnsiTheme="minorHAnsi"/>
                <w:b/>
                <w:bCs/>
                <w:color w:val="auto"/>
                <w:sz w:val="20"/>
                <w:szCs w:val="20"/>
                <w:lang w:eastAsia="en-AU"/>
              </w:rPr>
              <w:t>9</w:t>
            </w:r>
            <w:r w:rsidRPr="00AB7206">
              <w:rPr>
                <w:rFonts w:asciiTheme="minorHAnsi" w:eastAsia="Times New Roman" w:hAnsiTheme="minorHAnsi"/>
                <w:b/>
                <w:bCs/>
                <w:color w:val="auto"/>
                <w:sz w:val="20"/>
                <w:szCs w:val="20"/>
                <w:lang w:eastAsia="en-AU"/>
              </w:rPr>
              <w:t xml:space="preserve"> Emergency Response for Nepal</w:t>
            </w:r>
          </w:p>
        </w:tc>
        <w:tc>
          <w:tcPr>
            <w:tcW w:w="1225" w:type="dxa"/>
            <w:shd w:val="clear" w:color="auto" w:fill="F2F2F2" w:themeFill="background1" w:themeFillShade="F2"/>
            <w:hideMark/>
          </w:tcPr>
          <w:p w14:paraId="615EF094" w14:textId="01E9FDA8" w:rsidR="00D7310B" w:rsidRPr="00AB7206"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AB7206">
              <w:rPr>
                <w:rFonts w:asciiTheme="minorHAnsi" w:eastAsia="Times New Roman" w:hAnsiTheme="minorHAnsi" w:cstheme="minorHAnsi"/>
                <w:color w:val="auto"/>
                <w:sz w:val="20"/>
                <w:szCs w:val="20"/>
                <w:lang w:eastAsia="en-AU"/>
              </w:rPr>
              <w:t>20</w:t>
            </w:r>
            <w:r w:rsidR="00EE0466" w:rsidRPr="00AB7206">
              <w:rPr>
                <w:rFonts w:asciiTheme="minorHAnsi" w:eastAsia="Times New Roman" w:hAnsiTheme="minorHAnsi" w:cstheme="minorHAnsi"/>
                <w:color w:val="auto"/>
                <w:sz w:val="20"/>
                <w:szCs w:val="20"/>
                <w:lang w:eastAsia="en-AU"/>
              </w:rPr>
              <w:t>2</w:t>
            </w:r>
            <w:r w:rsidR="00996FC8" w:rsidRPr="00AB7206">
              <w:rPr>
                <w:rFonts w:asciiTheme="minorHAnsi" w:eastAsia="Times New Roman" w:hAnsiTheme="minorHAnsi" w:cstheme="minorHAnsi"/>
                <w:color w:val="auto"/>
                <w:sz w:val="20"/>
                <w:szCs w:val="20"/>
                <w:lang w:eastAsia="en-AU"/>
              </w:rPr>
              <w:t>3</w:t>
            </w:r>
            <w:r w:rsidR="00193C49" w:rsidRPr="00AB7206">
              <w:rPr>
                <w:rFonts w:asciiTheme="minorHAnsi" w:eastAsia="Times New Roman" w:hAnsiTheme="minorHAnsi" w:cstheme="minorHAnsi"/>
                <w:color w:val="auto"/>
                <w:sz w:val="20"/>
                <w:szCs w:val="20"/>
                <w:lang w:eastAsia="en-AU"/>
              </w:rPr>
              <w:t xml:space="preserve"> </w:t>
            </w:r>
            <w:r w:rsidR="00A96364" w:rsidRPr="00AB7206">
              <w:rPr>
                <w:rFonts w:asciiTheme="minorHAnsi" w:eastAsia="Times New Roman" w:hAnsiTheme="minorHAnsi" w:cstheme="minorHAnsi"/>
                <w:color w:val="auto"/>
                <w:sz w:val="20"/>
                <w:szCs w:val="20"/>
                <w:lang w:eastAsia="en-AU"/>
              </w:rPr>
              <w:t>FIMR</w:t>
            </w:r>
          </w:p>
        </w:tc>
        <w:tc>
          <w:tcPr>
            <w:tcW w:w="1185" w:type="dxa"/>
            <w:shd w:val="clear" w:color="auto" w:fill="F2F2F2" w:themeFill="background1" w:themeFillShade="F2"/>
            <w:noWrap/>
          </w:tcPr>
          <w:p w14:paraId="12403CED" w14:textId="4CEC7349" w:rsidR="00D7310B" w:rsidRPr="00AB7206" w:rsidRDefault="005C59DD"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AB7206">
              <w:rPr>
                <w:rFonts w:asciiTheme="minorHAnsi" w:eastAsia="Times New Roman" w:hAnsiTheme="minorHAnsi"/>
                <w:color w:val="auto"/>
                <w:sz w:val="20"/>
                <w:szCs w:val="20"/>
                <w:lang w:val="en-AU" w:eastAsia="en-AU"/>
              </w:rPr>
              <w:t>5</w:t>
            </w:r>
          </w:p>
        </w:tc>
        <w:tc>
          <w:tcPr>
            <w:tcW w:w="1134" w:type="dxa"/>
            <w:shd w:val="clear" w:color="auto" w:fill="F2F2F2" w:themeFill="background1" w:themeFillShade="F2"/>
            <w:noWrap/>
          </w:tcPr>
          <w:p w14:paraId="456E1DCC" w14:textId="3EAA03B2" w:rsidR="00D7310B" w:rsidRPr="00AB7206" w:rsidRDefault="005C59DD"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AB7206">
              <w:rPr>
                <w:rFonts w:asciiTheme="minorHAnsi" w:eastAsia="Times New Roman" w:hAnsiTheme="minorHAnsi"/>
                <w:color w:val="auto"/>
                <w:sz w:val="20"/>
                <w:szCs w:val="20"/>
                <w:lang w:val="en-AU" w:eastAsia="en-AU"/>
              </w:rPr>
              <w:t>5</w:t>
            </w:r>
          </w:p>
        </w:tc>
        <w:tc>
          <w:tcPr>
            <w:tcW w:w="1276" w:type="dxa"/>
            <w:shd w:val="clear" w:color="auto" w:fill="F2F2F2" w:themeFill="background1" w:themeFillShade="F2"/>
            <w:noWrap/>
          </w:tcPr>
          <w:p w14:paraId="2C7A02D0" w14:textId="4D01994A" w:rsidR="00D7310B" w:rsidRPr="00AB7206" w:rsidRDefault="005C59DD"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AB7206">
              <w:rPr>
                <w:rFonts w:asciiTheme="minorHAnsi" w:eastAsia="Times New Roman" w:hAnsiTheme="minorHAnsi"/>
                <w:color w:val="auto"/>
                <w:sz w:val="20"/>
                <w:szCs w:val="20"/>
                <w:lang w:val="en-AU" w:eastAsia="en-AU"/>
              </w:rPr>
              <w:t>5</w:t>
            </w:r>
          </w:p>
        </w:tc>
      </w:tr>
      <w:tr w:rsidR="00AB7206" w:rsidRPr="00AB7206" w14:paraId="48A88951" w14:textId="77777777" w:rsidTr="11FAE95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F2F2F2" w:themeFill="background1" w:themeFillShade="F2"/>
            <w:hideMark/>
          </w:tcPr>
          <w:p w14:paraId="7C9CCC70" w14:textId="1A3BBEF9" w:rsidR="00D7310B" w:rsidRPr="00AB7206" w:rsidRDefault="0913F967" w:rsidP="00B26D6D">
            <w:pPr>
              <w:suppressAutoHyphens w:val="0"/>
              <w:spacing w:before="0" w:after="0" w:line="240" w:lineRule="auto"/>
              <w:rPr>
                <w:rFonts w:asciiTheme="minorHAnsi" w:eastAsia="Times New Roman" w:hAnsiTheme="minorHAnsi"/>
                <w:color w:val="auto"/>
                <w:sz w:val="20"/>
                <w:szCs w:val="20"/>
                <w:lang w:val="en-AU" w:eastAsia="en-AU"/>
              </w:rPr>
            </w:pPr>
            <w:r w:rsidRPr="00AB7206">
              <w:rPr>
                <w:rFonts w:asciiTheme="minorHAnsi" w:eastAsia="Times New Roman" w:hAnsiTheme="minorHAnsi"/>
                <w:color w:val="auto"/>
                <w:sz w:val="20"/>
                <w:szCs w:val="20"/>
                <w:lang w:val="en-AU" w:eastAsia="en-AU"/>
              </w:rPr>
              <w:t xml:space="preserve">Investment duration: </w:t>
            </w:r>
            <w:r w:rsidR="7EB36C9C" w:rsidRPr="00AB7206">
              <w:rPr>
                <w:rFonts w:asciiTheme="minorHAnsi" w:eastAsia="Times New Roman" w:hAnsiTheme="minorHAnsi"/>
                <w:color w:val="auto"/>
                <w:sz w:val="20"/>
                <w:szCs w:val="20"/>
                <w:lang w:val="en-AU" w:eastAsia="en-AU"/>
              </w:rPr>
              <w:t>20</w:t>
            </w:r>
            <w:r w:rsidR="00B93134" w:rsidRPr="00AB7206">
              <w:rPr>
                <w:rFonts w:asciiTheme="minorHAnsi" w:eastAsia="Times New Roman" w:hAnsiTheme="minorHAnsi"/>
                <w:color w:val="auto"/>
                <w:sz w:val="20"/>
                <w:szCs w:val="20"/>
                <w:lang w:val="en-AU" w:eastAsia="en-AU"/>
              </w:rPr>
              <w:t>21</w:t>
            </w:r>
            <w:r w:rsidR="7EB36C9C" w:rsidRPr="00AB7206">
              <w:rPr>
                <w:rFonts w:asciiTheme="minorHAnsi" w:eastAsia="Times New Roman" w:hAnsiTheme="minorHAnsi"/>
                <w:color w:val="auto"/>
                <w:sz w:val="20"/>
                <w:szCs w:val="20"/>
                <w:lang w:val="en-AU" w:eastAsia="en-AU"/>
              </w:rPr>
              <w:t>-23</w:t>
            </w:r>
            <w:r w:rsidRPr="00AB7206">
              <w:rPr>
                <w:rFonts w:asciiTheme="minorHAnsi" w:eastAsia="Times New Roman" w:hAnsiTheme="minorHAnsi"/>
                <w:color w:val="auto"/>
                <w:sz w:val="20"/>
                <w:szCs w:val="20"/>
                <w:lang w:val="en-AU" w:eastAsia="en-AU"/>
              </w:rPr>
              <w:t>; Budget: $</w:t>
            </w:r>
            <w:r w:rsidR="4F480448" w:rsidRPr="00AB7206">
              <w:rPr>
                <w:rFonts w:asciiTheme="minorHAnsi" w:eastAsia="Times New Roman" w:hAnsiTheme="minorHAnsi"/>
                <w:color w:val="auto"/>
                <w:sz w:val="20"/>
                <w:szCs w:val="20"/>
                <w:lang w:val="en-AU" w:eastAsia="en-AU"/>
              </w:rPr>
              <w:t>7.</w:t>
            </w:r>
            <w:r w:rsidR="00B93134" w:rsidRPr="00AB7206">
              <w:rPr>
                <w:rFonts w:asciiTheme="minorHAnsi" w:eastAsia="Times New Roman" w:hAnsiTheme="minorHAnsi"/>
                <w:color w:val="auto"/>
                <w:sz w:val="20"/>
                <w:szCs w:val="20"/>
                <w:lang w:val="en-AU" w:eastAsia="en-AU"/>
              </w:rPr>
              <w:t>44</w:t>
            </w:r>
            <w:r w:rsidRPr="00AB7206">
              <w:rPr>
                <w:rFonts w:asciiTheme="minorHAnsi" w:eastAsia="Times New Roman" w:hAnsiTheme="minorHAnsi"/>
                <w:color w:val="auto"/>
                <w:sz w:val="20"/>
                <w:szCs w:val="20"/>
                <w:lang w:val="en-AU" w:eastAsia="en-AU"/>
              </w:rPr>
              <w:t>m</w:t>
            </w:r>
          </w:p>
        </w:tc>
        <w:tc>
          <w:tcPr>
            <w:tcW w:w="1225" w:type="dxa"/>
            <w:shd w:val="clear" w:color="auto" w:fill="F2F2F2" w:themeFill="background1" w:themeFillShade="F2"/>
            <w:hideMark/>
          </w:tcPr>
          <w:p w14:paraId="265BD1DC" w14:textId="74DAE9D2" w:rsidR="00193C49" w:rsidRPr="00AB7206" w:rsidRDefault="0033679B" w:rsidP="00D832BA">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AB7206">
              <w:rPr>
                <w:rFonts w:asciiTheme="minorHAnsi" w:eastAsia="Times New Roman" w:hAnsiTheme="minorHAnsi" w:cstheme="minorHAnsi"/>
                <w:color w:val="auto"/>
                <w:sz w:val="20"/>
                <w:szCs w:val="20"/>
                <w:lang w:eastAsia="en-AU"/>
              </w:rPr>
              <w:t xml:space="preserve">  </w:t>
            </w:r>
            <w:r w:rsidR="00D7310B" w:rsidRPr="00AB7206">
              <w:rPr>
                <w:rFonts w:asciiTheme="minorHAnsi" w:eastAsia="Times New Roman" w:hAnsiTheme="minorHAnsi" w:cstheme="minorHAnsi"/>
                <w:color w:val="auto"/>
                <w:sz w:val="20"/>
                <w:szCs w:val="20"/>
                <w:lang w:eastAsia="en-AU"/>
              </w:rPr>
              <w:t>20</w:t>
            </w:r>
            <w:r w:rsidR="00A96364" w:rsidRPr="00AB7206">
              <w:rPr>
                <w:rFonts w:asciiTheme="minorHAnsi" w:eastAsia="Times New Roman" w:hAnsiTheme="minorHAnsi" w:cstheme="minorHAnsi"/>
                <w:color w:val="auto"/>
                <w:sz w:val="20"/>
                <w:szCs w:val="20"/>
                <w:lang w:eastAsia="en-AU"/>
              </w:rPr>
              <w:t>2</w:t>
            </w:r>
            <w:r w:rsidR="00996FC8" w:rsidRPr="00AB7206">
              <w:rPr>
                <w:rFonts w:asciiTheme="minorHAnsi" w:eastAsia="Times New Roman" w:hAnsiTheme="minorHAnsi" w:cstheme="minorHAnsi"/>
                <w:color w:val="auto"/>
                <w:sz w:val="20"/>
                <w:szCs w:val="20"/>
                <w:lang w:eastAsia="en-AU"/>
              </w:rPr>
              <w:t>2</w:t>
            </w:r>
            <w:r w:rsidR="00FC5365" w:rsidRPr="00AB7206">
              <w:rPr>
                <w:rFonts w:asciiTheme="minorHAnsi" w:eastAsia="Times New Roman" w:hAnsiTheme="minorHAnsi" w:cstheme="minorHAnsi"/>
                <w:color w:val="auto"/>
                <w:sz w:val="20"/>
                <w:szCs w:val="20"/>
                <w:lang w:eastAsia="en-AU"/>
              </w:rPr>
              <w:t xml:space="preserve"> </w:t>
            </w:r>
            <w:r w:rsidR="00A96364" w:rsidRPr="00AB7206">
              <w:rPr>
                <w:rFonts w:asciiTheme="minorHAnsi" w:eastAsia="Times New Roman" w:hAnsiTheme="minorHAnsi" w:cstheme="minorHAnsi"/>
                <w:color w:val="auto"/>
                <w:sz w:val="20"/>
                <w:szCs w:val="20"/>
                <w:lang w:eastAsia="en-AU"/>
              </w:rPr>
              <w:t>IMR</w:t>
            </w:r>
          </w:p>
        </w:tc>
        <w:tc>
          <w:tcPr>
            <w:tcW w:w="1185" w:type="dxa"/>
            <w:shd w:val="clear" w:color="auto" w:fill="F2F2F2" w:themeFill="background1" w:themeFillShade="F2"/>
            <w:noWrap/>
          </w:tcPr>
          <w:p w14:paraId="2B8EB16D" w14:textId="51CB6F97" w:rsidR="00D7310B" w:rsidRPr="00AB7206" w:rsidRDefault="00AF5C7F"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AB7206">
              <w:rPr>
                <w:rFonts w:asciiTheme="minorHAnsi" w:eastAsia="Times New Roman" w:hAnsiTheme="minorHAnsi"/>
                <w:color w:val="auto"/>
                <w:sz w:val="20"/>
                <w:szCs w:val="20"/>
                <w:lang w:val="en-AU" w:eastAsia="en-AU"/>
              </w:rPr>
              <w:t>4</w:t>
            </w:r>
          </w:p>
        </w:tc>
        <w:tc>
          <w:tcPr>
            <w:tcW w:w="1134" w:type="dxa"/>
            <w:shd w:val="clear" w:color="auto" w:fill="F2F2F2" w:themeFill="background1" w:themeFillShade="F2"/>
            <w:noWrap/>
          </w:tcPr>
          <w:p w14:paraId="1C396789" w14:textId="27D4C57F" w:rsidR="00D7310B" w:rsidRPr="00AB7206" w:rsidRDefault="2610161C"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AB7206">
              <w:rPr>
                <w:rFonts w:asciiTheme="minorHAnsi" w:eastAsia="Times New Roman" w:hAnsiTheme="minorHAnsi"/>
                <w:color w:val="auto"/>
                <w:sz w:val="20"/>
                <w:szCs w:val="20"/>
                <w:lang w:val="en-AU" w:eastAsia="en-AU"/>
              </w:rPr>
              <w:t>4</w:t>
            </w:r>
          </w:p>
        </w:tc>
        <w:tc>
          <w:tcPr>
            <w:tcW w:w="1276" w:type="dxa"/>
            <w:shd w:val="clear" w:color="auto" w:fill="F2F2F2" w:themeFill="background1" w:themeFillShade="F2"/>
            <w:noWrap/>
          </w:tcPr>
          <w:p w14:paraId="6145AA71" w14:textId="591C1BC3" w:rsidR="00D7310B" w:rsidRPr="00AB7206" w:rsidRDefault="2610161C"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AB7206">
              <w:rPr>
                <w:rFonts w:asciiTheme="minorHAnsi" w:eastAsia="Times New Roman" w:hAnsiTheme="minorHAnsi"/>
                <w:color w:val="auto"/>
                <w:sz w:val="20"/>
                <w:szCs w:val="20"/>
                <w:lang w:val="en-AU" w:eastAsia="en-AU"/>
              </w:rPr>
              <w:t>4</w:t>
            </w:r>
          </w:p>
        </w:tc>
      </w:tr>
    </w:tbl>
    <w:p w14:paraId="17600418" w14:textId="6B37AFAC" w:rsidR="00681633" w:rsidRPr="00AB7206" w:rsidRDefault="300E1F71" w:rsidP="00123188">
      <w:pPr>
        <w:pStyle w:val="Heading4"/>
        <w:rPr>
          <w:rFonts w:eastAsia="Times New Roman"/>
        </w:rPr>
      </w:pPr>
      <w:r w:rsidRPr="00AB7206">
        <w:rPr>
          <w:rFonts w:eastAsia="Times New Roman"/>
        </w:rPr>
        <w:t>Definitions of rating scale:</w:t>
      </w:r>
      <w:r w:rsidR="00681633" w:rsidRPr="00AB7206">
        <w:tab/>
      </w:r>
    </w:p>
    <w:p w14:paraId="5989C7B0" w14:textId="77777777" w:rsidR="00681633" w:rsidRPr="00AB7206" w:rsidRDefault="00681633" w:rsidP="00681633">
      <w:pPr>
        <w:spacing w:before="20" w:after="20" w:line="180" w:lineRule="atLeast"/>
        <w:jc w:val="both"/>
        <w:rPr>
          <w:rFonts w:eastAsia="Times New Roman"/>
          <w:color w:val="auto"/>
          <w:sz w:val="17"/>
          <w:szCs w:val="17"/>
        </w:rPr>
      </w:pPr>
      <w:r w:rsidRPr="00AB7206">
        <w:rPr>
          <w:rFonts w:eastAsia="Times New Roman"/>
          <w:color w:val="auto"/>
          <w:sz w:val="17"/>
          <w:szCs w:val="17"/>
          <w:u w:val="single"/>
        </w:rPr>
        <w:t>Satisfactory (4, 5 and 6)</w:t>
      </w:r>
    </w:p>
    <w:p w14:paraId="15BE82E8" w14:textId="77777777" w:rsidR="00681633" w:rsidRPr="00AB7206" w:rsidRDefault="00681633" w:rsidP="00681633">
      <w:pPr>
        <w:spacing w:line="240" w:lineRule="auto"/>
        <w:rPr>
          <w:color w:val="auto"/>
          <w:sz w:val="16"/>
          <w:szCs w:val="16"/>
        </w:rPr>
      </w:pPr>
      <w:r w:rsidRPr="00AB7206">
        <w:rPr>
          <w:color w:val="auto"/>
          <w:sz w:val="16"/>
          <w:szCs w:val="16"/>
        </w:rPr>
        <w:t xml:space="preserve">6 = Very good; satisfies criteria in all areas. </w:t>
      </w:r>
      <w:r w:rsidRPr="00AB7206">
        <w:rPr>
          <w:color w:val="auto"/>
          <w:sz w:val="16"/>
          <w:szCs w:val="16"/>
        </w:rPr>
        <w:br/>
        <w:t>5 = Good; satisfies criteria in almost all areas.</w:t>
      </w:r>
      <w:r w:rsidRPr="00AB7206">
        <w:rPr>
          <w:color w:val="auto"/>
          <w:sz w:val="16"/>
          <w:szCs w:val="16"/>
        </w:rPr>
        <w:br/>
        <w:t>4 = Adequate; on balance, satisfies criteria; does not fail in any major area.</w:t>
      </w:r>
    </w:p>
    <w:p w14:paraId="48B0BB33" w14:textId="77777777" w:rsidR="00681633" w:rsidRPr="00AB7206" w:rsidRDefault="00681633" w:rsidP="00681633">
      <w:pPr>
        <w:spacing w:line="240" w:lineRule="auto"/>
        <w:rPr>
          <w:color w:val="auto"/>
          <w:sz w:val="16"/>
          <w:szCs w:val="16"/>
          <w:u w:val="single"/>
        </w:rPr>
      </w:pPr>
      <w:r w:rsidRPr="00AB7206">
        <w:rPr>
          <w:color w:val="auto"/>
          <w:sz w:val="16"/>
          <w:szCs w:val="16"/>
          <w:u w:val="single"/>
        </w:rPr>
        <w:t>Less than satisfactory (1, 2 and 3)</w:t>
      </w:r>
    </w:p>
    <w:p w14:paraId="4DC45723" w14:textId="64C8CBA9" w:rsidR="00681633" w:rsidRPr="00AB7206" w:rsidRDefault="00681633" w:rsidP="00996FC8">
      <w:pPr>
        <w:spacing w:line="240" w:lineRule="auto"/>
        <w:rPr>
          <w:color w:val="auto"/>
          <w:sz w:val="16"/>
          <w:szCs w:val="16"/>
        </w:rPr>
      </w:pPr>
      <w:r w:rsidRPr="00AB7206">
        <w:rPr>
          <w:color w:val="auto"/>
          <w:sz w:val="16"/>
          <w:szCs w:val="16"/>
        </w:rPr>
        <w:t>3 = Less than adequate; on balance does not satisfy criteria and/or fails in at least one major area.</w:t>
      </w:r>
      <w:r w:rsidRPr="00AB7206">
        <w:rPr>
          <w:color w:val="auto"/>
          <w:sz w:val="16"/>
          <w:szCs w:val="16"/>
        </w:rPr>
        <w:br/>
        <w:t>2 = Poor; does not satisfy criteria in major areas.</w:t>
      </w:r>
      <w:r w:rsidR="00996FC8" w:rsidRPr="00AB7206">
        <w:rPr>
          <w:color w:val="auto"/>
          <w:sz w:val="16"/>
          <w:szCs w:val="16"/>
        </w:rPr>
        <w:br/>
      </w:r>
      <w:r w:rsidRPr="00AB7206">
        <w:rPr>
          <w:color w:val="auto"/>
          <w:sz w:val="16"/>
          <w:szCs w:val="16"/>
        </w:rPr>
        <w:t xml:space="preserve">1 = Very poor; does not satisfy criteria in many major </w:t>
      </w:r>
      <w:proofErr w:type="gramStart"/>
      <w:r w:rsidRPr="00AB7206">
        <w:rPr>
          <w:color w:val="auto"/>
          <w:sz w:val="16"/>
          <w:szCs w:val="16"/>
        </w:rPr>
        <w:t>area</w:t>
      </w:r>
      <w:proofErr w:type="gramEnd"/>
      <w:r w:rsidRPr="00AB7206">
        <w:rPr>
          <w:color w:val="auto"/>
        </w:rPr>
        <w:t>.</w:t>
      </w:r>
    </w:p>
    <w:sectPr w:rsidR="00681633" w:rsidRPr="00AB7206"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DC47" w14:textId="77777777" w:rsidR="008629CF" w:rsidRDefault="008629CF" w:rsidP="00D37B04">
      <w:r>
        <w:separator/>
      </w:r>
    </w:p>
  </w:endnote>
  <w:endnote w:type="continuationSeparator" w:id="0">
    <w:p w14:paraId="30D741AA" w14:textId="77777777" w:rsidR="008629CF" w:rsidRDefault="008629CF" w:rsidP="00D37B04">
      <w:r>
        <w:continuationSeparator/>
      </w:r>
    </w:p>
  </w:endnote>
  <w:endnote w:type="continuationNotice" w:id="1">
    <w:p w14:paraId="6813D546" w14:textId="77777777" w:rsidR="008629CF" w:rsidRDefault="008629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61368827"/>
      <w:docPartObj>
        <w:docPartGallery w:val="Page Numbers (Bottom of Page)"/>
        <w:docPartUnique/>
      </w:docPartObj>
    </w:sdtPr>
    <w:sdtEndPr>
      <w:rPr>
        <w:noProof/>
      </w:rPr>
    </w:sdtEndPr>
    <w:sdtContent>
      <w:p w14:paraId="77693197" w14:textId="447CD3D4" w:rsidR="0005564F" w:rsidRDefault="0005564F" w:rsidP="00A00326">
        <w:pPr>
          <w:spacing w:before="60"/>
          <w:ind w:left="170" w:hanging="170"/>
          <w:rPr>
            <w:rFonts w:ascii="Calibri" w:eastAsia="Calibri" w:hAnsi="Calibri" w:cs="Calibri"/>
            <w:sz w:val="12"/>
            <w:szCs w:val="12"/>
          </w:rPr>
        </w:pPr>
      </w:p>
      <w:p w14:paraId="64E5C2BA" w14:textId="56A72933" w:rsidR="0005564F" w:rsidRDefault="0005564F" w:rsidP="11FAE953">
        <w:pPr>
          <w:spacing w:before="60"/>
          <w:ind w:left="170" w:hanging="170"/>
          <w:rPr>
            <w:rFonts w:ascii="Calibri" w:eastAsia="Calibri" w:hAnsi="Calibri" w:cs="Calibri"/>
            <w:sz w:val="12"/>
            <w:szCs w:val="12"/>
          </w:rPr>
        </w:pPr>
      </w:p>
      <w:p w14:paraId="1B636999" w14:textId="47FD89E1" w:rsidR="0005564F" w:rsidRDefault="0005564F">
        <w:pPr>
          <w:pStyle w:val="Footer"/>
          <w:jc w:val="center"/>
          <w:rPr>
            <w:color w:val="auto"/>
          </w:rPr>
        </w:pPr>
      </w:p>
      <w:p w14:paraId="10BB5A1F" w14:textId="79495BDB" w:rsidR="0005564F" w:rsidRDefault="0005564F">
        <w:pPr>
          <w:pStyle w:val="Footer"/>
          <w:jc w:val="center"/>
          <w:rPr>
            <w:color w:val="auto"/>
          </w:rPr>
        </w:pPr>
        <w:r>
          <w:rPr>
            <w:noProof/>
            <w:color w:val="auto"/>
          </w:rPr>
          <w:drawing>
            <wp:anchor distT="0" distB="0" distL="114300" distR="114300" simplePos="0" relativeHeight="251658240"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310" name="Picture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59F3CE97" w:rsidR="001D3DDD" w:rsidRPr="001D3DDD" w:rsidRDefault="006C52E9"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7DF5" w14:textId="77777777" w:rsidR="008629CF" w:rsidRPr="008C5A0E" w:rsidRDefault="008629CF" w:rsidP="00D37B04">
      <w:pPr>
        <w:pStyle w:val="Footer"/>
      </w:pPr>
    </w:p>
  </w:footnote>
  <w:footnote w:type="continuationSeparator" w:id="0">
    <w:p w14:paraId="20136B18" w14:textId="77777777" w:rsidR="008629CF" w:rsidRDefault="008629CF" w:rsidP="00D37B04">
      <w:r>
        <w:continuationSeparator/>
      </w:r>
    </w:p>
  </w:footnote>
  <w:footnote w:type="continuationNotice" w:id="1">
    <w:p w14:paraId="351E737E" w14:textId="77777777" w:rsidR="008629CF" w:rsidRDefault="008629C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7E92" w14:textId="4CFCB8E8"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309" name="Picture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311" name="Picture 311"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8F132CE"/>
    <w:multiLevelType w:val="multilevel"/>
    <w:tmpl w:val="3B7A10DE"/>
    <w:numStyleLink w:val="BulletsList"/>
  </w:abstractNum>
  <w:abstractNum w:abstractNumId="7"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1"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2"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5132929">
    <w:abstractNumId w:val="21"/>
  </w:num>
  <w:num w:numId="2" w16cid:durableId="789277552">
    <w:abstractNumId w:val="1"/>
  </w:num>
  <w:num w:numId="3" w16cid:durableId="415057235">
    <w:abstractNumId w:val="5"/>
  </w:num>
  <w:num w:numId="4" w16cid:durableId="1901938646">
    <w:abstractNumId w:val="13"/>
  </w:num>
  <w:num w:numId="5" w16cid:durableId="443766657">
    <w:abstractNumId w:val="16"/>
  </w:num>
  <w:num w:numId="6" w16cid:durableId="170418493">
    <w:abstractNumId w:val="5"/>
  </w:num>
  <w:num w:numId="7" w16cid:durableId="1559049292">
    <w:abstractNumId w:val="1"/>
  </w:num>
  <w:num w:numId="8" w16cid:durableId="502862737">
    <w:abstractNumId w:val="3"/>
  </w:num>
  <w:num w:numId="9" w16cid:durableId="946738712">
    <w:abstractNumId w:val="24"/>
  </w:num>
  <w:num w:numId="10" w16cid:durableId="1293439046">
    <w:abstractNumId w:val="6"/>
  </w:num>
  <w:num w:numId="11" w16cid:durableId="1616132132">
    <w:abstractNumId w:val="11"/>
  </w:num>
  <w:num w:numId="12" w16cid:durableId="749932280">
    <w:abstractNumId w:val="12"/>
  </w:num>
  <w:num w:numId="13" w16cid:durableId="1969509245">
    <w:abstractNumId w:val="0"/>
  </w:num>
  <w:num w:numId="14" w16cid:durableId="1665628068">
    <w:abstractNumId w:val="10"/>
  </w:num>
  <w:num w:numId="15" w16cid:durableId="1865093268">
    <w:abstractNumId w:val="14"/>
  </w:num>
  <w:num w:numId="16" w16cid:durableId="2062947188">
    <w:abstractNumId w:val="18"/>
  </w:num>
  <w:num w:numId="17" w16cid:durableId="1014069129">
    <w:abstractNumId w:val="4"/>
  </w:num>
  <w:num w:numId="18" w16cid:durableId="1134640017">
    <w:abstractNumId w:val="15"/>
  </w:num>
  <w:num w:numId="19" w16cid:durableId="462624606">
    <w:abstractNumId w:val="23"/>
  </w:num>
  <w:num w:numId="20" w16cid:durableId="946231716">
    <w:abstractNumId w:val="8"/>
  </w:num>
  <w:num w:numId="21" w16cid:durableId="1798178445">
    <w:abstractNumId w:val="22"/>
  </w:num>
  <w:num w:numId="22" w16cid:durableId="2003773460">
    <w:abstractNumId w:val="7"/>
  </w:num>
  <w:num w:numId="23" w16cid:durableId="408698333">
    <w:abstractNumId w:val="2"/>
  </w:num>
  <w:num w:numId="24" w16cid:durableId="39403587">
    <w:abstractNumId w:val="20"/>
  </w:num>
  <w:num w:numId="25" w16cid:durableId="103963916">
    <w:abstractNumId w:val="25"/>
  </w:num>
  <w:num w:numId="26" w16cid:durableId="2116366332">
    <w:abstractNumId w:val="9"/>
  </w:num>
  <w:num w:numId="27" w16cid:durableId="305089835">
    <w:abstractNumId w:val="17"/>
  </w:num>
  <w:num w:numId="28" w16cid:durableId="117699241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10006"/>
    <w:rsid w:val="00011235"/>
    <w:rsid w:val="00013DBB"/>
    <w:rsid w:val="00015AB7"/>
    <w:rsid w:val="00015DC0"/>
    <w:rsid w:val="0002080A"/>
    <w:rsid w:val="0002782F"/>
    <w:rsid w:val="00031486"/>
    <w:rsid w:val="000314BA"/>
    <w:rsid w:val="00035BBF"/>
    <w:rsid w:val="00035CBC"/>
    <w:rsid w:val="000417C3"/>
    <w:rsid w:val="00041CA8"/>
    <w:rsid w:val="000444F3"/>
    <w:rsid w:val="00050806"/>
    <w:rsid w:val="00051F3B"/>
    <w:rsid w:val="000534B3"/>
    <w:rsid w:val="0005417C"/>
    <w:rsid w:val="000546D9"/>
    <w:rsid w:val="00054E4D"/>
    <w:rsid w:val="0005564F"/>
    <w:rsid w:val="00055880"/>
    <w:rsid w:val="00056F24"/>
    <w:rsid w:val="00060073"/>
    <w:rsid w:val="000616C6"/>
    <w:rsid w:val="00063F6C"/>
    <w:rsid w:val="000822AD"/>
    <w:rsid w:val="000854FD"/>
    <w:rsid w:val="0009676B"/>
    <w:rsid w:val="000A39DD"/>
    <w:rsid w:val="000A407E"/>
    <w:rsid w:val="000A7826"/>
    <w:rsid w:val="000B37F5"/>
    <w:rsid w:val="000B40E9"/>
    <w:rsid w:val="000B5DA7"/>
    <w:rsid w:val="000B78E6"/>
    <w:rsid w:val="000C3A4C"/>
    <w:rsid w:val="000C4411"/>
    <w:rsid w:val="000C5D8D"/>
    <w:rsid w:val="000D003A"/>
    <w:rsid w:val="000D2896"/>
    <w:rsid w:val="000D66D6"/>
    <w:rsid w:val="000E1045"/>
    <w:rsid w:val="000E58BF"/>
    <w:rsid w:val="000E6C44"/>
    <w:rsid w:val="000F1286"/>
    <w:rsid w:val="000F2600"/>
    <w:rsid w:val="000F78C9"/>
    <w:rsid w:val="00100347"/>
    <w:rsid w:val="00102BAC"/>
    <w:rsid w:val="00113288"/>
    <w:rsid w:val="0011475A"/>
    <w:rsid w:val="00116E9F"/>
    <w:rsid w:val="001203A0"/>
    <w:rsid w:val="001214BE"/>
    <w:rsid w:val="0012165D"/>
    <w:rsid w:val="00121DDD"/>
    <w:rsid w:val="001227F1"/>
    <w:rsid w:val="00123188"/>
    <w:rsid w:val="0013101C"/>
    <w:rsid w:val="0013385F"/>
    <w:rsid w:val="00134AEA"/>
    <w:rsid w:val="00137F4E"/>
    <w:rsid w:val="001461D6"/>
    <w:rsid w:val="00146E07"/>
    <w:rsid w:val="001541EA"/>
    <w:rsid w:val="0016223D"/>
    <w:rsid w:val="00163DB1"/>
    <w:rsid w:val="00166032"/>
    <w:rsid w:val="001662F8"/>
    <w:rsid w:val="0018417E"/>
    <w:rsid w:val="001841C8"/>
    <w:rsid w:val="00186B4B"/>
    <w:rsid w:val="00193C49"/>
    <w:rsid w:val="001A51EE"/>
    <w:rsid w:val="001A7815"/>
    <w:rsid w:val="001B78DA"/>
    <w:rsid w:val="001C14F4"/>
    <w:rsid w:val="001C1F11"/>
    <w:rsid w:val="001C483F"/>
    <w:rsid w:val="001C72C5"/>
    <w:rsid w:val="001D1A8F"/>
    <w:rsid w:val="001D3C98"/>
    <w:rsid w:val="001D3DDD"/>
    <w:rsid w:val="001D4091"/>
    <w:rsid w:val="001D60F7"/>
    <w:rsid w:val="001D663E"/>
    <w:rsid w:val="001E03BE"/>
    <w:rsid w:val="001E1DC0"/>
    <w:rsid w:val="001E563B"/>
    <w:rsid w:val="001E6D20"/>
    <w:rsid w:val="001F16E7"/>
    <w:rsid w:val="001F63EC"/>
    <w:rsid w:val="001F7A8B"/>
    <w:rsid w:val="001F7F4D"/>
    <w:rsid w:val="00200668"/>
    <w:rsid w:val="00216C55"/>
    <w:rsid w:val="002231BD"/>
    <w:rsid w:val="0022336A"/>
    <w:rsid w:val="002270F7"/>
    <w:rsid w:val="0022790D"/>
    <w:rsid w:val="002326DD"/>
    <w:rsid w:val="002404E8"/>
    <w:rsid w:val="0024091A"/>
    <w:rsid w:val="00244229"/>
    <w:rsid w:val="002443C7"/>
    <w:rsid w:val="00247365"/>
    <w:rsid w:val="0025495A"/>
    <w:rsid w:val="00255F45"/>
    <w:rsid w:val="00261565"/>
    <w:rsid w:val="00267CDF"/>
    <w:rsid w:val="00270C70"/>
    <w:rsid w:val="002721B5"/>
    <w:rsid w:val="002802F8"/>
    <w:rsid w:val="0028602A"/>
    <w:rsid w:val="002945C4"/>
    <w:rsid w:val="0029663F"/>
    <w:rsid w:val="00297258"/>
    <w:rsid w:val="00297FD1"/>
    <w:rsid w:val="002B3381"/>
    <w:rsid w:val="002B5E10"/>
    <w:rsid w:val="002C1065"/>
    <w:rsid w:val="002C793D"/>
    <w:rsid w:val="002D0257"/>
    <w:rsid w:val="002D25D9"/>
    <w:rsid w:val="002D35C9"/>
    <w:rsid w:val="002D4108"/>
    <w:rsid w:val="002D430F"/>
    <w:rsid w:val="002D5B25"/>
    <w:rsid w:val="002D626F"/>
    <w:rsid w:val="002E2AF4"/>
    <w:rsid w:val="002E38B2"/>
    <w:rsid w:val="002E500A"/>
    <w:rsid w:val="002F03FB"/>
    <w:rsid w:val="002F0903"/>
    <w:rsid w:val="002F4F2B"/>
    <w:rsid w:val="002F50D8"/>
    <w:rsid w:val="002F6581"/>
    <w:rsid w:val="002F67AE"/>
    <w:rsid w:val="003002C0"/>
    <w:rsid w:val="00300FBA"/>
    <w:rsid w:val="00301144"/>
    <w:rsid w:val="003031C6"/>
    <w:rsid w:val="00304984"/>
    <w:rsid w:val="00311946"/>
    <w:rsid w:val="00312BF8"/>
    <w:rsid w:val="003148B7"/>
    <w:rsid w:val="003158C3"/>
    <w:rsid w:val="00320DC8"/>
    <w:rsid w:val="003274CD"/>
    <w:rsid w:val="003275AF"/>
    <w:rsid w:val="00333501"/>
    <w:rsid w:val="0033679B"/>
    <w:rsid w:val="003406AF"/>
    <w:rsid w:val="003457C4"/>
    <w:rsid w:val="0035119D"/>
    <w:rsid w:val="003535F8"/>
    <w:rsid w:val="00354641"/>
    <w:rsid w:val="0035532B"/>
    <w:rsid w:val="003622C1"/>
    <w:rsid w:val="003623E8"/>
    <w:rsid w:val="00363A9F"/>
    <w:rsid w:val="003664FE"/>
    <w:rsid w:val="00375BCC"/>
    <w:rsid w:val="00375D23"/>
    <w:rsid w:val="003806FE"/>
    <w:rsid w:val="00382CE7"/>
    <w:rsid w:val="00384D2A"/>
    <w:rsid w:val="00387EC8"/>
    <w:rsid w:val="0039215F"/>
    <w:rsid w:val="0039344A"/>
    <w:rsid w:val="003A18C4"/>
    <w:rsid w:val="003B3091"/>
    <w:rsid w:val="003B4F12"/>
    <w:rsid w:val="003B5132"/>
    <w:rsid w:val="003C6C4F"/>
    <w:rsid w:val="003C7D0E"/>
    <w:rsid w:val="003D1253"/>
    <w:rsid w:val="003E03B8"/>
    <w:rsid w:val="003E0545"/>
    <w:rsid w:val="003E24BA"/>
    <w:rsid w:val="003E2B48"/>
    <w:rsid w:val="003F2041"/>
    <w:rsid w:val="003F4679"/>
    <w:rsid w:val="003F7D26"/>
    <w:rsid w:val="004007ED"/>
    <w:rsid w:val="00400D50"/>
    <w:rsid w:val="00402ACC"/>
    <w:rsid w:val="00403FD8"/>
    <w:rsid w:val="00404443"/>
    <w:rsid w:val="00404602"/>
    <w:rsid w:val="0041092B"/>
    <w:rsid w:val="0041209E"/>
    <w:rsid w:val="004120EC"/>
    <w:rsid w:val="0041267F"/>
    <w:rsid w:val="00414AD9"/>
    <w:rsid w:val="00423DB9"/>
    <w:rsid w:val="00423DE0"/>
    <w:rsid w:val="00423F31"/>
    <w:rsid w:val="0042526D"/>
    <w:rsid w:val="00426340"/>
    <w:rsid w:val="004303AA"/>
    <w:rsid w:val="004311AC"/>
    <w:rsid w:val="00431899"/>
    <w:rsid w:val="00443F72"/>
    <w:rsid w:val="00446F46"/>
    <w:rsid w:val="00450381"/>
    <w:rsid w:val="004529F1"/>
    <w:rsid w:val="00453B1A"/>
    <w:rsid w:val="004563F2"/>
    <w:rsid w:val="00462A57"/>
    <w:rsid w:val="004708FA"/>
    <w:rsid w:val="004728DD"/>
    <w:rsid w:val="00473F2D"/>
    <w:rsid w:val="00473F39"/>
    <w:rsid w:val="00474037"/>
    <w:rsid w:val="00475782"/>
    <w:rsid w:val="004821BB"/>
    <w:rsid w:val="00482AE8"/>
    <w:rsid w:val="00486804"/>
    <w:rsid w:val="00487549"/>
    <w:rsid w:val="00493F17"/>
    <w:rsid w:val="00494242"/>
    <w:rsid w:val="00496766"/>
    <w:rsid w:val="004A41B8"/>
    <w:rsid w:val="004A6127"/>
    <w:rsid w:val="004B3775"/>
    <w:rsid w:val="004B4EF5"/>
    <w:rsid w:val="004D0BA0"/>
    <w:rsid w:val="004D7F36"/>
    <w:rsid w:val="004E058F"/>
    <w:rsid w:val="004E3B87"/>
    <w:rsid w:val="004E549D"/>
    <w:rsid w:val="004F1969"/>
    <w:rsid w:val="004F5615"/>
    <w:rsid w:val="004F7CAD"/>
    <w:rsid w:val="00502041"/>
    <w:rsid w:val="00503448"/>
    <w:rsid w:val="00503EB4"/>
    <w:rsid w:val="0050592F"/>
    <w:rsid w:val="00510921"/>
    <w:rsid w:val="00510AD3"/>
    <w:rsid w:val="00513348"/>
    <w:rsid w:val="00513AD8"/>
    <w:rsid w:val="00517DD0"/>
    <w:rsid w:val="005204D2"/>
    <w:rsid w:val="00522396"/>
    <w:rsid w:val="00527AD8"/>
    <w:rsid w:val="005303B9"/>
    <w:rsid w:val="0053159D"/>
    <w:rsid w:val="00531B69"/>
    <w:rsid w:val="00533B5D"/>
    <w:rsid w:val="00534D96"/>
    <w:rsid w:val="00536343"/>
    <w:rsid w:val="00536BAB"/>
    <w:rsid w:val="00540A22"/>
    <w:rsid w:val="00546877"/>
    <w:rsid w:val="005474FC"/>
    <w:rsid w:val="00553079"/>
    <w:rsid w:val="005579C6"/>
    <w:rsid w:val="00560E83"/>
    <w:rsid w:val="0056D3BB"/>
    <w:rsid w:val="005736BB"/>
    <w:rsid w:val="00577815"/>
    <w:rsid w:val="005822D6"/>
    <w:rsid w:val="005838FD"/>
    <w:rsid w:val="005839E5"/>
    <w:rsid w:val="005A20F6"/>
    <w:rsid w:val="005A257E"/>
    <w:rsid w:val="005A3D07"/>
    <w:rsid w:val="005B7577"/>
    <w:rsid w:val="005C2EC9"/>
    <w:rsid w:val="005C532B"/>
    <w:rsid w:val="005C59DD"/>
    <w:rsid w:val="005C7029"/>
    <w:rsid w:val="005D3655"/>
    <w:rsid w:val="005D5489"/>
    <w:rsid w:val="005D69AA"/>
    <w:rsid w:val="005D7F03"/>
    <w:rsid w:val="005E0058"/>
    <w:rsid w:val="005E4830"/>
    <w:rsid w:val="005E5524"/>
    <w:rsid w:val="005E5E14"/>
    <w:rsid w:val="005E73CC"/>
    <w:rsid w:val="005F2F66"/>
    <w:rsid w:val="006031AC"/>
    <w:rsid w:val="00603321"/>
    <w:rsid w:val="00616A58"/>
    <w:rsid w:val="00620A3D"/>
    <w:rsid w:val="00622B86"/>
    <w:rsid w:val="00623BA1"/>
    <w:rsid w:val="00630092"/>
    <w:rsid w:val="006346BC"/>
    <w:rsid w:val="006362FF"/>
    <w:rsid w:val="006378FE"/>
    <w:rsid w:val="006408FF"/>
    <w:rsid w:val="00651D21"/>
    <w:rsid w:val="0065649B"/>
    <w:rsid w:val="0066203A"/>
    <w:rsid w:val="0066652A"/>
    <w:rsid w:val="006719C3"/>
    <w:rsid w:val="006745FC"/>
    <w:rsid w:val="006750D9"/>
    <w:rsid w:val="00677DD7"/>
    <w:rsid w:val="00680115"/>
    <w:rsid w:val="00680522"/>
    <w:rsid w:val="00681633"/>
    <w:rsid w:val="0068172A"/>
    <w:rsid w:val="00682167"/>
    <w:rsid w:val="00690AE1"/>
    <w:rsid w:val="00694598"/>
    <w:rsid w:val="006A6F52"/>
    <w:rsid w:val="006A791A"/>
    <w:rsid w:val="006B0064"/>
    <w:rsid w:val="006B3E95"/>
    <w:rsid w:val="006B51B2"/>
    <w:rsid w:val="006B6F6D"/>
    <w:rsid w:val="006C0B06"/>
    <w:rsid w:val="006C2AA3"/>
    <w:rsid w:val="006C3BBD"/>
    <w:rsid w:val="006C42AF"/>
    <w:rsid w:val="006C52E9"/>
    <w:rsid w:val="006C565B"/>
    <w:rsid w:val="006C6498"/>
    <w:rsid w:val="006D15F1"/>
    <w:rsid w:val="006D37FF"/>
    <w:rsid w:val="006D5A56"/>
    <w:rsid w:val="006E4323"/>
    <w:rsid w:val="006F59F1"/>
    <w:rsid w:val="006F6BA7"/>
    <w:rsid w:val="007004D0"/>
    <w:rsid w:val="00706136"/>
    <w:rsid w:val="007075DF"/>
    <w:rsid w:val="00711D8E"/>
    <w:rsid w:val="00712672"/>
    <w:rsid w:val="007178C4"/>
    <w:rsid w:val="00727E09"/>
    <w:rsid w:val="00734E3F"/>
    <w:rsid w:val="00736985"/>
    <w:rsid w:val="00745DF5"/>
    <w:rsid w:val="00751718"/>
    <w:rsid w:val="00753924"/>
    <w:rsid w:val="00753BDD"/>
    <w:rsid w:val="0076250F"/>
    <w:rsid w:val="0077324F"/>
    <w:rsid w:val="007733DC"/>
    <w:rsid w:val="00780FA5"/>
    <w:rsid w:val="007864CF"/>
    <w:rsid w:val="00794D99"/>
    <w:rsid w:val="00796F1C"/>
    <w:rsid w:val="007A4493"/>
    <w:rsid w:val="007A4DF5"/>
    <w:rsid w:val="007B48EB"/>
    <w:rsid w:val="007B53DB"/>
    <w:rsid w:val="007B53F9"/>
    <w:rsid w:val="007B6200"/>
    <w:rsid w:val="007C05F7"/>
    <w:rsid w:val="007C19B3"/>
    <w:rsid w:val="007C2377"/>
    <w:rsid w:val="007C2B62"/>
    <w:rsid w:val="007C35DE"/>
    <w:rsid w:val="007C4D69"/>
    <w:rsid w:val="007C735B"/>
    <w:rsid w:val="007E5361"/>
    <w:rsid w:val="007E556D"/>
    <w:rsid w:val="007E7BC7"/>
    <w:rsid w:val="007F3395"/>
    <w:rsid w:val="007F5C0B"/>
    <w:rsid w:val="007F646C"/>
    <w:rsid w:val="007F6BF5"/>
    <w:rsid w:val="00801B9F"/>
    <w:rsid w:val="0080204D"/>
    <w:rsid w:val="00813EA6"/>
    <w:rsid w:val="0082053C"/>
    <w:rsid w:val="00822F43"/>
    <w:rsid w:val="00830866"/>
    <w:rsid w:val="00836B54"/>
    <w:rsid w:val="008404C2"/>
    <w:rsid w:val="008407B4"/>
    <w:rsid w:val="0084191E"/>
    <w:rsid w:val="00843B76"/>
    <w:rsid w:val="00844737"/>
    <w:rsid w:val="0084677E"/>
    <w:rsid w:val="008475F0"/>
    <w:rsid w:val="008515AF"/>
    <w:rsid w:val="00852C32"/>
    <w:rsid w:val="00854F69"/>
    <w:rsid w:val="008557A7"/>
    <w:rsid w:val="00856BFE"/>
    <w:rsid w:val="00857312"/>
    <w:rsid w:val="00860698"/>
    <w:rsid w:val="008629CF"/>
    <w:rsid w:val="00862BCF"/>
    <w:rsid w:val="00865DE2"/>
    <w:rsid w:val="00870928"/>
    <w:rsid w:val="00873AEA"/>
    <w:rsid w:val="008740B3"/>
    <w:rsid w:val="00876B47"/>
    <w:rsid w:val="00877620"/>
    <w:rsid w:val="00881605"/>
    <w:rsid w:val="00887404"/>
    <w:rsid w:val="0089405C"/>
    <w:rsid w:val="00894FEB"/>
    <w:rsid w:val="00897FA2"/>
    <w:rsid w:val="008A10C5"/>
    <w:rsid w:val="008A1503"/>
    <w:rsid w:val="008A5AFE"/>
    <w:rsid w:val="008A6BB7"/>
    <w:rsid w:val="008A745C"/>
    <w:rsid w:val="008A7B6F"/>
    <w:rsid w:val="008B4E65"/>
    <w:rsid w:val="008C1A18"/>
    <w:rsid w:val="008C1F60"/>
    <w:rsid w:val="008C478C"/>
    <w:rsid w:val="008C5A0E"/>
    <w:rsid w:val="008C6149"/>
    <w:rsid w:val="008C708C"/>
    <w:rsid w:val="008E4B49"/>
    <w:rsid w:val="008E4BCA"/>
    <w:rsid w:val="008E7A6E"/>
    <w:rsid w:val="008F3200"/>
    <w:rsid w:val="008F6625"/>
    <w:rsid w:val="009131E9"/>
    <w:rsid w:val="00913875"/>
    <w:rsid w:val="00915844"/>
    <w:rsid w:val="00916582"/>
    <w:rsid w:val="00917A7A"/>
    <w:rsid w:val="00920854"/>
    <w:rsid w:val="0093173D"/>
    <w:rsid w:val="00937866"/>
    <w:rsid w:val="0094026D"/>
    <w:rsid w:val="00941E94"/>
    <w:rsid w:val="00943730"/>
    <w:rsid w:val="009505AE"/>
    <w:rsid w:val="00950D65"/>
    <w:rsid w:val="00952815"/>
    <w:rsid w:val="009543B9"/>
    <w:rsid w:val="00973443"/>
    <w:rsid w:val="00975CA5"/>
    <w:rsid w:val="009774B4"/>
    <w:rsid w:val="00986590"/>
    <w:rsid w:val="00991579"/>
    <w:rsid w:val="00992C76"/>
    <w:rsid w:val="009969D6"/>
    <w:rsid w:val="00996FC8"/>
    <w:rsid w:val="009A112B"/>
    <w:rsid w:val="009A1806"/>
    <w:rsid w:val="009A2619"/>
    <w:rsid w:val="009A58FC"/>
    <w:rsid w:val="009A744E"/>
    <w:rsid w:val="009B24B2"/>
    <w:rsid w:val="009B394F"/>
    <w:rsid w:val="009B4D3B"/>
    <w:rsid w:val="009B6946"/>
    <w:rsid w:val="009C18DB"/>
    <w:rsid w:val="009D1F71"/>
    <w:rsid w:val="009D3438"/>
    <w:rsid w:val="009D3CFD"/>
    <w:rsid w:val="009D7407"/>
    <w:rsid w:val="009E0866"/>
    <w:rsid w:val="009E273C"/>
    <w:rsid w:val="009F1350"/>
    <w:rsid w:val="009F6423"/>
    <w:rsid w:val="00A00326"/>
    <w:rsid w:val="00A07A86"/>
    <w:rsid w:val="00A107B9"/>
    <w:rsid w:val="00A12B40"/>
    <w:rsid w:val="00A17461"/>
    <w:rsid w:val="00A22CD1"/>
    <w:rsid w:val="00A237B8"/>
    <w:rsid w:val="00A24A62"/>
    <w:rsid w:val="00A31C9F"/>
    <w:rsid w:val="00A33149"/>
    <w:rsid w:val="00A33379"/>
    <w:rsid w:val="00A33FF7"/>
    <w:rsid w:val="00A4144F"/>
    <w:rsid w:val="00A46B28"/>
    <w:rsid w:val="00A47135"/>
    <w:rsid w:val="00A61B4D"/>
    <w:rsid w:val="00A71167"/>
    <w:rsid w:val="00A72201"/>
    <w:rsid w:val="00A74192"/>
    <w:rsid w:val="00A75B84"/>
    <w:rsid w:val="00A80123"/>
    <w:rsid w:val="00A80305"/>
    <w:rsid w:val="00A80F95"/>
    <w:rsid w:val="00A854F9"/>
    <w:rsid w:val="00A868CB"/>
    <w:rsid w:val="00A96364"/>
    <w:rsid w:val="00A97244"/>
    <w:rsid w:val="00A97BF1"/>
    <w:rsid w:val="00AA298A"/>
    <w:rsid w:val="00AA3AA8"/>
    <w:rsid w:val="00AB4795"/>
    <w:rsid w:val="00AB5D49"/>
    <w:rsid w:val="00AB6748"/>
    <w:rsid w:val="00AB6BD2"/>
    <w:rsid w:val="00AB7206"/>
    <w:rsid w:val="00AC107C"/>
    <w:rsid w:val="00AC164A"/>
    <w:rsid w:val="00AC3944"/>
    <w:rsid w:val="00AC551D"/>
    <w:rsid w:val="00AD19F7"/>
    <w:rsid w:val="00AD2C2E"/>
    <w:rsid w:val="00AE2B7B"/>
    <w:rsid w:val="00AE448A"/>
    <w:rsid w:val="00AE74DA"/>
    <w:rsid w:val="00AE7AB3"/>
    <w:rsid w:val="00AF18F4"/>
    <w:rsid w:val="00AF2050"/>
    <w:rsid w:val="00AF4103"/>
    <w:rsid w:val="00AF4A1C"/>
    <w:rsid w:val="00AF5C7F"/>
    <w:rsid w:val="00AF7ECC"/>
    <w:rsid w:val="00B00BF4"/>
    <w:rsid w:val="00B02B2A"/>
    <w:rsid w:val="00B03CA8"/>
    <w:rsid w:val="00B043F7"/>
    <w:rsid w:val="00B05B87"/>
    <w:rsid w:val="00B12991"/>
    <w:rsid w:val="00B16EF6"/>
    <w:rsid w:val="00B22F0E"/>
    <w:rsid w:val="00B249EC"/>
    <w:rsid w:val="00B26D6D"/>
    <w:rsid w:val="00B33C0A"/>
    <w:rsid w:val="00B34763"/>
    <w:rsid w:val="00B401AF"/>
    <w:rsid w:val="00B50ED0"/>
    <w:rsid w:val="00B51C2F"/>
    <w:rsid w:val="00B55E19"/>
    <w:rsid w:val="00B56E71"/>
    <w:rsid w:val="00B579A6"/>
    <w:rsid w:val="00B664A8"/>
    <w:rsid w:val="00B66D3E"/>
    <w:rsid w:val="00B71AD8"/>
    <w:rsid w:val="00B84B3C"/>
    <w:rsid w:val="00B857E1"/>
    <w:rsid w:val="00B8599B"/>
    <w:rsid w:val="00B86990"/>
    <w:rsid w:val="00B90BEA"/>
    <w:rsid w:val="00B91FE7"/>
    <w:rsid w:val="00B929BE"/>
    <w:rsid w:val="00B93134"/>
    <w:rsid w:val="00B94758"/>
    <w:rsid w:val="00BA1B89"/>
    <w:rsid w:val="00BA4B6D"/>
    <w:rsid w:val="00BB26C5"/>
    <w:rsid w:val="00BB2F84"/>
    <w:rsid w:val="00BB3FD0"/>
    <w:rsid w:val="00BC1FED"/>
    <w:rsid w:val="00BC63A8"/>
    <w:rsid w:val="00BD0F5C"/>
    <w:rsid w:val="00BD6304"/>
    <w:rsid w:val="00BD710C"/>
    <w:rsid w:val="00BD7EEF"/>
    <w:rsid w:val="00BE12B6"/>
    <w:rsid w:val="00BF1579"/>
    <w:rsid w:val="00BF4DE6"/>
    <w:rsid w:val="00BF6703"/>
    <w:rsid w:val="00C04D72"/>
    <w:rsid w:val="00C06B13"/>
    <w:rsid w:val="00C16821"/>
    <w:rsid w:val="00C16A47"/>
    <w:rsid w:val="00C27D25"/>
    <w:rsid w:val="00C35791"/>
    <w:rsid w:val="00C37697"/>
    <w:rsid w:val="00C42541"/>
    <w:rsid w:val="00C42CDE"/>
    <w:rsid w:val="00C4445D"/>
    <w:rsid w:val="00C45941"/>
    <w:rsid w:val="00C50B58"/>
    <w:rsid w:val="00C5182A"/>
    <w:rsid w:val="00C52463"/>
    <w:rsid w:val="00C52B3D"/>
    <w:rsid w:val="00C55983"/>
    <w:rsid w:val="00C61649"/>
    <w:rsid w:val="00C61935"/>
    <w:rsid w:val="00C63EE9"/>
    <w:rsid w:val="00C67505"/>
    <w:rsid w:val="00C80F99"/>
    <w:rsid w:val="00C83F4E"/>
    <w:rsid w:val="00C84C30"/>
    <w:rsid w:val="00C87B9B"/>
    <w:rsid w:val="00C908C7"/>
    <w:rsid w:val="00C92805"/>
    <w:rsid w:val="00CA16F3"/>
    <w:rsid w:val="00CA3403"/>
    <w:rsid w:val="00CA37B1"/>
    <w:rsid w:val="00CA3FD8"/>
    <w:rsid w:val="00CA4804"/>
    <w:rsid w:val="00CA5021"/>
    <w:rsid w:val="00CA575B"/>
    <w:rsid w:val="00CB1488"/>
    <w:rsid w:val="00CB1959"/>
    <w:rsid w:val="00CB40BD"/>
    <w:rsid w:val="00CC0FD1"/>
    <w:rsid w:val="00CC1D45"/>
    <w:rsid w:val="00CC741B"/>
    <w:rsid w:val="00CC7AC1"/>
    <w:rsid w:val="00CD0E4B"/>
    <w:rsid w:val="00CD3F5D"/>
    <w:rsid w:val="00CD4AD4"/>
    <w:rsid w:val="00CE2CF5"/>
    <w:rsid w:val="00CE4C89"/>
    <w:rsid w:val="00CF07BA"/>
    <w:rsid w:val="00CF21A3"/>
    <w:rsid w:val="00CF2BBB"/>
    <w:rsid w:val="00D0296C"/>
    <w:rsid w:val="00D05E55"/>
    <w:rsid w:val="00D1231A"/>
    <w:rsid w:val="00D20A30"/>
    <w:rsid w:val="00D20BC7"/>
    <w:rsid w:val="00D2641E"/>
    <w:rsid w:val="00D3068D"/>
    <w:rsid w:val="00D3170B"/>
    <w:rsid w:val="00D32D6F"/>
    <w:rsid w:val="00D34D5D"/>
    <w:rsid w:val="00D37B04"/>
    <w:rsid w:val="00D45555"/>
    <w:rsid w:val="00D4628C"/>
    <w:rsid w:val="00D462F8"/>
    <w:rsid w:val="00D479B5"/>
    <w:rsid w:val="00D47FCC"/>
    <w:rsid w:val="00D540C6"/>
    <w:rsid w:val="00D64BD1"/>
    <w:rsid w:val="00D71F34"/>
    <w:rsid w:val="00D7310B"/>
    <w:rsid w:val="00D832BA"/>
    <w:rsid w:val="00D84E17"/>
    <w:rsid w:val="00D85F0B"/>
    <w:rsid w:val="00D90B37"/>
    <w:rsid w:val="00D92254"/>
    <w:rsid w:val="00D924D3"/>
    <w:rsid w:val="00D94CF9"/>
    <w:rsid w:val="00DA1B52"/>
    <w:rsid w:val="00DA4B3C"/>
    <w:rsid w:val="00DC0996"/>
    <w:rsid w:val="00DC238C"/>
    <w:rsid w:val="00DC5A4E"/>
    <w:rsid w:val="00DC6D78"/>
    <w:rsid w:val="00DD3E88"/>
    <w:rsid w:val="00DE084C"/>
    <w:rsid w:val="00DF2254"/>
    <w:rsid w:val="00DF4999"/>
    <w:rsid w:val="00DF68CF"/>
    <w:rsid w:val="00DF73D5"/>
    <w:rsid w:val="00E0138E"/>
    <w:rsid w:val="00E0497E"/>
    <w:rsid w:val="00E055AB"/>
    <w:rsid w:val="00E14E3E"/>
    <w:rsid w:val="00E14E55"/>
    <w:rsid w:val="00E14F51"/>
    <w:rsid w:val="00E15A6C"/>
    <w:rsid w:val="00E1666D"/>
    <w:rsid w:val="00E16D5F"/>
    <w:rsid w:val="00E20945"/>
    <w:rsid w:val="00E2133C"/>
    <w:rsid w:val="00E221FA"/>
    <w:rsid w:val="00E3076E"/>
    <w:rsid w:val="00E32094"/>
    <w:rsid w:val="00E357B7"/>
    <w:rsid w:val="00E3732D"/>
    <w:rsid w:val="00E40E8B"/>
    <w:rsid w:val="00E410F8"/>
    <w:rsid w:val="00E42990"/>
    <w:rsid w:val="00E42E50"/>
    <w:rsid w:val="00E4584F"/>
    <w:rsid w:val="00E532A8"/>
    <w:rsid w:val="00E53800"/>
    <w:rsid w:val="00E6081F"/>
    <w:rsid w:val="00E614AA"/>
    <w:rsid w:val="00E624EC"/>
    <w:rsid w:val="00E70C37"/>
    <w:rsid w:val="00E8296D"/>
    <w:rsid w:val="00E8457B"/>
    <w:rsid w:val="00E944AA"/>
    <w:rsid w:val="00E9630D"/>
    <w:rsid w:val="00EA04B2"/>
    <w:rsid w:val="00EA20F3"/>
    <w:rsid w:val="00EA36D9"/>
    <w:rsid w:val="00EB1C3C"/>
    <w:rsid w:val="00EC2B54"/>
    <w:rsid w:val="00EC608A"/>
    <w:rsid w:val="00EC6D38"/>
    <w:rsid w:val="00ED179A"/>
    <w:rsid w:val="00ED18EE"/>
    <w:rsid w:val="00ED2831"/>
    <w:rsid w:val="00ED3B2D"/>
    <w:rsid w:val="00ED43D1"/>
    <w:rsid w:val="00ED5486"/>
    <w:rsid w:val="00ED6E38"/>
    <w:rsid w:val="00EE0466"/>
    <w:rsid w:val="00EE1CFF"/>
    <w:rsid w:val="00EE4EE1"/>
    <w:rsid w:val="00EF38D4"/>
    <w:rsid w:val="00EF4574"/>
    <w:rsid w:val="00EF71DF"/>
    <w:rsid w:val="00F003E0"/>
    <w:rsid w:val="00F01921"/>
    <w:rsid w:val="00F0360A"/>
    <w:rsid w:val="00F06982"/>
    <w:rsid w:val="00F13373"/>
    <w:rsid w:val="00F20898"/>
    <w:rsid w:val="00F251BE"/>
    <w:rsid w:val="00F258BF"/>
    <w:rsid w:val="00F25A93"/>
    <w:rsid w:val="00F2684E"/>
    <w:rsid w:val="00F27235"/>
    <w:rsid w:val="00F32F70"/>
    <w:rsid w:val="00F45486"/>
    <w:rsid w:val="00F47942"/>
    <w:rsid w:val="00F53309"/>
    <w:rsid w:val="00F53E91"/>
    <w:rsid w:val="00F5404C"/>
    <w:rsid w:val="00F55791"/>
    <w:rsid w:val="00F602F2"/>
    <w:rsid w:val="00F64397"/>
    <w:rsid w:val="00F64AD5"/>
    <w:rsid w:val="00F650C7"/>
    <w:rsid w:val="00F66247"/>
    <w:rsid w:val="00F67C6A"/>
    <w:rsid w:val="00F70504"/>
    <w:rsid w:val="00F707E0"/>
    <w:rsid w:val="00F71CB4"/>
    <w:rsid w:val="00F729EF"/>
    <w:rsid w:val="00F746B7"/>
    <w:rsid w:val="00F760AE"/>
    <w:rsid w:val="00F77CAE"/>
    <w:rsid w:val="00F82271"/>
    <w:rsid w:val="00F83428"/>
    <w:rsid w:val="00F875A8"/>
    <w:rsid w:val="00F90B17"/>
    <w:rsid w:val="00F96BB9"/>
    <w:rsid w:val="00F975C0"/>
    <w:rsid w:val="00FA4D1A"/>
    <w:rsid w:val="00FA5EFD"/>
    <w:rsid w:val="00FC019B"/>
    <w:rsid w:val="00FC1216"/>
    <w:rsid w:val="00FC40D6"/>
    <w:rsid w:val="00FC5365"/>
    <w:rsid w:val="00FD0CF4"/>
    <w:rsid w:val="00FD168E"/>
    <w:rsid w:val="00FD1850"/>
    <w:rsid w:val="00FD710F"/>
    <w:rsid w:val="00FE6D51"/>
    <w:rsid w:val="00FE6F2A"/>
    <w:rsid w:val="00FF0590"/>
    <w:rsid w:val="00FF551B"/>
    <w:rsid w:val="02ED7AD8"/>
    <w:rsid w:val="03742070"/>
    <w:rsid w:val="050FF0D1"/>
    <w:rsid w:val="05353499"/>
    <w:rsid w:val="05F53B74"/>
    <w:rsid w:val="07BFF5F4"/>
    <w:rsid w:val="08479193"/>
    <w:rsid w:val="0913F967"/>
    <w:rsid w:val="0A22D4D0"/>
    <w:rsid w:val="0A7CCB1E"/>
    <w:rsid w:val="0B7F3255"/>
    <w:rsid w:val="0C19B50A"/>
    <w:rsid w:val="0C76811D"/>
    <w:rsid w:val="0C8F1C9A"/>
    <w:rsid w:val="0D583FEB"/>
    <w:rsid w:val="0D836C6D"/>
    <w:rsid w:val="0E6E25AB"/>
    <w:rsid w:val="0EB6D317"/>
    <w:rsid w:val="0EC34891"/>
    <w:rsid w:val="0ED914AA"/>
    <w:rsid w:val="0FAE21DF"/>
    <w:rsid w:val="10142F8E"/>
    <w:rsid w:val="1052A378"/>
    <w:rsid w:val="1102BFE0"/>
    <w:rsid w:val="118AE76E"/>
    <w:rsid w:val="11FAE953"/>
    <w:rsid w:val="134AED97"/>
    <w:rsid w:val="13ECEC14"/>
    <w:rsid w:val="1461AD0A"/>
    <w:rsid w:val="15323006"/>
    <w:rsid w:val="16E5F9D4"/>
    <w:rsid w:val="17F09CDA"/>
    <w:rsid w:val="1A56DA97"/>
    <w:rsid w:val="1A93A3CC"/>
    <w:rsid w:val="1F780C68"/>
    <w:rsid w:val="1FCACEA6"/>
    <w:rsid w:val="220DB0D9"/>
    <w:rsid w:val="2228AC7B"/>
    <w:rsid w:val="23C47CDC"/>
    <w:rsid w:val="23F83131"/>
    <w:rsid w:val="2610161C"/>
    <w:rsid w:val="26EB1DD2"/>
    <w:rsid w:val="295AE937"/>
    <w:rsid w:val="2970B550"/>
    <w:rsid w:val="2A33BE60"/>
    <w:rsid w:val="2B0AA791"/>
    <w:rsid w:val="2B424F0D"/>
    <w:rsid w:val="2BA34280"/>
    <w:rsid w:val="2BB54A97"/>
    <w:rsid w:val="2C1AD208"/>
    <w:rsid w:val="2CA85612"/>
    <w:rsid w:val="2CCB28A3"/>
    <w:rsid w:val="2E2AFE16"/>
    <w:rsid w:val="2E45F9B8"/>
    <w:rsid w:val="2FC6CE77"/>
    <w:rsid w:val="300E1F71"/>
    <w:rsid w:val="317BC735"/>
    <w:rsid w:val="33181F71"/>
    <w:rsid w:val="34B367F7"/>
    <w:rsid w:val="3564A37A"/>
    <w:rsid w:val="3604D432"/>
    <w:rsid w:val="36360FFB"/>
    <w:rsid w:val="363DFD81"/>
    <w:rsid w:val="364F3858"/>
    <w:rsid w:val="36510B9D"/>
    <w:rsid w:val="373A411E"/>
    <w:rsid w:val="39D7A7F9"/>
    <w:rsid w:val="3B08556E"/>
    <w:rsid w:val="3CDC5E57"/>
    <w:rsid w:val="3D803B95"/>
    <w:rsid w:val="3DF609F7"/>
    <w:rsid w:val="3E046DB7"/>
    <w:rsid w:val="3E4630F0"/>
    <w:rsid w:val="3E5C1D82"/>
    <w:rsid w:val="3F67F39B"/>
    <w:rsid w:val="3FE4DFC7"/>
    <w:rsid w:val="407E0DAB"/>
    <w:rsid w:val="411EBEC2"/>
    <w:rsid w:val="4193BE44"/>
    <w:rsid w:val="43149303"/>
    <w:rsid w:val="46397161"/>
    <w:rsid w:val="464C33C5"/>
    <w:rsid w:val="4654214B"/>
    <w:rsid w:val="46E89917"/>
    <w:rsid w:val="47121FA6"/>
    <w:rsid w:val="47DB72C8"/>
    <w:rsid w:val="4A40E94A"/>
    <w:rsid w:val="4A4C8765"/>
    <w:rsid w:val="4A7F8500"/>
    <w:rsid w:val="4C22734C"/>
    <w:rsid w:val="4E7421A6"/>
    <w:rsid w:val="4EE9990E"/>
    <w:rsid w:val="4F480448"/>
    <w:rsid w:val="4F52F623"/>
    <w:rsid w:val="51325D80"/>
    <w:rsid w:val="51B39B0E"/>
    <w:rsid w:val="52716E88"/>
    <w:rsid w:val="53347798"/>
    <w:rsid w:val="5390AAAC"/>
    <w:rsid w:val="540D3EE9"/>
    <w:rsid w:val="54C414E5"/>
    <w:rsid w:val="54D14DE7"/>
    <w:rsid w:val="56625756"/>
    <w:rsid w:val="56911A96"/>
    <w:rsid w:val="572D204D"/>
    <w:rsid w:val="58E3B241"/>
    <w:rsid w:val="59A1E5D7"/>
    <w:rsid w:val="5B223644"/>
    <w:rsid w:val="5B295360"/>
    <w:rsid w:val="5B561869"/>
    <w:rsid w:val="5C2DA45D"/>
    <w:rsid w:val="5D04A77E"/>
    <w:rsid w:val="5D969B5C"/>
    <w:rsid w:val="5EE26301"/>
    <w:rsid w:val="60192EA7"/>
    <w:rsid w:val="60CE3C1E"/>
    <w:rsid w:val="62271D5A"/>
    <w:rsid w:val="638DBAF6"/>
    <w:rsid w:val="64B4FB4D"/>
    <w:rsid w:val="651EF096"/>
    <w:rsid w:val="65534BFF"/>
    <w:rsid w:val="65BE0764"/>
    <w:rsid w:val="6639283B"/>
    <w:rsid w:val="6699CDAA"/>
    <w:rsid w:val="68E30A31"/>
    <w:rsid w:val="69452C73"/>
    <w:rsid w:val="69D16E6C"/>
    <w:rsid w:val="69ECF6EE"/>
    <w:rsid w:val="6C2E7498"/>
    <w:rsid w:val="6D2497B0"/>
    <w:rsid w:val="6D89C2A6"/>
    <w:rsid w:val="6DAFF0EC"/>
    <w:rsid w:val="6DE8C46F"/>
    <w:rsid w:val="6EB61A66"/>
    <w:rsid w:val="6F2F672A"/>
    <w:rsid w:val="6F710515"/>
    <w:rsid w:val="7040AFF0"/>
    <w:rsid w:val="70431015"/>
    <w:rsid w:val="70744D1D"/>
    <w:rsid w:val="7074D3EF"/>
    <w:rsid w:val="71693A3F"/>
    <w:rsid w:val="729F8961"/>
    <w:rsid w:val="738E07A8"/>
    <w:rsid w:val="74461D11"/>
    <w:rsid w:val="75047D13"/>
    <w:rsid w:val="75DF264F"/>
    <w:rsid w:val="76EFDE7E"/>
    <w:rsid w:val="7701A923"/>
    <w:rsid w:val="77430F72"/>
    <w:rsid w:val="79B7DEC0"/>
    <w:rsid w:val="79E9F25B"/>
    <w:rsid w:val="7B516A13"/>
    <w:rsid w:val="7C7985AF"/>
    <w:rsid w:val="7EB36C9C"/>
    <w:rsid w:val="7EDB5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123188"/>
    <w:pPr>
      <w:keepNext/>
      <w:keepLines/>
      <w:spacing w:before="0" w:after="180" w:line="380" w:lineRule="exact"/>
      <w:contextualSpacing/>
      <w:outlineLvl w:val="0"/>
    </w:pPr>
    <w:rPr>
      <w:rFonts w:asciiTheme="majorHAnsi" w:eastAsiaTheme="majorEastAsia" w:hAnsiTheme="majorHAnsi" w:cstheme="majorBidi"/>
      <w:b/>
      <w:bCs/>
      <w:caps/>
      <w:color w:val="auto"/>
      <w:sz w:val="38"/>
      <w:szCs w:val="28"/>
    </w:rPr>
  </w:style>
  <w:style w:type="paragraph" w:styleId="Heading2">
    <w:name w:val="heading 2"/>
    <w:basedOn w:val="Heading1"/>
    <w:next w:val="Normal"/>
    <w:link w:val="Heading2Char"/>
    <w:autoRedefine/>
    <w:uiPriority w:val="9"/>
    <w:unhideWhenUsed/>
    <w:qFormat/>
    <w:rsid w:val="00123188"/>
    <w:pPr>
      <w:spacing w:before="240" w:after="120" w:line="240" w:lineRule="auto"/>
      <w:outlineLvl w:val="1"/>
    </w:pPr>
    <w:rPr>
      <w:bCs w:val="0"/>
      <w:sz w:val="26"/>
      <w:szCs w:val="26"/>
    </w:rPr>
  </w:style>
  <w:style w:type="paragraph" w:styleId="Heading3">
    <w:name w:val="heading 3"/>
    <w:basedOn w:val="Heading2"/>
    <w:next w:val="Normal"/>
    <w:link w:val="Heading3Char"/>
    <w:autoRedefine/>
    <w:uiPriority w:val="9"/>
    <w:unhideWhenUsed/>
    <w:qFormat/>
    <w:rsid w:val="000534B3"/>
    <w:pPr>
      <w:outlineLvl w:val="2"/>
    </w:pPr>
    <w:rPr>
      <w:rFonts w:asciiTheme="minorHAnsi" w:hAnsiTheme="minorHAnsi" w:cstheme="minorHAnsi"/>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188"/>
    <w:rPr>
      <w:rFonts w:asciiTheme="majorHAnsi" w:eastAsiaTheme="majorEastAsia" w:hAnsiTheme="majorHAnsi" w:cstheme="majorBidi"/>
      <w:b/>
      <w:bCs/>
      <w:caps/>
      <w:sz w:val="38"/>
      <w:szCs w:val="28"/>
      <w:lang w:val="en-GB"/>
    </w:rPr>
  </w:style>
  <w:style w:type="character" w:customStyle="1" w:styleId="Heading2Char">
    <w:name w:val="Heading 2 Char"/>
    <w:basedOn w:val="DefaultParagraphFont"/>
    <w:link w:val="Heading2"/>
    <w:uiPriority w:val="9"/>
    <w:rsid w:val="00123188"/>
    <w:rPr>
      <w:rFonts w:asciiTheme="majorHAnsi" w:eastAsiaTheme="majorEastAsia" w:hAnsiTheme="majorHAnsi" w:cstheme="majorBidi"/>
      <w:b/>
      <w:caps/>
      <w:sz w:val="26"/>
      <w:szCs w:val="26"/>
      <w:lang w:val="en-GB"/>
    </w:rPr>
  </w:style>
  <w:style w:type="character" w:customStyle="1" w:styleId="Heading3Char">
    <w:name w:val="Heading 3 Char"/>
    <w:basedOn w:val="DefaultParagraphFont"/>
    <w:link w:val="Heading3"/>
    <w:uiPriority w:val="9"/>
    <w:rsid w:val="000534B3"/>
    <w:rPr>
      <w:rFonts w:eastAsiaTheme="majorEastAsia" w:cstheme="minorHAnsi"/>
      <w:b/>
      <w:bCs/>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Revision">
    <w:name w:val="Revision"/>
    <w:hidden/>
    <w:uiPriority w:val="99"/>
    <w:semiHidden/>
    <w:rsid w:val="00873AEA"/>
    <w:pPr>
      <w:spacing w:after="0" w:line="240" w:lineRule="auto"/>
    </w:pPr>
    <w:rPr>
      <w:color w:val="495965" w:themeColor="text2"/>
      <w:lang w:val="en-GB"/>
    </w:rPr>
  </w:style>
  <w:style w:type="character" w:customStyle="1" w:styleId="eop">
    <w:name w:val="eop"/>
    <w:basedOn w:val="DefaultParagraphFont"/>
    <w:rsid w:val="00CF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14CF51C84DCD4692C0DBE656617F0B" ma:contentTypeVersion="9" ma:contentTypeDescription="Create a new document." ma:contentTypeScope="" ma:versionID="b43cc67f5971412b5aa5e1fe230ff620">
  <xsd:schema xmlns:xsd="http://www.w3.org/2001/XMLSchema" xmlns:xs="http://www.w3.org/2001/XMLSchema" xmlns:p="http://schemas.microsoft.com/office/2006/metadata/properties" xmlns:ns2="78d0bf03-9cf1-435a-9150-bb1741ef4aca" xmlns:ns3="b968483e-5775-4ddf-9a20-dc883da9a1ba" targetNamespace="http://schemas.microsoft.com/office/2006/metadata/properties" ma:root="true" ma:fieldsID="188315cb295a3cf91f28238864ed215d" ns2:_="" ns3:_="">
    <xsd:import namespace="78d0bf03-9cf1-435a-9150-bb1741ef4aca"/>
    <xsd:import namespace="b968483e-5775-4ddf-9a20-dc883da9a1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bf03-9cf1-435a-9150-bb1741ef4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8483e-5775-4ddf-9a20-dc883da9a1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customXml/itemProps2.xml><?xml version="1.0" encoding="utf-8"?>
<ds:datastoreItem xmlns:ds="http://schemas.openxmlformats.org/officeDocument/2006/customXml" ds:itemID="{F2055413-C6F6-4B2E-946E-42B4E26591A6}">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8d0bf03-9cf1-435a-9150-bb1741ef4aca"/>
    <ds:schemaRef ds:uri="http://schemas.openxmlformats.org/package/2006/metadata/core-properties"/>
    <ds:schemaRef ds:uri="http://purl.org/dc/terms/"/>
    <ds:schemaRef ds:uri="b968483e-5775-4ddf-9a20-dc883da9a1ba"/>
    <ds:schemaRef ds:uri="http://www.w3.org/XML/1998/namespace"/>
    <ds:schemaRef ds:uri="http://purl.org/dc/dcmitype/"/>
  </ds:schemaRefs>
</ds:datastoreItem>
</file>

<file path=customXml/itemProps3.xml><?xml version="1.0" encoding="utf-8"?>
<ds:datastoreItem xmlns:ds="http://schemas.openxmlformats.org/officeDocument/2006/customXml" ds:itemID="{DCE48E43-4209-4146-8E59-4D0F09FF91BA}">
  <ds:schemaRefs>
    <ds:schemaRef ds:uri="http://schemas.microsoft.com/sharepoint/v3/contenttype/forms"/>
  </ds:schemaRefs>
</ds:datastoreItem>
</file>

<file path=customXml/itemProps4.xml><?xml version="1.0" encoding="utf-8"?>
<ds:datastoreItem xmlns:ds="http://schemas.openxmlformats.org/officeDocument/2006/customXml" ds:itemID="{F31401FD-11DE-4748-A43C-300DCA455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bf03-9cf1-435a-9150-bb1741ef4aca"/>
    <ds:schemaRef ds:uri="b968483e-5775-4ddf-9a20-dc883da9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5360</Characters>
  <Application>Microsoft Office Word</Application>
  <DocSecurity>0</DocSecurity>
  <Lines>177</Lines>
  <Paragraphs>101</Paragraphs>
  <ScaleCrop>false</ScaleCrop>
  <HeadingPairs>
    <vt:vector size="2" baseType="variant">
      <vt:variant>
        <vt:lpstr>Title</vt:lpstr>
      </vt:variant>
      <vt:variant>
        <vt:i4>1</vt:i4>
      </vt:variant>
    </vt:vector>
  </HeadingPairs>
  <TitlesOfParts>
    <vt:vector size="1" baseType="lpstr">
      <vt:lpstr>Attachment B - Covid-response-progress-report-template - updated 2022</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Nepal Development Program Progress Report</dc:title>
  <dc:subject/>
  <dc:creator/>
  <cp:keywords>[SEC=OFFICIAL]</cp:keywords>
  <cp:lastModifiedBy/>
  <cp:revision>1</cp:revision>
  <dcterms:created xsi:type="dcterms:W3CDTF">2023-10-30T21:47:00Z</dcterms:created>
  <dcterms:modified xsi:type="dcterms:W3CDTF">2023-11-22T02:30:00Z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64e0aaa1-fff8-40c4-b3d5-ccbb449ce979</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63FA5E0138FE4A06847B5F31F02136CD</vt:lpwstr>
  </property>
  <property fmtid="{D5CDD505-2E9C-101B-9397-08002B2CF9AE}" pid="11" name="PM_ProtectiveMarkingValue_Footer">
    <vt:lpwstr>OFFICIAL</vt:lpwstr>
  </property>
  <property fmtid="{D5CDD505-2E9C-101B-9397-08002B2CF9AE}" pid="12" name="PM_Originator_Hash_SHA1">
    <vt:lpwstr>D9F6E5C82DFAF7AB6E3D596D48DD43C72EDFDAB4</vt:lpwstr>
  </property>
  <property fmtid="{D5CDD505-2E9C-101B-9397-08002B2CF9AE}" pid="13" name="PM_OriginationTimeStamp">
    <vt:lpwstr>2023-04-17T02:14:26Z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2022.1</vt:lpwstr>
  </property>
  <property fmtid="{D5CDD505-2E9C-101B-9397-08002B2CF9AE}" pid="22" name="PM_Hash_Salt_Prev">
    <vt:lpwstr>FBB391F22717CD8F913153A014A79B6C</vt:lpwstr>
  </property>
  <property fmtid="{D5CDD505-2E9C-101B-9397-08002B2CF9AE}" pid="23" name="PM_Hash_Salt">
    <vt:lpwstr>58ABF5E262EAACD1E127C9B55C8C6B50</vt:lpwstr>
  </property>
  <property fmtid="{D5CDD505-2E9C-101B-9397-08002B2CF9AE}" pid="24" name="PM_Hash_SHA1">
    <vt:lpwstr>42756023B6F5F67B856D1BE858CD3B75B7F7CD6B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0x0101007D14CF51C84DCD4692C0DBE656617F0B</vt:lpwstr>
  </property>
  <property fmtid="{D5CDD505-2E9C-101B-9397-08002B2CF9AE}" pid="28" name="PM_Display">
    <vt:lpwstr>OFFICIAL</vt:lpwstr>
  </property>
  <property fmtid="{D5CDD505-2E9C-101B-9397-08002B2CF9AE}" pid="29" name="PMUuid">
    <vt:lpwstr>v=2022.2;d=gov.au;g=46DD6D7C-8107-577B-BC6E-F348953B2E44</vt:lpwstr>
  </property>
  <property fmtid="{D5CDD505-2E9C-101B-9397-08002B2CF9AE}" pid="30" name="PM_OriginatorUserAccountName_SHA256">
    <vt:lpwstr>3E9DB5AB808CA91EB3E8EC398CDB7F67B110581D6BB28BC88565729DCE387350</vt:lpwstr>
  </property>
  <property fmtid="{D5CDD505-2E9C-101B-9397-08002B2CF9AE}" pid="31" name="PM_OriginatorDomainName_SHA256">
    <vt:lpwstr>6F3591835F3B2A8A025B00B5BA6418010DA3A17C9C26EA9C049FFD28039489A2</vt:lpwstr>
  </property>
  <property fmtid="{D5CDD505-2E9C-101B-9397-08002B2CF9AE}" pid="32" name="PMHMAC">
    <vt:lpwstr>v=2022.1;a=SHA256;h=D100A5527FA67BAC86B6ACEE5981F10B5D8EC78CA608A6BBE07FA56C53FB0547</vt:lpwstr>
  </property>
</Properties>
</file>