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5F7AD" w14:textId="11478565" w:rsidR="00315D19" w:rsidRPr="00483CB1" w:rsidRDefault="00315D19" w:rsidP="00483CB1">
      <w:pPr>
        <w:spacing w:line="276" w:lineRule="auto"/>
        <w:jc w:val="both"/>
        <w:rPr>
          <w:rFonts w:asciiTheme="majorHAnsi" w:hAnsiTheme="majorHAnsi"/>
          <w:sz w:val="22"/>
          <w:szCs w:val="22"/>
        </w:rPr>
      </w:pPr>
      <w:bookmarkStart w:id="0" w:name="_GoBack"/>
      <w:bookmarkEnd w:id="0"/>
      <w:r w:rsidRPr="00483CB1">
        <w:rPr>
          <w:rFonts w:asciiTheme="majorHAnsi" w:hAnsiTheme="majorHAnsi"/>
          <w:sz w:val="22"/>
          <w:szCs w:val="22"/>
        </w:rPr>
        <w:t xml:space="preserve">HRC 37 – </w:t>
      </w:r>
      <w:r w:rsidR="00483CB1">
        <w:rPr>
          <w:rFonts w:asciiTheme="majorHAnsi" w:hAnsiTheme="majorHAnsi"/>
          <w:sz w:val="22"/>
          <w:szCs w:val="22"/>
        </w:rPr>
        <w:t xml:space="preserve">General Debate </w:t>
      </w:r>
      <w:r w:rsidRPr="00483CB1">
        <w:rPr>
          <w:rFonts w:asciiTheme="majorHAnsi" w:hAnsiTheme="majorHAnsi"/>
          <w:sz w:val="22"/>
          <w:szCs w:val="22"/>
        </w:rPr>
        <w:t>Item 5</w:t>
      </w:r>
    </w:p>
    <w:p w14:paraId="314B795F" w14:textId="77777777" w:rsidR="00315D19" w:rsidRPr="00483CB1" w:rsidRDefault="00315D19" w:rsidP="00483CB1">
      <w:pPr>
        <w:spacing w:line="276" w:lineRule="auto"/>
        <w:jc w:val="both"/>
        <w:rPr>
          <w:rFonts w:asciiTheme="majorHAnsi" w:hAnsiTheme="majorHAnsi"/>
          <w:sz w:val="22"/>
          <w:szCs w:val="22"/>
        </w:rPr>
      </w:pPr>
    </w:p>
    <w:p w14:paraId="377BFCF7" w14:textId="34008E02" w:rsidR="00315D19" w:rsidRPr="00483CB1" w:rsidRDefault="00315D19" w:rsidP="00483CB1">
      <w:pPr>
        <w:spacing w:line="276" w:lineRule="auto"/>
        <w:jc w:val="both"/>
        <w:rPr>
          <w:rFonts w:asciiTheme="majorHAnsi" w:hAnsiTheme="majorHAnsi"/>
          <w:i/>
          <w:sz w:val="22"/>
          <w:szCs w:val="22"/>
        </w:rPr>
      </w:pPr>
      <w:r w:rsidRPr="00483CB1">
        <w:rPr>
          <w:rFonts w:asciiTheme="majorHAnsi" w:hAnsiTheme="majorHAnsi"/>
          <w:i/>
          <w:sz w:val="22"/>
          <w:szCs w:val="22"/>
        </w:rPr>
        <w:t>Statement by Portugal on behalf of the Group of Friends of national implementation, reporting and follow-up</w:t>
      </w:r>
      <w:r w:rsidR="0077772A" w:rsidRPr="00483CB1">
        <w:rPr>
          <w:rFonts w:asciiTheme="majorHAnsi" w:hAnsiTheme="majorHAnsi"/>
          <w:i/>
          <w:sz w:val="22"/>
          <w:szCs w:val="22"/>
        </w:rPr>
        <w:t xml:space="preserve">  </w:t>
      </w:r>
    </w:p>
    <w:p w14:paraId="2AA46633" w14:textId="77777777" w:rsidR="00315D19" w:rsidRPr="00483CB1" w:rsidRDefault="00315D19" w:rsidP="00483CB1">
      <w:pPr>
        <w:spacing w:line="276" w:lineRule="auto"/>
        <w:jc w:val="both"/>
        <w:rPr>
          <w:rFonts w:asciiTheme="majorHAnsi" w:hAnsiTheme="majorHAnsi"/>
          <w:sz w:val="22"/>
          <w:szCs w:val="22"/>
        </w:rPr>
      </w:pPr>
    </w:p>
    <w:p w14:paraId="7FF17D87" w14:textId="77777777" w:rsidR="00315D19" w:rsidRPr="00483CB1" w:rsidRDefault="00315D19" w:rsidP="00483CB1">
      <w:pPr>
        <w:spacing w:line="276" w:lineRule="auto"/>
        <w:jc w:val="both"/>
        <w:rPr>
          <w:rFonts w:asciiTheme="majorHAnsi" w:hAnsiTheme="majorHAnsi"/>
          <w:sz w:val="22"/>
          <w:szCs w:val="22"/>
        </w:rPr>
      </w:pPr>
      <w:r w:rsidRPr="00483CB1">
        <w:rPr>
          <w:rFonts w:asciiTheme="majorHAnsi" w:hAnsiTheme="majorHAnsi"/>
          <w:sz w:val="22"/>
          <w:szCs w:val="22"/>
        </w:rPr>
        <w:t xml:space="preserve">Mr. President, </w:t>
      </w:r>
    </w:p>
    <w:p w14:paraId="64C94253" w14:textId="4C0A57A6" w:rsidR="00315D19" w:rsidRPr="00483CB1" w:rsidRDefault="00315D19" w:rsidP="00483CB1">
      <w:pPr>
        <w:spacing w:line="276" w:lineRule="auto"/>
        <w:jc w:val="both"/>
        <w:rPr>
          <w:rFonts w:asciiTheme="majorHAnsi" w:hAnsiTheme="majorHAnsi"/>
          <w:sz w:val="22"/>
          <w:szCs w:val="22"/>
        </w:rPr>
      </w:pPr>
      <w:r w:rsidRPr="00483CB1">
        <w:rPr>
          <w:rFonts w:asciiTheme="majorHAnsi" w:hAnsiTheme="majorHAnsi"/>
          <w:sz w:val="22"/>
          <w:szCs w:val="22"/>
        </w:rPr>
        <w:t>I am speaking on behalf of the Group of Friends on national implemen</w:t>
      </w:r>
      <w:r w:rsidR="0077772A" w:rsidRPr="00483CB1">
        <w:rPr>
          <w:rFonts w:asciiTheme="majorHAnsi" w:hAnsiTheme="majorHAnsi"/>
          <w:sz w:val="22"/>
          <w:szCs w:val="22"/>
        </w:rPr>
        <w:t>tation, reporting and follow-up (Angola, Australia, Bahamas, Belgium, Botswana, Brazil, Colombia, Costa Rica, Denmark, Ecuador, Fiji, Georgia, Haiti, Italy, Mexico, Morocco, Netherlands, Norway, Paraguay, Portugal, Republic of Korea, Seychelles, Slovenia, Sweden, Thailand, Timor-Leste, Tunisia and Uruguay).</w:t>
      </w:r>
    </w:p>
    <w:p w14:paraId="1802615E" w14:textId="77777777" w:rsidR="00AC545B" w:rsidRPr="00483CB1" w:rsidRDefault="00AC545B" w:rsidP="00483CB1">
      <w:pPr>
        <w:spacing w:line="276" w:lineRule="auto"/>
        <w:jc w:val="both"/>
        <w:rPr>
          <w:rFonts w:asciiTheme="majorHAnsi" w:hAnsiTheme="majorHAnsi"/>
          <w:sz w:val="22"/>
          <w:szCs w:val="22"/>
        </w:rPr>
      </w:pPr>
    </w:p>
    <w:p w14:paraId="7B443AF1" w14:textId="337F5115" w:rsidR="00EB7AEF" w:rsidRPr="00483CB1" w:rsidRDefault="00EB7AEF" w:rsidP="00483CB1">
      <w:pPr>
        <w:spacing w:line="276" w:lineRule="auto"/>
        <w:jc w:val="both"/>
        <w:rPr>
          <w:rFonts w:asciiTheme="majorHAnsi" w:hAnsiTheme="majorHAnsi"/>
          <w:sz w:val="22"/>
          <w:szCs w:val="22"/>
        </w:rPr>
      </w:pPr>
      <w:r w:rsidRPr="00483CB1">
        <w:rPr>
          <w:rFonts w:asciiTheme="majorHAnsi" w:hAnsiTheme="majorHAnsi"/>
          <w:sz w:val="22"/>
          <w:szCs w:val="22"/>
        </w:rPr>
        <w:t xml:space="preserve">Mr. President, </w:t>
      </w:r>
    </w:p>
    <w:p w14:paraId="36565F6E" w14:textId="54BE7CA7" w:rsidR="00EB7AEF" w:rsidRPr="00483CB1" w:rsidRDefault="00EB7AEF" w:rsidP="00483CB1">
      <w:pPr>
        <w:spacing w:line="276" w:lineRule="auto"/>
        <w:jc w:val="both"/>
        <w:rPr>
          <w:rFonts w:asciiTheme="majorHAnsi" w:hAnsiTheme="majorHAnsi"/>
          <w:sz w:val="22"/>
          <w:szCs w:val="22"/>
        </w:rPr>
      </w:pPr>
      <w:r w:rsidRPr="00483CB1">
        <w:rPr>
          <w:rFonts w:asciiTheme="majorHAnsi" w:hAnsiTheme="majorHAnsi"/>
          <w:sz w:val="22"/>
          <w:szCs w:val="22"/>
        </w:rPr>
        <w:t>There is no better way to mark the 70</w:t>
      </w:r>
      <w:r w:rsidRPr="00483CB1">
        <w:rPr>
          <w:rFonts w:asciiTheme="majorHAnsi" w:hAnsiTheme="majorHAnsi"/>
          <w:sz w:val="22"/>
          <w:szCs w:val="22"/>
          <w:vertAlign w:val="superscript"/>
        </w:rPr>
        <w:t>th</w:t>
      </w:r>
      <w:r w:rsidRPr="00483CB1">
        <w:rPr>
          <w:rFonts w:asciiTheme="majorHAnsi" w:hAnsiTheme="majorHAnsi"/>
          <w:sz w:val="22"/>
          <w:szCs w:val="22"/>
        </w:rPr>
        <w:t xml:space="preserve"> anniversary of the Universal Declaration of Human Rights that to </w:t>
      </w:r>
      <w:r w:rsidR="002B7AB4" w:rsidRPr="00483CB1">
        <w:rPr>
          <w:rFonts w:asciiTheme="majorHAnsi" w:hAnsiTheme="majorHAnsi"/>
          <w:sz w:val="22"/>
          <w:szCs w:val="22"/>
        </w:rPr>
        <w:t xml:space="preserve">reaffirm our commitment </w:t>
      </w:r>
      <w:r w:rsidRPr="00483CB1">
        <w:rPr>
          <w:rFonts w:asciiTheme="majorHAnsi" w:hAnsiTheme="majorHAnsi"/>
          <w:sz w:val="22"/>
          <w:szCs w:val="22"/>
        </w:rPr>
        <w:t xml:space="preserve">to the domestic realization of the universal norms set down in that historic document. In the intervening 70 years, we have made enormous progress in agreeing and ratifying a raft of international </w:t>
      </w:r>
      <w:r w:rsidR="003627C0" w:rsidRPr="00483CB1">
        <w:rPr>
          <w:rFonts w:asciiTheme="majorHAnsi" w:hAnsiTheme="majorHAnsi"/>
          <w:sz w:val="22"/>
          <w:szCs w:val="22"/>
        </w:rPr>
        <w:t>instruments</w:t>
      </w:r>
      <w:r w:rsidRPr="00483CB1">
        <w:rPr>
          <w:rFonts w:asciiTheme="majorHAnsi" w:hAnsiTheme="majorHAnsi"/>
          <w:sz w:val="22"/>
          <w:szCs w:val="22"/>
        </w:rPr>
        <w:t xml:space="preserve"> on human rights. We have also established international mechanisms to guide States in the implementation of, and hold them accountable against, the obligations set down in those treaties</w:t>
      </w:r>
      <w:r w:rsidR="002B7AB4" w:rsidRPr="00483CB1">
        <w:rPr>
          <w:rFonts w:asciiTheme="majorHAnsi" w:hAnsiTheme="majorHAnsi"/>
          <w:sz w:val="22"/>
          <w:szCs w:val="22"/>
        </w:rPr>
        <w:t xml:space="preserve"> and we have </w:t>
      </w:r>
      <w:r w:rsidR="00483CB1">
        <w:rPr>
          <w:rFonts w:asciiTheme="majorHAnsi" w:hAnsiTheme="majorHAnsi"/>
          <w:sz w:val="22"/>
          <w:szCs w:val="22"/>
        </w:rPr>
        <w:t xml:space="preserve">also </w:t>
      </w:r>
      <w:r w:rsidR="002B7AB4" w:rsidRPr="00483CB1">
        <w:rPr>
          <w:rFonts w:asciiTheme="majorHAnsi" w:hAnsiTheme="majorHAnsi"/>
          <w:sz w:val="22"/>
          <w:szCs w:val="22"/>
        </w:rPr>
        <w:t xml:space="preserve">established the Universal Periodic Review of </w:t>
      </w:r>
      <w:r w:rsidR="00483CB1">
        <w:rPr>
          <w:rFonts w:asciiTheme="majorHAnsi" w:hAnsiTheme="majorHAnsi"/>
          <w:sz w:val="22"/>
          <w:szCs w:val="22"/>
        </w:rPr>
        <w:t xml:space="preserve">the </w:t>
      </w:r>
      <w:r w:rsidR="002B7AB4" w:rsidRPr="00483CB1">
        <w:rPr>
          <w:rFonts w:asciiTheme="majorHAnsi" w:hAnsiTheme="majorHAnsi"/>
          <w:sz w:val="22"/>
          <w:szCs w:val="22"/>
        </w:rPr>
        <w:t>Human Rights Council</w:t>
      </w:r>
      <w:r w:rsidR="006A7EFA">
        <w:rPr>
          <w:rFonts w:asciiTheme="majorHAnsi" w:hAnsiTheme="majorHAnsi"/>
          <w:sz w:val="22"/>
          <w:szCs w:val="22"/>
        </w:rPr>
        <w:t>.</w:t>
      </w:r>
      <w:r w:rsidR="00306A1A">
        <w:rPr>
          <w:rFonts w:asciiTheme="majorHAnsi" w:hAnsiTheme="majorHAnsi"/>
          <w:sz w:val="22"/>
          <w:szCs w:val="22"/>
        </w:rPr>
        <w:t xml:space="preserve"> </w:t>
      </w:r>
      <w:r w:rsidR="00750301">
        <w:rPr>
          <w:rFonts w:asciiTheme="majorHAnsi" w:hAnsiTheme="majorHAnsi"/>
          <w:sz w:val="22"/>
          <w:szCs w:val="22"/>
        </w:rPr>
        <w:t>Consideration and i</w:t>
      </w:r>
      <w:r w:rsidRPr="00483CB1">
        <w:rPr>
          <w:rFonts w:asciiTheme="majorHAnsi" w:hAnsiTheme="majorHAnsi"/>
          <w:sz w:val="22"/>
          <w:szCs w:val="22"/>
        </w:rPr>
        <w:t>mplementation of the recommendations p</w:t>
      </w:r>
      <w:r w:rsidR="006A7EFA">
        <w:rPr>
          <w:rFonts w:asciiTheme="majorHAnsi" w:hAnsiTheme="majorHAnsi"/>
          <w:sz w:val="22"/>
          <w:szCs w:val="22"/>
        </w:rPr>
        <w:t xml:space="preserve">rovided by those mechanisms must not </w:t>
      </w:r>
      <w:r w:rsidRPr="00483CB1">
        <w:rPr>
          <w:rFonts w:asciiTheme="majorHAnsi" w:hAnsiTheme="majorHAnsi"/>
          <w:sz w:val="22"/>
          <w:szCs w:val="22"/>
        </w:rPr>
        <w:t>l</w:t>
      </w:r>
      <w:r w:rsidR="006A7EFA">
        <w:rPr>
          <w:rFonts w:asciiTheme="majorHAnsi" w:hAnsiTheme="majorHAnsi"/>
          <w:sz w:val="22"/>
          <w:szCs w:val="22"/>
        </w:rPr>
        <w:t>ag</w:t>
      </w:r>
      <w:r w:rsidRPr="00483CB1">
        <w:rPr>
          <w:rFonts w:asciiTheme="majorHAnsi" w:hAnsiTheme="majorHAnsi"/>
          <w:sz w:val="22"/>
          <w:szCs w:val="22"/>
        </w:rPr>
        <w:t xml:space="preserve"> behind. </w:t>
      </w:r>
    </w:p>
    <w:p w14:paraId="16CA9398" w14:textId="77777777" w:rsidR="00C707AD" w:rsidRPr="00483CB1" w:rsidRDefault="00C707AD" w:rsidP="00483CB1">
      <w:pPr>
        <w:spacing w:line="276" w:lineRule="auto"/>
        <w:jc w:val="both"/>
        <w:rPr>
          <w:rFonts w:asciiTheme="majorHAnsi" w:hAnsiTheme="majorHAnsi"/>
          <w:sz w:val="22"/>
          <w:szCs w:val="22"/>
        </w:rPr>
      </w:pPr>
    </w:p>
    <w:p w14:paraId="748CE6C9" w14:textId="0AE7958F" w:rsidR="00C707AD" w:rsidRPr="00483CB1" w:rsidRDefault="002B7AB4" w:rsidP="00483CB1">
      <w:pPr>
        <w:spacing w:line="276" w:lineRule="auto"/>
        <w:jc w:val="both"/>
        <w:rPr>
          <w:rFonts w:asciiTheme="majorHAnsi" w:hAnsiTheme="majorHAnsi"/>
          <w:sz w:val="22"/>
          <w:szCs w:val="22"/>
        </w:rPr>
      </w:pPr>
      <w:r w:rsidRPr="00483CB1">
        <w:rPr>
          <w:rFonts w:asciiTheme="majorHAnsi" w:hAnsiTheme="majorHAnsi"/>
          <w:sz w:val="22"/>
          <w:szCs w:val="22"/>
        </w:rPr>
        <w:t>We should</w:t>
      </w:r>
      <w:r w:rsidR="00483CB1" w:rsidRPr="00483CB1">
        <w:rPr>
          <w:rFonts w:asciiTheme="majorHAnsi" w:hAnsiTheme="majorHAnsi"/>
          <w:sz w:val="22"/>
          <w:szCs w:val="22"/>
        </w:rPr>
        <w:t xml:space="preserve"> therefore</w:t>
      </w:r>
      <w:r w:rsidRPr="00483CB1">
        <w:rPr>
          <w:rFonts w:asciiTheme="majorHAnsi" w:hAnsiTheme="majorHAnsi"/>
          <w:sz w:val="22"/>
          <w:szCs w:val="22"/>
        </w:rPr>
        <w:t xml:space="preserve"> seize this moment </w:t>
      </w:r>
      <w:r w:rsidR="00C707AD" w:rsidRPr="00483CB1">
        <w:rPr>
          <w:rFonts w:asciiTheme="majorHAnsi" w:hAnsiTheme="majorHAnsi"/>
          <w:sz w:val="22"/>
          <w:szCs w:val="22"/>
        </w:rPr>
        <w:t xml:space="preserve">to </w:t>
      </w:r>
      <w:r w:rsidRPr="00483CB1">
        <w:rPr>
          <w:rFonts w:asciiTheme="majorHAnsi" w:hAnsiTheme="majorHAnsi"/>
          <w:sz w:val="22"/>
          <w:szCs w:val="22"/>
        </w:rPr>
        <w:t xml:space="preserve">reaffirm our commitment to </w:t>
      </w:r>
      <w:r w:rsidR="00C707AD" w:rsidRPr="00483CB1">
        <w:rPr>
          <w:rFonts w:asciiTheme="majorHAnsi" w:hAnsiTheme="majorHAnsi"/>
          <w:sz w:val="22"/>
          <w:szCs w:val="22"/>
        </w:rPr>
        <w:t xml:space="preserve">transforming international norms into </w:t>
      </w:r>
      <w:r w:rsidRPr="00483CB1">
        <w:rPr>
          <w:rFonts w:asciiTheme="majorHAnsi" w:hAnsiTheme="majorHAnsi"/>
          <w:sz w:val="22"/>
          <w:szCs w:val="22"/>
        </w:rPr>
        <w:t xml:space="preserve">effective national and </w:t>
      </w:r>
      <w:r w:rsidR="00C707AD" w:rsidRPr="00483CB1">
        <w:rPr>
          <w:rFonts w:asciiTheme="majorHAnsi" w:hAnsiTheme="majorHAnsi"/>
          <w:sz w:val="22"/>
          <w:szCs w:val="22"/>
        </w:rPr>
        <w:t xml:space="preserve">local reality. </w:t>
      </w:r>
      <w:r w:rsidR="00EF3482" w:rsidRPr="00483CB1">
        <w:rPr>
          <w:rFonts w:asciiTheme="majorHAnsi" w:hAnsiTheme="majorHAnsi"/>
          <w:sz w:val="22"/>
          <w:szCs w:val="22"/>
        </w:rPr>
        <w:t xml:space="preserve">As the Secretary-General said </w:t>
      </w:r>
      <w:r w:rsidR="003627C0" w:rsidRPr="00483CB1">
        <w:rPr>
          <w:rFonts w:asciiTheme="majorHAnsi" w:hAnsiTheme="majorHAnsi"/>
          <w:sz w:val="22"/>
          <w:szCs w:val="22"/>
        </w:rPr>
        <w:t>at the opening of the 37</w:t>
      </w:r>
      <w:r w:rsidR="003627C0" w:rsidRPr="00483CB1">
        <w:rPr>
          <w:rFonts w:asciiTheme="majorHAnsi" w:hAnsiTheme="majorHAnsi"/>
          <w:sz w:val="22"/>
          <w:szCs w:val="22"/>
          <w:vertAlign w:val="superscript"/>
        </w:rPr>
        <w:t>th</w:t>
      </w:r>
      <w:r w:rsidR="003627C0" w:rsidRPr="00483CB1">
        <w:rPr>
          <w:rFonts w:asciiTheme="majorHAnsi" w:hAnsiTheme="majorHAnsi"/>
          <w:sz w:val="22"/>
          <w:szCs w:val="22"/>
        </w:rPr>
        <w:t xml:space="preserve"> session:</w:t>
      </w:r>
      <w:r w:rsidR="00EF3482" w:rsidRPr="00483CB1">
        <w:rPr>
          <w:rFonts w:asciiTheme="majorHAnsi" w:hAnsiTheme="majorHAnsi"/>
          <w:sz w:val="22"/>
          <w:szCs w:val="22"/>
        </w:rPr>
        <w:t xml:space="preserve"> ‘it is imperative for this Council – and the United Nations as a whole – to focus much more on implementation and national follow-up.’</w:t>
      </w:r>
    </w:p>
    <w:p w14:paraId="122C6F85" w14:textId="77777777" w:rsidR="00EF3482" w:rsidRPr="00483CB1" w:rsidRDefault="00EF3482" w:rsidP="00483CB1">
      <w:pPr>
        <w:spacing w:line="276" w:lineRule="auto"/>
        <w:jc w:val="both"/>
        <w:rPr>
          <w:rFonts w:asciiTheme="majorHAnsi" w:hAnsiTheme="majorHAnsi"/>
          <w:sz w:val="22"/>
          <w:szCs w:val="22"/>
        </w:rPr>
      </w:pPr>
    </w:p>
    <w:p w14:paraId="4DBF0B1F" w14:textId="57D63D7C" w:rsidR="00EF3482" w:rsidRPr="00483CB1" w:rsidRDefault="00EF3482" w:rsidP="00483CB1">
      <w:pPr>
        <w:spacing w:line="276" w:lineRule="auto"/>
        <w:jc w:val="both"/>
        <w:rPr>
          <w:rFonts w:asciiTheme="majorHAnsi" w:hAnsiTheme="majorHAnsi"/>
          <w:sz w:val="22"/>
          <w:szCs w:val="22"/>
        </w:rPr>
      </w:pPr>
      <w:r w:rsidRPr="00483CB1">
        <w:rPr>
          <w:rFonts w:asciiTheme="majorHAnsi" w:hAnsiTheme="majorHAnsi"/>
          <w:sz w:val="22"/>
          <w:szCs w:val="22"/>
        </w:rPr>
        <w:t>That means, primarily, conc</w:t>
      </w:r>
      <w:r w:rsidR="003627C0" w:rsidRPr="00483CB1">
        <w:rPr>
          <w:rFonts w:asciiTheme="majorHAnsi" w:hAnsiTheme="majorHAnsi"/>
          <w:sz w:val="22"/>
          <w:szCs w:val="22"/>
        </w:rPr>
        <w:t>erted and determined action on the part</w:t>
      </w:r>
      <w:r w:rsidRPr="00483CB1">
        <w:rPr>
          <w:rFonts w:asciiTheme="majorHAnsi" w:hAnsiTheme="majorHAnsi"/>
          <w:sz w:val="22"/>
          <w:szCs w:val="22"/>
        </w:rPr>
        <w:t xml:space="preserve"> of States. In that regard, we believe the recent development, in many States, of national mechanisms for implementation, reporting and follow-up (NMIRFs) holds enormous potential to power a new </w:t>
      </w:r>
      <w:r w:rsidR="002B7AB4" w:rsidRPr="00483CB1">
        <w:rPr>
          <w:rFonts w:asciiTheme="majorHAnsi" w:hAnsiTheme="majorHAnsi"/>
          <w:sz w:val="22"/>
          <w:szCs w:val="22"/>
        </w:rPr>
        <w:t xml:space="preserve">and effective </w:t>
      </w:r>
      <w:r w:rsidRPr="00483CB1">
        <w:rPr>
          <w:rFonts w:asciiTheme="majorHAnsi" w:hAnsiTheme="majorHAnsi"/>
          <w:sz w:val="22"/>
          <w:szCs w:val="22"/>
        </w:rPr>
        <w:t xml:space="preserve">human rights ‘implementation agenda.’ We </w:t>
      </w:r>
      <w:r w:rsidR="004008C8">
        <w:rPr>
          <w:rFonts w:asciiTheme="majorHAnsi" w:hAnsiTheme="majorHAnsi"/>
          <w:sz w:val="22"/>
          <w:szCs w:val="22"/>
        </w:rPr>
        <w:t xml:space="preserve">thus </w:t>
      </w:r>
      <w:r w:rsidRPr="00483CB1">
        <w:rPr>
          <w:rFonts w:asciiTheme="majorHAnsi" w:hAnsiTheme="majorHAnsi"/>
          <w:sz w:val="22"/>
          <w:szCs w:val="22"/>
        </w:rPr>
        <w:t>believe it is time to think about a new informal process of regional consultations to exchange good practice</w:t>
      </w:r>
      <w:r w:rsidR="00483CB1" w:rsidRPr="00483CB1">
        <w:rPr>
          <w:rFonts w:asciiTheme="majorHAnsi" w:hAnsiTheme="majorHAnsi"/>
          <w:sz w:val="22"/>
          <w:szCs w:val="22"/>
        </w:rPr>
        <w:t>, discuss challenges</w:t>
      </w:r>
      <w:r w:rsidRPr="00483CB1">
        <w:rPr>
          <w:rFonts w:asciiTheme="majorHAnsi" w:hAnsiTheme="majorHAnsi"/>
          <w:sz w:val="22"/>
          <w:szCs w:val="22"/>
        </w:rPr>
        <w:t xml:space="preserve"> and identify common </w:t>
      </w:r>
      <w:r w:rsidR="00892D85" w:rsidRPr="00483CB1">
        <w:rPr>
          <w:rFonts w:asciiTheme="majorHAnsi" w:hAnsiTheme="majorHAnsi"/>
          <w:sz w:val="22"/>
          <w:szCs w:val="22"/>
        </w:rPr>
        <w:t xml:space="preserve">principles. </w:t>
      </w:r>
    </w:p>
    <w:p w14:paraId="2F92CBA4" w14:textId="77777777" w:rsidR="00892D85" w:rsidRPr="00483CB1" w:rsidRDefault="00892D85" w:rsidP="00483CB1">
      <w:pPr>
        <w:spacing w:line="276" w:lineRule="auto"/>
        <w:jc w:val="both"/>
        <w:rPr>
          <w:rFonts w:asciiTheme="majorHAnsi" w:hAnsiTheme="majorHAnsi"/>
          <w:sz w:val="22"/>
          <w:szCs w:val="22"/>
        </w:rPr>
      </w:pPr>
    </w:p>
    <w:p w14:paraId="2D9B236D" w14:textId="641B7284" w:rsidR="00892D85" w:rsidRPr="00483CB1" w:rsidRDefault="00892D85" w:rsidP="00483CB1">
      <w:pPr>
        <w:spacing w:line="276" w:lineRule="auto"/>
        <w:jc w:val="both"/>
        <w:rPr>
          <w:rFonts w:asciiTheme="majorHAnsi" w:hAnsiTheme="majorHAnsi"/>
          <w:sz w:val="22"/>
          <w:szCs w:val="22"/>
        </w:rPr>
      </w:pPr>
      <w:r w:rsidRPr="00483CB1">
        <w:rPr>
          <w:rFonts w:asciiTheme="majorHAnsi" w:hAnsiTheme="majorHAnsi"/>
          <w:sz w:val="22"/>
          <w:szCs w:val="22"/>
        </w:rPr>
        <w:t xml:space="preserve">It also means </w:t>
      </w:r>
      <w:r w:rsidR="008F506B" w:rsidRPr="00483CB1">
        <w:rPr>
          <w:rFonts w:asciiTheme="majorHAnsi" w:hAnsiTheme="majorHAnsi"/>
          <w:sz w:val="22"/>
          <w:szCs w:val="22"/>
        </w:rPr>
        <w:t>driving</w:t>
      </w:r>
      <w:r w:rsidRPr="00483CB1">
        <w:rPr>
          <w:rFonts w:asciiTheme="majorHAnsi" w:hAnsiTheme="majorHAnsi"/>
          <w:sz w:val="22"/>
          <w:szCs w:val="22"/>
        </w:rPr>
        <w:t xml:space="preserve"> improvements in the way the UN system supports State implementation of international obligations and commitments. Again, as the Secretary-General noted: the recommendations of the UN human rights mechanisms ‘must be weaved into UN action at all levels,’ but especially at the level of national planning and delivery through UN Country Teams. This is </w:t>
      </w:r>
      <w:r w:rsidR="00155507">
        <w:rPr>
          <w:rFonts w:asciiTheme="majorHAnsi" w:hAnsiTheme="majorHAnsi"/>
          <w:sz w:val="22"/>
          <w:szCs w:val="22"/>
        </w:rPr>
        <w:t>vital not onl</w:t>
      </w:r>
      <w:r w:rsidR="003B5F04">
        <w:rPr>
          <w:rFonts w:asciiTheme="majorHAnsi" w:hAnsiTheme="majorHAnsi"/>
          <w:sz w:val="22"/>
          <w:szCs w:val="22"/>
        </w:rPr>
        <w:t>y for the enjoyment</w:t>
      </w:r>
      <w:r w:rsidRPr="00483CB1">
        <w:rPr>
          <w:rFonts w:asciiTheme="majorHAnsi" w:hAnsiTheme="majorHAnsi"/>
          <w:sz w:val="22"/>
          <w:szCs w:val="22"/>
        </w:rPr>
        <w:t xml:space="preserve"> of human rights, but also for the achievement of the Sustain</w:t>
      </w:r>
      <w:r w:rsidR="00483CB1" w:rsidRPr="00483CB1">
        <w:rPr>
          <w:rFonts w:asciiTheme="majorHAnsi" w:hAnsiTheme="majorHAnsi"/>
          <w:sz w:val="22"/>
          <w:szCs w:val="22"/>
        </w:rPr>
        <w:t xml:space="preserve">able Development Goals, and </w:t>
      </w:r>
      <w:r w:rsidR="00DB49C2">
        <w:rPr>
          <w:rFonts w:asciiTheme="majorHAnsi" w:hAnsiTheme="majorHAnsi"/>
          <w:sz w:val="22"/>
          <w:szCs w:val="22"/>
        </w:rPr>
        <w:t xml:space="preserve">for </w:t>
      </w:r>
      <w:r w:rsidR="00483CB1" w:rsidRPr="00483CB1">
        <w:rPr>
          <w:rFonts w:asciiTheme="majorHAnsi" w:hAnsiTheme="majorHAnsi"/>
          <w:sz w:val="22"/>
          <w:szCs w:val="22"/>
        </w:rPr>
        <w:t xml:space="preserve">the broader efforts on domestic resilience and </w:t>
      </w:r>
      <w:r w:rsidRPr="00483CB1">
        <w:rPr>
          <w:rFonts w:asciiTheme="majorHAnsi" w:hAnsiTheme="majorHAnsi"/>
          <w:sz w:val="22"/>
          <w:szCs w:val="22"/>
        </w:rPr>
        <w:t xml:space="preserve">prevention. </w:t>
      </w:r>
    </w:p>
    <w:p w14:paraId="20B55311" w14:textId="77777777" w:rsidR="00C707AD" w:rsidRPr="00483CB1" w:rsidRDefault="00C707AD" w:rsidP="00483CB1">
      <w:pPr>
        <w:spacing w:line="276" w:lineRule="auto"/>
        <w:jc w:val="both"/>
        <w:rPr>
          <w:rFonts w:asciiTheme="majorHAnsi" w:hAnsiTheme="majorHAnsi"/>
          <w:sz w:val="22"/>
          <w:szCs w:val="22"/>
        </w:rPr>
      </w:pPr>
    </w:p>
    <w:p w14:paraId="20937210" w14:textId="76182DB6" w:rsidR="00315D19" w:rsidRPr="00483CB1" w:rsidRDefault="00892D85" w:rsidP="00483CB1">
      <w:pPr>
        <w:spacing w:line="276" w:lineRule="auto"/>
        <w:jc w:val="both"/>
        <w:rPr>
          <w:rFonts w:asciiTheme="majorHAnsi" w:hAnsiTheme="majorHAnsi"/>
          <w:sz w:val="22"/>
          <w:szCs w:val="22"/>
        </w:rPr>
      </w:pPr>
      <w:r w:rsidRPr="00483CB1">
        <w:rPr>
          <w:rFonts w:asciiTheme="majorHAnsi" w:hAnsiTheme="majorHAnsi"/>
          <w:sz w:val="22"/>
          <w:szCs w:val="22"/>
        </w:rPr>
        <w:t xml:space="preserve">Thank you. </w:t>
      </w:r>
    </w:p>
    <w:p w14:paraId="538B926C" w14:textId="77777777" w:rsidR="00AD6E05" w:rsidRPr="00483CB1" w:rsidRDefault="00AD6E05" w:rsidP="00483CB1">
      <w:pPr>
        <w:spacing w:line="276" w:lineRule="auto"/>
        <w:jc w:val="both"/>
        <w:rPr>
          <w:rFonts w:asciiTheme="majorHAnsi" w:hAnsiTheme="majorHAnsi"/>
          <w:sz w:val="22"/>
          <w:szCs w:val="22"/>
        </w:rPr>
      </w:pPr>
    </w:p>
    <w:sectPr w:rsidR="00AD6E05" w:rsidRPr="00483CB1" w:rsidSect="00AD6E05">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A78EC" w14:textId="77777777" w:rsidR="003627C0" w:rsidRDefault="003627C0" w:rsidP="003627C0">
      <w:r>
        <w:separator/>
      </w:r>
    </w:p>
  </w:endnote>
  <w:endnote w:type="continuationSeparator" w:id="0">
    <w:p w14:paraId="5CD0AA69" w14:textId="77777777" w:rsidR="003627C0" w:rsidRDefault="003627C0" w:rsidP="0036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65B5B" w14:textId="77777777" w:rsidR="00DC3ADA" w:rsidRDefault="00DC3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013DE" w14:textId="77777777" w:rsidR="00DC3ADA" w:rsidRDefault="00DC3A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9DB5C" w14:textId="77777777" w:rsidR="00DC3ADA" w:rsidRDefault="00DC3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91004" w14:textId="77777777" w:rsidR="003627C0" w:rsidRDefault="003627C0" w:rsidP="003627C0">
      <w:r>
        <w:separator/>
      </w:r>
    </w:p>
  </w:footnote>
  <w:footnote w:type="continuationSeparator" w:id="0">
    <w:p w14:paraId="20211CC1" w14:textId="77777777" w:rsidR="003627C0" w:rsidRDefault="003627C0" w:rsidP="00362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8E5D1" w14:textId="77777777" w:rsidR="00DC3ADA" w:rsidRDefault="00DC3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ECE7C" w14:textId="77777777" w:rsidR="00DC3ADA" w:rsidRDefault="00DC3A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074D9" w14:textId="77777777" w:rsidR="00DC3ADA" w:rsidRDefault="00DC3A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D19"/>
    <w:rsid w:val="00110E68"/>
    <w:rsid w:val="00155507"/>
    <w:rsid w:val="002B7AB4"/>
    <w:rsid w:val="00306A1A"/>
    <w:rsid w:val="00315D19"/>
    <w:rsid w:val="003627C0"/>
    <w:rsid w:val="003B5F04"/>
    <w:rsid w:val="004008C8"/>
    <w:rsid w:val="00483CB1"/>
    <w:rsid w:val="005A07C5"/>
    <w:rsid w:val="006A7EFA"/>
    <w:rsid w:val="00750301"/>
    <w:rsid w:val="0077772A"/>
    <w:rsid w:val="008043FC"/>
    <w:rsid w:val="0080464C"/>
    <w:rsid w:val="00892D85"/>
    <w:rsid w:val="008F506B"/>
    <w:rsid w:val="00AC545B"/>
    <w:rsid w:val="00AD6E05"/>
    <w:rsid w:val="00C707AD"/>
    <w:rsid w:val="00DB49C2"/>
    <w:rsid w:val="00DC3ADA"/>
    <w:rsid w:val="00EB7AEF"/>
    <w:rsid w:val="00EF3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11D1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627C0"/>
  </w:style>
  <w:style w:type="character" w:customStyle="1" w:styleId="FootnoteTextChar">
    <w:name w:val="Footnote Text Char"/>
    <w:basedOn w:val="DefaultParagraphFont"/>
    <w:link w:val="FootnoteText"/>
    <w:uiPriority w:val="99"/>
    <w:rsid w:val="003627C0"/>
  </w:style>
  <w:style w:type="character" w:styleId="FootnoteReference">
    <w:name w:val="footnote reference"/>
    <w:basedOn w:val="DefaultParagraphFont"/>
    <w:uiPriority w:val="99"/>
    <w:unhideWhenUsed/>
    <w:rsid w:val="003627C0"/>
    <w:rPr>
      <w:vertAlign w:val="superscript"/>
    </w:rPr>
  </w:style>
  <w:style w:type="paragraph" w:styleId="Header">
    <w:name w:val="header"/>
    <w:basedOn w:val="Normal"/>
    <w:link w:val="HeaderChar"/>
    <w:uiPriority w:val="99"/>
    <w:unhideWhenUsed/>
    <w:rsid w:val="00DC3ADA"/>
    <w:pPr>
      <w:tabs>
        <w:tab w:val="center" w:pos="4513"/>
        <w:tab w:val="right" w:pos="9026"/>
      </w:tabs>
    </w:pPr>
  </w:style>
  <w:style w:type="character" w:customStyle="1" w:styleId="HeaderChar">
    <w:name w:val="Header Char"/>
    <w:basedOn w:val="DefaultParagraphFont"/>
    <w:link w:val="Header"/>
    <w:uiPriority w:val="99"/>
    <w:rsid w:val="00DC3ADA"/>
  </w:style>
  <w:style w:type="paragraph" w:styleId="Footer">
    <w:name w:val="footer"/>
    <w:basedOn w:val="Normal"/>
    <w:link w:val="FooterChar"/>
    <w:uiPriority w:val="99"/>
    <w:unhideWhenUsed/>
    <w:rsid w:val="00DC3ADA"/>
    <w:pPr>
      <w:tabs>
        <w:tab w:val="center" w:pos="4513"/>
        <w:tab w:val="right" w:pos="9026"/>
      </w:tabs>
    </w:pPr>
  </w:style>
  <w:style w:type="character" w:customStyle="1" w:styleId="FooterChar">
    <w:name w:val="Footer Char"/>
    <w:basedOn w:val="DefaultParagraphFont"/>
    <w:link w:val="Footer"/>
    <w:uiPriority w:val="99"/>
    <w:rsid w:val="00DC3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74E840-638B-4466-A65E-767AC31F66D8}"/>
</file>

<file path=customXml/itemProps2.xml><?xml version="1.0" encoding="utf-8"?>
<ds:datastoreItem xmlns:ds="http://schemas.openxmlformats.org/officeDocument/2006/customXml" ds:itemID="{003A5C21-962F-4F8D-AD59-9A930199F6FE}"/>
</file>

<file path=customXml/itemProps3.xml><?xml version="1.0" encoding="utf-8"?>
<ds:datastoreItem xmlns:ds="http://schemas.openxmlformats.org/officeDocument/2006/customXml" ds:itemID="{6FB36496-9F5C-46DC-95E5-DCD9D5D149FD}"/>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2019-02-13T05:09:00Z</dcterms:created>
  <dcterms:modified xsi:type="dcterms:W3CDTF">2019-02-13T05:09:00Z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b3f31707-dfd2-48e8-9896-eb029f3a0e2d</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17300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