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C9" w:rsidRPr="009620C9" w:rsidRDefault="009620C9" w:rsidP="009620C9">
      <w:pPr>
        <w:tabs>
          <w:tab w:val="left" w:pos="1134"/>
        </w:tabs>
        <w:ind w:right="-45"/>
        <w:jc w:val="center"/>
        <w:rPr>
          <w:rFonts w:asciiTheme="majorHAnsi" w:eastAsia="Times New Roman" w:hAnsiTheme="majorHAnsi"/>
          <w:b/>
          <w:bCs/>
          <w:sz w:val="28"/>
          <w:szCs w:val="28"/>
          <w:lang w:eastAsia="en-AU"/>
        </w:rPr>
      </w:pPr>
      <w:bookmarkStart w:id="0" w:name="_GoBack"/>
      <w:bookmarkEnd w:id="0"/>
      <w:r w:rsidRPr="009620C9">
        <w:rPr>
          <w:rFonts w:asciiTheme="majorHAnsi" w:eastAsia="Times New Roman" w:hAnsiTheme="majorHAnsi"/>
          <w:b/>
          <w:bCs/>
          <w:sz w:val="28"/>
          <w:szCs w:val="28"/>
          <w:lang w:eastAsia="en-AU"/>
        </w:rPr>
        <w:t>Human Rights Council - 39</w:t>
      </w:r>
      <w:r w:rsidRPr="009620C9">
        <w:rPr>
          <w:rFonts w:asciiTheme="majorHAnsi" w:eastAsia="Times New Roman" w:hAnsiTheme="majorHAnsi"/>
          <w:b/>
          <w:bCs/>
          <w:sz w:val="28"/>
          <w:szCs w:val="28"/>
          <w:vertAlign w:val="superscript"/>
          <w:lang w:eastAsia="en-AU"/>
        </w:rPr>
        <w:t>th</w:t>
      </w:r>
      <w:r w:rsidRPr="009620C9">
        <w:rPr>
          <w:rFonts w:asciiTheme="majorHAnsi" w:eastAsia="Times New Roman" w:hAnsiTheme="majorHAnsi"/>
          <w:b/>
          <w:bCs/>
          <w:sz w:val="28"/>
          <w:szCs w:val="28"/>
          <w:lang w:eastAsia="en-AU"/>
        </w:rPr>
        <w:t xml:space="preserve"> Session</w:t>
      </w:r>
    </w:p>
    <w:p w:rsidR="009620C9" w:rsidRPr="009620C9" w:rsidRDefault="009620C9" w:rsidP="009620C9">
      <w:pPr>
        <w:tabs>
          <w:tab w:val="left" w:pos="1134"/>
        </w:tabs>
        <w:ind w:right="-45"/>
        <w:jc w:val="center"/>
        <w:rPr>
          <w:rFonts w:asciiTheme="majorHAnsi" w:eastAsia="Times New Roman" w:hAnsiTheme="majorHAnsi"/>
          <w:b/>
          <w:bCs/>
          <w:sz w:val="28"/>
          <w:szCs w:val="28"/>
          <w:lang w:eastAsia="en-AU"/>
        </w:rPr>
      </w:pPr>
    </w:p>
    <w:p w:rsidR="009620C9" w:rsidRDefault="009620C9" w:rsidP="009620C9">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 xml:space="preserve">Resolution on the Safety </w:t>
      </w:r>
      <w:r w:rsidR="009704AE">
        <w:rPr>
          <w:rFonts w:asciiTheme="majorHAnsi" w:eastAsia="Times New Roman" w:hAnsiTheme="majorHAnsi"/>
          <w:b/>
          <w:bCs/>
          <w:sz w:val="28"/>
          <w:szCs w:val="28"/>
          <w:lang w:eastAsia="en-AU"/>
        </w:rPr>
        <w:t>of Journalists – General Comment</w:t>
      </w:r>
    </w:p>
    <w:p w:rsidR="009704AE" w:rsidRDefault="009704AE" w:rsidP="009620C9">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27 September 2018</w:t>
      </w:r>
    </w:p>
    <w:p w:rsidR="009704AE" w:rsidRDefault="009704AE" w:rsidP="009620C9">
      <w:pPr>
        <w:tabs>
          <w:tab w:val="left" w:pos="1134"/>
        </w:tabs>
        <w:ind w:right="-45"/>
        <w:jc w:val="center"/>
        <w:rPr>
          <w:rFonts w:asciiTheme="majorHAnsi" w:eastAsia="Times New Roman" w:hAnsiTheme="majorHAnsi"/>
          <w:b/>
          <w:bCs/>
          <w:sz w:val="28"/>
          <w:szCs w:val="28"/>
          <w:lang w:eastAsia="en-AU"/>
        </w:rPr>
      </w:pPr>
    </w:p>
    <w:p w:rsidR="009620C9" w:rsidRPr="009620C9" w:rsidRDefault="009704AE" w:rsidP="009620C9">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Australian Statement</w:t>
      </w:r>
    </w:p>
    <w:p w:rsidR="009620C9" w:rsidRPr="009620C9" w:rsidRDefault="009620C9" w:rsidP="009620C9">
      <w:pPr>
        <w:spacing w:before="240"/>
        <w:rPr>
          <w:rFonts w:asciiTheme="majorHAnsi" w:eastAsia="Times New Roman" w:hAnsiTheme="majorHAnsi"/>
          <w:bCs/>
          <w:sz w:val="28"/>
          <w:szCs w:val="28"/>
          <w:lang w:eastAsia="en-AU"/>
        </w:rPr>
      </w:pPr>
      <w:r w:rsidRPr="009620C9">
        <w:rPr>
          <w:rFonts w:asciiTheme="majorHAnsi" w:eastAsia="Times New Roman" w:hAnsiTheme="majorHAnsi"/>
          <w:bCs/>
          <w:sz w:val="28"/>
          <w:szCs w:val="28"/>
          <w:lang w:eastAsia="en-AU"/>
        </w:rPr>
        <w:t xml:space="preserve">We thank the core group for this resolution, which supports the fundamental right to freedom of expression enshrined in Article 19 of the Universal Declaration of Human </w:t>
      </w:r>
      <w:proofErr w:type="gramStart"/>
      <w:r w:rsidRPr="009620C9">
        <w:rPr>
          <w:rFonts w:asciiTheme="majorHAnsi" w:eastAsia="Times New Roman" w:hAnsiTheme="majorHAnsi"/>
          <w:bCs/>
          <w:sz w:val="28"/>
          <w:szCs w:val="28"/>
          <w:lang w:eastAsia="en-AU"/>
        </w:rPr>
        <w:t>Rights,</w:t>
      </w:r>
      <w:proofErr w:type="gramEnd"/>
      <w:r w:rsidRPr="009620C9">
        <w:rPr>
          <w:rFonts w:asciiTheme="majorHAnsi" w:eastAsia="Times New Roman" w:hAnsiTheme="majorHAnsi"/>
          <w:bCs/>
          <w:sz w:val="28"/>
          <w:szCs w:val="28"/>
          <w:lang w:eastAsia="en-AU"/>
        </w:rPr>
        <w:t xml:space="preserve"> freedom of expression is one of the pillars of Australia’s membership of the Human Rights Council.</w:t>
      </w:r>
    </w:p>
    <w:p w:rsidR="009620C9" w:rsidRPr="009620C9" w:rsidRDefault="009620C9" w:rsidP="009620C9">
      <w:pPr>
        <w:spacing w:before="240"/>
        <w:rPr>
          <w:rFonts w:asciiTheme="majorHAnsi" w:eastAsia="Times New Roman" w:hAnsiTheme="majorHAnsi"/>
          <w:bCs/>
          <w:sz w:val="28"/>
          <w:szCs w:val="28"/>
          <w:lang w:eastAsia="en-AU"/>
        </w:rPr>
      </w:pPr>
      <w:r w:rsidRPr="009620C9">
        <w:rPr>
          <w:rFonts w:asciiTheme="majorHAnsi" w:eastAsia="Times New Roman" w:hAnsiTheme="majorHAnsi"/>
          <w:bCs/>
          <w:sz w:val="28"/>
          <w:szCs w:val="28"/>
          <w:lang w:eastAsia="en-AU"/>
        </w:rPr>
        <w:t>Threats to the safety of journalists are an affront to all countries that embrace human rights. Freedom of the press plays an essential role in any vibrant democracy by helping to create a culture of accountability.</w:t>
      </w:r>
    </w:p>
    <w:p w:rsidR="009620C9" w:rsidRPr="009620C9" w:rsidRDefault="009620C9" w:rsidP="009620C9">
      <w:pPr>
        <w:spacing w:before="240"/>
        <w:rPr>
          <w:rFonts w:asciiTheme="majorHAnsi" w:eastAsia="Times New Roman" w:hAnsiTheme="majorHAnsi"/>
          <w:bCs/>
          <w:sz w:val="28"/>
          <w:szCs w:val="28"/>
          <w:lang w:eastAsia="en-AU"/>
        </w:rPr>
      </w:pPr>
      <w:r w:rsidRPr="009620C9">
        <w:rPr>
          <w:rFonts w:asciiTheme="majorHAnsi" w:eastAsia="Times New Roman" w:hAnsiTheme="majorHAnsi"/>
          <w:bCs/>
          <w:sz w:val="28"/>
          <w:szCs w:val="28"/>
          <w:lang w:eastAsia="en-AU"/>
        </w:rPr>
        <w:t xml:space="preserve">We welcome the resolution’s condemnation of attacks and violence against journalists around the world and call for thorough investigations into these incidents. Perpetrators of violence against the press </w:t>
      </w:r>
      <w:proofErr w:type="gramStart"/>
      <w:r w:rsidRPr="009620C9">
        <w:rPr>
          <w:rFonts w:asciiTheme="majorHAnsi" w:eastAsia="Times New Roman" w:hAnsiTheme="majorHAnsi"/>
          <w:bCs/>
          <w:sz w:val="28"/>
          <w:szCs w:val="28"/>
          <w:lang w:eastAsia="en-AU"/>
        </w:rPr>
        <w:t>must be brought</w:t>
      </w:r>
      <w:proofErr w:type="gramEnd"/>
      <w:r w:rsidRPr="009620C9">
        <w:rPr>
          <w:rFonts w:asciiTheme="majorHAnsi" w:eastAsia="Times New Roman" w:hAnsiTheme="majorHAnsi"/>
          <w:bCs/>
          <w:sz w:val="28"/>
          <w:szCs w:val="28"/>
          <w:lang w:eastAsia="en-AU"/>
        </w:rPr>
        <w:t xml:space="preserve"> to justice.</w:t>
      </w:r>
    </w:p>
    <w:p w:rsidR="009620C9" w:rsidRPr="009620C9" w:rsidRDefault="009620C9" w:rsidP="009620C9">
      <w:pPr>
        <w:spacing w:before="240"/>
        <w:rPr>
          <w:rFonts w:asciiTheme="majorHAnsi" w:eastAsia="Times New Roman" w:hAnsiTheme="majorHAnsi"/>
          <w:bCs/>
          <w:sz w:val="28"/>
          <w:szCs w:val="28"/>
          <w:lang w:eastAsia="en-AU"/>
        </w:rPr>
      </w:pPr>
      <w:r w:rsidRPr="009620C9">
        <w:rPr>
          <w:rFonts w:asciiTheme="majorHAnsi" w:eastAsia="Times New Roman" w:hAnsiTheme="majorHAnsi"/>
          <w:bCs/>
          <w:sz w:val="28"/>
          <w:szCs w:val="28"/>
          <w:lang w:eastAsia="en-AU"/>
        </w:rPr>
        <w:t xml:space="preserve">As the resolution makes clear, we need to do more to raise public awareness of the importance of journalism, particularly given the increasing use of targeted disinformation and smear campaigns to discredit journalists’ work.  The denigration and intimidation of journalists not only undermines their credibility </w:t>
      </w:r>
      <w:proofErr w:type="gramStart"/>
      <w:r w:rsidRPr="009620C9">
        <w:rPr>
          <w:rFonts w:asciiTheme="majorHAnsi" w:eastAsia="Times New Roman" w:hAnsiTheme="majorHAnsi"/>
          <w:bCs/>
          <w:sz w:val="28"/>
          <w:szCs w:val="28"/>
          <w:lang w:eastAsia="en-AU"/>
        </w:rPr>
        <w:t>but</w:t>
      </w:r>
      <w:proofErr w:type="gramEnd"/>
      <w:r w:rsidRPr="009620C9">
        <w:rPr>
          <w:rFonts w:asciiTheme="majorHAnsi" w:eastAsia="Times New Roman" w:hAnsiTheme="majorHAnsi"/>
          <w:bCs/>
          <w:sz w:val="28"/>
          <w:szCs w:val="28"/>
          <w:lang w:eastAsia="en-AU"/>
        </w:rPr>
        <w:t xml:space="preserve"> incites animosity and violence towards them.</w:t>
      </w:r>
    </w:p>
    <w:p w:rsidR="009620C9" w:rsidRPr="009620C9" w:rsidRDefault="009620C9" w:rsidP="009620C9">
      <w:pPr>
        <w:spacing w:before="240"/>
        <w:rPr>
          <w:rFonts w:asciiTheme="majorHAnsi" w:eastAsia="Times New Roman" w:hAnsiTheme="majorHAnsi"/>
          <w:bCs/>
          <w:sz w:val="28"/>
          <w:szCs w:val="28"/>
          <w:lang w:eastAsia="en-AU"/>
        </w:rPr>
      </w:pPr>
      <w:r w:rsidRPr="009620C9">
        <w:rPr>
          <w:rFonts w:asciiTheme="majorHAnsi" w:eastAsia="Times New Roman" w:hAnsiTheme="majorHAnsi"/>
          <w:bCs/>
          <w:sz w:val="28"/>
          <w:szCs w:val="28"/>
          <w:lang w:eastAsia="en-AU"/>
        </w:rPr>
        <w:t xml:space="preserve">Australia is proud to be a member of the “group of friends” on the safety of journalists in UNESCO and in Geneva, as well as a member of the Freedom Online Coalition. We urge other countries to consider joining these groups to </w:t>
      </w:r>
      <w:proofErr w:type="gramStart"/>
      <w:r w:rsidRPr="009620C9">
        <w:rPr>
          <w:rFonts w:asciiTheme="majorHAnsi" w:eastAsia="Times New Roman" w:hAnsiTheme="majorHAnsi"/>
          <w:bCs/>
          <w:sz w:val="28"/>
          <w:szCs w:val="28"/>
          <w:lang w:eastAsia="en-AU"/>
        </w:rPr>
        <w:t>defend  freedom</w:t>
      </w:r>
      <w:proofErr w:type="gramEnd"/>
      <w:r w:rsidRPr="009620C9">
        <w:rPr>
          <w:rFonts w:asciiTheme="majorHAnsi" w:eastAsia="Times New Roman" w:hAnsiTheme="majorHAnsi"/>
          <w:bCs/>
          <w:sz w:val="28"/>
          <w:szCs w:val="28"/>
          <w:lang w:eastAsia="en-AU"/>
        </w:rPr>
        <w:t xml:space="preserve"> of expression and freedom of the press.</w:t>
      </w:r>
    </w:p>
    <w:p w:rsidR="00573C91" w:rsidRDefault="009620C9" w:rsidP="009620C9">
      <w:pPr>
        <w:spacing w:before="240"/>
      </w:pPr>
      <w:r w:rsidRPr="009620C9">
        <w:rPr>
          <w:rFonts w:asciiTheme="majorHAnsi" w:eastAsia="Times New Roman" w:hAnsiTheme="majorHAnsi"/>
          <w:bCs/>
          <w:sz w:val="28"/>
          <w:szCs w:val="28"/>
          <w:lang w:eastAsia="en-AU"/>
        </w:rPr>
        <w:t>We commend resolution L.7 and fully support it.</w:t>
      </w:r>
    </w:p>
    <w:sectPr w:rsidR="00573C91"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6C0C">
      <w:r>
        <w:separator/>
      </w:r>
    </w:p>
  </w:endnote>
  <w:endnote w:type="continuationSeparator" w:id="0">
    <w:p w:rsidR="00000000" w:rsidRDefault="000A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0C" w:rsidRDefault="000A6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CA3A73"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CA3A73" w:rsidP="00FC4A4A">
    <w:pPr>
      <w:pStyle w:val="Footer"/>
      <w:tabs>
        <w:tab w:val="left" w:pos="1215"/>
      </w:tabs>
    </w:pPr>
    <w:r>
      <w:rPr>
        <w:noProof/>
        <w:lang w:eastAsia="en-AU"/>
      </w:rPr>
      <mc:AlternateContent>
        <mc:Choice Requires="wps">
          <w:drawing>
            <wp:anchor distT="0" distB="0" distL="114300" distR="114300" simplePos="0" relativeHeight="251662336" behindDoc="0" locked="0" layoutInCell="1" allowOverlap="1" wp14:anchorId="6427EDEE" wp14:editId="6ADFB832">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8575" cap="flat" cmpd="sng" algn="ctr">
                        <a:solidFill>
                          <a:srgbClr val="00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30F854"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23AA5638" wp14:editId="58BA6627">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CA3A73"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CA3A73"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5638"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CA3A73"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CA3A73"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6C0C">
      <w:r>
        <w:separator/>
      </w:r>
    </w:p>
  </w:footnote>
  <w:footnote w:type="continuationSeparator" w:id="0">
    <w:p w:rsidR="00000000" w:rsidRDefault="000A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0C" w:rsidRDefault="000A6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CA3A73">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620C9">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CA3A73"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777DBA9F" wp14:editId="2D6D6105">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7E0E50DD"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582FCF03" wp14:editId="3D2589E5">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9C739"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C9"/>
    <w:rsid w:val="000A6C0C"/>
    <w:rsid w:val="007A4AAC"/>
    <w:rsid w:val="009620C9"/>
    <w:rsid w:val="009704AE"/>
    <w:rsid w:val="00CA3A73"/>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C9"/>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9620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620C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620C9"/>
    <w:pPr>
      <w:tabs>
        <w:tab w:val="center" w:pos="4513"/>
        <w:tab w:val="right" w:pos="9026"/>
      </w:tabs>
    </w:pPr>
  </w:style>
  <w:style w:type="character" w:customStyle="1" w:styleId="HeaderChar">
    <w:name w:val="Header Char"/>
    <w:basedOn w:val="DefaultParagraphFont"/>
    <w:link w:val="Header"/>
    <w:uiPriority w:val="99"/>
    <w:rsid w:val="009620C9"/>
    <w:rPr>
      <w:rFonts w:ascii="Calibri" w:hAnsi="Calibri" w:cs="Times New Roman"/>
    </w:rPr>
  </w:style>
  <w:style w:type="paragraph" w:styleId="Footer">
    <w:name w:val="footer"/>
    <w:basedOn w:val="Normal"/>
    <w:link w:val="FooterChar"/>
    <w:uiPriority w:val="99"/>
    <w:unhideWhenUsed/>
    <w:rsid w:val="009620C9"/>
    <w:pPr>
      <w:tabs>
        <w:tab w:val="center" w:pos="4513"/>
        <w:tab w:val="right" w:pos="9026"/>
      </w:tabs>
    </w:pPr>
  </w:style>
  <w:style w:type="character" w:customStyle="1" w:styleId="FooterChar">
    <w:name w:val="Footer Char"/>
    <w:basedOn w:val="DefaultParagraphFont"/>
    <w:link w:val="Footer"/>
    <w:uiPriority w:val="99"/>
    <w:rsid w:val="009620C9"/>
    <w:rPr>
      <w:rFonts w:ascii="Calibri" w:hAnsi="Calibri" w:cs="Times New Roman"/>
    </w:rPr>
  </w:style>
  <w:style w:type="character" w:styleId="PageNumber">
    <w:name w:val="page number"/>
    <w:basedOn w:val="DefaultParagraphFont"/>
    <w:rsid w:val="00962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7767">
      <w:bodyDiv w:val="1"/>
      <w:marLeft w:val="0"/>
      <w:marRight w:val="0"/>
      <w:marTop w:val="0"/>
      <w:marBottom w:val="0"/>
      <w:divBdr>
        <w:top w:val="none" w:sz="0" w:space="0" w:color="auto"/>
        <w:left w:val="none" w:sz="0" w:space="0" w:color="auto"/>
        <w:bottom w:val="none" w:sz="0" w:space="0" w:color="auto"/>
        <w:right w:val="none" w:sz="0" w:space="0" w:color="auto"/>
      </w:divBdr>
    </w:div>
    <w:div w:id="8627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B82D6C-C851-447A-AAF5-5A277E36203A}"/>
</file>

<file path=customXml/itemProps2.xml><?xml version="1.0" encoding="utf-8"?>
<ds:datastoreItem xmlns:ds="http://schemas.openxmlformats.org/officeDocument/2006/customXml" ds:itemID="{E52ACEE0-39B8-4DAE-A4F8-0E43315D6783}"/>
</file>

<file path=customXml/itemProps3.xml><?xml version="1.0" encoding="utf-8"?>
<ds:datastoreItem xmlns:ds="http://schemas.openxmlformats.org/officeDocument/2006/customXml" ds:itemID="{2537C107-7884-4DE6-82DA-E43969E13CD1}"/>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of journalists – general comment, 27 September 2018</dc:title>
  <dc:subject/>
  <dc:creator/>
  <cp:keywords/>
  <dc:description/>
  <cp:lastModifiedBy/>
  <cp:revision>1</cp:revision>
  <dcterms:created xsi:type="dcterms:W3CDTF">2018-09-27T23:39:00Z</dcterms:created>
  <dcterms:modified xsi:type="dcterms:W3CDTF">2018-09-27T23:39:00Z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26338139-1201-480d-aa34-48da6a8e8e47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11800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