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4F70C" w14:textId="77777777" w:rsidR="003B7707" w:rsidRDefault="003B7707" w:rsidP="003B7707">
      <w:pPr>
        <w:pStyle w:val="Default"/>
        <w:jc w:val="right"/>
        <w:rPr>
          <w:highlight w:val="yellow"/>
        </w:rPr>
      </w:pPr>
      <w:bookmarkStart w:id="0" w:name="_GoBack"/>
      <w:bookmarkEnd w:id="0"/>
    </w:p>
    <w:p w14:paraId="3339A255" w14:textId="77777777" w:rsidR="007E522C" w:rsidRDefault="007E522C" w:rsidP="007E522C">
      <w:pPr>
        <w:pStyle w:val="Default"/>
        <w:jc w:val="right"/>
      </w:pPr>
      <w:r>
        <w:t>March 26, 2019</w:t>
      </w:r>
    </w:p>
    <w:p w14:paraId="129A6C1D" w14:textId="1D083BCE" w:rsidR="003519E2" w:rsidRDefault="003519E2" w:rsidP="003519E2">
      <w:pPr>
        <w:pStyle w:val="Default"/>
      </w:pPr>
    </w:p>
    <w:p w14:paraId="5FEB1DDC" w14:textId="77777777" w:rsidR="003B7707" w:rsidRDefault="003B7707" w:rsidP="003519E2">
      <w:pPr>
        <w:pStyle w:val="Default"/>
      </w:pPr>
    </w:p>
    <w:p w14:paraId="71A01785" w14:textId="2922F082" w:rsidR="003519E2" w:rsidRDefault="003519E2" w:rsidP="003519E2">
      <w:pPr>
        <w:pStyle w:val="Default"/>
      </w:pPr>
      <w:r>
        <w:t xml:space="preserve">Mr Edward </w:t>
      </w:r>
      <w:proofErr w:type="spellStart"/>
      <w:r>
        <w:t>Yau</w:t>
      </w:r>
      <w:proofErr w:type="spellEnd"/>
      <w:r>
        <w:t xml:space="preserve"> </w:t>
      </w:r>
    </w:p>
    <w:p w14:paraId="2C892112" w14:textId="10C4BDE6" w:rsidR="003519E2" w:rsidRDefault="003519E2" w:rsidP="003519E2">
      <w:pPr>
        <w:pStyle w:val="Default"/>
      </w:pPr>
      <w:r>
        <w:t>Secretary for Commerce and Economic Development</w:t>
      </w:r>
    </w:p>
    <w:p w14:paraId="66B5D108" w14:textId="3C716599" w:rsidR="00532332" w:rsidRDefault="00532332" w:rsidP="003519E2">
      <w:pPr>
        <w:pStyle w:val="Default"/>
      </w:pPr>
      <w:r>
        <w:t>Hong Kong</w:t>
      </w:r>
      <w:r w:rsidR="007F6B86" w:rsidRPr="007F6B86">
        <w:t xml:space="preserve"> </w:t>
      </w:r>
      <w:r w:rsidR="007F6B86">
        <w:t>Special Administrative Region of the People</w:t>
      </w:r>
      <w:r w:rsidR="005730D5">
        <w:t>’s</w:t>
      </w:r>
      <w:r w:rsidR="007F6B86">
        <w:t xml:space="preserve"> Republic of</w:t>
      </w:r>
      <w:r>
        <w:t xml:space="preserve"> China</w:t>
      </w:r>
    </w:p>
    <w:p w14:paraId="5B689D6B" w14:textId="780A9BB6" w:rsidR="003519E2" w:rsidRPr="00110FC5" w:rsidRDefault="003519E2" w:rsidP="003519E2">
      <w:pPr>
        <w:pStyle w:val="Default"/>
        <w:rPr>
          <w:shd w:val="clear" w:color="auto" w:fill="C5E0B3" w:themeFill="accent6" w:themeFillTint="66"/>
        </w:rPr>
      </w:pPr>
    </w:p>
    <w:p w14:paraId="6691ADAB" w14:textId="77777777" w:rsidR="003519E2" w:rsidRDefault="003519E2" w:rsidP="003519E2">
      <w:pPr>
        <w:pStyle w:val="Default"/>
      </w:pPr>
    </w:p>
    <w:p w14:paraId="2B1254F8" w14:textId="77777777" w:rsidR="003519E2" w:rsidRDefault="003519E2" w:rsidP="003519E2">
      <w:pPr>
        <w:pStyle w:val="Default"/>
      </w:pPr>
    </w:p>
    <w:p w14:paraId="4BF83082" w14:textId="75A83868" w:rsidR="0095669E" w:rsidRDefault="0095669E" w:rsidP="003519E2">
      <w:pPr>
        <w:pStyle w:val="Default"/>
      </w:pPr>
      <w:r>
        <w:t xml:space="preserve">Dear </w:t>
      </w:r>
      <w:r w:rsidR="003519E2">
        <w:t>Secretary</w:t>
      </w:r>
      <w:r>
        <w:t>,</w:t>
      </w:r>
    </w:p>
    <w:p w14:paraId="0B69CEE2" w14:textId="77777777" w:rsidR="0095669E" w:rsidRDefault="0095669E" w:rsidP="003519E2">
      <w:pPr>
        <w:pStyle w:val="Default"/>
      </w:pPr>
    </w:p>
    <w:p w14:paraId="75327DE7" w14:textId="77777777" w:rsidR="0095669E" w:rsidRPr="00477B7C" w:rsidRDefault="0095669E" w:rsidP="003519E2">
      <w:pPr>
        <w:pStyle w:val="Default"/>
      </w:pPr>
    </w:p>
    <w:p w14:paraId="2D1503E6" w14:textId="65DDC031" w:rsidR="0095669E" w:rsidRPr="0023319F" w:rsidRDefault="0095669E" w:rsidP="003519E2">
      <w:pPr>
        <w:pStyle w:val="Default"/>
      </w:pPr>
      <w:r w:rsidRPr="001361C9">
        <w:t>In connection wi</w:t>
      </w:r>
      <w:r w:rsidR="00E6644D">
        <w:t xml:space="preserve">th the signing of the </w:t>
      </w:r>
      <w:r w:rsidR="005F41B3" w:rsidRPr="00965D39">
        <w:rPr>
          <w:i/>
        </w:rPr>
        <w:t>Free Trade Agreement between Australia and Hong Kong, China</w:t>
      </w:r>
      <w:r w:rsidRPr="001361C9">
        <w:t xml:space="preserve"> (the </w:t>
      </w:r>
      <w:r w:rsidRPr="0023319F">
        <w:t xml:space="preserve">Agreement) and discussions in relation to Hong </w:t>
      </w:r>
      <w:r w:rsidRPr="0023319F">
        <w:rPr>
          <w:lang w:eastAsia="zh-HK"/>
        </w:rPr>
        <w:t>Kong, China</w:t>
      </w:r>
      <w:r w:rsidRPr="0023319F">
        <w:t xml:space="preserve">’s </w:t>
      </w:r>
      <w:r w:rsidR="002C05A7" w:rsidRPr="0023319F">
        <w:t xml:space="preserve">Schedule to </w:t>
      </w:r>
      <w:r w:rsidRPr="0023319F">
        <w:t xml:space="preserve">Annex II </w:t>
      </w:r>
      <w:r w:rsidR="00607026" w:rsidRPr="0023319F">
        <w:t>to</w:t>
      </w:r>
      <w:r w:rsidR="00D8519E" w:rsidRPr="0023319F">
        <w:t xml:space="preserve"> the Agreement</w:t>
      </w:r>
      <w:r w:rsidRPr="0023319F">
        <w:t xml:space="preserve">, I have the honour to confirm the following agreement </w:t>
      </w:r>
      <w:r w:rsidR="000D45B5" w:rsidRPr="0023319F">
        <w:t xml:space="preserve">reached </w:t>
      </w:r>
      <w:r w:rsidRPr="0023319F">
        <w:t xml:space="preserve">between </w:t>
      </w:r>
      <w:r w:rsidR="00F074CA" w:rsidRPr="0023319F">
        <w:rPr>
          <w:color w:val="auto"/>
        </w:rPr>
        <w:t xml:space="preserve">the Government of Australia </w:t>
      </w:r>
      <w:r w:rsidR="002C05A7" w:rsidRPr="0023319F">
        <w:rPr>
          <w:color w:val="auto"/>
        </w:rPr>
        <w:t xml:space="preserve">(Australia) </w:t>
      </w:r>
      <w:r w:rsidR="00F074CA" w:rsidRPr="0023319F">
        <w:rPr>
          <w:color w:val="auto"/>
        </w:rPr>
        <w:t>and the Government of the Hong Kong Special Administrative Region of the People's Republic of China</w:t>
      </w:r>
      <w:r w:rsidR="002C05A7" w:rsidRPr="0023319F">
        <w:rPr>
          <w:color w:val="auto"/>
        </w:rPr>
        <w:t xml:space="preserve"> (Hong Kong, China)</w:t>
      </w:r>
      <w:r w:rsidR="002E3FA3" w:rsidRPr="0023319F">
        <w:rPr>
          <w:color w:val="auto"/>
        </w:rPr>
        <w:t>:</w:t>
      </w:r>
      <w:r w:rsidRPr="0023319F">
        <w:t xml:space="preserve"> </w:t>
      </w:r>
    </w:p>
    <w:p w14:paraId="1A43677F" w14:textId="77777777" w:rsidR="0095669E" w:rsidRPr="0023319F" w:rsidRDefault="0095669E" w:rsidP="003519E2">
      <w:pPr>
        <w:pStyle w:val="Default"/>
      </w:pPr>
    </w:p>
    <w:p w14:paraId="26E63DEB" w14:textId="28EBB431" w:rsidR="0095669E" w:rsidRPr="0023319F" w:rsidRDefault="0095669E" w:rsidP="00B603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319F">
        <w:rPr>
          <w:rFonts w:ascii="Times New Roman" w:hAnsi="Times New Roman" w:cs="Times New Roman"/>
          <w:sz w:val="24"/>
          <w:szCs w:val="24"/>
        </w:rPr>
        <w:t xml:space="preserve">Noting the vital role that legal services play in facilitating trade and investment, as well as regional and global trade and investment flows, </w:t>
      </w:r>
      <w:r w:rsidR="00F074CA" w:rsidRPr="0023319F">
        <w:rPr>
          <w:rFonts w:ascii="Times New Roman" w:hAnsi="Times New Roman" w:cs="Times New Roman"/>
          <w:sz w:val="24"/>
          <w:szCs w:val="24"/>
        </w:rPr>
        <w:t>Australia and</w:t>
      </w:r>
      <w:r w:rsidRPr="0023319F">
        <w:rPr>
          <w:rFonts w:ascii="Times New Roman" w:hAnsi="Times New Roman" w:cs="Times New Roman"/>
          <w:sz w:val="24"/>
          <w:szCs w:val="24"/>
        </w:rPr>
        <w:t xml:space="preserve"> Hong Kong, China </w:t>
      </w:r>
      <w:r w:rsidR="002C05A7" w:rsidRPr="0023319F">
        <w:rPr>
          <w:rFonts w:ascii="Times New Roman" w:hAnsi="Times New Roman" w:cs="Times New Roman"/>
          <w:sz w:val="24"/>
          <w:szCs w:val="24"/>
        </w:rPr>
        <w:t xml:space="preserve">shall </w:t>
      </w:r>
      <w:r w:rsidRPr="0023319F">
        <w:rPr>
          <w:rFonts w:ascii="Times New Roman" w:hAnsi="Times New Roman" w:cs="Times New Roman"/>
          <w:color w:val="000000"/>
          <w:sz w:val="24"/>
          <w:szCs w:val="24"/>
        </w:rPr>
        <w:t xml:space="preserve">meet within one year of </w:t>
      </w:r>
      <w:r w:rsidR="00356392" w:rsidRPr="0023319F">
        <w:rPr>
          <w:rFonts w:ascii="Times New Roman" w:hAnsi="Times New Roman" w:cs="Times New Roman"/>
          <w:color w:val="000000"/>
          <w:sz w:val="24"/>
          <w:szCs w:val="24"/>
        </w:rPr>
        <w:t xml:space="preserve">the date of </w:t>
      </w:r>
      <w:r w:rsidRPr="0023319F">
        <w:rPr>
          <w:rFonts w:ascii="Times New Roman" w:hAnsi="Times New Roman" w:cs="Times New Roman"/>
          <w:color w:val="000000"/>
          <w:sz w:val="24"/>
          <w:szCs w:val="24"/>
        </w:rPr>
        <w:t>entry into force of th</w:t>
      </w:r>
      <w:r w:rsidR="00F074CA" w:rsidRPr="0023319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33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9AA" w:rsidRPr="0023319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3319F">
        <w:rPr>
          <w:rFonts w:ascii="Times New Roman" w:hAnsi="Times New Roman" w:cs="Times New Roman"/>
          <w:color w:val="000000"/>
          <w:sz w:val="24"/>
          <w:szCs w:val="24"/>
        </w:rPr>
        <w:t xml:space="preserve">greement </w:t>
      </w:r>
      <w:r w:rsidR="00803BEC" w:rsidRPr="0023319F">
        <w:rPr>
          <w:rFonts w:ascii="Times New Roman" w:hAnsi="Times New Roman" w:cs="Times New Roman"/>
          <w:color w:val="000000"/>
          <w:sz w:val="24"/>
          <w:szCs w:val="24"/>
        </w:rPr>
        <w:t xml:space="preserve">with the intention of </w:t>
      </w:r>
      <w:r w:rsidRPr="0023319F">
        <w:rPr>
          <w:rFonts w:ascii="Times New Roman" w:hAnsi="Times New Roman" w:cs="Times New Roman"/>
          <w:color w:val="000000"/>
          <w:sz w:val="24"/>
          <w:szCs w:val="24"/>
        </w:rPr>
        <w:t>supplement</w:t>
      </w:r>
      <w:r w:rsidR="00803BEC" w:rsidRPr="0023319F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23319F">
        <w:rPr>
          <w:rFonts w:ascii="Times New Roman" w:hAnsi="Times New Roman" w:cs="Times New Roman"/>
          <w:color w:val="000000"/>
          <w:sz w:val="24"/>
          <w:szCs w:val="24"/>
        </w:rPr>
        <w:t xml:space="preserve"> commitments made</w:t>
      </w:r>
      <w:r w:rsidR="00366B7D" w:rsidRPr="0023319F">
        <w:rPr>
          <w:rFonts w:ascii="Times New Roman" w:hAnsi="Times New Roman" w:cs="Times New Roman"/>
          <w:color w:val="000000"/>
          <w:sz w:val="24"/>
          <w:szCs w:val="24"/>
        </w:rPr>
        <w:t xml:space="preserve"> by Hong Kong, China in II-HKC-8 on</w:t>
      </w:r>
      <w:r w:rsidR="00631375" w:rsidRPr="00233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19F">
        <w:rPr>
          <w:rFonts w:ascii="Times New Roman" w:hAnsi="Times New Roman" w:cs="Times New Roman"/>
          <w:sz w:val="24"/>
          <w:szCs w:val="24"/>
        </w:rPr>
        <w:t>Legal Services with additional substantive commitments on Mode 3 (the supply of a service by a service supplier of a Party, through commercial presence in the Area of the other Party).</w:t>
      </w:r>
    </w:p>
    <w:p w14:paraId="41BAE620" w14:textId="77777777" w:rsidR="003519E2" w:rsidRPr="0023319F" w:rsidRDefault="003519E2" w:rsidP="003519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297FC" w14:textId="239293C6" w:rsidR="00FE4F92" w:rsidRPr="0023319F" w:rsidRDefault="0095669E" w:rsidP="00FE4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C5E0B3" w:themeFill="accent6" w:themeFillTint="66"/>
        </w:rPr>
      </w:pPr>
      <w:r w:rsidRPr="0023319F">
        <w:rPr>
          <w:rFonts w:ascii="Times New Roman" w:hAnsi="Times New Roman" w:cs="Times New Roman"/>
          <w:sz w:val="24"/>
          <w:szCs w:val="24"/>
        </w:rPr>
        <w:t xml:space="preserve">I have the honour to propose that this letter and your letter in reply confirming the </w:t>
      </w:r>
      <w:r w:rsidR="00FB63EF" w:rsidRPr="0023319F">
        <w:rPr>
          <w:rFonts w:ascii="Times New Roman" w:hAnsi="Times New Roman" w:cs="Times New Roman"/>
          <w:sz w:val="24"/>
          <w:szCs w:val="24"/>
        </w:rPr>
        <w:t>above constitute</w:t>
      </w:r>
      <w:r w:rsidRPr="0023319F">
        <w:rPr>
          <w:rFonts w:ascii="Times New Roman" w:hAnsi="Times New Roman" w:cs="Times New Roman"/>
          <w:sz w:val="24"/>
          <w:szCs w:val="24"/>
        </w:rPr>
        <w:t xml:space="preserve"> an integral part of the Agreement.</w:t>
      </w:r>
      <w:r w:rsidR="00C155D9" w:rsidRPr="00233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21E7C" w14:textId="5DC49B64" w:rsidR="0095669E" w:rsidRPr="0023319F" w:rsidRDefault="0095669E" w:rsidP="00FE4F9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5E0B3" w:themeFill="accent6" w:themeFillTint="66"/>
        </w:rPr>
      </w:pPr>
    </w:p>
    <w:p w14:paraId="22B86B24" w14:textId="3A1B3B7B" w:rsidR="0095669E" w:rsidRPr="0023319F" w:rsidRDefault="0095669E" w:rsidP="0035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4BAA0" w14:textId="19D83856" w:rsidR="003519E2" w:rsidRPr="0023319F" w:rsidRDefault="003519E2" w:rsidP="0035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313BB" w14:textId="2C164F85" w:rsidR="0095669E" w:rsidRPr="0023319F" w:rsidRDefault="0095669E" w:rsidP="0035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19F">
        <w:rPr>
          <w:rFonts w:ascii="Times New Roman" w:hAnsi="Times New Roman" w:cs="Times New Roman"/>
          <w:sz w:val="24"/>
          <w:szCs w:val="24"/>
        </w:rPr>
        <w:t>Yours</w:t>
      </w:r>
      <w:r w:rsidRPr="00233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19F">
        <w:rPr>
          <w:rFonts w:ascii="Times New Roman" w:hAnsi="Times New Roman" w:cs="Times New Roman"/>
          <w:sz w:val="24"/>
          <w:szCs w:val="24"/>
        </w:rPr>
        <w:t>sincerely</w:t>
      </w:r>
      <w:r w:rsidR="002E3FA3" w:rsidRPr="0023319F">
        <w:rPr>
          <w:rFonts w:ascii="Times New Roman" w:hAnsi="Times New Roman" w:cs="Times New Roman"/>
          <w:sz w:val="24"/>
          <w:szCs w:val="24"/>
        </w:rPr>
        <w:t>,</w:t>
      </w:r>
    </w:p>
    <w:p w14:paraId="6348A3A1" w14:textId="74CB0F64" w:rsidR="002E4559" w:rsidRPr="0023319F" w:rsidRDefault="002E4559" w:rsidP="0035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A65F1" w14:textId="68C596B4" w:rsidR="003519E2" w:rsidRPr="0023319F" w:rsidRDefault="003519E2" w:rsidP="0035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37484" w14:textId="7409F931" w:rsidR="003519E2" w:rsidRPr="0023319F" w:rsidRDefault="003519E2" w:rsidP="0035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9B5C7" w14:textId="32AF5934" w:rsidR="003519E2" w:rsidRPr="0023319F" w:rsidRDefault="003519E2" w:rsidP="0035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1CA14" w14:textId="77777777" w:rsidR="00307A12" w:rsidRPr="0023319F" w:rsidRDefault="003519E2" w:rsidP="00351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07A12" w:rsidRPr="0023319F" w:rsidSect="008728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418" w:bottom="1701" w:left="1418" w:header="284" w:footer="709" w:gutter="0"/>
          <w:cols w:space="708"/>
          <w:docGrid w:linePitch="360"/>
        </w:sectPr>
      </w:pPr>
      <w:r w:rsidRPr="0023319F">
        <w:rPr>
          <w:rFonts w:ascii="Times New Roman" w:hAnsi="Times New Roman" w:cs="Times New Roman"/>
          <w:b/>
          <w:sz w:val="24"/>
          <w:szCs w:val="24"/>
        </w:rPr>
        <w:t>Simon Birmingham</w:t>
      </w:r>
    </w:p>
    <w:p w14:paraId="690FD31D" w14:textId="77777777" w:rsidR="007E522C" w:rsidRPr="0023319F" w:rsidRDefault="007E522C" w:rsidP="007E522C">
      <w:pPr>
        <w:pStyle w:val="Default"/>
        <w:jc w:val="right"/>
      </w:pPr>
      <w:r w:rsidRPr="0023319F">
        <w:lastRenderedPageBreak/>
        <w:t>March 26, 2019</w:t>
      </w:r>
    </w:p>
    <w:p w14:paraId="72AD6F29" w14:textId="725FC577" w:rsidR="00307A12" w:rsidRPr="0023319F" w:rsidRDefault="00307A12" w:rsidP="00307A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F276DA0" w14:textId="77777777" w:rsidR="00B6034A" w:rsidRPr="0023319F" w:rsidRDefault="00B6034A" w:rsidP="00307A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D5EB1AB" w14:textId="77777777" w:rsidR="00532332" w:rsidRPr="0023319F" w:rsidRDefault="00532332" w:rsidP="0053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319F">
        <w:rPr>
          <w:rFonts w:ascii="Times New Roman" w:hAnsi="Times New Roman" w:cs="Times New Roman"/>
          <w:sz w:val="24"/>
          <w:szCs w:val="24"/>
          <w:lang w:eastAsia="zh-TW"/>
        </w:rPr>
        <w:t xml:space="preserve">The Honourable Mr Simon Birmingham </w:t>
      </w:r>
    </w:p>
    <w:p w14:paraId="17806203" w14:textId="77777777" w:rsidR="00532332" w:rsidRPr="0023319F" w:rsidRDefault="00532332" w:rsidP="0053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319F">
        <w:rPr>
          <w:rFonts w:ascii="Times New Roman" w:hAnsi="Times New Roman" w:cs="Times New Roman"/>
          <w:sz w:val="24"/>
          <w:szCs w:val="24"/>
          <w:lang w:eastAsia="zh-TW"/>
        </w:rPr>
        <w:t xml:space="preserve">Minister for Trade, Tourism, and Investment </w:t>
      </w:r>
    </w:p>
    <w:p w14:paraId="50602EF2" w14:textId="34D2D69F" w:rsidR="00532332" w:rsidRPr="0023319F" w:rsidRDefault="00532332" w:rsidP="0053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319F">
        <w:rPr>
          <w:rFonts w:ascii="Times New Roman" w:hAnsi="Times New Roman" w:cs="Times New Roman"/>
          <w:sz w:val="24"/>
          <w:szCs w:val="24"/>
          <w:lang w:eastAsia="zh-TW"/>
        </w:rPr>
        <w:t>Australia</w:t>
      </w:r>
    </w:p>
    <w:p w14:paraId="4161AC11" w14:textId="33A70E42" w:rsidR="00532332" w:rsidRPr="0023319F" w:rsidRDefault="00532332" w:rsidP="0030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2ADAC5C5" w14:textId="0CB28A5C" w:rsidR="00B6034A" w:rsidRPr="0023319F" w:rsidRDefault="00B6034A" w:rsidP="0030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8729E99" w14:textId="77777777" w:rsidR="00B6034A" w:rsidRPr="0023319F" w:rsidRDefault="00B6034A" w:rsidP="0030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028E7B19" w14:textId="219A8EB6" w:rsidR="00307A12" w:rsidRPr="0023319F" w:rsidRDefault="00307A12" w:rsidP="0030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3319F">
        <w:rPr>
          <w:rFonts w:ascii="Times New Roman" w:hAnsi="Times New Roman" w:cs="Times New Roman"/>
          <w:sz w:val="24"/>
          <w:szCs w:val="24"/>
          <w:lang w:eastAsia="zh-TW"/>
        </w:rPr>
        <w:t xml:space="preserve">Dear Minister, </w:t>
      </w:r>
    </w:p>
    <w:p w14:paraId="2F1523A8" w14:textId="44BED570" w:rsidR="00307A12" w:rsidRPr="0023319F" w:rsidRDefault="00307A12" w:rsidP="0030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80EF4D7" w14:textId="77777777" w:rsidR="00B6034A" w:rsidRPr="0023319F" w:rsidRDefault="00B6034A" w:rsidP="0030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905B900" w14:textId="0BDF4F5C" w:rsidR="00307A12" w:rsidRPr="0023319F" w:rsidRDefault="00307A12" w:rsidP="007E522C">
      <w:pPr>
        <w:pStyle w:val="Default"/>
        <w:jc w:val="both"/>
      </w:pPr>
      <w:r w:rsidRPr="0023319F">
        <w:rPr>
          <w:lang w:eastAsia="zh-TW"/>
        </w:rPr>
        <w:t xml:space="preserve">I have the honour to acknowledge receipt of your letter of </w:t>
      </w:r>
      <w:r w:rsidR="007E522C" w:rsidRPr="0023319F">
        <w:t>March 26, 2019</w:t>
      </w:r>
      <w:r w:rsidR="00904BF6" w:rsidRPr="0023319F">
        <w:rPr>
          <w:lang w:eastAsia="zh-TW"/>
        </w:rPr>
        <w:t>,</w:t>
      </w:r>
      <w:r w:rsidRPr="0023319F">
        <w:rPr>
          <w:lang w:eastAsia="zh-TW"/>
        </w:rPr>
        <w:t xml:space="preserve"> which reads as follows:</w:t>
      </w:r>
    </w:p>
    <w:p w14:paraId="4B972518" w14:textId="77777777" w:rsidR="00307A12" w:rsidRPr="0023319F" w:rsidRDefault="00307A12" w:rsidP="0030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4D73A9FD" w14:textId="4C2DBB05" w:rsidR="00DC2415" w:rsidRPr="0023319F" w:rsidRDefault="00DC2415" w:rsidP="00DC2415">
      <w:pPr>
        <w:pStyle w:val="Default"/>
        <w:rPr>
          <w:i/>
        </w:rPr>
      </w:pPr>
      <w:r w:rsidRPr="0023319F">
        <w:rPr>
          <w:i/>
        </w:rPr>
        <w:t xml:space="preserve">“In connection with the signing of the Free Trade Agreement between Australia and Hong Kong, China (the Agreement) and discussions in relation to Hong </w:t>
      </w:r>
      <w:r w:rsidRPr="0023319F">
        <w:rPr>
          <w:i/>
          <w:lang w:eastAsia="zh-HK"/>
        </w:rPr>
        <w:t>Kong, China</w:t>
      </w:r>
      <w:r w:rsidRPr="0023319F">
        <w:rPr>
          <w:i/>
        </w:rPr>
        <w:t xml:space="preserve">’s Schedule to Annex II to the Agreement, I have the honour to confirm the following agreement reached between </w:t>
      </w:r>
      <w:r w:rsidRPr="0023319F">
        <w:rPr>
          <w:i/>
          <w:color w:val="auto"/>
        </w:rPr>
        <w:t>the Government of Australia (Australia) and the Government of the Hong Kong Special Administrative Region of the People's Republic of China (Hong Kong, China):</w:t>
      </w:r>
      <w:r w:rsidRPr="0023319F">
        <w:rPr>
          <w:i/>
        </w:rPr>
        <w:t xml:space="preserve"> </w:t>
      </w:r>
    </w:p>
    <w:p w14:paraId="694D27D9" w14:textId="77777777" w:rsidR="00DC2415" w:rsidRPr="0023319F" w:rsidRDefault="00DC2415" w:rsidP="00DC2415">
      <w:pPr>
        <w:pStyle w:val="Default"/>
        <w:rPr>
          <w:i/>
        </w:rPr>
      </w:pPr>
    </w:p>
    <w:p w14:paraId="1A5D2F07" w14:textId="77777777" w:rsidR="00FB63EF" w:rsidRPr="00FB63EF" w:rsidRDefault="00DC2415" w:rsidP="00DC2415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3319F">
        <w:rPr>
          <w:rFonts w:ascii="Times New Roman" w:hAnsi="Times New Roman" w:cs="Times New Roman"/>
          <w:i/>
          <w:sz w:val="24"/>
          <w:szCs w:val="24"/>
        </w:rPr>
        <w:t xml:space="preserve">Noting the vital role that legal services play in facilitating trade and investment, as well as regional and global trade and investment flows, Australia and Hong Kong, China shall </w:t>
      </w:r>
      <w:r w:rsidRPr="002331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meet within one year of the date of entry into force of the Agreement with the intention of supplementing commitments made by Hong Kong, China in II-HKC-8 on </w:t>
      </w:r>
      <w:r w:rsidRPr="0023319F">
        <w:rPr>
          <w:rFonts w:ascii="Times New Roman" w:hAnsi="Times New Roman" w:cs="Times New Roman"/>
          <w:i/>
          <w:sz w:val="24"/>
          <w:szCs w:val="24"/>
        </w:rPr>
        <w:t>Legal Services with additional substantive commitments on Mode 3 (the supply</w:t>
      </w:r>
      <w:r w:rsidRPr="00FB63EF">
        <w:rPr>
          <w:rFonts w:ascii="Times New Roman" w:hAnsi="Times New Roman" w:cs="Times New Roman"/>
          <w:i/>
          <w:sz w:val="24"/>
          <w:szCs w:val="24"/>
        </w:rPr>
        <w:t xml:space="preserve"> of a service by a service supplier of a Party, through commercial presence in the Area of the other Party).</w:t>
      </w:r>
    </w:p>
    <w:p w14:paraId="0DD8A568" w14:textId="77777777" w:rsidR="00FB63EF" w:rsidRPr="00FB63EF" w:rsidRDefault="00FB63EF" w:rsidP="00DC2415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4FFEA0F9" w14:textId="1A84186A" w:rsidR="00DC2415" w:rsidRPr="00FB63EF" w:rsidRDefault="00FB63EF" w:rsidP="00FB6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C5E0B3" w:themeFill="accent6" w:themeFillTint="66"/>
        </w:rPr>
      </w:pPr>
      <w:r w:rsidRPr="00FB63EF">
        <w:rPr>
          <w:rFonts w:ascii="Times New Roman" w:hAnsi="Times New Roman" w:cs="Times New Roman"/>
          <w:i/>
          <w:sz w:val="24"/>
          <w:szCs w:val="24"/>
        </w:rPr>
        <w:t xml:space="preserve">I have the honour to propose that this letter and your letter in reply confirming the </w:t>
      </w:r>
      <w:r>
        <w:rPr>
          <w:rFonts w:ascii="Times New Roman" w:hAnsi="Times New Roman" w:cs="Times New Roman"/>
          <w:i/>
          <w:sz w:val="24"/>
          <w:szCs w:val="24"/>
        </w:rPr>
        <w:t>above constitute</w:t>
      </w:r>
      <w:r w:rsidRPr="00FB63EF">
        <w:rPr>
          <w:rFonts w:ascii="Times New Roman" w:hAnsi="Times New Roman" w:cs="Times New Roman"/>
          <w:i/>
          <w:sz w:val="24"/>
          <w:szCs w:val="24"/>
        </w:rPr>
        <w:t xml:space="preserve"> an integral part of the Agreement.</w:t>
      </w:r>
      <w:r w:rsidR="00DC2415" w:rsidRPr="00FB63EF">
        <w:rPr>
          <w:rFonts w:ascii="Times New Roman" w:hAnsi="Times New Roman" w:cs="Times New Roman"/>
          <w:i/>
          <w:sz w:val="24"/>
          <w:szCs w:val="24"/>
        </w:rPr>
        <w:t>”</w:t>
      </w:r>
    </w:p>
    <w:p w14:paraId="6A7DC835" w14:textId="77777777" w:rsidR="00307A12" w:rsidRPr="00965D39" w:rsidRDefault="00307A12" w:rsidP="0030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6768A05" w14:textId="0E67615C" w:rsidR="00307A12" w:rsidRPr="00814EA1" w:rsidRDefault="00307A12" w:rsidP="0030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965D39">
        <w:rPr>
          <w:rFonts w:ascii="Times New Roman" w:hAnsi="Times New Roman" w:cs="Times New Roman"/>
          <w:sz w:val="24"/>
          <w:szCs w:val="24"/>
          <w:lang w:eastAsia="zh-TW"/>
        </w:rPr>
        <w:t xml:space="preserve">I have the further honour to confirm that the above reflects the </w:t>
      </w:r>
      <w:r w:rsidR="00D70BE0" w:rsidRPr="00965D39">
        <w:rPr>
          <w:rFonts w:ascii="Times New Roman" w:hAnsi="Times New Roman" w:cs="Times New Roman"/>
          <w:sz w:val="24"/>
          <w:szCs w:val="24"/>
          <w:lang w:eastAsia="zh-TW"/>
        </w:rPr>
        <w:t>agreement reached</w:t>
      </w:r>
      <w:r w:rsidRPr="00965D39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773D74">
        <w:rPr>
          <w:rFonts w:ascii="Times New Roman" w:hAnsi="Times New Roman" w:cs="Times New Roman"/>
          <w:sz w:val="24"/>
          <w:szCs w:val="24"/>
          <w:lang w:eastAsia="zh-TW"/>
        </w:rPr>
        <w:t>between</w:t>
      </w:r>
      <w:r w:rsidR="002E3FA3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965D39">
        <w:rPr>
          <w:rFonts w:ascii="Times New Roman" w:hAnsi="Times New Roman" w:cs="Times New Roman"/>
          <w:sz w:val="24"/>
          <w:szCs w:val="24"/>
          <w:lang w:eastAsia="zh-TW"/>
        </w:rPr>
        <w:t>the Government of the Hong Kong Special Administrative Region of the People’s Republic of China and the Government of Australia</w:t>
      </w:r>
      <w:r w:rsidR="00C4071D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965D39">
        <w:rPr>
          <w:rFonts w:ascii="Times New Roman" w:hAnsi="Times New Roman" w:cs="Times New Roman"/>
          <w:sz w:val="24"/>
          <w:szCs w:val="24"/>
          <w:lang w:eastAsia="zh-TW"/>
        </w:rPr>
        <w:t xml:space="preserve">and that your letter and this letter in reply constitute </w:t>
      </w:r>
      <w:r w:rsidRPr="00814EA1">
        <w:rPr>
          <w:rFonts w:ascii="Times New Roman" w:hAnsi="Times New Roman" w:cs="Times New Roman"/>
          <w:sz w:val="24"/>
          <w:szCs w:val="24"/>
        </w:rPr>
        <w:t xml:space="preserve">an integral part of </w:t>
      </w:r>
      <w:r w:rsidRPr="00814EA1">
        <w:rPr>
          <w:rFonts w:ascii="Times New Roman" w:hAnsi="Times New Roman" w:cs="Times New Roman"/>
          <w:sz w:val="24"/>
          <w:szCs w:val="24"/>
          <w:lang w:eastAsia="zh-TW"/>
        </w:rPr>
        <w:t xml:space="preserve">the </w:t>
      </w:r>
      <w:r w:rsidR="00814EA1" w:rsidRPr="00814EA1">
        <w:rPr>
          <w:rFonts w:ascii="Times New Roman" w:hAnsi="Times New Roman" w:cs="Times New Roman"/>
          <w:i/>
          <w:sz w:val="24"/>
          <w:szCs w:val="24"/>
        </w:rPr>
        <w:t xml:space="preserve">Free Trade Agreement between </w:t>
      </w:r>
      <w:r w:rsidR="00160483">
        <w:rPr>
          <w:rFonts w:ascii="Times New Roman" w:hAnsi="Times New Roman" w:cs="Times New Roman"/>
          <w:i/>
          <w:sz w:val="24"/>
          <w:szCs w:val="24"/>
        </w:rPr>
        <w:t xml:space="preserve">Hong Kong, China and </w:t>
      </w:r>
      <w:r w:rsidR="00814EA1" w:rsidRPr="00814EA1">
        <w:rPr>
          <w:rFonts w:ascii="Times New Roman" w:hAnsi="Times New Roman" w:cs="Times New Roman"/>
          <w:i/>
          <w:sz w:val="24"/>
          <w:szCs w:val="24"/>
        </w:rPr>
        <w:t>Australia</w:t>
      </w:r>
      <w:r w:rsidRPr="00814EA1">
        <w:rPr>
          <w:rFonts w:ascii="Times New Roman" w:hAnsi="Times New Roman" w:cs="Times New Roman"/>
          <w:sz w:val="24"/>
          <w:szCs w:val="24"/>
          <w:lang w:eastAsia="zh-TW"/>
        </w:rPr>
        <w:t>.</w:t>
      </w:r>
    </w:p>
    <w:p w14:paraId="3C99D548" w14:textId="77777777" w:rsidR="00307A12" w:rsidRPr="00965D39" w:rsidRDefault="00307A12" w:rsidP="0030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E979753" w14:textId="6960B672" w:rsidR="003519E2" w:rsidRDefault="002E3FA3" w:rsidP="002E3FA3">
      <w:pPr>
        <w:tabs>
          <w:tab w:val="center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307A12" w:rsidRPr="00965D39">
        <w:rPr>
          <w:rFonts w:ascii="Times New Roman" w:hAnsi="Times New Roman" w:cs="Times New Roman"/>
          <w:sz w:val="24"/>
          <w:szCs w:val="24"/>
          <w:lang w:eastAsia="zh-TW"/>
        </w:rPr>
        <w:t xml:space="preserve">Yours sincerely, </w:t>
      </w:r>
    </w:p>
    <w:p w14:paraId="41698758" w14:textId="1706DEC7" w:rsidR="00685B54" w:rsidRDefault="00685B54" w:rsidP="002E3FA3">
      <w:pPr>
        <w:tabs>
          <w:tab w:val="center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D9D3E93" w14:textId="77CEAAF2" w:rsidR="00C4071D" w:rsidRDefault="00C4071D" w:rsidP="002E3FA3">
      <w:pPr>
        <w:tabs>
          <w:tab w:val="center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4E810118" w14:textId="3CDC5A37" w:rsidR="00C4071D" w:rsidRDefault="00C4071D" w:rsidP="002E3FA3">
      <w:pPr>
        <w:tabs>
          <w:tab w:val="center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C7DB5F6" w14:textId="2DBA913C" w:rsidR="00C4071D" w:rsidRPr="007B57BB" w:rsidRDefault="00C4071D" w:rsidP="002E3FA3">
      <w:pPr>
        <w:tabs>
          <w:tab w:val="center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14:paraId="09258DCE" w14:textId="1688BDB0" w:rsidR="002E3FA3" w:rsidRDefault="00555233" w:rsidP="002E3FA3">
      <w:pPr>
        <w:pStyle w:val="Default"/>
        <w:tabs>
          <w:tab w:val="center" w:pos="6096"/>
        </w:tabs>
      </w:pPr>
      <w:r>
        <w:tab/>
      </w:r>
      <w:r w:rsidR="00A12171">
        <w:t>(</w:t>
      </w:r>
      <w:r w:rsidR="002E3FA3">
        <w:t xml:space="preserve"> </w:t>
      </w:r>
      <w:r w:rsidR="00C4071D" w:rsidRPr="00555233">
        <w:t xml:space="preserve">Edward </w:t>
      </w:r>
      <w:proofErr w:type="spellStart"/>
      <w:r w:rsidR="00C4071D" w:rsidRPr="00555233">
        <w:t>Yau</w:t>
      </w:r>
      <w:proofErr w:type="spellEnd"/>
      <w:r w:rsidR="00C4071D" w:rsidRPr="00555233">
        <w:t xml:space="preserve"> </w:t>
      </w:r>
      <w:r w:rsidR="00A12171">
        <w:t>)</w:t>
      </w:r>
    </w:p>
    <w:p w14:paraId="0E3CB651" w14:textId="4B5CDA25" w:rsidR="002E3FA3" w:rsidRDefault="002E3FA3" w:rsidP="00555233">
      <w:pPr>
        <w:pStyle w:val="Default"/>
        <w:tabs>
          <w:tab w:val="center" w:pos="6096"/>
        </w:tabs>
      </w:pPr>
      <w:r>
        <w:tab/>
        <w:t>Secretary for Commerce and Economic Development</w:t>
      </w:r>
    </w:p>
    <w:p w14:paraId="4A2AF3A1" w14:textId="77777777" w:rsidR="002E3FA3" w:rsidRDefault="002E3FA3" w:rsidP="00555233">
      <w:pPr>
        <w:pStyle w:val="Default"/>
        <w:tabs>
          <w:tab w:val="center" w:pos="6096"/>
        </w:tabs>
      </w:pPr>
      <w:r>
        <w:tab/>
        <w:t>Hong Kong Special Administrative Region</w:t>
      </w:r>
    </w:p>
    <w:p w14:paraId="34410A40" w14:textId="77FCEC02" w:rsidR="00C4071D" w:rsidRDefault="002E3FA3" w:rsidP="008728DB">
      <w:pPr>
        <w:pStyle w:val="Default"/>
        <w:tabs>
          <w:tab w:val="center" w:pos="6096"/>
        </w:tabs>
        <w:rPr>
          <w:lang w:eastAsia="zh-TW"/>
        </w:rPr>
      </w:pPr>
      <w:r>
        <w:tab/>
        <w:t>The People’s Republic of China</w:t>
      </w:r>
    </w:p>
    <w:sectPr w:rsidR="00C4071D" w:rsidSect="008728DB">
      <w:headerReference w:type="default" r:id="rId13"/>
      <w:footerReference w:type="default" r:id="rId14"/>
      <w:pgSz w:w="11906" w:h="16838"/>
      <w:pgMar w:top="2268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864B" w14:textId="77777777" w:rsidR="003116AB" w:rsidRDefault="003116AB" w:rsidP="0095669E">
      <w:pPr>
        <w:spacing w:after="0" w:line="240" w:lineRule="auto"/>
      </w:pPr>
      <w:r>
        <w:separator/>
      </w:r>
    </w:p>
  </w:endnote>
  <w:endnote w:type="continuationSeparator" w:id="0">
    <w:p w14:paraId="2D4BBB34" w14:textId="77777777" w:rsidR="003116AB" w:rsidRDefault="003116AB" w:rsidP="0095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E130" w14:textId="77777777" w:rsidR="008F4E10" w:rsidRDefault="008F4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01FC" w14:textId="77777777" w:rsidR="003519E2" w:rsidRPr="00302B13" w:rsidRDefault="003519E2" w:rsidP="003519E2">
    <w:pPr>
      <w:tabs>
        <w:tab w:val="center" w:pos="4819"/>
        <w:tab w:val="right" w:pos="9639"/>
      </w:tabs>
      <w:spacing w:after="0" w:line="240" w:lineRule="auto"/>
      <w:ind w:left="-284" w:right="-331" w:hanging="142"/>
      <w:jc w:val="center"/>
      <w:rPr>
        <w:rFonts w:ascii="Garamond" w:eastAsia="Times New Roman" w:hAnsi="Garamond" w:cs="Times New Roman"/>
        <w:sz w:val="20"/>
        <w:szCs w:val="24"/>
        <w:lang w:eastAsia="en-AU"/>
      </w:rPr>
    </w:pPr>
    <w:r w:rsidRPr="00302B13">
      <w:rPr>
        <w:rFonts w:ascii="Garamond" w:eastAsia="Times New Roman" w:hAnsi="Garamond" w:cs="Times New Roman"/>
        <w:sz w:val="20"/>
        <w:szCs w:val="24"/>
        <w:lang w:eastAsia="en-AU"/>
      </w:rPr>
      <w:t>Parliament House  Canberra  ACT  2600  Australia</w:t>
    </w:r>
  </w:p>
  <w:p w14:paraId="07FCCF88" w14:textId="77777777" w:rsidR="003519E2" w:rsidRPr="00302B13" w:rsidRDefault="003519E2" w:rsidP="003519E2">
    <w:pPr>
      <w:tabs>
        <w:tab w:val="center" w:pos="4819"/>
        <w:tab w:val="right" w:pos="9639"/>
      </w:tabs>
      <w:spacing w:after="0" w:line="240" w:lineRule="auto"/>
      <w:ind w:left="-284" w:right="-331" w:hanging="142"/>
      <w:jc w:val="center"/>
      <w:rPr>
        <w:rFonts w:ascii="Garamond" w:eastAsia="Times New Roman" w:hAnsi="Garamond" w:cs="Times New Roman"/>
        <w:sz w:val="20"/>
        <w:szCs w:val="24"/>
        <w:lang w:eastAsia="en-AU"/>
      </w:rPr>
    </w:pPr>
    <w:r w:rsidRPr="00302B13">
      <w:rPr>
        <w:rFonts w:ascii="Garamond" w:eastAsia="Times New Roman" w:hAnsi="Garamond" w:cs="Times New Roman"/>
        <w:sz w:val="20"/>
        <w:szCs w:val="24"/>
        <w:lang w:eastAsia="en-AU"/>
      </w:rPr>
      <w:t>Telephone (02) 6277 7420    E-mail Trade.Minister@dfat.gov.au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407D" w14:textId="77777777" w:rsidR="008F4E10" w:rsidRDefault="008F4E1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40523" w14:textId="1485F59F" w:rsidR="00307A12" w:rsidRPr="00307A12" w:rsidRDefault="00307A12" w:rsidP="00307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DB79E" w14:textId="77777777" w:rsidR="003116AB" w:rsidRDefault="003116AB" w:rsidP="0095669E">
      <w:pPr>
        <w:spacing w:after="0" w:line="240" w:lineRule="auto"/>
      </w:pPr>
      <w:r>
        <w:separator/>
      </w:r>
    </w:p>
  </w:footnote>
  <w:footnote w:type="continuationSeparator" w:id="0">
    <w:p w14:paraId="007F0B0D" w14:textId="77777777" w:rsidR="003116AB" w:rsidRDefault="003116AB" w:rsidP="0095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F6D1" w14:textId="77777777" w:rsidR="008F4E10" w:rsidRDefault="008F4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44E8" w14:textId="77777777" w:rsidR="003519E2" w:rsidRDefault="003519E2" w:rsidP="003519E2">
    <w:pPr>
      <w:pStyle w:val="Crest"/>
    </w:pPr>
    <w:r>
      <w:rPr>
        <w:noProof/>
      </w:rPr>
      <w:drawing>
        <wp:inline distT="0" distB="0" distL="0" distR="0" wp14:anchorId="575F276D" wp14:editId="7878556A">
          <wp:extent cx="1080000" cy="795789"/>
          <wp:effectExtent l="0" t="0" r="6350" b="4445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795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C3771" w14:textId="77777777" w:rsidR="003519E2" w:rsidRPr="00B008F4" w:rsidRDefault="003519E2" w:rsidP="003519E2">
    <w:pPr>
      <w:tabs>
        <w:tab w:val="center" w:pos="4513"/>
        <w:tab w:val="right" w:pos="9072"/>
      </w:tabs>
      <w:spacing w:after="0" w:line="276" w:lineRule="auto"/>
      <w:jc w:val="center"/>
      <w:rPr>
        <w:rFonts w:ascii="Times New Roman" w:hAnsi="Times New Roman" w:cs="Times New Roman"/>
        <w:b/>
        <w:sz w:val="40"/>
        <w:szCs w:val="40"/>
      </w:rPr>
    </w:pPr>
    <w:r w:rsidRPr="00B008F4">
      <w:rPr>
        <w:rFonts w:ascii="Times New Roman" w:hAnsi="Times New Roman" w:cs="Times New Roman"/>
        <w:b/>
        <w:sz w:val="40"/>
        <w:szCs w:val="40"/>
      </w:rPr>
      <w:t>Senator the Hon Simon Birmingham</w:t>
    </w:r>
  </w:p>
  <w:p w14:paraId="67A7EEF9" w14:textId="77777777" w:rsidR="003519E2" w:rsidRPr="00B008F4" w:rsidRDefault="003519E2" w:rsidP="003519E2">
    <w:pPr>
      <w:tabs>
        <w:tab w:val="center" w:pos="4513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B008F4">
      <w:rPr>
        <w:rFonts w:ascii="Times New Roman" w:hAnsi="Times New Roman" w:cs="Times New Roman"/>
        <w:sz w:val="24"/>
        <w:szCs w:val="24"/>
      </w:rPr>
      <w:t>Minister for Trade, Tourism and Investment</w:t>
    </w:r>
  </w:p>
  <w:p w14:paraId="3087A94A" w14:textId="77777777" w:rsidR="003519E2" w:rsidRDefault="003519E2" w:rsidP="003519E2">
    <w:pPr>
      <w:tabs>
        <w:tab w:val="center" w:pos="4513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B008F4">
      <w:rPr>
        <w:rFonts w:ascii="Times New Roman" w:hAnsi="Times New Roman" w:cs="Times New Roman"/>
        <w:sz w:val="24"/>
        <w:szCs w:val="24"/>
      </w:rPr>
      <w:t>Deputy Leader of the Government in the Senate</w:t>
    </w:r>
    <w:r>
      <w:rPr>
        <w:rFonts w:ascii="Times New Roman" w:hAnsi="Times New Roman" w:cs="Times New Roman"/>
        <w:sz w:val="24"/>
        <w:szCs w:val="24"/>
      </w:rPr>
      <w:t xml:space="preserve"> </w:t>
    </w:r>
  </w:p>
  <w:p w14:paraId="5F7645C3" w14:textId="77777777" w:rsidR="003519E2" w:rsidRPr="00B008F4" w:rsidRDefault="003519E2" w:rsidP="003519E2">
    <w:pPr>
      <w:tabs>
        <w:tab w:val="center" w:pos="4513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Senator for South Australia</w:t>
    </w:r>
  </w:p>
  <w:p w14:paraId="22525ED9" w14:textId="77777777" w:rsidR="0095669E" w:rsidRDefault="00956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2CE0" w14:textId="77777777" w:rsidR="008F4E10" w:rsidRDefault="008F4E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448EA" w14:textId="722C896F" w:rsidR="00307A12" w:rsidRDefault="00307A12" w:rsidP="003519E2">
    <w:pPr>
      <w:pStyle w:val="Cre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9E"/>
    <w:rsid w:val="00001776"/>
    <w:rsid w:val="00015808"/>
    <w:rsid w:val="00034544"/>
    <w:rsid w:val="00041E33"/>
    <w:rsid w:val="000878BD"/>
    <w:rsid w:val="00092929"/>
    <w:rsid w:val="000A36B4"/>
    <w:rsid w:val="000D45B5"/>
    <w:rsid w:val="000F04C0"/>
    <w:rsid w:val="000F0DCA"/>
    <w:rsid w:val="000F5CEE"/>
    <w:rsid w:val="000F77DF"/>
    <w:rsid w:val="00110906"/>
    <w:rsid w:val="00110FC5"/>
    <w:rsid w:val="0013328E"/>
    <w:rsid w:val="00145952"/>
    <w:rsid w:val="00157ADB"/>
    <w:rsid w:val="00160483"/>
    <w:rsid w:val="00165679"/>
    <w:rsid w:val="00176297"/>
    <w:rsid w:val="00190C39"/>
    <w:rsid w:val="001A3328"/>
    <w:rsid w:val="001C04E4"/>
    <w:rsid w:val="001C09C7"/>
    <w:rsid w:val="001E150D"/>
    <w:rsid w:val="001E5378"/>
    <w:rsid w:val="001F5A71"/>
    <w:rsid w:val="00201992"/>
    <w:rsid w:val="002253FE"/>
    <w:rsid w:val="0023319F"/>
    <w:rsid w:val="00253DFF"/>
    <w:rsid w:val="00253E3B"/>
    <w:rsid w:val="00284B4F"/>
    <w:rsid w:val="00290930"/>
    <w:rsid w:val="00292B0C"/>
    <w:rsid w:val="002A2C1C"/>
    <w:rsid w:val="002A5D4B"/>
    <w:rsid w:val="002C05A7"/>
    <w:rsid w:val="002E071F"/>
    <w:rsid w:val="002E3E34"/>
    <w:rsid w:val="002E3FA3"/>
    <w:rsid w:val="002E4559"/>
    <w:rsid w:val="002F0BAD"/>
    <w:rsid w:val="003047DA"/>
    <w:rsid w:val="00307A12"/>
    <w:rsid w:val="003116AB"/>
    <w:rsid w:val="00327940"/>
    <w:rsid w:val="003353AF"/>
    <w:rsid w:val="003359E2"/>
    <w:rsid w:val="00335C86"/>
    <w:rsid w:val="00336D27"/>
    <w:rsid w:val="003519E2"/>
    <w:rsid w:val="00356392"/>
    <w:rsid w:val="00360560"/>
    <w:rsid w:val="00364F4C"/>
    <w:rsid w:val="00366B7D"/>
    <w:rsid w:val="00366D48"/>
    <w:rsid w:val="00394874"/>
    <w:rsid w:val="003B7707"/>
    <w:rsid w:val="003C7169"/>
    <w:rsid w:val="003D0EAC"/>
    <w:rsid w:val="003E641E"/>
    <w:rsid w:val="003F0F5E"/>
    <w:rsid w:val="004141B2"/>
    <w:rsid w:val="00427B37"/>
    <w:rsid w:val="004709A7"/>
    <w:rsid w:val="00482BC3"/>
    <w:rsid w:val="00486F22"/>
    <w:rsid w:val="004A012D"/>
    <w:rsid w:val="004A5C4A"/>
    <w:rsid w:val="004B717A"/>
    <w:rsid w:val="004D1B4D"/>
    <w:rsid w:val="004E1659"/>
    <w:rsid w:val="004F4753"/>
    <w:rsid w:val="00500605"/>
    <w:rsid w:val="00500771"/>
    <w:rsid w:val="005073A3"/>
    <w:rsid w:val="00532332"/>
    <w:rsid w:val="00555233"/>
    <w:rsid w:val="005730D5"/>
    <w:rsid w:val="00573B86"/>
    <w:rsid w:val="00580E67"/>
    <w:rsid w:val="005A6B88"/>
    <w:rsid w:val="005C5E29"/>
    <w:rsid w:val="005F41B3"/>
    <w:rsid w:val="005F4A73"/>
    <w:rsid w:val="00607026"/>
    <w:rsid w:val="00616773"/>
    <w:rsid w:val="00624811"/>
    <w:rsid w:val="00630853"/>
    <w:rsid w:val="00631375"/>
    <w:rsid w:val="00636528"/>
    <w:rsid w:val="00645539"/>
    <w:rsid w:val="006674F6"/>
    <w:rsid w:val="00670ACE"/>
    <w:rsid w:val="0067500E"/>
    <w:rsid w:val="00685B54"/>
    <w:rsid w:val="006C4A5F"/>
    <w:rsid w:val="006D0B00"/>
    <w:rsid w:val="006E25C8"/>
    <w:rsid w:val="0070123E"/>
    <w:rsid w:val="007110D5"/>
    <w:rsid w:val="00715CEB"/>
    <w:rsid w:val="00726B94"/>
    <w:rsid w:val="00765BC3"/>
    <w:rsid w:val="00773D74"/>
    <w:rsid w:val="00780078"/>
    <w:rsid w:val="007A7CB5"/>
    <w:rsid w:val="007B57BB"/>
    <w:rsid w:val="007C0E63"/>
    <w:rsid w:val="007C4178"/>
    <w:rsid w:val="007D2D08"/>
    <w:rsid w:val="007E522C"/>
    <w:rsid w:val="007F204B"/>
    <w:rsid w:val="007F6B86"/>
    <w:rsid w:val="00803BEC"/>
    <w:rsid w:val="00814EA1"/>
    <w:rsid w:val="00825B53"/>
    <w:rsid w:val="00834187"/>
    <w:rsid w:val="008368E3"/>
    <w:rsid w:val="00857423"/>
    <w:rsid w:val="008728DB"/>
    <w:rsid w:val="008B0F68"/>
    <w:rsid w:val="008B13C5"/>
    <w:rsid w:val="008B15F4"/>
    <w:rsid w:val="008B1FC6"/>
    <w:rsid w:val="008C32A5"/>
    <w:rsid w:val="008D30F6"/>
    <w:rsid w:val="008F4E10"/>
    <w:rsid w:val="00904BF6"/>
    <w:rsid w:val="00930E33"/>
    <w:rsid w:val="0095669E"/>
    <w:rsid w:val="00965D39"/>
    <w:rsid w:val="00991D44"/>
    <w:rsid w:val="00997443"/>
    <w:rsid w:val="009B12B0"/>
    <w:rsid w:val="009B3054"/>
    <w:rsid w:val="009B5AAA"/>
    <w:rsid w:val="009C4F27"/>
    <w:rsid w:val="009C6737"/>
    <w:rsid w:val="009D0DF3"/>
    <w:rsid w:val="009D40EE"/>
    <w:rsid w:val="009E67D0"/>
    <w:rsid w:val="009F7B16"/>
    <w:rsid w:val="00A12171"/>
    <w:rsid w:val="00A13294"/>
    <w:rsid w:val="00A26059"/>
    <w:rsid w:val="00A34F31"/>
    <w:rsid w:val="00A5314E"/>
    <w:rsid w:val="00A5342C"/>
    <w:rsid w:val="00A75409"/>
    <w:rsid w:val="00A96DC2"/>
    <w:rsid w:val="00AD46AC"/>
    <w:rsid w:val="00B10AF7"/>
    <w:rsid w:val="00B16C5B"/>
    <w:rsid w:val="00B209FC"/>
    <w:rsid w:val="00B333E2"/>
    <w:rsid w:val="00B41F71"/>
    <w:rsid w:val="00B46210"/>
    <w:rsid w:val="00B6034A"/>
    <w:rsid w:val="00B800EA"/>
    <w:rsid w:val="00BA5A71"/>
    <w:rsid w:val="00BA6A5C"/>
    <w:rsid w:val="00BB4876"/>
    <w:rsid w:val="00BC5F40"/>
    <w:rsid w:val="00BD44A9"/>
    <w:rsid w:val="00BE3CA6"/>
    <w:rsid w:val="00BF6820"/>
    <w:rsid w:val="00C155D9"/>
    <w:rsid w:val="00C4071D"/>
    <w:rsid w:val="00C528D8"/>
    <w:rsid w:val="00C66DE8"/>
    <w:rsid w:val="00C72540"/>
    <w:rsid w:val="00C763B8"/>
    <w:rsid w:val="00C964CD"/>
    <w:rsid w:val="00CB3CF0"/>
    <w:rsid w:val="00CC7C5F"/>
    <w:rsid w:val="00CE14B0"/>
    <w:rsid w:val="00CF56B8"/>
    <w:rsid w:val="00D037F3"/>
    <w:rsid w:val="00D06518"/>
    <w:rsid w:val="00D101E4"/>
    <w:rsid w:val="00D126A2"/>
    <w:rsid w:val="00D23897"/>
    <w:rsid w:val="00D23C9E"/>
    <w:rsid w:val="00D7099D"/>
    <w:rsid w:val="00D70BE0"/>
    <w:rsid w:val="00D84A0D"/>
    <w:rsid w:val="00D8519E"/>
    <w:rsid w:val="00D859AA"/>
    <w:rsid w:val="00D90625"/>
    <w:rsid w:val="00DA6A22"/>
    <w:rsid w:val="00DC2415"/>
    <w:rsid w:val="00DD33B2"/>
    <w:rsid w:val="00DE4C96"/>
    <w:rsid w:val="00DF0F23"/>
    <w:rsid w:val="00DF3D34"/>
    <w:rsid w:val="00E07984"/>
    <w:rsid w:val="00E10FD2"/>
    <w:rsid w:val="00E30CAF"/>
    <w:rsid w:val="00E54C53"/>
    <w:rsid w:val="00E6440B"/>
    <w:rsid w:val="00E6644D"/>
    <w:rsid w:val="00E82BA5"/>
    <w:rsid w:val="00E846B0"/>
    <w:rsid w:val="00E84D5C"/>
    <w:rsid w:val="00E934F1"/>
    <w:rsid w:val="00EB70EC"/>
    <w:rsid w:val="00EE5589"/>
    <w:rsid w:val="00F0251D"/>
    <w:rsid w:val="00F074CA"/>
    <w:rsid w:val="00F27240"/>
    <w:rsid w:val="00F27DE6"/>
    <w:rsid w:val="00F352D8"/>
    <w:rsid w:val="00F373FE"/>
    <w:rsid w:val="00F54AD0"/>
    <w:rsid w:val="00F56BB5"/>
    <w:rsid w:val="00F67F3B"/>
    <w:rsid w:val="00F7426B"/>
    <w:rsid w:val="00F76FA4"/>
    <w:rsid w:val="00F77E7E"/>
    <w:rsid w:val="00FA35D3"/>
    <w:rsid w:val="00FA4D9F"/>
    <w:rsid w:val="00FB63EF"/>
    <w:rsid w:val="00FD7987"/>
    <w:rsid w:val="00FD79DD"/>
    <w:rsid w:val="00FE225F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36C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aliases w:val="Header1"/>
    <w:basedOn w:val="Normal"/>
    <w:link w:val="HeaderChar"/>
    <w:uiPriority w:val="99"/>
    <w:unhideWhenUsed/>
    <w:rsid w:val="0095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95669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5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69E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6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44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4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4D"/>
    <w:rPr>
      <w:rFonts w:ascii="Segoe UI" w:eastAsiaTheme="minorEastAsia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6644D"/>
    <w:rPr>
      <w:vertAlign w:val="superscript"/>
    </w:rPr>
  </w:style>
  <w:style w:type="paragraph" w:customStyle="1" w:styleId="Crest">
    <w:name w:val="Crest"/>
    <w:basedOn w:val="Normal"/>
    <w:rsid w:val="003519E2"/>
    <w:pPr>
      <w:spacing w:before="480" w:after="120" w:line="240" w:lineRule="auto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C7169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685B54"/>
    <w:pPr>
      <w:spacing w:after="0" w:line="240" w:lineRule="auto"/>
    </w:pPr>
    <w:rPr>
      <w:lang w:val="en-US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685B54"/>
    <w:rPr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FCD49B42D4289CC2F45F782DD2E" ma:contentTypeVersion="1" ma:contentTypeDescription="Create a new document." ma:contentTypeScope="" ma:versionID="3340611e0d59e886ef1588f7974ac7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BCEBDF-4F83-427B-BED6-EEB3B3252811}"/>
</file>

<file path=customXml/itemProps2.xml><?xml version="1.0" encoding="utf-8"?>
<ds:datastoreItem xmlns:ds="http://schemas.openxmlformats.org/officeDocument/2006/customXml" ds:itemID="{71CC7081-B7A1-49A6-BFD0-FBB03573E619}"/>
</file>

<file path=customXml/itemProps3.xml><?xml version="1.0" encoding="utf-8"?>
<ds:datastoreItem xmlns:ds="http://schemas.openxmlformats.org/officeDocument/2006/customXml" ds:itemID="{FA7D658E-D274-4AC1-97F3-A7139A5B3261}"/>
</file>

<file path=customXml/itemProps4.xml><?xml version="1.0" encoding="utf-8"?>
<ds:datastoreItem xmlns:ds="http://schemas.openxmlformats.org/officeDocument/2006/customXml" ds:itemID="{07CE097D-5DEE-4BD6-8098-F2A85C37D9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2019-03-25T00:46:00Z</dcterms:created>
  <dcterms:modified xsi:type="dcterms:W3CDTF">2019-03-25T00:46:00Z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bf872d9d-d908-4477-9116-b94836544070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0x0101006DBA1FCD49B42D4289CC2F45F782DD2E</vt:lpwstr>
  </property>
  <property fmtid="{D5CDD505-2E9C-101B-9397-08002B2CF9AE}" pid="6" name="Order">
    <vt:r8>9300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