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E14FD" w14:textId="77777777" w:rsidR="00751646" w:rsidRDefault="00751646" w:rsidP="00F14EDE">
      <w:pPr>
        <w:pStyle w:val="BodyCopy"/>
      </w:pPr>
      <w:bookmarkStart w:id="0" w:name="_Hlk191391677"/>
    </w:p>
    <w:p w14:paraId="6DE9F602" w14:textId="0A98659D" w:rsidR="00572F18" w:rsidRDefault="00751646" w:rsidP="000148AF">
      <w:pPr>
        <w:pStyle w:val="cover-countries"/>
      </w:pPr>
      <w:r w:rsidRPr="55B42BC2">
        <w:t>A</w:t>
      </w:r>
      <w:r w:rsidR="00F14EDE">
        <w:t>u</w:t>
      </w:r>
      <w:r w:rsidRPr="55B42BC2">
        <w:t>stralia</w:t>
      </w:r>
      <w:r w:rsidR="2C27780B" w:rsidRPr="55B42BC2">
        <w:t xml:space="preserve"> </w:t>
      </w:r>
      <w:r w:rsidR="00520D43">
        <w:t>–</w:t>
      </w:r>
      <w:r w:rsidR="2C27780B" w:rsidRPr="55B42BC2">
        <w:t xml:space="preserve"> </w:t>
      </w:r>
      <w:r w:rsidR="00F054F5">
        <w:t>Fiji</w:t>
      </w:r>
    </w:p>
    <w:p w14:paraId="2E6920A1" w14:textId="1A6BEFA1" w:rsidR="006C6405" w:rsidRDefault="00751646" w:rsidP="000148AF">
      <w:pPr>
        <w:pStyle w:val="cover-DPPandyears"/>
      </w:pPr>
      <w:r w:rsidRPr="55B42BC2">
        <w:t>Development Partnership Plan</w:t>
      </w:r>
      <w:r w:rsidR="00572F18">
        <w:t> </w:t>
      </w:r>
      <w:r w:rsidRPr="55B42BC2">
        <w:t>2024</w:t>
      </w:r>
      <w:r w:rsidR="00572F18">
        <w:t>–</w:t>
      </w:r>
      <w:r w:rsidR="18C4285E" w:rsidRPr="564A36C1">
        <w:t>2028</w:t>
      </w:r>
    </w:p>
    <w:p w14:paraId="4B240A1B" w14:textId="77777777" w:rsidR="00741DEB" w:rsidRDefault="00741DEB" w:rsidP="00C66716"/>
    <w:p w14:paraId="00430BDA" w14:textId="77777777" w:rsidR="00741DEB" w:rsidRDefault="00741DEB" w:rsidP="00C66716">
      <w:pPr>
        <w:sectPr w:rsidR="00741DEB" w:rsidSect="00A64F79">
          <w:footerReference w:type="default" r:id="rId8"/>
          <w:headerReference w:type="first" r:id="rId9"/>
          <w:pgSz w:w="11906" w:h="16838" w:code="9"/>
          <w:pgMar w:top="1418" w:right="851" w:bottom="1276" w:left="851" w:header="340" w:footer="414" w:gutter="0"/>
          <w:pgNumType w:start="0"/>
          <w:cols w:space="708"/>
          <w:titlePg/>
          <w:docGrid w:linePitch="360"/>
        </w:sectPr>
      </w:pPr>
    </w:p>
    <w:p w14:paraId="3DE6C3FD" w14:textId="44A208B1" w:rsidR="00FE66D2" w:rsidRDefault="00561D11" w:rsidP="00C9330E">
      <w:pPr>
        <w:pStyle w:val="H2-Heading2"/>
      </w:pPr>
      <w:r>
        <w:lastRenderedPageBreak/>
        <w:t xml:space="preserve">Section 1: </w:t>
      </w:r>
      <w:r w:rsidR="00FE66D2">
        <w:t>Introduction</w:t>
      </w:r>
    </w:p>
    <w:p w14:paraId="2A17D718" w14:textId="036AA508" w:rsidR="002F4955" w:rsidRPr="00E27EF2" w:rsidRDefault="002F4955" w:rsidP="00FE66D2">
      <w:pPr>
        <w:pStyle w:val="H3-Heading3"/>
      </w:pPr>
      <w:r w:rsidRPr="00E27EF2">
        <w:t xml:space="preserve">Australia’s partnership with </w:t>
      </w:r>
      <w:r w:rsidR="00F054F5" w:rsidRPr="00E27EF2">
        <w:t>Fiji</w:t>
      </w:r>
    </w:p>
    <w:p w14:paraId="34968ED3" w14:textId="38AE5C35" w:rsidR="008D6A44" w:rsidRDefault="6DA72D65" w:rsidP="000313D9">
      <w:pPr>
        <w:rPr>
          <w:lang w:eastAsia="en-AU"/>
        </w:rPr>
      </w:pPr>
      <w:r>
        <w:rPr>
          <w:lang w:eastAsia="en-AU"/>
        </w:rPr>
        <w:t xml:space="preserve">Australia and Fiji have a strong </w:t>
      </w:r>
      <w:r w:rsidR="425AD9CB" w:rsidRPr="1344F849">
        <w:rPr>
          <w:lang w:eastAsia="en-AU"/>
        </w:rPr>
        <w:t>and e</w:t>
      </w:r>
      <w:r w:rsidR="73218EDB" w:rsidRPr="648780A4">
        <w:rPr>
          <w:lang w:eastAsia="en-AU"/>
        </w:rPr>
        <w:t>n</w:t>
      </w:r>
      <w:r w:rsidR="425AD9CB" w:rsidRPr="1344F849">
        <w:rPr>
          <w:lang w:eastAsia="en-AU"/>
        </w:rPr>
        <w:t xml:space="preserve">during </w:t>
      </w:r>
      <w:r>
        <w:rPr>
          <w:lang w:eastAsia="en-AU"/>
        </w:rPr>
        <w:t>partnership</w:t>
      </w:r>
      <w:r w:rsidR="76648653">
        <w:rPr>
          <w:lang w:eastAsia="en-AU"/>
        </w:rPr>
        <w:t xml:space="preserve">. Our </w:t>
      </w:r>
      <w:r w:rsidR="18ED2DA6">
        <w:rPr>
          <w:lang w:eastAsia="en-AU"/>
        </w:rPr>
        <w:t xml:space="preserve">objectives, </w:t>
      </w:r>
      <w:r w:rsidR="76648653">
        <w:rPr>
          <w:lang w:eastAsia="en-AU"/>
        </w:rPr>
        <w:t>principles and commitment</w:t>
      </w:r>
      <w:r w:rsidR="68ED1C4C">
        <w:rPr>
          <w:lang w:eastAsia="en-AU"/>
        </w:rPr>
        <w:t xml:space="preserve">s </w:t>
      </w:r>
      <w:r w:rsidR="18ED2DA6">
        <w:rPr>
          <w:lang w:eastAsia="en-AU"/>
        </w:rPr>
        <w:t xml:space="preserve">are set out in </w:t>
      </w:r>
      <w:r w:rsidR="0C8D1FC3">
        <w:rPr>
          <w:lang w:eastAsia="en-AU"/>
        </w:rPr>
        <w:t>our</w:t>
      </w:r>
      <w:r w:rsidR="18ED2DA6">
        <w:rPr>
          <w:lang w:eastAsia="en-AU"/>
        </w:rPr>
        <w:t xml:space="preserve"> </w:t>
      </w:r>
      <w:hyperlink r:id="rId10">
        <w:r w:rsidRPr="00D45DC0">
          <w:rPr>
            <w:rStyle w:val="Hyperlink"/>
            <w:i/>
            <w:iCs/>
            <w:lang w:eastAsia="en-AU"/>
          </w:rPr>
          <w:t>Fiji</w:t>
        </w:r>
        <w:r w:rsidR="394CBC28" w:rsidRPr="00D45DC0">
          <w:rPr>
            <w:rStyle w:val="Hyperlink"/>
            <w:i/>
            <w:iCs/>
            <w:lang w:eastAsia="en-AU"/>
          </w:rPr>
          <w:t xml:space="preserve"> </w:t>
        </w:r>
        <w:r w:rsidRPr="00D45DC0">
          <w:rPr>
            <w:rStyle w:val="Hyperlink"/>
            <w:i/>
            <w:iCs/>
            <w:lang w:eastAsia="en-AU"/>
          </w:rPr>
          <w:t>Australia Vuvale Partnership</w:t>
        </w:r>
      </w:hyperlink>
      <w:r>
        <w:rPr>
          <w:lang w:eastAsia="en-AU"/>
        </w:rPr>
        <w:t>.</w:t>
      </w:r>
      <w:r w:rsidR="16EFEE5E">
        <w:rPr>
          <w:lang w:eastAsia="en-AU"/>
        </w:rPr>
        <w:t xml:space="preserve"> </w:t>
      </w:r>
      <w:r w:rsidR="746C1254">
        <w:rPr>
          <w:lang w:eastAsia="en-AU"/>
        </w:rPr>
        <w:t>In Fijian</w:t>
      </w:r>
      <w:r w:rsidR="00F22E4B">
        <w:rPr>
          <w:lang w:eastAsia="en-AU"/>
        </w:rPr>
        <w:t>,</w:t>
      </w:r>
      <w:r w:rsidR="746C1254">
        <w:rPr>
          <w:lang w:eastAsia="en-AU"/>
        </w:rPr>
        <w:t xml:space="preserve"> </w:t>
      </w:r>
      <w:r w:rsidR="16EFEE5E">
        <w:rPr>
          <w:lang w:eastAsia="en-AU"/>
        </w:rPr>
        <w:t>‘</w:t>
      </w:r>
      <w:proofErr w:type="spellStart"/>
      <w:r w:rsidR="59790097">
        <w:rPr>
          <w:lang w:eastAsia="en-AU"/>
        </w:rPr>
        <w:t>v</w:t>
      </w:r>
      <w:r w:rsidR="16EFEE5E" w:rsidRPr="001870B9">
        <w:rPr>
          <w:lang w:eastAsia="en-AU"/>
        </w:rPr>
        <w:t>uvale</w:t>
      </w:r>
      <w:proofErr w:type="spellEnd"/>
      <w:r w:rsidR="16EFEE5E">
        <w:rPr>
          <w:lang w:eastAsia="en-AU"/>
        </w:rPr>
        <w:t>’</w:t>
      </w:r>
      <w:r w:rsidR="16EFEE5E" w:rsidRPr="001870B9">
        <w:rPr>
          <w:lang w:eastAsia="en-AU"/>
        </w:rPr>
        <w:t xml:space="preserve"> </w:t>
      </w:r>
      <w:r w:rsidR="6BE3E1DA">
        <w:rPr>
          <w:lang w:eastAsia="en-AU"/>
        </w:rPr>
        <w:t>means</w:t>
      </w:r>
      <w:r w:rsidR="16EFEE5E" w:rsidRPr="001870B9">
        <w:rPr>
          <w:lang w:eastAsia="en-AU"/>
        </w:rPr>
        <w:t xml:space="preserve"> family</w:t>
      </w:r>
      <w:r w:rsidR="72803FDE">
        <w:rPr>
          <w:lang w:eastAsia="en-AU"/>
        </w:rPr>
        <w:t xml:space="preserve"> – i</w:t>
      </w:r>
      <w:r w:rsidR="16EFEE5E" w:rsidRPr="001870B9">
        <w:rPr>
          <w:lang w:eastAsia="en-AU"/>
        </w:rPr>
        <w:t>t recognises the respect and reciprocity of our partnership.</w:t>
      </w:r>
      <w:r>
        <w:rPr>
          <w:lang w:eastAsia="en-AU"/>
        </w:rPr>
        <w:t xml:space="preserve"> </w:t>
      </w:r>
      <w:r w:rsidR="3B8F6549">
        <w:rPr>
          <w:lang w:eastAsia="en-AU"/>
        </w:rPr>
        <w:t>T</w:t>
      </w:r>
      <w:r w:rsidR="4F2B079D">
        <w:rPr>
          <w:lang w:eastAsia="en-AU"/>
        </w:rPr>
        <w:t xml:space="preserve">he </w:t>
      </w:r>
      <w:r w:rsidR="39021941" w:rsidRPr="1344F849">
        <w:rPr>
          <w:lang w:eastAsia="en-AU"/>
        </w:rPr>
        <w:t>first iteration</w:t>
      </w:r>
      <w:r w:rsidR="4F2B079D">
        <w:rPr>
          <w:lang w:eastAsia="en-AU"/>
        </w:rPr>
        <w:t xml:space="preserve"> of </w:t>
      </w:r>
      <w:r w:rsidR="505B7ADB">
        <w:rPr>
          <w:lang w:eastAsia="en-AU"/>
        </w:rPr>
        <w:t xml:space="preserve">our </w:t>
      </w:r>
      <w:r w:rsidR="505B7ADB" w:rsidRPr="00395C9D">
        <w:rPr>
          <w:i/>
          <w:iCs/>
          <w:lang w:eastAsia="en-AU"/>
        </w:rPr>
        <w:t>Vuvale</w:t>
      </w:r>
      <w:r w:rsidR="4F2B079D" w:rsidRPr="793219B8">
        <w:rPr>
          <w:i/>
          <w:iCs/>
          <w:lang w:eastAsia="en-AU"/>
        </w:rPr>
        <w:t xml:space="preserve"> Partnership</w:t>
      </w:r>
      <w:r w:rsidR="4F2B079D">
        <w:rPr>
          <w:lang w:eastAsia="en-AU"/>
        </w:rPr>
        <w:t xml:space="preserve"> in 2019</w:t>
      </w:r>
      <w:r w:rsidR="2C49D5B5">
        <w:rPr>
          <w:lang w:eastAsia="en-AU"/>
        </w:rPr>
        <w:t xml:space="preserve"> commit</w:t>
      </w:r>
      <w:r w:rsidR="23FF8CE9">
        <w:rPr>
          <w:lang w:eastAsia="en-AU"/>
        </w:rPr>
        <w:t>ted</w:t>
      </w:r>
      <w:r w:rsidR="2C49D5B5">
        <w:rPr>
          <w:lang w:eastAsia="en-AU"/>
        </w:rPr>
        <w:t xml:space="preserve"> to closer cooperation, consultation and friendship between our two nations.</w:t>
      </w:r>
    </w:p>
    <w:p w14:paraId="556D0F6C" w14:textId="618A5ADE" w:rsidR="00096133" w:rsidRDefault="6DA72D65" w:rsidP="000313D9">
      <w:pPr>
        <w:rPr>
          <w:lang w:eastAsia="en-AU"/>
        </w:rPr>
      </w:pPr>
      <w:r w:rsidRPr="793219B8">
        <w:rPr>
          <w:lang w:eastAsia="en-AU"/>
        </w:rPr>
        <w:t xml:space="preserve">In response to changing priorities and challenges, Australia and Fiji undertook an extensive </w:t>
      </w:r>
      <w:r w:rsidR="710996B3" w:rsidRPr="793219B8">
        <w:rPr>
          <w:lang w:eastAsia="en-AU"/>
        </w:rPr>
        <w:t>joint</w:t>
      </w:r>
      <w:r w:rsidRPr="793219B8">
        <w:rPr>
          <w:lang w:eastAsia="en-AU"/>
        </w:rPr>
        <w:t xml:space="preserve"> </w:t>
      </w:r>
      <w:r w:rsidR="428DDA3E" w:rsidRPr="793219B8">
        <w:rPr>
          <w:lang w:eastAsia="en-AU"/>
        </w:rPr>
        <w:t xml:space="preserve">review </w:t>
      </w:r>
      <w:r w:rsidRPr="793219B8">
        <w:rPr>
          <w:lang w:eastAsia="en-AU"/>
        </w:rPr>
        <w:t>process in 2023</w:t>
      </w:r>
      <w:r w:rsidR="002A4AE9" w:rsidRPr="793219B8">
        <w:rPr>
          <w:lang w:eastAsia="en-AU"/>
        </w:rPr>
        <w:t>.</w:t>
      </w:r>
      <w:r w:rsidRPr="793219B8">
        <w:rPr>
          <w:lang w:eastAsia="en-AU"/>
        </w:rPr>
        <w:t xml:space="preserve"> </w:t>
      </w:r>
      <w:r w:rsidR="4ECCDE4D" w:rsidRPr="793219B8">
        <w:rPr>
          <w:lang w:eastAsia="en-AU"/>
        </w:rPr>
        <w:t>Our</w:t>
      </w:r>
      <w:r w:rsidR="7D51B6B3" w:rsidRPr="793219B8">
        <w:rPr>
          <w:lang w:eastAsia="en-AU"/>
        </w:rPr>
        <w:t xml:space="preserve"> </w:t>
      </w:r>
      <w:r w:rsidR="0452F57A" w:rsidRPr="793219B8">
        <w:rPr>
          <w:lang w:eastAsia="en-AU"/>
        </w:rPr>
        <w:t>renewed</w:t>
      </w:r>
      <w:r w:rsidR="74E3E26F" w:rsidRPr="793219B8">
        <w:rPr>
          <w:lang w:eastAsia="en-AU"/>
        </w:rPr>
        <w:t xml:space="preserve"> and elevated</w:t>
      </w:r>
      <w:r w:rsidR="0452F57A" w:rsidRPr="793219B8">
        <w:rPr>
          <w:lang w:eastAsia="en-AU"/>
        </w:rPr>
        <w:t xml:space="preserve"> </w:t>
      </w:r>
      <w:r w:rsidRPr="793219B8">
        <w:rPr>
          <w:i/>
          <w:iCs/>
          <w:lang w:eastAsia="en-AU"/>
        </w:rPr>
        <w:t>Vuvale Partnership</w:t>
      </w:r>
      <w:r w:rsidRPr="793219B8">
        <w:rPr>
          <w:lang w:eastAsia="en-AU"/>
        </w:rPr>
        <w:t xml:space="preserve"> </w:t>
      </w:r>
      <w:r w:rsidR="4574D6AE" w:rsidRPr="793219B8">
        <w:rPr>
          <w:lang w:eastAsia="en-AU"/>
        </w:rPr>
        <w:t>was signed on 18</w:t>
      </w:r>
      <w:r w:rsidR="007D0B4F">
        <w:rPr>
          <w:lang w:eastAsia="en-AU"/>
        </w:rPr>
        <w:t> </w:t>
      </w:r>
      <w:r w:rsidR="4574D6AE" w:rsidRPr="793219B8">
        <w:rPr>
          <w:lang w:eastAsia="en-AU"/>
        </w:rPr>
        <w:t xml:space="preserve">October 2023 </w:t>
      </w:r>
      <w:r w:rsidR="39AEB2C8" w:rsidRPr="793219B8">
        <w:rPr>
          <w:lang w:eastAsia="en-AU"/>
        </w:rPr>
        <w:t xml:space="preserve">by </w:t>
      </w:r>
      <w:r w:rsidR="72BE070C" w:rsidRPr="793219B8">
        <w:rPr>
          <w:lang w:eastAsia="en-AU"/>
        </w:rPr>
        <w:t xml:space="preserve">Prime Minister Albanese and Prime Minister Rabuka </w:t>
      </w:r>
      <w:r w:rsidR="4574D6AE" w:rsidRPr="793219B8">
        <w:rPr>
          <w:lang w:eastAsia="en-AU"/>
        </w:rPr>
        <w:t xml:space="preserve">and </w:t>
      </w:r>
      <w:r w:rsidRPr="793219B8">
        <w:rPr>
          <w:lang w:eastAsia="en-AU"/>
        </w:rPr>
        <w:t xml:space="preserve">has five </w:t>
      </w:r>
      <w:r w:rsidR="008F6CC0">
        <w:rPr>
          <w:lang w:eastAsia="en-AU"/>
        </w:rPr>
        <w:t>pillars</w:t>
      </w:r>
      <w:r w:rsidR="17A5103D" w:rsidRPr="793219B8">
        <w:rPr>
          <w:lang w:eastAsia="en-AU"/>
        </w:rPr>
        <w:t>:</w:t>
      </w:r>
    </w:p>
    <w:p w14:paraId="65874C22" w14:textId="3F3C73EE" w:rsidR="00096133" w:rsidRDefault="5E16BEC5" w:rsidP="00A034BF">
      <w:pPr>
        <w:pStyle w:val="NormalBullets-L1"/>
      </w:pPr>
      <w:r w:rsidRPr="793219B8">
        <w:t>strengthening our people-to-people links</w:t>
      </w:r>
    </w:p>
    <w:p w14:paraId="6A0CDA49" w14:textId="0D3847B5" w:rsidR="00096133" w:rsidRDefault="00001E5B" w:rsidP="000313D9">
      <w:pPr>
        <w:pStyle w:val="NormalBullets-L1"/>
      </w:pPr>
      <w:r w:rsidRPr="793219B8">
        <w:t>deepening</w:t>
      </w:r>
      <w:r w:rsidR="5E16BEC5" w:rsidRPr="793219B8">
        <w:t xml:space="preserve"> our economic relationship</w:t>
      </w:r>
    </w:p>
    <w:p w14:paraId="4CA59BD4" w14:textId="4323A0DA" w:rsidR="00096133" w:rsidRDefault="5E16BEC5" w:rsidP="000313D9">
      <w:pPr>
        <w:pStyle w:val="NormalBullets-L1"/>
      </w:pPr>
      <w:r w:rsidRPr="793219B8">
        <w:t>enhancing our security cooperation</w:t>
      </w:r>
    </w:p>
    <w:p w14:paraId="650896F9" w14:textId="48DEAA94" w:rsidR="00096133" w:rsidRDefault="00FC7AC0" w:rsidP="000313D9">
      <w:pPr>
        <w:pStyle w:val="NormalBullets-L1"/>
      </w:pPr>
      <w:r>
        <w:t xml:space="preserve">building our </w:t>
      </w:r>
      <w:r w:rsidR="00001E5B" w:rsidRPr="793219B8">
        <w:t>cooperation on regional and international issues</w:t>
      </w:r>
    </w:p>
    <w:p w14:paraId="65F62B60" w14:textId="2142D260" w:rsidR="00096133" w:rsidRDefault="00001E5B" w:rsidP="000313D9">
      <w:pPr>
        <w:pStyle w:val="NormalBullets-L1"/>
      </w:pPr>
      <w:r w:rsidRPr="793219B8">
        <w:t>partnering to enable sustainable human development</w:t>
      </w:r>
      <w:r w:rsidR="00EB1406" w:rsidRPr="793219B8">
        <w:t>.</w:t>
      </w:r>
    </w:p>
    <w:p w14:paraId="5073EA52" w14:textId="182802FC" w:rsidR="00A50030" w:rsidRPr="008D0D42" w:rsidRDefault="4F05E95D" w:rsidP="000313D9">
      <w:pPr>
        <w:rPr>
          <w:lang w:eastAsia="en-AU"/>
        </w:rPr>
      </w:pPr>
      <w:r w:rsidRPr="793219B8">
        <w:rPr>
          <w:lang w:eastAsia="en-AU"/>
        </w:rPr>
        <w:t xml:space="preserve">Under these </w:t>
      </w:r>
      <w:r w:rsidR="00250795">
        <w:rPr>
          <w:lang w:eastAsia="en-AU"/>
        </w:rPr>
        <w:t>pillars</w:t>
      </w:r>
      <w:r w:rsidRPr="793219B8">
        <w:rPr>
          <w:lang w:eastAsia="en-AU"/>
        </w:rPr>
        <w:t xml:space="preserve">, </w:t>
      </w:r>
      <w:r w:rsidR="71627E99" w:rsidRPr="793219B8">
        <w:rPr>
          <w:lang w:eastAsia="en-AU"/>
        </w:rPr>
        <w:t>our</w:t>
      </w:r>
      <w:r w:rsidRPr="793219B8">
        <w:rPr>
          <w:lang w:eastAsia="en-AU"/>
        </w:rPr>
        <w:t xml:space="preserve"> </w:t>
      </w:r>
      <w:r w:rsidR="6A1DC36E" w:rsidRPr="793219B8">
        <w:rPr>
          <w:i/>
          <w:iCs/>
          <w:lang w:eastAsia="en-AU"/>
        </w:rPr>
        <w:t>Vuvale Partnership</w:t>
      </w:r>
      <w:r w:rsidR="6A1DC36E" w:rsidRPr="793219B8">
        <w:rPr>
          <w:lang w:eastAsia="en-AU"/>
        </w:rPr>
        <w:t xml:space="preserve"> </w:t>
      </w:r>
      <w:r w:rsidRPr="793219B8">
        <w:rPr>
          <w:lang w:eastAsia="en-AU"/>
        </w:rPr>
        <w:t xml:space="preserve">sets out commitments </w:t>
      </w:r>
      <w:r w:rsidR="3885E3F0" w:rsidRPr="793219B8">
        <w:rPr>
          <w:lang w:eastAsia="en-AU"/>
        </w:rPr>
        <w:t>that Fiji and Australia have agreed</w:t>
      </w:r>
      <w:r w:rsidR="00071AF2">
        <w:rPr>
          <w:lang w:eastAsia="en-AU"/>
        </w:rPr>
        <w:t xml:space="preserve"> upon</w:t>
      </w:r>
      <w:r w:rsidR="3885E3F0" w:rsidRPr="793219B8">
        <w:rPr>
          <w:lang w:eastAsia="en-AU"/>
        </w:rPr>
        <w:t xml:space="preserve"> </w:t>
      </w:r>
      <w:r w:rsidR="000E781B" w:rsidRPr="793219B8">
        <w:rPr>
          <w:lang w:eastAsia="en-AU"/>
        </w:rPr>
        <w:t xml:space="preserve">as </w:t>
      </w:r>
      <w:r w:rsidR="3885E3F0" w:rsidRPr="793219B8">
        <w:rPr>
          <w:lang w:eastAsia="en-AU"/>
        </w:rPr>
        <w:t>mutual priorit</w:t>
      </w:r>
      <w:r w:rsidR="00071AF2">
        <w:rPr>
          <w:lang w:eastAsia="en-AU"/>
        </w:rPr>
        <w:t>ies</w:t>
      </w:r>
      <w:r w:rsidR="3885E3F0" w:rsidRPr="793219B8">
        <w:rPr>
          <w:lang w:eastAsia="en-AU"/>
        </w:rPr>
        <w:t xml:space="preserve"> between 2023 and 2028. </w:t>
      </w:r>
      <w:r w:rsidR="688FB9CC" w:rsidRPr="008D0D42">
        <w:rPr>
          <w:lang w:eastAsia="en-AU"/>
        </w:rPr>
        <w:t>It also</w:t>
      </w:r>
      <w:r w:rsidR="5C117398" w:rsidRPr="008D0D42">
        <w:rPr>
          <w:lang w:eastAsia="en-AU"/>
        </w:rPr>
        <w:t xml:space="preserve"> formalises how we work together as partners and </w:t>
      </w:r>
      <w:proofErr w:type="spellStart"/>
      <w:r w:rsidR="5C117398" w:rsidRPr="008D0D42">
        <w:rPr>
          <w:lang w:eastAsia="en-AU"/>
        </w:rPr>
        <w:t>vuvale</w:t>
      </w:r>
      <w:proofErr w:type="spellEnd"/>
      <w:r w:rsidR="5C117398" w:rsidRPr="008D0D42">
        <w:rPr>
          <w:lang w:eastAsia="en-AU"/>
        </w:rPr>
        <w:t>. Our cooperation is based on the following key principles:</w:t>
      </w:r>
    </w:p>
    <w:p w14:paraId="09F122DC" w14:textId="7DFDC172" w:rsidR="00A50030" w:rsidRPr="008D0D42" w:rsidRDefault="006170E0" w:rsidP="00FC7AC0">
      <w:pPr>
        <w:pStyle w:val="NormalBullets-L1"/>
        <w:numPr>
          <w:ilvl w:val="0"/>
          <w:numId w:val="98"/>
        </w:numPr>
      </w:pPr>
      <w:r w:rsidRPr="008D0D42">
        <w:t>W</w:t>
      </w:r>
      <w:r w:rsidR="72E49A28" w:rsidRPr="008D0D42">
        <w:t>e</w:t>
      </w:r>
      <w:r w:rsidR="007D0B4F" w:rsidRPr="008D0D42">
        <w:t xml:space="preserve"> </w:t>
      </w:r>
      <w:r w:rsidR="72E49A28" w:rsidRPr="008D0D42">
        <w:t>engage each other with trust, respect and understanding</w:t>
      </w:r>
      <w:r w:rsidRPr="008D0D42">
        <w:t>.</w:t>
      </w:r>
    </w:p>
    <w:p w14:paraId="02D307F3" w14:textId="0AF331B9" w:rsidR="00A50030" w:rsidRPr="008D0D42" w:rsidRDefault="006170E0" w:rsidP="00FC7AC0">
      <w:pPr>
        <w:pStyle w:val="NormalBullets-L1"/>
        <w:numPr>
          <w:ilvl w:val="0"/>
          <w:numId w:val="98"/>
        </w:numPr>
      </w:pPr>
      <w:r w:rsidRPr="008D0D42">
        <w:t>W</w:t>
      </w:r>
      <w:r w:rsidR="72E49A28" w:rsidRPr="008D0D42">
        <w:t>e</w:t>
      </w:r>
      <w:r w:rsidR="007D0B4F" w:rsidRPr="008D0D42">
        <w:t xml:space="preserve"> </w:t>
      </w:r>
      <w:r w:rsidR="72E49A28" w:rsidRPr="008D0D42">
        <w:t>share responsibility</w:t>
      </w:r>
      <w:r w:rsidR="007D0B4F" w:rsidRPr="008D0D42">
        <w:t xml:space="preserve"> </w:t>
      </w:r>
      <w:r w:rsidR="72E49A28" w:rsidRPr="008D0D42">
        <w:t>for delivering programs and policies to achieve our goals</w:t>
      </w:r>
      <w:r w:rsidRPr="008D0D42">
        <w:t>.</w:t>
      </w:r>
    </w:p>
    <w:p w14:paraId="74E4A754" w14:textId="2EC72AB3" w:rsidR="00A50030" w:rsidRPr="008D0D42" w:rsidRDefault="006170E0" w:rsidP="00FC7AC0">
      <w:pPr>
        <w:pStyle w:val="NormalBullets-L1"/>
        <w:numPr>
          <w:ilvl w:val="0"/>
          <w:numId w:val="98"/>
        </w:numPr>
      </w:pPr>
      <w:r w:rsidRPr="008D0D42">
        <w:t>W</w:t>
      </w:r>
      <w:r w:rsidR="72E49A28" w:rsidRPr="008D0D42">
        <w:t>e</w:t>
      </w:r>
      <w:r w:rsidR="007D0B4F" w:rsidRPr="008D0D42">
        <w:t xml:space="preserve"> </w:t>
      </w:r>
      <w:r w:rsidR="72E49A28" w:rsidRPr="008D0D42">
        <w:t>listen and speak carefully</w:t>
      </w:r>
      <w:r w:rsidR="007D0B4F" w:rsidRPr="008D0D42">
        <w:t xml:space="preserve"> </w:t>
      </w:r>
      <w:r w:rsidR="72E49A28" w:rsidRPr="008D0D42">
        <w:t>to understand our respective points of view when differences arise</w:t>
      </w:r>
      <w:r w:rsidRPr="008D0D42">
        <w:t>.</w:t>
      </w:r>
    </w:p>
    <w:p w14:paraId="02F42840" w14:textId="10C06B78" w:rsidR="00A50030" w:rsidRPr="008D0D42" w:rsidRDefault="006170E0" w:rsidP="00FC7AC0">
      <w:pPr>
        <w:pStyle w:val="NormalBullets-L1"/>
        <w:numPr>
          <w:ilvl w:val="0"/>
          <w:numId w:val="98"/>
        </w:numPr>
      </w:pPr>
      <w:r w:rsidRPr="008D0D42">
        <w:t>W</w:t>
      </w:r>
      <w:r w:rsidR="72E49A28" w:rsidRPr="008D0D42">
        <w:t>e</w:t>
      </w:r>
      <w:r w:rsidR="007D0B4F" w:rsidRPr="008D0D42">
        <w:t xml:space="preserve"> </w:t>
      </w:r>
      <w:r w:rsidR="72E49A28" w:rsidRPr="008D0D42">
        <w:t>acknowledge</w:t>
      </w:r>
      <w:r w:rsidR="00941CF4" w:rsidRPr="008D0D42">
        <w:t xml:space="preserve"> that</w:t>
      </w:r>
      <w:r w:rsidR="72E49A28" w:rsidRPr="008D0D42">
        <w:t xml:space="preserve"> climate change</w:t>
      </w:r>
      <w:r w:rsidR="007D0B4F" w:rsidRPr="008D0D42">
        <w:t xml:space="preserve"> </w:t>
      </w:r>
      <w:r w:rsidR="72E49A28" w:rsidRPr="008D0D42">
        <w:t>is our greatest shared threat</w:t>
      </w:r>
      <w:r w:rsidR="004003D9" w:rsidRPr="008D0D42">
        <w:t xml:space="preserve"> and </w:t>
      </w:r>
      <w:r w:rsidR="72E49A28" w:rsidRPr="008D0D42">
        <w:t>addressing climate change is central to our cooperation</w:t>
      </w:r>
      <w:r w:rsidR="004003D9" w:rsidRPr="008D0D42">
        <w:t>.</w:t>
      </w:r>
    </w:p>
    <w:p w14:paraId="6BB8C47D" w14:textId="40E78DC5" w:rsidR="00A50030" w:rsidRPr="008D0D42" w:rsidRDefault="004003D9" w:rsidP="00FC7AC0">
      <w:pPr>
        <w:pStyle w:val="NormalBullets-L1"/>
        <w:numPr>
          <w:ilvl w:val="0"/>
          <w:numId w:val="98"/>
        </w:numPr>
      </w:pPr>
      <w:r w:rsidRPr="008D0D42">
        <w:t>W</w:t>
      </w:r>
      <w:r w:rsidR="72E49A28" w:rsidRPr="008D0D42">
        <w:t>e</w:t>
      </w:r>
      <w:r w:rsidR="007D0B4F" w:rsidRPr="008D0D42">
        <w:t xml:space="preserve"> </w:t>
      </w:r>
      <w:r w:rsidR="72E49A28" w:rsidRPr="008D0D42">
        <w:t xml:space="preserve">share in the </w:t>
      </w:r>
      <w:proofErr w:type="gramStart"/>
      <w:r w:rsidR="72E49A28" w:rsidRPr="008D0D42">
        <w:t>common wealth</w:t>
      </w:r>
      <w:proofErr w:type="gramEnd"/>
      <w:r w:rsidR="007D0B4F" w:rsidRPr="008D0D42">
        <w:t xml:space="preserve"> </w:t>
      </w:r>
      <w:r w:rsidR="72E49A28" w:rsidRPr="008D0D42">
        <w:t>of improved economic and social wellbeing</w:t>
      </w:r>
      <w:r w:rsidRPr="008D0D42">
        <w:t>.</w:t>
      </w:r>
    </w:p>
    <w:p w14:paraId="2A56D3D1" w14:textId="0E369ABB" w:rsidR="00A50030" w:rsidRPr="008D0D42" w:rsidRDefault="004003D9" w:rsidP="00FC7AC0">
      <w:pPr>
        <w:pStyle w:val="NormalBullets-L1"/>
        <w:numPr>
          <w:ilvl w:val="0"/>
          <w:numId w:val="98"/>
        </w:numPr>
      </w:pPr>
      <w:r w:rsidRPr="008D0D42">
        <w:t>W</w:t>
      </w:r>
      <w:r w:rsidR="72E49A28" w:rsidRPr="008D0D42">
        <w:t>e</w:t>
      </w:r>
      <w:r w:rsidR="007D0B4F" w:rsidRPr="008D0D42">
        <w:t xml:space="preserve"> </w:t>
      </w:r>
      <w:r w:rsidR="72E49A28" w:rsidRPr="008D0D42">
        <w:t>help each other to grow</w:t>
      </w:r>
      <w:r w:rsidR="007D0B4F" w:rsidRPr="008D0D42">
        <w:t xml:space="preserve"> </w:t>
      </w:r>
      <w:r w:rsidR="72E49A28" w:rsidRPr="008D0D42">
        <w:t>as individual sovereign states and as partners</w:t>
      </w:r>
      <w:r w:rsidRPr="008D0D42">
        <w:t>.</w:t>
      </w:r>
    </w:p>
    <w:p w14:paraId="6008D2C3" w14:textId="5FDABB71" w:rsidR="00A50030" w:rsidRPr="008D0D42" w:rsidRDefault="004003D9" w:rsidP="00FC7AC0">
      <w:pPr>
        <w:pStyle w:val="NormalBullets-L1"/>
        <w:numPr>
          <w:ilvl w:val="0"/>
          <w:numId w:val="98"/>
        </w:numPr>
      </w:pPr>
      <w:r w:rsidRPr="008D0D42">
        <w:t>W</w:t>
      </w:r>
      <w:r w:rsidR="72E49A28" w:rsidRPr="008D0D42">
        <w:t>e</w:t>
      </w:r>
      <w:r w:rsidR="007D0B4F" w:rsidRPr="008D0D42">
        <w:t xml:space="preserve"> </w:t>
      </w:r>
      <w:r w:rsidR="72E49A28" w:rsidRPr="008D0D42">
        <w:t>foster closer linkages</w:t>
      </w:r>
      <w:r w:rsidRPr="008D0D42">
        <w:t>,</w:t>
      </w:r>
      <w:r w:rsidR="007D0B4F" w:rsidRPr="008D0D42">
        <w:t xml:space="preserve"> </w:t>
      </w:r>
      <w:r w:rsidR="72E49A28" w:rsidRPr="008D0D42">
        <w:t>including between our people, institutions and societies</w:t>
      </w:r>
      <w:r w:rsidRPr="008D0D42">
        <w:t>.</w:t>
      </w:r>
    </w:p>
    <w:p w14:paraId="4D8A7AE0" w14:textId="6555D124" w:rsidR="00A50030" w:rsidRPr="00E1572A" w:rsidRDefault="004003D9" w:rsidP="00FC7AC0">
      <w:pPr>
        <w:pStyle w:val="NormalBullets-L1"/>
        <w:numPr>
          <w:ilvl w:val="0"/>
          <w:numId w:val="98"/>
        </w:numPr>
      </w:pPr>
      <w:r w:rsidRPr="008D0D42">
        <w:t>W</w:t>
      </w:r>
      <w:r w:rsidR="00A50030" w:rsidRPr="008D0D42">
        <w:t>e work in a</w:t>
      </w:r>
      <w:r w:rsidR="007D0B4F" w:rsidRPr="008D0D42">
        <w:t xml:space="preserve"> </w:t>
      </w:r>
      <w:r w:rsidR="00A50030" w:rsidRPr="008D0D42">
        <w:t>considered and sustainable</w:t>
      </w:r>
      <w:r w:rsidR="007D0B4F" w:rsidRPr="008D0D42">
        <w:t xml:space="preserve"> </w:t>
      </w:r>
      <w:r w:rsidR="00A50030" w:rsidRPr="008D0D42">
        <w:t>manner that achieves lasting out</w:t>
      </w:r>
      <w:r w:rsidR="00A50030" w:rsidRPr="1ACA84B0">
        <w:t>comes.</w:t>
      </w:r>
    </w:p>
    <w:p w14:paraId="3B0CB528" w14:textId="1E1E55E6" w:rsidR="32E4DD92" w:rsidDel="00436E98" w:rsidRDefault="505B7ADB" w:rsidP="000313D9">
      <w:pPr>
        <w:rPr>
          <w:lang w:eastAsia="en-AU"/>
        </w:rPr>
      </w:pPr>
      <w:r w:rsidRPr="793219B8">
        <w:rPr>
          <w:lang w:eastAsia="en-AU"/>
        </w:rPr>
        <w:t>Over the next four years</w:t>
      </w:r>
      <w:r w:rsidR="004003D9">
        <w:rPr>
          <w:lang w:eastAsia="en-AU"/>
        </w:rPr>
        <w:t>,</w:t>
      </w:r>
      <w:r w:rsidRPr="793219B8">
        <w:rPr>
          <w:lang w:eastAsia="en-AU"/>
        </w:rPr>
        <w:t xml:space="preserve"> Australia will sustain and deepen our partnership, rebalancing our current high levels of budget support with additional resources to increase support for:</w:t>
      </w:r>
    </w:p>
    <w:p w14:paraId="5A362D12" w14:textId="3FC42F37" w:rsidR="32E4DD92" w:rsidDel="00436E98" w:rsidRDefault="25547BE7" w:rsidP="00FC7AC0">
      <w:pPr>
        <w:pStyle w:val="NormalBullets-L1"/>
        <w:numPr>
          <w:ilvl w:val="0"/>
          <w:numId w:val="99"/>
        </w:numPr>
      </w:pPr>
      <w:r w:rsidRPr="793219B8">
        <w:t xml:space="preserve">women’s participation in the economy </w:t>
      </w:r>
      <w:r w:rsidR="505B7ADB" w:rsidRPr="793219B8">
        <w:t>to support growth and diversification</w:t>
      </w:r>
      <w:r w:rsidR="00C72F3C">
        <w:t>,</w:t>
      </w:r>
      <w:r w:rsidR="505B7ADB" w:rsidRPr="793219B8">
        <w:t xml:space="preserve"> </w:t>
      </w:r>
      <w:r w:rsidR="00C72F3C">
        <w:t>i</w:t>
      </w:r>
      <w:r w:rsidR="505B7ADB" w:rsidRPr="793219B8">
        <w:t xml:space="preserve">nitially </w:t>
      </w:r>
      <w:r w:rsidRPr="793219B8">
        <w:t>through</w:t>
      </w:r>
      <w:r w:rsidR="0E399E4C" w:rsidRPr="793219B8">
        <w:t xml:space="preserve"> </w:t>
      </w:r>
      <w:r w:rsidRPr="793219B8">
        <w:t>reforms to the business</w:t>
      </w:r>
      <w:r w:rsidR="00A8273D">
        <w:t>-</w:t>
      </w:r>
      <w:r w:rsidRPr="793219B8">
        <w:t xml:space="preserve">enabling environment </w:t>
      </w:r>
      <w:r w:rsidR="00A8273D">
        <w:t>and</w:t>
      </w:r>
      <w:r w:rsidR="4EF88C5C" w:rsidRPr="793219B8">
        <w:t xml:space="preserve"> direct</w:t>
      </w:r>
      <w:r w:rsidR="2CA64B2B" w:rsidRPr="793219B8">
        <w:t xml:space="preserve"> support </w:t>
      </w:r>
      <w:r w:rsidR="00A8273D">
        <w:t>for</w:t>
      </w:r>
      <w:r w:rsidR="2CA64B2B" w:rsidRPr="793219B8">
        <w:t xml:space="preserve"> women</w:t>
      </w:r>
      <w:r w:rsidR="00A8273D">
        <w:t>-</w:t>
      </w:r>
      <w:r w:rsidR="2CA64B2B" w:rsidRPr="793219B8">
        <w:t>led business</w:t>
      </w:r>
      <w:r w:rsidR="00A8273D">
        <w:t>es</w:t>
      </w:r>
    </w:p>
    <w:p w14:paraId="46D9F838" w14:textId="7FDC9D9E" w:rsidR="56E64EA0" w:rsidRDefault="00C132C7" w:rsidP="00FC7AC0">
      <w:pPr>
        <w:pStyle w:val="NormalBullets-L1"/>
        <w:numPr>
          <w:ilvl w:val="0"/>
          <w:numId w:val="99"/>
        </w:numPr>
      </w:pPr>
      <w:r>
        <w:t xml:space="preserve">the delivery of </w:t>
      </w:r>
      <w:r w:rsidR="13CE62A1" w:rsidRPr="793219B8">
        <w:t xml:space="preserve">priority economic and social infrastructure, particularly in rural areas, that helps </w:t>
      </w:r>
      <w:r>
        <w:t xml:space="preserve">the </w:t>
      </w:r>
      <w:r w:rsidR="13CE62A1" w:rsidRPr="793219B8">
        <w:t xml:space="preserve">Fiji </w:t>
      </w:r>
      <w:r w:rsidR="00F3322B">
        <w:t xml:space="preserve">Government </w:t>
      </w:r>
      <w:r w:rsidR="13CE62A1" w:rsidRPr="793219B8">
        <w:t>deliver on its commi</w:t>
      </w:r>
      <w:r w:rsidR="0E75FDEF" w:rsidRPr="793219B8">
        <w:t>t</w:t>
      </w:r>
      <w:r w:rsidR="13CE62A1" w:rsidRPr="793219B8">
        <w:t>ments und</w:t>
      </w:r>
      <w:r w:rsidR="4599D11B" w:rsidRPr="793219B8">
        <w:t xml:space="preserve">er its </w:t>
      </w:r>
      <w:r w:rsidR="73C61DF7" w:rsidRPr="00016D53">
        <w:t>N</w:t>
      </w:r>
      <w:r w:rsidR="4599D11B" w:rsidRPr="00016D53">
        <w:t xml:space="preserve">ational </w:t>
      </w:r>
      <w:r w:rsidR="4B52CCD2" w:rsidRPr="00016D53">
        <w:t>D</w:t>
      </w:r>
      <w:r w:rsidR="4599D11B" w:rsidRPr="00016D53">
        <w:t xml:space="preserve">evelopment </w:t>
      </w:r>
      <w:r w:rsidR="6A12F075" w:rsidRPr="00016D53">
        <w:t>P</w:t>
      </w:r>
      <w:r w:rsidR="4599D11B" w:rsidRPr="00016D53">
        <w:t>lan</w:t>
      </w:r>
      <w:r w:rsidR="00614841" w:rsidRPr="00016D53">
        <w:t xml:space="preserve"> </w:t>
      </w:r>
      <w:r w:rsidR="006E2D61">
        <w:t>2025</w:t>
      </w:r>
      <w:r w:rsidR="008B6204">
        <w:t>–</w:t>
      </w:r>
      <w:r w:rsidR="006E2D61">
        <w:t>2029 and Vision 2050</w:t>
      </w:r>
      <w:r w:rsidR="00C4539A">
        <w:t> </w:t>
      </w:r>
      <w:r w:rsidR="00614841" w:rsidRPr="00016D53">
        <w:t>(NDP)</w:t>
      </w:r>
      <w:r w:rsidR="008B6204">
        <w:rPr>
          <w:rStyle w:val="EndnoteReference"/>
        </w:rPr>
        <w:endnoteReference w:id="2"/>
      </w:r>
    </w:p>
    <w:p w14:paraId="52D4F140" w14:textId="064C6D25" w:rsidR="50F1E53D" w:rsidRPr="00016D53" w:rsidRDefault="13FBA86B" w:rsidP="00FC7AC0">
      <w:pPr>
        <w:pStyle w:val="NormalBullets-L1"/>
        <w:numPr>
          <w:ilvl w:val="0"/>
          <w:numId w:val="99"/>
        </w:numPr>
      </w:pPr>
      <w:r w:rsidRPr="793219B8">
        <w:t>climate change mitigation and adaptation</w:t>
      </w:r>
      <w:r w:rsidR="00E52511">
        <w:t>,</w:t>
      </w:r>
      <w:r w:rsidRPr="793219B8">
        <w:t xml:space="preserve"> </w:t>
      </w:r>
      <w:r w:rsidRPr="00016D53">
        <w:t xml:space="preserve">delivered </w:t>
      </w:r>
      <w:r w:rsidR="505B7ADB" w:rsidRPr="00016D53">
        <w:t xml:space="preserve">through a </w:t>
      </w:r>
      <w:r w:rsidR="22CCBA3E" w:rsidRPr="00016D53">
        <w:t>new</w:t>
      </w:r>
      <w:r w:rsidR="714EBD7C" w:rsidRPr="00016D53">
        <w:t xml:space="preserve"> bilateral climate change program </w:t>
      </w:r>
      <w:r w:rsidR="505B7ADB" w:rsidRPr="00016D53">
        <w:t>and improv</w:t>
      </w:r>
      <w:r w:rsidR="00E52511" w:rsidRPr="00016D53">
        <w:t>ements in</w:t>
      </w:r>
      <w:r w:rsidR="505B7ADB" w:rsidRPr="00016D53">
        <w:t xml:space="preserve"> our </w:t>
      </w:r>
      <w:r w:rsidR="3B951517" w:rsidRPr="00016D53">
        <w:t xml:space="preserve">climate </w:t>
      </w:r>
      <w:r w:rsidR="505B7ADB" w:rsidRPr="00016D53">
        <w:t>outcomes across our sectoral programs</w:t>
      </w:r>
      <w:r w:rsidR="67C9A444" w:rsidRPr="00016D53">
        <w:t>,</w:t>
      </w:r>
      <w:r w:rsidR="05C10047" w:rsidRPr="00016D53">
        <w:t xml:space="preserve"> in line with Australia’s </w:t>
      </w:r>
      <w:r w:rsidR="0E399E4C" w:rsidRPr="00016D53">
        <w:t xml:space="preserve">International Development Policy </w:t>
      </w:r>
      <w:r w:rsidR="05C10047" w:rsidRPr="00016D53">
        <w:t>targets.</w:t>
      </w:r>
    </w:p>
    <w:p w14:paraId="1BC513F6" w14:textId="5033C478" w:rsidR="00A50030" w:rsidRDefault="00A50030" w:rsidP="000313D9">
      <w:pPr>
        <w:rPr>
          <w:lang w:eastAsia="en-AU"/>
        </w:rPr>
      </w:pPr>
      <w:r>
        <w:rPr>
          <w:lang w:eastAsia="en-AU"/>
        </w:rPr>
        <w:t xml:space="preserve">We have committed to reviewing </w:t>
      </w:r>
      <w:r w:rsidR="00AD6965">
        <w:rPr>
          <w:lang w:eastAsia="en-AU"/>
        </w:rPr>
        <w:t>the</w:t>
      </w:r>
      <w:r w:rsidR="63F6A3E6" w:rsidRPr="1344F849">
        <w:rPr>
          <w:lang w:eastAsia="en-AU"/>
        </w:rPr>
        <w:t xml:space="preserve"> </w:t>
      </w:r>
      <w:r w:rsidR="002B386E" w:rsidRPr="004B3ACB">
        <w:rPr>
          <w:i/>
          <w:iCs/>
          <w:lang w:eastAsia="en-AU"/>
        </w:rPr>
        <w:t>Vuvale Partnership</w:t>
      </w:r>
      <w:r w:rsidR="002B386E">
        <w:rPr>
          <w:lang w:eastAsia="en-AU"/>
        </w:rPr>
        <w:t xml:space="preserve">’s </w:t>
      </w:r>
      <w:r w:rsidRPr="1344F849">
        <w:rPr>
          <w:lang w:eastAsia="en-AU"/>
        </w:rPr>
        <w:t>progress</w:t>
      </w:r>
      <w:r w:rsidR="002B386E">
        <w:rPr>
          <w:lang w:eastAsia="en-AU"/>
        </w:rPr>
        <w:t xml:space="preserve"> </w:t>
      </w:r>
      <w:r>
        <w:rPr>
          <w:lang w:eastAsia="en-AU"/>
        </w:rPr>
        <w:t>on an annual basis during Senior Officials</w:t>
      </w:r>
      <w:r w:rsidR="00C4539A">
        <w:rPr>
          <w:lang w:eastAsia="en-AU"/>
        </w:rPr>
        <w:t> </w:t>
      </w:r>
      <w:r>
        <w:rPr>
          <w:lang w:eastAsia="en-AU"/>
        </w:rPr>
        <w:t>Meetings.</w:t>
      </w:r>
    </w:p>
    <w:p w14:paraId="12104F71" w14:textId="15C3AB70" w:rsidR="002F4955" w:rsidRPr="00DC48C8" w:rsidRDefault="002F4955" w:rsidP="00744C4B">
      <w:pPr>
        <w:pStyle w:val="H3-Heading3"/>
        <w:rPr>
          <w:lang w:eastAsia="en-AU"/>
        </w:rPr>
      </w:pPr>
      <w:r w:rsidRPr="00DC48C8">
        <w:rPr>
          <w:lang w:eastAsia="en-AU"/>
        </w:rPr>
        <w:lastRenderedPageBreak/>
        <w:t>Purpose of the Development Partnership Plan</w:t>
      </w:r>
    </w:p>
    <w:p w14:paraId="2224F1A5" w14:textId="39D4AE32" w:rsidR="002F4955" w:rsidRDefault="7B9E7EAE" w:rsidP="007D0B4F">
      <w:pPr>
        <w:rPr>
          <w:color w:val="313E48"/>
          <w:lang w:eastAsia="en-AU"/>
        </w:rPr>
      </w:pPr>
      <w:r w:rsidRPr="302E2A0F">
        <w:rPr>
          <w:lang w:eastAsia="en-AU"/>
        </w:rPr>
        <w:t xml:space="preserve">Australia’s </w:t>
      </w:r>
      <w:hyperlink r:id="rId11">
        <w:r w:rsidR="00B648D4" w:rsidRPr="00B648D4">
          <w:rPr>
            <w:rFonts w:cs="Calibri Light"/>
            <w:color w:val="014429"/>
            <w:u w:val="single"/>
            <w:lang w:eastAsia="en-AU"/>
          </w:rPr>
          <w:t>International Development Policy</w:t>
        </w:r>
      </w:hyperlink>
      <w:r w:rsidRPr="302E2A0F">
        <w:rPr>
          <w:lang w:eastAsia="en-AU"/>
        </w:rPr>
        <w:t xml:space="preserve"> presents a long-term vision for how the development program will meet the critical needs of our partners</w:t>
      </w:r>
      <w:r w:rsidRPr="302E2A0F">
        <w:rPr>
          <w:rFonts w:eastAsia="Calibri Light"/>
        </w:rPr>
        <w:t>, support sustainable development and help lift people out of poverty</w:t>
      </w:r>
      <w:r w:rsidRPr="302E2A0F">
        <w:rPr>
          <w:lang w:eastAsia="en-AU"/>
        </w:rPr>
        <w:t>. Australia seeks relationships based on respect and partnerships that create economic and social value for us all. To achieve this, Australia supports our partners to:</w:t>
      </w:r>
    </w:p>
    <w:p w14:paraId="7244437F" w14:textId="2F2B86EC" w:rsidR="002F4955" w:rsidRPr="00E11ABD" w:rsidRDefault="0027042F" w:rsidP="00FC7AC0">
      <w:pPr>
        <w:pStyle w:val="NormalBullets-L1"/>
        <w:numPr>
          <w:ilvl w:val="0"/>
          <w:numId w:val="100"/>
        </w:numPr>
        <w:rPr>
          <w:color w:val="313E48"/>
        </w:rPr>
      </w:pPr>
      <w:r>
        <w:t>b</w:t>
      </w:r>
      <w:r w:rsidR="7B9E7EAE" w:rsidRPr="793219B8">
        <w:t>uild effective, accountable states that drive their own development</w:t>
      </w:r>
    </w:p>
    <w:p w14:paraId="5F714FBC" w14:textId="33E3EA4C" w:rsidR="002F4955" w:rsidRPr="00E11ABD" w:rsidRDefault="0027042F" w:rsidP="00FC7AC0">
      <w:pPr>
        <w:pStyle w:val="NormalBullets-L1"/>
        <w:numPr>
          <w:ilvl w:val="0"/>
          <w:numId w:val="100"/>
        </w:numPr>
        <w:rPr>
          <w:color w:val="313E48"/>
        </w:rPr>
      </w:pPr>
      <w:r>
        <w:t>e</w:t>
      </w:r>
      <w:r w:rsidR="7B9E7EAE" w:rsidRPr="793219B8">
        <w:t>nhance state and community resilience to external pressures and shocks</w:t>
      </w:r>
    </w:p>
    <w:p w14:paraId="79D5E1C6" w14:textId="49A021ED" w:rsidR="002F4955" w:rsidRPr="00E11ABD" w:rsidRDefault="0027042F" w:rsidP="00FC7AC0">
      <w:pPr>
        <w:pStyle w:val="NormalBullets-L1"/>
        <w:numPr>
          <w:ilvl w:val="0"/>
          <w:numId w:val="100"/>
        </w:numPr>
        <w:rPr>
          <w:color w:val="313E48"/>
        </w:rPr>
      </w:pPr>
      <w:r>
        <w:t>c</w:t>
      </w:r>
      <w:r w:rsidR="7B9E7EAE" w:rsidRPr="793219B8">
        <w:t>onnect with Australia and regional architecture</w:t>
      </w:r>
    </w:p>
    <w:p w14:paraId="200B16D8" w14:textId="1F426368" w:rsidR="002F4955" w:rsidRPr="00E11ABD" w:rsidRDefault="0027042F" w:rsidP="00FC7AC0">
      <w:pPr>
        <w:pStyle w:val="NormalBullets-L1"/>
        <w:numPr>
          <w:ilvl w:val="0"/>
          <w:numId w:val="100"/>
        </w:numPr>
        <w:rPr>
          <w:color w:val="313E48"/>
        </w:rPr>
      </w:pPr>
      <w:r>
        <w:t>g</w:t>
      </w:r>
      <w:r w:rsidR="7B9E7EAE" w:rsidRPr="793219B8">
        <w:t>enerate collective action on global challenges that impact us and our region.</w:t>
      </w:r>
    </w:p>
    <w:p w14:paraId="0DB228B7" w14:textId="27D33F74" w:rsidR="002F4955" w:rsidRPr="00E1572A" w:rsidRDefault="101DF96D" w:rsidP="00744C4B">
      <w:pPr>
        <w:rPr>
          <w:lang w:eastAsia="en-AU"/>
        </w:rPr>
      </w:pPr>
      <w:r w:rsidRPr="302E2A0F">
        <w:rPr>
          <w:lang w:eastAsia="en-AU"/>
        </w:rPr>
        <w:t xml:space="preserve">The Australia – </w:t>
      </w:r>
      <w:r w:rsidR="3BAFFF73" w:rsidRPr="302E2A0F">
        <w:rPr>
          <w:lang w:eastAsia="en-AU"/>
        </w:rPr>
        <w:t>Fiji</w:t>
      </w:r>
      <w:r w:rsidRPr="302E2A0F">
        <w:rPr>
          <w:lang w:eastAsia="en-AU"/>
        </w:rPr>
        <w:t xml:space="preserve"> Development Partnership Plan </w:t>
      </w:r>
      <w:r w:rsidR="264BC9A4" w:rsidRPr="302E2A0F">
        <w:rPr>
          <w:lang w:eastAsia="en-AU"/>
        </w:rPr>
        <w:t>2024</w:t>
      </w:r>
      <w:r w:rsidR="00FA0203">
        <w:rPr>
          <w:lang w:eastAsia="en-AU"/>
        </w:rPr>
        <w:t>–</w:t>
      </w:r>
      <w:r w:rsidR="1A7F1FED" w:rsidRPr="302E2A0F">
        <w:rPr>
          <w:lang w:eastAsia="en-AU"/>
        </w:rPr>
        <w:t>2028</w:t>
      </w:r>
      <w:r w:rsidRPr="302E2A0F">
        <w:rPr>
          <w:lang w:eastAsia="en-AU"/>
        </w:rPr>
        <w:t xml:space="preserve"> </w:t>
      </w:r>
      <w:r w:rsidR="3BAFFF73" w:rsidRPr="302E2A0F">
        <w:rPr>
          <w:lang w:eastAsia="en-AU"/>
        </w:rPr>
        <w:t xml:space="preserve">(DPP) </w:t>
      </w:r>
      <w:r w:rsidR="00F3167C">
        <w:rPr>
          <w:lang w:eastAsia="en-AU"/>
        </w:rPr>
        <w:t>translates into action the development priorities Australia shares with Fiji</w:t>
      </w:r>
      <w:r w:rsidR="10DD1F46" w:rsidRPr="302E2A0F">
        <w:rPr>
          <w:lang w:eastAsia="en-AU"/>
        </w:rPr>
        <w:t>.</w:t>
      </w:r>
      <w:r w:rsidRPr="302E2A0F">
        <w:rPr>
          <w:lang w:eastAsia="en-AU"/>
        </w:rPr>
        <w:t xml:space="preserve"> The DPP </w:t>
      </w:r>
      <w:r w:rsidR="00C4764E">
        <w:rPr>
          <w:lang w:eastAsia="en-AU"/>
        </w:rPr>
        <w:t>sets out</w:t>
      </w:r>
      <w:r w:rsidRPr="302E2A0F">
        <w:rPr>
          <w:lang w:eastAsia="en-AU"/>
        </w:rPr>
        <w:t xml:space="preserve"> agreed objectives, how we will work together to deliver </w:t>
      </w:r>
      <w:r w:rsidR="00D52FEE">
        <w:rPr>
          <w:lang w:eastAsia="en-AU"/>
        </w:rPr>
        <w:t>shared outcomes</w:t>
      </w:r>
      <w:r w:rsidRPr="302E2A0F">
        <w:rPr>
          <w:lang w:eastAsia="en-AU"/>
        </w:rPr>
        <w:t xml:space="preserve">, and how progress will be monitored. It also identifies where </w:t>
      </w:r>
      <w:r w:rsidR="00D52FEE">
        <w:rPr>
          <w:lang w:eastAsia="en-AU"/>
        </w:rPr>
        <w:t>Australia can add value to Fiji’s national development priorities</w:t>
      </w:r>
      <w:r w:rsidR="00A658C7">
        <w:rPr>
          <w:lang w:eastAsia="en-AU"/>
        </w:rPr>
        <w:t xml:space="preserve"> and how </w:t>
      </w:r>
      <w:r w:rsidRPr="302E2A0F">
        <w:rPr>
          <w:lang w:eastAsia="en-AU"/>
        </w:rPr>
        <w:t xml:space="preserve">Australia will work with other development actors, ensuring </w:t>
      </w:r>
      <w:r w:rsidR="00A658C7">
        <w:rPr>
          <w:lang w:eastAsia="en-AU"/>
        </w:rPr>
        <w:t>the Australian Government</w:t>
      </w:r>
      <w:r w:rsidRPr="302E2A0F">
        <w:rPr>
          <w:lang w:eastAsia="en-AU"/>
        </w:rPr>
        <w:t xml:space="preserve"> contribution to </w:t>
      </w:r>
      <w:r w:rsidR="2CBCB19F" w:rsidRPr="302E2A0F">
        <w:rPr>
          <w:lang w:eastAsia="en-AU"/>
        </w:rPr>
        <w:t xml:space="preserve">Fiji’s </w:t>
      </w:r>
      <w:r w:rsidR="00A658C7">
        <w:rPr>
          <w:lang w:eastAsia="en-AU"/>
        </w:rPr>
        <w:t xml:space="preserve">development </w:t>
      </w:r>
      <w:r w:rsidRPr="302E2A0F">
        <w:rPr>
          <w:lang w:eastAsia="en-AU"/>
        </w:rPr>
        <w:t xml:space="preserve">ambitions </w:t>
      </w:r>
      <w:r w:rsidR="00A658C7">
        <w:rPr>
          <w:lang w:eastAsia="en-AU"/>
        </w:rPr>
        <w:t>is</w:t>
      </w:r>
      <w:r w:rsidR="2CBCB19F" w:rsidRPr="302E2A0F">
        <w:rPr>
          <w:lang w:eastAsia="en-AU"/>
        </w:rPr>
        <w:t xml:space="preserve"> </w:t>
      </w:r>
      <w:r w:rsidRPr="302E2A0F">
        <w:rPr>
          <w:lang w:eastAsia="en-AU"/>
        </w:rPr>
        <w:t>well</w:t>
      </w:r>
      <w:r w:rsidR="00E26575">
        <w:rPr>
          <w:lang w:eastAsia="en-AU"/>
        </w:rPr>
        <w:t xml:space="preserve"> </w:t>
      </w:r>
      <w:r w:rsidRPr="302E2A0F">
        <w:rPr>
          <w:lang w:eastAsia="en-AU"/>
        </w:rPr>
        <w:t>coordinated.</w:t>
      </w:r>
    </w:p>
    <w:p w14:paraId="23FC4A1B" w14:textId="6D38F561" w:rsidR="002F4955" w:rsidRPr="00224C72" w:rsidRDefault="101DF96D" w:rsidP="007D0B4F">
      <w:pPr>
        <w:rPr>
          <w:color w:val="313E48"/>
          <w:lang w:eastAsia="en-AU"/>
        </w:rPr>
      </w:pPr>
      <w:r w:rsidRPr="793219B8">
        <w:rPr>
          <w:lang w:eastAsia="en-AU"/>
        </w:rPr>
        <w:t xml:space="preserve">The DPP reflects </w:t>
      </w:r>
      <w:r w:rsidRPr="793219B8">
        <w:rPr>
          <w:rFonts w:eastAsia="Calibri Light"/>
        </w:rPr>
        <w:t xml:space="preserve">the full spectrum of Australia’s development support – </w:t>
      </w:r>
      <w:r w:rsidR="000E1AAF">
        <w:rPr>
          <w:rFonts w:eastAsia="Calibri Light"/>
        </w:rPr>
        <w:t xml:space="preserve">Australian </w:t>
      </w:r>
      <w:r w:rsidR="002B02A7">
        <w:rPr>
          <w:rFonts w:eastAsia="Calibri Light"/>
        </w:rPr>
        <w:t>Government</w:t>
      </w:r>
      <w:r w:rsidRPr="793219B8">
        <w:rPr>
          <w:rFonts w:eastAsia="Calibri Light"/>
        </w:rPr>
        <w:t xml:space="preserve"> </w:t>
      </w:r>
      <w:r w:rsidR="2E7A77D7" w:rsidRPr="793219B8">
        <w:rPr>
          <w:rFonts w:eastAsia="Calibri Light"/>
        </w:rPr>
        <w:t xml:space="preserve">bilateral </w:t>
      </w:r>
      <w:r w:rsidRPr="793219B8">
        <w:rPr>
          <w:lang w:eastAsia="en-AU"/>
        </w:rPr>
        <w:t xml:space="preserve">Official Development Assistance (ODA) as well as </w:t>
      </w:r>
      <w:r w:rsidR="002B02A7">
        <w:rPr>
          <w:lang w:eastAsia="en-AU"/>
        </w:rPr>
        <w:t xml:space="preserve">significant </w:t>
      </w:r>
      <w:r w:rsidRPr="793219B8">
        <w:rPr>
          <w:lang w:eastAsia="en-AU"/>
        </w:rPr>
        <w:t xml:space="preserve">regional and global ODA and non-ODA development activities. </w:t>
      </w:r>
      <w:r w:rsidR="00395275">
        <w:rPr>
          <w:lang w:eastAsia="en-AU"/>
        </w:rPr>
        <w:t>A commitment to ongoing dialogue and engagement with government and non-government actors in support of a genuine and respectful partnership underpins this DPP. A</w:t>
      </w:r>
      <w:r w:rsidRPr="793219B8">
        <w:rPr>
          <w:lang w:eastAsia="en-AU"/>
        </w:rPr>
        <w:t xml:space="preserve"> mid</w:t>
      </w:r>
      <w:r w:rsidR="7C023464" w:rsidRPr="793219B8">
        <w:rPr>
          <w:lang w:eastAsia="en-AU"/>
        </w:rPr>
        <w:t>-</w:t>
      </w:r>
      <w:r w:rsidRPr="793219B8">
        <w:rPr>
          <w:lang w:eastAsia="en-AU"/>
        </w:rPr>
        <w:t>cycle review of the DPP</w:t>
      </w:r>
      <w:r w:rsidR="00395275">
        <w:rPr>
          <w:lang w:eastAsia="en-AU"/>
        </w:rPr>
        <w:t xml:space="preserve"> will be undertaken</w:t>
      </w:r>
      <w:r w:rsidRPr="793219B8">
        <w:rPr>
          <w:lang w:eastAsia="en-AU"/>
        </w:rPr>
        <w:t>.</w:t>
      </w:r>
    </w:p>
    <w:p w14:paraId="5A6734BE" w14:textId="689FDF96" w:rsidR="002F4955" w:rsidRPr="00DC48C8" w:rsidRDefault="002F4955" w:rsidP="00744C4B">
      <w:pPr>
        <w:pStyle w:val="H3-Heading3"/>
        <w:rPr>
          <w:lang w:eastAsia="en-AU"/>
        </w:rPr>
      </w:pPr>
      <w:r w:rsidRPr="1807533D">
        <w:rPr>
          <w:lang w:eastAsia="en-AU"/>
        </w:rPr>
        <w:t>Preparing the Development Partnership Plan</w:t>
      </w:r>
    </w:p>
    <w:p w14:paraId="05578007" w14:textId="27FF4DA4" w:rsidR="001A3989" w:rsidRPr="001A3989" w:rsidRDefault="3E7E2987" w:rsidP="00744C4B">
      <w:pPr>
        <w:rPr>
          <w:lang w:eastAsia="en-AU"/>
        </w:rPr>
      </w:pPr>
      <w:r w:rsidRPr="793219B8">
        <w:rPr>
          <w:lang w:eastAsia="en-AU"/>
        </w:rPr>
        <w:t xml:space="preserve">In 2023, Australia and Fiji undertook a </w:t>
      </w:r>
      <w:r w:rsidR="50AF068A" w:rsidRPr="793219B8">
        <w:rPr>
          <w:lang w:eastAsia="en-AU"/>
        </w:rPr>
        <w:t>joint</w:t>
      </w:r>
      <w:r w:rsidRPr="793219B8">
        <w:rPr>
          <w:lang w:eastAsia="en-AU"/>
        </w:rPr>
        <w:t xml:space="preserve"> process to renew and elevate our </w:t>
      </w:r>
      <w:r w:rsidRPr="793219B8">
        <w:rPr>
          <w:i/>
          <w:iCs/>
          <w:lang w:eastAsia="en-AU"/>
        </w:rPr>
        <w:t>Vuvale Partnership</w:t>
      </w:r>
      <w:r w:rsidRPr="793219B8">
        <w:rPr>
          <w:lang w:eastAsia="en-AU"/>
        </w:rPr>
        <w:t xml:space="preserve">. </w:t>
      </w:r>
      <w:r w:rsidR="6778F077" w:rsidRPr="793219B8">
        <w:rPr>
          <w:lang w:eastAsia="en-AU"/>
        </w:rPr>
        <w:t>This</w:t>
      </w:r>
      <w:r w:rsidR="789D134B" w:rsidRPr="793219B8">
        <w:rPr>
          <w:lang w:eastAsia="en-AU"/>
        </w:rPr>
        <w:t xml:space="preserve"> </w:t>
      </w:r>
      <w:r w:rsidRPr="793219B8">
        <w:rPr>
          <w:lang w:eastAsia="en-AU"/>
        </w:rPr>
        <w:t>involved consultations across the Australian and Fijian governments</w:t>
      </w:r>
      <w:r w:rsidR="067F52D4" w:rsidRPr="793219B8">
        <w:rPr>
          <w:lang w:eastAsia="en-AU"/>
        </w:rPr>
        <w:t xml:space="preserve"> on </w:t>
      </w:r>
      <w:r w:rsidRPr="793219B8">
        <w:rPr>
          <w:lang w:eastAsia="en-AU"/>
        </w:rPr>
        <w:t>agreed priorities. Th</w:t>
      </w:r>
      <w:r w:rsidR="009F1BAD">
        <w:rPr>
          <w:lang w:eastAsia="en-AU"/>
        </w:rPr>
        <w:t>is</w:t>
      </w:r>
      <w:r w:rsidRPr="793219B8">
        <w:rPr>
          <w:lang w:eastAsia="en-AU"/>
        </w:rPr>
        <w:t xml:space="preserve"> DPP articulates how</w:t>
      </w:r>
      <w:r w:rsidR="10DCF3CF" w:rsidRPr="793219B8">
        <w:rPr>
          <w:lang w:eastAsia="en-AU"/>
        </w:rPr>
        <w:t xml:space="preserve"> Australia will contribute to these shared</w:t>
      </w:r>
      <w:r w:rsidR="78B88564" w:rsidRPr="793219B8">
        <w:rPr>
          <w:lang w:eastAsia="en-AU"/>
        </w:rPr>
        <w:t xml:space="preserve"> </w:t>
      </w:r>
      <w:r w:rsidRPr="793219B8">
        <w:rPr>
          <w:lang w:eastAsia="en-AU"/>
        </w:rPr>
        <w:t>priorities.</w:t>
      </w:r>
      <w:r w:rsidR="00665BF1">
        <w:rPr>
          <w:lang w:eastAsia="en-AU"/>
        </w:rPr>
        <w:t xml:space="preserve"> </w:t>
      </w:r>
      <w:r w:rsidR="00665BF1" w:rsidRPr="00665BF1">
        <w:rPr>
          <w:lang w:eastAsia="en-AU"/>
        </w:rPr>
        <w:t xml:space="preserve">The timeframe of this DPP has been set to align with the current phase of the </w:t>
      </w:r>
      <w:r w:rsidR="00665BF1" w:rsidRPr="00665BF1">
        <w:rPr>
          <w:i/>
          <w:iCs/>
          <w:lang w:eastAsia="en-AU"/>
        </w:rPr>
        <w:t>Vuvale Partnership</w:t>
      </w:r>
      <w:r w:rsidR="00665BF1" w:rsidRPr="00665BF1">
        <w:rPr>
          <w:lang w:eastAsia="en-AU"/>
        </w:rPr>
        <w:t xml:space="preserve"> through to 2028.</w:t>
      </w:r>
    </w:p>
    <w:p w14:paraId="1E7BB296" w14:textId="2A07FA9F" w:rsidR="00A11DA3" w:rsidRDefault="00D67156" w:rsidP="00744C4B">
      <w:pPr>
        <w:rPr>
          <w:lang w:eastAsia="en-AU"/>
        </w:rPr>
      </w:pPr>
      <w:r>
        <w:rPr>
          <w:lang w:eastAsia="en-AU"/>
        </w:rPr>
        <w:t>During the joint review process, w</w:t>
      </w:r>
      <w:r w:rsidR="75AF8A0F" w:rsidRPr="793219B8">
        <w:rPr>
          <w:lang w:eastAsia="en-AU"/>
        </w:rPr>
        <w:t>e redesigned key</w:t>
      </w:r>
      <w:r w:rsidR="5B461176" w:rsidRPr="793219B8">
        <w:rPr>
          <w:lang w:eastAsia="en-AU"/>
        </w:rPr>
        <w:t xml:space="preserve"> </w:t>
      </w:r>
      <w:r w:rsidR="3447F64C" w:rsidRPr="793219B8">
        <w:rPr>
          <w:lang w:eastAsia="en-AU"/>
        </w:rPr>
        <w:t>development programs in 2023</w:t>
      </w:r>
      <w:r w:rsidR="00E33567">
        <w:rPr>
          <w:lang w:eastAsia="en-AU"/>
        </w:rPr>
        <w:t>–</w:t>
      </w:r>
      <w:r w:rsidR="3447F64C" w:rsidRPr="793219B8">
        <w:rPr>
          <w:lang w:eastAsia="en-AU"/>
        </w:rPr>
        <w:t>24</w:t>
      </w:r>
      <w:r w:rsidR="2B341629" w:rsidRPr="793219B8">
        <w:rPr>
          <w:lang w:eastAsia="en-AU"/>
        </w:rPr>
        <w:t xml:space="preserve"> to align with our </w:t>
      </w:r>
      <w:r w:rsidR="2B341629" w:rsidRPr="793219B8">
        <w:rPr>
          <w:i/>
          <w:iCs/>
          <w:lang w:eastAsia="en-AU"/>
        </w:rPr>
        <w:t>Vuvale Partnership</w:t>
      </w:r>
      <w:r w:rsidR="3447F64C" w:rsidRPr="793219B8">
        <w:rPr>
          <w:lang w:eastAsia="en-AU"/>
        </w:rPr>
        <w:t>, including our health</w:t>
      </w:r>
      <w:r>
        <w:rPr>
          <w:lang w:eastAsia="en-AU"/>
        </w:rPr>
        <w:t xml:space="preserve"> and</w:t>
      </w:r>
      <w:r w:rsidR="3447F64C" w:rsidRPr="793219B8">
        <w:rPr>
          <w:lang w:eastAsia="en-AU"/>
        </w:rPr>
        <w:t xml:space="preserve"> education</w:t>
      </w:r>
      <w:r>
        <w:rPr>
          <w:lang w:eastAsia="en-AU"/>
        </w:rPr>
        <w:t xml:space="preserve"> programs</w:t>
      </w:r>
      <w:r w:rsidR="3447F64C" w:rsidRPr="793219B8">
        <w:rPr>
          <w:lang w:eastAsia="en-AU"/>
        </w:rPr>
        <w:t xml:space="preserve"> and </w:t>
      </w:r>
      <w:r>
        <w:rPr>
          <w:lang w:eastAsia="en-AU"/>
        </w:rPr>
        <w:t xml:space="preserve">the </w:t>
      </w:r>
      <w:r w:rsidR="3447F64C" w:rsidRPr="793219B8">
        <w:rPr>
          <w:lang w:eastAsia="en-AU"/>
        </w:rPr>
        <w:t xml:space="preserve">overarching Fiji Program Support Facility. </w:t>
      </w:r>
      <w:r w:rsidR="256FC92D" w:rsidRPr="793219B8">
        <w:rPr>
          <w:lang w:eastAsia="en-AU"/>
        </w:rPr>
        <w:t>We</w:t>
      </w:r>
      <w:r w:rsidR="34EB90CE" w:rsidRPr="793219B8">
        <w:rPr>
          <w:lang w:eastAsia="en-AU"/>
        </w:rPr>
        <w:t xml:space="preserve"> also</w:t>
      </w:r>
      <w:r w:rsidR="256FC92D" w:rsidRPr="793219B8">
        <w:rPr>
          <w:lang w:eastAsia="en-AU"/>
        </w:rPr>
        <w:t xml:space="preserve"> designed new budget support and social infrastructure program</w:t>
      </w:r>
      <w:r w:rsidR="446C8793" w:rsidRPr="793219B8">
        <w:rPr>
          <w:lang w:eastAsia="en-AU"/>
        </w:rPr>
        <w:t>s</w:t>
      </w:r>
      <w:r w:rsidR="2CCADE6D" w:rsidRPr="793219B8">
        <w:rPr>
          <w:lang w:eastAsia="en-AU"/>
        </w:rPr>
        <w:t>, building on previous work in these sectors</w:t>
      </w:r>
      <w:r w:rsidR="256FC92D" w:rsidRPr="793219B8">
        <w:rPr>
          <w:lang w:eastAsia="en-AU"/>
        </w:rPr>
        <w:t xml:space="preserve">. </w:t>
      </w:r>
      <w:r w:rsidR="00AB1F13">
        <w:rPr>
          <w:lang w:eastAsia="en-AU"/>
        </w:rPr>
        <w:t>While</w:t>
      </w:r>
      <w:r w:rsidR="5527F2CF" w:rsidRPr="793219B8">
        <w:rPr>
          <w:lang w:eastAsia="en-AU"/>
        </w:rPr>
        <w:t xml:space="preserve"> </w:t>
      </w:r>
      <w:r w:rsidR="00AB1F13">
        <w:rPr>
          <w:lang w:eastAsia="en-AU"/>
        </w:rPr>
        <w:t>re</w:t>
      </w:r>
      <w:r w:rsidR="5527F2CF" w:rsidRPr="793219B8">
        <w:rPr>
          <w:lang w:eastAsia="en-AU"/>
        </w:rPr>
        <w:t>design</w:t>
      </w:r>
      <w:r w:rsidR="00AB1F13">
        <w:rPr>
          <w:lang w:eastAsia="en-AU"/>
        </w:rPr>
        <w:t>ing these programs</w:t>
      </w:r>
      <w:r w:rsidR="287C261A" w:rsidRPr="793219B8">
        <w:rPr>
          <w:lang w:eastAsia="en-AU"/>
        </w:rPr>
        <w:t>,</w:t>
      </w:r>
      <w:r w:rsidR="5527F2CF" w:rsidRPr="793219B8">
        <w:rPr>
          <w:lang w:eastAsia="en-AU"/>
        </w:rPr>
        <w:t xml:space="preserve"> we conducted</w:t>
      </w:r>
      <w:r w:rsidR="2EF36BB0" w:rsidRPr="793219B8">
        <w:rPr>
          <w:lang w:eastAsia="en-AU"/>
        </w:rPr>
        <w:t xml:space="preserve"> extensive consultations </w:t>
      </w:r>
      <w:r w:rsidR="0116E4BC" w:rsidRPr="793219B8">
        <w:rPr>
          <w:lang w:eastAsia="en-AU"/>
        </w:rPr>
        <w:t xml:space="preserve">with </w:t>
      </w:r>
      <w:r w:rsidR="72B21239" w:rsidRPr="793219B8">
        <w:rPr>
          <w:lang w:eastAsia="en-AU"/>
        </w:rPr>
        <w:t xml:space="preserve">the </w:t>
      </w:r>
      <w:r w:rsidR="0116E4BC" w:rsidRPr="793219B8">
        <w:rPr>
          <w:lang w:eastAsia="en-AU"/>
        </w:rPr>
        <w:t>Fiji</w:t>
      </w:r>
      <w:r w:rsidR="00F3322B">
        <w:rPr>
          <w:lang w:eastAsia="en-AU"/>
        </w:rPr>
        <w:t xml:space="preserve"> Government</w:t>
      </w:r>
      <w:r w:rsidR="7C753892" w:rsidRPr="793219B8">
        <w:rPr>
          <w:lang w:eastAsia="en-AU"/>
        </w:rPr>
        <w:t xml:space="preserve">, </w:t>
      </w:r>
      <w:r w:rsidR="0F827C4C" w:rsidRPr="793219B8">
        <w:rPr>
          <w:lang w:eastAsia="en-AU"/>
        </w:rPr>
        <w:t xml:space="preserve">other bilateral partners, </w:t>
      </w:r>
      <w:r w:rsidR="7C753892" w:rsidRPr="793219B8">
        <w:rPr>
          <w:lang w:eastAsia="en-AU"/>
        </w:rPr>
        <w:t>multilateral organisations working in those sectors</w:t>
      </w:r>
      <w:r w:rsidR="459A517B" w:rsidRPr="793219B8">
        <w:rPr>
          <w:lang w:eastAsia="en-AU"/>
        </w:rPr>
        <w:t xml:space="preserve"> </w:t>
      </w:r>
      <w:r w:rsidR="2EF36BB0" w:rsidRPr="793219B8">
        <w:rPr>
          <w:lang w:eastAsia="en-AU"/>
        </w:rPr>
        <w:t xml:space="preserve">and community service organisations (CSOs). </w:t>
      </w:r>
      <w:r w:rsidR="0F9C9F04" w:rsidRPr="793219B8">
        <w:rPr>
          <w:lang w:eastAsia="en-AU"/>
        </w:rPr>
        <w:t>A</w:t>
      </w:r>
      <w:r w:rsidR="64040D50" w:rsidRPr="793219B8">
        <w:rPr>
          <w:lang w:eastAsia="en-AU"/>
        </w:rPr>
        <w:t xml:space="preserve">dditional </w:t>
      </w:r>
      <w:r w:rsidR="220891FC" w:rsidRPr="793219B8">
        <w:rPr>
          <w:lang w:eastAsia="en-AU"/>
        </w:rPr>
        <w:t>targeted consultations for the DPP were undertaken</w:t>
      </w:r>
      <w:r w:rsidR="34CF9475" w:rsidRPr="793219B8">
        <w:rPr>
          <w:lang w:eastAsia="en-AU"/>
        </w:rPr>
        <w:t xml:space="preserve"> </w:t>
      </w:r>
      <w:r w:rsidR="21FEBB46" w:rsidRPr="793219B8">
        <w:rPr>
          <w:lang w:eastAsia="en-AU"/>
        </w:rPr>
        <w:t xml:space="preserve">in </w:t>
      </w:r>
      <w:r w:rsidR="0834918F" w:rsidRPr="793219B8">
        <w:rPr>
          <w:lang w:eastAsia="en-AU"/>
        </w:rPr>
        <w:t xml:space="preserve">late 2023 and </w:t>
      </w:r>
      <w:r w:rsidR="21FEBB46" w:rsidRPr="793219B8">
        <w:rPr>
          <w:lang w:eastAsia="en-AU"/>
        </w:rPr>
        <w:t>early 2024</w:t>
      </w:r>
      <w:r w:rsidR="4B9B09D0" w:rsidRPr="793219B8">
        <w:rPr>
          <w:lang w:eastAsia="en-AU"/>
        </w:rPr>
        <w:t xml:space="preserve"> </w:t>
      </w:r>
      <w:r w:rsidR="3A3397A0" w:rsidRPr="793219B8">
        <w:rPr>
          <w:lang w:eastAsia="en-AU"/>
        </w:rPr>
        <w:t>with o</w:t>
      </w:r>
      <w:r w:rsidR="41DA033C" w:rsidRPr="793219B8">
        <w:rPr>
          <w:lang w:eastAsia="en-AU"/>
        </w:rPr>
        <w:t xml:space="preserve">fficials </w:t>
      </w:r>
      <w:r w:rsidR="00AB1F13">
        <w:rPr>
          <w:lang w:eastAsia="en-AU"/>
        </w:rPr>
        <w:t xml:space="preserve">from </w:t>
      </w:r>
      <w:r w:rsidR="5F7A3283" w:rsidRPr="793219B8">
        <w:rPr>
          <w:lang w:eastAsia="en-AU"/>
        </w:rPr>
        <w:t xml:space="preserve">across the </w:t>
      </w:r>
      <w:r w:rsidR="4893A829" w:rsidRPr="793219B8">
        <w:rPr>
          <w:lang w:eastAsia="en-AU"/>
        </w:rPr>
        <w:t xml:space="preserve">Fiji </w:t>
      </w:r>
      <w:r w:rsidR="006E5D08">
        <w:rPr>
          <w:lang w:eastAsia="en-AU"/>
        </w:rPr>
        <w:t>G</w:t>
      </w:r>
      <w:r w:rsidR="5F7A3283" w:rsidRPr="793219B8">
        <w:rPr>
          <w:lang w:eastAsia="en-AU"/>
        </w:rPr>
        <w:t>overnment</w:t>
      </w:r>
      <w:r w:rsidR="38903898" w:rsidRPr="793219B8">
        <w:rPr>
          <w:lang w:eastAsia="en-AU"/>
        </w:rPr>
        <w:t xml:space="preserve">, including the Secretaries Board and the Fijian Cabinet. </w:t>
      </w:r>
      <w:r w:rsidR="27D0E2A8" w:rsidRPr="793219B8">
        <w:rPr>
          <w:lang w:eastAsia="en-AU"/>
        </w:rPr>
        <w:t>We used our regular engagement</w:t>
      </w:r>
      <w:r w:rsidR="14E7904D" w:rsidRPr="793219B8">
        <w:rPr>
          <w:lang w:eastAsia="en-AU"/>
        </w:rPr>
        <w:t xml:space="preserve"> to consult</w:t>
      </w:r>
      <w:r w:rsidR="27D0E2A8" w:rsidRPr="793219B8">
        <w:rPr>
          <w:lang w:eastAsia="en-AU"/>
        </w:rPr>
        <w:t xml:space="preserve"> </w:t>
      </w:r>
      <w:r w:rsidR="0E10DA55" w:rsidRPr="793219B8">
        <w:rPr>
          <w:lang w:eastAsia="en-AU"/>
        </w:rPr>
        <w:t>bilateral partners,</w:t>
      </w:r>
      <w:r w:rsidR="27D0E2A8" w:rsidRPr="793219B8">
        <w:rPr>
          <w:lang w:eastAsia="en-AU"/>
        </w:rPr>
        <w:t xml:space="preserve"> </w:t>
      </w:r>
      <w:r w:rsidR="00473343">
        <w:rPr>
          <w:lang w:eastAsia="en-AU"/>
        </w:rPr>
        <w:t>United Nations (</w:t>
      </w:r>
      <w:r w:rsidR="27D0E2A8" w:rsidRPr="793219B8">
        <w:rPr>
          <w:lang w:eastAsia="en-AU"/>
        </w:rPr>
        <w:t>UN</w:t>
      </w:r>
      <w:r w:rsidR="00473343">
        <w:rPr>
          <w:lang w:eastAsia="en-AU"/>
        </w:rPr>
        <w:t>)</w:t>
      </w:r>
      <w:r w:rsidR="27D0E2A8" w:rsidRPr="793219B8">
        <w:rPr>
          <w:lang w:eastAsia="en-AU"/>
        </w:rPr>
        <w:t xml:space="preserve"> agencies, development banks, </w:t>
      </w:r>
      <w:r w:rsidR="0E10DA55" w:rsidRPr="793219B8">
        <w:rPr>
          <w:lang w:eastAsia="en-AU"/>
        </w:rPr>
        <w:t xml:space="preserve">local governments and </w:t>
      </w:r>
      <w:r w:rsidR="2EF36BB0" w:rsidRPr="793219B8">
        <w:rPr>
          <w:lang w:eastAsia="en-AU"/>
        </w:rPr>
        <w:t>CSOs</w:t>
      </w:r>
      <w:r w:rsidR="0E10DA55" w:rsidRPr="793219B8">
        <w:rPr>
          <w:lang w:eastAsia="en-AU"/>
        </w:rPr>
        <w:t xml:space="preserve"> to </w:t>
      </w:r>
      <w:r w:rsidR="6A60B74A" w:rsidRPr="793219B8">
        <w:rPr>
          <w:lang w:eastAsia="en-AU"/>
        </w:rPr>
        <w:t xml:space="preserve">test and challenge our understanding of </w:t>
      </w:r>
      <w:r w:rsidR="0E10DA55" w:rsidRPr="793219B8">
        <w:rPr>
          <w:lang w:eastAsia="en-AU"/>
        </w:rPr>
        <w:t xml:space="preserve">the development needs in Fiji, </w:t>
      </w:r>
      <w:r w:rsidR="577CEC06" w:rsidRPr="793219B8">
        <w:rPr>
          <w:lang w:eastAsia="en-AU"/>
        </w:rPr>
        <w:t xml:space="preserve">understand </w:t>
      </w:r>
      <w:r w:rsidR="61C60BE8" w:rsidRPr="793219B8">
        <w:rPr>
          <w:lang w:eastAsia="en-AU"/>
        </w:rPr>
        <w:t xml:space="preserve">their contributions </w:t>
      </w:r>
      <w:r w:rsidR="1622E92D" w:rsidRPr="793219B8">
        <w:rPr>
          <w:lang w:eastAsia="en-AU"/>
        </w:rPr>
        <w:t xml:space="preserve">and </w:t>
      </w:r>
      <w:r w:rsidR="001047AB">
        <w:rPr>
          <w:lang w:eastAsia="en-AU"/>
        </w:rPr>
        <w:t xml:space="preserve">determine </w:t>
      </w:r>
      <w:r w:rsidR="00E181E1" w:rsidRPr="793219B8">
        <w:rPr>
          <w:lang w:eastAsia="en-AU"/>
        </w:rPr>
        <w:t xml:space="preserve">where </w:t>
      </w:r>
      <w:r w:rsidR="1622E92D" w:rsidRPr="793219B8">
        <w:rPr>
          <w:lang w:eastAsia="en-AU"/>
        </w:rPr>
        <w:t xml:space="preserve">Australia could add </w:t>
      </w:r>
      <w:r w:rsidR="00E181E1" w:rsidRPr="793219B8">
        <w:rPr>
          <w:lang w:eastAsia="en-AU"/>
        </w:rPr>
        <w:t xml:space="preserve">most </w:t>
      </w:r>
      <w:r w:rsidR="1622E92D" w:rsidRPr="793219B8">
        <w:rPr>
          <w:lang w:eastAsia="en-AU"/>
        </w:rPr>
        <w:t xml:space="preserve">value. </w:t>
      </w:r>
      <w:r w:rsidR="001047AB">
        <w:rPr>
          <w:lang w:eastAsia="en-AU"/>
        </w:rPr>
        <w:t>Based on</w:t>
      </w:r>
      <w:r w:rsidR="001047AB" w:rsidRPr="793219B8">
        <w:rPr>
          <w:lang w:eastAsia="en-AU"/>
        </w:rPr>
        <w:t xml:space="preserve"> </w:t>
      </w:r>
      <w:r w:rsidR="1622E92D" w:rsidRPr="793219B8">
        <w:rPr>
          <w:lang w:eastAsia="en-AU"/>
        </w:rPr>
        <w:t>those consultations</w:t>
      </w:r>
      <w:r w:rsidR="001047AB">
        <w:rPr>
          <w:lang w:eastAsia="en-AU"/>
        </w:rPr>
        <w:t>,</w:t>
      </w:r>
      <w:r w:rsidR="1622E92D" w:rsidRPr="793219B8">
        <w:rPr>
          <w:lang w:eastAsia="en-AU"/>
        </w:rPr>
        <w:t xml:space="preserve"> we agreed to new engagement mechanisms to </w:t>
      </w:r>
      <w:r w:rsidR="595D162E" w:rsidRPr="793219B8">
        <w:rPr>
          <w:lang w:eastAsia="en-AU"/>
        </w:rPr>
        <w:t xml:space="preserve">monitor </w:t>
      </w:r>
      <w:r w:rsidR="4D4A44DC" w:rsidRPr="793219B8">
        <w:rPr>
          <w:lang w:eastAsia="en-AU"/>
        </w:rPr>
        <w:t>implementation and identify new and improved ways of working together.</w:t>
      </w:r>
    </w:p>
    <w:p w14:paraId="7F1ED68C" w14:textId="0F266707" w:rsidR="00CE1459" w:rsidRDefault="00CE1459" w:rsidP="009F3575">
      <w:pPr>
        <w:rPr>
          <w:lang w:eastAsia="en-AU"/>
        </w:rPr>
      </w:pPr>
      <w:r>
        <w:rPr>
          <w:lang w:eastAsia="en-AU"/>
        </w:rPr>
        <w:t xml:space="preserve">Key elements of Australia’s approach under the DPP (aligned with the objectives, principles and commitments of the </w:t>
      </w:r>
      <w:r w:rsidRPr="003B081B">
        <w:rPr>
          <w:i/>
          <w:iCs/>
          <w:lang w:eastAsia="en-AU"/>
        </w:rPr>
        <w:t>Vuval</w:t>
      </w:r>
      <w:r w:rsidR="00F968F9" w:rsidRPr="003B081B">
        <w:rPr>
          <w:i/>
          <w:iCs/>
          <w:lang w:eastAsia="en-AU"/>
        </w:rPr>
        <w:t>e</w:t>
      </w:r>
      <w:r w:rsidRPr="003B081B">
        <w:rPr>
          <w:i/>
          <w:iCs/>
          <w:lang w:eastAsia="en-AU"/>
        </w:rPr>
        <w:t xml:space="preserve"> Partnership</w:t>
      </w:r>
      <w:r>
        <w:rPr>
          <w:lang w:eastAsia="en-AU"/>
        </w:rPr>
        <w:t>) will include:</w:t>
      </w:r>
    </w:p>
    <w:p w14:paraId="5D19BEE8" w14:textId="3B9FCD29" w:rsidR="00CE1459" w:rsidRDefault="00175A93" w:rsidP="00FC7AC0">
      <w:pPr>
        <w:pStyle w:val="NormalBullets-L1"/>
        <w:numPr>
          <w:ilvl w:val="0"/>
          <w:numId w:val="101"/>
        </w:numPr>
      </w:pPr>
      <w:r>
        <w:t>s</w:t>
      </w:r>
      <w:r w:rsidR="00CE1459">
        <w:t>upport for school and health infrastructure investments, including upgrades to priority schools and identified health facilities to boost service standards</w:t>
      </w:r>
    </w:p>
    <w:p w14:paraId="3FBDA279" w14:textId="5C36574A" w:rsidR="00CE1459" w:rsidRDefault="00175A93" w:rsidP="00FC7AC0">
      <w:pPr>
        <w:pStyle w:val="NormalBullets-L1"/>
        <w:numPr>
          <w:ilvl w:val="0"/>
          <w:numId w:val="101"/>
        </w:numPr>
      </w:pPr>
      <w:r>
        <w:t>t</w:t>
      </w:r>
      <w:r w:rsidR="00CE1459">
        <w:t xml:space="preserve">argeted budget support that promotes continued fiscal and economic reforms and </w:t>
      </w:r>
      <w:r>
        <w:t xml:space="preserve">reflects </w:t>
      </w:r>
      <w:r w:rsidR="00CE1459">
        <w:t xml:space="preserve">the </w:t>
      </w:r>
      <w:r w:rsidR="009C4744">
        <w:t>Fiji Government</w:t>
      </w:r>
      <w:r w:rsidR="00CE1459">
        <w:t xml:space="preserve">’s priorities under its </w:t>
      </w:r>
      <w:r w:rsidR="00CE1459" w:rsidRPr="00016D53">
        <w:t>N</w:t>
      </w:r>
      <w:r w:rsidR="00016D53">
        <w:t>DP</w:t>
      </w:r>
    </w:p>
    <w:p w14:paraId="690ECDC7" w14:textId="247C36B4" w:rsidR="00CE1459" w:rsidRDefault="00175A93" w:rsidP="00FC7AC0">
      <w:pPr>
        <w:pStyle w:val="NormalBullets-L1"/>
        <w:numPr>
          <w:ilvl w:val="0"/>
          <w:numId w:val="101"/>
        </w:numPr>
      </w:pPr>
      <w:r>
        <w:lastRenderedPageBreak/>
        <w:t>e</w:t>
      </w:r>
      <w:r w:rsidR="00CE1459">
        <w:t>nhance</w:t>
      </w:r>
      <w:r>
        <w:t>d</w:t>
      </w:r>
      <w:r w:rsidR="00CE1459">
        <w:t xml:space="preserve"> cooperation on Fiji’s climate resilient economic and social infrastructure needs, in particular key enablers of growth (including energy, hospitals and maritime facilities)</w:t>
      </w:r>
    </w:p>
    <w:p w14:paraId="77F9329E" w14:textId="4C4B6BC2" w:rsidR="00CE1459" w:rsidRDefault="00175A93" w:rsidP="00FC7AC0">
      <w:pPr>
        <w:pStyle w:val="NormalBullets-L1"/>
        <w:numPr>
          <w:ilvl w:val="0"/>
          <w:numId w:val="101"/>
        </w:numPr>
      </w:pPr>
      <w:r>
        <w:t>i</w:t>
      </w:r>
      <w:r w:rsidR="00CE1459">
        <w:t>ncreased efforts to enhance two-way trade and investment with Fiji, including through economic diversification, labour mobility, skills development and measures to expand market access</w:t>
      </w:r>
    </w:p>
    <w:p w14:paraId="2E17C3BF" w14:textId="4F4B3309" w:rsidR="00CE1459" w:rsidRDefault="00A867E4" w:rsidP="00FC7AC0">
      <w:pPr>
        <w:pStyle w:val="NormalBullets-L1"/>
        <w:numPr>
          <w:ilvl w:val="0"/>
          <w:numId w:val="101"/>
        </w:numPr>
      </w:pPr>
      <w:r>
        <w:t>s</w:t>
      </w:r>
      <w:r w:rsidR="00CE1459">
        <w:t>trengthen</w:t>
      </w:r>
      <w:r>
        <w:t>ed</w:t>
      </w:r>
      <w:r w:rsidR="00CE1459">
        <w:t xml:space="preserve"> security cooperation, including police and cyber</w:t>
      </w:r>
      <w:r w:rsidR="00C0228E">
        <w:t>security</w:t>
      </w:r>
      <w:r w:rsidR="00CE1459">
        <w:t>, improved infrastructure to enhance security services, and interoperability between Australia and Fiji defence, police and border security</w:t>
      </w:r>
      <w:r w:rsidR="00A610CE">
        <w:t> </w:t>
      </w:r>
      <w:r w:rsidR="00CE1459">
        <w:t>agencies</w:t>
      </w:r>
    </w:p>
    <w:p w14:paraId="0CACEDA4" w14:textId="56B698CE" w:rsidR="008E1F54" w:rsidRDefault="00977942" w:rsidP="00FC7AC0">
      <w:pPr>
        <w:pStyle w:val="NormalBullets-L1"/>
        <w:numPr>
          <w:ilvl w:val="0"/>
          <w:numId w:val="101"/>
        </w:numPr>
      </w:pPr>
      <w:r>
        <w:t>c</w:t>
      </w:r>
      <w:r w:rsidR="00CE1459">
        <w:t>ontinue</w:t>
      </w:r>
      <w:r w:rsidR="0092157B">
        <w:t>d</w:t>
      </w:r>
      <w:r w:rsidR="00CE1459">
        <w:t xml:space="preserve"> high</w:t>
      </w:r>
      <w:r w:rsidR="0092157B">
        <w:t>-</w:t>
      </w:r>
      <w:r w:rsidR="00CE1459">
        <w:t>level political engagement and interagency twinning</w:t>
      </w:r>
    </w:p>
    <w:p w14:paraId="60BD4309" w14:textId="12F1C2A7" w:rsidR="00CE1459" w:rsidRDefault="00977942" w:rsidP="00FC7AC0">
      <w:pPr>
        <w:pStyle w:val="NormalBullets-L1"/>
        <w:numPr>
          <w:ilvl w:val="0"/>
          <w:numId w:val="101"/>
        </w:numPr>
      </w:pPr>
      <w:r>
        <w:t>e</w:t>
      </w:r>
      <w:r w:rsidR="00CE1459">
        <w:t>xpand</w:t>
      </w:r>
      <w:r w:rsidR="008E1F54">
        <w:t>ed</w:t>
      </w:r>
      <w:r w:rsidR="00CE1459">
        <w:t xml:space="preserve"> </w:t>
      </w:r>
      <w:r w:rsidR="00540EB9">
        <w:t>incorporation</w:t>
      </w:r>
      <w:r w:rsidR="00884ED5">
        <w:t xml:space="preserve"> of </w:t>
      </w:r>
      <w:r w:rsidR="00CE1459">
        <w:t xml:space="preserve">First Nations </w:t>
      </w:r>
      <w:r w:rsidR="004154A0">
        <w:t>knowledges, approaches and experiences</w:t>
      </w:r>
      <w:r w:rsidR="00AB5FE5">
        <w:t xml:space="preserve"> </w:t>
      </w:r>
      <w:r w:rsidR="00CE1459">
        <w:t xml:space="preserve">in our development practices and deeper </w:t>
      </w:r>
      <w:r w:rsidR="00434412">
        <w:t xml:space="preserve">dialogues </w:t>
      </w:r>
      <w:r w:rsidR="001C3468">
        <w:t>with local organisations</w:t>
      </w:r>
      <w:r w:rsidR="00CE1459">
        <w:t xml:space="preserve"> (including the re-established Great Council of Chiefs and faith</w:t>
      </w:r>
      <w:r w:rsidR="003F1821">
        <w:t>-based</w:t>
      </w:r>
      <w:r w:rsidR="00CE1459">
        <w:t xml:space="preserve"> organisations)</w:t>
      </w:r>
    </w:p>
    <w:p w14:paraId="544BFBB0" w14:textId="4DC09CB3" w:rsidR="00B32BB0" w:rsidRPr="00F77B1F" w:rsidRDefault="00977942" w:rsidP="00FC7AC0">
      <w:pPr>
        <w:pStyle w:val="NormalBullets-L1"/>
        <w:numPr>
          <w:ilvl w:val="0"/>
          <w:numId w:val="101"/>
        </w:numPr>
      </w:pPr>
      <w:r>
        <w:t>s</w:t>
      </w:r>
      <w:r w:rsidR="009B392F">
        <w:t>upport for g</w:t>
      </w:r>
      <w:r w:rsidR="00CE1459">
        <w:t xml:space="preserve">ender equality and disability </w:t>
      </w:r>
      <w:r w:rsidR="00E04CF0">
        <w:t>equity</w:t>
      </w:r>
      <w:r w:rsidR="009B56AF">
        <w:t xml:space="preserve"> and rights</w:t>
      </w:r>
      <w:r w:rsidR="00CE1459">
        <w:t xml:space="preserve"> across our programs</w:t>
      </w:r>
      <w:r w:rsidR="009B392F">
        <w:t>,</w:t>
      </w:r>
      <w:r w:rsidR="00CE1459">
        <w:t xml:space="preserve"> including an increased focus on women’s economic empowerment.</w:t>
      </w:r>
    </w:p>
    <w:p w14:paraId="463CAEF6" w14:textId="22E2F040" w:rsidR="002F4955" w:rsidRPr="00C9330E" w:rsidRDefault="002F4955" w:rsidP="00C9330E">
      <w:pPr>
        <w:pStyle w:val="H2-Heading2"/>
      </w:pPr>
      <w:r w:rsidRPr="00C9330E">
        <w:lastRenderedPageBreak/>
        <w:t xml:space="preserve">Section 2: </w:t>
      </w:r>
      <w:r w:rsidR="004B4AAF" w:rsidRPr="00C9330E">
        <w:t xml:space="preserve">Fiji </w:t>
      </w:r>
      <w:r w:rsidRPr="00C9330E">
        <w:t xml:space="preserve">development context </w:t>
      </w:r>
      <w:r w:rsidR="00981446">
        <w:t>and Australian partnership</w:t>
      </w:r>
    </w:p>
    <w:p w14:paraId="436FFA5F" w14:textId="614A9464" w:rsidR="61833ADB" w:rsidRDefault="3DC47E82" w:rsidP="00235207">
      <w:pPr>
        <w:rPr>
          <w:lang w:eastAsia="en-AU"/>
        </w:rPr>
      </w:pPr>
      <w:r w:rsidRPr="55B4F82A">
        <w:rPr>
          <w:lang w:eastAsia="en-AU"/>
        </w:rPr>
        <w:t>Fiji is made up of more than 33</w:t>
      </w:r>
      <w:r w:rsidR="00C938FC">
        <w:rPr>
          <w:lang w:eastAsia="en-AU"/>
        </w:rPr>
        <w:t>0</w:t>
      </w:r>
      <w:r w:rsidR="00011DAF">
        <w:rPr>
          <w:lang w:eastAsia="en-AU"/>
        </w:rPr>
        <w:t> </w:t>
      </w:r>
      <w:r w:rsidRPr="55B4F82A">
        <w:rPr>
          <w:lang w:eastAsia="en-AU"/>
        </w:rPr>
        <w:t>islands, one</w:t>
      </w:r>
      <w:r w:rsidR="00A502C3">
        <w:rPr>
          <w:lang w:eastAsia="en-AU"/>
        </w:rPr>
        <w:t>-</w:t>
      </w:r>
      <w:r w:rsidRPr="55B4F82A">
        <w:rPr>
          <w:lang w:eastAsia="en-AU"/>
        </w:rPr>
        <w:t xml:space="preserve">third of which are inhabited. It has an estimated population of </w:t>
      </w:r>
      <w:r w:rsidR="4FE2BCE8" w:rsidRPr="006E2D61">
        <w:rPr>
          <w:lang w:eastAsia="en-AU"/>
        </w:rPr>
        <w:t>9</w:t>
      </w:r>
      <w:r w:rsidR="006E2D61" w:rsidRPr="00705ECD">
        <w:rPr>
          <w:lang w:eastAsia="en-AU"/>
        </w:rPr>
        <w:t>00,869</w:t>
      </w:r>
      <w:r w:rsidR="00254CA1" w:rsidRPr="006E2D61">
        <w:rPr>
          <w:lang w:eastAsia="en-AU"/>
        </w:rPr>
        <w:t>,</w:t>
      </w:r>
      <w:r w:rsidR="00BB7848">
        <w:rPr>
          <w:rStyle w:val="EndnoteReference"/>
          <w:lang w:eastAsia="en-AU"/>
        </w:rPr>
        <w:endnoteReference w:id="3"/>
      </w:r>
      <w:r w:rsidRPr="006E2D61">
        <w:rPr>
          <w:lang w:eastAsia="en-AU"/>
        </w:rPr>
        <w:t xml:space="preserve"> </w:t>
      </w:r>
      <w:r w:rsidR="68B1CA11" w:rsidRPr="006E2D61">
        <w:rPr>
          <w:lang w:eastAsia="en-AU"/>
        </w:rPr>
        <w:t>70</w:t>
      </w:r>
      <w:r w:rsidR="00011DAF">
        <w:rPr>
          <w:lang w:eastAsia="en-AU"/>
        </w:rPr>
        <w:t> </w:t>
      </w:r>
      <w:r w:rsidR="68B1CA11" w:rsidRPr="55B4F82A">
        <w:rPr>
          <w:lang w:eastAsia="en-AU"/>
        </w:rPr>
        <w:t xml:space="preserve">per cent of whom live on the main island Viti </w:t>
      </w:r>
      <w:proofErr w:type="spellStart"/>
      <w:r w:rsidR="68B1CA11" w:rsidRPr="55B4F82A">
        <w:rPr>
          <w:lang w:eastAsia="en-AU"/>
        </w:rPr>
        <w:t>Levu</w:t>
      </w:r>
      <w:proofErr w:type="spellEnd"/>
      <w:r w:rsidR="68B1CA11" w:rsidRPr="55B4F82A">
        <w:rPr>
          <w:lang w:eastAsia="en-AU"/>
        </w:rPr>
        <w:t xml:space="preserve"> </w:t>
      </w:r>
      <w:r w:rsidR="1208D534" w:rsidRPr="55B4F82A">
        <w:rPr>
          <w:lang w:eastAsia="en-AU"/>
        </w:rPr>
        <w:t xml:space="preserve">and </w:t>
      </w:r>
      <w:r w:rsidRPr="55B4F82A">
        <w:rPr>
          <w:lang w:eastAsia="en-AU"/>
        </w:rPr>
        <w:t>more than 50</w:t>
      </w:r>
      <w:r w:rsidR="00011DAF">
        <w:rPr>
          <w:lang w:eastAsia="en-AU"/>
        </w:rPr>
        <w:t> </w:t>
      </w:r>
      <w:r w:rsidRPr="55B4F82A">
        <w:rPr>
          <w:lang w:eastAsia="en-AU"/>
        </w:rPr>
        <w:t>per cent</w:t>
      </w:r>
      <w:r w:rsidR="1806FCB6" w:rsidRPr="55B4F82A">
        <w:rPr>
          <w:lang w:eastAsia="en-AU"/>
        </w:rPr>
        <w:t xml:space="preserve"> </w:t>
      </w:r>
      <w:r w:rsidR="0914D06C" w:rsidRPr="55B4F82A">
        <w:rPr>
          <w:lang w:eastAsia="en-AU"/>
        </w:rPr>
        <w:t xml:space="preserve">of </w:t>
      </w:r>
      <w:r w:rsidR="000C79BC">
        <w:rPr>
          <w:lang w:eastAsia="en-AU"/>
        </w:rPr>
        <w:t>whom</w:t>
      </w:r>
      <w:r w:rsidR="0914D06C" w:rsidRPr="55B4F82A">
        <w:rPr>
          <w:lang w:eastAsia="en-AU"/>
        </w:rPr>
        <w:t xml:space="preserve"> </w:t>
      </w:r>
      <w:r w:rsidR="634E2A17" w:rsidRPr="55B4F82A">
        <w:rPr>
          <w:lang w:eastAsia="en-AU"/>
        </w:rPr>
        <w:t xml:space="preserve">are </w:t>
      </w:r>
      <w:r w:rsidRPr="55B4F82A">
        <w:rPr>
          <w:lang w:eastAsia="en-AU"/>
        </w:rPr>
        <w:t>under 30</w:t>
      </w:r>
      <w:r w:rsidR="00011DAF">
        <w:rPr>
          <w:lang w:eastAsia="en-AU"/>
        </w:rPr>
        <w:t> </w:t>
      </w:r>
      <w:r w:rsidR="634E2A17" w:rsidRPr="55B4F82A">
        <w:rPr>
          <w:lang w:eastAsia="en-AU"/>
        </w:rPr>
        <w:t>years old</w:t>
      </w:r>
      <w:r w:rsidRPr="55B4F82A">
        <w:rPr>
          <w:lang w:eastAsia="en-AU"/>
        </w:rPr>
        <w:t xml:space="preserve">. </w:t>
      </w:r>
      <w:r w:rsidR="660A2CFB" w:rsidRPr="55B4F82A">
        <w:rPr>
          <w:lang w:eastAsia="en-AU"/>
        </w:rPr>
        <w:t>Despite Fiji’s relative prosperity, it faces significant development challenges.</w:t>
      </w:r>
      <w:r w:rsidR="008E5BDB">
        <w:rPr>
          <w:lang w:eastAsia="en-AU"/>
        </w:rPr>
        <w:t xml:space="preserve"> Nearly </w:t>
      </w:r>
      <w:r w:rsidR="00975726">
        <w:rPr>
          <w:lang w:eastAsia="en-AU"/>
        </w:rPr>
        <w:t>one-</w:t>
      </w:r>
      <w:r w:rsidR="008E5BDB">
        <w:rPr>
          <w:lang w:eastAsia="en-AU"/>
        </w:rPr>
        <w:t>third</w:t>
      </w:r>
      <w:r w:rsidR="660A2CFB" w:rsidRPr="55B4F82A">
        <w:rPr>
          <w:lang w:eastAsia="en-AU"/>
        </w:rPr>
        <w:t xml:space="preserve"> </w:t>
      </w:r>
      <w:r w:rsidR="008E5BDB">
        <w:rPr>
          <w:lang w:eastAsia="en-AU"/>
        </w:rPr>
        <w:t>(</w:t>
      </w:r>
      <w:r w:rsidR="660A2CFB" w:rsidRPr="55B4F82A">
        <w:rPr>
          <w:lang w:eastAsia="en-AU"/>
        </w:rPr>
        <w:t>29.9</w:t>
      </w:r>
      <w:r w:rsidR="00011DAF">
        <w:rPr>
          <w:lang w:eastAsia="en-AU"/>
        </w:rPr>
        <w:t> </w:t>
      </w:r>
      <w:r w:rsidR="660A2CFB" w:rsidRPr="55B4F82A">
        <w:rPr>
          <w:lang w:eastAsia="en-AU"/>
        </w:rPr>
        <w:t>per cent</w:t>
      </w:r>
      <w:r w:rsidR="008E5BDB">
        <w:rPr>
          <w:lang w:eastAsia="en-AU"/>
        </w:rPr>
        <w:t>)</w:t>
      </w:r>
      <w:r w:rsidR="660A2CFB" w:rsidRPr="55B4F82A">
        <w:rPr>
          <w:lang w:eastAsia="en-AU"/>
        </w:rPr>
        <w:t xml:space="preserve"> of Fijians live</w:t>
      </w:r>
      <w:r w:rsidR="003D4CA1">
        <w:rPr>
          <w:lang w:eastAsia="en-AU"/>
        </w:rPr>
        <w:t>d</w:t>
      </w:r>
      <w:r w:rsidR="660A2CFB" w:rsidRPr="55B4F82A">
        <w:rPr>
          <w:lang w:eastAsia="en-AU"/>
        </w:rPr>
        <w:t xml:space="preserve"> below the</w:t>
      </w:r>
      <w:r w:rsidR="003D4CA1">
        <w:rPr>
          <w:lang w:eastAsia="en-AU"/>
        </w:rPr>
        <w:t xml:space="preserve"> national</w:t>
      </w:r>
      <w:r w:rsidR="660A2CFB" w:rsidRPr="55B4F82A">
        <w:rPr>
          <w:lang w:eastAsia="en-AU"/>
        </w:rPr>
        <w:t xml:space="preserve"> poverty line</w:t>
      </w:r>
      <w:r w:rsidR="003D4CA1">
        <w:rPr>
          <w:lang w:eastAsia="en-AU"/>
        </w:rPr>
        <w:t xml:space="preserve"> in 2019</w:t>
      </w:r>
      <w:r w:rsidR="660A2CFB" w:rsidRPr="55B4F82A">
        <w:rPr>
          <w:lang w:eastAsia="en-AU"/>
        </w:rPr>
        <w:t>,</w:t>
      </w:r>
      <w:r w:rsidR="004E29A2">
        <w:rPr>
          <w:rStyle w:val="EndnoteReference"/>
          <w:lang w:eastAsia="en-AU"/>
        </w:rPr>
        <w:endnoteReference w:id="4"/>
      </w:r>
      <w:r w:rsidR="660A2CFB" w:rsidRPr="55B4F82A">
        <w:rPr>
          <w:lang w:eastAsia="en-AU"/>
        </w:rPr>
        <w:t xml:space="preserve"> </w:t>
      </w:r>
      <w:r w:rsidR="660A2CFB" w:rsidRPr="00016D53">
        <w:rPr>
          <w:lang w:eastAsia="en-AU"/>
        </w:rPr>
        <w:t>with</w:t>
      </w:r>
      <w:r w:rsidR="004026E6" w:rsidRPr="00016D53">
        <w:rPr>
          <w:lang w:eastAsia="en-AU"/>
        </w:rPr>
        <w:t xml:space="preserve"> a</w:t>
      </w:r>
      <w:r w:rsidR="00016D53">
        <w:rPr>
          <w:lang w:eastAsia="en-AU"/>
        </w:rPr>
        <w:t>n even</w:t>
      </w:r>
      <w:r w:rsidR="660A2CFB" w:rsidRPr="00016D53">
        <w:rPr>
          <w:lang w:eastAsia="en-AU"/>
        </w:rPr>
        <w:t xml:space="preserve"> greater concentration outside of urban areas.</w:t>
      </w:r>
      <w:r w:rsidR="3DF12839" w:rsidRPr="55B4F82A">
        <w:rPr>
          <w:rFonts w:eastAsia="Calibri Light"/>
        </w:rPr>
        <w:t xml:space="preserve"> </w:t>
      </w:r>
      <w:r w:rsidR="004026E6">
        <w:rPr>
          <w:rFonts w:eastAsia="Calibri Light"/>
        </w:rPr>
        <w:t>Fiji</w:t>
      </w:r>
      <w:r w:rsidR="3DF12839" w:rsidRPr="55B4F82A">
        <w:rPr>
          <w:rFonts w:eastAsia="Calibri Light"/>
        </w:rPr>
        <w:t xml:space="preserve"> is also the most indebted country in the Pacific and is facing years of deficits, with public debt having increased from 48.8</w:t>
      </w:r>
      <w:r w:rsidR="00011DAF">
        <w:rPr>
          <w:rFonts w:eastAsia="Calibri Light"/>
        </w:rPr>
        <w:t> </w:t>
      </w:r>
      <w:r w:rsidR="3DF12839" w:rsidRPr="55B4F82A">
        <w:rPr>
          <w:rFonts w:eastAsia="Calibri Light"/>
        </w:rPr>
        <w:t>per</w:t>
      </w:r>
      <w:r w:rsidR="00A0694D">
        <w:rPr>
          <w:rFonts w:eastAsia="Calibri Light"/>
        </w:rPr>
        <w:t xml:space="preserve"> </w:t>
      </w:r>
      <w:r w:rsidR="3DF12839" w:rsidRPr="55B4F82A">
        <w:rPr>
          <w:rFonts w:eastAsia="Calibri Light"/>
        </w:rPr>
        <w:t xml:space="preserve">cent of </w:t>
      </w:r>
      <w:r w:rsidR="006A6234">
        <w:rPr>
          <w:rFonts w:eastAsia="Calibri Light"/>
        </w:rPr>
        <w:t>g</w:t>
      </w:r>
      <w:r w:rsidR="00FF7DA2">
        <w:rPr>
          <w:rFonts w:eastAsia="Calibri Light"/>
        </w:rPr>
        <w:t xml:space="preserve">ross </w:t>
      </w:r>
      <w:r w:rsidR="006A6234">
        <w:rPr>
          <w:rFonts w:eastAsia="Calibri Light"/>
        </w:rPr>
        <w:t>d</w:t>
      </w:r>
      <w:r w:rsidR="00FF7DA2">
        <w:rPr>
          <w:rFonts w:eastAsia="Calibri Light"/>
        </w:rPr>
        <w:t xml:space="preserve">omestic </w:t>
      </w:r>
      <w:r w:rsidR="006A6234">
        <w:rPr>
          <w:rFonts w:eastAsia="Calibri Light"/>
        </w:rPr>
        <w:t>p</w:t>
      </w:r>
      <w:r w:rsidR="00FF7DA2">
        <w:rPr>
          <w:rFonts w:eastAsia="Calibri Light"/>
        </w:rPr>
        <w:t>roduct (</w:t>
      </w:r>
      <w:r w:rsidR="3DF12839" w:rsidRPr="55B4F82A">
        <w:rPr>
          <w:rFonts w:eastAsia="Calibri Light"/>
        </w:rPr>
        <w:t>GDP</w:t>
      </w:r>
      <w:r w:rsidR="00FF7DA2">
        <w:rPr>
          <w:rFonts w:eastAsia="Calibri Light"/>
        </w:rPr>
        <w:t>)</w:t>
      </w:r>
      <w:r w:rsidR="3DF12839" w:rsidRPr="55B4F82A">
        <w:rPr>
          <w:rFonts w:eastAsia="Calibri Light"/>
        </w:rPr>
        <w:t xml:space="preserve"> in 2018</w:t>
      </w:r>
      <w:r w:rsidR="00176D79">
        <w:rPr>
          <w:rFonts w:eastAsia="Calibri Light"/>
        </w:rPr>
        <w:t>–</w:t>
      </w:r>
      <w:r w:rsidR="3DF12839" w:rsidRPr="55B4F82A">
        <w:rPr>
          <w:rFonts w:eastAsia="Calibri Light"/>
        </w:rPr>
        <w:t>19 to 78</w:t>
      </w:r>
      <w:r w:rsidR="002E3D79">
        <w:rPr>
          <w:rFonts w:eastAsia="Calibri Light"/>
        </w:rPr>
        <w:t>.3</w:t>
      </w:r>
      <w:r w:rsidR="00011DAF">
        <w:rPr>
          <w:rFonts w:eastAsia="Calibri Light"/>
        </w:rPr>
        <w:t> </w:t>
      </w:r>
      <w:r w:rsidR="3DF12839" w:rsidRPr="55B4F82A">
        <w:rPr>
          <w:rFonts w:eastAsia="Calibri Light"/>
        </w:rPr>
        <w:t>per</w:t>
      </w:r>
      <w:r w:rsidR="00A0694D">
        <w:rPr>
          <w:rFonts w:eastAsia="Calibri Light"/>
        </w:rPr>
        <w:t xml:space="preserve"> </w:t>
      </w:r>
      <w:r w:rsidR="3DF12839" w:rsidRPr="55B4F82A">
        <w:rPr>
          <w:rFonts w:eastAsia="Calibri Light"/>
        </w:rPr>
        <w:t>cent in 2023</w:t>
      </w:r>
      <w:r w:rsidR="00176D79">
        <w:rPr>
          <w:rFonts w:eastAsia="Calibri Light"/>
        </w:rPr>
        <w:t>–</w:t>
      </w:r>
      <w:r w:rsidR="3DF12839" w:rsidRPr="55B4F82A">
        <w:rPr>
          <w:rFonts w:eastAsia="Calibri Light"/>
        </w:rPr>
        <w:t>24.</w:t>
      </w:r>
      <w:r w:rsidR="00A502C3">
        <w:rPr>
          <w:rStyle w:val="EndnoteReference"/>
          <w:rFonts w:eastAsia="Calibri Light"/>
        </w:rPr>
        <w:endnoteReference w:id="5"/>
      </w:r>
    </w:p>
    <w:p w14:paraId="0C359F83" w14:textId="767FE55E" w:rsidR="61833ADB" w:rsidRDefault="639C8D8E" w:rsidP="00235207">
      <w:pPr>
        <w:rPr>
          <w:lang w:eastAsia="en-AU"/>
        </w:rPr>
      </w:pPr>
      <w:r w:rsidRPr="302E2A0F">
        <w:rPr>
          <w:lang w:eastAsia="en-AU"/>
        </w:rPr>
        <w:t xml:space="preserve">Fiji’s roadmap </w:t>
      </w:r>
      <w:r w:rsidRPr="00016D53">
        <w:rPr>
          <w:lang w:eastAsia="en-AU"/>
        </w:rPr>
        <w:t xml:space="preserve">is its </w:t>
      </w:r>
      <w:r w:rsidR="632ED064" w:rsidRPr="00016D53">
        <w:rPr>
          <w:lang w:eastAsia="en-AU"/>
        </w:rPr>
        <w:t>recently released</w:t>
      </w:r>
      <w:r w:rsidR="20F657BD" w:rsidRPr="00016D53">
        <w:rPr>
          <w:lang w:eastAsia="en-AU"/>
        </w:rPr>
        <w:t xml:space="preserve"> </w:t>
      </w:r>
      <w:r w:rsidR="129103B3" w:rsidRPr="00016D53">
        <w:rPr>
          <w:lang w:eastAsia="en-AU"/>
        </w:rPr>
        <w:t>NDP</w:t>
      </w:r>
      <w:r w:rsidR="00016D53">
        <w:rPr>
          <w:lang w:eastAsia="en-AU"/>
        </w:rPr>
        <w:t>,</w:t>
      </w:r>
      <w:r w:rsidR="13FD76F1" w:rsidRPr="00016D53">
        <w:rPr>
          <w:lang w:eastAsia="en-AU"/>
        </w:rPr>
        <w:t xml:space="preserve"> </w:t>
      </w:r>
      <w:r w:rsidR="383D5574" w:rsidRPr="00016D53">
        <w:rPr>
          <w:lang w:eastAsia="en-AU"/>
        </w:rPr>
        <w:t xml:space="preserve">with annual priorities set out in </w:t>
      </w:r>
      <w:r w:rsidR="13FD76F1" w:rsidRPr="00016D53">
        <w:rPr>
          <w:lang w:eastAsia="en-AU"/>
        </w:rPr>
        <w:t>its annual budget</w:t>
      </w:r>
      <w:r w:rsidR="7E288096" w:rsidRPr="00016D53">
        <w:rPr>
          <w:lang w:eastAsia="en-AU"/>
        </w:rPr>
        <w:t>.</w:t>
      </w:r>
      <w:r w:rsidR="3CF14F89" w:rsidRPr="302E2A0F">
        <w:rPr>
          <w:lang w:eastAsia="en-AU"/>
        </w:rPr>
        <w:t xml:space="preserve"> </w:t>
      </w:r>
      <w:r w:rsidR="13FD76F1" w:rsidRPr="302E2A0F">
        <w:rPr>
          <w:lang w:eastAsia="en-AU"/>
        </w:rPr>
        <w:t xml:space="preserve">The NDP </w:t>
      </w:r>
      <w:r w:rsidR="00912CEB">
        <w:rPr>
          <w:lang w:eastAsia="en-AU"/>
        </w:rPr>
        <w:t>was</w:t>
      </w:r>
      <w:r w:rsidR="13FD76F1" w:rsidRPr="302E2A0F">
        <w:rPr>
          <w:lang w:eastAsia="en-AU"/>
        </w:rPr>
        <w:t xml:space="preserve"> </w:t>
      </w:r>
      <w:r w:rsidR="757D9EAC" w:rsidRPr="302E2A0F">
        <w:rPr>
          <w:lang w:eastAsia="en-AU"/>
        </w:rPr>
        <w:t>informed by extensive public consultation and the outcomes of the 2023 National Economic Summit.</w:t>
      </w:r>
      <w:r w:rsidR="0085260E">
        <w:rPr>
          <w:rStyle w:val="EndnoteReference"/>
          <w:lang w:eastAsia="en-AU"/>
        </w:rPr>
        <w:endnoteReference w:id="6"/>
      </w:r>
      <w:r w:rsidR="20F657BD" w:rsidRPr="302E2A0F">
        <w:rPr>
          <w:lang w:eastAsia="en-AU"/>
        </w:rPr>
        <w:t xml:space="preserve"> </w:t>
      </w:r>
      <w:r w:rsidR="407E76F4" w:rsidRPr="302E2A0F">
        <w:rPr>
          <w:lang w:eastAsia="en-AU"/>
        </w:rPr>
        <w:t xml:space="preserve">In </w:t>
      </w:r>
      <w:r w:rsidR="5BB9B5E1" w:rsidRPr="302E2A0F">
        <w:rPr>
          <w:lang w:eastAsia="en-AU"/>
        </w:rPr>
        <w:t xml:space="preserve">the June </w:t>
      </w:r>
      <w:r w:rsidR="407E76F4" w:rsidRPr="302E2A0F">
        <w:rPr>
          <w:lang w:eastAsia="en-AU"/>
        </w:rPr>
        <w:t>2024</w:t>
      </w:r>
      <w:r w:rsidR="13FD76F1" w:rsidRPr="302E2A0F">
        <w:rPr>
          <w:lang w:eastAsia="en-AU"/>
        </w:rPr>
        <w:t xml:space="preserve"> </w:t>
      </w:r>
      <w:r w:rsidR="5BB9B5E1" w:rsidRPr="302E2A0F">
        <w:rPr>
          <w:lang w:eastAsia="en-AU"/>
        </w:rPr>
        <w:t>budget</w:t>
      </w:r>
      <w:r w:rsidR="00912CEB">
        <w:rPr>
          <w:lang w:eastAsia="en-AU"/>
        </w:rPr>
        <w:t>,</w:t>
      </w:r>
      <w:r w:rsidR="5BB9B5E1" w:rsidRPr="302E2A0F">
        <w:rPr>
          <w:lang w:eastAsia="en-AU"/>
        </w:rPr>
        <w:t xml:space="preserve"> the </w:t>
      </w:r>
      <w:r w:rsidR="13FD76F1" w:rsidRPr="302E2A0F">
        <w:rPr>
          <w:lang w:eastAsia="en-AU"/>
        </w:rPr>
        <w:t xml:space="preserve">Fiji </w:t>
      </w:r>
      <w:r w:rsidR="5BB9B5E1" w:rsidRPr="302E2A0F">
        <w:rPr>
          <w:lang w:eastAsia="en-AU"/>
        </w:rPr>
        <w:t xml:space="preserve">Government </w:t>
      </w:r>
      <w:r w:rsidR="000117AA">
        <w:rPr>
          <w:lang w:eastAsia="en-AU"/>
        </w:rPr>
        <w:t>identified</w:t>
      </w:r>
      <w:r w:rsidR="000117AA" w:rsidRPr="302E2A0F">
        <w:rPr>
          <w:lang w:eastAsia="en-AU"/>
        </w:rPr>
        <w:t xml:space="preserve"> </w:t>
      </w:r>
      <w:r w:rsidR="004C6CF2">
        <w:rPr>
          <w:lang w:eastAsia="en-AU"/>
        </w:rPr>
        <w:t>‘</w:t>
      </w:r>
      <w:r w:rsidR="407E76F4" w:rsidRPr="302E2A0F">
        <w:rPr>
          <w:lang w:eastAsia="en-AU"/>
        </w:rPr>
        <w:t>getting the basics right</w:t>
      </w:r>
      <w:r w:rsidR="4C3810A2" w:rsidRPr="302E2A0F">
        <w:rPr>
          <w:lang w:eastAsia="en-AU"/>
        </w:rPr>
        <w:t>’</w:t>
      </w:r>
      <w:r w:rsidR="00B47E73">
        <w:rPr>
          <w:lang w:eastAsia="en-AU"/>
        </w:rPr>
        <w:t xml:space="preserve"> as a clear priority</w:t>
      </w:r>
      <w:r w:rsidR="0752D84A" w:rsidRPr="302E2A0F">
        <w:rPr>
          <w:lang w:eastAsia="en-AU"/>
        </w:rPr>
        <w:t>,</w:t>
      </w:r>
      <w:r w:rsidR="001C1CCE">
        <w:rPr>
          <w:rStyle w:val="EndnoteReference"/>
          <w:lang w:eastAsia="en-AU"/>
        </w:rPr>
        <w:endnoteReference w:id="7"/>
      </w:r>
      <w:r w:rsidR="0752D84A" w:rsidRPr="302E2A0F">
        <w:rPr>
          <w:lang w:eastAsia="en-AU"/>
        </w:rPr>
        <w:t xml:space="preserve"> </w:t>
      </w:r>
      <w:r w:rsidR="407E76F4" w:rsidRPr="302E2A0F">
        <w:rPr>
          <w:lang w:eastAsia="en-AU"/>
        </w:rPr>
        <w:t>including reduc</w:t>
      </w:r>
      <w:r w:rsidR="5BB9B5E1" w:rsidRPr="302E2A0F">
        <w:rPr>
          <w:lang w:eastAsia="en-AU"/>
        </w:rPr>
        <w:t>ing</w:t>
      </w:r>
      <w:r w:rsidR="407E76F4" w:rsidRPr="302E2A0F">
        <w:rPr>
          <w:lang w:eastAsia="en-AU"/>
        </w:rPr>
        <w:t xml:space="preserve"> government debt, address</w:t>
      </w:r>
      <w:r w:rsidR="5BB9B5E1" w:rsidRPr="302E2A0F">
        <w:rPr>
          <w:lang w:eastAsia="en-AU"/>
        </w:rPr>
        <w:t>ing the</w:t>
      </w:r>
      <w:r w:rsidR="407E76F4" w:rsidRPr="302E2A0F">
        <w:rPr>
          <w:lang w:eastAsia="en-AU"/>
        </w:rPr>
        <w:t xml:space="preserve"> rising cost of living and improv</w:t>
      </w:r>
      <w:r w:rsidR="5BB9B5E1" w:rsidRPr="302E2A0F">
        <w:rPr>
          <w:lang w:eastAsia="en-AU"/>
        </w:rPr>
        <w:t>ing</w:t>
      </w:r>
      <w:r w:rsidR="407E76F4" w:rsidRPr="302E2A0F">
        <w:rPr>
          <w:lang w:eastAsia="en-AU"/>
        </w:rPr>
        <w:t xml:space="preserve"> basic service delivery</w:t>
      </w:r>
      <w:r w:rsidR="4913F00B" w:rsidRPr="302E2A0F">
        <w:rPr>
          <w:lang w:eastAsia="en-AU"/>
        </w:rPr>
        <w:t>,</w:t>
      </w:r>
      <w:r w:rsidR="407E76F4" w:rsidRPr="302E2A0F">
        <w:rPr>
          <w:lang w:eastAsia="en-AU"/>
        </w:rPr>
        <w:t xml:space="preserve"> particularly in rural areas. The </w:t>
      </w:r>
      <w:r w:rsidR="00410AED">
        <w:rPr>
          <w:lang w:eastAsia="en-AU"/>
        </w:rPr>
        <w:t>g</w:t>
      </w:r>
      <w:r w:rsidR="407E76F4" w:rsidRPr="302E2A0F">
        <w:rPr>
          <w:lang w:eastAsia="en-AU"/>
        </w:rPr>
        <w:t xml:space="preserve">overnment has </w:t>
      </w:r>
      <w:r w:rsidR="3DB97F55" w:rsidRPr="302E2A0F">
        <w:rPr>
          <w:lang w:eastAsia="en-AU"/>
        </w:rPr>
        <w:t xml:space="preserve">also </w:t>
      </w:r>
      <w:r w:rsidR="407E76F4" w:rsidRPr="302E2A0F">
        <w:rPr>
          <w:lang w:eastAsia="en-AU"/>
        </w:rPr>
        <w:t>signalled a greater role for the private sector in Fiji</w:t>
      </w:r>
      <w:r w:rsidR="0058324C">
        <w:rPr>
          <w:lang w:eastAsia="en-AU"/>
        </w:rPr>
        <w:t>’</w:t>
      </w:r>
      <w:r w:rsidR="407E76F4" w:rsidRPr="302E2A0F">
        <w:rPr>
          <w:lang w:eastAsia="en-AU"/>
        </w:rPr>
        <w:t xml:space="preserve">s development, </w:t>
      </w:r>
      <w:r w:rsidR="5BB9B5E1" w:rsidRPr="302E2A0F">
        <w:rPr>
          <w:lang w:eastAsia="en-AU"/>
        </w:rPr>
        <w:t>underpinned by</w:t>
      </w:r>
      <w:r w:rsidR="000117AA">
        <w:rPr>
          <w:lang w:eastAsia="en-AU"/>
        </w:rPr>
        <w:t xml:space="preserve"> the</w:t>
      </w:r>
      <w:r w:rsidR="5BB9B5E1" w:rsidRPr="302E2A0F">
        <w:rPr>
          <w:lang w:eastAsia="en-AU"/>
        </w:rPr>
        <w:t xml:space="preserve"> </w:t>
      </w:r>
      <w:r w:rsidR="00410AED">
        <w:rPr>
          <w:lang w:eastAsia="en-AU"/>
        </w:rPr>
        <w:t>g</w:t>
      </w:r>
      <w:r w:rsidR="407E76F4" w:rsidRPr="302E2A0F">
        <w:rPr>
          <w:lang w:eastAsia="en-AU"/>
        </w:rPr>
        <w:t>overnment</w:t>
      </w:r>
      <w:r w:rsidR="000117AA">
        <w:rPr>
          <w:lang w:eastAsia="en-AU"/>
        </w:rPr>
        <w:t>’s</w:t>
      </w:r>
      <w:r w:rsidR="407E76F4" w:rsidRPr="302E2A0F">
        <w:rPr>
          <w:lang w:eastAsia="en-AU"/>
        </w:rPr>
        <w:t xml:space="preserve"> </w:t>
      </w:r>
      <w:r w:rsidR="000117AA" w:rsidRPr="302E2A0F">
        <w:rPr>
          <w:lang w:eastAsia="en-AU"/>
        </w:rPr>
        <w:t>deliver</w:t>
      </w:r>
      <w:r w:rsidR="000117AA">
        <w:rPr>
          <w:lang w:eastAsia="en-AU"/>
        </w:rPr>
        <w:t>y of</w:t>
      </w:r>
      <w:r w:rsidR="00F12722">
        <w:rPr>
          <w:lang w:eastAsia="en-AU"/>
        </w:rPr>
        <w:t xml:space="preserve"> an</w:t>
      </w:r>
      <w:r w:rsidR="407E76F4" w:rsidRPr="302E2A0F">
        <w:rPr>
          <w:lang w:eastAsia="en-AU"/>
        </w:rPr>
        <w:t xml:space="preserve"> enabling environment </w:t>
      </w:r>
      <w:r w:rsidR="00F12722">
        <w:rPr>
          <w:lang w:eastAsia="en-AU"/>
        </w:rPr>
        <w:t>that includes</w:t>
      </w:r>
      <w:r w:rsidR="407E76F4" w:rsidRPr="302E2A0F">
        <w:rPr>
          <w:lang w:eastAsia="en-AU"/>
        </w:rPr>
        <w:t xml:space="preserve"> the right infrastructure</w:t>
      </w:r>
      <w:r w:rsidR="3D63450B" w:rsidRPr="302E2A0F">
        <w:rPr>
          <w:lang w:eastAsia="en-AU"/>
        </w:rPr>
        <w:t>;</w:t>
      </w:r>
      <w:r w:rsidR="407E76F4" w:rsidRPr="302E2A0F">
        <w:rPr>
          <w:lang w:eastAsia="en-AU"/>
        </w:rPr>
        <w:t xml:space="preserve"> policy certainty</w:t>
      </w:r>
      <w:r w:rsidR="3D63450B" w:rsidRPr="302E2A0F">
        <w:rPr>
          <w:lang w:eastAsia="en-AU"/>
        </w:rPr>
        <w:t>;</w:t>
      </w:r>
      <w:r w:rsidR="407E76F4" w:rsidRPr="302E2A0F">
        <w:rPr>
          <w:lang w:eastAsia="en-AU"/>
        </w:rPr>
        <w:t xml:space="preserve"> </w:t>
      </w:r>
      <w:r w:rsidR="5BB9B5E1" w:rsidRPr="302E2A0F">
        <w:rPr>
          <w:lang w:eastAsia="en-AU"/>
        </w:rPr>
        <w:t xml:space="preserve">improved </w:t>
      </w:r>
      <w:r w:rsidR="407E76F4" w:rsidRPr="302E2A0F">
        <w:rPr>
          <w:lang w:eastAsia="en-AU"/>
        </w:rPr>
        <w:t>ease of doing business</w:t>
      </w:r>
      <w:r w:rsidR="3D63450B" w:rsidRPr="302E2A0F">
        <w:rPr>
          <w:lang w:eastAsia="en-AU"/>
        </w:rPr>
        <w:t>; and</w:t>
      </w:r>
      <w:r w:rsidR="407E76F4" w:rsidRPr="302E2A0F">
        <w:rPr>
          <w:lang w:eastAsia="en-AU"/>
        </w:rPr>
        <w:t xml:space="preserve"> maint</w:t>
      </w:r>
      <w:r w:rsidR="5BB9B5E1" w:rsidRPr="302E2A0F">
        <w:rPr>
          <w:lang w:eastAsia="en-AU"/>
        </w:rPr>
        <w:t>aining</w:t>
      </w:r>
      <w:r w:rsidR="407E76F4" w:rsidRPr="302E2A0F">
        <w:rPr>
          <w:lang w:eastAsia="en-AU"/>
        </w:rPr>
        <w:t xml:space="preserve"> the rule of law, independent state institutions</w:t>
      </w:r>
      <w:r w:rsidR="5BB9B5E1" w:rsidRPr="302E2A0F">
        <w:rPr>
          <w:lang w:eastAsia="en-AU"/>
        </w:rPr>
        <w:t>,</w:t>
      </w:r>
      <w:r w:rsidR="407E76F4" w:rsidRPr="302E2A0F">
        <w:rPr>
          <w:lang w:eastAsia="en-AU"/>
        </w:rPr>
        <w:t xml:space="preserve"> </w:t>
      </w:r>
      <w:r w:rsidR="5BB9B5E1" w:rsidRPr="302E2A0F">
        <w:rPr>
          <w:lang w:eastAsia="en-AU"/>
        </w:rPr>
        <w:t xml:space="preserve">and </w:t>
      </w:r>
      <w:r w:rsidR="407E76F4" w:rsidRPr="302E2A0F">
        <w:rPr>
          <w:lang w:eastAsia="en-AU"/>
        </w:rPr>
        <w:t>economic and political stability.</w:t>
      </w:r>
    </w:p>
    <w:p w14:paraId="4DC73942" w14:textId="57207577" w:rsidR="2525037A" w:rsidRPr="00223D81" w:rsidRDefault="2525037A" w:rsidP="00235207">
      <w:pPr>
        <w:pStyle w:val="H3-Heading3"/>
        <w:rPr>
          <w:lang w:eastAsia="en-AU"/>
        </w:rPr>
      </w:pPr>
      <w:r w:rsidRPr="00A0061E">
        <w:rPr>
          <w:lang w:eastAsia="en-AU"/>
        </w:rPr>
        <w:t>Economic and fiscal outlook</w:t>
      </w:r>
    </w:p>
    <w:p w14:paraId="2C342280" w14:textId="56667BBE" w:rsidR="00FB15B2" w:rsidRPr="00204B79" w:rsidRDefault="42EBD874" w:rsidP="00235207">
      <w:pPr>
        <w:rPr>
          <w:lang w:eastAsia="en-AU"/>
        </w:rPr>
      </w:pPr>
      <w:r w:rsidRPr="55B4F82A">
        <w:rPr>
          <w:lang w:eastAsia="en-AU"/>
        </w:rPr>
        <w:t>Fiji faces significant structural constraints to economic growth and employment creation</w:t>
      </w:r>
      <w:r w:rsidR="00EB7758">
        <w:rPr>
          <w:lang w:eastAsia="en-AU"/>
        </w:rPr>
        <w:t>. These constraints</w:t>
      </w:r>
      <w:r w:rsidR="00314A7D">
        <w:rPr>
          <w:lang w:eastAsia="en-AU"/>
        </w:rPr>
        <w:t xml:space="preserve"> includ</w:t>
      </w:r>
      <w:r w:rsidR="00EB7758">
        <w:rPr>
          <w:lang w:eastAsia="en-AU"/>
        </w:rPr>
        <w:t>e</w:t>
      </w:r>
      <w:r w:rsidRPr="55B4F82A">
        <w:rPr>
          <w:lang w:eastAsia="en-AU"/>
        </w:rPr>
        <w:t xml:space="preserve"> its geographic remoteness</w:t>
      </w:r>
      <w:r w:rsidR="00314A7D">
        <w:rPr>
          <w:lang w:eastAsia="en-AU"/>
        </w:rPr>
        <w:t>,</w:t>
      </w:r>
      <w:r w:rsidRPr="55B4F82A">
        <w:rPr>
          <w:lang w:eastAsia="en-AU"/>
        </w:rPr>
        <w:t xml:space="preserve"> </w:t>
      </w:r>
      <w:r w:rsidR="00EB7758" w:rsidRPr="55B4F82A">
        <w:rPr>
          <w:lang w:eastAsia="en-AU"/>
        </w:rPr>
        <w:t>the small size of its domestic market</w:t>
      </w:r>
      <w:r w:rsidR="00EB7758">
        <w:rPr>
          <w:lang w:eastAsia="en-AU"/>
        </w:rPr>
        <w:t>,</w:t>
      </w:r>
      <w:r w:rsidR="00EB7758" w:rsidRPr="55B4F82A">
        <w:rPr>
          <w:lang w:eastAsia="en-AU"/>
        </w:rPr>
        <w:t xml:space="preserve"> its dependence on imports</w:t>
      </w:r>
      <w:r w:rsidR="00EB7758">
        <w:rPr>
          <w:lang w:eastAsia="en-AU"/>
        </w:rPr>
        <w:t>, its</w:t>
      </w:r>
      <w:r w:rsidR="00EB7758" w:rsidRPr="55B4F82A">
        <w:rPr>
          <w:lang w:eastAsia="en-AU"/>
        </w:rPr>
        <w:t xml:space="preserve"> reliance on remittances and</w:t>
      </w:r>
      <w:r w:rsidR="00EB7758">
        <w:rPr>
          <w:lang w:eastAsia="en-AU"/>
        </w:rPr>
        <w:t xml:space="preserve"> its</w:t>
      </w:r>
      <w:r w:rsidR="00EB7758" w:rsidRPr="55B4F82A">
        <w:rPr>
          <w:lang w:eastAsia="en-AU"/>
        </w:rPr>
        <w:t xml:space="preserve"> limited population growth</w:t>
      </w:r>
      <w:r w:rsidR="00EB7758">
        <w:rPr>
          <w:lang w:eastAsia="en-AU"/>
        </w:rPr>
        <w:t xml:space="preserve">. The Fiji economy is also highly dependent on </w:t>
      </w:r>
      <w:r w:rsidRPr="55B4F82A">
        <w:rPr>
          <w:lang w:eastAsia="en-AU"/>
        </w:rPr>
        <w:t xml:space="preserve">sectors </w:t>
      </w:r>
      <w:r w:rsidR="0A733CDA" w:rsidRPr="55B4F82A">
        <w:rPr>
          <w:lang w:eastAsia="en-AU"/>
        </w:rPr>
        <w:t>vulnerable to disruption</w:t>
      </w:r>
      <w:r w:rsidR="00976230">
        <w:rPr>
          <w:lang w:eastAsia="en-AU"/>
        </w:rPr>
        <w:t>,</w:t>
      </w:r>
      <w:r w:rsidR="0A733CDA" w:rsidRPr="55B4F82A">
        <w:rPr>
          <w:lang w:eastAsia="en-AU"/>
        </w:rPr>
        <w:t xml:space="preserve"> </w:t>
      </w:r>
      <w:r w:rsidRPr="55B4F82A">
        <w:rPr>
          <w:lang w:eastAsia="en-AU"/>
        </w:rPr>
        <w:t xml:space="preserve">such as </w:t>
      </w:r>
      <w:r w:rsidR="778B0ADB" w:rsidRPr="55B4F82A">
        <w:rPr>
          <w:lang w:eastAsia="en-AU"/>
        </w:rPr>
        <w:t>tourism (</w:t>
      </w:r>
      <w:r w:rsidR="00976230">
        <w:rPr>
          <w:lang w:eastAsia="en-AU"/>
        </w:rPr>
        <w:t xml:space="preserve">which </w:t>
      </w:r>
      <w:r w:rsidR="778B0ADB" w:rsidRPr="55B4F82A">
        <w:rPr>
          <w:lang w:eastAsia="en-AU"/>
        </w:rPr>
        <w:t>mak</w:t>
      </w:r>
      <w:r w:rsidR="00976230">
        <w:rPr>
          <w:lang w:eastAsia="en-AU"/>
        </w:rPr>
        <w:t>e</w:t>
      </w:r>
      <w:r w:rsidR="00BE5C3A">
        <w:rPr>
          <w:lang w:eastAsia="en-AU"/>
        </w:rPr>
        <w:t>s</w:t>
      </w:r>
      <w:r w:rsidR="778B0ADB" w:rsidRPr="55B4F82A">
        <w:rPr>
          <w:lang w:eastAsia="en-AU"/>
        </w:rPr>
        <w:t xml:space="preserve"> up 40</w:t>
      </w:r>
      <w:r w:rsidR="00011DAF">
        <w:rPr>
          <w:lang w:eastAsia="en-AU"/>
        </w:rPr>
        <w:t> </w:t>
      </w:r>
      <w:r w:rsidR="778B0ADB" w:rsidRPr="55B4F82A">
        <w:rPr>
          <w:lang w:eastAsia="en-AU"/>
        </w:rPr>
        <w:t>per cent of GDP</w:t>
      </w:r>
      <w:r w:rsidR="00C725BC">
        <w:rPr>
          <w:rStyle w:val="EndnoteReference"/>
          <w:lang w:eastAsia="en-AU"/>
        </w:rPr>
        <w:endnoteReference w:id="8"/>
      </w:r>
      <w:r w:rsidR="778B0ADB" w:rsidRPr="55B4F82A">
        <w:rPr>
          <w:lang w:eastAsia="en-AU"/>
        </w:rPr>
        <w:t xml:space="preserve">), </w:t>
      </w:r>
      <w:r w:rsidRPr="55B4F82A">
        <w:rPr>
          <w:lang w:eastAsia="en-AU"/>
        </w:rPr>
        <w:t>agriculture</w:t>
      </w:r>
      <w:r w:rsidR="121DA338" w:rsidRPr="55B4F82A">
        <w:rPr>
          <w:lang w:eastAsia="en-AU"/>
        </w:rPr>
        <w:t xml:space="preserve"> and </w:t>
      </w:r>
      <w:r w:rsidRPr="55B4F82A">
        <w:rPr>
          <w:lang w:eastAsia="en-AU"/>
        </w:rPr>
        <w:t>fisheries.</w:t>
      </w:r>
    </w:p>
    <w:p w14:paraId="148A4293" w14:textId="407BAF2B" w:rsidR="004723AA" w:rsidRPr="00204B79" w:rsidRDefault="5AD7F095" w:rsidP="00235207">
      <w:pPr>
        <w:rPr>
          <w:lang w:eastAsia="en-AU"/>
        </w:rPr>
      </w:pPr>
      <w:r w:rsidRPr="793219B8">
        <w:rPr>
          <w:lang w:eastAsia="en-AU"/>
        </w:rPr>
        <w:t>The</w:t>
      </w:r>
      <w:r w:rsidR="0A8B8345" w:rsidRPr="793219B8">
        <w:rPr>
          <w:lang w:eastAsia="en-AU"/>
        </w:rPr>
        <w:t xml:space="preserve"> economy was badly affected by COVID-19 </w:t>
      </w:r>
      <w:r w:rsidR="002167BB">
        <w:rPr>
          <w:lang w:eastAsia="en-AU"/>
        </w:rPr>
        <w:t>in</w:t>
      </w:r>
      <w:r w:rsidR="0A8B8345" w:rsidRPr="793219B8">
        <w:rPr>
          <w:lang w:eastAsia="en-AU"/>
        </w:rPr>
        <w:t xml:space="preserve"> 2020 and 2021</w:t>
      </w:r>
      <w:r w:rsidR="37188293" w:rsidRPr="793219B8">
        <w:rPr>
          <w:lang w:eastAsia="en-AU"/>
        </w:rPr>
        <w:t>.</w:t>
      </w:r>
      <w:r w:rsidR="0A8B8345" w:rsidRPr="793219B8">
        <w:rPr>
          <w:lang w:eastAsia="en-AU"/>
        </w:rPr>
        <w:t xml:space="preserve"> Fiji’s GDP contracted a cumulative 22</w:t>
      </w:r>
      <w:r w:rsidR="00011DAF">
        <w:rPr>
          <w:lang w:eastAsia="en-AU"/>
        </w:rPr>
        <w:t> </w:t>
      </w:r>
      <w:r w:rsidR="0A8B8345" w:rsidRPr="793219B8">
        <w:rPr>
          <w:lang w:eastAsia="en-AU"/>
        </w:rPr>
        <w:t xml:space="preserve">per cent, </w:t>
      </w:r>
      <w:r w:rsidR="002167BB">
        <w:rPr>
          <w:lang w:eastAsia="en-AU"/>
        </w:rPr>
        <w:t xml:space="preserve">a </w:t>
      </w:r>
      <w:r w:rsidR="00003383">
        <w:rPr>
          <w:lang w:eastAsia="en-AU"/>
        </w:rPr>
        <w:t xml:space="preserve">decrease that was </w:t>
      </w:r>
      <w:r w:rsidR="3EFB2613" w:rsidRPr="793219B8">
        <w:rPr>
          <w:lang w:eastAsia="en-AU"/>
        </w:rPr>
        <w:t xml:space="preserve">four </w:t>
      </w:r>
      <w:r w:rsidR="0A8B8345" w:rsidRPr="793219B8">
        <w:rPr>
          <w:lang w:eastAsia="en-AU"/>
        </w:rPr>
        <w:t xml:space="preserve">times </w:t>
      </w:r>
      <w:r w:rsidR="19ACB0ED" w:rsidRPr="793219B8">
        <w:rPr>
          <w:lang w:eastAsia="en-AU"/>
        </w:rPr>
        <w:t xml:space="preserve">worse than </w:t>
      </w:r>
      <w:r w:rsidR="0A8B8345" w:rsidRPr="793219B8">
        <w:rPr>
          <w:lang w:eastAsia="en-AU"/>
        </w:rPr>
        <w:t xml:space="preserve">the average for </w:t>
      </w:r>
      <w:proofErr w:type="gramStart"/>
      <w:r w:rsidR="0A8B8345" w:rsidRPr="793219B8">
        <w:rPr>
          <w:lang w:eastAsia="en-AU"/>
        </w:rPr>
        <w:t>Pacific island</w:t>
      </w:r>
      <w:proofErr w:type="gramEnd"/>
      <w:r w:rsidR="0A8B8345" w:rsidRPr="793219B8">
        <w:rPr>
          <w:lang w:eastAsia="en-AU"/>
        </w:rPr>
        <w:t xml:space="preserve"> countries and the fourth-worst in the world. One</w:t>
      </w:r>
      <w:r w:rsidR="001E6BA1">
        <w:rPr>
          <w:lang w:eastAsia="en-AU"/>
        </w:rPr>
        <w:t>-</w:t>
      </w:r>
      <w:r w:rsidR="0A8B8345" w:rsidRPr="793219B8">
        <w:rPr>
          <w:lang w:eastAsia="en-AU"/>
        </w:rPr>
        <w:t xml:space="preserve">third of Fiji’s workforce lost their jobs or worked reduced hours, </w:t>
      </w:r>
      <w:r w:rsidR="00003383">
        <w:rPr>
          <w:lang w:eastAsia="en-AU"/>
        </w:rPr>
        <w:t>and these losses disproportionately affected</w:t>
      </w:r>
      <w:r w:rsidR="0A8B8345" w:rsidRPr="793219B8">
        <w:rPr>
          <w:lang w:eastAsia="en-AU"/>
        </w:rPr>
        <w:t xml:space="preserve"> women. </w:t>
      </w:r>
      <w:r w:rsidR="72B164E9" w:rsidRPr="793219B8">
        <w:rPr>
          <w:lang w:eastAsia="en-AU"/>
        </w:rPr>
        <w:t xml:space="preserve">Fiji’s economy rebounded strongly in 2022 and 2023, </w:t>
      </w:r>
      <w:r w:rsidR="00B81A0B">
        <w:rPr>
          <w:lang w:eastAsia="en-AU"/>
        </w:rPr>
        <w:t xml:space="preserve">however, </w:t>
      </w:r>
      <w:r w:rsidR="72B164E9" w:rsidRPr="793219B8">
        <w:rPr>
          <w:lang w:eastAsia="en-AU"/>
        </w:rPr>
        <w:t>with growth rates of</w:t>
      </w:r>
      <w:r w:rsidR="005A1D4A">
        <w:rPr>
          <w:lang w:eastAsia="en-AU"/>
        </w:rPr>
        <w:t xml:space="preserve"> around</w:t>
      </w:r>
      <w:r w:rsidR="72B164E9" w:rsidRPr="793219B8">
        <w:rPr>
          <w:lang w:eastAsia="en-AU"/>
        </w:rPr>
        <w:t xml:space="preserve"> 20</w:t>
      </w:r>
      <w:r w:rsidR="00011DAF">
        <w:rPr>
          <w:lang w:eastAsia="en-AU"/>
        </w:rPr>
        <w:t> </w:t>
      </w:r>
      <w:r w:rsidR="72B164E9" w:rsidRPr="793219B8">
        <w:rPr>
          <w:lang w:eastAsia="en-AU"/>
        </w:rPr>
        <w:t xml:space="preserve">per cent and </w:t>
      </w:r>
      <w:r w:rsidR="005A1D4A">
        <w:rPr>
          <w:lang w:eastAsia="en-AU"/>
        </w:rPr>
        <w:t>7.5</w:t>
      </w:r>
      <w:r w:rsidR="00F928E0">
        <w:rPr>
          <w:lang w:eastAsia="en-AU"/>
        </w:rPr>
        <w:t> </w:t>
      </w:r>
      <w:r w:rsidR="72B164E9" w:rsidRPr="793219B8">
        <w:rPr>
          <w:lang w:eastAsia="en-AU"/>
        </w:rPr>
        <w:t>per cent of GDP respectively.</w:t>
      </w:r>
      <w:r w:rsidR="00F928E0">
        <w:rPr>
          <w:rStyle w:val="EndnoteReference"/>
          <w:lang w:eastAsia="en-AU"/>
        </w:rPr>
        <w:endnoteReference w:id="9"/>
      </w:r>
      <w:r w:rsidR="72B164E9" w:rsidRPr="793219B8">
        <w:rPr>
          <w:lang w:eastAsia="en-AU"/>
        </w:rPr>
        <w:t xml:space="preserve"> According to the World Bank’s most recent figures (</w:t>
      </w:r>
      <w:r w:rsidR="00EA08F3">
        <w:rPr>
          <w:lang w:eastAsia="en-AU"/>
        </w:rPr>
        <w:t>2023</w:t>
      </w:r>
      <w:r w:rsidR="72B164E9" w:rsidRPr="793219B8">
        <w:rPr>
          <w:lang w:eastAsia="en-AU"/>
        </w:rPr>
        <w:t>), Fiji has a GDP of USD</w:t>
      </w:r>
      <w:r w:rsidR="00747E8F">
        <w:rPr>
          <w:lang w:eastAsia="en-AU"/>
        </w:rPr>
        <w:t>5</w:t>
      </w:r>
      <w:r w:rsidR="72B164E9" w:rsidRPr="793219B8">
        <w:rPr>
          <w:lang w:eastAsia="en-AU"/>
        </w:rPr>
        <w:t>.</w:t>
      </w:r>
      <w:r w:rsidR="00747E8F">
        <w:rPr>
          <w:lang w:eastAsia="en-AU"/>
        </w:rPr>
        <w:t>44</w:t>
      </w:r>
      <w:r w:rsidR="00011DAF">
        <w:rPr>
          <w:lang w:eastAsia="en-AU"/>
        </w:rPr>
        <w:t> </w:t>
      </w:r>
      <w:r w:rsidR="72B164E9" w:rsidRPr="793219B8">
        <w:rPr>
          <w:lang w:eastAsia="en-AU"/>
        </w:rPr>
        <w:t>billion.</w:t>
      </w:r>
    </w:p>
    <w:p w14:paraId="79283FE9" w14:textId="4F89B270" w:rsidR="00A664F5" w:rsidRPr="00204B79" w:rsidRDefault="178D63FC" w:rsidP="00235207">
      <w:pPr>
        <w:rPr>
          <w:lang w:eastAsia="en-AU"/>
        </w:rPr>
      </w:pPr>
      <w:r w:rsidRPr="793219B8">
        <w:rPr>
          <w:lang w:eastAsia="en-AU"/>
        </w:rPr>
        <w:t>Fiji’s economy is expected to grow at around 3</w:t>
      </w:r>
      <w:r w:rsidR="00011DAF">
        <w:rPr>
          <w:lang w:eastAsia="en-AU"/>
        </w:rPr>
        <w:t> </w:t>
      </w:r>
      <w:r w:rsidRPr="793219B8">
        <w:rPr>
          <w:lang w:eastAsia="en-AU"/>
        </w:rPr>
        <w:t xml:space="preserve">per cent over the medium term. </w:t>
      </w:r>
      <w:r w:rsidR="7A562D04" w:rsidRPr="793219B8">
        <w:rPr>
          <w:lang w:eastAsia="en-AU"/>
        </w:rPr>
        <w:t>T</w:t>
      </w:r>
      <w:r w:rsidRPr="793219B8">
        <w:rPr>
          <w:lang w:eastAsia="en-AU"/>
        </w:rPr>
        <w:t xml:space="preserve">he government is prioritising a </w:t>
      </w:r>
      <w:r w:rsidR="00D5216C">
        <w:rPr>
          <w:lang w:eastAsia="en-AU"/>
        </w:rPr>
        <w:t>‘</w:t>
      </w:r>
      <w:r w:rsidRPr="793219B8">
        <w:rPr>
          <w:lang w:eastAsia="en-AU"/>
        </w:rPr>
        <w:t>growth reset</w:t>
      </w:r>
      <w:r w:rsidR="00D5216C">
        <w:rPr>
          <w:lang w:eastAsia="en-AU"/>
        </w:rPr>
        <w:t>’</w:t>
      </w:r>
      <w:r w:rsidRPr="793219B8">
        <w:rPr>
          <w:lang w:eastAsia="en-AU"/>
        </w:rPr>
        <w:t xml:space="preserve"> package of policy reforms that will improve </w:t>
      </w:r>
      <w:r w:rsidR="00B81A0B">
        <w:rPr>
          <w:lang w:eastAsia="en-AU"/>
        </w:rPr>
        <w:t xml:space="preserve">the </w:t>
      </w:r>
      <w:r w:rsidRPr="793219B8">
        <w:rPr>
          <w:lang w:eastAsia="en-AU"/>
        </w:rPr>
        <w:t>ease of doing business in the short term. Fiji’s uptick in multilateral trade and economic engagement, including with</w:t>
      </w:r>
      <w:r w:rsidR="00B81A0B">
        <w:rPr>
          <w:lang w:eastAsia="en-AU"/>
        </w:rPr>
        <w:t xml:space="preserve"> the</w:t>
      </w:r>
      <w:r w:rsidRPr="793219B8">
        <w:rPr>
          <w:lang w:eastAsia="en-AU"/>
        </w:rPr>
        <w:t xml:space="preserve"> W</w:t>
      </w:r>
      <w:r w:rsidR="00B81A0B">
        <w:rPr>
          <w:lang w:eastAsia="en-AU"/>
        </w:rPr>
        <w:t xml:space="preserve">orld </w:t>
      </w:r>
      <w:r w:rsidRPr="793219B8">
        <w:rPr>
          <w:lang w:eastAsia="en-AU"/>
        </w:rPr>
        <w:t>T</w:t>
      </w:r>
      <w:r w:rsidR="00B81A0B">
        <w:rPr>
          <w:lang w:eastAsia="en-AU"/>
        </w:rPr>
        <w:t xml:space="preserve">rade </w:t>
      </w:r>
      <w:r w:rsidRPr="793219B8">
        <w:rPr>
          <w:lang w:eastAsia="en-AU"/>
        </w:rPr>
        <w:t>O</w:t>
      </w:r>
      <w:r w:rsidR="00B81A0B">
        <w:rPr>
          <w:lang w:eastAsia="en-AU"/>
        </w:rPr>
        <w:t>rganization</w:t>
      </w:r>
      <w:r w:rsidRPr="793219B8">
        <w:rPr>
          <w:lang w:eastAsia="en-AU"/>
        </w:rPr>
        <w:t xml:space="preserve"> and </w:t>
      </w:r>
      <w:r w:rsidR="00B81A0B">
        <w:rPr>
          <w:lang w:eastAsia="en-AU"/>
        </w:rPr>
        <w:t xml:space="preserve">the </w:t>
      </w:r>
      <w:r w:rsidRPr="793219B8">
        <w:rPr>
          <w:lang w:eastAsia="en-AU"/>
        </w:rPr>
        <w:t xml:space="preserve">Indo-Pacific Economic Framework, aims to further facilitate economic growth and attract </w:t>
      </w:r>
      <w:r w:rsidR="00213AA8">
        <w:rPr>
          <w:lang w:eastAsia="en-AU"/>
        </w:rPr>
        <w:t>f</w:t>
      </w:r>
      <w:r w:rsidRPr="793219B8">
        <w:rPr>
          <w:lang w:eastAsia="en-AU"/>
        </w:rPr>
        <w:t xml:space="preserve">oreign </w:t>
      </w:r>
      <w:r w:rsidR="00213AA8">
        <w:rPr>
          <w:lang w:eastAsia="en-AU"/>
        </w:rPr>
        <w:t>d</w:t>
      </w:r>
      <w:r w:rsidRPr="793219B8">
        <w:rPr>
          <w:lang w:eastAsia="en-AU"/>
        </w:rPr>
        <w:t xml:space="preserve">irect </w:t>
      </w:r>
      <w:r w:rsidR="00213AA8">
        <w:rPr>
          <w:lang w:eastAsia="en-AU"/>
        </w:rPr>
        <w:t>i</w:t>
      </w:r>
      <w:r w:rsidRPr="793219B8">
        <w:rPr>
          <w:lang w:eastAsia="en-AU"/>
        </w:rPr>
        <w:t>nvestment.</w:t>
      </w:r>
    </w:p>
    <w:p w14:paraId="63D2DEA1" w14:textId="45CDD10E" w:rsidR="00AE31DB" w:rsidRDefault="00213AA8" w:rsidP="00235207">
      <w:pPr>
        <w:pStyle w:val="H3-Heading3"/>
        <w:rPr>
          <w:lang w:eastAsia="en-AU"/>
        </w:rPr>
      </w:pPr>
      <w:r>
        <w:rPr>
          <w:lang w:eastAsia="en-AU"/>
        </w:rPr>
        <w:t xml:space="preserve">The </w:t>
      </w:r>
      <w:r w:rsidR="00AE31DB" w:rsidRPr="00223D81">
        <w:rPr>
          <w:lang w:eastAsia="en-AU"/>
        </w:rPr>
        <w:t xml:space="preserve">Sustainable Development Goals </w:t>
      </w:r>
      <w:r w:rsidR="00AE31DB" w:rsidRPr="17E0B6E5">
        <w:rPr>
          <w:lang w:eastAsia="en-AU"/>
        </w:rPr>
        <w:t>and</w:t>
      </w:r>
      <w:r>
        <w:rPr>
          <w:lang w:eastAsia="en-AU"/>
        </w:rPr>
        <w:t xml:space="preserve"> the</w:t>
      </w:r>
      <w:r w:rsidR="00AE31DB" w:rsidRPr="17E0B6E5">
        <w:rPr>
          <w:lang w:eastAsia="en-AU"/>
        </w:rPr>
        <w:t xml:space="preserve"> </w:t>
      </w:r>
      <w:r w:rsidR="00AE31DB" w:rsidRPr="4F459DB9">
        <w:rPr>
          <w:lang w:eastAsia="en-AU"/>
        </w:rPr>
        <w:t>Human Development Index</w:t>
      </w:r>
    </w:p>
    <w:p w14:paraId="2BB3A13A" w14:textId="4F690116" w:rsidR="00AE31DB" w:rsidRDefault="31ADB26C" w:rsidP="00235207">
      <w:pPr>
        <w:rPr>
          <w:lang w:eastAsia="en-AU"/>
        </w:rPr>
      </w:pPr>
      <w:r w:rsidRPr="793219B8">
        <w:rPr>
          <w:lang w:eastAsia="en-AU"/>
        </w:rPr>
        <w:t>In 2023, Fiji undertook a Voluntary National Review o</w:t>
      </w:r>
      <w:r w:rsidR="00213AA8">
        <w:rPr>
          <w:lang w:eastAsia="en-AU"/>
        </w:rPr>
        <w:t>f</w:t>
      </w:r>
      <w:r w:rsidRPr="793219B8">
        <w:rPr>
          <w:lang w:eastAsia="en-AU"/>
        </w:rPr>
        <w:t xml:space="preserve"> its progress towards implementing the</w:t>
      </w:r>
      <w:r w:rsidR="009F4E11">
        <w:rPr>
          <w:lang w:eastAsia="en-AU"/>
        </w:rPr>
        <w:t xml:space="preserve"> UN’s</w:t>
      </w:r>
      <w:r w:rsidRPr="793219B8">
        <w:rPr>
          <w:lang w:eastAsia="en-AU"/>
        </w:rPr>
        <w:t xml:space="preserve"> 2030 Agenda and </w:t>
      </w:r>
      <w:r w:rsidR="00213AA8">
        <w:rPr>
          <w:lang w:eastAsia="en-AU"/>
        </w:rPr>
        <w:t>Sustainable Development Goals (</w:t>
      </w:r>
      <w:r w:rsidRPr="793219B8">
        <w:rPr>
          <w:lang w:eastAsia="en-AU"/>
        </w:rPr>
        <w:t>SDGs</w:t>
      </w:r>
      <w:r w:rsidR="00213AA8">
        <w:rPr>
          <w:lang w:eastAsia="en-AU"/>
        </w:rPr>
        <w:t>)</w:t>
      </w:r>
      <w:r w:rsidRPr="793219B8">
        <w:rPr>
          <w:lang w:eastAsia="en-AU"/>
        </w:rPr>
        <w:t>.</w:t>
      </w:r>
      <w:r w:rsidR="009B2CF8">
        <w:rPr>
          <w:rStyle w:val="EndnoteReference"/>
          <w:lang w:eastAsia="en-AU"/>
        </w:rPr>
        <w:endnoteReference w:id="10"/>
      </w:r>
      <w:r w:rsidRPr="793219B8">
        <w:rPr>
          <w:lang w:eastAsia="en-AU"/>
        </w:rPr>
        <w:t xml:space="preserve"> The </w:t>
      </w:r>
      <w:r w:rsidR="00213AA8">
        <w:rPr>
          <w:lang w:eastAsia="en-AU"/>
        </w:rPr>
        <w:t>r</w:t>
      </w:r>
      <w:r w:rsidRPr="793219B8">
        <w:rPr>
          <w:lang w:eastAsia="en-AU"/>
        </w:rPr>
        <w:t>eview found that even in the face of economic challenges</w:t>
      </w:r>
      <w:r w:rsidR="009F4E11">
        <w:rPr>
          <w:lang w:eastAsia="en-AU"/>
        </w:rPr>
        <w:t>,</w:t>
      </w:r>
      <w:r w:rsidRPr="793219B8">
        <w:rPr>
          <w:lang w:eastAsia="en-AU"/>
        </w:rPr>
        <w:t xml:space="preserve"> Fiji has remained steadfast in its pursuit of the SDGs and has aligned a significant portion of its development planning with these goals.</w:t>
      </w:r>
    </w:p>
    <w:p w14:paraId="253D06A3" w14:textId="7404938E" w:rsidR="00AE31DB" w:rsidRDefault="31ADB26C" w:rsidP="00235207">
      <w:pPr>
        <w:rPr>
          <w:lang w:eastAsia="en-AU"/>
        </w:rPr>
      </w:pPr>
      <w:r w:rsidRPr="793219B8">
        <w:rPr>
          <w:lang w:eastAsia="en-AU"/>
        </w:rPr>
        <w:t xml:space="preserve">The </w:t>
      </w:r>
      <w:r w:rsidR="00213AA8">
        <w:rPr>
          <w:lang w:eastAsia="en-AU"/>
        </w:rPr>
        <w:t>r</w:t>
      </w:r>
      <w:r w:rsidRPr="793219B8">
        <w:rPr>
          <w:lang w:eastAsia="en-AU"/>
        </w:rPr>
        <w:t xml:space="preserve">eview identified </w:t>
      </w:r>
      <w:r w:rsidR="00DB599E">
        <w:rPr>
          <w:lang w:eastAsia="en-AU"/>
        </w:rPr>
        <w:t>three major threats to</w:t>
      </w:r>
      <w:r w:rsidR="007E1BB4">
        <w:rPr>
          <w:lang w:eastAsia="en-AU"/>
        </w:rPr>
        <w:t xml:space="preserve"> the Fijian </w:t>
      </w:r>
      <w:r w:rsidR="00DB599E">
        <w:rPr>
          <w:lang w:eastAsia="en-AU"/>
        </w:rPr>
        <w:t>economy</w:t>
      </w:r>
      <w:r w:rsidR="00DB4D0F">
        <w:rPr>
          <w:lang w:eastAsia="en-AU"/>
        </w:rPr>
        <w:t xml:space="preserve"> –</w:t>
      </w:r>
      <w:r w:rsidR="00DB599E">
        <w:rPr>
          <w:lang w:eastAsia="en-AU"/>
        </w:rPr>
        <w:t xml:space="preserve"> </w:t>
      </w:r>
      <w:r w:rsidRPr="793219B8">
        <w:rPr>
          <w:lang w:eastAsia="en-AU"/>
        </w:rPr>
        <w:t xml:space="preserve">high government debt, delayed investment in critical infrastructure, and the impact of unforeseen shocks from climate change </w:t>
      </w:r>
      <w:r w:rsidR="00DB4D0F">
        <w:rPr>
          <w:lang w:eastAsia="en-AU"/>
        </w:rPr>
        <w:t xml:space="preserve">– </w:t>
      </w:r>
      <w:r w:rsidR="000F3ACE">
        <w:rPr>
          <w:lang w:eastAsia="en-AU"/>
        </w:rPr>
        <w:t>as ongoing challenges</w:t>
      </w:r>
      <w:r w:rsidRPr="793219B8">
        <w:rPr>
          <w:lang w:eastAsia="en-AU"/>
        </w:rPr>
        <w:t xml:space="preserve">. It highlighted a </w:t>
      </w:r>
      <w:r w:rsidR="00F965E2">
        <w:rPr>
          <w:lang w:eastAsia="en-AU"/>
        </w:rPr>
        <w:t>‘</w:t>
      </w:r>
      <w:r w:rsidRPr="793219B8">
        <w:rPr>
          <w:lang w:eastAsia="en-AU"/>
        </w:rPr>
        <w:t>critical need for the government to prioritize and enhance its efforts in human development, particularly in the areas of health, education, housing, youth, women and girls, child abuse, and poverty alleviation.</w:t>
      </w:r>
      <w:r w:rsidR="00F965E2">
        <w:rPr>
          <w:lang w:eastAsia="en-AU"/>
        </w:rPr>
        <w:t>’</w:t>
      </w:r>
      <w:r w:rsidRPr="793219B8">
        <w:rPr>
          <w:lang w:eastAsia="en-AU"/>
        </w:rPr>
        <w:t xml:space="preserve"> The review</w:t>
      </w:r>
      <w:r w:rsidR="007E1BB4">
        <w:rPr>
          <w:lang w:eastAsia="en-AU"/>
        </w:rPr>
        <w:t xml:space="preserve"> also</w:t>
      </w:r>
      <w:r w:rsidRPr="793219B8">
        <w:rPr>
          <w:lang w:eastAsia="en-AU"/>
        </w:rPr>
        <w:t xml:space="preserve"> identified a need to prioritise the upgrading and </w:t>
      </w:r>
      <w:r w:rsidR="55A78D24" w:rsidRPr="793219B8">
        <w:rPr>
          <w:lang w:eastAsia="en-AU"/>
        </w:rPr>
        <w:t>maintenance of</w:t>
      </w:r>
      <w:r w:rsidRPr="793219B8">
        <w:rPr>
          <w:lang w:eastAsia="en-AU"/>
        </w:rPr>
        <w:t xml:space="preserve"> key services and public infrastructure, particularly </w:t>
      </w:r>
      <w:r w:rsidR="00C7253A">
        <w:rPr>
          <w:lang w:eastAsia="en-AU"/>
        </w:rPr>
        <w:t>in</w:t>
      </w:r>
      <w:r w:rsidRPr="793219B8">
        <w:rPr>
          <w:lang w:eastAsia="en-AU"/>
        </w:rPr>
        <w:t xml:space="preserve"> rural areas.</w:t>
      </w:r>
    </w:p>
    <w:p w14:paraId="0EFAC6D9" w14:textId="6E9DB228" w:rsidR="003476D3" w:rsidRDefault="31ADB26C" w:rsidP="00235207">
      <w:pPr>
        <w:rPr>
          <w:b/>
          <w:bCs/>
          <w:lang w:eastAsia="en-AU"/>
        </w:rPr>
      </w:pPr>
      <w:r w:rsidRPr="793219B8">
        <w:rPr>
          <w:lang w:eastAsia="en-AU"/>
        </w:rPr>
        <w:lastRenderedPageBreak/>
        <w:t xml:space="preserve">This assessment is consistent with Fiji’s worsened position in the </w:t>
      </w:r>
      <w:r w:rsidR="00181EAA">
        <w:rPr>
          <w:lang w:eastAsia="en-AU"/>
        </w:rPr>
        <w:t>United Nations Development Programme (</w:t>
      </w:r>
      <w:r w:rsidRPr="793219B8">
        <w:rPr>
          <w:lang w:eastAsia="en-AU"/>
        </w:rPr>
        <w:t>UNDP</w:t>
      </w:r>
      <w:r w:rsidR="00181EAA">
        <w:rPr>
          <w:lang w:eastAsia="en-AU"/>
        </w:rPr>
        <w:t>)</w:t>
      </w:r>
      <w:r w:rsidRPr="793219B8">
        <w:rPr>
          <w:lang w:eastAsia="en-AU"/>
        </w:rPr>
        <w:t xml:space="preserve"> Human Development Index (falling from 94th out of 191 </w:t>
      </w:r>
      <w:r w:rsidR="00102E6B">
        <w:rPr>
          <w:lang w:eastAsia="en-AU"/>
        </w:rPr>
        <w:t xml:space="preserve">countries and territories </w:t>
      </w:r>
      <w:r w:rsidRPr="793219B8">
        <w:rPr>
          <w:lang w:eastAsia="en-AU"/>
        </w:rPr>
        <w:t>in 2020 to 104</w:t>
      </w:r>
      <w:r w:rsidRPr="00016D53">
        <w:rPr>
          <w:lang w:eastAsia="en-AU"/>
        </w:rPr>
        <w:t>th</w:t>
      </w:r>
      <w:r w:rsidR="005726D7">
        <w:rPr>
          <w:lang w:eastAsia="en-AU"/>
        </w:rPr>
        <w:t xml:space="preserve"> of 193</w:t>
      </w:r>
      <w:r w:rsidRPr="793219B8">
        <w:rPr>
          <w:lang w:eastAsia="en-AU"/>
        </w:rPr>
        <w:t xml:space="preserve"> in 2024).</w:t>
      </w:r>
      <w:r w:rsidR="00011DAF">
        <w:rPr>
          <w:lang w:eastAsia="en-AU"/>
        </w:rPr>
        <w:t xml:space="preserve"> </w:t>
      </w:r>
      <w:r w:rsidRPr="793219B8">
        <w:rPr>
          <w:lang w:eastAsia="en-AU"/>
        </w:rPr>
        <w:t>While there are higher concentrations of poverty outside urban areas, limited rural economic opportunities have led to significant rural</w:t>
      </w:r>
      <w:r w:rsidR="008420E6">
        <w:rPr>
          <w:lang w:eastAsia="en-AU"/>
        </w:rPr>
        <w:t>–</w:t>
      </w:r>
      <w:r w:rsidRPr="793219B8">
        <w:rPr>
          <w:lang w:eastAsia="en-AU"/>
        </w:rPr>
        <w:t>urban migration and urban poverty.</w:t>
      </w:r>
    </w:p>
    <w:p w14:paraId="6C49847B" w14:textId="376C6CC2" w:rsidR="58118302" w:rsidRDefault="128149A6" w:rsidP="00337BDD">
      <w:pPr>
        <w:pStyle w:val="H3-Heading3"/>
        <w:rPr>
          <w:lang w:eastAsia="en-AU"/>
        </w:rPr>
      </w:pPr>
      <w:r w:rsidRPr="793219B8">
        <w:rPr>
          <w:lang w:eastAsia="en-AU"/>
        </w:rPr>
        <w:t>Health</w:t>
      </w:r>
      <w:r w:rsidR="2FA7ED0D" w:rsidRPr="793219B8">
        <w:rPr>
          <w:lang w:eastAsia="en-AU"/>
        </w:rPr>
        <w:t>,</w:t>
      </w:r>
      <w:r w:rsidR="1C60F95D" w:rsidRPr="793219B8">
        <w:rPr>
          <w:lang w:eastAsia="en-AU"/>
        </w:rPr>
        <w:t xml:space="preserve"> </w:t>
      </w:r>
      <w:r w:rsidRPr="793219B8">
        <w:rPr>
          <w:lang w:eastAsia="en-AU"/>
        </w:rPr>
        <w:t>education</w:t>
      </w:r>
      <w:r w:rsidR="65BA2DFC" w:rsidRPr="793219B8">
        <w:rPr>
          <w:lang w:eastAsia="en-AU"/>
        </w:rPr>
        <w:t xml:space="preserve"> and social protection</w:t>
      </w:r>
      <w:r w:rsidRPr="793219B8">
        <w:rPr>
          <w:lang w:eastAsia="en-AU"/>
        </w:rPr>
        <w:t xml:space="preserve"> </w:t>
      </w:r>
      <w:r w:rsidR="1C60F95D" w:rsidRPr="793219B8">
        <w:rPr>
          <w:lang w:eastAsia="en-AU"/>
        </w:rPr>
        <w:t>services</w:t>
      </w:r>
    </w:p>
    <w:p w14:paraId="41CD55AF" w14:textId="272F8D1C" w:rsidR="002D49E2" w:rsidRDefault="006E365C" w:rsidP="00337BDD">
      <w:pPr>
        <w:rPr>
          <w:color w:val="313E48" w:themeColor="text2"/>
          <w:lang w:eastAsia="en-AU"/>
        </w:rPr>
      </w:pPr>
      <w:r>
        <w:rPr>
          <w:lang w:eastAsia="en-AU"/>
        </w:rPr>
        <w:t>L</w:t>
      </w:r>
      <w:r w:rsidR="2F2CF77B" w:rsidRPr="00A93B89">
        <w:rPr>
          <w:lang w:eastAsia="en-AU"/>
        </w:rPr>
        <w:t xml:space="preserve">ife expectancy for Fijians has stagnated </w:t>
      </w:r>
      <w:r w:rsidR="00F029C1">
        <w:rPr>
          <w:lang w:eastAsia="en-AU"/>
        </w:rPr>
        <w:t>over</w:t>
      </w:r>
      <w:r w:rsidR="2F2CF77B" w:rsidRPr="00A93B89">
        <w:rPr>
          <w:lang w:eastAsia="en-AU"/>
        </w:rPr>
        <w:t xml:space="preserve"> the past 25</w:t>
      </w:r>
      <w:r w:rsidR="00011DAF">
        <w:rPr>
          <w:lang w:eastAsia="en-AU"/>
        </w:rPr>
        <w:t> </w:t>
      </w:r>
      <w:r w:rsidR="2F2CF77B" w:rsidRPr="00A93B89">
        <w:rPr>
          <w:lang w:eastAsia="en-AU"/>
        </w:rPr>
        <w:t>years</w:t>
      </w:r>
      <w:r w:rsidR="00F029C1">
        <w:rPr>
          <w:lang w:eastAsia="en-AU"/>
        </w:rPr>
        <w:t>, and</w:t>
      </w:r>
      <w:r w:rsidR="2F2CF77B" w:rsidRPr="00A93B89">
        <w:rPr>
          <w:lang w:eastAsia="en-AU"/>
        </w:rPr>
        <w:t xml:space="preserve"> </w:t>
      </w:r>
      <w:r w:rsidR="00F029C1">
        <w:rPr>
          <w:lang w:eastAsia="en-AU"/>
        </w:rPr>
        <w:t>u</w:t>
      </w:r>
      <w:r w:rsidR="2F2CF77B" w:rsidRPr="00A93B89">
        <w:rPr>
          <w:lang w:eastAsia="en-AU"/>
        </w:rPr>
        <w:t>nder-five mortality has risen since 2014.</w:t>
      </w:r>
      <w:r w:rsidR="008420E6">
        <w:rPr>
          <w:rStyle w:val="EndnoteReference"/>
          <w:lang w:eastAsia="en-AU"/>
        </w:rPr>
        <w:endnoteReference w:id="11"/>
      </w:r>
      <w:r w:rsidR="5403DE1B" w:rsidRPr="302E2A0F">
        <w:rPr>
          <w:lang w:eastAsia="en-AU"/>
        </w:rPr>
        <w:t xml:space="preserve"> </w:t>
      </w:r>
      <w:r w:rsidR="6EEAC5B7" w:rsidRPr="302E2A0F">
        <w:rPr>
          <w:lang w:eastAsia="en-AU"/>
        </w:rPr>
        <w:t xml:space="preserve">Fiji has high rates of non-communicable diseases (NCDs), </w:t>
      </w:r>
      <w:r w:rsidR="00AF47DA">
        <w:rPr>
          <w:lang w:eastAsia="en-AU"/>
        </w:rPr>
        <w:t>and these</w:t>
      </w:r>
      <w:r w:rsidR="6EEAC5B7" w:rsidRPr="302E2A0F">
        <w:rPr>
          <w:lang w:eastAsia="en-AU"/>
        </w:rPr>
        <w:t xml:space="preserve"> contribute to around 84</w:t>
      </w:r>
      <w:r w:rsidR="00597903">
        <w:rPr>
          <w:lang w:eastAsia="en-AU"/>
        </w:rPr>
        <w:t> per cent</w:t>
      </w:r>
      <w:r w:rsidR="6EEAC5B7" w:rsidRPr="302E2A0F">
        <w:rPr>
          <w:lang w:eastAsia="en-AU"/>
        </w:rPr>
        <w:t xml:space="preserve"> of deaths annually, mostly in people between the ages of 45 </w:t>
      </w:r>
      <w:r w:rsidR="00597903">
        <w:rPr>
          <w:lang w:eastAsia="en-AU"/>
        </w:rPr>
        <w:t>and</w:t>
      </w:r>
      <w:r w:rsidR="6EEAC5B7" w:rsidRPr="302E2A0F">
        <w:rPr>
          <w:lang w:eastAsia="en-AU"/>
        </w:rPr>
        <w:t xml:space="preserve"> 59. Cancers of the reproductive organs, particularly breast and cervical cancer, are the leading NCD causes of death among women. </w:t>
      </w:r>
      <w:r w:rsidR="6A55E6AB" w:rsidRPr="302E2A0F">
        <w:rPr>
          <w:lang w:eastAsia="en-AU"/>
        </w:rPr>
        <w:t>For a middle-income country, Fiji’s health sector has been constrained</w:t>
      </w:r>
      <w:r w:rsidR="00B0204C">
        <w:rPr>
          <w:lang w:eastAsia="en-AU"/>
        </w:rPr>
        <w:t xml:space="preserve"> in the past</w:t>
      </w:r>
      <w:r w:rsidR="6A55E6AB" w:rsidRPr="302E2A0F">
        <w:rPr>
          <w:lang w:eastAsia="en-AU"/>
        </w:rPr>
        <w:t xml:space="preserve"> </w:t>
      </w:r>
      <w:r w:rsidR="226476A0" w:rsidRPr="302E2A0F">
        <w:rPr>
          <w:lang w:eastAsia="en-AU"/>
        </w:rPr>
        <w:t xml:space="preserve">by </w:t>
      </w:r>
      <w:r w:rsidR="6A55E6AB" w:rsidRPr="302E2A0F">
        <w:rPr>
          <w:lang w:eastAsia="en-AU"/>
        </w:rPr>
        <w:t xml:space="preserve">relatively low levels of </w:t>
      </w:r>
      <w:r w:rsidR="00B0204C">
        <w:rPr>
          <w:lang w:eastAsia="en-AU"/>
        </w:rPr>
        <w:t>g</w:t>
      </w:r>
      <w:r w:rsidR="6A55E6AB" w:rsidRPr="302E2A0F">
        <w:rPr>
          <w:lang w:eastAsia="en-AU"/>
        </w:rPr>
        <w:t>overnment spending</w:t>
      </w:r>
      <w:r w:rsidR="6886660E" w:rsidRPr="302E2A0F">
        <w:rPr>
          <w:lang w:eastAsia="en-AU"/>
        </w:rPr>
        <w:t xml:space="preserve"> </w:t>
      </w:r>
      <w:r w:rsidR="6A55E6AB" w:rsidRPr="302E2A0F">
        <w:rPr>
          <w:lang w:eastAsia="en-AU"/>
        </w:rPr>
        <w:t xml:space="preserve">and poor public infrastructure maintenance. </w:t>
      </w:r>
      <w:r w:rsidR="600943FC" w:rsidRPr="302E2A0F">
        <w:rPr>
          <w:lang w:eastAsia="en-AU"/>
        </w:rPr>
        <w:t>The health sector faces workforce shortages</w:t>
      </w:r>
      <w:r w:rsidR="356DC76C" w:rsidRPr="302E2A0F">
        <w:rPr>
          <w:lang w:eastAsia="en-AU"/>
        </w:rPr>
        <w:t xml:space="preserve"> </w:t>
      </w:r>
      <w:r w:rsidR="600943FC" w:rsidRPr="302E2A0F">
        <w:rPr>
          <w:lang w:eastAsia="en-AU"/>
        </w:rPr>
        <w:t xml:space="preserve">and ongoing needs in health information systems and supply chain management, all </w:t>
      </w:r>
      <w:r w:rsidR="429A6FE2" w:rsidRPr="302E2A0F">
        <w:rPr>
          <w:lang w:eastAsia="en-AU"/>
        </w:rPr>
        <w:t xml:space="preserve">of </w:t>
      </w:r>
      <w:r w:rsidR="600943FC" w:rsidRPr="302E2A0F">
        <w:rPr>
          <w:lang w:eastAsia="en-AU"/>
        </w:rPr>
        <w:t>which impact the accessibility and quality of care available to the</w:t>
      </w:r>
      <w:r w:rsidR="00AB5446">
        <w:rPr>
          <w:lang w:eastAsia="en-AU"/>
        </w:rPr>
        <w:t> </w:t>
      </w:r>
      <w:r w:rsidR="600943FC" w:rsidRPr="302E2A0F">
        <w:rPr>
          <w:lang w:eastAsia="en-AU"/>
        </w:rPr>
        <w:t>public.</w:t>
      </w:r>
    </w:p>
    <w:p w14:paraId="584D865F" w14:textId="0775D84C" w:rsidR="002D49E2" w:rsidRDefault="002D49E2" w:rsidP="00337BDD">
      <w:pPr>
        <w:rPr>
          <w:lang w:eastAsia="en-AU"/>
        </w:rPr>
      </w:pPr>
      <w:r w:rsidRPr="77E60405">
        <w:rPr>
          <w:lang w:eastAsia="en-AU"/>
        </w:rPr>
        <w:t>Fiji has strong school enrolment rates</w:t>
      </w:r>
      <w:r w:rsidR="00016D53">
        <w:rPr>
          <w:lang w:eastAsia="en-AU"/>
        </w:rPr>
        <w:t>, so the DPP’s</w:t>
      </w:r>
      <w:r w:rsidR="00034FD2" w:rsidRPr="00016D53">
        <w:rPr>
          <w:lang w:eastAsia="en-AU"/>
        </w:rPr>
        <w:t xml:space="preserve"> focus is </w:t>
      </w:r>
      <w:r w:rsidR="009821D0" w:rsidRPr="00016D53">
        <w:rPr>
          <w:lang w:eastAsia="en-AU"/>
        </w:rPr>
        <w:t xml:space="preserve">improving </w:t>
      </w:r>
      <w:r w:rsidRPr="00016D53">
        <w:rPr>
          <w:lang w:eastAsia="en-AU"/>
        </w:rPr>
        <w:t>education quality and outcomes.</w:t>
      </w:r>
      <w:r w:rsidRPr="77E60405">
        <w:rPr>
          <w:lang w:eastAsia="en-AU"/>
        </w:rPr>
        <w:t xml:space="preserve"> Data from Fiji’s Ministry of Education show that in primary education, 14.5</w:t>
      </w:r>
      <w:r w:rsidR="00011DAF">
        <w:rPr>
          <w:lang w:eastAsia="en-AU"/>
        </w:rPr>
        <w:t> </w:t>
      </w:r>
      <w:r w:rsidR="00561940" w:rsidRPr="77E60405">
        <w:rPr>
          <w:lang w:eastAsia="en-AU"/>
        </w:rPr>
        <w:t>per cent</w:t>
      </w:r>
      <w:r w:rsidRPr="77E60405">
        <w:rPr>
          <w:lang w:eastAsia="en-AU"/>
        </w:rPr>
        <w:t xml:space="preserve"> of children are critically behind in literacy and 23</w:t>
      </w:r>
      <w:r w:rsidR="00011DAF">
        <w:rPr>
          <w:lang w:eastAsia="en-AU"/>
        </w:rPr>
        <w:t> </w:t>
      </w:r>
      <w:r w:rsidR="00561940" w:rsidRPr="77E60405">
        <w:rPr>
          <w:lang w:eastAsia="en-AU"/>
        </w:rPr>
        <w:t>per cent</w:t>
      </w:r>
      <w:r w:rsidRPr="77E60405">
        <w:rPr>
          <w:lang w:eastAsia="en-AU"/>
        </w:rPr>
        <w:t xml:space="preserve"> are critically behind in numeracy.</w:t>
      </w:r>
      <w:r w:rsidR="00B955F0" w:rsidRPr="77E60405">
        <w:rPr>
          <w:lang w:eastAsia="en-AU"/>
        </w:rPr>
        <w:t xml:space="preserve"> </w:t>
      </w:r>
      <w:r w:rsidRPr="77E60405">
        <w:rPr>
          <w:lang w:eastAsia="en-AU"/>
        </w:rPr>
        <w:t>The Fiji Government’s policy of fee-free primary and secondary school tuition will require continu</w:t>
      </w:r>
      <w:r w:rsidR="51E92DAC" w:rsidRPr="77E60405">
        <w:rPr>
          <w:lang w:eastAsia="en-AU"/>
        </w:rPr>
        <w:t>ed</w:t>
      </w:r>
      <w:r w:rsidR="006C1E94" w:rsidRPr="77E60405">
        <w:rPr>
          <w:lang w:eastAsia="en-AU"/>
        </w:rPr>
        <w:t xml:space="preserve"> </w:t>
      </w:r>
      <w:r w:rsidRPr="77E60405">
        <w:rPr>
          <w:lang w:eastAsia="en-AU"/>
        </w:rPr>
        <w:t>investment</w:t>
      </w:r>
      <w:r w:rsidR="00577DF2">
        <w:rPr>
          <w:lang w:eastAsia="en-AU"/>
        </w:rPr>
        <w:t>. G</w:t>
      </w:r>
      <w:r w:rsidRPr="77E60405">
        <w:rPr>
          <w:lang w:eastAsia="en-AU"/>
        </w:rPr>
        <w:t>iven</w:t>
      </w:r>
      <w:r w:rsidR="00577DF2">
        <w:rPr>
          <w:lang w:eastAsia="en-AU"/>
        </w:rPr>
        <w:t xml:space="preserve"> that</w:t>
      </w:r>
      <w:r w:rsidR="00722D24">
        <w:rPr>
          <w:lang w:eastAsia="en-AU"/>
        </w:rPr>
        <w:t xml:space="preserve"> around</w:t>
      </w:r>
      <w:r w:rsidRPr="77E60405">
        <w:rPr>
          <w:lang w:eastAsia="en-AU"/>
        </w:rPr>
        <w:t xml:space="preserve"> 29</w:t>
      </w:r>
      <w:r w:rsidR="00011DAF">
        <w:rPr>
          <w:lang w:eastAsia="en-AU"/>
        </w:rPr>
        <w:t> </w:t>
      </w:r>
      <w:r w:rsidR="00561940" w:rsidRPr="77E60405">
        <w:rPr>
          <w:lang w:eastAsia="en-AU"/>
        </w:rPr>
        <w:t>per cent</w:t>
      </w:r>
      <w:r w:rsidRPr="77E60405">
        <w:rPr>
          <w:lang w:eastAsia="en-AU"/>
        </w:rPr>
        <w:t xml:space="preserve"> of the population is aged 14</w:t>
      </w:r>
      <w:r w:rsidR="00011DAF">
        <w:rPr>
          <w:lang w:eastAsia="en-AU"/>
        </w:rPr>
        <w:t> </w:t>
      </w:r>
      <w:r w:rsidRPr="77E60405">
        <w:rPr>
          <w:lang w:eastAsia="en-AU"/>
        </w:rPr>
        <w:t xml:space="preserve">years or </w:t>
      </w:r>
      <w:r w:rsidR="00577DF2">
        <w:rPr>
          <w:lang w:eastAsia="en-AU"/>
        </w:rPr>
        <w:t>under</w:t>
      </w:r>
      <w:r w:rsidRPr="77E60405">
        <w:rPr>
          <w:lang w:eastAsia="en-AU"/>
        </w:rPr>
        <w:t xml:space="preserve">, </w:t>
      </w:r>
      <w:r w:rsidR="00577DF2">
        <w:rPr>
          <w:lang w:eastAsia="en-AU"/>
        </w:rPr>
        <w:t xml:space="preserve">this policy </w:t>
      </w:r>
      <w:r w:rsidRPr="77E60405">
        <w:rPr>
          <w:lang w:eastAsia="en-AU"/>
        </w:rPr>
        <w:t>plac</w:t>
      </w:r>
      <w:r w:rsidR="00577DF2">
        <w:rPr>
          <w:lang w:eastAsia="en-AU"/>
        </w:rPr>
        <w:t>es</w:t>
      </w:r>
      <w:r w:rsidRPr="77E60405">
        <w:rPr>
          <w:lang w:eastAsia="en-AU"/>
        </w:rPr>
        <w:t xml:space="preserve"> increasing pressure on Fiji’s education budget.</w:t>
      </w:r>
    </w:p>
    <w:p w14:paraId="6B18D99A" w14:textId="08534686" w:rsidR="00CB11CA" w:rsidRPr="00445873" w:rsidRDefault="3E6BE6DB" w:rsidP="00337BDD">
      <w:pPr>
        <w:rPr>
          <w:lang w:eastAsia="en-AU"/>
        </w:rPr>
      </w:pPr>
      <w:r w:rsidRPr="77E60405">
        <w:rPr>
          <w:lang w:eastAsia="en-AU"/>
        </w:rPr>
        <w:t>Fiji</w:t>
      </w:r>
      <w:r w:rsidR="3DFD4516" w:rsidRPr="77E60405">
        <w:rPr>
          <w:lang w:eastAsia="en-AU"/>
        </w:rPr>
        <w:t xml:space="preserve">’s </w:t>
      </w:r>
      <w:r w:rsidRPr="77E60405">
        <w:rPr>
          <w:lang w:eastAsia="en-AU"/>
        </w:rPr>
        <w:t xml:space="preserve">social protection system </w:t>
      </w:r>
      <w:r w:rsidR="3DFD4516" w:rsidRPr="77E60405">
        <w:rPr>
          <w:lang w:eastAsia="en-AU"/>
        </w:rPr>
        <w:t>delivers</w:t>
      </w:r>
      <w:r w:rsidRPr="77E60405">
        <w:rPr>
          <w:lang w:eastAsia="en-AU"/>
        </w:rPr>
        <w:t xml:space="preserve"> benefits to approximately 103,000</w:t>
      </w:r>
      <w:r w:rsidR="00011DAF">
        <w:rPr>
          <w:lang w:eastAsia="en-AU"/>
        </w:rPr>
        <w:t> </w:t>
      </w:r>
      <w:r w:rsidRPr="77E60405">
        <w:rPr>
          <w:lang w:eastAsia="en-AU"/>
        </w:rPr>
        <w:t xml:space="preserve">vulnerable </w:t>
      </w:r>
      <w:r w:rsidR="00577DF2">
        <w:rPr>
          <w:lang w:eastAsia="en-AU"/>
        </w:rPr>
        <w:t>people</w:t>
      </w:r>
      <w:r w:rsidRPr="77E60405">
        <w:rPr>
          <w:lang w:eastAsia="en-AU"/>
        </w:rPr>
        <w:t xml:space="preserve"> through core programs </w:t>
      </w:r>
      <w:r w:rsidR="3DFD4516" w:rsidRPr="77E60405">
        <w:rPr>
          <w:lang w:eastAsia="en-AU"/>
        </w:rPr>
        <w:t>that</w:t>
      </w:r>
      <w:r w:rsidRPr="77E60405">
        <w:rPr>
          <w:lang w:eastAsia="en-AU"/>
        </w:rPr>
        <w:t xml:space="preserve"> target elderly</w:t>
      </w:r>
      <w:r w:rsidR="00F4260C">
        <w:rPr>
          <w:lang w:eastAsia="en-AU"/>
        </w:rPr>
        <w:t xml:space="preserve"> people</w:t>
      </w:r>
      <w:r w:rsidRPr="77E60405">
        <w:rPr>
          <w:lang w:eastAsia="en-AU"/>
        </w:rPr>
        <w:t>, people with disabilit</w:t>
      </w:r>
      <w:r w:rsidR="00577DF2">
        <w:rPr>
          <w:lang w:eastAsia="en-AU"/>
        </w:rPr>
        <w:t>y</w:t>
      </w:r>
      <w:r w:rsidRPr="77E60405">
        <w:rPr>
          <w:lang w:eastAsia="en-AU"/>
        </w:rPr>
        <w:t>, children in</w:t>
      </w:r>
      <w:r w:rsidR="00577DF2">
        <w:rPr>
          <w:lang w:eastAsia="en-AU"/>
        </w:rPr>
        <w:t xml:space="preserve"> </w:t>
      </w:r>
      <w:r w:rsidRPr="77E60405">
        <w:rPr>
          <w:lang w:eastAsia="en-AU"/>
        </w:rPr>
        <w:t>out</w:t>
      </w:r>
      <w:r w:rsidR="00577DF2">
        <w:rPr>
          <w:lang w:eastAsia="en-AU"/>
        </w:rPr>
        <w:t>-</w:t>
      </w:r>
      <w:r w:rsidRPr="77E60405">
        <w:rPr>
          <w:lang w:eastAsia="en-AU"/>
        </w:rPr>
        <w:t>of</w:t>
      </w:r>
      <w:r w:rsidR="00577DF2">
        <w:rPr>
          <w:lang w:eastAsia="en-AU"/>
        </w:rPr>
        <w:t>-</w:t>
      </w:r>
      <w:r w:rsidRPr="77E60405">
        <w:rPr>
          <w:lang w:eastAsia="en-AU"/>
        </w:rPr>
        <w:t xml:space="preserve">home care, rural pregnant mothers and poor households. </w:t>
      </w:r>
      <w:r w:rsidR="3DFD4516" w:rsidRPr="77E60405">
        <w:rPr>
          <w:lang w:eastAsia="en-AU"/>
        </w:rPr>
        <w:t>Australia</w:t>
      </w:r>
      <w:r w:rsidRPr="77E60405">
        <w:rPr>
          <w:lang w:eastAsia="en-AU"/>
        </w:rPr>
        <w:t xml:space="preserve"> is </w:t>
      </w:r>
      <w:r w:rsidR="6E88100F" w:rsidRPr="77E60405">
        <w:rPr>
          <w:lang w:eastAsia="en-AU"/>
        </w:rPr>
        <w:t xml:space="preserve">working with Fiji to modernise </w:t>
      </w:r>
      <w:r w:rsidRPr="77E60405">
        <w:rPr>
          <w:lang w:eastAsia="en-AU"/>
        </w:rPr>
        <w:t>the delivery of social protection</w:t>
      </w:r>
      <w:r w:rsidR="00C66454">
        <w:rPr>
          <w:lang w:eastAsia="en-AU"/>
        </w:rPr>
        <w:t xml:space="preserve"> and ensure that</w:t>
      </w:r>
      <w:r w:rsidRPr="77E60405">
        <w:rPr>
          <w:lang w:eastAsia="en-AU"/>
        </w:rPr>
        <w:t xml:space="preserve"> systems are efficient, effective and climate responsive.</w:t>
      </w:r>
    </w:p>
    <w:p w14:paraId="78FA8EBE" w14:textId="16EDA9F5" w:rsidR="00B13A7F" w:rsidRPr="00AE31DB" w:rsidRDefault="00B13A7F" w:rsidP="004F5603">
      <w:pPr>
        <w:pStyle w:val="H3-Heading3"/>
        <w:rPr>
          <w:lang w:eastAsia="en-AU"/>
        </w:rPr>
      </w:pPr>
      <w:r w:rsidRPr="00AE31DB">
        <w:rPr>
          <w:lang w:eastAsia="en-AU"/>
        </w:rPr>
        <w:t>Climate change</w:t>
      </w:r>
    </w:p>
    <w:p w14:paraId="58A3D210" w14:textId="526974CC" w:rsidR="001D453F" w:rsidRPr="00204B79" w:rsidRDefault="001D453F" w:rsidP="00235207">
      <w:pPr>
        <w:rPr>
          <w:lang w:eastAsia="en-AU"/>
        </w:rPr>
      </w:pPr>
      <w:r w:rsidRPr="5D107600">
        <w:rPr>
          <w:lang w:eastAsia="en-AU"/>
        </w:rPr>
        <w:t>Along with natural hazards (</w:t>
      </w:r>
      <w:r w:rsidR="003C7C1C">
        <w:rPr>
          <w:lang w:eastAsia="en-AU"/>
        </w:rPr>
        <w:t>for example,</w:t>
      </w:r>
      <w:r w:rsidRPr="5D107600">
        <w:rPr>
          <w:lang w:eastAsia="en-AU"/>
        </w:rPr>
        <w:t xml:space="preserve"> earthquakes</w:t>
      </w:r>
      <w:r w:rsidR="00C66454">
        <w:rPr>
          <w:lang w:eastAsia="en-AU"/>
        </w:rPr>
        <w:t xml:space="preserve"> and</w:t>
      </w:r>
      <w:r w:rsidRPr="5D107600">
        <w:rPr>
          <w:lang w:eastAsia="en-AU"/>
        </w:rPr>
        <w:t xml:space="preserve"> tsunami</w:t>
      </w:r>
      <w:r w:rsidR="00C66454">
        <w:rPr>
          <w:lang w:eastAsia="en-AU"/>
        </w:rPr>
        <w:t>s</w:t>
      </w:r>
      <w:r w:rsidRPr="5D107600">
        <w:rPr>
          <w:lang w:eastAsia="en-AU"/>
        </w:rPr>
        <w:t xml:space="preserve">), climate change </w:t>
      </w:r>
      <w:r w:rsidR="0E71282F" w:rsidRPr="5D107600">
        <w:rPr>
          <w:lang w:eastAsia="en-AU"/>
        </w:rPr>
        <w:t xml:space="preserve">impacts </w:t>
      </w:r>
      <w:r w:rsidR="00EE37EA" w:rsidRPr="5D107600">
        <w:rPr>
          <w:lang w:eastAsia="en-AU"/>
        </w:rPr>
        <w:t>will increasingly challenge</w:t>
      </w:r>
      <w:r w:rsidR="5F478D21" w:rsidRPr="5D107600">
        <w:rPr>
          <w:lang w:eastAsia="en-AU"/>
        </w:rPr>
        <w:t xml:space="preserve"> </w:t>
      </w:r>
      <w:r w:rsidRPr="5D107600">
        <w:rPr>
          <w:lang w:eastAsia="en-AU"/>
        </w:rPr>
        <w:t xml:space="preserve">Fiji’s </w:t>
      </w:r>
      <w:r w:rsidR="00EE37EA" w:rsidRPr="5D107600">
        <w:rPr>
          <w:lang w:eastAsia="en-AU"/>
        </w:rPr>
        <w:t xml:space="preserve">ability to achieve its </w:t>
      </w:r>
      <w:r w:rsidRPr="5D107600">
        <w:rPr>
          <w:lang w:eastAsia="en-AU"/>
        </w:rPr>
        <w:t xml:space="preserve">development ambitions. </w:t>
      </w:r>
      <w:r w:rsidR="002C7417" w:rsidRPr="5D107600">
        <w:rPr>
          <w:lang w:eastAsia="en-AU"/>
        </w:rPr>
        <w:t>Climate</w:t>
      </w:r>
      <w:r w:rsidRPr="5D107600">
        <w:rPr>
          <w:lang w:eastAsia="en-AU"/>
        </w:rPr>
        <w:t xml:space="preserve"> impacts are projected to intensify, with increases in temperature leading to heatwaves, extreme downpours </w:t>
      </w:r>
      <w:r w:rsidR="00104E09">
        <w:rPr>
          <w:lang w:eastAsia="en-AU"/>
        </w:rPr>
        <w:t>and</w:t>
      </w:r>
      <w:r w:rsidRPr="5D107600">
        <w:rPr>
          <w:lang w:eastAsia="en-AU"/>
        </w:rPr>
        <w:t xml:space="preserve"> flooding, </w:t>
      </w:r>
      <w:r w:rsidR="00136976">
        <w:rPr>
          <w:lang w:eastAsia="en-AU"/>
        </w:rPr>
        <w:t>increasingly</w:t>
      </w:r>
      <w:r w:rsidR="00136976" w:rsidRPr="5D107600">
        <w:rPr>
          <w:lang w:eastAsia="en-AU"/>
        </w:rPr>
        <w:t xml:space="preserve"> </w:t>
      </w:r>
      <w:r w:rsidRPr="5D107600">
        <w:rPr>
          <w:lang w:eastAsia="en-AU"/>
        </w:rPr>
        <w:t>intens</w:t>
      </w:r>
      <w:r w:rsidR="00136976">
        <w:rPr>
          <w:lang w:eastAsia="en-AU"/>
        </w:rPr>
        <w:t>e</w:t>
      </w:r>
      <w:r w:rsidRPr="5D107600">
        <w:rPr>
          <w:lang w:eastAsia="en-AU"/>
        </w:rPr>
        <w:t xml:space="preserve"> tropical cyclones, sea level rise and ocean acidification. </w:t>
      </w:r>
      <w:r w:rsidR="08DAAE21" w:rsidRPr="5D107600">
        <w:rPr>
          <w:lang w:eastAsia="en-AU"/>
        </w:rPr>
        <w:t>Tropical Cyclone Winston (2016) was the southern hemisphere’s strongest</w:t>
      </w:r>
      <w:r w:rsidR="00AD7D1C">
        <w:rPr>
          <w:lang w:eastAsia="en-AU"/>
        </w:rPr>
        <w:t xml:space="preserve"> </w:t>
      </w:r>
      <w:r w:rsidR="08DAAE21" w:rsidRPr="5D107600">
        <w:rPr>
          <w:lang w:eastAsia="en-AU"/>
        </w:rPr>
        <w:t>ever storm and caused damages amounting to FJD2</w:t>
      </w:r>
      <w:r w:rsidR="00E33567">
        <w:rPr>
          <w:lang w:eastAsia="en-AU"/>
        </w:rPr>
        <w:t> </w:t>
      </w:r>
      <w:r w:rsidR="08DAAE21" w:rsidRPr="5D107600">
        <w:rPr>
          <w:lang w:eastAsia="en-AU"/>
        </w:rPr>
        <w:t>billion, or 20</w:t>
      </w:r>
      <w:r w:rsidR="00011DAF">
        <w:rPr>
          <w:lang w:eastAsia="en-AU"/>
        </w:rPr>
        <w:t> </w:t>
      </w:r>
      <w:r w:rsidR="08DAAE21" w:rsidRPr="5D107600">
        <w:rPr>
          <w:lang w:eastAsia="en-AU"/>
        </w:rPr>
        <w:t>per</w:t>
      </w:r>
      <w:r w:rsidR="00A0694D">
        <w:rPr>
          <w:lang w:eastAsia="en-AU"/>
        </w:rPr>
        <w:t xml:space="preserve"> </w:t>
      </w:r>
      <w:r w:rsidR="08DAAE21" w:rsidRPr="5D107600">
        <w:rPr>
          <w:lang w:eastAsia="en-AU"/>
        </w:rPr>
        <w:t xml:space="preserve">cent of </w:t>
      </w:r>
      <w:r w:rsidR="00AD7D1C">
        <w:rPr>
          <w:lang w:eastAsia="en-AU"/>
        </w:rPr>
        <w:t xml:space="preserve">Fiji’s </w:t>
      </w:r>
      <w:r w:rsidR="08DAAE21" w:rsidRPr="5D107600">
        <w:rPr>
          <w:lang w:eastAsia="en-AU"/>
        </w:rPr>
        <w:t>GDP.</w:t>
      </w:r>
      <w:r w:rsidR="00117FB4">
        <w:rPr>
          <w:rStyle w:val="EndnoteReference"/>
          <w:lang w:eastAsia="en-AU"/>
        </w:rPr>
        <w:endnoteReference w:id="12"/>
      </w:r>
      <w:r w:rsidR="00F923BD" w:rsidRPr="5D107600">
        <w:rPr>
          <w:lang w:eastAsia="en-AU"/>
        </w:rPr>
        <w:t xml:space="preserve"> </w:t>
      </w:r>
      <w:r w:rsidRPr="5D107600">
        <w:rPr>
          <w:lang w:eastAsia="en-AU"/>
        </w:rPr>
        <w:t xml:space="preserve">Fiji’s Climate Vulnerability Assessment (2017) concluded that climate change will amplify the </w:t>
      </w:r>
      <w:r w:rsidR="18E88A0E" w:rsidRPr="5D107600">
        <w:rPr>
          <w:lang w:eastAsia="en-AU"/>
        </w:rPr>
        <w:t xml:space="preserve">multiple </w:t>
      </w:r>
      <w:r w:rsidRPr="5D107600">
        <w:rPr>
          <w:lang w:eastAsia="en-AU"/>
        </w:rPr>
        <w:t xml:space="preserve">risks </w:t>
      </w:r>
      <w:r w:rsidR="22A9048C" w:rsidRPr="5D107600">
        <w:rPr>
          <w:lang w:eastAsia="en-AU"/>
        </w:rPr>
        <w:t>and impacts on</w:t>
      </w:r>
      <w:r w:rsidRPr="5D107600">
        <w:rPr>
          <w:lang w:eastAsia="en-AU"/>
        </w:rPr>
        <w:t xml:space="preserve"> sectors such as transport, water, fisheries, </w:t>
      </w:r>
      <w:r w:rsidR="5E41C13D" w:rsidRPr="5D107600">
        <w:rPr>
          <w:lang w:eastAsia="en-AU"/>
        </w:rPr>
        <w:t>t</w:t>
      </w:r>
      <w:r w:rsidRPr="5D107600">
        <w:rPr>
          <w:lang w:eastAsia="en-AU"/>
        </w:rPr>
        <w:t>ourism and agriculture</w:t>
      </w:r>
      <w:r w:rsidR="2E4BB7FB" w:rsidRPr="5D107600">
        <w:rPr>
          <w:lang w:eastAsia="en-AU"/>
        </w:rPr>
        <w:t xml:space="preserve">. </w:t>
      </w:r>
      <w:r w:rsidR="731B0C5F" w:rsidRPr="5D107600">
        <w:rPr>
          <w:lang w:eastAsia="en-AU"/>
        </w:rPr>
        <w:t>R</w:t>
      </w:r>
      <w:r w:rsidRPr="5D107600">
        <w:rPr>
          <w:lang w:eastAsia="en-AU"/>
        </w:rPr>
        <w:t>ising sea levels could threaten more than 30</w:t>
      </w:r>
      <w:r w:rsidR="00011DAF">
        <w:rPr>
          <w:lang w:eastAsia="en-AU"/>
        </w:rPr>
        <w:t> </w:t>
      </w:r>
      <w:r w:rsidRPr="5D107600">
        <w:rPr>
          <w:lang w:eastAsia="en-AU"/>
        </w:rPr>
        <w:t>per cent of the population by 2065.</w:t>
      </w:r>
      <w:r w:rsidR="00491749">
        <w:rPr>
          <w:rStyle w:val="EndnoteReference"/>
          <w:lang w:eastAsia="en-AU"/>
        </w:rPr>
        <w:endnoteReference w:id="13"/>
      </w:r>
    </w:p>
    <w:p w14:paraId="662A9752" w14:textId="50A93807" w:rsidR="00B13A7F" w:rsidRPr="00223D81" w:rsidRDefault="0036A8CF" w:rsidP="004F5603">
      <w:pPr>
        <w:pStyle w:val="H3-Heading3"/>
        <w:rPr>
          <w:lang w:eastAsia="en-AU"/>
        </w:rPr>
      </w:pPr>
      <w:r w:rsidRPr="793219B8">
        <w:rPr>
          <w:lang w:eastAsia="en-AU"/>
        </w:rPr>
        <w:t xml:space="preserve">Gender </w:t>
      </w:r>
      <w:r w:rsidR="004F5603">
        <w:rPr>
          <w:lang w:eastAsia="en-AU"/>
        </w:rPr>
        <w:t>e</w:t>
      </w:r>
      <w:r w:rsidRPr="793219B8">
        <w:rPr>
          <w:lang w:eastAsia="en-AU"/>
        </w:rPr>
        <w:t xml:space="preserve">quality, </w:t>
      </w:r>
      <w:r w:rsidR="004F5603">
        <w:rPr>
          <w:lang w:eastAsia="en-AU"/>
        </w:rPr>
        <w:t>d</w:t>
      </w:r>
      <w:r w:rsidRPr="793219B8">
        <w:rPr>
          <w:lang w:eastAsia="en-AU"/>
        </w:rPr>
        <w:t xml:space="preserve">isability and </w:t>
      </w:r>
      <w:r w:rsidR="004F5603">
        <w:rPr>
          <w:lang w:eastAsia="en-AU"/>
        </w:rPr>
        <w:t>s</w:t>
      </w:r>
      <w:r w:rsidRPr="793219B8">
        <w:rPr>
          <w:lang w:eastAsia="en-AU"/>
        </w:rPr>
        <w:t xml:space="preserve">ocial </w:t>
      </w:r>
      <w:r w:rsidR="004F5603">
        <w:rPr>
          <w:lang w:eastAsia="en-AU"/>
        </w:rPr>
        <w:t>i</w:t>
      </w:r>
      <w:r w:rsidRPr="793219B8">
        <w:rPr>
          <w:lang w:eastAsia="en-AU"/>
        </w:rPr>
        <w:t>nclusion (GEDSI)</w:t>
      </w:r>
    </w:p>
    <w:p w14:paraId="247F6BBD" w14:textId="32B288FB" w:rsidR="783D17CB" w:rsidRPr="00BD09DC" w:rsidRDefault="1E984760" w:rsidP="00235207">
      <w:pPr>
        <w:rPr>
          <w:lang w:eastAsia="en-AU"/>
        </w:rPr>
      </w:pPr>
      <w:r w:rsidRPr="77E60405">
        <w:rPr>
          <w:lang w:eastAsia="en-AU"/>
        </w:rPr>
        <w:t xml:space="preserve">The Fiji Government has made strong policy commitments to support gender equality and disability inclusion, including to prevent gender-based violence, support women’s economic empowerment and develop a new national </w:t>
      </w:r>
      <w:r w:rsidR="00194DF7">
        <w:rPr>
          <w:lang w:eastAsia="en-AU"/>
        </w:rPr>
        <w:t xml:space="preserve">disability inclusion </w:t>
      </w:r>
      <w:r w:rsidRPr="77E60405">
        <w:rPr>
          <w:lang w:eastAsia="en-AU"/>
        </w:rPr>
        <w:t xml:space="preserve">policy. </w:t>
      </w:r>
      <w:r w:rsidR="1B768BB3" w:rsidRPr="77E60405">
        <w:rPr>
          <w:lang w:eastAsia="en-AU"/>
        </w:rPr>
        <w:t>Fiji is one of the few countries</w:t>
      </w:r>
      <w:r w:rsidR="003D66EF">
        <w:rPr>
          <w:lang w:eastAsia="en-AU"/>
        </w:rPr>
        <w:t xml:space="preserve"> (globally)</w:t>
      </w:r>
      <w:r w:rsidR="1B768BB3" w:rsidRPr="77E60405">
        <w:rPr>
          <w:lang w:eastAsia="en-AU"/>
        </w:rPr>
        <w:t xml:space="preserve"> to have constitutional protections against discrimination </w:t>
      </w:r>
      <w:proofErr w:type="gramStart"/>
      <w:r w:rsidR="1B768BB3" w:rsidRPr="77E60405">
        <w:rPr>
          <w:lang w:eastAsia="en-AU"/>
        </w:rPr>
        <w:t>on the basis of</w:t>
      </w:r>
      <w:proofErr w:type="gramEnd"/>
      <w:r w:rsidR="1B768BB3" w:rsidRPr="77E60405">
        <w:rPr>
          <w:lang w:eastAsia="en-AU"/>
        </w:rPr>
        <w:t xml:space="preserve"> sexual orientation and gender identity. </w:t>
      </w:r>
      <w:r w:rsidR="3A768C64" w:rsidRPr="77E60405">
        <w:rPr>
          <w:lang w:eastAsia="en-AU"/>
        </w:rPr>
        <w:t>However</w:t>
      </w:r>
      <w:r w:rsidRPr="77E60405">
        <w:rPr>
          <w:lang w:eastAsia="en-AU"/>
        </w:rPr>
        <w:t>, cultural norms and resource limitations pose significant challenges</w:t>
      </w:r>
      <w:r w:rsidR="2C3E9CC6" w:rsidRPr="77E60405">
        <w:rPr>
          <w:lang w:eastAsia="en-AU"/>
        </w:rPr>
        <w:t>,</w:t>
      </w:r>
      <w:r w:rsidR="00FE6944">
        <w:rPr>
          <w:lang w:eastAsia="en-AU"/>
        </w:rPr>
        <w:t xml:space="preserve"> </w:t>
      </w:r>
      <w:r w:rsidR="48B58848" w:rsidRPr="77E60405">
        <w:rPr>
          <w:lang w:eastAsia="en-AU"/>
        </w:rPr>
        <w:t xml:space="preserve">with </w:t>
      </w:r>
      <w:r w:rsidRPr="77E60405">
        <w:rPr>
          <w:lang w:eastAsia="en-AU"/>
        </w:rPr>
        <w:t>women, people with disabilit</w:t>
      </w:r>
      <w:r w:rsidR="00194DF7">
        <w:rPr>
          <w:lang w:eastAsia="en-AU"/>
        </w:rPr>
        <w:t>y</w:t>
      </w:r>
      <w:r w:rsidRPr="77E60405">
        <w:rPr>
          <w:lang w:eastAsia="en-AU"/>
        </w:rPr>
        <w:t xml:space="preserve"> and the LGBTQIA+ community experienc</w:t>
      </w:r>
      <w:r w:rsidR="6DD01ED1" w:rsidRPr="77E60405">
        <w:rPr>
          <w:lang w:eastAsia="en-AU"/>
        </w:rPr>
        <w:t>ing</w:t>
      </w:r>
      <w:r w:rsidRPr="77E60405">
        <w:rPr>
          <w:lang w:eastAsia="en-AU"/>
        </w:rPr>
        <w:t xml:space="preserve"> varying forms of inequalities and discrimination.</w:t>
      </w:r>
    </w:p>
    <w:p w14:paraId="3D537A78" w14:textId="0E0681D7" w:rsidR="00B44731" w:rsidRDefault="79B54158" w:rsidP="00235207">
      <w:pPr>
        <w:rPr>
          <w:lang w:eastAsia="en-AU"/>
        </w:rPr>
      </w:pPr>
      <w:r w:rsidRPr="77E60405">
        <w:rPr>
          <w:lang w:eastAsia="en-AU"/>
        </w:rPr>
        <w:t>Experiences of gender equality</w:t>
      </w:r>
      <w:r w:rsidR="0336028D" w:rsidRPr="77E60405">
        <w:rPr>
          <w:lang w:eastAsia="en-AU"/>
        </w:rPr>
        <w:t xml:space="preserve"> </w:t>
      </w:r>
      <w:r w:rsidR="424217EC" w:rsidRPr="77E60405">
        <w:rPr>
          <w:lang w:eastAsia="en-AU"/>
        </w:rPr>
        <w:t xml:space="preserve">differ </w:t>
      </w:r>
      <w:r w:rsidR="0336028D" w:rsidRPr="77E60405">
        <w:rPr>
          <w:lang w:eastAsia="en-AU"/>
        </w:rPr>
        <w:t xml:space="preserve">among women </w:t>
      </w:r>
      <w:r w:rsidR="00EB383B">
        <w:rPr>
          <w:lang w:eastAsia="en-AU"/>
        </w:rPr>
        <w:t>depending</w:t>
      </w:r>
      <w:r w:rsidR="0336028D" w:rsidRPr="77E60405">
        <w:rPr>
          <w:lang w:eastAsia="en-AU"/>
        </w:rPr>
        <w:t xml:space="preserve"> on socioeconomic position, religion, ethnicity and age. Fiji has high rates of gender-based violence</w:t>
      </w:r>
      <w:r w:rsidR="00016D53">
        <w:rPr>
          <w:lang w:eastAsia="en-AU"/>
        </w:rPr>
        <w:t>, and w</w:t>
      </w:r>
      <w:r w:rsidR="00016D53" w:rsidRPr="77E60405">
        <w:rPr>
          <w:lang w:eastAsia="en-AU"/>
        </w:rPr>
        <w:t xml:space="preserve">omen </w:t>
      </w:r>
      <w:r w:rsidR="00016D53">
        <w:rPr>
          <w:lang w:eastAsia="en-AU"/>
        </w:rPr>
        <w:t xml:space="preserve">tend to </w:t>
      </w:r>
      <w:r w:rsidR="00016D53" w:rsidRPr="77E60405">
        <w:rPr>
          <w:lang w:eastAsia="en-AU"/>
        </w:rPr>
        <w:t>work in lower</w:t>
      </w:r>
      <w:r w:rsidR="00016D53">
        <w:rPr>
          <w:lang w:eastAsia="en-AU"/>
        </w:rPr>
        <w:t>-</w:t>
      </w:r>
      <w:r w:rsidR="00016D53" w:rsidRPr="77E60405">
        <w:rPr>
          <w:lang w:eastAsia="en-AU"/>
        </w:rPr>
        <w:t>paid and less secure jobs.</w:t>
      </w:r>
      <w:r w:rsidR="00016D53">
        <w:rPr>
          <w:lang w:eastAsia="en-AU"/>
        </w:rPr>
        <w:t xml:space="preserve"> </w:t>
      </w:r>
      <w:r w:rsidR="0336028D" w:rsidRPr="77E60405">
        <w:rPr>
          <w:lang w:eastAsia="en-AU"/>
        </w:rPr>
        <w:t xml:space="preserve">There are low levels of representation of women in national leadership, </w:t>
      </w:r>
      <w:r w:rsidR="00EB383B">
        <w:rPr>
          <w:lang w:eastAsia="en-AU"/>
        </w:rPr>
        <w:t>with only</w:t>
      </w:r>
      <w:r w:rsidR="0336028D" w:rsidRPr="77E60405">
        <w:rPr>
          <w:lang w:eastAsia="en-AU"/>
        </w:rPr>
        <w:t xml:space="preserve"> </w:t>
      </w:r>
      <w:r w:rsidR="00D062D9">
        <w:rPr>
          <w:lang w:eastAsia="en-AU"/>
        </w:rPr>
        <w:t>five</w:t>
      </w:r>
      <w:r w:rsidR="0336028D" w:rsidRPr="77E60405">
        <w:rPr>
          <w:lang w:eastAsia="en-AU"/>
        </w:rPr>
        <w:t xml:space="preserve"> </w:t>
      </w:r>
      <w:r w:rsidR="296B729C" w:rsidRPr="77E60405">
        <w:rPr>
          <w:lang w:eastAsia="en-AU"/>
        </w:rPr>
        <w:t>of the</w:t>
      </w:r>
      <w:r w:rsidR="0336028D" w:rsidRPr="77E60405">
        <w:rPr>
          <w:lang w:eastAsia="en-AU"/>
        </w:rPr>
        <w:t xml:space="preserve"> 55</w:t>
      </w:r>
      <w:r w:rsidR="00011DAF">
        <w:rPr>
          <w:lang w:eastAsia="en-AU"/>
        </w:rPr>
        <w:t> </w:t>
      </w:r>
      <w:r w:rsidR="0336028D" w:rsidRPr="77E60405">
        <w:rPr>
          <w:lang w:eastAsia="en-AU"/>
        </w:rPr>
        <w:t xml:space="preserve">parliamentary seats </w:t>
      </w:r>
      <w:r w:rsidR="0336028D" w:rsidRPr="77E60405">
        <w:rPr>
          <w:lang w:eastAsia="en-AU"/>
        </w:rPr>
        <w:lastRenderedPageBreak/>
        <w:t>held by women.</w:t>
      </w:r>
      <w:r w:rsidR="3AC53CB1" w:rsidRPr="77E60405">
        <w:rPr>
          <w:lang w:eastAsia="en-AU"/>
        </w:rPr>
        <w:t xml:space="preserve"> </w:t>
      </w:r>
      <w:r w:rsidR="000C7907" w:rsidRPr="77E60405">
        <w:rPr>
          <w:lang w:eastAsia="en-AU"/>
        </w:rPr>
        <w:t xml:space="preserve">Fijian </w:t>
      </w:r>
      <w:r w:rsidR="00EF6A08" w:rsidRPr="77E60405">
        <w:rPr>
          <w:lang w:eastAsia="en-AU"/>
        </w:rPr>
        <w:t>w</w:t>
      </w:r>
      <w:r w:rsidR="12CA878D" w:rsidRPr="77E60405">
        <w:rPr>
          <w:lang w:eastAsia="en-AU"/>
        </w:rPr>
        <w:t xml:space="preserve">omen have higher rates of sexually transmitted infections </w:t>
      </w:r>
      <w:r w:rsidR="00B44731">
        <w:rPr>
          <w:lang w:eastAsia="en-AU"/>
        </w:rPr>
        <w:t>than the</w:t>
      </w:r>
      <w:r w:rsidR="12CA878D" w:rsidRPr="77E60405">
        <w:rPr>
          <w:lang w:eastAsia="en-AU"/>
        </w:rPr>
        <w:t xml:space="preserve"> regional and global</w:t>
      </w:r>
      <w:r w:rsidR="00AB5446">
        <w:rPr>
          <w:lang w:eastAsia="en-AU"/>
        </w:rPr>
        <w:t> </w:t>
      </w:r>
      <w:r w:rsidR="12CA878D" w:rsidRPr="77E60405">
        <w:rPr>
          <w:lang w:eastAsia="en-AU"/>
        </w:rPr>
        <w:t>averages.</w:t>
      </w:r>
    </w:p>
    <w:p w14:paraId="704C1DF0" w14:textId="16BEF40B" w:rsidR="00C45234" w:rsidRDefault="78FF438C" w:rsidP="00235207">
      <w:pPr>
        <w:rPr>
          <w:lang w:eastAsia="en-AU"/>
        </w:rPr>
      </w:pPr>
      <w:r w:rsidRPr="77E60405">
        <w:rPr>
          <w:lang w:eastAsia="en-AU"/>
        </w:rPr>
        <w:t>P</w:t>
      </w:r>
      <w:r w:rsidR="32AFB161" w:rsidRPr="77E60405">
        <w:rPr>
          <w:lang w:eastAsia="en-AU"/>
        </w:rPr>
        <w:t>eople with disability have limited representation in national parliament, the public service and the private sector</w:t>
      </w:r>
      <w:r w:rsidR="00B44731">
        <w:rPr>
          <w:lang w:eastAsia="en-AU"/>
        </w:rPr>
        <w:t xml:space="preserve">. </w:t>
      </w:r>
      <w:r w:rsidR="00160681">
        <w:rPr>
          <w:lang w:eastAsia="en-AU"/>
        </w:rPr>
        <w:t xml:space="preserve">Of </w:t>
      </w:r>
      <w:r w:rsidR="00D9577A">
        <w:rPr>
          <w:lang w:eastAsia="en-AU"/>
        </w:rPr>
        <w:t xml:space="preserve">people </w:t>
      </w:r>
      <w:r w:rsidR="008434B9">
        <w:rPr>
          <w:lang w:eastAsia="en-AU"/>
        </w:rPr>
        <w:t xml:space="preserve">with disability </w:t>
      </w:r>
      <w:r w:rsidR="00D9577A">
        <w:rPr>
          <w:lang w:eastAsia="en-AU"/>
        </w:rPr>
        <w:t>in Fiji</w:t>
      </w:r>
      <w:r w:rsidR="00E97222">
        <w:rPr>
          <w:lang w:eastAsia="en-AU"/>
        </w:rPr>
        <w:t xml:space="preserve"> who are</w:t>
      </w:r>
      <w:r w:rsidR="00F1534E">
        <w:rPr>
          <w:lang w:eastAsia="en-AU"/>
        </w:rPr>
        <w:t xml:space="preserve"> aged 15 and over</w:t>
      </w:r>
      <w:r w:rsidR="0075023B">
        <w:rPr>
          <w:lang w:eastAsia="en-AU"/>
        </w:rPr>
        <w:t xml:space="preserve"> (24,371</w:t>
      </w:r>
      <w:r w:rsidR="00E97222">
        <w:rPr>
          <w:lang w:eastAsia="en-AU"/>
        </w:rPr>
        <w:t> people</w:t>
      </w:r>
      <w:r w:rsidR="0075023B">
        <w:rPr>
          <w:lang w:eastAsia="en-AU"/>
        </w:rPr>
        <w:t>), 27</w:t>
      </w:r>
      <w:r w:rsidR="00E97222">
        <w:rPr>
          <w:lang w:eastAsia="en-AU"/>
        </w:rPr>
        <w:t> </w:t>
      </w:r>
      <w:r w:rsidR="0075023B">
        <w:rPr>
          <w:lang w:eastAsia="en-AU"/>
        </w:rPr>
        <w:t xml:space="preserve">per cent are in the labour force, </w:t>
      </w:r>
      <w:r w:rsidR="00A75ADF">
        <w:rPr>
          <w:lang w:eastAsia="en-AU"/>
        </w:rPr>
        <w:t xml:space="preserve">compared </w:t>
      </w:r>
      <w:r w:rsidR="00E97222">
        <w:rPr>
          <w:lang w:eastAsia="en-AU"/>
        </w:rPr>
        <w:t>with</w:t>
      </w:r>
      <w:r w:rsidR="00A75ADF">
        <w:rPr>
          <w:lang w:eastAsia="en-AU"/>
        </w:rPr>
        <w:t xml:space="preserve"> 58</w:t>
      </w:r>
      <w:r w:rsidR="00E97222">
        <w:rPr>
          <w:lang w:eastAsia="en-AU"/>
        </w:rPr>
        <w:t> </w:t>
      </w:r>
      <w:r w:rsidR="00A75ADF">
        <w:rPr>
          <w:lang w:eastAsia="en-AU"/>
        </w:rPr>
        <w:t>per cent of those without disabilit</w:t>
      </w:r>
      <w:r w:rsidR="00E97222">
        <w:rPr>
          <w:lang w:eastAsia="en-AU"/>
        </w:rPr>
        <w:t>y</w:t>
      </w:r>
      <w:r w:rsidR="004C5B78">
        <w:rPr>
          <w:lang w:eastAsia="en-AU"/>
        </w:rPr>
        <w:t>.</w:t>
      </w:r>
      <w:r w:rsidR="00685BEC">
        <w:rPr>
          <w:rStyle w:val="EndnoteReference"/>
          <w:lang w:eastAsia="en-AU"/>
        </w:rPr>
        <w:endnoteReference w:id="14"/>
      </w:r>
      <w:r w:rsidR="00F1534E">
        <w:rPr>
          <w:lang w:eastAsia="en-AU"/>
        </w:rPr>
        <w:t xml:space="preserve"> </w:t>
      </w:r>
      <w:r w:rsidR="00B44731">
        <w:rPr>
          <w:lang w:eastAsia="en-AU"/>
        </w:rPr>
        <w:t>They also</w:t>
      </w:r>
      <w:r w:rsidR="32AFB161" w:rsidRPr="77E60405">
        <w:rPr>
          <w:lang w:eastAsia="en-AU"/>
        </w:rPr>
        <w:t xml:space="preserve"> have education rates</w:t>
      </w:r>
      <w:r w:rsidR="00B44731">
        <w:rPr>
          <w:lang w:eastAsia="en-AU"/>
        </w:rPr>
        <w:t xml:space="preserve"> lower than the national average</w:t>
      </w:r>
      <w:r w:rsidR="68516676" w:rsidRPr="77E60405">
        <w:rPr>
          <w:lang w:eastAsia="en-AU"/>
        </w:rPr>
        <w:t>.</w:t>
      </w:r>
      <w:r w:rsidR="006A179D">
        <w:rPr>
          <w:lang w:eastAsia="en-AU"/>
        </w:rPr>
        <w:t xml:space="preserve"> </w:t>
      </w:r>
      <w:r w:rsidR="0017791A">
        <w:rPr>
          <w:lang w:eastAsia="en-AU"/>
        </w:rPr>
        <w:t xml:space="preserve">A major cause of the </w:t>
      </w:r>
      <w:r w:rsidR="006F454F">
        <w:rPr>
          <w:lang w:eastAsia="en-AU"/>
        </w:rPr>
        <w:t xml:space="preserve">growing rates of disability in Fiji is </w:t>
      </w:r>
      <w:r w:rsidR="00B75B81">
        <w:rPr>
          <w:lang w:eastAsia="en-AU"/>
        </w:rPr>
        <w:t xml:space="preserve">NCDs, including diabetes, obesity, cardiovascular </w:t>
      </w:r>
      <w:r w:rsidR="001D0177">
        <w:rPr>
          <w:lang w:eastAsia="en-AU"/>
        </w:rPr>
        <w:t xml:space="preserve">disease </w:t>
      </w:r>
      <w:r w:rsidR="00B75B81">
        <w:rPr>
          <w:lang w:eastAsia="en-AU"/>
        </w:rPr>
        <w:t>and cancer.</w:t>
      </w:r>
    </w:p>
    <w:p w14:paraId="377E9216" w14:textId="00ABBA2E" w:rsidR="00645443" w:rsidRPr="00EB5110" w:rsidRDefault="7F730F39" w:rsidP="009D02D0">
      <w:pPr>
        <w:pStyle w:val="H3-Heading3"/>
        <w:rPr>
          <w:lang w:eastAsia="en-AU"/>
        </w:rPr>
      </w:pPr>
      <w:r w:rsidRPr="00016D53">
        <w:rPr>
          <w:lang w:eastAsia="en-AU"/>
        </w:rPr>
        <w:t xml:space="preserve">Australia’s </w:t>
      </w:r>
      <w:r w:rsidR="009D02D0" w:rsidRPr="00016D53">
        <w:rPr>
          <w:lang w:eastAsia="en-AU"/>
        </w:rPr>
        <w:t>v</w:t>
      </w:r>
      <w:r w:rsidRPr="00016D53">
        <w:rPr>
          <w:lang w:eastAsia="en-AU"/>
        </w:rPr>
        <w:t>alue</w:t>
      </w:r>
      <w:r w:rsidR="002842CA" w:rsidRPr="00016D53">
        <w:rPr>
          <w:lang w:eastAsia="en-AU"/>
        </w:rPr>
        <w:t>-</w:t>
      </w:r>
      <w:r w:rsidR="009D02D0" w:rsidRPr="00016D53">
        <w:rPr>
          <w:lang w:eastAsia="en-AU"/>
        </w:rPr>
        <w:t>a</w:t>
      </w:r>
      <w:r w:rsidRPr="00016D53">
        <w:rPr>
          <w:lang w:eastAsia="en-AU"/>
        </w:rPr>
        <w:t>dd</w:t>
      </w:r>
    </w:p>
    <w:p w14:paraId="338EDAC9" w14:textId="14A546DA" w:rsidR="005A702D" w:rsidRPr="00BD09DC" w:rsidRDefault="0F14AAAE" w:rsidP="002842CA">
      <w:pPr>
        <w:rPr>
          <w:lang w:eastAsia="en-AU"/>
        </w:rPr>
      </w:pPr>
      <w:r w:rsidRPr="302E2A0F">
        <w:rPr>
          <w:lang w:eastAsia="en-AU"/>
        </w:rPr>
        <w:t xml:space="preserve">Australia is Fiji’s largest development partner. </w:t>
      </w:r>
      <w:r w:rsidR="002879B9" w:rsidRPr="302E2A0F">
        <w:rPr>
          <w:lang w:eastAsia="en-AU"/>
        </w:rPr>
        <w:t xml:space="preserve">However, our resources to support Fiji’s national ambitions will require careful prioritisation given Fiji’s development challenges, particularly in service delivery and infrastructure. </w:t>
      </w:r>
      <w:r w:rsidRPr="302E2A0F">
        <w:rPr>
          <w:lang w:eastAsia="en-AU"/>
        </w:rPr>
        <w:t>We offer valued expertise and resources</w:t>
      </w:r>
      <w:r w:rsidR="0044375B">
        <w:rPr>
          <w:lang w:eastAsia="en-AU"/>
        </w:rPr>
        <w:t xml:space="preserve"> that highlight the two countries’</w:t>
      </w:r>
      <w:r w:rsidRPr="302E2A0F">
        <w:rPr>
          <w:lang w:eastAsia="en-AU"/>
        </w:rPr>
        <w:t xml:space="preserve"> comparable systems of government and democratic institutions, educational </w:t>
      </w:r>
      <w:r w:rsidR="2944C114" w:rsidRPr="302E2A0F">
        <w:rPr>
          <w:lang w:eastAsia="en-AU"/>
        </w:rPr>
        <w:t xml:space="preserve">and sporting </w:t>
      </w:r>
      <w:r w:rsidRPr="302E2A0F">
        <w:rPr>
          <w:lang w:eastAsia="en-AU"/>
        </w:rPr>
        <w:t xml:space="preserve">ties, and geographic proximity. </w:t>
      </w:r>
      <w:r w:rsidR="53F7E0EA" w:rsidRPr="302E2A0F">
        <w:rPr>
          <w:lang w:eastAsia="en-AU"/>
        </w:rPr>
        <w:t xml:space="preserve">We </w:t>
      </w:r>
      <w:r w:rsidR="63F2774E" w:rsidRPr="302E2A0F">
        <w:rPr>
          <w:lang w:eastAsia="en-AU"/>
        </w:rPr>
        <w:t xml:space="preserve">have </w:t>
      </w:r>
      <w:r w:rsidR="53F7E0EA" w:rsidRPr="302E2A0F">
        <w:rPr>
          <w:lang w:eastAsia="en-AU"/>
        </w:rPr>
        <w:t xml:space="preserve">similar values, a shared kinship through our First Nations </w:t>
      </w:r>
      <w:r w:rsidR="00FA59F7">
        <w:rPr>
          <w:lang w:eastAsia="en-AU"/>
        </w:rPr>
        <w:t>p</w:t>
      </w:r>
      <w:r w:rsidR="53F7E0EA" w:rsidRPr="302E2A0F">
        <w:rPr>
          <w:lang w:eastAsia="en-AU"/>
        </w:rPr>
        <w:t xml:space="preserve">eoples and a shared interest in a stable and prosperous region. </w:t>
      </w:r>
      <w:r w:rsidR="00CE52EB" w:rsidRPr="302E2A0F">
        <w:rPr>
          <w:lang w:eastAsia="en-AU"/>
        </w:rPr>
        <w:t>Australia and Fiji</w:t>
      </w:r>
      <w:r w:rsidR="00D6286F" w:rsidRPr="302E2A0F">
        <w:rPr>
          <w:lang w:eastAsia="en-AU"/>
        </w:rPr>
        <w:t xml:space="preserve"> are committed to </w:t>
      </w:r>
      <w:r w:rsidR="00CE52EB" w:rsidRPr="302E2A0F">
        <w:rPr>
          <w:lang w:eastAsia="en-AU"/>
        </w:rPr>
        <w:t xml:space="preserve">working together to </w:t>
      </w:r>
      <w:r w:rsidR="0093615E" w:rsidRPr="302E2A0F">
        <w:rPr>
          <w:lang w:eastAsia="en-AU"/>
        </w:rPr>
        <w:t>achiev</w:t>
      </w:r>
      <w:r w:rsidR="00CE52EB" w:rsidRPr="302E2A0F">
        <w:rPr>
          <w:lang w:eastAsia="en-AU"/>
        </w:rPr>
        <w:t>e</w:t>
      </w:r>
      <w:r w:rsidR="00D6286F" w:rsidRPr="302E2A0F">
        <w:rPr>
          <w:lang w:eastAsia="en-AU"/>
        </w:rPr>
        <w:t xml:space="preserve"> high-quality outcomes</w:t>
      </w:r>
      <w:r w:rsidR="00E67344" w:rsidRPr="302E2A0F">
        <w:rPr>
          <w:lang w:eastAsia="en-AU"/>
        </w:rPr>
        <w:t>,</w:t>
      </w:r>
      <w:r w:rsidR="00D6286F" w:rsidRPr="302E2A0F">
        <w:rPr>
          <w:lang w:eastAsia="en-AU"/>
        </w:rPr>
        <w:t xml:space="preserve"> including </w:t>
      </w:r>
      <w:r w:rsidR="096D775C" w:rsidRPr="302E2A0F">
        <w:rPr>
          <w:lang w:eastAsia="en-AU"/>
        </w:rPr>
        <w:t xml:space="preserve">in </w:t>
      </w:r>
      <w:r w:rsidR="00D6286F" w:rsidRPr="302E2A0F">
        <w:rPr>
          <w:lang w:eastAsia="en-AU"/>
        </w:rPr>
        <w:t>health, education and skills</w:t>
      </w:r>
      <w:r w:rsidR="00CE52EB" w:rsidRPr="302E2A0F">
        <w:rPr>
          <w:lang w:eastAsia="en-AU"/>
        </w:rPr>
        <w:t xml:space="preserve">, and </w:t>
      </w:r>
      <w:r w:rsidR="00830209">
        <w:rPr>
          <w:lang w:eastAsia="en-AU"/>
        </w:rPr>
        <w:t xml:space="preserve">to </w:t>
      </w:r>
      <w:r w:rsidR="00CE52EB" w:rsidRPr="302E2A0F">
        <w:rPr>
          <w:lang w:eastAsia="en-AU"/>
        </w:rPr>
        <w:t>progressing</w:t>
      </w:r>
      <w:r w:rsidR="00770082" w:rsidRPr="302E2A0F">
        <w:rPr>
          <w:lang w:eastAsia="en-AU"/>
        </w:rPr>
        <w:t xml:space="preserve"> </w:t>
      </w:r>
      <w:r w:rsidR="0093615E" w:rsidRPr="302E2A0F">
        <w:rPr>
          <w:lang w:eastAsia="en-AU"/>
        </w:rPr>
        <w:t xml:space="preserve">climate </w:t>
      </w:r>
      <w:r w:rsidR="00770082" w:rsidRPr="302E2A0F">
        <w:rPr>
          <w:lang w:eastAsia="en-AU"/>
        </w:rPr>
        <w:t xml:space="preserve">change </w:t>
      </w:r>
      <w:r w:rsidR="0093615E" w:rsidRPr="302E2A0F">
        <w:rPr>
          <w:lang w:eastAsia="en-AU"/>
        </w:rPr>
        <w:t xml:space="preserve">action and </w:t>
      </w:r>
      <w:r w:rsidR="00770082" w:rsidRPr="302E2A0F">
        <w:rPr>
          <w:lang w:eastAsia="en-AU"/>
        </w:rPr>
        <w:t>gender equality.</w:t>
      </w:r>
      <w:r w:rsidR="007C184F" w:rsidRPr="302E2A0F">
        <w:rPr>
          <w:lang w:eastAsia="en-AU"/>
        </w:rPr>
        <w:t xml:space="preserve"> We wan</w:t>
      </w:r>
      <w:r w:rsidR="00625998" w:rsidRPr="302E2A0F">
        <w:rPr>
          <w:lang w:eastAsia="en-AU"/>
        </w:rPr>
        <w:t>t to ensure</w:t>
      </w:r>
      <w:r w:rsidR="007209F5" w:rsidRPr="302E2A0F">
        <w:rPr>
          <w:lang w:eastAsia="en-AU"/>
        </w:rPr>
        <w:t xml:space="preserve"> opportunities</w:t>
      </w:r>
      <w:r w:rsidR="4C7CCFB9" w:rsidRPr="302E2A0F">
        <w:rPr>
          <w:lang w:eastAsia="en-AU"/>
        </w:rPr>
        <w:t>,</w:t>
      </w:r>
      <w:r w:rsidR="007209F5" w:rsidRPr="302E2A0F">
        <w:rPr>
          <w:lang w:eastAsia="en-AU"/>
        </w:rPr>
        <w:t xml:space="preserve"> </w:t>
      </w:r>
      <w:r w:rsidR="002879B9" w:rsidRPr="302E2A0F">
        <w:rPr>
          <w:lang w:eastAsia="en-AU"/>
        </w:rPr>
        <w:t>such as labour mobility, work effectively for both countries.</w:t>
      </w:r>
    </w:p>
    <w:p w14:paraId="25610675" w14:textId="2438B5A6" w:rsidR="00550D66" w:rsidRPr="00BD09DC" w:rsidRDefault="00B21E81" w:rsidP="002842CA">
      <w:pPr>
        <w:rPr>
          <w:lang w:eastAsia="en-AU"/>
        </w:rPr>
      </w:pPr>
      <w:proofErr w:type="gramStart"/>
      <w:r w:rsidRPr="00016D53">
        <w:rPr>
          <w:lang w:eastAsia="en-AU"/>
        </w:rPr>
        <w:t>The majority of</w:t>
      </w:r>
      <w:proofErr w:type="gramEnd"/>
      <w:r w:rsidRPr="00016D53">
        <w:rPr>
          <w:lang w:eastAsia="en-AU"/>
        </w:rPr>
        <w:t xml:space="preserve"> our </w:t>
      </w:r>
      <w:r w:rsidR="00130856" w:rsidRPr="00016D53">
        <w:rPr>
          <w:lang w:eastAsia="en-AU"/>
        </w:rPr>
        <w:t xml:space="preserve">bilateral </w:t>
      </w:r>
      <w:r w:rsidRPr="00016D53">
        <w:rPr>
          <w:lang w:eastAsia="en-AU"/>
        </w:rPr>
        <w:t>program will be delivered through two modalities</w:t>
      </w:r>
      <w:r w:rsidRPr="77E60405">
        <w:rPr>
          <w:lang w:eastAsia="en-AU"/>
        </w:rPr>
        <w:t xml:space="preserve"> over the span of the DPP: budget support and a facility that delivers technical assistance to support Fiji </w:t>
      </w:r>
      <w:r w:rsidR="003A0CA1">
        <w:rPr>
          <w:lang w:eastAsia="en-AU"/>
        </w:rPr>
        <w:t xml:space="preserve">in </w:t>
      </w:r>
      <w:r w:rsidR="04638287" w:rsidRPr="77E60405">
        <w:rPr>
          <w:lang w:eastAsia="en-AU"/>
        </w:rPr>
        <w:t>implement</w:t>
      </w:r>
      <w:r w:rsidR="003A0CA1">
        <w:rPr>
          <w:lang w:eastAsia="en-AU"/>
        </w:rPr>
        <w:t>ing</w:t>
      </w:r>
      <w:r w:rsidR="04638287" w:rsidRPr="77E60405">
        <w:rPr>
          <w:lang w:eastAsia="en-AU"/>
        </w:rPr>
        <w:t xml:space="preserve"> its priorities</w:t>
      </w:r>
      <w:r w:rsidR="00041D2D" w:rsidRPr="77E60405">
        <w:rPr>
          <w:lang w:eastAsia="en-AU"/>
        </w:rPr>
        <w:t>. Th</w:t>
      </w:r>
      <w:r w:rsidR="00904706">
        <w:rPr>
          <w:lang w:eastAsia="en-AU"/>
        </w:rPr>
        <w:t>ese channels</w:t>
      </w:r>
      <w:r w:rsidR="00041D2D" w:rsidRPr="77E60405">
        <w:rPr>
          <w:lang w:eastAsia="en-AU"/>
        </w:rPr>
        <w:t xml:space="preserve"> will be</w:t>
      </w:r>
      <w:r w:rsidRPr="77E60405">
        <w:rPr>
          <w:lang w:eastAsia="en-AU"/>
        </w:rPr>
        <w:t xml:space="preserve"> complemented by </w:t>
      </w:r>
      <w:r w:rsidR="00522EF2" w:rsidRPr="77E60405">
        <w:rPr>
          <w:lang w:eastAsia="en-AU"/>
        </w:rPr>
        <w:t xml:space="preserve">regional programs, </w:t>
      </w:r>
      <w:r w:rsidR="00883461" w:rsidRPr="77E60405">
        <w:rPr>
          <w:lang w:eastAsia="en-AU"/>
        </w:rPr>
        <w:t>projects under</w:t>
      </w:r>
      <w:r w:rsidR="00631BED">
        <w:rPr>
          <w:lang w:eastAsia="en-AU"/>
        </w:rPr>
        <w:t xml:space="preserve"> the Australian Infrastructure Financing Facility for the Pacific</w:t>
      </w:r>
      <w:r w:rsidR="00883461" w:rsidRPr="77E60405">
        <w:rPr>
          <w:lang w:eastAsia="en-AU"/>
        </w:rPr>
        <w:t xml:space="preserve"> and </w:t>
      </w:r>
      <w:r w:rsidRPr="77E60405">
        <w:rPr>
          <w:lang w:eastAsia="en-AU"/>
        </w:rPr>
        <w:t>smaller</w:t>
      </w:r>
      <w:r w:rsidR="00631BED">
        <w:rPr>
          <w:lang w:eastAsia="en-AU"/>
        </w:rPr>
        <w:t>-scale</w:t>
      </w:r>
      <w:r w:rsidRPr="77E60405">
        <w:rPr>
          <w:lang w:eastAsia="en-AU"/>
        </w:rPr>
        <w:t xml:space="preserve"> direct cooperation with CSOs to support service delivery. </w:t>
      </w:r>
      <w:r w:rsidR="003B089C" w:rsidRPr="77E60405">
        <w:rPr>
          <w:lang w:eastAsia="en-AU"/>
        </w:rPr>
        <w:t xml:space="preserve">In recent years, increased direct budget support to the Fiji </w:t>
      </w:r>
      <w:r w:rsidR="006E5D08">
        <w:rPr>
          <w:lang w:eastAsia="en-AU"/>
        </w:rPr>
        <w:t>G</w:t>
      </w:r>
      <w:r w:rsidR="003B089C" w:rsidRPr="77E60405">
        <w:rPr>
          <w:lang w:eastAsia="en-AU"/>
        </w:rPr>
        <w:t xml:space="preserve">overnment has been critical </w:t>
      </w:r>
      <w:r w:rsidR="00631BED">
        <w:rPr>
          <w:lang w:eastAsia="en-AU"/>
        </w:rPr>
        <w:t>in</w:t>
      </w:r>
      <w:r w:rsidR="003B089C" w:rsidRPr="77E60405">
        <w:rPr>
          <w:lang w:eastAsia="en-AU"/>
        </w:rPr>
        <w:t xml:space="preserve"> support</w:t>
      </w:r>
      <w:r w:rsidR="00A2195A" w:rsidRPr="77E60405">
        <w:rPr>
          <w:lang w:eastAsia="en-AU"/>
        </w:rPr>
        <w:t>ing</w:t>
      </w:r>
      <w:r w:rsidR="003B089C" w:rsidRPr="77E60405">
        <w:rPr>
          <w:lang w:eastAsia="en-AU"/>
        </w:rPr>
        <w:t xml:space="preserve"> </w:t>
      </w:r>
      <w:r w:rsidR="00A2195A" w:rsidRPr="77E60405">
        <w:rPr>
          <w:lang w:eastAsia="en-AU"/>
        </w:rPr>
        <w:t xml:space="preserve">Fiji’s </w:t>
      </w:r>
      <w:r w:rsidR="00883461" w:rsidRPr="77E60405">
        <w:rPr>
          <w:lang w:eastAsia="en-AU"/>
        </w:rPr>
        <w:t>fiscal stability</w:t>
      </w:r>
      <w:r w:rsidR="00A2195A" w:rsidRPr="77E60405">
        <w:rPr>
          <w:lang w:eastAsia="en-AU"/>
        </w:rPr>
        <w:t>,</w:t>
      </w:r>
      <w:r w:rsidR="00EF3F46" w:rsidRPr="77E60405">
        <w:rPr>
          <w:lang w:eastAsia="en-AU"/>
        </w:rPr>
        <w:t xml:space="preserve"> </w:t>
      </w:r>
      <w:r w:rsidR="003B089C" w:rsidRPr="77E60405">
        <w:rPr>
          <w:lang w:eastAsia="en-AU"/>
        </w:rPr>
        <w:t xml:space="preserve">priorities and post-COVID economic recovery. It will remain important in the medium term. </w:t>
      </w:r>
      <w:r w:rsidR="008A34C0" w:rsidRPr="77E60405">
        <w:rPr>
          <w:lang w:eastAsia="en-AU"/>
        </w:rPr>
        <w:t xml:space="preserve">Moving forward, we </w:t>
      </w:r>
      <w:r w:rsidR="004C71AB">
        <w:rPr>
          <w:lang w:eastAsia="en-AU"/>
        </w:rPr>
        <w:t xml:space="preserve">will </w:t>
      </w:r>
      <w:r w:rsidR="008A34C0" w:rsidRPr="77E60405">
        <w:rPr>
          <w:lang w:eastAsia="en-AU"/>
        </w:rPr>
        <w:t xml:space="preserve">continue to support the preparation of large-scale climate resilient, transformative infrastructure projects for Fiji that empower local partners in their delivery. </w:t>
      </w:r>
      <w:r w:rsidR="003B089C" w:rsidRPr="77E60405">
        <w:rPr>
          <w:lang w:eastAsia="en-AU"/>
        </w:rPr>
        <w:t>Over tim</w:t>
      </w:r>
      <w:r w:rsidR="00560B57" w:rsidRPr="77E60405">
        <w:rPr>
          <w:lang w:eastAsia="en-AU"/>
        </w:rPr>
        <w:t>e</w:t>
      </w:r>
      <w:r w:rsidR="004C71AB">
        <w:rPr>
          <w:lang w:eastAsia="en-AU"/>
        </w:rPr>
        <w:t>,</w:t>
      </w:r>
      <w:r w:rsidR="00560B57" w:rsidRPr="77E60405">
        <w:rPr>
          <w:lang w:eastAsia="en-AU"/>
        </w:rPr>
        <w:t xml:space="preserve"> we will explore opportunities to transition from budget support to </w:t>
      </w:r>
      <w:r w:rsidR="008A34C0" w:rsidRPr="77E60405">
        <w:rPr>
          <w:lang w:eastAsia="en-AU"/>
        </w:rPr>
        <w:t>increased funding for</w:t>
      </w:r>
      <w:r w:rsidRPr="77E60405">
        <w:rPr>
          <w:lang w:eastAsia="en-AU"/>
        </w:rPr>
        <w:t xml:space="preserve"> infrastructure.</w:t>
      </w:r>
    </w:p>
    <w:p w14:paraId="08AF04E4" w14:textId="2A662D75" w:rsidR="691778C2" w:rsidRPr="00BD09DC" w:rsidRDefault="11E8B2A6" w:rsidP="002842CA">
      <w:pPr>
        <w:rPr>
          <w:lang w:eastAsia="en-AU"/>
        </w:rPr>
      </w:pPr>
      <w:r w:rsidRPr="77E60405">
        <w:rPr>
          <w:lang w:eastAsia="en-AU"/>
        </w:rPr>
        <w:t xml:space="preserve">Both countries have a shared interest in working together to </w:t>
      </w:r>
      <w:r w:rsidR="00FF2938" w:rsidRPr="77E60405">
        <w:rPr>
          <w:lang w:eastAsia="en-AU"/>
        </w:rPr>
        <w:t>ensure regional peace and prosperity</w:t>
      </w:r>
      <w:r w:rsidR="00F76D02">
        <w:rPr>
          <w:lang w:eastAsia="en-AU"/>
        </w:rPr>
        <w:t>.</w:t>
      </w:r>
      <w:r w:rsidR="00C82BF7">
        <w:rPr>
          <w:lang w:eastAsia="en-AU"/>
        </w:rPr>
        <w:t xml:space="preserve"> This work includes</w:t>
      </w:r>
      <w:r w:rsidR="001C2CA8" w:rsidRPr="77E60405">
        <w:rPr>
          <w:lang w:eastAsia="en-AU"/>
        </w:rPr>
        <w:t xml:space="preserve"> </w:t>
      </w:r>
      <w:r w:rsidR="00E617AC" w:rsidRPr="77E60405">
        <w:rPr>
          <w:lang w:eastAsia="en-AU"/>
        </w:rPr>
        <w:t xml:space="preserve">our cooperation </w:t>
      </w:r>
      <w:r w:rsidR="0031710C" w:rsidRPr="77E60405">
        <w:rPr>
          <w:lang w:eastAsia="en-AU"/>
        </w:rPr>
        <w:t xml:space="preserve">within </w:t>
      </w:r>
      <w:r w:rsidRPr="77E60405">
        <w:rPr>
          <w:lang w:eastAsia="en-AU"/>
        </w:rPr>
        <w:t xml:space="preserve">regional </w:t>
      </w:r>
      <w:r w:rsidR="00AA460D" w:rsidRPr="77E60405">
        <w:rPr>
          <w:lang w:eastAsia="en-AU"/>
        </w:rPr>
        <w:t>organisations</w:t>
      </w:r>
      <w:r w:rsidR="00C82BF7">
        <w:rPr>
          <w:lang w:eastAsia="en-AU"/>
        </w:rPr>
        <w:t>,</w:t>
      </w:r>
      <w:r w:rsidR="00AA460D" w:rsidRPr="77E60405">
        <w:rPr>
          <w:lang w:eastAsia="en-AU"/>
        </w:rPr>
        <w:t xml:space="preserve"> particularly</w:t>
      </w:r>
      <w:r w:rsidRPr="77E60405">
        <w:rPr>
          <w:lang w:eastAsia="en-AU"/>
        </w:rPr>
        <w:t xml:space="preserve"> the Pacific Island</w:t>
      </w:r>
      <w:r w:rsidR="00D84207">
        <w:rPr>
          <w:lang w:eastAsia="en-AU"/>
        </w:rPr>
        <w:t>s</w:t>
      </w:r>
      <w:r w:rsidRPr="77E60405">
        <w:rPr>
          <w:lang w:eastAsia="en-AU"/>
        </w:rPr>
        <w:t xml:space="preserve"> Forum</w:t>
      </w:r>
      <w:r w:rsidR="03C87971" w:rsidRPr="77E60405">
        <w:rPr>
          <w:lang w:eastAsia="en-AU"/>
        </w:rPr>
        <w:t xml:space="preserve"> (PIF)</w:t>
      </w:r>
      <w:r w:rsidRPr="77E60405">
        <w:rPr>
          <w:lang w:eastAsia="en-AU"/>
        </w:rPr>
        <w:t xml:space="preserve">. Australia, as a member of the </w:t>
      </w:r>
      <w:r w:rsidR="0083F2EA" w:rsidRPr="77E60405">
        <w:rPr>
          <w:lang w:eastAsia="en-AU"/>
        </w:rPr>
        <w:t>PIF</w:t>
      </w:r>
      <w:r w:rsidRPr="77E60405">
        <w:rPr>
          <w:lang w:eastAsia="en-AU"/>
        </w:rPr>
        <w:t xml:space="preserve">, ensures </w:t>
      </w:r>
      <w:r w:rsidR="00C82BF7">
        <w:rPr>
          <w:lang w:eastAsia="en-AU"/>
        </w:rPr>
        <w:t xml:space="preserve">that </w:t>
      </w:r>
      <w:r w:rsidRPr="77E60405">
        <w:rPr>
          <w:lang w:eastAsia="en-AU"/>
        </w:rPr>
        <w:t xml:space="preserve">our approach is guided by the </w:t>
      </w:r>
      <w:r w:rsidR="00437D66">
        <w:rPr>
          <w:lang w:eastAsia="en-AU"/>
        </w:rPr>
        <w:t xml:space="preserve">PIF’s </w:t>
      </w:r>
      <w:r w:rsidRPr="77E60405">
        <w:rPr>
          <w:lang w:eastAsia="en-AU"/>
        </w:rPr>
        <w:t xml:space="preserve">2050 Strategy for the Blue Pacific Continent. Australia coordinates with </w:t>
      </w:r>
      <w:r w:rsidR="00C4546A">
        <w:rPr>
          <w:lang w:eastAsia="en-AU"/>
        </w:rPr>
        <w:t xml:space="preserve">the </w:t>
      </w:r>
      <w:r w:rsidRPr="77E60405">
        <w:rPr>
          <w:lang w:eastAsia="en-AU"/>
        </w:rPr>
        <w:t xml:space="preserve">Partners </w:t>
      </w:r>
      <w:r w:rsidR="00C4546A">
        <w:rPr>
          <w:lang w:eastAsia="en-AU"/>
        </w:rPr>
        <w:t>in</w:t>
      </w:r>
      <w:r w:rsidRPr="77E60405">
        <w:rPr>
          <w:lang w:eastAsia="en-AU"/>
        </w:rPr>
        <w:t xml:space="preserve"> the Blue Pacific to support Pacific priorities. A</w:t>
      </w:r>
      <w:r w:rsidR="00807CD2">
        <w:rPr>
          <w:lang w:eastAsia="en-AU"/>
        </w:rPr>
        <w:t>t the request of Fijian partners, A</w:t>
      </w:r>
      <w:r w:rsidRPr="77E60405">
        <w:rPr>
          <w:lang w:eastAsia="en-AU"/>
        </w:rPr>
        <w:t xml:space="preserve">ustralian agencies will continue to marshal experience and expertise </w:t>
      </w:r>
      <w:r w:rsidR="11A39282" w:rsidRPr="77E60405">
        <w:rPr>
          <w:lang w:eastAsia="en-AU"/>
        </w:rPr>
        <w:t xml:space="preserve">to promote interoperability and enable Pacific-led responses to Pacific security challenges. This </w:t>
      </w:r>
      <w:r w:rsidRPr="77E60405">
        <w:rPr>
          <w:lang w:eastAsia="en-AU"/>
        </w:rPr>
        <w:t>includ</w:t>
      </w:r>
      <w:r w:rsidR="16F3E141" w:rsidRPr="77E60405">
        <w:rPr>
          <w:lang w:eastAsia="en-AU"/>
        </w:rPr>
        <w:t>es</w:t>
      </w:r>
      <w:r w:rsidRPr="77E60405">
        <w:rPr>
          <w:lang w:eastAsia="en-AU"/>
        </w:rPr>
        <w:t xml:space="preserve"> through </w:t>
      </w:r>
      <w:r w:rsidR="00B42FA6">
        <w:rPr>
          <w:lang w:eastAsia="en-AU"/>
        </w:rPr>
        <w:t xml:space="preserve">the </w:t>
      </w:r>
      <w:r w:rsidRPr="77E60405">
        <w:rPr>
          <w:lang w:eastAsia="en-AU"/>
        </w:rPr>
        <w:t>Australia</w:t>
      </w:r>
      <w:r w:rsidR="00B42FA6">
        <w:rPr>
          <w:lang w:eastAsia="en-AU"/>
        </w:rPr>
        <w:t>n</w:t>
      </w:r>
      <w:r w:rsidRPr="77E60405">
        <w:rPr>
          <w:lang w:eastAsia="en-AU"/>
        </w:rPr>
        <w:t xml:space="preserve"> Defence </w:t>
      </w:r>
      <w:r w:rsidR="00B42FA6">
        <w:rPr>
          <w:lang w:eastAsia="en-AU"/>
        </w:rPr>
        <w:t>Force, Australian</w:t>
      </w:r>
      <w:r w:rsidRPr="77E60405">
        <w:rPr>
          <w:lang w:eastAsia="en-AU"/>
        </w:rPr>
        <w:t xml:space="preserve"> Border Force and </w:t>
      </w:r>
      <w:r w:rsidR="00B42FA6">
        <w:rPr>
          <w:lang w:eastAsia="en-AU"/>
        </w:rPr>
        <w:t xml:space="preserve">Australian </w:t>
      </w:r>
      <w:r w:rsidRPr="77E60405">
        <w:rPr>
          <w:lang w:eastAsia="en-AU"/>
        </w:rPr>
        <w:t>Federal Police</w:t>
      </w:r>
      <w:r w:rsidR="00B42FA6">
        <w:rPr>
          <w:lang w:eastAsia="en-AU"/>
        </w:rPr>
        <w:t xml:space="preserve"> (AFP)</w:t>
      </w:r>
      <w:r w:rsidR="0D74EE1E" w:rsidRPr="77E60405">
        <w:rPr>
          <w:lang w:eastAsia="en-AU"/>
        </w:rPr>
        <w:t>.</w:t>
      </w:r>
    </w:p>
    <w:p w14:paraId="1C99C44B" w14:textId="6DE00F27" w:rsidR="00AE31DB" w:rsidRPr="00BD09DC" w:rsidRDefault="15F61C8F" w:rsidP="002842CA">
      <w:pPr>
        <w:rPr>
          <w:lang w:eastAsia="en-AU"/>
        </w:rPr>
      </w:pPr>
      <w:bookmarkStart w:id="1" w:name="_Hlk161041584"/>
      <w:r w:rsidRPr="77E60405">
        <w:rPr>
          <w:lang w:eastAsia="en-AU"/>
        </w:rPr>
        <w:t xml:space="preserve">Australia’s </w:t>
      </w:r>
      <w:r w:rsidR="00A94513">
        <w:rPr>
          <w:lang w:eastAsia="en-AU"/>
        </w:rPr>
        <w:t>I</w:t>
      </w:r>
      <w:r w:rsidRPr="77E60405">
        <w:rPr>
          <w:lang w:eastAsia="en-AU"/>
        </w:rPr>
        <w:t xml:space="preserve">nternational </w:t>
      </w:r>
      <w:r w:rsidR="00A94513">
        <w:rPr>
          <w:lang w:eastAsia="en-AU"/>
        </w:rPr>
        <w:t>D</w:t>
      </w:r>
      <w:r w:rsidRPr="77E60405">
        <w:rPr>
          <w:lang w:eastAsia="en-AU"/>
        </w:rPr>
        <w:t xml:space="preserve">evelopment </w:t>
      </w:r>
      <w:r w:rsidR="00A94513">
        <w:rPr>
          <w:lang w:eastAsia="en-AU"/>
        </w:rPr>
        <w:t>P</w:t>
      </w:r>
      <w:r w:rsidRPr="77E60405">
        <w:rPr>
          <w:lang w:eastAsia="en-AU"/>
        </w:rPr>
        <w:t xml:space="preserve">olicy highlights </w:t>
      </w:r>
      <w:r w:rsidR="7B7A13E5" w:rsidRPr="77E60405">
        <w:rPr>
          <w:lang w:eastAsia="en-AU"/>
        </w:rPr>
        <w:t xml:space="preserve">the </w:t>
      </w:r>
      <w:r w:rsidR="2A1F863D" w:rsidRPr="77E60405">
        <w:rPr>
          <w:lang w:eastAsia="en-AU"/>
        </w:rPr>
        <w:t xml:space="preserve">importance of </w:t>
      </w:r>
      <w:r w:rsidRPr="77E60405">
        <w:rPr>
          <w:lang w:eastAsia="en-AU"/>
        </w:rPr>
        <w:t>action to address climate change and strengt</w:t>
      </w:r>
      <w:r w:rsidR="0F0771B9" w:rsidRPr="77E60405">
        <w:rPr>
          <w:lang w:eastAsia="en-AU"/>
        </w:rPr>
        <w:t>he</w:t>
      </w:r>
      <w:r w:rsidRPr="77E60405">
        <w:rPr>
          <w:lang w:eastAsia="en-AU"/>
        </w:rPr>
        <w:t>n</w:t>
      </w:r>
      <w:r w:rsidR="4CF00F02" w:rsidRPr="77E60405">
        <w:rPr>
          <w:lang w:eastAsia="en-AU"/>
        </w:rPr>
        <w:t xml:space="preserve"> </w:t>
      </w:r>
      <w:r w:rsidRPr="77E60405">
        <w:rPr>
          <w:lang w:eastAsia="en-AU"/>
        </w:rPr>
        <w:t>gender</w:t>
      </w:r>
      <w:r w:rsidR="38EF5703" w:rsidRPr="77E60405">
        <w:rPr>
          <w:lang w:eastAsia="en-AU"/>
        </w:rPr>
        <w:t xml:space="preserve"> equality</w:t>
      </w:r>
      <w:r w:rsidR="0649B7CB" w:rsidRPr="77E60405">
        <w:rPr>
          <w:lang w:eastAsia="en-AU"/>
        </w:rPr>
        <w:t xml:space="preserve"> and inclusion</w:t>
      </w:r>
      <w:r w:rsidR="58E15D9A" w:rsidRPr="77E60405">
        <w:rPr>
          <w:lang w:eastAsia="en-AU"/>
        </w:rPr>
        <w:t>.</w:t>
      </w:r>
      <w:r w:rsidR="38EF5703" w:rsidRPr="77E60405">
        <w:rPr>
          <w:lang w:eastAsia="en-AU"/>
        </w:rPr>
        <w:t xml:space="preserve"> </w:t>
      </w:r>
      <w:r w:rsidR="24B15D10" w:rsidRPr="77E60405">
        <w:rPr>
          <w:lang w:eastAsia="en-AU"/>
        </w:rPr>
        <w:t xml:space="preserve">Australia recognises that climate change is the greatest security challenge confronting </w:t>
      </w:r>
      <w:proofErr w:type="gramStart"/>
      <w:r w:rsidR="7BE2EA3E" w:rsidRPr="77E60405">
        <w:rPr>
          <w:lang w:eastAsia="en-AU"/>
        </w:rPr>
        <w:t>Pacific island</w:t>
      </w:r>
      <w:proofErr w:type="gramEnd"/>
      <w:r w:rsidR="7BE2EA3E" w:rsidRPr="77E60405">
        <w:rPr>
          <w:lang w:eastAsia="en-AU"/>
        </w:rPr>
        <w:t xml:space="preserve"> </w:t>
      </w:r>
      <w:r w:rsidR="143B5851" w:rsidRPr="77E60405">
        <w:rPr>
          <w:lang w:eastAsia="en-AU"/>
        </w:rPr>
        <w:t>c</w:t>
      </w:r>
      <w:r w:rsidR="7BE2EA3E" w:rsidRPr="77E60405">
        <w:rPr>
          <w:lang w:eastAsia="en-AU"/>
        </w:rPr>
        <w:t>ountries.</w:t>
      </w:r>
      <w:r w:rsidR="472F5AD4" w:rsidRPr="77E60405">
        <w:rPr>
          <w:lang w:eastAsia="en-AU"/>
        </w:rPr>
        <w:t xml:space="preserve"> We will increase our efforts to support Fiji</w:t>
      </w:r>
      <w:r w:rsidR="00A94513">
        <w:rPr>
          <w:lang w:eastAsia="en-AU"/>
        </w:rPr>
        <w:t xml:space="preserve"> in</w:t>
      </w:r>
      <w:r w:rsidR="472F5AD4" w:rsidRPr="77E60405">
        <w:rPr>
          <w:lang w:eastAsia="en-AU"/>
        </w:rPr>
        <w:t xml:space="preserve"> </w:t>
      </w:r>
      <w:r w:rsidR="2AA04409" w:rsidRPr="77E60405">
        <w:rPr>
          <w:lang w:eastAsia="en-AU"/>
        </w:rPr>
        <w:t>adapt</w:t>
      </w:r>
      <w:r w:rsidR="00A94513">
        <w:rPr>
          <w:lang w:eastAsia="en-AU"/>
        </w:rPr>
        <w:t>ing</w:t>
      </w:r>
      <w:r w:rsidR="780B619A" w:rsidRPr="77E60405">
        <w:rPr>
          <w:lang w:eastAsia="en-AU"/>
        </w:rPr>
        <w:t xml:space="preserve"> to and mitigat</w:t>
      </w:r>
      <w:r w:rsidR="00A94513">
        <w:rPr>
          <w:lang w:eastAsia="en-AU"/>
        </w:rPr>
        <w:t>ing</w:t>
      </w:r>
      <w:r w:rsidR="780B619A" w:rsidRPr="77E60405">
        <w:rPr>
          <w:lang w:eastAsia="en-AU"/>
        </w:rPr>
        <w:t xml:space="preserve"> its impacts </w:t>
      </w:r>
      <w:r w:rsidR="00344BB4">
        <w:rPr>
          <w:lang w:eastAsia="en-AU"/>
        </w:rPr>
        <w:t>by</w:t>
      </w:r>
      <w:r w:rsidR="780B619A" w:rsidRPr="77E60405">
        <w:rPr>
          <w:lang w:eastAsia="en-AU"/>
        </w:rPr>
        <w:t>:</w:t>
      </w:r>
    </w:p>
    <w:p w14:paraId="520C3967" w14:textId="48273E21" w:rsidR="00AE31DB" w:rsidRPr="00BD09DC" w:rsidRDefault="00E406EB" w:rsidP="00FC7AC0">
      <w:pPr>
        <w:pStyle w:val="NormalBullets-L1"/>
        <w:numPr>
          <w:ilvl w:val="0"/>
          <w:numId w:val="102"/>
        </w:numPr>
      </w:pPr>
      <w:r w:rsidRPr="77E60405">
        <w:t>s</w:t>
      </w:r>
      <w:r w:rsidR="00AE31DB" w:rsidRPr="77E60405">
        <w:t>upport</w:t>
      </w:r>
      <w:r w:rsidRPr="77E60405">
        <w:t>ing</w:t>
      </w:r>
      <w:r w:rsidR="00AE31DB" w:rsidRPr="77E60405">
        <w:t xml:space="preserve"> Fiji’s energy transition through on</w:t>
      </w:r>
      <w:r w:rsidRPr="77E60405">
        <w:t>-</w:t>
      </w:r>
      <w:r w:rsidR="00AE31DB" w:rsidRPr="77E60405">
        <w:t>grid and off</w:t>
      </w:r>
      <w:r w:rsidRPr="77E60405">
        <w:t>-</w:t>
      </w:r>
      <w:r w:rsidR="00AE31DB" w:rsidRPr="77E60405">
        <w:t>grid investments</w:t>
      </w:r>
    </w:p>
    <w:p w14:paraId="3A02FB30" w14:textId="7CFD838A" w:rsidR="00AE31DB" w:rsidRPr="00BD09DC" w:rsidRDefault="00E406EB" w:rsidP="00FC7AC0">
      <w:pPr>
        <w:pStyle w:val="NormalBullets-L1"/>
        <w:numPr>
          <w:ilvl w:val="0"/>
          <w:numId w:val="102"/>
        </w:numPr>
      </w:pPr>
      <w:r w:rsidRPr="77E60405">
        <w:t>d</w:t>
      </w:r>
      <w:r w:rsidR="00AE31DB" w:rsidRPr="77E60405">
        <w:t>evelop</w:t>
      </w:r>
      <w:r w:rsidRPr="77E60405">
        <w:t>ing</w:t>
      </w:r>
      <w:r w:rsidR="00AE31DB" w:rsidRPr="77E60405">
        <w:t xml:space="preserve"> a new bilateral program to support climate adaptation and mitigation</w:t>
      </w:r>
    </w:p>
    <w:p w14:paraId="54B1ADD0" w14:textId="035B1203" w:rsidR="004A6CAA" w:rsidRDefault="00E406EB" w:rsidP="00FC7AC0">
      <w:pPr>
        <w:pStyle w:val="NormalBullets-L1"/>
        <w:numPr>
          <w:ilvl w:val="0"/>
          <w:numId w:val="102"/>
        </w:numPr>
      </w:pPr>
      <w:r w:rsidRPr="77E60405">
        <w:t>e</w:t>
      </w:r>
      <w:r w:rsidR="00AE31DB" w:rsidRPr="77E60405">
        <w:t>nsur</w:t>
      </w:r>
      <w:r w:rsidRPr="77E60405">
        <w:t>ing</w:t>
      </w:r>
      <w:r w:rsidR="00AE31DB" w:rsidRPr="77E60405">
        <w:t xml:space="preserve"> Fiji benefits from Australia’s regional </w:t>
      </w:r>
      <w:r w:rsidR="211A9815" w:rsidRPr="77E60405">
        <w:t xml:space="preserve">and global </w:t>
      </w:r>
      <w:r w:rsidR="00AE31DB" w:rsidRPr="77E60405">
        <w:t>programs, including those that enable greater access to</w:t>
      </w:r>
      <w:r w:rsidR="007C3368" w:rsidRPr="77E60405">
        <w:t xml:space="preserve"> international</w:t>
      </w:r>
      <w:r w:rsidR="00AE31DB" w:rsidRPr="77E60405">
        <w:t xml:space="preserve"> climate finance</w:t>
      </w:r>
      <w:r w:rsidR="007C3368" w:rsidRPr="77E60405">
        <w:t xml:space="preserve"> streams</w:t>
      </w:r>
      <w:r w:rsidR="00AE31DB" w:rsidRPr="77E60405">
        <w:t xml:space="preserve"> (</w:t>
      </w:r>
      <w:r w:rsidR="004B34BE">
        <w:t>for example,</w:t>
      </w:r>
      <w:r w:rsidR="00AE31DB" w:rsidRPr="77E60405">
        <w:t xml:space="preserve"> the </w:t>
      </w:r>
      <w:r w:rsidR="001C6FB7">
        <w:t>nascent</w:t>
      </w:r>
      <w:r w:rsidR="001C6FB7" w:rsidRPr="77E60405">
        <w:t xml:space="preserve"> </w:t>
      </w:r>
      <w:r w:rsidR="00AE31DB" w:rsidRPr="77E60405">
        <w:t>Pacific Resilience Facility</w:t>
      </w:r>
      <w:r w:rsidR="00814399">
        <w:t xml:space="preserve"> and the</w:t>
      </w:r>
      <w:r w:rsidR="04173CFF" w:rsidRPr="77E60405">
        <w:t xml:space="preserve"> Green Climate Fund</w:t>
      </w:r>
      <w:r w:rsidR="00AE31DB" w:rsidRPr="77E60405">
        <w:t>), the Pacific Humanitarian Warehous</w:t>
      </w:r>
      <w:r w:rsidR="00393133">
        <w:t>ing</w:t>
      </w:r>
      <w:r w:rsidR="00AE31DB" w:rsidRPr="77E60405">
        <w:t xml:space="preserve"> program and Weather Ready Pacific</w:t>
      </w:r>
    </w:p>
    <w:p w14:paraId="1F6B20F4" w14:textId="2B2B50ED" w:rsidR="00AE31DB" w:rsidRPr="00BD09DC" w:rsidRDefault="74F9931B" w:rsidP="00FC7AC0">
      <w:pPr>
        <w:pStyle w:val="NormalBullets-L1"/>
        <w:numPr>
          <w:ilvl w:val="0"/>
          <w:numId w:val="102"/>
        </w:numPr>
      </w:pPr>
      <w:r w:rsidRPr="77E60405">
        <w:t xml:space="preserve">supporting Fiji to </w:t>
      </w:r>
      <w:r w:rsidR="3185F057" w:rsidRPr="77E60405">
        <w:t xml:space="preserve">implement risk reduction </w:t>
      </w:r>
      <w:r w:rsidR="2986E6AB" w:rsidRPr="77E60405">
        <w:t xml:space="preserve">and </w:t>
      </w:r>
      <w:r w:rsidR="2AB3693C" w:rsidRPr="77E60405">
        <w:t xml:space="preserve">disaster preparedness </w:t>
      </w:r>
      <w:r w:rsidR="3185F057" w:rsidRPr="77E60405">
        <w:t xml:space="preserve">initiatives </w:t>
      </w:r>
      <w:r w:rsidR="71512270" w:rsidRPr="77E60405">
        <w:t xml:space="preserve">to better </w:t>
      </w:r>
      <w:r w:rsidR="3DBFE8CE" w:rsidRPr="77E60405">
        <w:t xml:space="preserve">prepare for </w:t>
      </w:r>
      <w:r w:rsidR="780B619A" w:rsidRPr="77E60405">
        <w:t>and</w:t>
      </w:r>
      <w:r w:rsidR="097ED955" w:rsidRPr="77E60405">
        <w:t xml:space="preserve"> </w:t>
      </w:r>
      <w:r w:rsidR="71512270" w:rsidRPr="77E60405">
        <w:t>recover from extreme weather events</w:t>
      </w:r>
    </w:p>
    <w:p w14:paraId="6BDBF32D" w14:textId="7C76FECB" w:rsidR="00AE31DB" w:rsidRDefault="00E406EB" w:rsidP="00FC7AC0">
      <w:pPr>
        <w:pStyle w:val="NormalBullets-L1"/>
        <w:numPr>
          <w:ilvl w:val="0"/>
          <w:numId w:val="102"/>
        </w:numPr>
      </w:pPr>
      <w:r w:rsidRPr="77E60405">
        <w:lastRenderedPageBreak/>
        <w:t>i</w:t>
      </w:r>
      <w:r w:rsidR="00AE31DB" w:rsidRPr="77E60405">
        <w:t>ntegrat</w:t>
      </w:r>
      <w:r w:rsidR="00344BB4">
        <w:t>ing</w:t>
      </w:r>
      <w:r w:rsidR="00AE31DB" w:rsidRPr="77E60405">
        <w:t xml:space="preserve"> climate action throughout all sectors of the development program, including</w:t>
      </w:r>
      <w:r w:rsidR="0096288E" w:rsidRPr="77E60405">
        <w:t xml:space="preserve"> in</w:t>
      </w:r>
      <w:r w:rsidR="00AE31DB" w:rsidRPr="77E60405">
        <w:t xml:space="preserve"> infrastructure, agriculture, women’s empowerment, disability, health and education.</w:t>
      </w:r>
    </w:p>
    <w:bookmarkEnd w:id="1"/>
    <w:p w14:paraId="4F603B4C" w14:textId="3FF4A0C0" w:rsidR="003F3500" w:rsidRPr="008C52DF" w:rsidRDefault="00AA6412" w:rsidP="002842CA">
      <w:pPr>
        <w:rPr>
          <w:lang w:eastAsia="en-AU"/>
        </w:rPr>
      </w:pPr>
      <w:r w:rsidRPr="77E60405">
        <w:rPr>
          <w:lang w:eastAsia="en-AU"/>
        </w:rPr>
        <w:t xml:space="preserve">Our partnership with Fiji recognises the importance of ensuring the benefits of </w:t>
      </w:r>
      <w:r w:rsidR="00186D32" w:rsidRPr="77E60405">
        <w:rPr>
          <w:lang w:eastAsia="en-AU"/>
        </w:rPr>
        <w:t>peace and prosperity</w:t>
      </w:r>
      <w:r w:rsidR="008951AA" w:rsidRPr="77E60405">
        <w:rPr>
          <w:lang w:eastAsia="en-AU"/>
        </w:rPr>
        <w:t xml:space="preserve"> </w:t>
      </w:r>
      <w:r w:rsidR="00DA70A2" w:rsidRPr="77E60405">
        <w:rPr>
          <w:lang w:eastAsia="en-AU"/>
        </w:rPr>
        <w:t xml:space="preserve">improve the lives of all Fijians. </w:t>
      </w:r>
      <w:r w:rsidR="00B720CD" w:rsidRPr="77E60405">
        <w:rPr>
          <w:lang w:eastAsia="en-AU"/>
        </w:rPr>
        <w:t xml:space="preserve">We will </w:t>
      </w:r>
      <w:r w:rsidR="00CE4227" w:rsidRPr="77E60405">
        <w:rPr>
          <w:lang w:eastAsia="en-AU"/>
        </w:rPr>
        <w:t>enhance our efforts for gender</w:t>
      </w:r>
      <w:r w:rsidR="00670832">
        <w:rPr>
          <w:lang w:eastAsia="en-AU"/>
        </w:rPr>
        <w:t xml:space="preserve"> equality</w:t>
      </w:r>
      <w:r w:rsidR="00CE4227" w:rsidRPr="77E60405">
        <w:rPr>
          <w:lang w:eastAsia="en-AU"/>
        </w:rPr>
        <w:t>, disability and social inclusion</w:t>
      </w:r>
      <w:r w:rsidR="004B1D6B">
        <w:rPr>
          <w:lang w:eastAsia="en-AU"/>
        </w:rPr>
        <w:t xml:space="preserve"> (GEDSI)</w:t>
      </w:r>
      <w:r w:rsidR="00CE4227" w:rsidRPr="77E60405">
        <w:rPr>
          <w:lang w:eastAsia="en-AU"/>
        </w:rPr>
        <w:t xml:space="preserve"> </w:t>
      </w:r>
      <w:r w:rsidR="004B1D6B">
        <w:rPr>
          <w:lang w:eastAsia="en-AU"/>
        </w:rPr>
        <w:t>by</w:t>
      </w:r>
      <w:r w:rsidR="00CE4227" w:rsidRPr="77E60405">
        <w:rPr>
          <w:lang w:eastAsia="en-AU"/>
        </w:rPr>
        <w:t>:</w:t>
      </w:r>
    </w:p>
    <w:p w14:paraId="22A21864" w14:textId="7F28D8E2" w:rsidR="00AE31DB" w:rsidRPr="00BD09DC" w:rsidRDefault="00211EDF" w:rsidP="00FC7AC0">
      <w:pPr>
        <w:pStyle w:val="NormalBullets-L1"/>
        <w:numPr>
          <w:ilvl w:val="0"/>
          <w:numId w:val="103"/>
        </w:numPr>
      </w:pPr>
      <w:r w:rsidRPr="77E60405">
        <w:t>s</w:t>
      </w:r>
      <w:r w:rsidR="00AE31DB" w:rsidRPr="77E60405">
        <w:t>upport</w:t>
      </w:r>
      <w:r w:rsidR="00CE4227" w:rsidRPr="77E60405">
        <w:t>ing</w:t>
      </w:r>
      <w:r w:rsidR="00AE31DB" w:rsidRPr="77E60405">
        <w:t xml:space="preserve"> Fiji’s efforts to implement its </w:t>
      </w:r>
      <w:r w:rsidR="004B1D6B">
        <w:t>GEDSI</w:t>
      </w:r>
      <w:r w:rsidR="00AE31DB" w:rsidRPr="77E60405">
        <w:t xml:space="preserve"> policy commitments and reform efforts in social protection, including through policy advocacy linked to our budget support</w:t>
      </w:r>
    </w:p>
    <w:p w14:paraId="3F8E7DFC" w14:textId="7E38CB89" w:rsidR="00AE31DB" w:rsidRPr="00BD09DC" w:rsidRDefault="00C74174" w:rsidP="00FC7AC0">
      <w:pPr>
        <w:pStyle w:val="NormalBullets-L1"/>
        <w:numPr>
          <w:ilvl w:val="0"/>
          <w:numId w:val="103"/>
        </w:numPr>
      </w:pPr>
      <w:r w:rsidRPr="77E60405">
        <w:t>c</w:t>
      </w:r>
      <w:r w:rsidR="003D7745" w:rsidRPr="77E60405">
        <w:t>reat</w:t>
      </w:r>
      <w:r w:rsidR="00E735D2" w:rsidRPr="77E60405">
        <w:t>ing</w:t>
      </w:r>
      <w:r w:rsidR="00AE31DB" w:rsidRPr="77E60405">
        <w:t xml:space="preserve"> a flexible</w:t>
      </w:r>
      <w:r w:rsidR="00D6497E">
        <w:t xml:space="preserve"> and</w:t>
      </w:r>
      <w:r w:rsidR="00AE31DB" w:rsidRPr="77E60405">
        <w:t xml:space="preserve"> responsive GEDSI </w:t>
      </w:r>
      <w:r w:rsidR="0092219B">
        <w:t>f</w:t>
      </w:r>
      <w:r w:rsidR="00AE31DB" w:rsidRPr="77E60405">
        <w:t>und through the new Fiji Program Support Platform</w:t>
      </w:r>
      <w:r w:rsidR="00E735D2" w:rsidRPr="77E60405">
        <w:t xml:space="preserve"> to ensure</w:t>
      </w:r>
      <w:r w:rsidR="00F41EFC" w:rsidRPr="77E60405">
        <w:t xml:space="preserve"> we better embed </w:t>
      </w:r>
      <w:r w:rsidR="003D7745" w:rsidRPr="77E60405">
        <w:t xml:space="preserve">gender equality and disability equity and rights </w:t>
      </w:r>
      <w:r w:rsidR="00F41EFC" w:rsidRPr="77E60405">
        <w:t>across all our</w:t>
      </w:r>
      <w:r w:rsidR="003D7745" w:rsidRPr="77E60405">
        <w:t xml:space="preserve"> bilateral programs</w:t>
      </w:r>
    </w:p>
    <w:p w14:paraId="5883F53A" w14:textId="4A348FCA" w:rsidR="00AE31DB" w:rsidRPr="00BD09DC" w:rsidRDefault="00C74174" w:rsidP="00FC7AC0">
      <w:pPr>
        <w:pStyle w:val="NormalBullets-L1"/>
        <w:numPr>
          <w:ilvl w:val="0"/>
          <w:numId w:val="103"/>
        </w:numPr>
      </w:pPr>
      <w:r w:rsidRPr="77E60405">
        <w:t xml:space="preserve">strengthening </w:t>
      </w:r>
      <w:r w:rsidR="00AE31DB" w:rsidRPr="77E60405">
        <w:t xml:space="preserve">our focus on sexual </w:t>
      </w:r>
      <w:r w:rsidR="00D6497E">
        <w:t xml:space="preserve">and </w:t>
      </w:r>
      <w:r w:rsidR="00AE31DB" w:rsidRPr="77E60405">
        <w:t>reproductive health and rights</w:t>
      </w:r>
      <w:r w:rsidR="00FF774E" w:rsidRPr="77E60405">
        <w:t xml:space="preserve">, </w:t>
      </w:r>
      <w:r w:rsidR="00BA1663" w:rsidRPr="77E60405">
        <w:t>rehabilitation and NCDs</w:t>
      </w:r>
      <w:r w:rsidR="00AE31DB" w:rsidRPr="77E60405">
        <w:t xml:space="preserve"> in the health program and in our engagements with other partners</w:t>
      </w:r>
    </w:p>
    <w:p w14:paraId="083E0CEB" w14:textId="57C318E3" w:rsidR="003C26E3" w:rsidRDefault="00CF3870" w:rsidP="00FC7AC0">
      <w:pPr>
        <w:pStyle w:val="NormalBullets-L1"/>
        <w:numPr>
          <w:ilvl w:val="0"/>
          <w:numId w:val="103"/>
        </w:numPr>
      </w:pPr>
      <w:r w:rsidRPr="77E60405">
        <w:t xml:space="preserve">working </w:t>
      </w:r>
      <w:r w:rsidR="00AE31DB" w:rsidRPr="77E60405">
        <w:t xml:space="preserve">with the </w:t>
      </w:r>
      <w:r w:rsidR="00B24ACC">
        <w:t>Ministry of Education</w:t>
      </w:r>
      <w:r w:rsidR="00AE31DB" w:rsidRPr="77E60405">
        <w:t xml:space="preserve"> and partners to address gender-based violence and bullying within schools and continu</w:t>
      </w:r>
      <w:r w:rsidR="00E72A66">
        <w:t>ing to</w:t>
      </w:r>
      <w:r w:rsidR="00AE31DB" w:rsidRPr="77E60405">
        <w:t xml:space="preserve"> support a women-in-leadership training program</w:t>
      </w:r>
    </w:p>
    <w:p w14:paraId="59639340" w14:textId="68891AF9" w:rsidR="00AE31DB" w:rsidRPr="00BD09DC" w:rsidRDefault="003C26E3" w:rsidP="00FC7AC0">
      <w:pPr>
        <w:pStyle w:val="NormalBullets-L1"/>
        <w:numPr>
          <w:ilvl w:val="0"/>
          <w:numId w:val="103"/>
        </w:numPr>
      </w:pPr>
      <w:r w:rsidRPr="77E60405">
        <w:t xml:space="preserve">continuing </w:t>
      </w:r>
      <w:r w:rsidR="00D00670" w:rsidRPr="77E60405">
        <w:t>to</w:t>
      </w:r>
      <w:r w:rsidR="00AE31DB" w:rsidRPr="77E60405">
        <w:t xml:space="preserve"> focus on supporting special and inclusive education</w:t>
      </w:r>
      <w:r w:rsidRPr="77E60405">
        <w:t xml:space="preserve"> through the education program</w:t>
      </w:r>
    </w:p>
    <w:p w14:paraId="5C14EEA4" w14:textId="38EE74A5" w:rsidR="00AE31DB" w:rsidRPr="00BD09DC" w:rsidRDefault="009C30EB" w:rsidP="00FC7AC0">
      <w:pPr>
        <w:pStyle w:val="NormalBullets-L1"/>
        <w:numPr>
          <w:ilvl w:val="0"/>
          <w:numId w:val="103"/>
        </w:numPr>
      </w:pPr>
      <w:r w:rsidRPr="77E60405">
        <w:t>strengthening</w:t>
      </w:r>
      <w:r w:rsidR="00E72A66">
        <w:t xml:space="preserve"> the</w:t>
      </w:r>
      <w:r w:rsidRPr="77E60405">
        <w:t xml:space="preserve"> </w:t>
      </w:r>
      <w:r w:rsidR="00AE31DB" w:rsidRPr="77E60405">
        <w:t>focus on gender-based violence prevention and response, including through engagement with</w:t>
      </w:r>
      <w:r w:rsidR="00E60631">
        <w:t xml:space="preserve"> the</w:t>
      </w:r>
      <w:r w:rsidR="00AE31DB" w:rsidRPr="77E60405">
        <w:t xml:space="preserve"> Fiji Government and the provision of direct support to key civil society organisations, where appropriate.</w:t>
      </w:r>
    </w:p>
    <w:p w14:paraId="6F3AC735" w14:textId="729EB446" w:rsidR="691778C2" w:rsidRDefault="7F1ED193" w:rsidP="002842CA">
      <w:pPr>
        <w:rPr>
          <w:lang w:eastAsia="en-AU"/>
        </w:rPr>
      </w:pPr>
      <w:r w:rsidRPr="302E2A0F">
        <w:rPr>
          <w:lang w:eastAsia="en-AU"/>
        </w:rPr>
        <w:t xml:space="preserve">Australia’s support is long-term. </w:t>
      </w:r>
      <w:r w:rsidR="3475E108" w:rsidRPr="302E2A0F">
        <w:rPr>
          <w:lang w:eastAsia="en-AU"/>
        </w:rPr>
        <w:t>Between 2008 and 2021</w:t>
      </w:r>
      <w:r w:rsidR="00824AE9">
        <w:rPr>
          <w:lang w:eastAsia="en-AU"/>
        </w:rPr>
        <w:t>,</w:t>
      </w:r>
      <w:r w:rsidR="3475E108" w:rsidRPr="302E2A0F">
        <w:rPr>
          <w:lang w:eastAsia="en-AU"/>
        </w:rPr>
        <w:t xml:space="preserve"> Australia provided AUD1.2</w:t>
      </w:r>
      <w:r w:rsidR="00011DAF">
        <w:rPr>
          <w:lang w:eastAsia="en-AU"/>
        </w:rPr>
        <w:t> </w:t>
      </w:r>
      <w:r w:rsidR="3475E108" w:rsidRPr="302E2A0F">
        <w:rPr>
          <w:lang w:eastAsia="en-AU"/>
        </w:rPr>
        <w:t xml:space="preserve">billion to support Fiji’s priorities. </w:t>
      </w:r>
      <w:r w:rsidRPr="302E2A0F">
        <w:rPr>
          <w:lang w:eastAsia="en-AU"/>
        </w:rPr>
        <w:t>We have support</w:t>
      </w:r>
      <w:r w:rsidR="2D9F6BB9" w:rsidRPr="302E2A0F">
        <w:rPr>
          <w:lang w:eastAsia="en-AU"/>
        </w:rPr>
        <w:t>ed</w:t>
      </w:r>
      <w:r w:rsidRPr="302E2A0F">
        <w:rPr>
          <w:lang w:eastAsia="en-AU"/>
        </w:rPr>
        <w:t xml:space="preserve"> Fiji’s education system for more than 40</w:t>
      </w:r>
      <w:r w:rsidR="00011DAF">
        <w:rPr>
          <w:lang w:eastAsia="en-AU"/>
        </w:rPr>
        <w:t> </w:t>
      </w:r>
      <w:r w:rsidRPr="302E2A0F">
        <w:rPr>
          <w:lang w:eastAsia="en-AU"/>
        </w:rPr>
        <w:t>years</w:t>
      </w:r>
      <w:r w:rsidR="00192758">
        <w:rPr>
          <w:lang w:eastAsia="en-AU"/>
        </w:rPr>
        <w:t xml:space="preserve"> </w:t>
      </w:r>
      <w:r w:rsidRPr="302E2A0F">
        <w:rPr>
          <w:lang w:eastAsia="en-AU"/>
        </w:rPr>
        <w:t>and will continue</w:t>
      </w:r>
      <w:r w:rsidR="006530A9">
        <w:rPr>
          <w:lang w:eastAsia="en-AU"/>
        </w:rPr>
        <w:t xml:space="preserve"> </w:t>
      </w:r>
      <w:r w:rsidR="00223D90">
        <w:rPr>
          <w:lang w:eastAsia="en-AU"/>
        </w:rPr>
        <w:t>to do so</w:t>
      </w:r>
      <w:r w:rsidRPr="302E2A0F">
        <w:rPr>
          <w:lang w:eastAsia="en-AU"/>
        </w:rPr>
        <w:t xml:space="preserve">. </w:t>
      </w:r>
      <w:r w:rsidR="0E2C0666" w:rsidRPr="302E2A0F">
        <w:rPr>
          <w:lang w:eastAsia="en-AU"/>
        </w:rPr>
        <w:t xml:space="preserve">Our development partnership will span bilateral, regional and global programs aligned closely with the SDGs, particularly in health (SDG3), </w:t>
      </w:r>
      <w:r w:rsidR="4F5B62E5" w:rsidRPr="302E2A0F">
        <w:rPr>
          <w:lang w:eastAsia="en-AU"/>
        </w:rPr>
        <w:t>e</w:t>
      </w:r>
      <w:r w:rsidR="0E2C0666" w:rsidRPr="302E2A0F">
        <w:rPr>
          <w:lang w:eastAsia="en-AU"/>
        </w:rPr>
        <w:t>ducation (SDG4), gender equality (SDG5), effective governance (SDG8)</w:t>
      </w:r>
      <w:r w:rsidR="43BFA671" w:rsidRPr="302E2A0F">
        <w:rPr>
          <w:lang w:eastAsia="en-AU"/>
        </w:rPr>
        <w:t xml:space="preserve">, </w:t>
      </w:r>
      <w:r w:rsidR="0E2C0666" w:rsidRPr="302E2A0F">
        <w:rPr>
          <w:lang w:eastAsia="en-AU"/>
        </w:rPr>
        <w:t>private sector development (SDG8)</w:t>
      </w:r>
      <w:r w:rsidR="04C85DE6" w:rsidRPr="302E2A0F">
        <w:rPr>
          <w:lang w:eastAsia="en-AU"/>
        </w:rPr>
        <w:t xml:space="preserve"> and climate action (SDG13)</w:t>
      </w:r>
      <w:r w:rsidR="0E2C0666" w:rsidRPr="302E2A0F">
        <w:rPr>
          <w:lang w:eastAsia="en-AU"/>
        </w:rPr>
        <w:t xml:space="preserve">. Australia will also provide humanitarian relief and support </w:t>
      </w:r>
      <w:r w:rsidR="359757A8" w:rsidRPr="302E2A0F">
        <w:rPr>
          <w:lang w:eastAsia="en-AU"/>
        </w:rPr>
        <w:t xml:space="preserve">to </w:t>
      </w:r>
      <w:r w:rsidR="0E2C0666" w:rsidRPr="302E2A0F">
        <w:rPr>
          <w:lang w:eastAsia="en-AU"/>
        </w:rPr>
        <w:t>Fiji</w:t>
      </w:r>
      <w:r w:rsidR="005E7406">
        <w:rPr>
          <w:lang w:eastAsia="en-AU"/>
        </w:rPr>
        <w:t>,</w:t>
      </w:r>
      <w:r w:rsidR="006530A9">
        <w:rPr>
          <w:lang w:eastAsia="en-AU"/>
        </w:rPr>
        <w:t xml:space="preserve"> to support disaster </w:t>
      </w:r>
      <w:r w:rsidR="0E2C0666" w:rsidRPr="302E2A0F">
        <w:rPr>
          <w:lang w:eastAsia="en-AU"/>
        </w:rPr>
        <w:t>recovery</w:t>
      </w:r>
      <w:r w:rsidR="006530A9">
        <w:rPr>
          <w:lang w:eastAsia="en-AU"/>
        </w:rPr>
        <w:t xml:space="preserve"> and</w:t>
      </w:r>
      <w:r w:rsidR="005E7406">
        <w:rPr>
          <w:lang w:eastAsia="en-AU"/>
        </w:rPr>
        <w:t xml:space="preserve"> build</w:t>
      </w:r>
      <w:r w:rsidR="07555683" w:rsidRPr="302E2A0F">
        <w:rPr>
          <w:lang w:eastAsia="en-AU"/>
        </w:rPr>
        <w:t xml:space="preserve"> </w:t>
      </w:r>
      <w:r w:rsidR="6FF22D83" w:rsidRPr="302E2A0F">
        <w:rPr>
          <w:lang w:eastAsia="en-AU"/>
        </w:rPr>
        <w:t xml:space="preserve">risk reduction </w:t>
      </w:r>
      <w:r w:rsidR="3E0B159E" w:rsidRPr="302E2A0F">
        <w:rPr>
          <w:lang w:eastAsia="en-AU"/>
        </w:rPr>
        <w:t xml:space="preserve">and preparedness </w:t>
      </w:r>
      <w:r w:rsidR="6FF22D83" w:rsidRPr="302E2A0F">
        <w:rPr>
          <w:lang w:eastAsia="en-AU"/>
        </w:rPr>
        <w:t>initiatives t</w:t>
      </w:r>
      <w:r w:rsidR="005E7406">
        <w:rPr>
          <w:lang w:eastAsia="en-AU"/>
        </w:rPr>
        <w:t>hat will</w:t>
      </w:r>
      <w:r w:rsidR="6FF22D83" w:rsidRPr="302E2A0F">
        <w:rPr>
          <w:lang w:eastAsia="en-AU"/>
        </w:rPr>
        <w:t xml:space="preserve"> </w:t>
      </w:r>
      <w:r w:rsidR="40D28A60" w:rsidRPr="302E2A0F">
        <w:rPr>
          <w:lang w:eastAsia="en-AU"/>
        </w:rPr>
        <w:t xml:space="preserve">improve resilience </w:t>
      </w:r>
      <w:r w:rsidR="18572649" w:rsidRPr="302E2A0F">
        <w:rPr>
          <w:lang w:eastAsia="en-AU"/>
        </w:rPr>
        <w:t>against</w:t>
      </w:r>
      <w:r w:rsidR="17208D35" w:rsidRPr="302E2A0F">
        <w:rPr>
          <w:lang w:eastAsia="en-AU"/>
        </w:rPr>
        <w:t xml:space="preserve"> future </w:t>
      </w:r>
      <w:r w:rsidR="00B70C70">
        <w:rPr>
          <w:lang w:eastAsia="en-AU"/>
        </w:rPr>
        <w:t>hazards</w:t>
      </w:r>
      <w:r w:rsidR="0E2C0666" w:rsidRPr="302E2A0F">
        <w:rPr>
          <w:lang w:eastAsia="en-AU"/>
        </w:rPr>
        <w:t>. We will also continue to provide additional budget support to assist the Government of Fiji to bolster key reform initiatives and social protection schemes.</w:t>
      </w:r>
    </w:p>
    <w:p w14:paraId="0A2421A6" w14:textId="6E39ECFF" w:rsidR="002F4955" w:rsidRPr="00C9330E" w:rsidRDefault="002F4955" w:rsidP="00C9330E">
      <w:pPr>
        <w:pStyle w:val="H2-Heading2"/>
      </w:pPr>
      <w:r w:rsidRPr="00C9330E">
        <w:lastRenderedPageBreak/>
        <w:t xml:space="preserve">Section 3: Joint objectives of the Australia – </w:t>
      </w:r>
      <w:r w:rsidR="007251E2" w:rsidRPr="00C9330E">
        <w:t>Fiji</w:t>
      </w:r>
      <w:r w:rsidRPr="00C9330E">
        <w:t xml:space="preserve"> </w:t>
      </w:r>
      <w:r w:rsidR="0071429E">
        <w:t>d</w:t>
      </w:r>
      <w:r w:rsidRPr="00C9330E">
        <w:t xml:space="preserve">evelopment </w:t>
      </w:r>
      <w:r w:rsidR="0071429E">
        <w:t>p</w:t>
      </w:r>
      <w:r w:rsidRPr="00C9330E">
        <w:t>artnership</w:t>
      </w:r>
    </w:p>
    <w:p w14:paraId="6E977DEB" w14:textId="07956F0A" w:rsidR="00192312" w:rsidRDefault="00D15DDA" w:rsidP="00F8266B">
      <w:pPr>
        <w:rPr>
          <w:lang w:eastAsia="en-AU"/>
        </w:rPr>
      </w:pPr>
      <w:bookmarkStart w:id="2" w:name="_Hlk160442036"/>
      <w:r w:rsidRPr="77E60405">
        <w:rPr>
          <w:lang w:eastAsia="en-AU"/>
        </w:rPr>
        <w:t xml:space="preserve">Our </w:t>
      </w:r>
      <w:r w:rsidRPr="77E60405">
        <w:rPr>
          <w:i/>
          <w:iCs/>
          <w:lang w:eastAsia="en-AU"/>
        </w:rPr>
        <w:t>Vuvale</w:t>
      </w:r>
      <w:r w:rsidR="00192312" w:rsidRPr="77E60405">
        <w:rPr>
          <w:i/>
          <w:iCs/>
          <w:lang w:eastAsia="en-AU"/>
        </w:rPr>
        <w:t xml:space="preserve"> Partnership</w:t>
      </w:r>
      <w:r w:rsidR="00192312" w:rsidRPr="77E60405">
        <w:rPr>
          <w:lang w:eastAsia="en-AU"/>
        </w:rPr>
        <w:t xml:space="preserve"> sets out </w:t>
      </w:r>
      <w:r w:rsidR="008913A2" w:rsidRPr="77E60405">
        <w:rPr>
          <w:lang w:eastAsia="en-AU"/>
        </w:rPr>
        <w:t xml:space="preserve">Australia and Fiji’s </w:t>
      </w:r>
      <w:r w:rsidR="00FE479E" w:rsidRPr="77E60405">
        <w:rPr>
          <w:lang w:eastAsia="en-AU"/>
        </w:rPr>
        <w:t xml:space="preserve">agreed </w:t>
      </w:r>
      <w:r w:rsidR="00192312" w:rsidRPr="77E60405">
        <w:rPr>
          <w:lang w:eastAsia="en-AU"/>
        </w:rPr>
        <w:t xml:space="preserve">objectives, principles and commitments. </w:t>
      </w:r>
      <w:r w:rsidR="00286D9C" w:rsidRPr="77E60405">
        <w:rPr>
          <w:lang w:eastAsia="en-AU"/>
        </w:rPr>
        <w:t xml:space="preserve">This </w:t>
      </w:r>
      <w:r w:rsidR="00192312" w:rsidRPr="77E60405">
        <w:rPr>
          <w:lang w:eastAsia="en-AU"/>
        </w:rPr>
        <w:t xml:space="preserve">DPP takes </w:t>
      </w:r>
      <w:r w:rsidR="00873DD4">
        <w:rPr>
          <w:lang w:eastAsia="en-AU"/>
        </w:rPr>
        <w:t>the</w:t>
      </w:r>
      <w:r w:rsidR="00192312" w:rsidRPr="77E60405">
        <w:rPr>
          <w:lang w:eastAsia="en-AU"/>
        </w:rPr>
        <w:t xml:space="preserve"> objectives and indicative outcomes from </w:t>
      </w:r>
      <w:r w:rsidRPr="77E60405">
        <w:rPr>
          <w:lang w:eastAsia="en-AU"/>
        </w:rPr>
        <w:t xml:space="preserve">our </w:t>
      </w:r>
      <w:r w:rsidRPr="77E60405">
        <w:rPr>
          <w:i/>
          <w:iCs/>
          <w:lang w:eastAsia="en-AU"/>
        </w:rPr>
        <w:t>Vuvale</w:t>
      </w:r>
      <w:r w:rsidR="00192312" w:rsidRPr="77E60405">
        <w:rPr>
          <w:i/>
          <w:iCs/>
          <w:lang w:eastAsia="en-AU"/>
        </w:rPr>
        <w:t xml:space="preserve"> Partnership</w:t>
      </w:r>
      <w:r w:rsidR="00192312" w:rsidRPr="77E60405">
        <w:rPr>
          <w:lang w:eastAsia="en-AU"/>
        </w:rPr>
        <w:t xml:space="preserve"> and sets out how Australia intends to meet </w:t>
      </w:r>
      <w:r w:rsidR="00873DD4">
        <w:rPr>
          <w:lang w:eastAsia="en-AU"/>
        </w:rPr>
        <w:t>these</w:t>
      </w:r>
      <w:r w:rsidR="00192312" w:rsidRPr="77E60405">
        <w:rPr>
          <w:lang w:eastAsia="en-AU"/>
        </w:rPr>
        <w:t xml:space="preserve"> commitments over the next four years. </w:t>
      </w:r>
      <w:r w:rsidR="2EA3D04C" w:rsidRPr="77E60405">
        <w:rPr>
          <w:lang w:eastAsia="en-AU"/>
        </w:rPr>
        <w:t>Annex</w:t>
      </w:r>
      <w:r w:rsidR="00011DAF">
        <w:rPr>
          <w:lang w:eastAsia="en-AU"/>
        </w:rPr>
        <w:t> </w:t>
      </w:r>
      <w:r w:rsidR="00FB0398" w:rsidRPr="77E60405">
        <w:rPr>
          <w:lang w:eastAsia="en-AU"/>
        </w:rPr>
        <w:t xml:space="preserve">1 sets out the </w:t>
      </w:r>
      <w:r w:rsidR="00AA5016" w:rsidRPr="77E60405">
        <w:rPr>
          <w:lang w:eastAsia="en-AU"/>
        </w:rPr>
        <w:t>individual investments</w:t>
      </w:r>
      <w:r w:rsidR="00EF06C2" w:rsidRPr="77E60405">
        <w:rPr>
          <w:lang w:eastAsia="en-AU"/>
        </w:rPr>
        <w:t xml:space="preserve"> </w:t>
      </w:r>
      <w:r w:rsidR="00286D9C" w:rsidRPr="77E60405">
        <w:rPr>
          <w:lang w:eastAsia="en-AU"/>
        </w:rPr>
        <w:t>that will deliver on these objectives over the next 12</w:t>
      </w:r>
      <w:r w:rsidR="00176D79">
        <w:rPr>
          <w:lang w:eastAsia="en-AU"/>
        </w:rPr>
        <w:t>–</w:t>
      </w:r>
      <w:r w:rsidR="00286D9C" w:rsidRPr="77E60405">
        <w:rPr>
          <w:lang w:eastAsia="en-AU"/>
        </w:rPr>
        <w:t>24</w:t>
      </w:r>
      <w:r w:rsidR="00011DAF">
        <w:rPr>
          <w:lang w:eastAsia="en-AU"/>
        </w:rPr>
        <w:t> </w:t>
      </w:r>
      <w:r w:rsidR="00286D9C" w:rsidRPr="77E60405">
        <w:rPr>
          <w:lang w:eastAsia="en-AU"/>
        </w:rPr>
        <w:t>months</w:t>
      </w:r>
      <w:r w:rsidR="009A64CB" w:rsidRPr="77E60405">
        <w:rPr>
          <w:lang w:eastAsia="en-AU"/>
        </w:rPr>
        <w:t xml:space="preserve">, </w:t>
      </w:r>
      <w:r w:rsidR="00EF06C2" w:rsidRPr="77E60405">
        <w:rPr>
          <w:lang w:eastAsia="en-AU"/>
        </w:rPr>
        <w:t>along with the</w:t>
      </w:r>
      <w:r w:rsidR="00AA5016" w:rsidRPr="77E60405">
        <w:rPr>
          <w:lang w:eastAsia="en-AU"/>
        </w:rPr>
        <w:t xml:space="preserve"> partners and </w:t>
      </w:r>
      <w:r w:rsidR="002E7318" w:rsidRPr="77E60405">
        <w:rPr>
          <w:lang w:eastAsia="en-AU"/>
        </w:rPr>
        <w:t>progress</w:t>
      </w:r>
      <w:r w:rsidR="00EF06C2" w:rsidRPr="77E60405">
        <w:rPr>
          <w:lang w:eastAsia="en-AU"/>
        </w:rPr>
        <w:t xml:space="preserve"> for each activity.</w:t>
      </w:r>
    </w:p>
    <w:p w14:paraId="4662B841" w14:textId="3DF899CC" w:rsidR="00267D4F" w:rsidRDefault="00267D4F" w:rsidP="00F8266B">
      <w:pPr>
        <w:rPr>
          <w:lang w:eastAsia="en-AU"/>
        </w:rPr>
      </w:pPr>
      <w:r w:rsidRPr="77E60405">
        <w:rPr>
          <w:lang w:eastAsia="en-AU"/>
        </w:rPr>
        <w:t xml:space="preserve">Our approach to delivering on our </w:t>
      </w:r>
      <w:r w:rsidRPr="77E60405">
        <w:rPr>
          <w:i/>
          <w:iCs/>
          <w:lang w:eastAsia="en-AU"/>
        </w:rPr>
        <w:t>Vuvale</w:t>
      </w:r>
      <w:r w:rsidRPr="77E60405">
        <w:rPr>
          <w:lang w:eastAsia="en-AU"/>
        </w:rPr>
        <w:t xml:space="preserve"> commitments ha</w:t>
      </w:r>
      <w:r w:rsidR="00EC0116" w:rsidRPr="77E60405">
        <w:rPr>
          <w:lang w:eastAsia="en-AU"/>
        </w:rPr>
        <w:t>s</w:t>
      </w:r>
      <w:r w:rsidRPr="77E60405">
        <w:rPr>
          <w:lang w:eastAsia="en-AU"/>
        </w:rPr>
        <w:t xml:space="preserve"> been informed by the following overarching views from </w:t>
      </w:r>
      <w:r w:rsidR="1C24337D" w:rsidRPr="77E60405">
        <w:rPr>
          <w:lang w:eastAsia="en-AU"/>
        </w:rPr>
        <w:t xml:space="preserve">consultations in </w:t>
      </w:r>
      <w:r w:rsidRPr="77E60405">
        <w:rPr>
          <w:lang w:eastAsia="en-AU"/>
        </w:rPr>
        <w:t>Fiji:</w:t>
      </w:r>
    </w:p>
    <w:p w14:paraId="667FF50C" w14:textId="229FB705" w:rsidR="00267D4F" w:rsidRDefault="00126DD5" w:rsidP="00FC7AC0">
      <w:pPr>
        <w:pStyle w:val="NormalBullets-L1"/>
        <w:numPr>
          <w:ilvl w:val="0"/>
          <w:numId w:val="104"/>
        </w:numPr>
      </w:pPr>
      <w:r>
        <w:t>B</w:t>
      </w:r>
      <w:r w:rsidR="000716D7" w:rsidRPr="77E60405">
        <w:t>udget support is valued</w:t>
      </w:r>
      <w:r>
        <w:t>,</w:t>
      </w:r>
      <w:r w:rsidR="000716D7" w:rsidRPr="77E60405">
        <w:t xml:space="preserve"> but </w:t>
      </w:r>
      <w:r>
        <w:t xml:space="preserve">it </w:t>
      </w:r>
      <w:r w:rsidR="001D5608" w:rsidRPr="77E60405">
        <w:t>should decrease in importan</w:t>
      </w:r>
      <w:r w:rsidR="00E2032C" w:rsidRPr="77E60405">
        <w:t xml:space="preserve">ce over the term of this DPP </w:t>
      </w:r>
      <w:r>
        <w:t>(</w:t>
      </w:r>
      <w:r w:rsidR="00E2032C" w:rsidRPr="77E60405">
        <w:t>providing there are no significant economic shocks</w:t>
      </w:r>
      <w:r>
        <w:t>).</w:t>
      </w:r>
    </w:p>
    <w:p w14:paraId="18D799F8" w14:textId="1232320A" w:rsidR="00E2032C" w:rsidRDefault="003971A6" w:rsidP="00FC7AC0">
      <w:pPr>
        <w:pStyle w:val="NormalBullets-L1"/>
        <w:numPr>
          <w:ilvl w:val="0"/>
          <w:numId w:val="104"/>
        </w:numPr>
      </w:pPr>
      <w:r>
        <w:t>T</w:t>
      </w:r>
      <w:r w:rsidR="001D5608" w:rsidRPr="77E60405">
        <w:t>echnical and system support is valued</w:t>
      </w:r>
      <w:r w:rsidR="00786C75" w:rsidRPr="77E60405">
        <w:t xml:space="preserve"> to </w:t>
      </w:r>
      <w:r w:rsidR="007A2156" w:rsidRPr="77E60405">
        <w:t xml:space="preserve">pilot new approaches and </w:t>
      </w:r>
      <w:r w:rsidR="00A259FB">
        <w:t>close</w:t>
      </w:r>
      <w:r w:rsidR="00A259FB" w:rsidRPr="77E60405">
        <w:t xml:space="preserve"> </w:t>
      </w:r>
      <w:r w:rsidR="007A2156" w:rsidRPr="77E60405">
        <w:t>significant capacity gaps</w:t>
      </w:r>
      <w:r>
        <w:t>.</w:t>
      </w:r>
    </w:p>
    <w:p w14:paraId="351C44E1" w14:textId="2AB668CD" w:rsidR="00D04CCF" w:rsidRDefault="003971A6" w:rsidP="00FC7AC0">
      <w:pPr>
        <w:pStyle w:val="NormalBullets-L1"/>
        <w:numPr>
          <w:ilvl w:val="0"/>
          <w:numId w:val="104"/>
        </w:numPr>
      </w:pPr>
      <w:r>
        <w:t>O</w:t>
      </w:r>
      <w:r w:rsidR="00BC095C" w:rsidRPr="77E60405">
        <w:t xml:space="preserve">ur ability to </w:t>
      </w:r>
      <w:r w:rsidR="00D04CCF" w:rsidRPr="77E60405">
        <w:t>respond flexibly and quickly to emerging priorities</w:t>
      </w:r>
      <w:r w:rsidR="642D6C97" w:rsidRPr="77E60405">
        <w:t xml:space="preserve"> is of significant value</w:t>
      </w:r>
      <w:r>
        <w:t>.</w:t>
      </w:r>
    </w:p>
    <w:p w14:paraId="3DF56457" w14:textId="350FCCC8" w:rsidR="009A64CB" w:rsidRDefault="003971A6" w:rsidP="00FC7AC0">
      <w:pPr>
        <w:pStyle w:val="NormalBullets-L1"/>
        <w:numPr>
          <w:ilvl w:val="0"/>
          <w:numId w:val="104"/>
        </w:numPr>
      </w:pPr>
      <w:r>
        <w:t>S</w:t>
      </w:r>
      <w:r w:rsidR="007F44B2" w:rsidRPr="77E60405">
        <w:t>tronger bilateral support</w:t>
      </w:r>
      <w:r w:rsidR="00A259FB">
        <w:t xml:space="preserve"> is needed</w:t>
      </w:r>
      <w:r w:rsidR="007F44B2" w:rsidRPr="77E60405">
        <w:t xml:space="preserve"> on mitigating and adapting to climate change</w:t>
      </w:r>
      <w:r>
        <w:t>.</w:t>
      </w:r>
    </w:p>
    <w:p w14:paraId="1706F01A" w14:textId="3A2FD41F" w:rsidR="00386620" w:rsidRPr="0054582D" w:rsidRDefault="003971A6" w:rsidP="00FC7AC0">
      <w:pPr>
        <w:pStyle w:val="NormalBullets-L1"/>
        <w:numPr>
          <w:ilvl w:val="0"/>
          <w:numId w:val="104"/>
        </w:numPr>
      </w:pPr>
      <w:r>
        <w:t>E</w:t>
      </w:r>
      <w:r w:rsidR="00D04CCF" w:rsidRPr="77E60405">
        <w:t xml:space="preserve">xisting programs </w:t>
      </w:r>
      <w:r w:rsidR="5AC70D75" w:rsidRPr="77E60405">
        <w:t>should be compl</w:t>
      </w:r>
      <w:r w:rsidR="00AC3E5C" w:rsidRPr="77E60405">
        <w:t>e</w:t>
      </w:r>
      <w:r w:rsidR="5AC70D75" w:rsidRPr="77E60405">
        <w:t xml:space="preserve">mented </w:t>
      </w:r>
      <w:r w:rsidR="516C7767" w:rsidRPr="77E60405">
        <w:t>by</w:t>
      </w:r>
      <w:r w:rsidR="00D04CCF" w:rsidRPr="77E60405">
        <w:t xml:space="preserve"> more visible investments that demonstrate the </w:t>
      </w:r>
      <w:r w:rsidR="00856B33" w:rsidRPr="77E60405">
        <w:t>value of our partnership</w:t>
      </w:r>
      <w:r w:rsidR="007F44B2" w:rsidRPr="77E60405">
        <w:t>, particular</w:t>
      </w:r>
      <w:r w:rsidR="2678744B" w:rsidRPr="77E60405">
        <w:t>ly</w:t>
      </w:r>
      <w:r w:rsidR="007F44B2" w:rsidRPr="77E60405">
        <w:t xml:space="preserve"> </w:t>
      </w:r>
      <w:r w:rsidR="00071CAC">
        <w:t xml:space="preserve">in relation to </w:t>
      </w:r>
      <w:r w:rsidR="007F44B2" w:rsidRPr="77E60405">
        <w:t>social and economic infrastructure.</w:t>
      </w:r>
    </w:p>
    <w:p w14:paraId="2BB24F33" w14:textId="54EFF0C3" w:rsidR="00A57937" w:rsidRDefault="70F2A25A" w:rsidP="00F8266B">
      <w:pPr>
        <w:rPr>
          <w:lang w:eastAsia="en-AU"/>
        </w:rPr>
      </w:pPr>
      <w:r w:rsidRPr="77E60405">
        <w:rPr>
          <w:lang w:eastAsia="en-AU"/>
        </w:rPr>
        <w:t>T</w:t>
      </w:r>
      <w:r w:rsidR="008F4935" w:rsidRPr="77E60405">
        <w:rPr>
          <w:lang w:eastAsia="en-AU"/>
        </w:rPr>
        <w:t>hrough this DPP</w:t>
      </w:r>
      <w:r w:rsidR="004A3F47" w:rsidRPr="77E60405">
        <w:rPr>
          <w:lang w:eastAsia="en-AU"/>
        </w:rPr>
        <w:t>,</w:t>
      </w:r>
      <w:r w:rsidR="00104925" w:rsidRPr="77E60405">
        <w:rPr>
          <w:lang w:eastAsia="en-AU"/>
        </w:rPr>
        <w:t xml:space="preserve"> </w:t>
      </w:r>
      <w:r w:rsidR="008F4935" w:rsidRPr="77E60405">
        <w:rPr>
          <w:lang w:eastAsia="en-AU"/>
        </w:rPr>
        <w:t xml:space="preserve">we </w:t>
      </w:r>
      <w:r w:rsidR="00FE2EB3">
        <w:rPr>
          <w:lang w:eastAsia="en-AU"/>
        </w:rPr>
        <w:t>define</w:t>
      </w:r>
      <w:r w:rsidR="00C8774C" w:rsidRPr="77E60405">
        <w:rPr>
          <w:lang w:eastAsia="en-AU"/>
        </w:rPr>
        <w:t xml:space="preserve"> </w:t>
      </w:r>
      <w:r w:rsidR="00ED1613" w:rsidRPr="77E60405">
        <w:rPr>
          <w:lang w:eastAsia="en-AU"/>
        </w:rPr>
        <w:t xml:space="preserve">the </w:t>
      </w:r>
      <w:r w:rsidR="00C8774C" w:rsidRPr="77E60405">
        <w:rPr>
          <w:lang w:eastAsia="en-AU"/>
        </w:rPr>
        <w:t xml:space="preserve">work streams </w:t>
      </w:r>
      <w:r w:rsidR="00646FF9" w:rsidRPr="77E60405">
        <w:rPr>
          <w:lang w:eastAsia="en-AU"/>
        </w:rPr>
        <w:t xml:space="preserve">through which Australia </w:t>
      </w:r>
      <w:r w:rsidR="00ED1613" w:rsidRPr="77E60405">
        <w:rPr>
          <w:lang w:eastAsia="en-AU"/>
        </w:rPr>
        <w:t xml:space="preserve">will deliver on our </w:t>
      </w:r>
      <w:r w:rsidR="00ED1613" w:rsidRPr="77E60405">
        <w:rPr>
          <w:i/>
          <w:iCs/>
          <w:lang w:eastAsia="en-AU"/>
        </w:rPr>
        <w:t>Vuvale Partnership</w:t>
      </w:r>
      <w:r w:rsidR="0061269B" w:rsidRPr="77E60405">
        <w:rPr>
          <w:lang w:eastAsia="en-AU"/>
        </w:rPr>
        <w:t>.</w:t>
      </w:r>
    </w:p>
    <w:p w14:paraId="2C7FA850" w14:textId="2A402BF9" w:rsidR="002F4955" w:rsidRDefault="00D15DDA" w:rsidP="00F8266B">
      <w:pPr>
        <w:rPr>
          <w:lang w:eastAsia="en-AU"/>
        </w:rPr>
      </w:pPr>
      <w:r w:rsidRPr="77E60405">
        <w:rPr>
          <w:lang w:eastAsia="en-AU"/>
        </w:rPr>
        <w:t xml:space="preserve">Our </w:t>
      </w:r>
      <w:r w:rsidRPr="00705ECD">
        <w:rPr>
          <w:i/>
          <w:iCs/>
          <w:lang w:eastAsia="en-AU"/>
        </w:rPr>
        <w:t>Vuvale</w:t>
      </w:r>
      <w:r w:rsidR="007251E2" w:rsidRPr="77E60405">
        <w:rPr>
          <w:i/>
          <w:iCs/>
          <w:lang w:eastAsia="en-AU"/>
        </w:rPr>
        <w:t xml:space="preserve"> Partnership</w:t>
      </w:r>
      <w:r w:rsidR="007251E2" w:rsidRPr="77E60405">
        <w:rPr>
          <w:lang w:eastAsia="en-AU"/>
        </w:rPr>
        <w:t xml:space="preserve"> and </w:t>
      </w:r>
      <w:r w:rsidR="00FE2EB3">
        <w:rPr>
          <w:lang w:eastAsia="en-AU"/>
        </w:rPr>
        <w:t xml:space="preserve">this </w:t>
      </w:r>
      <w:r w:rsidR="007251E2" w:rsidRPr="77E60405">
        <w:rPr>
          <w:lang w:eastAsia="en-AU"/>
        </w:rPr>
        <w:t xml:space="preserve">DPP will continue to be responsive to emerging priorities and issues. Progress towards these priorities will be </w:t>
      </w:r>
      <w:r w:rsidR="00395E03" w:rsidRPr="77E60405">
        <w:rPr>
          <w:lang w:eastAsia="en-AU"/>
        </w:rPr>
        <w:t xml:space="preserve">formally </w:t>
      </w:r>
      <w:r w:rsidR="007251E2" w:rsidRPr="77E60405">
        <w:rPr>
          <w:lang w:eastAsia="en-AU"/>
        </w:rPr>
        <w:t xml:space="preserve">reviewed on an annual basis </w:t>
      </w:r>
      <w:r w:rsidR="0064000D" w:rsidRPr="77E60405">
        <w:rPr>
          <w:lang w:eastAsia="en-AU"/>
        </w:rPr>
        <w:t xml:space="preserve">through </w:t>
      </w:r>
      <w:r w:rsidR="007251E2" w:rsidRPr="77E60405">
        <w:rPr>
          <w:lang w:eastAsia="en-AU"/>
        </w:rPr>
        <w:t>Senior Officials</w:t>
      </w:r>
      <w:r w:rsidR="00395E03" w:rsidRPr="77E60405">
        <w:rPr>
          <w:lang w:eastAsia="en-AU"/>
        </w:rPr>
        <w:t xml:space="preserve"> </w:t>
      </w:r>
      <w:r w:rsidR="00E6539E" w:rsidRPr="77E60405">
        <w:rPr>
          <w:lang w:eastAsia="en-AU"/>
        </w:rPr>
        <w:t>Meetings</w:t>
      </w:r>
      <w:r w:rsidR="00395E03" w:rsidRPr="77E60405">
        <w:rPr>
          <w:lang w:eastAsia="en-AU"/>
        </w:rPr>
        <w:t xml:space="preserve">. </w:t>
      </w:r>
      <w:r w:rsidR="00DA4CB9" w:rsidRPr="77E60405">
        <w:rPr>
          <w:lang w:eastAsia="en-AU"/>
        </w:rPr>
        <w:t>Through this mechanism,</w:t>
      </w:r>
      <w:r w:rsidR="00DF00D4" w:rsidRPr="77E60405">
        <w:rPr>
          <w:lang w:eastAsia="en-AU"/>
        </w:rPr>
        <w:t xml:space="preserve"> </w:t>
      </w:r>
      <w:r w:rsidR="00DA4CB9" w:rsidRPr="77E60405">
        <w:rPr>
          <w:lang w:eastAsia="en-AU"/>
        </w:rPr>
        <w:t>we will agree</w:t>
      </w:r>
      <w:r w:rsidR="0089281C">
        <w:rPr>
          <w:lang w:eastAsia="en-AU"/>
        </w:rPr>
        <w:t xml:space="preserve"> on</w:t>
      </w:r>
      <w:r w:rsidR="00DA4CB9" w:rsidRPr="77E60405">
        <w:rPr>
          <w:lang w:eastAsia="en-AU"/>
        </w:rPr>
        <w:t xml:space="preserve"> changes to joint priorities. </w:t>
      </w:r>
      <w:r w:rsidR="00395E03" w:rsidRPr="77E60405">
        <w:rPr>
          <w:lang w:eastAsia="en-AU"/>
        </w:rPr>
        <w:t>Frequent ministerial engagement will ensure oversight</w:t>
      </w:r>
      <w:r w:rsidR="00203BBA" w:rsidRPr="77E60405">
        <w:rPr>
          <w:lang w:eastAsia="en-AU"/>
        </w:rPr>
        <w:t xml:space="preserve"> of progress and opportunit</w:t>
      </w:r>
      <w:r w:rsidR="0089281C">
        <w:rPr>
          <w:lang w:eastAsia="en-AU"/>
        </w:rPr>
        <w:t>ies</w:t>
      </w:r>
      <w:r w:rsidR="00203BBA" w:rsidRPr="77E60405">
        <w:rPr>
          <w:lang w:eastAsia="en-AU"/>
        </w:rPr>
        <w:t xml:space="preserve"> to discuss emerging or changed priorities. </w:t>
      </w:r>
      <w:r w:rsidR="00FE0420" w:rsidRPr="77E60405">
        <w:rPr>
          <w:lang w:eastAsia="en-AU"/>
        </w:rPr>
        <w:t xml:space="preserve">Australia </w:t>
      </w:r>
      <w:r w:rsidR="006B3212">
        <w:rPr>
          <w:lang w:eastAsia="en-AU"/>
        </w:rPr>
        <w:t xml:space="preserve">plans to </w:t>
      </w:r>
      <w:r w:rsidR="00FE0420" w:rsidRPr="77E60405">
        <w:rPr>
          <w:lang w:eastAsia="en-AU"/>
        </w:rPr>
        <w:t xml:space="preserve">undertake a comprehensive </w:t>
      </w:r>
      <w:r w:rsidR="0089281C">
        <w:rPr>
          <w:lang w:eastAsia="en-AU"/>
        </w:rPr>
        <w:t xml:space="preserve">mid-cycle </w:t>
      </w:r>
      <w:r w:rsidR="00FE0420" w:rsidRPr="77E60405">
        <w:rPr>
          <w:lang w:eastAsia="en-AU"/>
        </w:rPr>
        <w:t xml:space="preserve">review of the DPP </w:t>
      </w:r>
      <w:r w:rsidR="006048E8">
        <w:rPr>
          <w:lang w:eastAsia="en-AU"/>
        </w:rPr>
        <w:t>in 2026.</w:t>
      </w:r>
      <w:bookmarkEnd w:id="2"/>
    </w:p>
    <w:p w14:paraId="6326B3D5" w14:textId="5B7BD625" w:rsidR="77E60405" w:rsidRDefault="77E60405">
      <w:r>
        <w:br w:type="page"/>
      </w:r>
    </w:p>
    <w:p w14:paraId="1184E3C1" w14:textId="36E6E785" w:rsidR="005B4DC0" w:rsidRDefault="005B4DC0" w:rsidP="00971F42">
      <w:pPr>
        <w:pStyle w:val="Tabletitle"/>
      </w:pPr>
      <w:bookmarkStart w:id="3" w:name="_Hlk160442053"/>
      <w:r w:rsidRPr="00971F42">
        <w:lastRenderedPageBreak/>
        <w:t xml:space="preserve">Table 1: Australia – Fiji </w:t>
      </w:r>
      <w:r w:rsidR="00971F42">
        <w:t>d</w:t>
      </w:r>
      <w:r w:rsidRPr="00971F42">
        <w:t xml:space="preserve">evelopment </w:t>
      </w:r>
      <w:r w:rsidR="00971F42">
        <w:t>p</w:t>
      </w:r>
      <w:r w:rsidRPr="00971F42">
        <w:t>artnership</w:t>
      </w:r>
    </w:p>
    <w:p w14:paraId="08586194" w14:textId="0212F89A" w:rsidR="00971F42" w:rsidRPr="00971F42" w:rsidRDefault="00971F42" w:rsidP="00971F42">
      <w:pPr>
        <w:pStyle w:val="Table1goalhead"/>
      </w:pPr>
      <w:r>
        <w:t>Goal</w:t>
      </w:r>
      <w:r w:rsidR="007F5900">
        <w:t>: A prosperous, resilient and stable Fiji</w:t>
      </w:r>
    </w:p>
    <w:tbl>
      <w:tblPr>
        <w:tblStyle w:val="DPPtable1"/>
        <w:tblW w:w="5000" w:type="pct"/>
        <w:tblLook w:val="04A0" w:firstRow="1" w:lastRow="0" w:firstColumn="1" w:lastColumn="0" w:noHBand="0" w:noVBand="1"/>
        <w:tblCaption w:val="Australia – Fiji Development Partnership "/>
        <w:tblDescription w:val="The objectives, outcomes and focus areas to support the goal of a prosperous, resilient and stable Fiji."/>
      </w:tblPr>
      <w:tblGrid>
        <w:gridCol w:w="1276"/>
        <w:gridCol w:w="1804"/>
        <w:gridCol w:w="1861"/>
        <w:gridCol w:w="1834"/>
        <w:gridCol w:w="1833"/>
        <w:gridCol w:w="1586"/>
      </w:tblGrid>
      <w:tr w:rsidR="00D91B54" w:rsidRPr="000E77A9" w14:paraId="365F825F" w14:textId="77777777" w:rsidTr="00BE5E81">
        <w:trPr>
          <w:trHeight w:val="292"/>
        </w:trPr>
        <w:tc>
          <w:tcPr>
            <w:cnfStyle w:val="001000000000" w:firstRow="0" w:lastRow="0" w:firstColumn="1" w:lastColumn="0" w:oddVBand="0" w:evenVBand="0" w:oddHBand="0" w:evenHBand="0" w:firstRowFirstColumn="0" w:firstRowLastColumn="0" w:lastRowFirstColumn="0" w:lastRowLastColumn="0"/>
            <w:tcW w:w="0" w:type="pct"/>
          </w:tcPr>
          <w:p w14:paraId="0E205072" w14:textId="77777777" w:rsidR="005B4DC0" w:rsidRPr="000A7101" w:rsidRDefault="005B4DC0" w:rsidP="00071112">
            <w:pPr>
              <w:pStyle w:val="Table1col1head"/>
              <w:spacing w:before="60"/>
            </w:pPr>
            <w:r w:rsidRPr="000A7101">
              <w:t>Objective</w:t>
            </w:r>
          </w:p>
        </w:tc>
        <w:tc>
          <w:tcPr>
            <w:tcW w:w="0" w:type="pct"/>
            <w:shd w:val="clear" w:color="auto" w:fill="D6E8D2"/>
            <w:hideMark/>
          </w:tcPr>
          <w:p w14:paraId="08BAD406" w14:textId="534CAB10" w:rsidR="005B4DC0" w:rsidRPr="000A7101" w:rsidRDefault="005B4DC0" w:rsidP="00071112">
            <w:pPr>
              <w:pStyle w:val="Table1colheads"/>
              <w:spacing w:before="60"/>
              <w:cnfStyle w:val="000000000000" w:firstRow="0" w:lastRow="0" w:firstColumn="0" w:lastColumn="0" w:oddVBand="0" w:evenVBand="0" w:oddHBand="0" w:evenHBand="0" w:firstRowFirstColumn="0" w:firstRowLastColumn="0" w:lastRowFirstColumn="0" w:lastRowLastColumn="0"/>
              <w:rPr>
                <w:rStyle w:val="Strong"/>
                <w:rFonts w:ascii="Calibri Light" w:hAnsi="Calibri Light" w:cs="Calibri"/>
                <w:b w:val="0"/>
                <w:bCs/>
                <w:color w:val="FFFFFF" w:themeColor="background1"/>
                <w:lang w:eastAsia="en-AU"/>
              </w:rPr>
            </w:pPr>
            <w:r w:rsidRPr="000A7101">
              <w:rPr>
                <w:rStyle w:val="Strong"/>
                <w:rFonts w:ascii="Calibri Light" w:hAnsi="Calibri Light"/>
                <w:b w:val="0"/>
                <w:bCs/>
              </w:rPr>
              <w:t>Objective 1</w:t>
            </w:r>
          </w:p>
          <w:p w14:paraId="02649CE9" w14:textId="77777777" w:rsidR="005B4DC0" w:rsidRPr="000A7101" w:rsidRDefault="005B4DC0" w:rsidP="00071112">
            <w:pPr>
              <w:pStyle w:val="Table1colheads"/>
              <w:spacing w:before="60"/>
              <w:cnfStyle w:val="000000000000" w:firstRow="0" w:lastRow="0" w:firstColumn="0" w:lastColumn="0" w:oddVBand="0" w:evenVBand="0" w:oddHBand="0" w:evenHBand="0" w:firstRowFirstColumn="0" w:firstRowLastColumn="0" w:lastRowFirstColumn="0" w:lastRowLastColumn="0"/>
            </w:pPr>
            <w:r w:rsidRPr="000A7101">
              <w:t>Strengthen our people-to-people links</w:t>
            </w:r>
          </w:p>
        </w:tc>
        <w:tc>
          <w:tcPr>
            <w:tcW w:w="0" w:type="pct"/>
            <w:shd w:val="clear" w:color="auto" w:fill="FBEED2"/>
            <w:hideMark/>
          </w:tcPr>
          <w:p w14:paraId="68E448FF" w14:textId="3F4B652C" w:rsidR="005B4DC0" w:rsidRPr="000A7101" w:rsidRDefault="005B4DC0" w:rsidP="00071112">
            <w:pPr>
              <w:pStyle w:val="Table1colheads"/>
              <w:spacing w:before="60"/>
              <w:cnfStyle w:val="000000000000" w:firstRow="0" w:lastRow="0" w:firstColumn="0" w:lastColumn="0" w:oddVBand="0" w:evenVBand="0" w:oddHBand="0" w:evenHBand="0" w:firstRowFirstColumn="0" w:firstRowLastColumn="0" w:lastRowFirstColumn="0" w:lastRowLastColumn="0"/>
              <w:rPr>
                <w:rStyle w:val="Strong"/>
                <w:rFonts w:ascii="Calibri Light" w:hAnsi="Calibri Light"/>
                <w:b w:val="0"/>
                <w:bCs/>
              </w:rPr>
            </w:pPr>
            <w:r w:rsidRPr="000A7101">
              <w:rPr>
                <w:rStyle w:val="Strong"/>
                <w:rFonts w:ascii="Calibri Light" w:hAnsi="Calibri Light"/>
                <w:b w:val="0"/>
                <w:bCs/>
              </w:rPr>
              <w:t>Objective 2</w:t>
            </w:r>
          </w:p>
          <w:p w14:paraId="18D13AE1" w14:textId="77777777" w:rsidR="005B4DC0" w:rsidRPr="000A7101" w:rsidRDefault="005B4DC0" w:rsidP="00071112">
            <w:pPr>
              <w:pStyle w:val="Table1colheads"/>
              <w:spacing w:before="60"/>
              <w:cnfStyle w:val="000000000000" w:firstRow="0" w:lastRow="0" w:firstColumn="0" w:lastColumn="0" w:oddVBand="0" w:evenVBand="0" w:oddHBand="0" w:evenHBand="0" w:firstRowFirstColumn="0" w:firstRowLastColumn="0" w:lastRowFirstColumn="0" w:lastRowLastColumn="0"/>
            </w:pPr>
            <w:r w:rsidRPr="000A7101">
              <w:t>Deepen our economic relationship</w:t>
            </w:r>
          </w:p>
        </w:tc>
        <w:tc>
          <w:tcPr>
            <w:tcW w:w="0" w:type="pct"/>
            <w:shd w:val="clear" w:color="auto" w:fill="F0DBD4"/>
            <w:hideMark/>
          </w:tcPr>
          <w:p w14:paraId="2DCC84DC" w14:textId="4A751317" w:rsidR="005B4DC0" w:rsidRPr="000A7101" w:rsidRDefault="005B4DC0" w:rsidP="00071112">
            <w:pPr>
              <w:pStyle w:val="Table1colheads"/>
              <w:spacing w:before="60"/>
              <w:cnfStyle w:val="000000000000" w:firstRow="0" w:lastRow="0" w:firstColumn="0" w:lastColumn="0" w:oddVBand="0" w:evenVBand="0" w:oddHBand="0" w:evenHBand="0" w:firstRowFirstColumn="0" w:firstRowLastColumn="0" w:lastRowFirstColumn="0" w:lastRowLastColumn="0"/>
              <w:rPr>
                <w:rStyle w:val="Strong"/>
                <w:rFonts w:ascii="Calibri Light" w:hAnsi="Calibri Light"/>
                <w:b w:val="0"/>
                <w:bCs/>
              </w:rPr>
            </w:pPr>
            <w:r w:rsidRPr="000A7101">
              <w:rPr>
                <w:rStyle w:val="Strong"/>
                <w:rFonts w:ascii="Calibri Light" w:hAnsi="Calibri Light"/>
                <w:b w:val="0"/>
                <w:bCs/>
              </w:rPr>
              <w:t>Objective 3</w:t>
            </w:r>
          </w:p>
          <w:p w14:paraId="1A11AB77" w14:textId="77777777" w:rsidR="005B4DC0" w:rsidRPr="000A7101" w:rsidRDefault="005B4DC0" w:rsidP="00071112">
            <w:pPr>
              <w:pStyle w:val="Table1colheads"/>
              <w:spacing w:before="60"/>
              <w:cnfStyle w:val="000000000000" w:firstRow="0" w:lastRow="0" w:firstColumn="0" w:lastColumn="0" w:oddVBand="0" w:evenVBand="0" w:oddHBand="0" w:evenHBand="0" w:firstRowFirstColumn="0" w:firstRowLastColumn="0" w:lastRowFirstColumn="0" w:lastRowLastColumn="0"/>
            </w:pPr>
            <w:bookmarkStart w:id="4" w:name="_Hlk160534613"/>
            <w:r w:rsidRPr="000A7101">
              <w:t>Enhance our security cooperation</w:t>
            </w:r>
            <w:bookmarkEnd w:id="4"/>
          </w:p>
        </w:tc>
        <w:tc>
          <w:tcPr>
            <w:tcW w:w="0" w:type="pct"/>
            <w:shd w:val="clear" w:color="auto" w:fill="D9D9D9"/>
          </w:tcPr>
          <w:p w14:paraId="32EBA8E8" w14:textId="086A257D" w:rsidR="005B4DC0" w:rsidRPr="000A7101" w:rsidRDefault="005B4DC0" w:rsidP="00071112">
            <w:pPr>
              <w:pStyle w:val="Table1colheads"/>
              <w:spacing w:before="60"/>
              <w:cnfStyle w:val="000000000000" w:firstRow="0" w:lastRow="0" w:firstColumn="0" w:lastColumn="0" w:oddVBand="0" w:evenVBand="0" w:oddHBand="0" w:evenHBand="0" w:firstRowFirstColumn="0" w:firstRowLastColumn="0" w:lastRowFirstColumn="0" w:lastRowLastColumn="0"/>
              <w:rPr>
                <w:rStyle w:val="Strong"/>
                <w:rFonts w:ascii="Calibri Light" w:hAnsi="Calibri Light"/>
                <w:b w:val="0"/>
                <w:bCs/>
              </w:rPr>
            </w:pPr>
            <w:r w:rsidRPr="000A7101">
              <w:rPr>
                <w:rStyle w:val="Strong"/>
                <w:rFonts w:ascii="Calibri Light" w:hAnsi="Calibri Light"/>
                <w:b w:val="0"/>
                <w:bCs/>
              </w:rPr>
              <w:t>Objective 4</w:t>
            </w:r>
          </w:p>
          <w:p w14:paraId="15BB9A5C" w14:textId="77777777" w:rsidR="005B4DC0" w:rsidRPr="000A7101" w:rsidRDefault="005B4DC0" w:rsidP="00071112">
            <w:pPr>
              <w:pStyle w:val="Table1colheads"/>
              <w:spacing w:before="60"/>
              <w:cnfStyle w:val="000000000000" w:firstRow="0" w:lastRow="0" w:firstColumn="0" w:lastColumn="0" w:oddVBand="0" w:evenVBand="0" w:oddHBand="0" w:evenHBand="0" w:firstRowFirstColumn="0" w:firstRowLastColumn="0" w:lastRowFirstColumn="0" w:lastRowLastColumn="0"/>
              <w:rPr>
                <w:rStyle w:val="Strong"/>
                <w:rFonts w:ascii="Calibri Light" w:hAnsi="Calibri Light"/>
                <w:b w:val="0"/>
                <w:bCs/>
              </w:rPr>
            </w:pPr>
            <w:r w:rsidRPr="000A7101">
              <w:rPr>
                <w:rStyle w:val="Strong"/>
                <w:rFonts w:ascii="Calibri Light" w:hAnsi="Calibri Light"/>
                <w:b w:val="0"/>
                <w:bCs/>
              </w:rPr>
              <w:t>Cooperate on regional and international issues</w:t>
            </w:r>
          </w:p>
        </w:tc>
        <w:tc>
          <w:tcPr>
            <w:tcW w:w="0" w:type="pct"/>
            <w:shd w:val="clear" w:color="auto" w:fill="B3FFFA" w:themeFill="accent2" w:themeFillTint="33"/>
          </w:tcPr>
          <w:p w14:paraId="591D793D" w14:textId="6B2CCE80" w:rsidR="005B4DC0" w:rsidRPr="000A7101" w:rsidRDefault="17823E10" w:rsidP="00071112">
            <w:pPr>
              <w:pStyle w:val="Table1colheads"/>
              <w:spacing w:before="60"/>
              <w:cnfStyle w:val="000000000000" w:firstRow="0" w:lastRow="0" w:firstColumn="0" w:lastColumn="0" w:oddVBand="0" w:evenVBand="0" w:oddHBand="0" w:evenHBand="0" w:firstRowFirstColumn="0" w:firstRowLastColumn="0" w:lastRowFirstColumn="0" w:lastRowLastColumn="0"/>
              <w:rPr>
                <w:rStyle w:val="Strong"/>
                <w:rFonts w:ascii="Calibri Light" w:hAnsi="Calibri Light"/>
                <w:b w:val="0"/>
                <w:bCs/>
              </w:rPr>
            </w:pPr>
            <w:r w:rsidRPr="000A7101">
              <w:rPr>
                <w:rStyle w:val="Strong"/>
                <w:rFonts w:ascii="Calibri Light" w:hAnsi="Calibri Light"/>
                <w:b w:val="0"/>
                <w:bCs/>
              </w:rPr>
              <w:t>Objective 5</w:t>
            </w:r>
          </w:p>
          <w:p w14:paraId="5AC0ED61" w14:textId="77777777" w:rsidR="005B4DC0" w:rsidRPr="000A7101" w:rsidRDefault="17823E10" w:rsidP="00071112">
            <w:pPr>
              <w:pStyle w:val="Table1colheads"/>
              <w:spacing w:before="60"/>
              <w:cnfStyle w:val="000000000000" w:firstRow="0" w:lastRow="0" w:firstColumn="0" w:lastColumn="0" w:oddVBand="0" w:evenVBand="0" w:oddHBand="0" w:evenHBand="0" w:firstRowFirstColumn="0" w:firstRowLastColumn="0" w:lastRowFirstColumn="0" w:lastRowLastColumn="0"/>
              <w:rPr>
                <w:rStyle w:val="Strong"/>
                <w:rFonts w:ascii="Calibri Light" w:hAnsi="Calibri Light"/>
                <w:b w:val="0"/>
                <w:bCs/>
              </w:rPr>
            </w:pPr>
            <w:r w:rsidRPr="000A7101">
              <w:rPr>
                <w:rStyle w:val="Strong"/>
                <w:rFonts w:ascii="Calibri Light" w:hAnsi="Calibri Light"/>
                <w:b w:val="0"/>
                <w:bCs/>
              </w:rPr>
              <w:t>Partner to enable sustainable human development</w:t>
            </w:r>
          </w:p>
        </w:tc>
      </w:tr>
      <w:tr w:rsidR="00D91B54" w:rsidRPr="007D5E80" w14:paraId="263444AA" w14:textId="77777777" w:rsidTr="00BE5E81">
        <w:trPr>
          <w:trHeight w:val="292"/>
        </w:trPr>
        <w:tc>
          <w:tcPr>
            <w:cnfStyle w:val="001000000000" w:firstRow="0" w:lastRow="0" w:firstColumn="1" w:lastColumn="0" w:oddVBand="0" w:evenVBand="0" w:oddHBand="0" w:evenHBand="0" w:firstRowFirstColumn="0" w:firstRowLastColumn="0" w:lastRowFirstColumn="0" w:lastRowLastColumn="0"/>
            <w:tcW w:w="0" w:type="pct"/>
          </w:tcPr>
          <w:p w14:paraId="09195214" w14:textId="77777777" w:rsidR="005B4DC0" w:rsidRPr="000A7101" w:rsidRDefault="005B4DC0" w:rsidP="000026F2">
            <w:pPr>
              <w:pStyle w:val="Table1col1head"/>
              <w:spacing w:before="60"/>
            </w:pPr>
            <w:r w:rsidRPr="000A7101">
              <w:t>Outcomes</w:t>
            </w:r>
          </w:p>
        </w:tc>
        <w:tc>
          <w:tcPr>
            <w:tcW w:w="0" w:type="pct"/>
            <w:shd w:val="clear" w:color="auto" w:fill="D6E8D2"/>
          </w:tcPr>
          <w:p w14:paraId="7BCBEE31" w14:textId="30FAF724" w:rsidR="005B60E9" w:rsidRDefault="005B60E9"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t xml:space="preserve">Outcome </w:t>
            </w:r>
            <w:r w:rsidR="3783F2F6" w:rsidRPr="00940580">
              <w:t>1.</w:t>
            </w:r>
            <w:r w:rsidR="00051AEA" w:rsidRPr="00940580">
              <w:t>1</w:t>
            </w:r>
          </w:p>
          <w:p w14:paraId="65C875D1" w14:textId="0BC33CD6" w:rsidR="3783F2F6" w:rsidRPr="00940580" w:rsidRDefault="153F9EB2" w:rsidP="000644C2">
            <w:pPr>
              <w:pStyle w:val="TableBodyCopy"/>
              <w:spacing w:before="60"/>
              <w:cnfStyle w:val="000000000000" w:firstRow="0" w:lastRow="0" w:firstColumn="0" w:lastColumn="0" w:oddVBand="0" w:evenVBand="0" w:oddHBand="0" w:evenHBand="0" w:firstRowFirstColumn="0" w:firstRowLastColumn="0" w:lastRowFirstColumn="0" w:lastRowLastColumn="0"/>
            </w:pPr>
            <w:r w:rsidRPr="00940580">
              <w:t xml:space="preserve">Engagement between our </w:t>
            </w:r>
            <w:r w:rsidR="006C728C">
              <w:t>g</w:t>
            </w:r>
            <w:r w:rsidRPr="00940580">
              <w:t xml:space="preserve">overnments, </w:t>
            </w:r>
            <w:r w:rsidR="006C728C">
              <w:t>p</w:t>
            </w:r>
            <w:r w:rsidRPr="00940580">
              <w:t xml:space="preserve">arliaments and institutions </w:t>
            </w:r>
            <w:r w:rsidR="4BEB6E81" w:rsidRPr="00940580">
              <w:t>is</w:t>
            </w:r>
            <w:r w:rsidRPr="00940580">
              <w:t xml:space="preserve"> strengthened</w:t>
            </w:r>
          </w:p>
          <w:p w14:paraId="12D6B410" w14:textId="26E7F69F" w:rsidR="005B60E9" w:rsidRDefault="005B60E9"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t xml:space="preserve">Outcome </w:t>
            </w:r>
            <w:r w:rsidR="3783F2F6" w:rsidRPr="00940580">
              <w:t>1.2</w:t>
            </w:r>
          </w:p>
          <w:p w14:paraId="39DBA3A2" w14:textId="1EBEA543" w:rsidR="3783F2F6" w:rsidRPr="00940580" w:rsidRDefault="121C1720"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rsidRPr="00940580">
              <w:t>More beneficial opportunities for Fijians to travel to and work in Australia are created</w:t>
            </w:r>
          </w:p>
          <w:p w14:paraId="77D861BF" w14:textId="2BED03BC" w:rsidR="005B60E9" w:rsidRDefault="005B60E9"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t xml:space="preserve">Outcome </w:t>
            </w:r>
            <w:r w:rsidR="3A30F004" w:rsidRPr="00940580">
              <w:t>1.3</w:t>
            </w:r>
          </w:p>
          <w:p w14:paraId="2B6E7B65" w14:textId="52148252" w:rsidR="005B4DC0" w:rsidRPr="00940580" w:rsidRDefault="7E521DA3"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rsidRPr="00940580">
              <w:t>Relationshi</w:t>
            </w:r>
            <w:r w:rsidR="64BFD8F3" w:rsidRPr="00940580">
              <w:t>p</w:t>
            </w:r>
            <w:r w:rsidRPr="00940580">
              <w:t>s between communities</w:t>
            </w:r>
            <w:r w:rsidR="3A30F004" w:rsidRPr="00940580">
              <w:t xml:space="preserve"> in </w:t>
            </w:r>
            <w:r w:rsidRPr="00940580">
              <w:t>Australia and Fiji are d</w:t>
            </w:r>
            <w:r w:rsidR="1CF40D35" w:rsidRPr="00940580">
              <w:t>eepened</w:t>
            </w:r>
          </w:p>
        </w:tc>
        <w:tc>
          <w:tcPr>
            <w:tcW w:w="0" w:type="pct"/>
            <w:shd w:val="clear" w:color="auto" w:fill="FBEED2"/>
          </w:tcPr>
          <w:p w14:paraId="53EA850F" w14:textId="3EB51232" w:rsidR="005B60E9" w:rsidRDefault="005B60E9"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t xml:space="preserve">Outcome </w:t>
            </w:r>
            <w:r w:rsidR="000B524C" w:rsidRPr="00940580">
              <w:t>2.</w:t>
            </w:r>
            <w:r w:rsidR="00502297" w:rsidRPr="00940580">
              <w:t>1</w:t>
            </w:r>
          </w:p>
          <w:p w14:paraId="0B46E0EB" w14:textId="0F923EBC" w:rsidR="00905F00" w:rsidRPr="00940580" w:rsidRDefault="009B463F" w:rsidP="000644C2">
            <w:pPr>
              <w:pStyle w:val="TableBodyCopy"/>
              <w:spacing w:before="60"/>
              <w:cnfStyle w:val="000000000000" w:firstRow="0" w:lastRow="0" w:firstColumn="0" w:lastColumn="0" w:oddVBand="0" w:evenVBand="0" w:oddHBand="0" w:evenHBand="0" w:firstRowFirstColumn="0" w:firstRowLastColumn="0" w:lastRowFirstColumn="0" w:lastRowLastColumn="0"/>
            </w:pPr>
            <w:r w:rsidRPr="00940580">
              <w:t>P</w:t>
            </w:r>
            <w:r w:rsidR="00905F00" w:rsidRPr="00940580">
              <w:t xml:space="preserve">riority </w:t>
            </w:r>
            <w:r w:rsidR="00DB2394" w:rsidRPr="00940580">
              <w:t xml:space="preserve">fiscal and </w:t>
            </w:r>
            <w:r w:rsidR="00905F00" w:rsidRPr="00940580">
              <w:t>economic reforms</w:t>
            </w:r>
            <w:r w:rsidR="00941820">
              <w:t xml:space="preserve"> are</w:t>
            </w:r>
            <w:r w:rsidR="00905F00" w:rsidRPr="00940580">
              <w:t xml:space="preserve"> supported</w:t>
            </w:r>
          </w:p>
          <w:p w14:paraId="15A12FC7" w14:textId="4387EC45" w:rsidR="005B60E9" w:rsidRDefault="005B60E9"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t xml:space="preserve">Outcome </w:t>
            </w:r>
            <w:r w:rsidR="499648C1" w:rsidRPr="00940580">
              <w:t>2.2</w:t>
            </w:r>
          </w:p>
          <w:p w14:paraId="26DCCE9C" w14:textId="324B8103" w:rsidR="007442BF" w:rsidRPr="00940580" w:rsidRDefault="6A425005"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rsidRPr="00940580">
              <w:t>T</w:t>
            </w:r>
            <w:r w:rsidR="499648C1" w:rsidRPr="00940580">
              <w:t xml:space="preserve">wo-way trade and </w:t>
            </w:r>
            <w:r w:rsidR="496DF1CD" w:rsidRPr="00940580">
              <w:t>investment</w:t>
            </w:r>
            <w:r w:rsidR="30C17C26" w:rsidRPr="00940580">
              <w:t xml:space="preserve"> </w:t>
            </w:r>
            <w:proofErr w:type="gramStart"/>
            <w:r w:rsidR="30C17C26" w:rsidRPr="00940580">
              <w:t>is</w:t>
            </w:r>
            <w:proofErr w:type="gramEnd"/>
            <w:r w:rsidR="30C17C26" w:rsidRPr="00940580">
              <w:t xml:space="preserve"> strengthened</w:t>
            </w:r>
          </w:p>
          <w:p w14:paraId="29890BB0" w14:textId="507FE051" w:rsidR="005B60E9" w:rsidRDefault="005B60E9"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t xml:space="preserve">Outcome </w:t>
            </w:r>
            <w:r w:rsidR="007442BF" w:rsidRPr="00940580">
              <w:t>2.3</w:t>
            </w:r>
          </w:p>
          <w:p w14:paraId="15DEF136" w14:textId="6ECC2A8B" w:rsidR="002E6277" w:rsidRPr="00940580" w:rsidRDefault="70BE3310"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rsidRPr="00940580">
              <w:t>Greater economic diversification and improved women’s participation contribute to growth</w:t>
            </w:r>
          </w:p>
          <w:p w14:paraId="08635E63" w14:textId="54CD67AE" w:rsidR="005B60E9" w:rsidRDefault="005B60E9"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t xml:space="preserve">Outcome </w:t>
            </w:r>
            <w:r w:rsidR="1BE450C4" w:rsidRPr="00940580">
              <w:t>2.</w:t>
            </w:r>
            <w:r w:rsidR="55978DB1" w:rsidRPr="00940580">
              <w:t>4</w:t>
            </w:r>
          </w:p>
          <w:p w14:paraId="48809906" w14:textId="63BC497E" w:rsidR="00133E19" w:rsidRPr="00940580" w:rsidRDefault="004C343B"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rsidRPr="00940580">
              <w:t xml:space="preserve">Climate resilient </w:t>
            </w:r>
            <w:r w:rsidR="00941820">
              <w:t>and high-</w:t>
            </w:r>
            <w:r w:rsidRPr="00940580">
              <w:t>q</w:t>
            </w:r>
            <w:r w:rsidR="496DF1CD" w:rsidRPr="00940580">
              <w:t xml:space="preserve">uality </w:t>
            </w:r>
            <w:r w:rsidR="3FC5FA3F" w:rsidRPr="00940580">
              <w:t xml:space="preserve">infrastructure </w:t>
            </w:r>
            <w:r w:rsidR="005C0082" w:rsidRPr="00940580">
              <w:t>supports economic growth</w:t>
            </w:r>
          </w:p>
        </w:tc>
        <w:tc>
          <w:tcPr>
            <w:tcW w:w="0" w:type="pct"/>
            <w:shd w:val="clear" w:color="auto" w:fill="F0DBD4"/>
          </w:tcPr>
          <w:p w14:paraId="7596978E" w14:textId="670F5966" w:rsidR="005B60E9" w:rsidRDefault="005B60E9"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t xml:space="preserve">Outcome </w:t>
            </w:r>
            <w:r w:rsidR="32F8A524" w:rsidRPr="00940580">
              <w:t>3.1</w:t>
            </w:r>
          </w:p>
          <w:p w14:paraId="1C95D646" w14:textId="2D4AA92F" w:rsidR="004A25AC" w:rsidRPr="00940580" w:rsidRDefault="400B7473"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rsidRPr="00940580">
              <w:t>Interoperability between Australia</w:t>
            </w:r>
            <w:r w:rsidR="00F90C8C">
              <w:t>n</w:t>
            </w:r>
            <w:r w:rsidRPr="00940580">
              <w:t xml:space="preserve"> and Fiji</w:t>
            </w:r>
            <w:r w:rsidR="00F90C8C">
              <w:t>an</w:t>
            </w:r>
            <w:r w:rsidRPr="00940580">
              <w:t xml:space="preserve"> defence, police and border security agencies is enhanced</w:t>
            </w:r>
          </w:p>
          <w:p w14:paraId="189ECB85" w14:textId="52E57A11" w:rsidR="005B60E9" w:rsidRDefault="005B60E9"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t xml:space="preserve">Outcome </w:t>
            </w:r>
            <w:r w:rsidR="74264545" w:rsidRPr="00940580">
              <w:t>3.</w:t>
            </w:r>
            <w:r w:rsidR="65B00BFD" w:rsidRPr="00940580">
              <w:t>2</w:t>
            </w:r>
          </w:p>
          <w:p w14:paraId="3D3FB480" w14:textId="78433E14" w:rsidR="00870166" w:rsidRPr="00940580" w:rsidRDefault="49E4E320"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rsidRPr="00940580">
              <w:t xml:space="preserve">Fiji’s capability to deliver effective </w:t>
            </w:r>
            <w:r w:rsidR="26698CAA" w:rsidRPr="00940580">
              <w:t xml:space="preserve">safety and </w:t>
            </w:r>
            <w:r w:rsidRPr="00940580">
              <w:t xml:space="preserve">security domestically, regionally and globally </w:t>
            </w:r>
            <w:r w:rsidR="00016D53">
              <w:t>(</w:t>
            </w:r>
            <w:r w:rsidRPr="00940580">
              <w:t>through peacekeeping operations</w:t>
            </w:r>
            <w:r w:rsidR="00016D53">
              <w:t>)</w:t>
            </w:r>
            <w:r w:rsidRPr="00940580">
              <w:t xml:space="preserve"> is strengthened</w:t>
            </w:r>
          </w:p>
          <w:p w14:paraId="7F7741D1" w14:textId="4888BA1D" w:rsidR="005B60E9" w:rsidRDefault="005B60E9"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t xml:space="preserve">Outcome </w:t>
            </w:r>
            <w:r w:rsidR="2F111006" w:rsidRPr="00940580">
              <w:t>3.</w:t>
            </w:r>
            <w:r w:rsidR="5596207F" w:rsidRPr="00940580">
              <w:t>3</w:t>
            </w:r>
          </w:p>
          <w:p w14:paraId="7648032E" w14:textId="253BBABA" w:rsidR="003E154F" w:rsidRPr="00940580" w:rsidRDefault="177555E5"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rsidRPr="00940580">
              <w:t>Improved infrastructure better supports defence, police, and border security forces</w:t>
            </w:r>
          </w:p>
          <w:p w14:paraId="68F78EA5" w14:textId="4058BF81" w:rsidR="005B60E9" w:rsidRDefault="005B60E9"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t xml:space="preserve">Outcome </w:t>
            </w:r>
            <w:r w:rsidR="432536A6" w:rsidRPr="00940580">
              <w:t>3.</w:t>
            </w:r>
            <w:r w:rsidR="46DC7C66" w:rsidRPr="00940580">
              <w:t>4</w:t>
            </w:r>
          </w:p>
          <w:p w14:paraId="087B5206" w14:textId="3ED07A8F" w:rsidR="005B4DC0" w:rsidRPr="00940580" w:rsidRDefault="432536A6"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rsidRPr="00940580">
              <w:t>Cyber</w:t>
            </w:r>
            <w:r w:rsidR="0073068E">
              <w:t>security</w:t>
            </w:r>
            <w:r w:rsidRPr="00940580">
              <w:t xml:space="preserve"> and critical technolog</w:t>
            </w:r>
            <w:r w:rsidR="45205A46" w:rsidRPr="00940580">
              <w:t>y cooperation</w:t>
            </w:r>
            <w:r w:rsidRPr="00940580">
              <w:t xml:space="preserve"> is improved</w:t>
            </w:r>
          </w:p>
        </w:tc>
        <w:tc>
          <w:tcPr>
            <w:tcW w:w="0" w:type="pct"/>
            <w:shd w:val="clear" w:color="auto" w:fill="D9D9D9"/>
          </w:tcPr>
          <w:p w14:paraId="77C69992" w14:textId="27B790F4" w:rsidR="005B60E9" w:rsidRDefault="005B60E9"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t xml:space="preserve">Outcome </w:t>
            </w:r>
            <w:r w:rsidR="74ABB32A" w:rsidRPr="00940580">
              <w:t>4.1</w:t>
            </w:r>
          </w:p>
          <w:p w14:paraId="2E22DE8B" w14:textId="0D65081A" w:rsidR="009C6134" w:rsidRPr="00940580" w:rsidRDefault="74ABB32A"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rsidRPr="00940580">
              <w:t>Through joint Australia</w:t>
            </w:r>
            <w:r w:rsidR="000A0C0E">
              <w:t>n</w:t>
            </w:r>
            <w:r w:rsidRPr="00940580">
              <w:t xml:space="preserve"> and Fiji</w:t>
            </w:r>
            <w:r w:rsidR="000A0C0E">
              <w:t>an</w:t>
            </w:r>
            <w:r w:rsidRPr="00940580">
              <w:t xml:space="preserve"> efforts, regional and multilateral organisations contribute to peace, prosperity and development</w:t>
            </w:r>
          </w:p>
          <w:p w14:paraId="2C72780F" w14:textId="4840B95B" w:rsidR="005B60E9" w:rsidRDefault="005B60E9"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t xml:space="preserve">Outcome </w:t>
            </w:r>
            <w:r w:rsidR="74ABB32A" w:rsidRPr="00940580">
              <w:t>4.2</w:t>
            </w:r>
          </w:p>
          <w:p w14:paraId="7F615E3B" w14:textId="06FB5B7A" w:rsidR="006960EB" w:rsidRPr="00940580" w:rsidRDefault="6D2A8235"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rsidRPr="00940580">
              <w:t>Fiji</w:t>
            </w:r>
            <w:r w:rsidR="3DFC92A0" w:rsidRPr="00940580">
              <w:t>’s</w:t>
            </w:r>
            <w:r w:rsidRPr="00940580">
              <w:t xml:space="preserve"> </w:t>
            </w:r>
            <w:proofErr w:type="gramStart"/>
            <w:r w:rsidRPr="00940580">
              <w:t>institutions</w:t>
            </w:r>
            <w:r w:rsidR="0073068E">
              <w:t>’</w:t>
            </w:r>
            <w:proofErr w:type="gramEnd"/>
            <w:r w:rsidRPr="00940580">
              <w:t xml:space="preserve"> and communities</w:t>
            </w:r>
            <w:r w:rsidR="0073068E">
              <w:t>’</w:t>
            </w:r>
            <w:r w:rsidRPr="00940580">
              <w:t xml:space="preserve"> </w:t>
            </w:r>
            <w:r w:rsidR="042D49EF" w:rsidRPr="00940580">
              <w:t xml:space="preserve">ability </w:t>
            </w:r>
            <w:r w:rsidRPr="00940580">
              <w:t xml:space="preserve">to respond </w:t>
            </w:r>
            <w:r w:rsidR="51D79DC6" w:rsidRPr="00940580">
              <w:t xml:space="preserve">and adapt to climate </w:t>
            </w:r>
            <w:r w:rsidR="215ACBBB" w:rsidRPr="00940580">
              <w:t>change is</w:t>
            </w:r>
            <w:r w:rsidR="042D49EF" w:rsidRPr="00940580">
              <w:t xml:space="preserve"> strengthened</w:t>
            </w:r>
          </w:p>
          <w:p w14:paraId="78171ACD" w14:textId="7613B44B" w:rsidR="005B60E9" w:rsidRDefault="005B60E9"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t xml:space="preserve">Outcome </w:t>
            </w:r>
            <w:r w:rsidR="012F64AB" w:rsidRPr="00940580">
              <w:t>4.3</w:t>
            </w:r>
          </w:p>
          <w:p w14:paraId="7E0677A8" w14:textId="69F1B0C3" w:rsidR="005B4DC0" w:rsidRPr="00940580" w:rsidRDefault="012F64AB"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rsidRPr="00940580">
              <w:t>Fiji is better equipped to prepare for and respond to disasters</w:t>
            </w:r>
          </w:p>
        </w:tc>
        <w:tc>
          <w:tcPr>
            <w:tcW w:w="0" w:type="pct"/>
            <w:shd w:val="clear" w:color="auto" w:fill="B3FFFA" w:themeFill="accent2" w:themeFillTint="33"/>
          </w:tcPr>
          <w:p w14:paraId="27F62846" w14:textId="6CF89216" w:rsidR="005B60E9" w:rsidRDefault="005B60E9"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t xml:space="preserve">Outcome </w:t>
            </w:r>
            <w:r w:rsidR="2EFBA0EC" w:rsidRPr="00940580">
              <w:t>5.1</w:t>
            </w:r>
          </w:p>
          <w:p w14:paraId="007E326C" w14:textId="432CC7B4" w:rsidR="00825DEE" w:rsidRPr="00940580" w:rsidRDefault="2EFBA0EC"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rsidRPr="00940580">
              <w:t>Fiji Government service delivery is strengthened</w:t>
            </w:r>
          </w:p>
          <w:p w14:paraId="4D592137" w14:textId="1709451D" w:rsidR="005B60E9" w:rsidRDefault="005B60E9"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t xml:space="preserve">Outcome </w:t>
            </w:r>
            <w:r w:rsidR="2802626C" w:rsidRPr="00940580">
              <w:t>5.2</w:t>
            </w:r>
          </w:p>
          <w:p w14:paraId="6E8B9454" w14:textId="2851EEB9" w:rsidR="73EA4083" w:rsidRPr="00940580" w:rsidRDefault="16BCC2DB"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rsidRPr="00940580">
              <w:t>High-quality, climate</w:t>
            </w:r>
            <w:r w:rsidR="0073068E">
              <w:t xml:space="preserve"> </w:t>
            </w:r>
            <w:r w:rsidRPr="00940580">
              <w:t>resilient and inclusive health and education infrastructure is delivered</w:t>
            </w:r>
          </w:p>
          <w:p w14:paraId="35F9F05D" w14:textId="59AD2B65" w:rsidR="005B60E9" w:rsidRDefault="005B60E9"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t xml:space="preserve">Outcome </w:t>
            </w:r>
            <w:r w:rsidR="23825582" w:rsidRPr="00940580">
              <w:t>5.3</w:t>
            </w:r>
          </w:p>
          <w:p w14:paraId="3FA608A9" w14:textId="445CC4E2" w:rsidR="00CA1C76" w:rsidRPr="00940580" w:rsidRDefault="23825582"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rsidRPr="00940580">
              <w:t>Fiji’s education, skills and training priorities are supported</w:t>
            </w:r>
          </w:p>
          <w:p w14:paraId="13CEE780" w14:textId="6366B4EE" w:rsidR="005B60E9" w:rsidRDefault="005B60E9"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t xml:space="preserve">Outcome </w:t>
            </w:r>
            <w:r w:rsidR="23825582" w:rsidRPr="00940580">
              <w:t>5.4</w:t>
            </w:r>
          </w:p>
          <w:p w14:paraId="5929732C" w14:textId="61EAA7E7" w:rsidR="00825DEE" w:rsidRPr="00940580" w:rsidRDefault="1701545D"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rsidRPr="00940580">
              <w:t xml:space="preserve">Gender equality and disability </w:t>
            </w:r>
            <w:r w:rsidR="00BD03F8">
              <w:t>equity</w:t>
            </w:r>
            <w:r w:rsidRPr="00940580">
              <w:t xml:space="preserve"> </w:t>
            </w:r>
            <w:r w:rsidR="009B56AF">
              <w:t xml:space="preserve">and rights </w:t>
            </w:r>
            <w:r w:rsidRPr="00940580">
              <w:t>are supported across our program and partnerships</w:t>
            </w:r>
          </w:p>
        </w:tc>
      </w:tr>
      <w:tr w:rsidR="00D91B54" w:rsidRPr="000E77A9" w14:paraId="7EFB9286" w14:textId="77777777" w:rsidTr="00BE5E81">
        <w:trPr>
          <w:trHeight w:val="1568"/>
        </w:trPr>
        <w:tc>
          <w:tcPr>
            <w:cnfStyle w:val="001000000000" w:firstRow="0" w:lastRow="0" w:firstColumn="1" w:lastColumn="0" w:oddVBand="0" w:evenVBand="0" w:oddHBand="0" w:evenHBand="0" w:firstRowFirstColumn="0" w:firstRowLastColumn="0" w:lastRowFirstColumn="0" w:lastRowLastColumn="0"/>
            <w:tcW w:w="0" w:type="pct"/>
          </w:tcPr>
          <w:p w14:paraId="3E3AF3E4" w14:textId="446AF943" w:rsidR="005B4DC0" w:rsidRPr="000A7101" w:rsidRDefault="005B4DC0" w:rsidP="000026F2">
            <w:pPr>
              <w:pStyle w:val="Table1col1head"/>
              <w:spacing w:before="60"/>
            </w:pPr>
            <w:r w:rsidRPr="000A7101">
              <w:t>Focus areas</w:t>
            </w:r>
          </w:p>
        </w:tc>
        <w:tc>
          <w:tcPr>
            <w:tcW w:w="0" w:type="pct"/>
            <w:shd w:val="clear" w:color="auto" w:fill="D6E8D2"/>
          </w:tcPr>
          <w:p w14:paraId="3A6F89D7" w14:textId="45ACBB47" w:rsidR="005B60E9" w:rsidRDefault="005B60E9"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t>Objective 1 focus areas</w:t>
            </w:r>
          </w:p>
          <w:p w14:paraId="4D33B64E" w14:textId="6F55EF36" w:rsidR="00D53724" w:rsidRDefault="006F0861" w:rsidP="000026F2">
            <w:pPr>
              <w:pStyle w:val="Tablebullet"/>
              <w:numPr>
                <w:ilvl w:val="0"/>
                <w:numId w:val="106"/>
              </w:numPr>
              <w:spacing w:before="60"/>
              <w:ind w:left="284" w:hanging="284"/>
              <w:cnfStyle w:val="000000000000" w:firstRow="0" w:lastRow="0" w:firstColumn="0" w:lastColumn="0" w:oddVBand="0" w:evenVBand="0" w:oddHBand="0" w:evenHBand="0" w:firstRowFirstColumn="0" w:firstRowLastColumn="0" w:lastRowFirstColumn="0" w:lastRowLastColumn="0"/>
            </w:pPr>
            <w:r>
              <w:t>H</w:t>
            </w:r>
            <w:r w:rsidR="00D53724">
              <w:t>igh</w:t>
            </w:r>
            <w:r w:rsidR="00DE63E1">
              <w:t>-</w:t>
            </w:r>
            <w:r w:rsidR="00D53724">
              <w:t xml:space="preserve">level political </w:t>
            </w:r>
            <w:r w:rsidR="00B44A15">
              <w:t>engagement</w:t>
            </w:r>
          </w:p>
          <w:p w14:paraId="35C4C4AC" w14:textId="6A797052" w:rsidR="005B4DC0" w:rsidRDefault="006F0861" w:rsidP="000026F2">
            <w:pPr>
              <w:pStyle w:val="Tablebullet"/>
              <w:numPr>
                <w:ilvl w:val="0"/>
                <w:numId w:val="106"/>
              </w:numPr>
              <w:spacing w:before="60"/>
              <w:ind w:left="284" w:hanging="284"/>
              <w:cnfStyle w:val="000000000000" w:firstRow="0" w:lastRow="0" w:firstColumn="0" w:lastColumn="0" w:oddVBand="0" w:evenVBand="0" w:oddHBand="0" w:evenHBand="0" w:firstRowFirstColumn="0" w:firstRowLastColumn="0" w:lastRowFirstColumn="0" w:lastRowLastColumn="0"/>
            </w:pPr>
            <w:r>
              <w:t>Governance and agency t</w:t>
            </w:r>
            <w:r w:rsidR="00D53724">
              <w:t>winning</w:t>
            </w:r>
          </w:p>
          <w:p w14:paraId="78CD3BF6" w14:textId="4D9CFEBE" w:rsidR="0CEF3CF9" w:rsidRDefault="06CD17FB" w:rsidP="000026F2">
            <w:pPr>
              <w:pStyle w:val="Tablebullet"/>
              <w:numPr>
                <w:ilvl w:val="0"/>
                <w:numId w:val="106"/>
              </w:numPr>
              <w:spacing w:before="60"/>
              <w:ind w:left="284" w:hanging="284"/>
              <w:cnfStyle w:val="000000000000" w:firstRow="0" w:lastRow="0" w:firstColumn="0" w:lastColumn="0" w:oddVBand="0" w:evenVBand="0" w:oddHBand="0" w:evenHBand="0" w:firstRowFirstColumn="0" w:firstRowLastColumn="0" w:lastRowFirstColumn="0" w:lastRowLastColumn="0"/>
            </w:pPr>
            <w:r w:rsidRPr="77E60405">
              <w:t>Easier visa processes</w:t>
            </w:r>
          </w:p>
          <w:p w14:paraId="74A104F3" w14:textId="36648ABE" w:rsidR="0C5469C9" w:rsidRDefault="0C5469C9" w:rsidP="000026F2">
            <w:pPr>
              <w:pStyle w:val="Tablebullet"/>
              <w:numPr>
                <w:ilvl w:val="0"/>
                <w:numId w:val="106"/>
              </w:numPr>
              <w:spacing w:before="60"/>
              <w:ind w:left="284" w:hanging="284"/>
              <w:cnfStyle w:val="000000000000" w:firstRow="0" w:lastRow="0" w:firstColumn="0" w:lastColumn="0" w:oddVBand="0" w:evenVBand="0" w:oddHBand="0" w:evenHBand="0" w:firstRowFirstColumn="0" w:firstRowLastColumn="0" w:lastRowFirstColumn="0" w:lastRowLastColumn="0"/>
            </w:pPr>
            <w:r w:rsidRPr="763F8EBF">
              <w:t>Sports for development</w:t>
            </w:r>
          </w:p>
          <w:p w14:paraId="2499AFC3" w14:textId="69513E61" w:rsidR="00A30912" w:rsidRPr="004B3B92" w:rsidRDefault="008E6914" w:rsidP="000026F2">
            <w:pPr>
              <w:pStyle w:val="Tablebullet"/>
              <w:numPr>
                <w:ilvl w:val="0"/>
                <w:numId w:val="106"/>
              </w:numPr>
              <w:spacing w:before="60"/>
              <w:ind w:left="284" w:hanging="284"/>
              <w:cnfStyle w:val="000000000000" w:firstRow="0" w:lastRow="0" w:firstColumn="0" w:lastColumn="0" w:oddVBand="0" w:evenVBand="0" w:oddHBand="0" w:evenHBand="0" w:firstRowFirstColumn="0" w:firstRowLastColumn="0" w:lastRowFirstColumn="0" w:lastRowLastColumn="0"/>
            </w:pPr>
            <w:r>
              <w:t>First Nations engagement</w:t>
            </w:r>
          </w:p>
        </w:tc>
        <w:tc>
          <w:tcPr>
            <w:tcW w:w="0" w:type="pct"/>
            <w:shd w:val="clear" w:color="auto" w:fill="FBEED2"/>
          </w:tcPr>
          <w:p w14:paraId="3B06BF98" w14:textId="289C6DB1" w:rsidR="005B60E9" w:rsidRDefault="005B60E9"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t>Objective 2 focus areas</w:t>
            </w:r>
          </w:p>
          <w:p w14:paraId="79057245" w14:textId="6963F6FA" w:rsidR="000A7101" w:rsidRDefault="0D19B726" w:rsidP="000026F2">
            <w:pPr>
              <w:pStyle w:val="Tablebullet"/>
              <w:numPr>
                <w:ilvl w:val="0"/>
                <w:numId w:val="106"/>
              </w:numPr>
              <w:spacing w:before="60"/>
              <w:ind w:left="284" w:hanging="284"/>
              <w:cnfStyle w:val="000000000000" w:firstRow="0" w:lastRow="0" w:firstColumn="0" w:lastColumn="0" w:oddVBand="0" w:evenVBand="0" w:oddHBand="0" w:evenHBand="0" w:firstRowFirstColumn="0" w:firstRowLastColumn="0" w:lastRowFirstColumn="0" w:lastRowLastColumn="0"/>
            </w:pPr>
            <w:r w:rsidRPr="73EA4083">
              <w:t>E</w:t>
            </w:r>
            <w:r w:rsidR="13B4AB27" w:rsidRPr="73EA4083">
              <w:t>conomic diversificatio</w:t>
            </w:r>
            <w:r w:rsidR="40EB4668" w:rsidRPr="73EA4083">
              <w:t>n</w:t>
            </w:r>
          </w:p>
          <w:p w14:paraId="4BC181A6" w14:textId="78D75C86" w:rsidR="3F6C31E9" w:rsidRDefault="2806FCE5" w:rsidP="000026F2">
            <w:pPr>
              <w:pStyle w:val="Tablebullet"/>
              <w:numPr>
                <w:ilvl w:val="0"/>
                <w:numId w:val="106"/>
              </w:numPr>
              <w:spacing w:before="60"/>
              <w:ind w:left="284" w:hanging="284"/>
              <w:cnfStyle w:val="000000000000" w:firstRow="0" w:lastRow="0" w:firstColumn="0" w:lastColumn="0" w:oddVBand="0" w:evenVBand="0" w:oddHBand="0" w:evenHBand="0" w:firstRowFirstColumn="0" w:firstRowLastColumn="0" w:lastRowFirstColumn="0" w:lastRowLastColumn="0"/>
            </w:pPr>
            <w:r w:rsidRPr="77E60405">
              <w:t>Labour mobility</w:t>
            </w:r>
          </w:p>
          <w:p w14:paraId="6F55CB7D" w14:textId="573E2584" w:rsidR="00A66EF9" w:rsidRDefault="00A66EF9" w:rsidP="000026F2">
            <w:pPr>
              <w:pStyle w:val="Tablebullet"/>
              <w:numPr>
                <w:ilvl w:val="0"/>
                <w:numId w:val="106"/>
              </w:numPr>
              <w:spacing w:before="60"/>
              <w:ind w:left="284" w:hanging="284"/>
              <w:cnfStyle w:val="000000000000" w:firstRow="0" w:lastRow="0" w:firstColumn="0" w:lastColumn="0" w:oddVBand="0" w:evenVBand="0" w:oddHBand="0" w:evenHBand="0" w:firstRowFirstColumn="0" w:firstRowLastColumn="0" w:lastRowFirstColumn="0" w:lastRowLastColumn="0"/>
            </w:pPr>
            <w:r>
              <w:t>Budget support</w:t>
            </w:r>
          </w:p>
          <w:p w14:paraId="5754DEF2" w14:textId="099BD9FE" w:rsidR="00A66EF9" w:rsidRDefault="260CD334" w:rsidP="000026F2">
            <w:pPr>
              <w:pStyle w:val="Tablebullet"/>
              <w:numPr>
                <w:ilvl w:val="0"/>
                <w:numId w:val="106"/>
              </w:numPr>
              <w:spacing w:before="60"/>
              <w:ind w:left="284" w:hanging="284"/>
              <w:cnfStyle w:val="000000000000" w:firstRow="0" w:lastRow="0" w:firstColumn="0" w:lastColumn="0" w:oddVBand="0" w:evenVBand="0" w:oddHBand="0" w:evenHBand="0" w:firstRowFirstColumn="0" w:firstRowLastColumn="0" w:lastRowFirstColumn="0" w:lastRowLastColumn="0"/>
            </w:pPr>
            <w:r w:rsidRPr="77E60405">
              <w:t>Public financial management</w:t>
            </w:r>
          </w:p>
          <w:p w14:paraId="6D170789" w14:textId="4D3592EE" w:rsidR="00A66EF9" w:rsidRDefault="52C7E1A2" w:rsidP="000026F2">
            <w:pPr>
              <w:pStyle w:val="Tablebullet"/>
              <w:numPr>
                <w:ilvl w:val="0"/>
                <w:numId w:val="106"/>
              </w:numPr>
              <w:spacing w:before="60"/>
              <w:ind w:left="284" w:hanging="284"/>
              <w:cnfStyle w:val="000000000000" w:firstRow="0" w:lastRow="0" w:firstColumn="0" w:lastColumn="0" w:oddVBand="0" w:evenVBand="0" w:oddHBand="0" w:evenHBand="0" w:firstRowFirstColumn="0" w:firstRowLastColumn="0" w:lastRowFirstColumn="0" w:lastRowLastColumn="0"/>
            </w:pPr>
            <w:r w:rsidRPr="73EA4083">
              <w:t>Infrastructur</w:t>
            </w:r>
            <w:r w:rsidR="03C96226" w:rsidRPr="73EA4083">
              <w:t>e</w:t>
            </w:r>
          </w:p>
          <w:p w14:paraId="4F31EEFB" w14:textId="06285F89" w:rsidR="00A66EF9" w:rsidRDefault="00354372" w:rsidP="000026F2">
            <w:pPr>
              <w:pStyle w:val="Tablebullet"/>
              <w:numPr>
                <w:ilvl w:val="0"/>
                <w:numId w:val="106"/>
              </w:numPr>
              <w:spacing w:before="60"/>
              <w:ind w:left="284" w:hanging="284"/>
              <w:cnfStyle w:val="000000000000" w:firstRow="0" w:lastRow="0" w:firstColumn="0" w:lastColumn="0" w:oddVBand="0" w:evenVBand="0" w:oddHBand="0" w:evenHBand="0" w:firstRowFirstColumn="0" w:firstRowLastColumn="0" w:lastRowFirstColumn="0" w:lastRowLastColumn="0"/>
            </w:pPr>
            <w:r>
              <w:t>T</w:t>
            </w:r>
            <w:r w:rsidR="002A197F">
              <w:t>rade and investment</w:t>
            </w:r>
          </w:p>
          <w:p w14:paraId="76FC8F4D" w14:textId="797F0596" w:rsidR="008B6A08" w:rsidRPr="004B3B92" w:rsidRDefault="00A66EF9" w:rsidP="000026F2">
            <w:pPr>
              <w:pStyle w:val="Tablebullet"/>
              <w:numPr>
                <w:ilvl w:val="0"/>
                <w:numId w:val="106"/>
              </w:numPr>
              <w:spacing w:before="60"/>
              <w:ind w:left="284" w:hanging="284"/>
              <w:cnfStyle w:val="000000000000" w:firstRow="0" w:lastRow="0" w:firstColumn="0" w:lastColumn="0" w:oddVBand="0" w:evenVBand="0" w:oddHBand="0" w:evenHBand="0" w:firstRowFirstColumn="0" w:firstRowLastColumn="0" w:lastRowFirstColumn="0" w:lastRowLastColumn="0"/>
            </w:pPr>
            <w:r>
              <w:t>Market access</w:t>
            </w:r>
          </w:p>
        </w:tc>
        <w:tc>
          <w:tcPr>
            <w:tcW w:w="0" w:type="pct"/>
            <w:shd w:val="clear" w:color="auto" w:fill="F0DBD4"/>
          </w:tcPr>
          <w:p w14:paraId="1C979D46" w14:textId="0B3F90AA" w:rsidR="005B60E9" w:rsidRDefault="005B60E9"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t>Objective 3 focus areas</w:t>
            </w:r>
          </w:p>
          <w:p w14:paraId="1D202D05" w14:textId="16DAA5D3" w:rsidR="00113652" w:rsidRDefault="00113652" w:rsidP="000026F2">
            <w:pPr>
              <w:pStyle w:val="Tablebullet"/>
              <w:numPr>
                <w:ilvl w:val="0"/>
                <w:numId w:val="106"/>
              </w:numPr>
              <w:spacing w:before="60"/>
              <w:ind w:left="284" w:hanging="284"/>
              <w:cnfStyle w:val="000000000000" w:firstRow="0" w:lastRow="0" w:firstColumn="0" w:lastColumn="0" w:oddVBand="0" w:evenVBand="0" w:oddHBand="0" w:evenHBand="0" w:firstRowFirstColumn="0" w:firstRowLastColumn="0" w:lastRowFirstColumn="0" w:lastRowLastColumn="0"/>
            </w:pPr>
            <w:r>
              <w:t>Increase</w:t>
            </w:r>
            <w:r w:rsidR="009408FA">
              <w:t>d</w:t>
            </w:r>
            <w:r>
              <w:t xml:space="preserve"> police coope</w:t>
            </w:r>
            <w:r w:rsidR="006F0861">
              <w:t>r</w:t>
            </w:r>
            <w:r>
              <w:t>ation</w:t>
            </w:r>
          </w:p>
          <w:p w14:paraId="7EE878A6" w14:textId="1FCB78DA" w:rsidR="00113652" w:rsidRDefault="00113652" w:rsidP="000026F2">
            <w:pPr>
              <w:pStyle w:val="Tablebullet"/>
              <w:numPr>
                <w:ilvl w:val="0"/>
                <w:numId w:val="106"/>
              </w:numPr>
              <w:spacing w:before="60"/>
              <w:ind w:left="284" w:hanging="284"/>
              <w:cnfStyle w:val="000000000000" w:firstRow="0" w:lastRow="0" w:firstColumn="0" w:lastColumn="0" w:oddVBand="0" w:evenVBand="0" w:oddHBand="0" w:evenHBand="0" w:firstRowFirstColumn="0" w:firstRowLastColumn="0" w:lastRowFirstColumn="0" w:lastRowLastColumn="0"/>
            </w:pPr>
            <w:r>
              <w:t>Sustain</w:t>
            </w:r>
            <w:r w:rsidR="009408FA">
              <w:t>ed</w:t>
            </w:r>
            <w:r>
              <w:t xml:space="preserve"> defence and border support</w:t>
            </w:r>
          </w:p>
          <w:p w14:paraId="28874E0C" w14:textId="53E0DEF0" w:rsidR="00113652" w:rsidRPr="0054582D" w:rsidRDefault="2E906A33" w:rsidP="000026F2">
            <w:pPr>
              <w:pStyle w:val="Tablebullet"/>
              <w:numPr>
                <w:ilvl w:val="0"/>
                <w:numId w:val="106"/>
              </w:numPr>
              <w:spacing w:before="60"/>
              <w:ind w:left="284" w:hanging="284"/>
              <w:cnfStyle w:val="000000000000" w:firstRow="0" w:lastRow="0" w:firstColumn="0" w:lastColumn="0" w:oddVBand="0" w:evenVBand="0" w:oddHBand="0" w:evenHBand="0" w:firstRowFirstColumn="0" w:firstRowLastColumn="0" w:lastRowFirstColumn="0" w:lastRowLastColumn="0"/>
            </w:pPr>
            <w:r w:rsidRPr="1FF2039F">
              <w:t>Cybersecurity</w:t>
            </w:r>
          </w:p>
        </w:tc>
        <w:tc>
          <w:tcPr>
            <w:tcW w:w="0" w:type="pct"/>
            <w:shd w:val="clear" w:color="auto" w:fill="D9D9D9"/>
          </w:tcPr>
          <w:p w14:paraId="76B06843" w14:textId="09E14EA8" w:rsidR="005B60E9" w:rsidRDefault="005B60E9"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t>Objective 4 focus areas</w:t>
            </w:r>
          </w:p>
          <w:p w14:paraId="47DF078D" w14:textId="48621AF1" w:rsidR="00981F07" w:rsidRDefault="5E1600CB" w:rsidP="000026F2">
            <w:pPr>
              <w:pStyle w:val="Tablebullet"/>
              <w:numPr>
                <w:ilvl w:val="0"/>
                <w:numId w:val="106"/>
              </w:numPr>
              <w:spacing w:before="60"/>
              <w:ind w:left="284" w:hanging="284"/>
              <w:cnfStyle w:val="000000000000" w:firstRow="0" w:lastRow="0" w:firstColumn="0" w:lastColumn="0" w:oddVBand="0" w:evenVBand="0" w:oddHBand="0" w:evenHBand="0" w:firstRowFirstColumn="0" w:firstRowLastColumn="0" w:lastRowFirstColumn="0" w:lastRowLastColumn="0"/>
            </w:pPr>
            <w:r w:rsidRPr="77E60405">
              <w:t>R</w:t>
            </w:r>
            <w:r w:rsidR="6F082D54" w:rsidRPr="77E60405">
              <w:t>egional organisations</w:t>
            </w:r>
          </w:p>
          <w:p w14:paraId="1CCD33BB" w14:textId="41CF3504" w:rsidR="005B4DC0" w:rsidRDefault="0FCDBDB2" w:rsidP="000026F2">
            <w:pPr>
              <w:pStyle w:val="Tablebullet"/>
              <w:numPr>
                <w:ilvl w:val="0"/>
                <w:numId w:val="106"/>
              </w:numPr>
              <w:spacing w:before="60"/>
              <w:ind w:left="284" w:hanging="284"/>
              <w:cnfStyle w:val="000000000000" w:firstRow="0" w:lastRow="0" w:firstColumn="0" w:lastColumn="0" w:oddVBand="0" w:evenVBand="0" w:oddHBand="0" w:evenHBand="0" w:firstRowFirstColumn="0" w:firstRowLastColumn="0" w:lastRowFirstColumn="0" w:lastRowLastColumn="0"/>
            </w:pPr>
            <w:r w:rsidRPr="77E60405">
              <w:t>I</w:t>
            </w:r>
            <w:r w:rsidR="6F082D54" w:rsidRPr="77E60405">
              <w:t>nternational issues</w:t>
            </w:r>
          </w:p>
          <w:p w14:paraId="76B01503" w14:textId="296E17B3" w:rsidR="009C6134" w:rsidRDefault="62D9F889" w:rsidP="000026F2">
            <w:pPr>
              <w:pStyle w:val="Tablebullet"/>
              <w:numPr>
                <w:ilvl w:val="0"/>
                <w:numId w:val="106"/>
              </w:numPr>
              <w:spacing w:before="60"/>
              <w:ind w:left="284" w:hanging="284"/>
              <w:cnfStyle w:val="000000000000" w:firstRow="0" w:lastRow="0" w:firstColumn="0" w:lastColumn="0" w:oddVBand="0" w:evenVBand="0" w:oddHBand="0" w:evenHBand="0" w:firstRowFirstColumn="0" w:firstRowLastColumn="0" w:lastRowFirstColumn="0" w:lastRowLastColumn="0"/>
            </w:pPr>
            <w:r w:rsidRPr="77E60405">
              <w:t>C</w:t>
            </w:r>
            <w:r w:rsidR="6F082D54" w:rsidRPr="77E60405">
              <w:t>limate change</w:t>
            </w:r>
          </w:p>
          <w:p w14:paraId="02677E87" w14:textId="16483081" w:rsidR="005B4DC0" w:rsidRPr="004B3B92" w:rsidRDefault="6F082D54" w:rsidP="000026F2">
            <w:pPr>
              <w:pStyle w:val="Tablebullet"/>
              <w:numPr>
                <w:ilvl w:val="0"/>
                <w:numId w:val="106"/>
              </w:numPr>
              <w:spacing w:before="60"/>
              <w:ind w:left="284" w:hanging="284"/>
              <w:cnfStyle w:val="000000000000" w:firstRow="0" w:lastRow="0" w:firstColumn="0" w:lastColumn="0" w:oddVBand="0" w:evenVBand="0" w:oddHBand="0" w:evenHBand="0" w:firstRowFirstColumn="0" w:firstRowLastColumn="0" w:lastRowFirstColumn="0" w:lastRowLastColumn="0"/>
            </w:pPr>
            <w:r w:rsidRPr="77E60405">
              <w:t xml:space="preserve">Disaster </w:t>
            </w:r>
            <w:r w:rsidR="4C433CF7" w:rsidRPr="77E60405">
              <w:t xml:space="preserve">risk reduction, </w:t>
            </w:r>
            <w:r w:rsidRPr="77E60405">
              <w:t>preparedness and response</w:t>
            </w:r>
          </w:p>
        </w:tc>
        <w:tc>
          <w:tcPr>
            <w:tcW w:w="0" w:type="pct"/>
            <w:shd w:val="clear" w:color="auto" w:fill="B3FFFA" w:themeFill="accent2" w:themeFillTint="33"/>
          </w:tcPr>
          <w:p w14:paraId="6AB1A345" w14:textId="688007EE" w:rsidR="005B60E9" w:rsidRDefault="005B60E9" w:rsidP="000026F2">
            <w:pPr>
              <w:pStyle w:val="TableBodyCopy"/>
              <w:spacing w:before="60"/>
              <w:cnfStyle w:val="000000000000" w:firstRow="0" w:lastRow="0" w:firstColumn="0" w:lastColumn="0" w:oddVBand="0" w:evenVBand="0" w:oddHBand="0" w:evenHBand="0" w:firstRowFirstColumn="0" w:firstRowLastColumn="0" w:lastRowFirstColumn="0" w:lastRowLastColumn="0"/>
            </w:pPr>
            <w:r>
              <w:t>Objective 5 focus areas</w:t>
            </w:r>
          </w:p>
          <w:p w14:paraId="3FE989F2" w14:textId="7E179B66" w:rsidR="006975F7" w:rsidRDefault="00A01B67" w:rsidP="000026F2">
            <w:pPr>
              <w:pStyle w:val="Tablebullet"/>
              <w:numPr>
                <w:ilvl w:val="0"/>
                <w:numId w:val="106"/>
              </w:numPr>
              <w:spacing w:before="60"/>
              <w:ind w:left="284" w:hanging="284"/>
              <w:cnfStyle w:val="000000000000" w:firstRow="0" w:lastRow="0" w:firstColumn="0" w:lastColumn="0" w:oddVBand="0" w:evenVBand="0" w:oddHBand="0" w:evenHBand="0" w:firstRowFirstColumn="0" w:firstRowLastColumn="0" w:lastRowFirstColumn="0" w:lastRowLastColumn="0"/>
            </w:pPr>
            <w:r w:rsidRPr="00AD5479">
              <w:t>Health</w:t>
            </w:r>
          </w:p>
          <w:p w14:paraId="101B1A2B" w14:textId="38A3AA1A" w:rsidR="00C93106" w:rsidRDefault="20C71A00" w:rsidP="000026F2">
            <w:pPr>
              <w:pStyle w:val="Tablebullet"/>
              <w:numPr>
                <w:ilvl w:val="0"/>
                <w:numId w:val="106"/>
              </w:numPr>
              <w:spacing w:before="60"/>
              <w:ind w:left="284" w:hanging="284"/>
              <w:cnfStyle w:val="000000000000" w:firstRow="0" w:lastRow="0" w:firstColumn="0" w:lastColumn="0" w:oddVBand="0" w:evenVBand="0" w:oddHBand="0" w:evenHBand="0" w:firstRowFirstColumn="0" w:firstRowLastColumn="0" w:lastRowFirstColumn="0" w:lastRowLastColumn="0"/>
            </w:pPr>
            <w:r w:rsidRPr="08777E68">
              <w:t>E</w:t>
            </w:r>
            <w:r w:rsidR="614336B8" w:rsidRPr="08777E68">
              <w:t>ducation</w:t>
            </w:r>
            <w:r w:rsidR="006975F7">
              <w:t>, skills,</w:t>
            </w:r>
            <w:r w:rsidR="00600715">
              <w:t xml:space="preserve"> </w:t>
            </w:r>
            <w:r w:rsidR="007C2D3F">
              <w:t>and</w:t>
            </w:r>
            <w:r w:rsidR="006975F7">
              <w:t xml:space="preserve"> </w:t>
            </w:r>
            <w:r w:rsidR="007C2D3F">
              <w:t>t</w:t>
            </w:r>
            <w:r w:rsidR="009408FA">
              <w:t xml:space="preserve">echnical and </w:t>
            </w:r>
            <w:r w:rsidR="00600715">
              <w:t>v</w:t>
            </w:r>
            <w:r w:rsidR="009408FA">
              <w:t xml:space="preserve">ocational </w:t>
            </w:r>
            <w:r w:rsidR="00600715">
              <w:t>e</w:t>
            </w:r>
            <w:r w:rsidR="009408FA">
              <w:t xml:space="preserve">ducation and </w:t>
            </w:r>
            <w:r w:rsidR="00600715">
              <w:t>t</w:t>
            </w:r>
            <w:r w:rsidR="009408FA">
              <w:t>raining</w:t>
            </w:r>
          </w:p>
          <w:p w14:paraId="74EACDFC" w14:textId="65860E18" w:rsidR="006975F7" w:rsidRDefault="006975F7" w:rsidP="000026F2">
            <w:pPr>
              <w:pStyle w:val="Tablebullet"/>
              <w:numPr>
                <w:ilvl w:val="0"/>
                <w:numId w:val="106"/>
              </w:numPr>
              <w:spacing w:before="60"/>
              <w:ind w:left="284" w:hanging="284"/>
              <w:cnfStyle w:val="000000000000" w:firstRow="0" w:lastRow="0" w:firstColumn="0" w:lastColumn="0" w:oddVBand="0" w:evenVBand="0" w:oddHBand="0" w:evenHBand="0" w:firstRowFirstColumn="0" w:firstRowLastColumn="0" w:lastRowFirstColumn="0" w:lastRowLastColumn="0"/>
            </w:pPr>
            <w:r>
              <w:t>Gender equality</w:t>
            </w:r>
          </w:p>
          <w:p w14:paraId="23E76432" w14:textId="02383771" w:rsidR="00A01B67" w:rsidRPr="00A01B67" w:rsidRDefault="20C71A00" w:rsidP="000026F2">
            <w:pPr>
              <w:pStyle w:val="Tablebullet"/>
              <w:numPr>
                <w:ilvl w:val="0"/>
                <w:numId w:val="106"/>
              </w:numPr>
              <w:spacing w:before="60"/>
              <w:ind w:left="284" w:hanging="284"/>
              <w:cnfStyle w:val="000000000000" w:firstRow="0" w:lastRow="0" w:firstColumn="0" w:lastColumn="0" w:oddVBand="0" w:evenVBand="0" w:oddHBand="0" w:evenHBand="0" w:firstRowFirstColumn="0" w:firstRowLastColumn="0" w:lastRowFirstColumn="0" w:lastRowLastColumn="0"/>
            </w:pPr>
            <w:r w:rsidRPr="08777E68">
              <w:t>Dis</w:t>
            </w:r>
            <w:r w:rsidR="4BB55C16" w:rsidRPr="08777E68">
              <w:t xml:space="preserve">ability </w:t>
            </w:r>
            <w:r w:rsidR="00C02266">
              <w:t>equity</w:t>
            </w:r>
            <w:r w:rsidR="009B56AF">
              <w:t xml:space="preserve"> and rights</w:t>
            </w:r>
          </w:p>
        </w:tc>
      </w:tr>
    </w:tbl>
    <w:bookmarkEnd w:id="3"/>
    <w:p w14:paraId="06C14FE9" w14:textId="7637F63C" w:rsidR="007F5900" w:rsidRDefault="00C359A4" w:rsidP="00B836FF">
      <w:pPr>
        <w:pStyle w:val="Waysofworkinghead"/>
      </w:pPr>
      <w:r w:rsidRPr="00C359A4">
        <w:lastRenderedPageBreak/>
        <w:t xml:space="preserve">Ways of </w:t>
      </w:r>
      <w:r w:rsidR="00B836FF">
        <w:t>w</w:t>
      </w:r>
      <w:r w:rsidRPr="00C359A4">
        <w:t>orking</w:t>
      </w:r>
    </w:p>
    <w:p w14:paraId="244A63C4" w14:textId="77777777" w:rsidR="00C359A4" w:rsidRDefault="00C359A4" w:rsidP="00B836FF">
      <w:r>
        <w:t xml:space="preserve">Australia and Fiji will work in partnership to implement this DPP in accordance with the key principles outlined in our </w:t>
      </w:r>
      <w:r w:rsidRPr="004B3B92">
        <w:rPr>
          <w:i/>
          <w:iCs/>
        </w:rPr>
        <w:t>Vuvale Partnership</w:t>
      </w:r>
      <w:r>
        <w:t>:</w:t>
      </w:r>
    </w:p>
    <w:p w14:paraId="54E22A59" w14:textId="385CCB40" w:rsidR="00C359A4" w:rsidRDefault="0057168C" w:rsidP="00FC7AC0">
      <w:pPr>
        <w:pStyle w:val="NormalBullets-L1"/>
        <w:numPr>
          <w:ilvl w:val="0"/>
          <w:numId w:val="105"/>
        </w:numPr>
      </w:pPr>
      <w:r>
        <w:t>W</w:t>
      </w:r>
      <w:r w:rsidR="00C359A4">
        <w:t>e engage each other with trust, respect and understanding</w:t>
      </w:r>
      <w:r>
        <w:t>.</w:t>
      </w:r>
    </w:p>
    <w:p w14:paraId="037F7180" w14:textId="5AEE382E" w:rsidR="00C359A4" w:rsidRDefault="0057168C" w:rsidP="00FC7AC0">
      <w:pPr>
        <w:pStyle w:val="NormalBullets-L1"/>
        <w:numPr>
          <w:ilvl w:val="0"/>
          <w:numId w:val="105"/>
        </w:numPr>
      </w:pPr>
      <w:r>
        <w:t>W</w:t>
      </w:r>
      <w:r w:rsidR="00C359A4">
        <w:t>e share responsibility for delivering programs and policies to achieve our goals</w:t>
      </w:r>
      <w:r>
        <w:t>.</w:t>
      </w:r>
    </w:p>
    <w:p w14:paraId="4B31F4D2" w14:textId="7FEE260E" w:rsidR="00C359A4" w:rsidRDefault="0057168C" w:rsidP="00FC7AC0">
      <w:pPr>
        <w:pStyle w:val="NormalBullets-L1"/>
        <w:numPr>
          <w:ilvl w:val="0"/>
          <w:numId w:val="105"/>
        </w:numPr>
      </w:pPr>
      <w:r>
        <w:t>W</w:t>
      </w:r>
      <w:r w:rsidR="00C359A4">
        <w:t>e listen and speak carefully to understand our respective points of view when differences arise</w:t>
      </w:r>
      <w:r>
        <w:t>.</w:t>
      </w:r>
    </w:p>
    <w:p w14:paraId="5689F467" w14:textId="34608E46" w:rsidR="00C359A4" w:rsidRDefault="0057168C" w:rsidP="00FC7AC0">
      <w:pPr>
        <w:pStyle w:val="NormalBullets-L1"/>
        <w:numPr>
          <w:ilvl w:val="0"/>
          <w:numId w:val="105"/>
        </w:numPr>
      </w:pPr>
      <w:r>
        <w:t>W</w:t>
      </w:r>
      <w:r w:rsidR="00C359A4">
        <w:t xml:space="preserve">e acknowledge </w:t>
      </w:r>
      <w:r w:rsidR="009A3641">
        <w:t xml:space="preserve">that </w:t>
      </w:r>
      <w:r w:rsidR="00C359A4">
        <w:t>climate change is our greatest shared threat</w:t>
      </w:r>
      <w:r w:rsidR="004003D9">
        <w:t xml:space="preserve"> and </w:t>
      </w:r>
      <w:r w:rsidR="00C359A4">
        <w:t>addressing climate change is central to our cooperation</w:t>
      </w:r>
      <w:r w:rsidR="00D83B64">
        <w:t>.</w:t>
      </w:r>
    </w:p>
    <w:p w14:paraId="057204A3" w14:textId="426F3544" w:rsidR="00C359A4" w:rsidRDefault="00D83B64" w:rsidP="00FC7AC0">
      <w:pPr>
        <w:pStyle w:val="NormalBullets-L1"/>
        <w:numPr>
          <w:ilvl w:val="0"/>
          <w:numId w:val="105"/>
        </w:numPr>
      </w:pPr>
      <w:r>
        <w:t>W</w:t>
      </w:r>
      <w:r w:rsidR="00C359A4">
        <w:t xml:space="preserve">e share in the </w:t>
      </w:r>
      <w:proofErr w:type="gramStart"/>
      <w:r w:rsidR="00C359A4">
        <w:t>common wealth</w:t>
      </w:r>
      <w:proofErr w:type="gramEnd"/>
      <w:r w:rsidR="00C359A4">
        <w:t xml:space="preserve"> of improved economic and social </w:t>
      </w:r>
      <w:r w:rsidR="00C359A4" w:rsidRPr="002A14FC">
        <w:t>wellbeing</w:t>
      </w:r>
      <w:r w:rsidRPr="002A14FC">
        <w:t>.</w:t>
      </w:r>
    </w:p>
    <w:p w14:paraId="0228A64E" w14:textId="3F5B53A3" w:rsidR="00C359A4" w:rsidRDefault="00D83B64" w:rsidP="00FC7AC0">
      <w:pPr>
        <w:pStyle w:val="NormalBullets-L1"/>
        <w:numPr>
          <w:ilvl w:val="0"/>
          <w:numId w:val="105"/>
        </w:numPr>
      </w:pPr>
      <w:r>
        <w:t>W</w:t>
      </w:r>
      <w:r w:rsidR="00C359A4">
        <w:t>e help each other to grow as individual sovereign states and as partners</w:t>
      </w:r>
      <w:r>
        <w:t>.</w:t>
      </w:r>
    </w:p>
    <w:p w14:paraId="6C809D94" w14:textId="2DA45734" w:rsidR="00C359A4" w:rsidRDefault="00D83B64" w:rsidP="00FC7AC0">
      <w:pPr>
        <w:pStyle w:val="NormalBullets-L1"/>
        <w:numPr>
          <w:ilvl w:val="0"/>
          <w:numId w:val="105"/>
        </w:numPr>
      </w:pPr>
      <w:r>
        <w:t>W</w:t>
      </w:r>
      <w:r w:rsidR="00C359A4">
        <w:t>e foster closer linkages</w:t>
      </w:r>
      <w:r>
        <w:t>,</w:t>
      </w:r>
      <w:r w:rsidR="00C359A4">
        <w:t xml:space="preserve"> including between our people, institutions and societies</w:t>
      </w:r>
      <w:r>
        <w:t>.</w:t>
      </w:r>
    </w:p>
    <w:p w14:paraId="45C375FD" w14:textId="14B22835" w:rsidR="005B4DC0" w:rsidRPr="005829F4" w:rsidRDefault="001C52BB" w:rsidP="00FC7AC0">
      <w:pPr>
        <w:pStyle w:val="NormalBullets-L1"/>
        <w:numPr>
          <w:ilvl w:val="0"/>
          <w:numId w:val="105"/>
        </w:numPr>
      </w:pPr>
      <w:r>
        <w:t>W</w:t>
      </w:r>
      <w:r w:rsidR="00C359A4">
        <w:t>e work in a considered and sustainable manner that achieves lasting outcomes.</w:t>
      </w:r>
    </w:p>
    <w:p w14:paraId="6B30DEDF" w14:textId="4396CBCD" w:rsidR="00A76AB2" w:rsidRPr="0087485D" w:rsidRDefault="002F4955" w:rsidP="0087485D">
      <w:pPr>
        <w:pStyle w:val="H3-Heading3"/>
      </w:pPr>
      <w:bookmarkStart w:id="5" w:name="_Hlk160442098"/>
      <w:r w:rsidRPr="00DC48C8">
        <w:t xml:space="preserve">Objective 1: </w:t>
      </w:r>
      <w:r w:rsidR="00DD7AC0" w:rsidRPr="00DD7AC0">
        <w:t>Strengthen our people-to-people links</w:t>
      </w:r>
    </w:p>
    <w:p w14:paraId="08112F0F" w14:textId="6B460684" w:rsidR="00B55F3F" w:rsidRPr="00223D81" w:rsidRDefault="755CA0C3" w:rsidP="0087485D">
      <w:r w:rsidRPr="00223D81">
        <w:t>Objective</w:t>
      </w:r>
      <w:r w:rsidR="003853FB">
        <w:t> </w:t>
      </w:r>
      <w:r w:rsidRPr="00223D81">
        <w:t>1</w:t>
      </w:r>
      <w:r w:rsidR="7A11F5B9" w:rsidRPr="00223D81">
        <w:t xml:space="preserve"> commits Australia to work in partnership with </w:t>
      </w:r>
      <w:r w:rsidR="007278D2">
        <w:t xml:space="preserve">the </w:t>
      </w:r>
      <w:r w:rsidR="7A11F5B9" w:rsidRPr="00223D81">
        <w:t xml:space="preserve">Government of Fiji to </w:t>
      </w:r>
      <w:r w:rsidRPr="00223D81">
        <w:t xml:space="preserve">provide opportunities for Fijians and Australians to connect. </w:t>
      </w:r>
      <w:r w:rsidR="00B74AA6" w:rsidRPr="00223D81">
        <w:rPr>
          <w:kern w:val="2"/>
          <w14:ligatures w14:val="standardContextual"/>
        </w:rPr>
        <w:t xml:space="preserve">Strong and dynamic people-to-people links are the bedrock of our partnership. </w:t>
      </w:r>
      <w:r w:rsidR="00E81E34" w:rsidRPr="00223D81">
        <w:rPr>
          <w:kern w:val="2"/>
          <w14:ligatures w14:val="standardContextual"/>
        </w:rPr>
        <w:t>This</w:t>
      </w:r>
      <w:r w:rsidR="00373316">
        <w:rPr>
          <w:kern w:val="2"/>
          <w14:ligatures w14:val="standardContextual"/>
        </w:rPr>
        <w:t xml:space="preserve"> objective</w:t>
      </w:r>
      <w:r w:rsidR="00E81E34" w:rsidRPr="00223D81">
        <w:rPr>
          <w:kern w:val="2"/>
          <w14:ligatures w14:val="standardContextual"/>
        </w:rPr>
        <w:t xml:space="preserve"> begins at the most senior levels of government, with frequent engagement between </w:t>
      </w:r>
      <w:r w:rsidR="004F28C8">
        <w:rPr>
          <w:kern w:val="2"/>
          <w14:ligatures w14:val="standardContextual"/>
        </w:rPr>
        <w:t>m</w:t>
      </w:r>
      <w:r w:rsidR="00E81E34" w:rsidRPr="00223D81">
        <w:rPr>
          <w:kern w:val="2"/>
          <w14:ligatures w14:val="standardContextual"/>
        </w:rPr>
        <w:t xml:space="preserve">inisters, senior officials and public institutions, including our parliaments. </w:t>
      </w:r>
      <w:r w:rsidR="005728D7">
        <w:rPr>
          <w:kern w:val="2"/>
          <w14:ligatures w14:val="standardContextual"/>
        </w:rPr>
        <w:t xml:space="preserve">It </w:t>
      </w:r>
      <w:r w:rsidR="00875DC9">
        <w:rPr>
          <w:kern w:val="2"/>
          <w14:ligatures w14:val="standardContextual"/>
        </w:rPr>
        <w:t>includes</w:t>
      </w:r>
      <w:r w:rsidR="005728D7">
        <w:rPr>
          <w:kern w:val="2"/>
          <w14:ligatures w14:val="standardContextual"/>
        </w:rPr>
        <w:t xml:space="preserve"> our communities, with m</w:t>
      </w:r>
      <w:r w:rsidR="003B734B" w:rsidRPr="003B734B">
        <w:rPr>
          <w:kern w:val="2"/>
          <w14:ligatures w14:val="standardContextual"/>
        </w:rPr>
        <w:t>ore than 100,000</w:t>
      </w:r>
      <w:r w:rsidR="003853FB">
        <w:rPr>
          <w:kern w:val="2"/>
          <w14:ligatures w14:val="standardContextual"/>
        </w:rPr>
        <w:t> </w:t>
      </w:r>
      <w:r w:rsidR="003B734B" w:rsidRPr="003B734B">
        <w:rPr>
          <w:kern w:val="2"/>
          <w14:ligatures w14:val="standardContextual"/>
        </w:rPr>
        <w:t xml:space="preserve">people in Australia identified as having Fijian heritage (the largest of any </w:t>
      </w:r>
      <w:proofErr w:type="gramStart"/>
      <w:r w:rsidR="003B734B" w:rsidRPr="003B734B">
        <w:rPr>
          <w:kern w:val="2"/>
          <w14:ligatures w14:val="standardContextual"/>
        </w:rPr>
        <w:t>Pacific island</w:t>
      </w:r>
      <w:proofErr w:type="gramEnd"/>
      <w:r w:rsidR="003B734B" w:rsidRPr="003B734B">
        <w:rPr>
          <w:kern w:val="2"/>
          <w14:ligatures w14:val="standardContextual"/>
        </w:rPr>
        <w:t xml:space="preserve"> country)</w:t>
      </w:r>
      <w:r w:rsidR="001C3364">
        <w:rPr>
          <w:kern w:val="2"/>
          <w14:ligatures w14:val="standardContextual"/>
        </w:rPr>
        <w:t xml:space="preserve">. More </w:t>
      </w:r>
      <w:r w:rsidR="00963644">
        <w:rPr>
          <w:kern w:val="2"/>
          <w14:ligatures w14:val="standardContextual"/>
        </w:rPr>
        <w:t>can be done to better connect our people</w:t>
      </w:r>
      <w:r w:rsidR="00B14F1F">
        <w:rPr>
          <w:kern w:val="2"/>
          <w14:ligatures w14:val="standardContextual"/>
        </w:rPr>
        <w:t xml:space="preserve"> </w:t>
      </w:r>
      <w:r w:rsidR="008519CE">
        <w:rPr>
          <w:kern w:val="2"/>
          <w14:ligatures w14:val="standardContextual"/>
        </w:rPr>
        <w:t>and</w:t>
      </w:r>
      <w:r w:rsidR="00963644">
        <w:rPr>
          <w:kern w:val="2"/>
          <w14:ligatures w14:val="standardContextual"/>
        </w:rPr>
        <w:t xml:space="preserve"> businesses</w:t>
      </w:r>
      <w:r w:rsidR="008519CE">
        <w:rPr>
          <w:kern w:val="2"/>
          <w14:ligatures w14:val="standardContextual"/>
        </w:rPr>
        <w:t>.</w:t>
      </w:r>
    </w:p>
    <w:p w14:paraId="0F906D7A" w14:textId="2A08D662" w:rsidR="00B74AA6" w:rsidRPr="00223D81" w:rsidRDefault="00B74AA6" w:rsidP="0087485D">
      <w:pPr>
        <w:rPr>
          <w:kern w:val="2"/>
          <w14:ligatures w14:val="standardContextual"/>
        </w:rPr>
      </w:pPr>
      <w:r w:rsidRPr="00223D81">
        <w:rPr>
          <w:kern w:val="2"/>
          <w14:ligatures w14:val="standardContextual"/>
        </w:rPr>
        <w:t xml:space="preserve">We continue to promote </w:t>
      </w:r>
      <w:r w:rsidR="0095540C">
        <w:rPr>
          <w:kern w:val="2"/>
          <w14:ligatures w14:val="standardContextual"/>
        </w:rPr>
        <w:t xml:space="preserve">the </w:t>
      </w:r>
      <w:r w:rsidRPr="00223D81">
        <w:rPr>
          <w:kern w:val="2"/>
          <w14:ligatures w14:val="standardContextual"/>
        </w:rPr>
        <w:t xml:space="preserve">strengthening of longstanding partnerships between cultural and social organisations, especially faith-based and civil society organisations, </w:t>
      </w:r>
      <w:r w:rsidR="00666597">
        <w:rPr>
          <w:kern w:val="2"/>
          <w14:ligatures w14:val="standardContextual"/>
        </w:rPr>
        <w:t>that</w:t>
      </w:r>
      <w:r w:rsidRPr="00223D81">
        <w:rPr>
          <w:kern w:val="2"/>
          <w14:ligatures w14:val="standardContextual"/>
        </w:rPr>
        <w:t xml:space="preserve"> support our broader development program. </w:t>
      </w:r>
      <w:r w:rsidR="005665AC" w:rsidRPr="1ACA84B0">
        <w:t xml:space="preserve">Cultural </w:t>
      </w:r>
      <w:r w:rsidRPr="00223D81">
        <w:rPr>
          <w:kern w:val="2"/>
          <w14:ligatures w14:val="standardContextual"/>
        </w:rPr>
        <w:t xml:space="preserve">connections between First Nations peoples will enrich our approach </w:t>
      </w:r>
      <w:r w:rsidR="009E1511">
        <w:rPr>
          <w:kern w:val="2"/>
          <w14:ligatures w14:val="standardContextual"/>
        </w:rPr>
        <w:t>in</w:t>
      </w:r>
      <w:r w:rsidRPr="00223D81">
        <w:rPr>
          <w:kern w:val="2"/>
          <w14:ligatures w14:val="standardContextual"/>
        </w:rPr>
        <w:t xml:space="preserve"> critical </w:t>
      </w:r>
      <w:r w:rsidR="009E1511">
        <w:rPr>
          <w:kern w:val="2"/>
          <w14:ligatures w14:val="standardContextual"/>
        </w:rPr>
        <w:t>area</w:t>
      </w:r>
      <w:r w:rsidRPr="00223D81">
        <w:rPr>
          <w:kern w:val="2"/>
          <w14:ligatures w14:val="standardContextual"/>
        </w:rPr>
        <w:t>s such as climate change, health and education. As proud sporting nations, we will consolidate pathways that see our athletes, coaches and sports organisers continue to work together.</w:t>
      </w:r>
      <w:r w:rsidR="0031106D" w:rsidRPr="4449F93B">
        <w:t xml:space="preserve"> We will also continue to</w:t>
      </w:r>
      <w:r w:rsidR="572D6185" w:rsidRPr="4449F93B">
        <w:t xml:space="preserve"> </w:t>
      </w:r>
      <w:r w:rsidR="00517B39" w:rsidRPr="4449F93B">
        <w:t>support the strengthening of Fiji’s</w:t>
      </w:r>
      <w:r w:rsidR="0031106D" w:rsidRPr="4449F93B">
        <w:t xml:space="preserve"> media sector, </w:t>
      </w:r>
      <w:r w:rsidR="000D15BE" w:rsidRPr="77E60405">
        <w:t>which</w:t>
      </w:r>
      <w:r w:rsidR="000D15BE" w:rsidRPr="4449F93B">
        <w:t xml:space="preserve"> plays a critical</w:t>
      </w:r>
      <w:r w:rsidR="0031106D" w:rsidRPr="4449F93B">
        <w:t xml:space="preserve"> role in </w:t>
      </w:r>
      <w:r w:rsidR="48063353" w:rsidRPr="4449F93B">
        <w:t>supporting development and effective governance.</w:t>
      </w:r>
    </w:p>
    <w:p w14:paraId="32C4A2A9" w14:textId="371951A3" w:rsidR="00B74AA6" w:rsidRPr="00223D81" w:rsidRDefault="00E25B4B" w:rsidP="00016D53">
      <w:r>
        <w:t>To strengthen e</w:t>
      </w:r>
      <w:r w:rsidR="32311A20" w:rsidRPr="00223D81">
        <w:t>ngagement between our</w:t>
      </w:r>
      <w:r w:rsidR="0087081E" w:rsidRPr="00223D81">
        <w:t xml:space="preserve"> </w:t>
      </w:r>
      <w:r>
        <w:t>g</w:t>
      </w:r>
      <w:r w:rsidR="0087081E" w:rsidRPr="00223D81">
        <w:t>overnments,</w:t>
      </w:r>
      <w:r w:rsidR="00B74AA6" w:rsidRPr="00223D81">
        <w:t xml:space="preserve"> </w:t>
      </w:r>
      <w:r>
        <w:t>p</w:t>
      </w:r>
      <w:r w:rsidR="00B74AA6" w:rsidRPr="00223D81">
        <w:t>arliaments</w:t>
      </w:r>
      <w:r w:rsidR="0087081E" w:rsidRPr="00223D81">
        <w:t xml:space="preserve"> and institutions</w:t>
      </w:r>
      <w:r w:rsidR="007206E5">
        <w:t xml:space="preserve"> (Outcome 1.1)</w:t>
      </w:r>
      <w:r>
        <w:t>, we will:</w:t>
      </w:r>
    </w:p>
    <w:p w14:paraId="17FADC60" w14:textId="398D1448" w:rsidR="3109F473" w:rsidRPr="00223D81" w:rsidRDefault="00604E9E" w:rsidP="00016D53">
      <w:pPr>
        <w:pStyle w:val="NormalBullets-L1"/>
        <w:numPr>
          <w:ilvl w:val="0"/>
          <w:numId w:val="107"/>
        </w:numPr>
      </w:pPr>
      <w:r>
        <w:t>m</w:t>
      </w:r>
      <w:r w:rsidR="00B97853" w:rsidRPr="1ACA84B0">
        <w:t>aintain</w:t>
      </w:r>
      <w:r w:rsidR="3109F473" w:rsidRPr="1ACA84B0">
        <w:t xml:space="preserve"> frequent engagement between </w:t>
      </w:r>
      <w:r w:rsidR="007278D2">
        <w:t>m</w:t>
      </w:r>
      <w:r w:rsidR="3109F473" w:rsidRPr="1ACA84B0">
        <w:t xml:space="preserve">inisters and senior officials </w:t>
      </w:r>
      <w:r w:rsidR="7B40B128" w:rsidRPr="1ACA84B0">
        <w:t>in bilateral, regional and multilateral</w:t>
      </w:r>
      <w:r w:rsidR="00715D7D">
        <w:t> </w:t>
      </w:r>
      <w:r w:rsidR="7B40B128" w:rsidRPr="1ACA84B0">
        <w:t>settings</w:t>
      </w:r>
    </w:p>
    <w:p w14:paraId="0A0C7998" w14:textId="3B67177A" w:rsidR="529BAB96" w:rsidRDefault="00604E9E" w:rsidP="00016D53">
      <w:pPr>
        <w:pStyle w:val="NormalBullets-L1"/>
        <w:numPr>
          <w:ilvl w:val="0"/>
          <w:numId w:val="107"/>
        </w:numPr>
      </w:pPr>
      <w:r>
        <w:t>s</w:t>
      </w:r>
      <w:r w:rsidR="4E6892BC" w:rsidRPr="77E60405">
        <w:t>trengthen</w:t>
      </w:r>
      <w:r w:rsidR="0130218B" w:rsidRPr="77E60405">
        <w:t xml:space="preserve"> linkages between public institutions, including </w:t>
      </w:r>
      <w:r w:rsidR="31D514B9" w:rsidRPr="77E60405">
        <w:t>our</w:t>
      </w:r>
      <w:r w:rsidR="0130218B" w:rsidRPr="77E60405">
        <w:t xml:space="preserve"> parliaments</w:t>
      </w:r>
      <w:r w:rsidR="004F705D" w:rsidRPr="00016D53">
        <w:t>, through the Institutional Partnership</w:t>
      </w:r>
      <w:r w:rsidR="008779CB">
        <w:t>s</w:t>
      </w:r>
      <w:r w:rsidR="004F705D" w:rsidRPr="00016D53">
        <w:t xml:space="preserve"> Program</w:t>
      </w:r>
      <w:r w:rsidR="009879EB" w:rsidRPr="00016D53">
        <w:t>,</w:t>
      </w:r>
      <w:r w:rsidR="00791C09" w:rsidRPr="00016D53">
        <w:t xml:space="preserve"> </w:t>
      </w:r>
      <w:r w:rsidR="0047090B">
        <w:t xml:space="preserve">and seek </w:t>
      </w:r>
      <w:r w:rsidR="009879EB" w:rsidRPr="00016D53">
        <w:t xml:space="preserve">to enhance </w:t>
      </w:r>
      <w:r w:rsidR="1AE6DBAE" w:rsidRPr="00016D53">
        <w:t xml:space="preserve">our modest </w:t>
      </w:r>
      <w:r w:rsidR="114C25C0" w:rsidRPr="00016D53">
        <w:t xml:space="preserve">and targeted </w:t>
      </w:r>
      <w:r w:rsidR="6D5224C8" w:rsidRPr="00016D53">
        <w:t xml:space="preserve">law and justice </w:t>
      </w:r>
      <w:r w:rsidR="00D41044">
        <w:t>relationship</w:t>
      </w:r>
      <w:r w:rsidR="00F80B5A">
        <w:t xml:space="preserve"> through additional support to the Ministry of Justice</w:t>
      </w:r>
    </w:p>
    <w:p w14:paraId="0A9D577E" w14:textId="379D5671" w:rsidR="5D0EAFFF" w:rsidRPr="0087485D" w:rsidRDefault="00604E9E" w:rsidP="000C630E">
      <w:pPr>
        <w:pStyle w:val="NormalBullets-L1"/>
        <w:numPr>
          <w:ilvl w:val="0"/>
          <w:numId w:val="108"/>
        </w:numPr>
        <w:rPr>
          <w:rFonts w:eastAsia="Times New Roman"/>
          <w:b/>
          <w:bCs/>
        </w:rPr>
      </w:pPr>
      <w:r>
        <w:rPr>
          <w:rFonts w:eastAsia="Times New Roman"/>
          <w:lang w:val="en-GB"/>
        </w:rPr>
        <w:t>c</w:t>
      </w:r>
      <w:r w:rsidR="00F32D91" w:rsidRPr="77E60405">
        <w:rPr>
          <w:rFonts w:eastAsia="Times New Roman"/>
          <w:lang w:val="en-GB"/>
        </w:rPr>
        <w:t xml:space="preserve">ontinue to support </w:t>
      </w:r>
      <w:r w:rsidR="009C56B9">
        <w:rPr>
          <w:rFonts w:eastAsia="Times New Roman"/>
          <w:lang w:val="en-GB"/>
        </w:rPr>
        <w:t>the ongoing</w:t>
      </w:r>
      <w:r w:rsidR="00F32D91" w:rsidRPr="77E60405">
        <w:rPr>
          <w:rFonts w:eastAsia="Times New Roman"/>
          <w:lang w:val="en-GB"/>
        </w:rPr>
        <w:t xml:space="preserve"> professional</w:t>
      </w:r>
      <w:r w:rsidR="00F05104">
        <w:rPr>
          <w:rFonts w:eastAsia="Times New Roman"/>
          <w:lang w:val="en-GB"/>
        </w:rPr>
        <w:t xml:space="preserve"> needs of Fiji</w:t>
      </w:r>
      <w:r w:rsidR="00CB60AA">
        <w:rPr>
          <w:rFonts w:eastAsia="Times New Roman"/>
          <w:lang w:val="en-GB"/>
        </w:rPr>
        <w:t>’s</w:t>
      </w:r>
      <w:r w:rsidR="00F32D91" w:rsidRPr="77E60405">
        <w:rPr>
          <w:rFonts w:eastAsia="Times New Roman"/>
          <w:lang w:val="en-GB"/>
        </w:rPr>
        <w:t xml:space="preserve"> resilient and diverse media sector</w:t>
      </w:r>
      <w:r w:rsidR="006B2854">
        <w:rPr>
          <w:rFonts w:eastAsia="Times New Roman"/>
          <w:lang w:val="en-GB"/>
        </w:rPr>
        <w:t>,</w:t>
      </w:r>
      <w:r w:rsidR="00007542" w:rsidRPr="77E60405">
        <w:rPr>
          <w:rFonts w:eastAsia="Times New Roman"/>
          <w:lang w:val="en-GB"/>
        </w:rPr>
        <w:t xml:space="preserve"> </w:t>
      </w:r>
      <w:r w:rsidR="002C05B9" w:rsidRPr="77E60405">
        <w:rPr>
          <w:rFonts w:eastAsia="Times New Roman"/>
          <w:lang w:val="en-GB"/>
        </w:rPr>
        <w:t xml:space="preserve">including through partnerships </w:t>
      </w:r>
      <w:r w:rsidR="00F32D91" w:rsidRPr="77E60405">
        <w:rPr>
          <w:rFonts w:eastAsia="Times New Roman"/>
        </w:rPr>
        <w:t xml:space="preserve">between Australian and </w:t>
      </w:r>
      <w:r w:rsidR="00C53852" w:rsidRPr="77E60405">
        <w:rPr>
          <w:rFonts w:eastAsia="Times New Roman"/>
        </w:rPr>
        <w:t xml:space="preserve">Fijian </w:t>
      </w:r>
      <w:r w:rsidR="00F32D91" w:rsidRPr="77E60405">
        <w:rPr>
          <w:rFonts w:eastAsia="Times New Roman"/>
        </w:rPr>
        <w:t>media</w:t>
      </w:r>
      <w:r w:rsidR="00923DA3" w:rsidRPr="77E60405">
        <w:rPr>
          <w:rFonts w:eastAsia="Times New Roman"/>
        </w:rPr>
        <w:t>.</w:t>
      </w:r>
    </w:p>
    <w:p w14:paraId="146B8083" w14:textId="31309D35" w:rsidR="00B74AA6" w:rsidRPr="00223D81" w:rsidRDefault="00F00CB4" w:rsidP="003611EB">
      <w:r>
        <w:t>C</w:t>
      </w:r>
      <w:r w:rsidR="007206E5">
        <w:t>reat</w:t>
      </w:r>
      <w:r>
        <w:t>ing</w:t>
      </w:r>
      <w:r w:rsidR="007206E5">
        <w:t xml:space="preserve"> m</w:t>
      </w:r>
      <w:r w:rsidR="00986606">
        <w:t>ore</w:t>
      </w:r>
      <w:r w:rsidR="006A139A" w:rsidRPr="00223D81">
        <w:t xml:space="preserve"> </w:t>
      </w:r>
      <w:r w:rsidR="006823B0">
        <w:t>beneficial</w:t>
      </w:r>
      <w:r w:rsidR="006A139A" w:rsidRPr="00223D81">
        <w:t xml:space="preserve"> opportunities for Fijians to travel to and work in Australia</w:t>
      </w:r>
      <w:r w:rsidR="007206E5">
        <w:t xml:space="preserve"> (Outcome 1.2)</w:t>
      </w:r>
      <w:r>
        <w:t xml:space="preserve"> </w:t>
      </w:r>
      <w:r w:rsidRPr="002D716F">
        <w:rPr>
          <w:kern w:val="2"/>
          <w14:ligatures w14:val="standardContextual"/>
        </w:rPr>
        <w:t>is a key consideration for the next phase of Australia’s investment in Pacific skills (</w:t>
      </w:r>
      <w:r w:rsidRPr="77E60405">
        <w:t>planned to commence</w:t>
      </w:r>
      <w:r>
        <w:rPr>
          <w:kern w:val="2"/>
          <w14:ligatures w14:val="standardContextual"/>
        </w:rPr>
        <w:t xml:space="preserve"> in 2025</w:t>
      </w:r>
      <w:r w:rsidRPr="002D716F">
        <w:rPr>
          <w:kern w:val="2"/>
          <w14:ligatures w14:val="standardContextual"/>
        </w:rPr>
        <w:t>).</w:t>
      </w:r>
      <w:r w:rsidR="007206E5">
        <w:t xml:space="preserve"> </w:t>
      </w:r>
      <w:r w:rsidR="002A256F">
        <w:t xml:space="preserve">To create these opportunities, </w:t>
      </w:r>
      <w:r w:rsidR="007206E5">
        <w:t>we will:</w:t>
      </w:r>
    </w:p>
    <w:p w14:paraId="0FE4C995" w14:textId="744FE97E" w:rsidR="00B74AA6" w:rsidRDefault="006B2854" w:rsidP="000C630E">
      <w:pPr>
        <w:pStyle w:val="NormalBullets-L1"/>
        <w:numPr>
          <w:ilvl w:val="0"/>
          <w:numId w:val="109"/>
        </w:numPr>
      </w:pPr>
      <w:r>
        <w:t>i</w:t>
      </w:r>
      <w:r w:rsidR="4346FE40" w:rsidRPr="77E60405">
        <w:t xml:space="preserve">dentify and deliver mechanisms that make </w:t>
      </w:r>
      <w:r w:rsidR="00E02235" w:rsidRPr="77E60405">
        <w:t xml:space="preserve">movement </w:t>
      </w:r>
      <w:r w:rsidR="4346FE40" w:rsidRPr="77E60405">
        <w:t xml:space="preserve">easier between our countries for business, </w:t>
      </w:r>
      <w:r w:rsidR="0042326B" w:rsidRPr="77E60405">
        <w:t xml:space="preserve">study, </w:t>
      </w:r>
      <w:r w:rsidR="4346FE40" w:rsidRPr="77E60405">
        <w:t xml:space="preserve">employment and leisure, including </w:t>
      </w:r>
      <w:r w:rsidR="00E02235" w:rsidRPr="77E60405">
        <w:t>streamlined visa arrangements</w:t>
      </w:r>
      <w:r w:rsidR="22A84E9F" w:rsidRPr="77E60405">
        <w:t>,</w:t>
      </w:r>
      <w:r w:rsidR="00B706C2" w:rsidRPr="77E60405">
        <w:t xml:space="preserve"> </w:t>
      </w:r>
      <w:r w:rsidR="00C13F25">
        <w:t>continued rollout</w:t>
      </w:r>
      <w:r w:rsidR="00C13F25" w:rsidRPr="77E60405">
        <w:t xml:space="preserve"> </w:t>
      </w:r>
      <w:r w:rsidR="00B706C2" w:rsidRPr="77E60405">
        <w:t xml:space="preserve">of </w:t>
      </w:r>
      <w:r w:rsidR="22A84E9F" w:rsidRPr="77E60405">
        <w:t>the Pacific Engagement Visa</w:t>
      </w:r>
      <w:r w:rsidR="3621891D" w:rsidRPr="77E60405">
        <w:t xml:space="preserve"> </w:t>
      </w:r>
      <w:r w:rsidR="4346FE40" w:rsidRPr="77E60405">
        <w:t>and labour mobility</w:t>
      </w:r>
    </w:p>
    <w:p w14:paraId="609BB42A" w14:textId="33307788" w:rsidR="00B74AA6" w:rsidRDefault="7FE895E2" w:rsidP="000C630E">
      <w:pPr>
        <w:pStyle w:val="NormalBullets-L1"/>
        <w:numPr>
          <w:ilvl w:val="0"/>
          <w:numId w:val="109"/>
        </w:numPr>
        <w:rPr>
          <w:kern w:val="2"/>
          <w14:ligatures w14:val="standardContextual"/>
        </w:rPr>
      </w:pPr>
      <w:r w:rsidRPr="77E60405">
        <w:lastRenderedPageBreak/>
        <w:t xml:space="preserve">continue working with Fiji to better understand and manage the impacts of labour mobility on communities, </w:t>
      </w:r>
      <w:r w:rsidR="005C652D">
        <w:t xml:space="preserve">the </w:t>
      </w:r>
      <w:r w:rsidRPr="77E60405">
        <w:t xml:space="preserve">workforce and the economy and ensure there are opportunities to further develop skills for </w:t>
      </w:r>
      <w:r w:rsidR="0076683E">
        <w:t>Pacific Australia Labour Mobility (</w:t>
      </w:r>
      <w:r w:rsidRPr="77E60405">
        <w:t>PALM</w:t>
      </w:r>
      <w:r w:rsidR="0076683E">
        <w:t>)</w:t>
      </w:r>
      <w:r w:rsidRPr="77E60405">
        <w:t xml:space="preserve"> scheme workers in Australia so they can fill key skill</w:t>
      </w:r>
      <w:r w:rsidR="1ED3FB38" w:rsidRPr="77E60405">
        <w:t>s</w:t>
      </w:r>
      <w:r w:rsidRPr="77E60405">
        <w:t xml:space="preserve"> gaps </w:t>
      </w:r>
      <w:r w:rsidR="7E0A1DE4" w:rsidRPr="77E60405">
        <w:t>on</w:t>
      </w:r>
      <w:r w:rsidRPr="77E60405">
        <w:t xml:space="preserve"> return to Fiji</w:t>
      </w:r>
      <w:r w:rsidR="00F00CB4">
        <w:t>.</w:t>
      </w:r>
    </w:p>
    <w:p w14:paraId="505BA8CA" w14:textId="02755939" w:rsidR="00B74AA6" w:rsidRPr="00223D81" w:rsidRDefault="007206E5" w:rsidP="00F4255E">
      <w:r>
        <w:t>To deepen r</w:t>
      </w:r>
      <w:r w:rsidR="00095CF0" w:rsidRPr="77E60405">
        <w:t xml:space="preserve">elationships between communities </w:t>
      </w:r>
      <w:r w:rsidR="7BB8C35F" w:rsidRPr="77E60405">
        <w:t xml:space="preserve">in Australia and Fiji </w:t>
      </w:r>
      <w:r>
        <w:t>(Outcome 1.3), we will:</w:t>
      </w:r>
    </w:p>
    <w:p w14:paraId="5E52E9C0" w14:textId="0D6B488E" w:rsidR="4CCA6D85" w:rsidRPr="00223D81" w:rsidRDefault="002A256F" w:rsidP="000C630E">
      <w:pPr>
        <w:pStyle w:val="NormalBullets-L1"/>
        <w:numPr>
          <w:ilvl w:val="0"/>
          <w:numId w:val="110"/>
        </w:numPr>
      </w:pPr>
      <w:r>
        <w:t>m</w:t>
      </w:r>
      <w:r w:rsidR="006377A3" w:rsidRPr="77E60405">
        <w:t>ore systematically</w:t>
      </w:r>
      <w:r w:rsidR="00FE24FE" w:rsidRPr="77E60405">
        <w:t xml:space="preserve"> </w:t>
      </w:r>
      <w:r w:rsidR="24B7A288" w:rsidRPr="77E60405">
        <w:t>integrate</w:t>
      </w:r>
      <w:r w:rsidR="2D5FE8F6" w:rsidRPr="77E60405">
        <w:t xml:space="preserve"> </w:t>
      </w:r>
      <w:r w:rsidR="4CCA6D85" w:rsidRPr="77E60405">
        <w:t>First Nations perspectives into our development practices and policies</w:t>
      </w:r>
      <w:r w:rsidR="00B27BE5">
        <w:t xml:space="preserve"> across areas </w:t>
      </w:r>
      <w:r w:rsidR="5D44C03B" w:rsidRPr="77E60405">
        <w:t>including</w:t>
      </w:r>
      <w:r w:rsidR="4CCA6D85" w:rsidRPr="77E60405">
        <w:t xml:space="preserve"> climate change,</w:t>
      </w:r>
      <w:r w:rsidR="00073780" w:rsidRPr="77E60405">
        <w:t xml:space="preserve"> environmental protection,</w:t>
      </w:r>
      <w:r w:rsidR="4CCA6D85" w:rsidRPr="77E60405">
        <w:t xml:space="preserve"> health and education</w:t>
      </w:r>
    </w:p>
    <w:p w14:paraId="41FE41B5" w14:textId="74F366AA" w:rsidR="4CCA6D85" w:rsidRPr="00223D81" w:rsidRDefault="5AA6DD5A" w:rsidP="000C630E">
      <w:pPr>
        <w:pStyle w:val="NormalBullets-L1"/>
        <w:numPr>
          <w:ilvl w:val="0"/>
          <w:numId w:val="110"/>
        </w:numPr>
      </w:pPr>
      <w:r w:rsidRPr="00223D81">
        <w:t xml:space="preserve">foster </w:t>
      </w:r>
      <w:r w:rsidR="641D1051" w:rsidRPr="00223D81">
        <w:t>relationships</w:t>
      </w:r>
      <w:r w:rsidR="4CCA6D85" w:rsidRPr="00223D81">
        <w:t xml:space="preserve"> with the re-established Great Council of Chiefs, </w:t>
      </w:r>
      <w:r w:rsidR="5C2594F7" w:rsidRPr="00223D81">
        <w:t xml:space="preserve">in recognition of the </w:t>
      </w:r>
      <w:r w:rsidR="77377BD4" w:rsidRPr="00223D81">
        <w:t>traditional</w:t>
      </w:r>
      <w:r w:rsidR="3D7ADE1C" w:rsidRPr="00223D81">
        <w:t xml:space="preserve"> and </w:t>
      </w:r>
      <w:r w:rsidR="5C2594F7" w:rsidRPr="00223D81">
        <w:t xml:space="preserve">cultural </w:t>
      </w:r>
      <w:r w:rsidR="63D321AA" w:rsidRPr="00223D81">
        <w:t>significance</w:t>
      </w:r>
      <w:r w:rsidR="5C2594F7" w:rsidRPr="00223D81">
        <w:t xml:space="preserve"> </w:t>
      </w:r>
      <w:r w:rsidR="6497E4D0" w:rsidRPr="00223D81">
        <w:t>of this leadership body</w:t>
      </w:r>
    </w:p>
    <w:p w14:paraId="2616C604" w14:textId="68BE243F" w:rsidR="4CCA6D85" w:rsidRPr="00223D81" w:rsidRDefault="00253082" w:rsidP="000C630E">
      <w:pPr>
        <w:pStyle w:val="NormalBullets-L1"/>
        <w:numPr>
          <w:ilvl w:val="0"/>
          <w:numId w:val="110"/>
        </w:numPr>
      </w:pPr>
      <w:r>
        <w:t>m</w:t>
      </w:r>
      <w:r w:rsidR="3B2C8DDE" w:rsidRPr="00223D81">
        <w:t>aintain</w:t>
      </w:r>
      <w:r w:rsidR="4CCA6D85" w:rsidRPr="00223D81">
        <w:t xml:space="preserve"> </w:t>
      </w:r>
      <w:r w:rsidR="70692B87" w:rsidRPr="00223D81">
        <w:t>dialogue with</w:t>
      </w:r>
      <w:r w:rsidR="4CCA6D85" w:rsidRPr="00223D81">
        <w:t xml:space="preserve"> </w:t>
      </w:r>
      <w:r w:rsidR="00BB146A">
        <w:t>faith</w:t>
      </w:r>
      <w:r w:rsidR="003F1821">
        <w:t>-based</w:t>
      </w:r>
      <w:r w:rsidR="00BB146A">
        <w:t xml:space="preserve"> </w:t>
      </w:r>
      <w:r w:rsidR="4CCA6D85" w:rsidRPr="00223D81">
        <w:t>organisations</w:t>
      </w:r>
      <w:r w:rsidR="001D497E">
        <w:t>,</w:t>
      </w:r>
      <w:r w:rsidR="4CCA6D85" w:rsidRPr="00223D81">
        <w:t xml:space="preserve"> </w:t>
      </w:r>
      <w:r w:rsidR="1464CD5E" w:rsidRPr="00223D81">
        <w:t>through the Pacific Church Partnership</w:t>
      </w:r>
      <w:r w:rsidR="00EF16E3">
        <w:t>s</w:t>
      </w:r>
      <w:r w:rsidR="1464CD5E" w:rsidRPr="00223D81">
        <w:t xml:space="preserve"> Program,</w:t>
      </w:r>
      <w:r w:rsidR="4CCA6D85" w:rsidRPr="00223D81">
        <w:t xml:space="preserve"> and community organisations on </w:t>
      </w:r>
      <w:r w:rsidR="004B10BB">
        <w:t>climate change</w:t>
      </w:r>
      <w:r w:rsidR="00BB146A">
        <w:t xml:space="preserve">, </w:t>
      </w:r>
      <w:r w:rsidR="4CCA6D85" w:rsidRPr="00223D81">
        <w:t xml:space="preserve">disaster </w:t>
      </w:r>
      <w:r w:rsidR="2F7E0098" w:rsidRPr="00223D81">
        <w:t>resilience and response</w:t>
      </w:r>
      <w:r w:rsidR="4CCA6D85" w:rsidRPr="00223D81">
        <w:t xml:space="preserve">, gender equality </w:t>
      </w:r>
      <w:r w:rsidR="004A414F">
        <w:t xml:space="preserve">and </w:t>
      </w:r>
      <w:r w:rsidR="4CCA6D85" w:rsidRPr="00223D81">
        <w:t>combating drugs</w:t>
      </w:r>
    </w:p>
    <w:p w14:paraId="59713866" w14:textId="38BD70B9" w:rsidR="00A815C7" w:rsidRPr="00223D81" w:rsidRDefault="001D497E" w:rsidP="000C630E">
      <w:pPr>
        <w:pStyle w:val="NormalBullets-L1"/>
        <w:numPr>
          <w:ilvl w:val="0"/>
          <w:numId w:val="110"/>
        </w:numPr>
      </w:pPr>
      <w:r>
        <w:t>b</w:t>
      </w:r>
      <w:r w:rsidR="3EA60E6B" w:rsidRPr="29D42854">
        <w:t>uild</w:t>
      </w:r>
      <w:r w:rsidR="53EC3013" w:rsidRPr="29D42854">
        <w:t xml:space="preserve"> on</w:t>
      </w:r>
      <w:r w:rsidR="3EA60E6B" w:rsidRPr="29D42854">
        <w:t xml:space="preserve"> our partnership </w:t>
      </w:r>
      <w:r w:rsidR="04E698C8" w:rsidRPr="29D42854">
        <w:t xml:space="preserve">through </w:t>
      </w:r>
      <w:r w:rsidR="4EA485EA" w:rsidRPr="29D42854">
        <w:t xml:space="preserve">the </w:t>
      </w:r>
      <w:r w:rsidR="3EA60E6B" w:rsidRPr="29D42854">
        <w:t xml:space="preserve">Australian Volunteers </w:t>
      </w:r>
      <w:r w:rsidR="009265B2">
        <w:t>P</w:t>
      </w:r>
      <w:r w:rsidR="3EA60E6B" w:rsidRPr="29D42854">
        <w:t>rogram</w:t>
      </w:r>
      <w:r w:rsidR="339E6E42" w:rsidRPr="29D42854">
        <w:t xml:space="preserve">, including </w:t>
      </w:r>
      <w:r w:rsidR="3EA60E6B" w:rsidRPr="29D42854">
        <w:t>increas</w:t>
      </w:r>
      <w:r w:rsidR="4D43CE85" w:rsidRPr="29D42854">
        <w:t xml:space="preserve">ing the number of volunteers </w:t>
      </w:r>
      <w:r w:rsidR="005867E1">
        <w:t xml:space="preserve">to 20 </w:t>
      </w:r>
      <w:r w:rsidR="00F668DA">
        <w:t>in 2024</w:t>
      </w:r>
      <w:r w:rsidR="00147882">
        <w:t>–</w:t>
      </w:r>
      <w:r w:rsidR="00F668DA">
        <w:t xml:space="preserve">25, </w:t>
      </w:r>
      <w:r w:rsidR="3EA60E6B" w:rsidRPr="29D42854">
        <w:t xml:space="preserve">and </w:t>
      </w:r>
      <w:r w:rsidR="6E64A7EF" w:rsidRPr="29D42854">
        <w:t xml:space="preserve">explore </w:t>
      </w:r>
      <w:r w:rsidR="3EA60E6B" w:rsidRPr="29D42854">
        <w:t>opportunities for further growth</w:t>
      </w:r>
    </w:p>
    <w:p w14:paraId="0127A40B" w14:textId="130B09B1" w:rsidR="4CCA6D85" w:rsidRPr="006D4682" w:rsidRDefault="009265B2" w:rsidP="000C630E">
      <w:pPr>
        <w:pStyle w:val="NormalBullets-L1"/>
        <w:numPr>
          <w:ilvl w:val="0"/>
          <w:numId w:val="110"/>
        </w:numPr>
      </w:pPr>
      <w:r>
        <w:t>c</w:t>
      </w:r>
      <w:r w:rsidR="009160DA" w:rsidRPr="006D4682">
        <w:t>ontinue building on our sports partnerships</w:t>
      </w:r>
      <w:r w:rsidR="0064455B" w:rsidRPr="006D4682">
        <w:t xml:space="preserve"> to increase </w:t>
      </w:r>
      <w:r>
        <w:t xml:space="preserve">the </w:t>
      </w:r>
      <w:r w:rsidR="004D7F6C">
        <w:t xml:space="preserve">reciprocal </w:t>
      </w:r>
      <w:r w:rsidR="0064455B" w:rsidRPr="006D4682">
        <w:t>part</w:t>
      </w:r>
      <w:r w:rsidR="004B154A" w:rsidRPr="006D4682">
        <w:t xml:space="preserve">icipation of athletes </w:t>
      </w:r>
      <w:r w:rsidR="004D7F6C">
        <w:t>in competitions between our countries</w:t>
      </w:r>
      <w:r w:rsidR="004B154A" w:rsidRPr="006D4682">
        <w:t>, support</w:t>
      </w:r>
      <w:r w:rsidR="007F01D0" w:rsidRPr="006D4682">
        <w:t xml:space="preserve"> access to high</w:t>
      </w:r>
      <w:r w:rsidR="00A73500">
        <w:t>-</w:t>
      </w:r>
      <w:r w:rsidR="007F01D0" w:rsidRPr="006D4682">
        <w:t xml:space="preserve">performance training and </w:t>
      </w:r>
      <w:r w:rsidR="006D4682">
        <w:t>s</w:t>
      </w:r>
      <w:r w:rsidR="75C1BF02" w:rsidRPr="006D4682">
        <w:t>trengthen the participation of women and girls</w:t>
      </w:r>
      <w:r w:rsidR="0046092F">
        <w:t xml:space="preserve"> at all levels</w:t>
      </w:r>
    </w:p>
    <w:p w14:paraId="2696750B" w14:textId="297F8E10" w:rsidR="006D4682" w:rsidRPr="004C00A0" w:rsidRDefault="4CCA6D85" w:rsidP="000C630E">
      <w:pPr>
        <w:pStyle w:val="NormalBullets-L1"/>
        <w:numPr>
          <w:ilvl w:val="0"/>
          <w:numId w:val="110"/>
        </w:numPr>
        <w:spacing w:after="0"/>
        <w:rPr>
          <w:rFonts w:cs="Calibri"/>
        </w:rPr>
      </w:pPr>
      <w:r w:rsidRPr="77E60405">
        <w:t xml:space="preserve">continue to </w:t>
      </w:r>
      <w:r w:rsidR="00521241" w:rsidRPr="77E60405">
        <w:t xml:space="preserve">identify </w:t>
      </w:r>
      <w:r w:rsidR="00A73500">
        <w:t xml:space="preserve">sport-based </w:t>
      </w:r>
      <w:r w:rsidR="00521241" w:rsidRPr="77E60405">
        <w:t xml:space="preserve">opportunities to promote </w:t>
      </w:r>
      <w:r w:rsidR="007303B8" w:rsidRPr="77E60405">
        <w:t xml:space="preserve">more </w:t>
      </w:r>
      <w:r w:rsidRPr="77E60405">
        <w:t>inclusive participation and raise awareness of gender-based violence.</w:t>
      </w:r>
    </w:p>
    <w:p w14:paraId="513C6C17" w14:textId="63A0A626" w:rsidR="002F4955" w:rsidRPr="00DD7AC0" w:rsidRDefault="002F4955" w:rsidP="00E76201">
      <w:pPr>
        <w:pStyle w:val="H3-Heading3"/>
        <w:rPr>
          <w:i/>
        </w:rPr>
      </w:pPr>
      <w:r w:rsidRPr="00DD7AC0">
        <w:t xml:space="preserve">Objective 2: </w:t>
      </w:r>
      <w:r w:rsidR="00DD7AC0" w:rsidRPr="00DD7AC0">
        <w:t>Deepen our economic relationship</w:t>
      </w:r>
    </w:p>
    <w:p w14:paraId="78D74A2D" w14:textId="3F0F8242" w:rsidR="001975A2" w:rsidRPr="004B285F" w:rsidRDefault="142F4EFA" w:rsidP="0087485D">
      <w:r w:rsidRPr="004B285F">
        <w:t>Objective</w:t>
      </w:r>
      <w:r w:rsidR="003853FB">
        <w:t> </w:t>
      </w:r>
      <w:r w:rsidRPr="004B285F">
        <w:t xml:space="preserve">2 </w:t>
      </w:r>
      <w:r w:rsidR="5D725FDE" w:rsidRPr="004B285F">
        <w:t xml:space="preserve">commits Australia </w:t>
      </w:r>
      <w:r w:rsidR="6C15A35F" w:rsidRPr="004B285F">
        <w:t>to do more</w:t>
      </w:r>
      <w:r w:rsidR="5ED40E75" w:rsidRPr="004B285F">
        <w:t xml:space="preserve"> to ensure our partnership delivers economic benefit to both countries.</w:t>
      </w:r>
    </w:p>
    <w:p w14:paraId="1B35DB98" w14:textId="5FEDD725" w:rsidR="00BF4F9E" w:rsidRPr="00223D81" w:rsidRDefault="005F4703" w:rsidP="00D63A93">
      <w:r>
        <w:t>To support p</w:t>
      </w:r>
      <w:r w:rsidR="00BF4F9E" w:rsidRPr="00223D81">
        <w:t xml:space="preserve">riority fiscal and economic reforms </w:t>
      </w:r>
      <w:r>
        <w:t>(Outcome 2.1), we will:</w:t>
      </w:r>
    </w:p>
    <w:p w14:paraId="692DA88A" w14:textId="0465F60C" w:rsidR="00BF4F9E" w:rsidRPr="00223D81" w:rsidRDefault="000779B1" w:rsidP="000C630E">
      <w:pPr>
        <w:pStyle w:val="NormalBullets-L1"/>
        <w:numPr>
          <w:ilvl w:val="0"/>
          <w:numId w:val="111"/>
        </w:numPr>
      </w:pPr>
      <w:r>
        <w:t xml:space="preserve">continue </w:t>
      </w:r>
      <w:r w:rsidR="00394901">
        <w:t xml:space="preserve">our </w:t>
      </w:r>
      <w:r w:rsidR="00BF4F9E" w:rsidRPr="00223D81">
        <w:t>budget support to</w:t>
      </w:r>
      <w:r w:rsidR="00AA4F38">
        <w:t xml:space="preserve"> provide fiscal space </w:t>
      </w:r>
      <w:r w:rsidR="00623696">
        <w:t>and</w:t>
      </w:r>
      <w:r w:rsidR="00BF4F9E" w:rsidRPr="00223D81">
        <w:t xml:space="preserve"> incentivise key fiscal and economic reforms, supported by policy dialogue and technical assistance</w:t>
      </w:r>
      <w:r w:rsidR="0019105D">
        <w:t xml:space="preserve"> and</w:t>
      </w:r>
      <w:r w:rsidR="00133F99">
        <w:t xml:space="preserve"> partner</w:t>
      </w:r>
      <w:r w:rsidR="0019105D">
        <w:t>ing</w:t>
      </w:r>
      <w:r w:rsidR="00133F99">
        <w:t xml:space="preserve"> closely</w:t>
      </w:r>
      <w:r w:rsidR="004C0F31">
        <w:t xml:space="preserve"> with</w:t>
      </w:r>
      <w:r w:rsidR="00BF4F9E" w:rsidRPr="00223D81">
        <w:t xml:space="preserve"> the </w:t>
      </w:r>
      <w:r w:rsidR="00394901">
        <w:t>Asian Development Bank</w:t>
      </w:r>
      <w:r w:rsidR="00BF4F9E" w:rsidRPr="00223D81">
        <w:t xml:space="preserve">, </w:t>
      </w:r>
      <w:r w:rsidR="00394901">
        <w:t xml:space="preserve">the </w:t>
      </w:r>
      <w:r w:rsidR="00BF4F9E" w:rsidRPr="00223D81">
        <w:t xml:space="preserve">World Bank, New Zealand, </w:t>
      </w:r>
      <w:r w:rsidR="00394901">
        <w:t xml:space="preserve">the </w:t>
      </w:r>
      <w:r w:rsidR="00BF4F9E" w:rsidRPr="00223D81">
        <w:t>E</w:t>
      </w:r>
      <w:r w:rsidR="002440F4">
        <w:t xml:space="preserve">uropean </w:t>
      </w:r>
      <w:r w:rsidR="00BF4F9E" w:rsidRPr="00223D81">
        <w:t>U</w:t>
      </w:r>
      <w:r w:rsidR="002440F4">
        <w:t>nion</w:t>
      </w:r>
      <w:r w:rsidR="00BF4F9E" w:rsidRPr="00223D81">
        <w:t xml:space="preserve"> and Japan</w:t>
      </w:r>
    </w:p>
    <w:p w14:paraId="184CEFF1" w14:textId="2C290BA9" w:rsidR="00BF4F9E" w:rsidRPr="00223D81" w:rsidRDefault="00BF4F9E" w:rsidP="000C630E">
      <w:pPr>
        <w:pStyle w:val="NormalBullets-L1"/>
        <w:numPr>
          <w:ilvl w:val="0"/>
          <w:numId w:val="111"/>
        </w:numPr>
      </w:pPr>
      <w:r w:rsidRPr="00223D81">
        <w:t xml:space="preserve">continue working with the </w:t>
      </w:r>
      <w:r w:rsidR="00DB14D2">
        <w:t>Asian Development Bank</w:t>
      </w:r>
      <w:r w:rsidRPr="00223D81">
        <w:t xml:space="preserve">, </w:t>
      </w:r>
      <w:r w:rsidR="00394901">
        <w:t xml:space="preserve">the </w:t>
      </w:r>
      <w:r w:rsidR="00F02E53">
        <w:t>International Monetary Fund</w:t>
      </w:r>
      <w:r w:rsidRPr="00223D81">
        <w:t xml:space="preserve">’s Pacific Financial Technical Assistance Centre and the Pacific Association of Supreme Audit Institutions to provide technical assistance </w:t>
      </w:r>
      <w:r w:rsidR="00B57B63">
        <w:t>that</w:t>
      </w:r>
      <w:r w:rsidRPr="00223D81">
        <w:t xml:space="preserve"> further strengthen</w:t>
      </w:r>
      <w:r w:rsidR="00B57B63">
        <w:t>s</w:t>
      </w:r>
      <w:r w:rsidRPr="00223D81">
        <w:t xml:space="preserve"> </w:t>
      </w:r>
      <w:r w:rsidR="00902F3E" w:rsidRPr="00223D81">
        <w:t xml:space="preserve">Fiji’s </w:t>
      </w:r>
      <w:r w:rsidRPr="00223D81">
        <w:t>public financial management and budget</w:t>
      </w:r>
      <w:r w:rsidR="12AE0478" w:rsidRPr="00223D81">
        <w:t xml:space="preserve"> reforms</w:t>
      </w:r>
      <w:r w:rsidRPr="00223D81">
        <w:t>, including gender</w:t>
      </w:r>
      <w:r w:rsidR="00544B7B">
        <w:t>-</w:t>
      </w:r>
      <w:r w:rsidRPr="00223D81">
        <w:t>responsive budgeting and access to climate finance.</w:t>
      </w:r>
    </w:p>
    <w:p w14:paraId="5A9DB7E2" w14:textId="341B250C" w:rsidR="00BF4F9E" w:rsidRPr="00223D81" w:rsidRDefault="005F4703" w:rsidP="004B3C48">
      <w:r>
        <w:t>To s</w:t>
      </w:r>
      <w:r w:rsidR="00BF4F9E" w:rsidRPr="00223D81">
        <w:t>trengthen two-way trade and investment</w:t>
      </w:r>
      <w:r w:rsidR="008F41BD">
        <w:t xml:space="preserve"> (Outcome 2.2)</w:t>
      </w:r>
      <w:r>
        <w:t>, we will:</w:t>
      </w:r>
    </w:p>
    <w:p w14:paraId="332AED9F" w14:textId="4C0A045F" w:rsidR="00BF4F9E" w:rsidRPr="00223D81" w:rsidRDefault="6D24C507" w:rsidP="000C630E">
      <w:pPr>
        <w:pStyle w:val="NormalBullets-L1"/>
        <w:numPr>
          <w:ilvl w:val="0"/>
          <w:numId w:val="112"/>
        </w:numPr>
      </w:pPr>
      <w:r w:rsidRPr="00223D81">
        <w:t>l</w:t>
      </w:r>
      <w:r w:rsidR="00BF4F9E" w:rsidRPr="00223D81">
        <w:t>everag</w:t>
      </w:r>
      <w:r w:rsidR="44F668C5" w:rsidRPr="00223D81">
        <w:t>e</w:t>
      </w:r>
      <w:r w:rsidR="00BF4F9E" w:rsidRPr="00223D81">
        <w:t xml:space="preserve"> partner relationships </w:t>
      </w:r>
      <w:r w:rsidR="00B72691">
        <w:t xml:space="preserve">with global financial institutions </w:t>
      </w:r>
      <w:r w:rsidR="00BF4F9E" w:rsidRPr="00223D81">
        <w:t xml:space="preserve">to </w:t>
      </w:r>
      <w:r w:rsidR="61474D7A" w:rsidRPr="00223D81">
        <w:t xml:space="preserve">support Fiji’s development </w:t>
      </w:r>
      <w:r w:rsidR="00BF4F9E" w:rsidRPr="00223D81">
        <w:t>outcomes</w:t>
      </w:r>
      <w:r w:rsidR="2577D138" w:rsidRPr="00223D81">
        <w:t xml:space="preserve"> </w:t>
      </w:r>
      <w:r w:rsidR="00405878">
        <w:t>(for example,</w:t>
      </w:r>
      <w:r w:rsidR="00405878" w:rsidRPr="00223D81">
        <w:t xml:space="preserve"> </w:t>
      </w:r>
      <w:r w:rsidR="2577D138" w:rsidRPr="00223D81">
        <w:t xml:space="preserve">with </w:t>
      </w:r>
      <w:r w:rsidR="3659A12D" w:rsidRPr="00223D81">
        <w:t>the</w:t>
      </w:r>
      <w:r w:rsidR="00BF4F9E" w:rsidRPr="00223D81">
        <w:t xml:space="preserve"> International Finance Corporation in early child</w:t>
      </w:r>
      <w:r w:rsidR="003213FD">
        <w:t>hood</w:t>
      </w:r>
      <w:r w:rsidR="00B57B63">
        <w:t xml:space="preserve"> </w:t>
      </w:r>
      <w:r w:rsidR="00BF4F9E" w:rsidRPr="00223D81">
        <w:t>care and sustainable tourism</w:t>
      </w:r>
      <w:r w:rsidR="00405878">
        <w:t>)</w:t>
      </w:r>
    </w:p>
    <w:p w14:paraId="0424B398" w14:textId="32F93972" w:rsidR="004F7929" w:rsidRDefault="00BF4F9E" w:rsidP="000C630E">
      <w:pPr>
        <w:pStyle w:val="NormalBullets-L1"/>
        <w:numPr>
          <w:ilvl w:val="0"/>
          <w:numId w:val="112"/>
        </w:numPr>
      </w:pPr>
      <w:r w:rsidRPr="73EA4083">
        <w:t>work with Fiji to meet its Indo-Pacific Economic Framework commitments</w:t>
      </w:r>
      <w:r w:rsidR="00330C82" w:rsidRPr="73EA4083">
        <w:t>,</w:t>
      </w:r>
      <w:r w:rsidRPr="73EA4083">
        <w:t xml:space="preserve"> including supply chains and accountability institutions</w:t>
      </w:r>
      <w:r w:rsidR="00330C82" w:rsidRPr="73EA4083">
        <w:t>,</w:t>
      </w:r>
      <w:r w:rsidRPr="73EA4083">
        <w:t xml:space="preserve"> through targeted assistance to Fiji’s Ministry of Trade, Cooperatives, </w:t>
      </w:r>
      <w:r w:rsidR="09D2E179" w:rsidRPr="73EA4083">
        <w:t>M</w:t>
      </w:r>
      <w:r w:rsidRPr="73EA4083">
        <w:t>SMEs</w:t>
      </w:r>
      <w:r w:rsidR="00584605">
        <w:t xml:space="preserve"> (Micro, Small and Medium Enterprises)</w:t>
      </w:r>
      <w:r w:rsidRPr="73EA4083">
        <w:t xml:space="preserve"> and Communications (MTC</w:t>
      </w:r>
      <w:r w:rsidR="4D2835F1" w:rsidRPr="73EA4083">
        <w:t>M</w:t>
      </w:r>
      <w:r w:rsidRPr="73EA4083">
        <w:t>SMEC)</w:t>
      </w:r>
    </w:p>
    <w:p w14:paraId="2CEB9601" w14:textId="1E1DA8FA" w:rsidR="00D3253C" w:rsidRPr="00223D81" w:rsidRDefault="00D3253C" w:rsidP="000C630E">
      <w:pPr>
        <w:pStyle w:val="NormalBullets-L1"/>
        <w:numPr>
          <w:ilvl w:val="0"/>
          <w:numId w:val="112"/>
        </w:numPr>
      </w:pPr>
      <w:r w:rsidRPr="73EA4083">
        <w:t xml:space="preserve">continue to support Fiji’s exploration of joining </w:t>
      </w:r>
      <w:r w:rsidR="004F7929">
        <w:t>the Pacific Agreement on Closer Economic Relations (</w:t>
      </w:r>
      <w:r w:rsidRPr="73EA4083">
        <w:t>PACER</w:t>
      </w:r>
      <w:r w:rsidR="00F2530B">
        <w:t>)</w:t>
      </w:r>
      <w:r w:rsidRPr="73EA4083">
        <w:t xml:space="preserve"> Plus</w:t>
      </w:r>
    </w:p>
    <w:p w14:paraId="1CB97C8B" w14:textId="72E83B23" w:rsidR="00F53AC1" w:rsidRPr="00223D81" w:rsidRDefault="00F2530B" w:rsidP="000C630E">
      <w:pPr>
        <w:pStyle w:val="NormalBullets-L1"/>
        <w:numPr>
          <w:ilvl w:val="0"/>
          <w:numId w:val="112"/>
        </w:numPr>
      </w:pPr>
      <w:r>
        <w:t>g</w:t>
      </w:r>
      <w:r w:rsidR="00F53AC1" w:rsidRPr="00223D81">
        <w:t xml:space="preserve">row engagement in </w:t>
      </w:r>
      <w:r>
        <w:t xml:space="preserve">the </w:t>
      </w:r>
      <w:r w:rsidR="00F53AC1" w:rsidRPr="00223D81">
        <w:t>infra</w:t>
      </w:r>
      <w:r w:rsidR="6F1E8128" w:rsidRPr="00223D81">
        <w:t>structure</w:t>
      </w:r>
      <w:r w:rsidR="00F53AC1" w:rsidRPr="00223D81">
        <w:t xml:space="preserve"> and agrifood sectors following the reintroduction of the Aus</w:t>
      </w:r>
      <w:r w:rsidR="10045F41" w:rsidRPr="00223D81">
        <w:t>tralian</w:t>
      </w:r>
      <w:r w:rsidR="00F53AC1" w:rsidRPr="00223D81">
        <w:t xml:space="preserve"> Trade Commissioner role </w:t>
      </w:r>
      <w:r w:rsidR="2E6C6C50" w:rsidRPr="00223D81">
        <w:t xml:space="preserve">at </w:t>
      </w:r>
      <w:r w:rsidR="00F53AC1" w:rsidRPr="00223D81">
        <w:t>Suva Post</w:t>
      </w:r>
      <w:r w:rsidR="1731C0A2" w:rsidRPr="00223D81">
        <w:t>.</w:t>
      </w:r>
    </w:p>
    <w:p w14:paraId="21403AA3" w14:textId="1FC65C55" w:rsidR="00FF2FD4" w:rsidRPr="00223D81" w:rsidRDefault="005F4703" w:rsidP="00BE5E81">
      <w:pPr>
        <w:keepNext/>
      </w:pPr>
      <w:r>
        <w:lastRenderedPageBreak/>
        <w:t xml:space="preserve">To </w:t>
      </w:r>
      <w:r w:rsidR="008F41BD">
        <w:t>ensure that g</w:t>
      </w:r>
      <w:r w:rsidR="00976658">
        <w:t>reater e</w:t>
      </w:r>
      <w:r w:rsidR="00B35FEC">
        <w:t>conomic d</w:t>
      </w:r>
      <w:r w:rsidR="0080709E">
        <w:t>iversification</w:t>
      </w:r>
      <w:r w:rsidR="00976658">
        <w:t xml:space="preserve"> and </w:t>
      </w:r>
      <w:r w:rsidR="007657E5">
        <w:t xml:space="preserve">improved </w:t>
      </w:r>
      <w:r w:rsidR="00644FD8">
        <w:t xml:space="preserve">women’s </w:t>
      </w:r>
      <w:r w:rsidR="007657E5">
        <w:t>participation contribute to growth</w:t>
      </w:r>
      <w:r w:rsidR="008F41BD">
        <w:t xml:space="preserve"> (Outcome 2.3), we will:</w:t>
      </w:r>
    </w:p>
    <w:p w14:paraId="32D8B9AE" w14:textId="4D3D7357" w:rsidR="00FF2FD4" w:rsidRPr="00223D81" w:rsidRDefault="00FF2FD4" w:rsidP="000C630E">
      <w:pPr>
        <w:pStyle w:val="NormalBullets-L1"/>
        <w:numPr>
          <w:ilvl w:val="0"/>
          <w:numId w:val="113"/>
        </w:numPr>
      </w:pPr>
      <w:r w:rsidRPr="00223D81">
        <w:t>continue contributing to</w:t>
      </w:r>
      <w:r w:rsidR="768BCA92" w:rsidRPr="00223D81">
        <w:t xml:space="preserve"> </w:t>
      </w:r>
      <w:r w:rsidRPr="00223D81">
        <w:t>improv</w:t>
      </w:r>
      <w:r w:rsidR="00E65283" w:rsidRPr="00223D81">
        <w:t>ed</w:t>
      </w:r>
      <w:r w:rsidRPr="00223D81">
        <w:t xml:space="preserve"> productivity and profitability of food staples</w:t>
      </w:r>
      <w:r w:rsidR="0EB8ED83" w:rsidRPr="00223D81">
        <w:t>,</w:t>
      </w:r>
      <w:r w:rsidR="001E17DD" w:rsidRPr="00223D81">
        <w:t xml:space="preserve"> </w:t>
      </w:r>
      <w:r w:rsidRPr="00223D81">
        <w:t>sustainability and climate resilience of food systems</w:t>
      </w:r>
      <w:r w:rsidR="537DAED5" w:rsidRPr="00223D81">
        <w:t>,</w:t>
      </w:r>
      <w:r w:rsidR="4EA3CBA9" w:rsidRPr="00223D81">
        <w:t xml:space="preserve"> </w:t>
      </w:r>
      <w:r w:rsidRPr="00223D81">
        <w:t xml:space="preserve">responding to biosecurity threats </w:t>
      </w:r>
      <w:r w:rsidR="313EB400" w:rsidRPr="00223D81">
        <w:t>and</w:t>
      </w:r>
      <w:r w:rsidR="17728695" w:rsidRPr="00223D81">
        <w:t xml:space="preserve"> </w:t>
      </w:r>
      <w:r w:rsidRPr="00223D81">
        <w:t>building capacities of Fiji</w:t>
      </w:r>
      <w:r w:rsidR="00B87E8A">
        <w:t>an</w:t>
      </w:r>
      <w:r w:rsidRPr="00223D81">
        <w:t xml:space="preserve"> researchers and scientists</w:t>
      </w:r>
      <w:r w:rsidR="00967A55">
        <w:t xml:space="preserve"> through agricultural research projects led by the Australian Centre for International Agricultural Research (ACIAR)</w:t>
      </w:r>
    </w:p>
    <w:p w14:paraId="0AF14B25" w14:textId="7A7DEC50" w:rsidR="00E545D4" w:rsidRDefault="00794A23" w:rsidP="000C630E">
      <w:pPr>
        <w:pStyle w:val="NormalBullets-L1"/>
        <w:numPr>
          <w:ilvl w:val="0"/>
          <w:numId w:val="113"/>
        </w:numPr>
      </w:pPr>
      <w:r>
        <w:t>c</w:t>
      </w:r>
      <w:r w:rsidR="00FF2FD4" w:rsidRPr="00223D81">
        <w:t>ontinue identifying opportunities to</w:t>
      </w:r>
      <w:r w:rsidR="00562D18" w:rsidRPr="00223D81">
        <w:t xml:space="preserve"> </w:t>
      </w:r>
      <w:r w:rsidR="007242B5" w:rsidRPr="00223D81">
        <w:t>research and analyse</w:t>
      </w:r>
      <w:r w:rsidR="00562D18" w:rsidRPr="00223D81">
        <w:t xml:space="preserve"> market intelligence and</w:t>
      </w:r>
      <w:r w:rsidR="00FF2FD4" w:rsidRPr="00223D81">
        <w:t xml:space="preserve"> grow commercial businesses that are profitable and deliver social and environmental value</w:t>
      </w:r>
    </w:p>
    <w:p w14:paraId="3F580534" w14:textId="5DFED80A" w:rsidR="00FF2FD4" w:rsidRPr="00223D81" w:rsidRDefault="41699A29" w:rsidP="000C630E">
      <w:pPr>
        <w:pStyle w:val="NormalBullets-L1"/>
        <w:numPr>
          <w:ilvl w:val="0"/>
          <w:numId w:val="113"/>
        </w:numPr>
      </w:pPr>
      <w:r w:rsidRPr="00223D81">
        <w:t xml:space="preserve">continue </w:t>
      </w:r>
      <w:r w:rsidR="4F509937" w:rsidRPr="00223D81">
        <w:t xml:space="preserve">to </w:t>
      </w:r>
      <w:r w:rsidR="00FF2FD4" w:rsidRPr="00223D81">
        <w:t xml:space="preserve">improve livelihoods by addressing systemic issues that hinder market performance, </w:t>
      </w:r>
      <w:r w:rsidR="0087233F" w:rsidRPr="00223D81">
        <w:t xml:space="preserve">including </w:t>
      </w:r>
      <w:r w:rsidR="00FF2FD4" w:rsidRPr="00223D81">
        <w:t>sustainable tourism, urban industries and high</w:t>
      </w:r>
      <w:r w:rsidR="00E545D4">
        <w:t>-</w:t>
      </w:r>
      <w:r w:rsidR="00FF2FD4" w:rsidRPr="00223D81">
        <w:t>value agriculture</w:t>
      </w:r>
    </w:p>
    <w:p w14:paraId="1DBD35DB" w14:textId="14B2DAB1" w:rsidR="00F9773E" w:rsidRDefault="00220003" w:rsidP="000C630E">
      <w:pPr>
        <w:pStyle w:val="NormalBullets-L1"/>
        <w:numPr>
          <w:ilvl w:val="0"/>
          <w:numId w:val="113"/>
        </w:numPr>
      </w:pPr>
      <w:r>
        <w:t>c</w:t>
      </w:r>
      <w:r w:rsidR="00F9773E" w:rsidRPr="1ACA84B0">
        <w:t xml:space="preserve">ontinue working with local partners and </w:t>
      </w:r>
      <w:r>
        <w:t>the</w:t>
      </w:r>
      <w:r w:rsidR="00F9773E" w:rsidRPr="1ACA84B0">
        <w:t xml:space="preserve"> Fiji Government </w:t>
      </w:r>
      <w:r w:rsidR="00627218" w:rsidRPr="1ACA84B0">
        <w:t xml:space="preserve">to </w:t>
      </w:r>
      <w:r w:rsidR="008065F4" w:rsidRPr="1ACA84B0">
        <w:t xml:space="preserve">increase </w:t>
      </w:r>
      <w:r w:rsidR="00382A4D" w:rsidRPr="1ACA84B0">
        <w:t>women</w:t>
      </w:r>
      <w:r w:rsidR="7244A318" w:rsidRPr="1ACA84B0">
        <w:t>’</w:t>
      </w:r>
      <w:r w:rsidR="00382A4D" w:rsidRPr="1ACA84B0">
        <w:t xml:space="preserve">s workforce participation and </w:t>
      </w:r>
      <w:r w:rsidR="00972F7F">
        <w:t>support</w:t>
      </w:r>
      <w:r w:rsidR="00382A4D" w:rsidRPr="1ACA84B0">
        <w:t xml:space="preserve"> inclusive workforce practices.</w:t>
      </w:r>
    </w:p>
    <w:p w14:paraId="1A22D609" w14:textId="37569418" w:rsidR="00BF4F9E" w:rsidRPr="00223D81" w:rsidRDefault="008F41BD" w:rsidP="006845F3">
      <w:r>
        <w:t>To ensure that c</w:t>
      </w:r>
      <w:r w:rsidR="001648DF" w:rsidRPr="73EA4083">
        <w:t xml:space="preserve">limate </w:t>
      </w:r>
      <w:r w:rsidR="004C343B" w:rsidRPr="73EA4083">
        <w:t>resilient</w:t>
      </w:r>
      <w:r>
        <w:t>,</w:t>
      </w:r>
      <w:r w:rsidR="001648DF" w:rsidRPr="73EA4083">
        <w:t xml:space="preserve"> </w:t>
      </w:r>
      <w:r>
        <w:t>high-</w:t>
      </w:r>
      <w:r w:rsidR="001648DF" w:rsidRPr="73EA4083">
        <w:t>quality</w:t>
      </w:r>
      <w:r w:rsidR="00BF4F9E" w:rsidRPr="73EA4083">
        <w:t xml:space="preserve"> infrastructure projects</w:t>
      </w:r>
      <w:r w:rsidR="005C0082" w:rsidRPr="73EA4083">
        <w:t xml:space="preserve"> support economic growth</w:t>
      </w:r>
      <w:r>
        <w:t xml:space="preserve"> (Outcome 2.4), </w:t>
      </w:r>
      <w:r w:rsidR="00417552">
        <w:t>we </w:t>
      </w:r>
      <w:r>
        <w:t>will:</w:t>
      </w:r>
    </w:p>
    <w:p w14:paraId="47FD2BF6" w14:textId="2C4CB62D" w:rsidR="00BF4F9E" w:rsidRPr="00223D81" w:rsidRDefault="00AD0049" w:rsidP="000C630E">
      <w:pPr>
        <w:pStyle w:val="NormalBullets-L1"/>
        <w:numPr>
          <w:ilvl w:val="0"/>
          <w:numId w:val="114"/>
        </w:numPr>
      </w:pPr>
      <w:r>
        <w:t>f</w:t>
      </w:r>
      <w:r w:rsidR="00BF4F9E" w:rsidRPr="491B79C6">
        <w:t>und a comprehensive infrastructure master</w:t>
      </w:r>
      <w:r>
        <w:t xml:space="preserve"> </w:t>
      </w:r>
      <w:r w:rsidR="00BF4F9E" w:rsidRPr="491B79C6">
        <w:t>plan for the Colonial War Memorial Hospital</w:t>
      </w:r>
      <w:r w:rsidR="00606367" w:rsidRPr="491B79C6">
        <w:t xml:space="preserve"> </w:t>
      </w:r>
      <w:r w:rsidR="00BF4F9E" w:rsidRPr="491B79C6">
        <w:t>and continue to work closely with other development partners to help the Government of Fiji secure financing to fund the outcome</w:t>
      </w:r>
      <w:r w:rsidR="00A62660" w:rsidRPr="491B79C6">
        <w:t>s</w:t>
      </w:r>
      <w:r w:rsidR="00BF4F9E" w:rsidRPr="491B79C6">
        <w:t xml:space="preserve"> of the master</w:t>
      </w:r>
      <w:r w:rsidR="00B21CE9">
        <w:t xml:space="preserve"> </w:t>
      </w:r>
      <w:r w:rsidR="00BF4F9E" w:rsidRPr="491B79C6">
        <w:t>plan</w:t>
      </w:r>
    </w:p>
    <w:p w14:paraId="6357E3F4" w14:textId="5908522E" w:rsidR="00BF4F9E" w:rsidRPr="002D70FC" w:rsidRDefault="00D5085F" w:rsidP="000C630E">
      <w:pPr>
        <w:pStyle w:val="NormalBullets-L1"/>
        <w:numPr>
          <w:ilvl w:val="0"/>
          <w:numId w:val="114"/>
        </w:numPr>
      </w:pPr>
      <w:r>
        <w:t>e</w:t>
      </w:r>
      <w:r w:rsidR="7600544D" w:rsidRPr="29D42854">
        <w:t xml:space="preserve">nhance our cooperation in </w:t>
      </w:r>
      <w:r w:rsidR="1216AE1E" w:rsidRPr="29D42854">
        <w:t>the</w:t>
      </w:r>
      <w:r w:rsidR="7046409E" w:rsidRPr="29D42854">
        <w:t xml:space="preserve"> </w:t>
      </w:r>
      <w:r w:rsidR="7600544D" w:rsidRPr="29D42854">
        <w:t>maritime sector through effective implementation of the Ports M</w:t>
      </w:r>
      <w:r>
        <w:t xml:space="preserve">emorandum </w:t>
      </w:r>
      <w:r w:rsidR="7600544D" w:rsidRPr="29D42854">
        <w:t>o</w:t>
      </w:r>
      <w:r>
        <w:t xml:space="preserve">f </w:t>
      </w:r>
      <w:r w:rsidR="7600544D" w:rsidRPr="29D42854">
        <w:t>U</w:t>
      </w:r>
      <w:r>
        <w:t>nderstanding</w:t>
      </w:r>
      <w:r w:rsidR="00032806">
        <w:t xml:space="preserve"> (MoU)</w:t>
      </w:r>
      <w:r w:rsidR="7600544D" w:rsidRPr="29D42854">
        <w:t xml:space="preserve">, development of the </w:t>
      </w:r>
      <w:r w:rsidR="1AAFEF45" w:rsidRPr="00016D53">
        <w:t xml:space="preserve">Lautoka Port </w:t>
      </w:r>
      <w:r w:rsidR="00F242D2">
        <w:t>m</w:t>
      </w:r>
      <w:r w:rsidR="1AAFEF45" w:rsidRPr="006845F3">
        <w:t>aster</w:t>
      </w:r>
      <w:r w:rsidR="00F242D2" w:rsidRPr="006845F3">
        <w:t xml:space="preserve"> </w:t>
      </w:r>
      <w:r w:rsidR="00F242D2">
        <w:t>p</w:t>
      </w:r>
      <w:r w:rsidR="1AAFEF45" w:rsidRPr="006845F3">
        <w:t>lan</w:t>
      </w:r>
      <w:r w:rsidR="7600544D" w:rsidRPr="29D42854">
        <w:rPr>
          <w:i/>
          <w:iCs/>
        </w:rPr>
        <w:t xml:space="preserve">, </w:t>
      </w:r>
      <w:r w:rsidR="7600544D" w:rsidRPr="00A93B89">
        <w:t>and support</w:t>
      </w:r>
      <w:r w:rsidR="00B02193">
        <w:t xml:space="preserve"> for</w:t>
      </w:r>
      <w:r w:rsidR="7600544D" w:rsidRPr="00A93B89">
        <w:t xml:space="preserve"> </w:t>
      </w:r>
      <w:r w:rsidR="1AAFEF45" w:rsidRPr="29D42854">
        <w:t>Fiji’s ambitions to revitalise its shipbuilding and ship repair sector</w:t>
      </w:r>
    </w:p>
    <w:p w14:paraId="61A9087B" w14:textId="275DBC8D" w:rsidR="00254FBF" w:rsidRPr="00016D53" w:rsidRDefault="00B02193" w:rsidP="000C630E">
      <w:pPr>
        <w:pStyle w:val="NormalBullets-L1"/>
        <w:numPr>
          <w:ilvl w:val="0"/>
          <w:numId w:val="114"/>
        </w:numPr>
        <w:rPr>
          <w:i/>
          <w:iCs/>
        </w:rPr>
      </w:pPr>
      <w:r>
        <w:t>s</w:t>
      </w:r>
      <w:r w:rsidR="00B51520" w:rsidRPr="73B1959B">
        <w:t xml:space="preserve">upport </w:t>
      </w:r>
      <w:r w:rsidR="00FD7C4D" w:rsidRPr="73B1959B">
        <w:t xml:space="preserve">key </w:t>
      </w:r>
      <w:r w:rsidR="002F40F7" w:rsidRPr="73B1959B">
        <w:t>enablers of growth</w:t>
      </w:r>
      <w:r w:rsidR="0BFEA78F" w:rsidRPr="73B1959B">
        <w:t>,</w:t>
      </w:r>
      <w:r w:rsidR="112B2BAD" w:rsidRPr="73B1959B">
        <w:t xml:space="preserve"> including</w:t>
      </w:r>
      <w:r w:rsidR="53CE137E" w:rsidRPr="73B1959B">
        <w:t xml:space="preserve"> </w:t>
      </w:r>
      <w:r w:rsidR="180B1DB1" w:rsidRPr="73B1959B">
        <w:t>affordable electricity</w:t>
      </w:r>
      <w:r w:rsidR="0032F877" w:rsidRPr="73B1959B">
        <w:t>,</w:t>
      </w:r>
      <w:r w:rsidR="00BB2E53" w:rsidRPr="73B1959B">
        <w:t xml:space="preserve"> </w:t>
      </w:r>
      <w:r>
        <w:t>by</w:t>
      </w:r>
      <w:r w:rsidR="00F60E89" w:rsidRPr="73B1959B">
        <w:t xml:space="preserve"> </w:t>
      </w:r>
      <w:r w:rsidR="007A4D9C" w:rsidRPr="73B1959B">
        <w:t>undertaking</w:t>
      </w:r>
      <w:r w:rsidR="00BF4F9E" w:rsidRPr="73B1959B">
        <w:t xml:space="preserve"> a feasibility study to investigate </w:t>
      </w:r>
      <w:r w:rsidR="00EC7658">
        <w:t>the</w:t>
      </w:r>
      <w:r w:rsidR="00253329" w:rsidRPr="73B1959B">
        <w:t xml:space="preserve"> </w:t>
      </w:r>
      <w:r w:rsidR="00BF4F9E" w:rsidRPr="73B1959B">
        <w:t>viab</w:t>
      </w:r>
      <w:r w:rsidR="00253329" w:rsidRPr="73B1959B">
        <w:t>ility</w:t>
      </w:r>
      <w:r w:rsidR="00BF4F9E" w:rsidRPr="73B1959B">
        <w:t xml:space="preserve"> </w:t>
      </w:r>
      <w:r w:rsidR="00EC7658">
        <w:t>of</w:t>
      </w:r>
      <w:r w:rsidR="00BF4F9E" w:rsidRPr="73B1959B">
        <w:t xml:space="preserve"> develop</w:t>
      </w:r>
      <w:r w:rsidR="00EC7658">
        <w:t>ing</w:t>
      </w:r>
      <w:r w:rsidR="00BF4F9E" w:rsidRPr="73B1959B">
        <w:t xml:space="preserve"> hydropower in the </w:t>
      </w:r>
      <w:proofErr w:type="spellStart"/>
      <w:r w:rsidR="00BF4F9E" w:rsidRPr="73B1959B">
        <w:t>Namosi</w:t>
      </w:r>
      <w:proofErr w:type="spellEnd"/>
      <w:r w:rsidR="00BF4F9E" w:rsidRPr="73B1959B">
        <w:t xml:space="preserve"> area</w:t>
      </w:r>
    </w:p>
    <w:p w14:paraId="3DD104FF" w14:textId="5C7C42A1" w:rsidR="00BF4F9E" w:rsidRPr="00223D81" w:rsidRDefault="00CC1638" w:rsidP="000C630E">
      <w:pPr>
        <w:pStyle w:val="NormalBullets-L1"/>
        <w:numPr>
          <w:ilvl w:val="0"/>
          <w:numId w:val="114"/>
        </w:numPr>
        <w:rPr>
          <w:i/>
          <w:iCs/>
        </w:rPr>
      </w:pPr>
      <w:r>
        <w:t xml:space="preserve">promote </w:t>
      </w:r>
      <w:r w:rsidR="0074383E" w:rsidRPr="73B1959B">
        <w:t>effective land use</w:t>
      </w:r>
      <w:r w:rsidR="0057378F" w:rsidRPr="73B1959B">
        <w:t xml:space="preserve"> by </w:t>
      </w:r>
      <w:r w:rsidR="00BF4F9E" w:rsidRPr="73B1959B">
        <w:t xml:space="preserve">supporting </w:t>
      </w:r>
      <w:r w:rsidR="007A4D9C" w:rsidRPr="73B1959B">
        <w:t>p</w:t>
      </w:r>
      <w:r w:rsidR="00BF4F9E" w:rsidRPr="73B1959B">
        <w:t xml:space="preserve">reparatory activities for the </w:t>
      </w:r>
      <w:r w:rsidR="00BF4F9E" w:rsidRPr="00016D53">
        <w:t>Nadi Flood Alleviation Project</w:t>
      </w:r>
    </w:p>
    <w:p w14:paraId="395A5A99" w14:textId="359BF041" w:rsidR="6C3215E7" w:rsidRPr="00223D81" w:rsidRDefault="00E0394C" w:rsidP="000C630E">
      <w:pPr>
        <w:pStyle w:val="NormalBullets-L1"/>
        <w:numPr>
          <w:ilvl w:val="0"/>
          <w:numId w:val="114"/>
        </w:numPr>
      </w:pPr>
      <w:r>
        <w:t>e</w:t>
      </w:r>
      <w:r w:rsidR="6C3215E7" w:rsidRPr="465B5B65">
        <w:t>ncourag</w:t>
      </w:r>
      <w:r w:rsidR="00D3253C" w:rsidRPr="465B5B65">
        <w:t>e greater</w:t>
      </w:r>
      <w:r w:rsidR="6C3215E7" w:rsidRPr="465B5B65">
        <w:t xml:space="preserve"> Australian</w:t>
      </w:r>
      <w:r w:rsidR="003F14A9">
        <w:t xml:space="preserve"> and Fijian</w:t>
      </w:r>
      <w:r w:rsidR="6C3215E7" w:rsidRPr="465B5B65">
        <w:t xml:space="preserve"> contractor</w:t>
      </w:r>
      <w:r w:rsidR="28D4D6B3" w:rsidRPr="465B5B65">
        <w:t xml:space="preserve"> participation</w:t>
      </w:r>
      <w:r w:rsidR="00D3253C" w:rsidRPr="465B5B65">
        <w:t xml:space="preserve"> in infrastructure</w:t>
      </w:r>
      <w:r w:rsidR="004113D8">
        <w:t>, including through local jobs creation</w:t>
      </w:r>
      <w:r w:rsidR="006D09E4">
        <w:t>, training, skills and procurement</w:t>
      </w:r>
    </w:p>
    <w:p w14:paraId="2ED2F419" w14:textId="154B7BBE" w:rsidR="58D0DA10" w:rsidRDefault="00E0394C" w:rsidP="000C630E">
      <w:pPr>
        <w:pStyle w:val="NormalBullets-L1"/>
        <w:numPr>
          <w:ilvl w:val="0"/>
          <w:numId w:val="114"/>
        </w:numPr>
      </w:pPr>
      <w:r>
        <w:t>provide s</w:t>
      </w:r>
      <w:r w:rsidR="58D0DA10" w:rsidRPr="465B5B65">
        <w:t>upport to the aviation sector to enable connectivity, safety and resilience.</w:t>
      </w:r>
    </w:p>
    <w:p w14:paraId="0C257116" w14:textId="0F3F5F9F" w:rsidR="002F4955" w:rsidRPr="00DD7AC0" w:rsidRDefault="002F4955" w:rsidP="00E76201">
      <w:pPr>
        <w:pStyle w:val="H3-Heading3"/>
      </w:pPr>
      <w:r w:rsidRPr="00DD7AC0">
        <w:t xml:space="preserve">Objective 3: </w:t>
      </w:r>
      <w:r w:rsidR="00DD7AC0" w:rsidRPr="00DD7AC0">
        <w:t>Enhance our security cooperation</w:t>
      </w:r>
    </w:p>
    <w:bookmarkEnd w:id="5"/>
    <w:p w14:paraId="3F026E8D" w14:textId="4AF7E61C" w:rsidR="001B7F60" w:rsidRDefault="00745B9F" w:rsidP="0087485D">
      <w:r w:rsidRPr="77E60405">
        <w:t>Objective</w:t>
      </w:r>
      <w:r w:rsidR="003853FB">
        <w:t> </w:t>
      </w:r>
      <w:r w:rsidRPr="77E60405">
        <w:t>3</w:t>
      </w:r>
      <w:r w:rsidR="00BD09CD" w:rsidRPr="77E60405">
        <w:t xml:space="preserve"> commits Australia to defence, polic</w:t>
      </w:r>
      <w:r w:rsidR="00400C62" w:rsidRPr="77E60405">
        <w:t>e</w:t>
      </w:r>
      <w:r w:rsidR="00BD09CD" w:rsidRPr="77E60405">
        <w:t>, border and security engagement</w:t>
      </w:r>
      <w:r w:rsidR="0014425A" w:rsidRPr="77E60405">
        <w:t xml:space="preserve"> </w:t>
      </w:r>
      <w:r w:rsidR="00A9754B" w:rsidRPr="77E60405">
        <w:t xml:space="preserve">that </w:t>
      </w:r>
      <w:r w:rsidR="006809F3" w:rsidRPr="77E60405">
        <w:t xml:space="preserve">fosters a peaceful, secure and resilient Pacific for the mutual benefit of </w:t>
      </w:r>
      <w:r w:rsidR="009352F0" w:rsidRPr="77E60405">
        <w:t xml:space="preserve">both countries. </w:t>
      </w:r>
      <w:r w:rsidR="00644508" w:rsidRPr="77E60405">
        <w:t>C</w:t>
      </w:r>
      <w:r w:rsidR="001F65D5" w:rsidRPr="77E60405">
        <w:t>ontinuing to train, exercise and deploy together</w:t>
      </w:r>
      <w:r w:rsidR="00F36677" w:rsidRPr="77E60405">
        <w:t xml:space="preserve"> will </w:t>
      </w:r>
      <w:r w:rsidR="000F46B0" w:rsidRPr="77E60405">
        <w:t>help Australia and Fiji</w:t>
      </w:r>
      <w:r w:rsidR="001F65D5" w:rsidRPr="77E60405">
        <w:t xml:space="preserve"> </w:t>
      </w:r>
      <w:r w:rsidR="00D807BC" w:rsidRPr="77E60405">
        <w:t xml:space="preserve">meet the </w:t>
      </w:r>
      <w:r w:rsidR="002A7331" w:rsidRPr="77E60405">
        <w:t xml:space="preserve">expectation of PIF leaders that </w:t>
      </w:r>
      <w:r w:rsidR="00850BDA" w:rsidRPr="77E60405">
        <w:t>the</w:t>
      </w:r>
      <w:r w:rsidR="00A74651" w:rsidRPr="77E60405">
        <w:t xml:space="preserve"> Pacific</w:t>
      </w:r>
      <w:r w:rsidR="00850BDA" w:rsidRPr="77E60405">
        <w:t xml:space="preserve"> region can </w:t>
      </w:r>
      <w:r w:rsidR="004738B4" w:rsidRPr="77E60405">
        <w:t>manage</w:t>
      </w:r>
      <w:r w:rsidR="001F65D5" w:rsidRPr="77E60405">
        <w:t xml:space="preserve"> </w:t>
      </w:r>
      <w:r w:rsidR="00810784" w:rsidRPr="77E60405">
        <w:t>regional security challenges</w:t>
      </w:r>
      <w:r w:rsidR="00F4139D" w:rsidRPr="77E60405">
        <w:t>.</w:t>
      </w:r>
    </w:p>
    <w:p w14:paraId="43006F12" w14:textId="3AB13F48" w:rsidR="00CA1410" w:rsidRPr="00E10872" w:rsidRDefault="008F41BD" w:rsidP="00112235">
      <w:r>
        <w:t>To enhance i</w:t>
      </w:r>
      <w:r w:rsidR="00CA1410" w:rsidRPr="00E10872">
        <w:t>nteroperability between Australia</w:t>
      </w:r>
      <w:r w:rsidR="002D49E5">
        <w:t>n</w:t>
      </w:r>
      <w:r w:rsidR="00CA1410" w:rsidRPr="00E10872">
        <w:t xml:space="preserve"> and Fiji</w:t>
      </w:r>
      <w:r w:rsidR="002D49E5">
        <w:t>a</w:t>
      </w:r>
      <w:r w:rsidR="00663D52">
        <w:t>n</w:t>
      </w:r>
      <w:r w:rsidR="00CA1410" w:rsidRPr="00E10872">
        <w:t xml:space="preserve"> defence, police and border security agencies</w:t>
      </w:r>
      <w:r>
        <w:t xml:space="preserve"> (Outcome</w:t>
      </w:r>
      <w:r w:rsidR="00D57164">
        <w:t> </w:t>
      </w:r>
      <w:r>
        <w:t>3.1), we will:</w:t>
      </w:r>
    </w:p>
    <w:p w14:paraId="7EBC07EC" w14:textId="119DE85B" w:rsidR="00CA1410" w:rsidRPr="00E10872" w:rsidRDefault="00C6634B" w:rsidP="008F41BD">
      <w:pPr>
        <w:pStyle w:val="NormalBullets-L1"/>
        <w:numPr>
          <w:ilvl w:val="0"/>
          <w:numId w:val="115"/>
        </w:numPr>
      </w:pPr>
      <w:r>
        <w:t>e</w:t>
      </w:r>
      <w:r w:rsidR="244FBA8A" w:rsidRPr="302E2A0F">
        <w:t>nhance</w:t>
      </w:r>
      <w:r w:rsidR="68BF97BA" w:rsidRPr="302E2A0F">
        <w:t xml:space="preserve"> connections with security forces in Fiji and bolster our ability to work together</w:t>
      </w:r>
      <w:r w:rsidR="32A51C2F" w:rsidRPr="302E2A0F">
        <w:t>,</w:t>
      </w:r>
      <w:r w:rsidR="244FBA8A" w:rsidRPr="302E2A0F">
        <w:t xml:space="preserve"> including j</w:t>
      </w:r>
      <w:r w:rsidR="68BF97BA" w:rsidRPr="302E2A0F">
        <w:t>oint exercises, operations and deployments</w:t>
      </w:r>
      <w:r w:rsidR="705E2B6D" w:rsidRPr="302E2A0F">
        <w:t>, with our defence cooperation underpinned by the</w:t>
      </w:r>
      <w:r w:rsidR="2433263A" w:rsidRPr="302E2A0F">
        <w:t xml:space="preserve"> Status of Visiting Forces</w:t>
      </w:r>
      <w:r w:rsidR="05E850C2" w:rsidRPr="302E2A0F">
        <w:t xml:space="preserve"> Agreement</w:t>
      </w:r>
    </w:p>
    <w:p w14:paraId="10434EBB" w14:textId="5D01C7B7" w:rsidR="00337ABD" w:rsidRDefault="003A4176" w:rsidP="008F41BD">
      <w:pPr>
        <w:pStyle w:val="NormalBullets-L1"/>
        <w:numPr>
          <w:ilvl w:val="0"/>
          <w:numId w:val="115"/>
        </w:numPr>
      </w:pPr>
      <w:r>
        <w:t>w</w:t>
      </w:r>
      <w:r w:rsidR="035001A1" w:rsidRPr="1344F849">
        <w:t xml:space="preserve">ork together to </w:t>
      </w:r>
      <w:r w:rsidR="122F3FC1" w:rsidRPr="0B36EA6E">
        <w:t>de</w:t>
      </w:r>
      <w:r w:rsidR="5C5B8C40" w:rsidRPr="0B36EA6E">
        <w:t>l</w:t>
      </w:r>
      <w:r w:rsidR="122F3FC1" w:rsidRPr="0B36EA6E">
        <w:t>iver</w:t>
      </w:r>
      <w:r w:rsidR="122F3FC1" w:rsidRPr="1344F849">
        <w:t xml:space="preserve"> on our commitments in </w:t>
      </w:r>
      <w:r w:rsidR="00337ABD" w:rsidRPr="1344F849">
        <w:t>the Defence Cooperation Progra</w:t>
      </w:r>
      <w:r w:rsidR="006B6886" w:rsidRPr="1344F849">
        <w:t>m</w:t>
      </w:r>
    </w:p>
    <w:p w14:paraId="034D30EB" w14:textId="62100051" w:rsidR="00CA1410" w:rsidRPr="00E10872" w:rsidRDefault="003A4176" w:rsidP="008F41BD">
      <w:pPr>
        <w:pStyle w:val="NormalBullets-L1"/>
        <w:numPr>
          <w:ilvl w:val="0"/>
          <w:numId w:val="115"/>
        </w:numPr>
      </w:pPr>
      <w:r>
        <w:t>c</w:t>
      </w:r>
      <w:r w:rsidR="54268687" w:rsidRPr="0B36EA6E">
        <w:t xml:space="preserve">ontinue to </w:t>
      </w:r>
      <w:r w:rsidR="1C81082F" w:rsidRPr="5CD6AD54">
        <w:t>c</w:t>
      </w:r>
      <w:r w:rsidR="00CA1410" w:rsidRPr="5CD6AD54">
        <w:t>oordinate</w:t>
      </w:r>
      <w:r w:rsidR="00CA1410" w:rsidRPr="0B36EA6E">
        <w:t xml:space="preserve"> and disseminate transnational criminal intelligence information to </w:t>
      </w:r>
      <w:r w:rsidR="00074C45" w:rsidRPr="0B36EA6E">
        <w:t>detect, investigate and disrupt</w:t>
      </w:r>
      <w:r w:rsidR="00CA1410" w:rsidRPr="0B36EA6E">
        <w:t xml:space="preserve"> transnational crime </w:t>
      </w:r>
      <w:r w:rsidR="00074C45" w:rsidRPr="0B36EA6E">
        <w:t>in the region</w:t>
      </w:r>
      <w:r w:rsidR="00CA1410" w:rsidRPr="0B36EA6E">
        <w:t xml:space="preserve">, including </w:t>
      </w:r>
      <w:r w:rsidR="00074C45" w:rsidRPr="0B36EA6E">
        <w:t>drug crime</w:t>
      </w:r>
      <w:r w:rsidR="008372E3" w:rsidRPr="0B36EA6E">
        <w:t>,</w:t>
      </w:r>
      <w:r w:rsidR="00CA1410" w:rsidRPr="0B36EA6E">
        <w:t xml:space="preserve"> through the Pacific Transnational Crime Network</w:t>
      </w:r>
      <w:r w:rsidR="006D6694" w:rsidRPr="0B36EA6E">
        <w:t>,</w:t>
      </w:r>
      <w:r w:rsidR="00CA1410" w:rsidRPr="0B36EA6E">
        <w:t xml:space="preserve"> the Pacific Transnational Crime Coordination Centre</w:t>
      </w:r>
      <w:r w:rsidR="006D6694" w:rsidRPr="0B36EA6E">
        <w:t xml:space="preserve"> and the Law Enforcement Capability Program</w:t>
      </w:r>
    </w:p>
    <w:p w14:paraId="435A6856" w14:textId="78DB5944" w:rsidR="00CA1410" w:rsidRPr="00E10872" w:rsidRDefault="10795AEB" w:rsidP="008F41BD">
      <w:pPr>
        <w:pStyle w:val="NormalBullets-L1"/>
        <w:numPr>
          <w:ilvl w:val="0"/>
          <w:numId w:val="115"/>
        </w:numPr>
      </w:pPr>
      <w:r w:rsidRPr="302E2A0F">
        <w:lastRenderedPageBreak/>
        <w:t>establish</w:t>
      </w:r>
      <w:r w:rsidR="00CA1410" w:rsidRPr="302E2A0F">
        <w:t xml:space="preserve"> and implement a new MoU </w:t>
      </w:r>
      <w:r w:rsidR="00032806">
        <w:t>between t</w:t>
      </w:r>
      <w:r w:rsidR="00032806" w:rsidRPr="302E2A0F">
        <w:t xml:space="preserve">he AFP and Fiji Police Force (FPF) </w:t>
      </w:r>
      <w:r w:rsidR="00CA1410" w:rsidRPr="302E2A0F">
        <w:t xml:space="preserve">that facilitates closer cooperation, including </w:t>
      </w:r>
      <w:r w:rsidR="00C444D2" w:rsidRPr="302E2A0F">
        <w:t xml:space="preserve">embedded mentors and </w:t>
      </w:r>
      <w:r w:rsidR="00CA1410" w:rsidRPr="302E2A0F">
        <w:t>police exchanges</w:t>
      </w:r>
    </w:p>
    <w:p w14:paraId="177563D8" w14:textId="11FC83F6" w:rsidR="00514443" w:rsidRDefault="6982073B" w:rsidP="008F41BD">
      <w:pPr>
        <w:pStyle w:val="NormalBullets-L1"/>
        <w:numPr>
          <w:ilvl w:val="0"/>
          <w:numId w:val="115"/>
        </w:numPr>
      </w:pPr>
      <w:r w:rsidRPr="1ACA84B0">
        <w:t>sustain the deployment of A</w:t>
      </w:r>
      <w:r w:rsidR="00525728">
        <w:t>ustralian Border Force-</w:t>
      </w:r>
      <w:r w:rsidRPr="1ACA84B0">
        <w:t>embedded officers to enhance collective border security cooperation and deliver joint border security responses</w:t>
      </w:r>
    </w:p>
    <w:p w14:paraId="2132E24F" w14:textId="50EF6029" w:rsidR="00CA1410" w:rsidRPr="00E10872" w:rsidRDefault="6982073B" w:rsidP="008F41BD">
      <w:pPr>
        <w:pStyle w:val="NormalBullets-L1"/>
        <w:numPr>
          <w:ilvl w:val="0"/>
          <w:numId w:val="115"/>
        </w:numPr>
      </w:pPr>
      <w:r w:rsidRPr="1ACA84B0">
        <w:t>provide technical equipment and knowledge to help strengthen Fiji’s, and the region’s, borders</w:t>
      </w:r>
    </w:p>
    <w:p w14:paraId="2DADF5D8" w14:textId="46DBE609" w:rsidR="00CA1410" w:rsidRPr="00E10872" w:rsidRDefault="00DE2070" w:rsidP="008F41BD">
      <w:pPr>
        <w:pStyle w:val="NormalBullets-L1"/>
        <w:numPr>
          <w:ilvl w:val="0"/>
          <w:numId w:val="115"/>
        </w:numPr>
      </w:pPr>
      <w:r>
        <w:t>work t</w:t>
      </w:r>
      <w:r w:rsidR="6982073B" w:rsidRPr="465B5B65">
        <w:t xml:space="preserve">ogether </w:t>
      </w:r>
      <w:r>
        <w:t>to</w:t>
      </w:r>
      <w:r w:rsidR="6982073B" w:rsidRPr="465B5B65">
        <w:t xml:space="preserve"> strengthen maritime domain capabilities</w:t>
      </w:r>
      <w:r w:rsidR="00F368D9" w:rsidRPr="465B5B65">
        <w:t xml:space="preserve"> along with enhancing </w:t>
      </w:r>
      <w:r w:rsidR="6982073B" w:rsidRPr="465B5B65">
        <w:t>intelligence, targeting and operational outcomes across the border continuum</w:t>
      </w:r>
    </w:p>
    <w:p w14:paraId="207B3F7C" w14:textId="1E279908" w:rsidR="00CA1410" w:rsidRDefault="00A826CC" w:rsidP="008F41BD">
      <w:pPr>
        <w:pStyle w:val="NormalBullets-L1"/>
        <w:numPr>
          <w:ilvl w:val="0"/>
          <w:numId w:val="115"/>
        </w:numPr>
      </w:pPr>
      <w:r>
        <w:t>d</w:t>
      </w:r>
      <w:r w:rsidR="00CA1410" w:rsidRPr="465B5B65">
        <w:t>eliver targeted defence, police and border training and education programs that embed institutional linkages and reinforce interoperability between our security forces</w:t>
      </w:r>
    </w:p>
    <w:p w14:paraId="6B6D7689" w14:textId="1F5F2A65" w:rsidR="00847205" w:rsidRPr="00847205" w:rsidRDefault="00325C61" w:rsidP="008F41BD">
      <w:pPr>
        <w:pStyle w:val="NormalBullets-L1"/>
        <w:numPr>
          <w:ilvl w:val="0"/>
          <w:numId w:val="115"/>
        </w:numPr>
      </w:pPr>
      <w:r>
        <w:t>provide</w:t>
      </w:r>
      <w:r w:rsidR="00847205" w:rsidRPr="465B5B65">
        <w:t xml:space="preserve"> AFP </w:t>
      </w:r>
      <w:r>
        <w:t>support for the</w:t>
      </w:r>
      <w:r w:rsidR="00847205" w:rsidRPr="465B5B65">
        <w:t xml:space="preserve"> FPF in their engagement with regional security initiatives, including</w:t>
      </w:r>
      <w:r w:rsidR="00E24F3F">
        <w:t xml:space="preserve"> through</w:t>
      </w:r>
      <w:r w:rsidR="00847205" w:rsidRPr="465B5B65">
        <w:t xml:space="preserve"> the Pacific Islands Chiefs of Police (PICP)</w:t>
      </w:r>
      <w:r w:rsidR="00B578B1">
        <w:t>, as well as</w:t>
      </w:r>
      <w:r w:rsidR="00847205" w:rsidRPr="465B5B65">
        <w:t xml:space="preserve"> the Pacific Community for Law Enforcement Cooperation</w:t>
      </w:r>
      <w:r w:rsidR="001F613C">
        <w:t>,</w:t>
      </w:r>
      <w:r w:rsidR="00847205" w:rsidRPr="465B5B65">
        <w:t xml:space="preserve"> </w:t>
      </w:r>
      <w:r w:rsidR="000E5E99">
        <w:t xml:space="preserve">which is </w:t>
      </w:r>
      <w:r w:rsidR="00847205" w:rsidRPr="465B5B65">
        <w:t>the regional coordination mechanism for policy capability development</w:t>
      </w:r>
    </w:p>
    <w:p w14:paraId="2BCDECDA" w14:textId="20EA16BF" w:rsidR="00B26178" w:rsidRPr="00E10872" w:rsidRDefault="00CB7093" w:rsidP="008F41BD">
      <w:pPr>
        <w:pStyle w:val="NormalBullets-L1"/>
        <w:numPr>
          <w:ilvl w:val="0"/>
          <w:numId w:val="115"/>
        </w:numPr>
      </w:pPr>
      <w:r>
        <w:t xml:space="preserve">jointly </w:t>
      </w:r>
      <w:r w:rsidR="00847205" w:rsidRPr="6BA7A907">
        <w:t xml:space="preserve">develop </w:t>
      </w:r>
      <w:r w:rsidR="00B26178" w:rsidRPr="6BA7A907">
        <w:t xml:space="preserve">the Pacific Policing Initiative, </w:t>
      </w:r>
      <w:r>
        <w:t>in conjunction with PICP partners,</w:t>
      </w:r>
      <w:r w:rsidR="00B26178" w:rsidRPr="6BA7A907">
        <w:t xml:space="preserve"> to provide a unified regional policing model across the Pacific</w:t>
      </w:r>
      <w:r>
        <w:t xml:space="preserve"> that</w:t>
      </w:r>
      <w:r w:rsidR="00B26178" w:rsidRPr="6BA7A907">
        <w:t xml:space="preserve"> include</w:t>
      </w:r>
      <w:r>
        <w:t>s</w:t>
      </w:r>
      <w:r w:rsidR="00B26178" w:rsidRPr="6BA7A907">
        <w:t xml:space="preserve"> capacity for rapid deployment </w:t>
      </w:r>
      <w:r w:rsidR="00847205" w:rsidRPr="6BA7A907">
        <w:t xml:space="preserve">in our region </w:t>
      </w:r>
      <w:r w:rsidR="00B26178" w:rsidRPr="6BA7A907">
        <w:t xml:space="preserve">and </w:t>
      </w:r>
      <w:r w:rsidR="009C4A32">
        <w:t xml:space="preserve">the establishment of </w:t>
      </w:r>
      <w:r w:rsidR="00B26178" w:rsidRPr="6BA7A907">
        <w:t>policing centres of excellence</w:t>
      </w:r>
    </w:p>
    <w:p w14:paraId="36290058" w14:textId="461F1183" w:rsidR="00CA1410" w:rsidRPr="00E10872" w:rsidRDefault="00DA22C6" w:rsidP="008F41BD">
      <w:pPr>
        <w:pStyle w:val="NormalBullets-L1"/>
        <w:numPr>
          <w:ilvl w:val="0"/>
          <w:numId w:val="115"/>
        </w:numPr>
      </w:pPr>
      <w:r>
        <w:t>jointly</w:t>
      </w:r>
      <w:r w:rsidR="133797B6" w:rsidRPr="2DF01185">
        <w:t xml:space="preserve"> establish and operationalise the Pacific Response Group</w:t>
      </w:r>
      <w:r>
        <w:t>, t</w:t>
      </w:r>
      <w:r w:rsidRPr="2DF01185">
        <w:t xml:space="preserve">ogether with France, New Zealand, </w:t>
      </w:r>
      <w:r w:rsidR="00472069">
        <w:t>Papua New Guinea</w:t>
      </w:r>
      <w:r w:rsidRPr="2DF01185">
        <w:t xml:space="preserve"> and Tonga</w:t>
      </w:r>
      <w:r>
        <w:t>,</w:t>
      </w:r>
      <w:r w:rsidR="133797B6" w:rsidRPr="2DF01185">
        <w:t xml:space="preserve"> </w:t>
      </w:r>
      <w:r>
        <w:t>to</w:t>
      </w:r>
      <w:r w:rsidR="6EE2941F" w:rsidRPr="2DF01185">
        <w:t xml:space="preserve"> refine the way Pacific </w:t>
      </w:r>
      <w:r>
        <w:t>d</w:t>
      </w:r>
      <w:r w:rsidR="6EE2941F" w:rsidRPr="2DF01185">
        <w:t xml:space="preserve">efence forces come together to deliver rapid and effective </w:t>
      </w:r>
      <w:r w:rsidR="00B90EEF">
        <w:t>humanitarian assistance and disaster relief</w:t>
      </w:r>
      <w:r w:rsidR="6EE2941F" w:rsidRPr="2DF01185">
        <w:t xml:space="preserve"> to </w:t>
      </w:r>
      <w:proofErr w:type="gramStart"/>
      <w:r w:rsidR="6EE2941F" w:rsidRPr="2DF01185">
        <w:t xml:space="preserve">Pacific </w:t>
      </w:r>
      <w:r w:rsidR="5A094905" w:rsidRPr="2DF01185">
        <w:t>i</w:t>
      </w:r>
      <w:r w:rsidR="6EE2941F" w:rsidRPr="2DF01185">
        <w:t>sland</w:t>
      </w:r>
      <w:proofErr w:type="gramEnd"/>
      <w:r w:rsidR="6EE2941F" w:rsidRPr="2DF01185">
        <w:t xml:space="preserve"> countries at times of need</w:t>
      </w:r>
    </w:p>
    <w:p w14:paraId="50A8E43E" w14:textId="6E5AFF33" w:rsidR="00CA1410" w:rsidRPr="00E10872" w:rsidRDefault="00B90EEF" w:rsidP="008F41BD">
      <w:pPr>
        <w:pStyle w:val="NormalBullets-L1"/>
        <w:numPr>
          <w:ilvl w:val="0"/>
          <w:numId w:val="115"/>
        </w:numPr>
      </w:pPr>
      <w:r>
        <w:t>b</w:t>
      </w:r>
      <w:r w:rsidR="00CA1410" w:rsidRPr="465B5B65">
        <w:t xml:space="preserve">uilding on the </w:t>
      </w:r>
      <w:proofErr w:type="spellStart"/>
      <w:r w:rsidR="00CA1410" w:rsidRPr="465B5B65">
        <w:t>Biketawa</w:t>
      </w:r>
      <w:proofErr w:type="spellEnd"/>
      <w:r w:rsidR="00CA1410" w:rsidRPr="465B5B65">
        <w:t xml:space="preserve"> Declaration</w:t>
      </w:r>
      <w:r w:rsidR="00347634">
        <w:t xml:space="preserve"> a</w:t>
      </w:r>
      <w:r w:rsidR="00F204E4">
        <w:t>nd recognising Fiji as a likely regional contributor</w:t>
      </w:r>
      <w:r w:rsidR="00CA1410" w:rsidRPr="465B5B65">
        <w:t xml:space="preserve">, </w:t>
      </w:r>
      <w:r w:rsidR="007324DD" w:rsidRPr="465B5B65">
        <w:t xml:space="preserve">work </w:t>
      </w:r>
      <w:r w:rsidR="001C2076" w:rsidRPr="465B5B65">
        <w:t xml:space="preserve">with </w:t>
      </w:r>
      <w:r w:rsidR="00CE15CE" w:rsidRPr="465B5B65">
        <w:t xml:space="preserve">Pacific countries </w:t>
      </w:r>
      <w:r w:rsidR="001C2076" w:rsidRPr="465B5B65">
        <w:t>to develop</w:t>
      </w:r>
      <w:r w:rsidR="00CA1410" w:rsidRPr="465B5B65">
        <w:t xml:space="preserve"> a regional status of forces agreement</w:t>
      </w:r>
      <w:r w:rsidR="00F47D1C">
        <w:t xml:space="preserve"> or similar arrangement</w:t>
      </w:r>
      <w:r w:rsidR="006E396C">
        <w:t xml:space="preserve"> that is</w:t>
      </w:r>
      <w:r w:rsidR="00CA1410" w:rsidRPr="465B5B65">
        <w:t xml:space="preserve"> endorsed </w:t>
      </w:r>
      <w:r w:rsidR="00131FA6" w:rsidRPr="465B5B65">
        <w:t xml:space="preserve">and supported </w:t>
      </w:r>
      <w:r w:rsidR="00CA1410" w:rsidRPr="465B5B65">
        <w:t>by PIF members</w:t>
      </w:r>
    </w:p>
    <w:p w14:paraId="34B32FD5" w14:textId="35EFC814" w:rsidR="1ACA84B0" w:rsidRPr="0087485D" w:rsidRDefault="00367648" w:rsidP="008F41BD">
      <w:pPr>
        <w:pStyle w:val="NormalBullets-L1"/>
        <w:numPr>
          <w:ilvl w:val="0"/>
          <w:numId w:val="115"/>
        </w:numPr>
      </w:pPr>
      <w:r>
        <w:t>c</w:t>
      </w:r>
      <w:r w:rsidR="00CA1410" w:rsidRPr="1ACA84B0">
        <w:t>ollectively address regional security priorities through the South Pacific Defence Ministers’ Meeting (SPDMM) and the P</w:t>
      </w:r>
      <w:r w:rsidR="000B4F76">
        <w:t>ICP</w:t>
      </w:r>
      <w:r w:rsidR="00CA1410" w:rsidRPr="1ACA84B0">
        <w:t xml:space="preserve"> </w:t>
      </w:r>
      <w:r w:rsidR="2517F7F2" w:rsidRPr="1ACA84B0">
        <w:t>to</w:t>
      </w:r>
      <w:r w:rsidR="00CA1410" w:rsidRPr="1ACA84B0">
        <w:t xml:space="preserve"> form regional agreements and build more secure communities.</w:t>
      </w:r>
    </w:p>
    <w:p w14:paraId="26E78BAA" w14:textId="49CE1B64" w:rsidR="00CA1410" w:rsidRPr="00E10872" w:rsidRDefault="00A72947" w:rsidP="00115593">
      <w:r>
        <w:t xml:space="preserve">To strengthen </w:t>
      </w:r>
      <w:r w:rsidR="00CA1410" w:rsidRPr="465B5B65">
        <w:t xml:space="preserve">Fiji’s capability to deliver effective </w:t>
      </w:r>
      <w:r w:rsidR="00FC3A1C" w:rsidRPr="465B5B65">
        <w:t xml:space="preserve">safety </w:t>
      </w:r>
      <w:r w:rsidR="55989629" w:rsidRPr="465B5B65">
        <w:t xml:space="preserve">and </w:t>
      </w:r>
      <w:r w:rsidR="00CA1410" w:rsidRPr="465B5B65">
        <w:t xml:space="preserve">security domestically, regionally and globally </w:t>
      </w:r>
      <w:r w:rsidR="6D05CBA0" w:rsidRPr="465B5B65">
        <w:t>(</w:t>
      </w:r>
      <w:r w:rsidR="00CA1410" w:rsidRPr="465B5B65">
        <w:t>through peacekeeping operations</w:t>
      </w:r>
      <w:r w:rsidR="5D887009" w:rsidRPr="465B5B65">
        <w:t>)</w:t>
      </w:r>
      <w:r w:rsidR="00CA1410" w:rsidRPr="465B5B65">
        <w:t>,</w:t>
      </w:r>
      <w:r w:rsidR="00D57164">
        <w:t xml:space="preserve"> </w:t>
      </w:r>
      <w:r w:rsidR="00016D53">
        <w:t xml:space="preserve">as set out in </w:t>
      </w:r>
      <w:r w:rsidR="00D57164">
        <w:t>Outcome 3.2, we will:</w:t>
      </w:r>
    </w:p>
    <w:p w14:paraId="475BD19E" w14:textId="72B6314E" w:rsidR="00CA1410" w:rsidRPr="00E10872" w:rsidRDefault="00760FE3" w:rsidP="008F41BD">
      <w:pPr>
        <w:pStyle w:val="NormalBullets-L1"/>
        <w:numPr>
          <w:ilvl w:val="0"/>
          <w:numId w:val="116"/>
        </w:numPr>
      </w:pPr>
      <w:r>
        <w:t>where possible,</w:t>
      </w:r>
      <w:r w:rsidR="07A35BAA" w:rsidRPr="465B5B65">
        <w:t xml:space="preserve"> </w:t>
      </w:r>
      <w:r w:rsidR="009130DB" w:rsidRPr="465B5B65">
        <w:t>s</w:t>
      </w:r>
      <w:r w:rsidR="07A35BAA" w:rsidRPr="465B5B65">
        <w:t>upport Fiji</w:t>
      </w:r>
      <w:r w:rsidR="00F6195C">
        <w:t>’</w:t>
      </w:r>
      <w:r w:rsidR="07A35BAA" w:rsidRPr="465B5B65">
        <w:t xml:space="preserve">s ambition to gain </w:t>
      </w:r>
      <w:r w:rsidR="00473343">
        <w:t>UN</w:t>
      </w:r>
      <w:r w:rsidR="07A35BAA" w:rsidRPr="465B5B65">
        <w:t xml:space="preserve"> accreditation for peacekeeping training</w:t>
      </w:r>
    </w:p>
    <w:p w14:paraId="26325C71" w14:textId="755EF379" w:rsidR="00CA1410" w:rsidRPr="00E10872" w:rsidRDefault="0CF9C1B6" w:rsidP="008F41BD">
      <w:pPr>
        <w:pStyle w:val="NormalBullets-L1"/>
        <w:numPr>
          <w:ilvl w:val="0"/>
          <w:numId w:val="116"/>
        </w:numPr>
      </w:pPr>
      <w:r w:rsidRPr="3E3DEBBB">
        <w:t>increase the network of Australia’s embedded military, police, border force and civilian personnel to enhance Fiji’s ability to respond to domestic and regional emerging priorities</w:t>
      </w:r>
    </w:p>
    <w:p w14:paraId="0FA19D62" w14:textId="394F5728" w:rsidR="00CA1410" w:rsidRPr="00E10872" w:rsidRDefault="000E0D08" w:rsidP="008F41BD">
      <w:pPr>
        <w:pStyle w:val="NormalBullets-L1"/>
        <w:numPr>
          <w:ilvl w:val="0"/>
          <w:numId w:val="116"/>
        </w:numPr>
      </w:pPr>
      <w:r>
        <w:t>s</w:t>
      </w:r>
      <w:r w:rsidR="0CF9C1B6" w:rsidRPr="465B5B65">
        <w:t xml:space="preserve">upport </w:t>
      </w:r>
      <w:r w:rsidR="00574DEE" w:rsidRPr="465B5B65">
        <w:t>the</w:t>
      </w:r>
      <w:r w:rsidR="004C6F61" w:rsidRPr="465B5B65">
        <w:t xml:space="preserve"> </w:t>
      </w:r>
      <w:r w:rsidR="0CF9C1B6" w:rsidRPr="465B5B65">
        <w:t xml:space="preserve">ongoing maintenance, sustainment and serviceability of peacekeeping equipment, including Australian-made </w:t>
      </w:r>
      <w:r w:rsidR="00C7577B">
        <w:t>p</w:t>
      </w:r>
      <w:r w:rsidR="0CF9C1B6" w:rsidRPr="465B5B65">
        <w:t xml:space="preserve">rotected </w:t>
      </w:r>
      <w:r w:rsidR="00C7577B">
        <w:t>m</w:t>
      </w:r>
      <w:r w:rsidR="0CF9C1B6" w:rsidRPr="465B5B65">
        <w:t xml:space="preserve">obility </w:t>
      </w:r>
      <w:r w:rsidR="00C7577B">
        <w:t>v</w:t>
      </w:r>
      <w:r w:rsidR="0CF9C1B6" w:rsidRPr="465B5B65">
        <w:t>ehicles (Bushmasters)</w:t>
      </w:r>
    </w:p>
    <w:p w14:paraId="3F0FD05B" w14:textId="528E7CA3" w:rsidR="009B6645" w:rsidRPr="0087485D" w:rsidRDefault="00C7577B" w:rsidP="008F41BD">
      <w:pPr>
        <w:pStyle w:val="NormalBullets-L1"/>
        <w:numPr>
          <w:ilvl w:val="0"/>
          <w:numId w:val="116"/>
        </w:numPr>
      </w:pPr>
      <w:r>
        <w:t>m</w:t>
      </w:r>
      <w:r w:rsidR="1C46872B" w:rsidRPr="302E2A0F">
        <w:t>aintain</w:t>
      </w:r>
      <w:r w:rsidR="00CA1410" w:rsidRPr="302E2A0F">
        <w:t xml:space="preserve"> support for Fiji</w:t>
      </w:r>
      <w:r w:rsidR="1B0CF83D" w:rsidRPr="302E2A0F">
        <w:t>’s</w:t>
      </w:r>
      <w:r w:rsidR="00CA1410" w:rsidRPr="302E2A0F">
        <w:t xml:space="preserve"> maritime security </w:t>
      </w:r>
      <w:r w:rsidR="37BDEA71" w:rsidRPr="302E2A0F">
        <w:t>needs to enhance</w:t>
      </w:r>
      <w:r w:rsidR="2656C6A0" w:rsidRPr="302E2A0F">
        <w:t xml:space="preserve"> </w:t>
      </w:r>
      <w:r w:rsidR="00CA1410" w:rsidRPr="302E2A0F">
        <w:t>the protection of its exclusive economic</w:t>
      </w:r>
      <w:r w:rsidR="00232DB2">
        <w:t> </w:t>
      </w:r>
      <w:r w:rsidR="00CA1410" w:rsidRPr="302E2A0F">
        <w:t>zones.</w:t>
      </w:r>
    </w:p>
    <w:p w14:paraId="0830AF15" w14:textId="3F506A6F" w:rsidR="00CA1410" w:rsidRPr="00E10872" w:rsidRDefault="00D57164" w:rsidP="00115593">
      <w:r>
        <w:t>To ensure i</w:t>
      </w:r>
      <w:r w:rsidR="00CA1410" w:rsidRPr="00E10872">
        <w:t>mproved infrastructure better supports defence, police and border security forces</w:t>
      </w:r>
      <w:r>
        <w:t xml:space="preserve"> (Outcome 3.3), we will:</w:t>
      </w:r>
    </w:p>
    <w:p w14:paraId="3A9797EE" w14:textId="665FED2C" w:rsidR="00CA1410" w:rsidRPr="00E10872" w:rsidRDefault="005A4EA2" w:rsidP="008F41BD">
      <w:pPr>
        <w:pStyle w:val="NormalBullets-L1"/>
        <w:numPr>
          <w:ilvl w:val="0"/>
          <w:numId w:val="117"/>
        </w:numPr>
      </w:pPr>
      <w:r>
        <w:t>d</w:t>
      </w:r>
      <w:r w:rsidR="00CA1410" w:rsidRPr="465B5B65">
        <w:t xml:space="preserve">eliver and operationalise the Maritime Essential Services Centre to provide greater protection for local fishing industries </w:t>
      </w:r>
      <w:r w:rsidR="00842B3D" w:rsidRPr="465B5B65">
        <w:t xml:space="preserve">and </w:t>
      </w:r>
      <w:r w:rsidR="00CA1410" w:rsidRPr="465B5B65">
        <w:t>support natural disaster assistance and rescue capabilities</w:t>
      </w:r>
    </w:p>
    <w:p w14:paraId="64AC53C2" w14:textId="5F995548" w:rsidR="00CA1410" w:rsidRPr="00E10872" w:rsidRDefault="009F72D8" w:rsidP="008F41BD">
      <w:pPr>
        <w:pStyle w:val="NormalBullets-L1"/>
        <w:numPr>
          <w:ilvl w:val="0"/>
          <w:numId w:val="117"/>
        </w:numPr>
      </w:pPr>
      <w:r>
        <w:t>s</w:t>
      </w:r>
      <w:r w:rsidR="00847205" w:rsidRPr="465B5B65">
        <w:t xml:space="preserve">upport </w:t>
      </w:r>
      <w:r>
        <w:t>the</w:t>
      </w:r>
      <w:r w:rsidR="00847205" w:rsidRPr="465B5B65">
        <w:t xml:space="preserve"> ongoing maintenance</w:t>
      </w:r>
      <w:r w:rsidR="00404AA2" w:rsidRPr="465B5B65">
        <w:t xml:space="preserve"> of</w:t>
      </w:r>
      <w:r w:rsidR="00CA1410" w:rsidRPr="465B5B65">
        <w:t xml:space="preserve"> infrastructure assets</w:t>
      </w:r>
    </w:p>
    <w:p w14:paraId="5062F88E" w14:textId="0B0FE969" w:rsidR="002F30DC" w:rsidRPr="0087485D" w:rsidRDefault="009F72D8" w:rsidP="008F41BD">
      <w:pPr>
        <w:pStyle w:val="NormalBullets-L1"/>
        <w:numPr>
          <w:ilvl w:val="0"/>
          <w:numId w:val="117"/>
        </w:numPr>
        <w:rPr>
          <w:rFonts w:cstheme="majorHAnsi"/>
        </w:rPr>
      </w:pPr>
      <w:r>
        <w:rPr>
          <w:rFonts w:cstheme="majorHAnsi"/>
        </w:rPr>
        <w:t>e</w:t>
      </w:r>
      <w:r w:rsidR="00CA1410" w:rsidRPr="00E10872">
        <w:rPr>
          <w:rFonts w:cstheme="majorHAnsi"/>
        </w:rPr>
        <w:t xml:space="preserve">nsure infrastructure projects invest </w:t>
      </w:r>
      <w:r w:rsidR="00520173">
        <w:rPr>
          <w:rFonts w:cstheme="majorHAnsi"/>
        </w:rPr>
        <w:t xml:space="preserve">in </w:t>
      </w:r>
      <w:r w:rsidR="00CA1410" w:rsidRPr="00E10872">
        <w:rPr>
          <w:rFonts w:cstheme="majorHAnsi"/>
        </w:rPr>
        <w:t>local economies and create skilled employment opportunities in</w:t>
      </w:r>
      <w:r w:rsidR="00232DB2">
        <w:rPr>
          <w:rFonts w:cstheme="majorHAnsi"/>
        </w:rPr>
        <w:t> </w:t>
      </w:r>
      <w:r w:rsidR="00CA1410" w:rsidRPr="00E10872">
        <w:rPr>
          <w:rFonts w:cstheme="majorHAnsi"/>
        </w:rPr>
        <w:t>Fiji.</w:t>
      </w:r>
    </w:p>
    <w:p w14:paraId="479A80EC" w14:textId="7C7A26C0" w:rsidR="005B5DCF" w:rsidRPr="00E10872" w:rsidRDefault="00D57164" w:rsidP="006F145D">
      <w:pPr>
        <w:rPr>
          <w:rFonts w:eastAsia="Times New Roman"/>
        </w:rPr>
      </w:pPr>
      <w:r>
        <w:t>To improve c</w:t>
      </w:r>
      <w:r w:rsidR="005B5DCF" w:rsidRPr="465B5B65">
        <w:t>yber</w:t>
      </w:r>
      <w:r>
        <w:t>security</w:t>
      </w:r>
      <w:r w:rsidR="005B5DCF" w:rsidRPr="465B5B65">
        <w:t xml:space="preserve"> and critical technology cooperation</w:t>
      </w:r>
      <w:r w:rsidR="00661AA1" w:rsidRPr="465B5B65">
        <w:t xml:space="preserve"> </w:t>
      </w:r>
      <w:r>
        <w:t>(Outcome</w:t>
      </w:r>
      <w:r w:rsidR="00E46DEC">
        <w:t> </w:t>
      </w:r>
      <w:r>
        <w:t>3.4), we will:</w:t>
      </w:r>
    </w:p>
    <w:p w14:paraId="391065D2" w14:textId="3A67D029" w:rsidR="002C48F7" w:rsidRDefault="00D02F65" w:rsidP="008F41BD">
      <w:pPr>
        <w:pStyle w:val="NormalBullets-L1"/>
        <w:numPr>
          <w:ilvl w:val="0"/>
          <w:numId w:val="118"/>
        </w:numPr>
      </w:pPr>
      <w:r w:rsidRPr="465B5B65">
        <w:t>support Fiji’s cyber resilience and uplift its capacity to</w:t>
      </w:r>
      <w:r w:rsidR="50D8BBD9" w:rsidRPr="465B5B65">
        <w:t xml:space="preserve"> prevent and respond to cybercrime and online harm</w:t>
      </w:r>
      <w:r w:rsidR="00ED0A05" w:rsidRPr="465B5B65">
        <w:t xml:space="preserve"> under our </w:t>
      </w:r>
      <w:r w:rsidRPr="465B5B65">
        <w:t>Cyber</w:t>
      </w:r>
      <w:r w:rsidR="00F54E05">
        <w:t xml:space="preserve"> S</w:t>
      </w:r>
      <w:r w:rsidR="00553892">
        <w:t>ecurity</w:t>
      </w:r>
      <w:r w:rsidRPr="465B5B65">
        <w:t xml:space="preserve"> Cooperation</w:t>
      </w:r>
      <w:r w:rsidR="002C48F7" w:rsidRPr="465B5B65">
        <w:t xml:space="preserve"> </w:t>
      </w:r>
      <w:r w:rsidR="00ED0A05" w:rsidRPr="465B5B65">
        <w:t>MoU</w:t>
      </w:r>
    </w:p>
    <w:p w14:paraId="4BA22AAF" w14:textId="752D8A22" w:rsidR="00A97505" w:rsidRDefault="00A97505" w:rsidP="008F41BD">
      <w:pPr>
        <w:pStyle w:val="NormalBullets-L1"/>
        <w:numPr>
          <w:ilvl w:val="0"/>
          <w:numId w:val="118"/>
        </w:numPr>
      </w:pPr>
      <w:r w:rsidRPr="465B5B65">
        <w:lastRenderedPageBreak/>
        <w:t>support Fiji, at its request, to respond to and recover from cyber incidents</w:t>
      </w:r>
      <w:r w:rsidR="00DE6CF1">
        <w:t xml:space="preserve"> through </w:t>
      </w:r>
      <w:r w:rsidR="00DE6CF1" w:rsidRPr="465B5B65">
        <w:t>Australia’s Cyber Regional Assistance for Pacific Incidents and Disasters program</w:t>
      </w:r>
    </w:p>
    <w:p w14:paraId="274C4C93" w14:textId="6F193A40" w:rsidR="00A97505" w:rsidRDefault="00A97505" w:rsidP="008F41BD">
      <w:pPr>
        <w:pStyle w:val="NormalBullets-L1"/>
        <w:numPr>
          <w:ilvl w:val="0"/>
          <w:numId w:val="118"/>
        </w:numPr>
      </w:pPr>
      <w:r w:rsidRPr="465B5B65">
        <w:t>support the development of Fiji’s Cyber Security Strategy and the establishment of Fiji’s Computer Emergency Response Team, creating a sovereign capability for Fiji to respond to cyber incidents</w:t>
      </w:r>
    </w:p>
    <w:p w14:paraId="51F740F3" w14:textId="35DCABDA" w:rsidR="006C757F" w:rsidRDefault="00A97505" w:rsidP="008F41BD">
      <w:pPr>
        <w:pStyle w:val="NormalBullets-L1"/>
        <w:numPr>
          <w:ilvl w:val="0"/>
          <w:numId w:val="118"/>
        </w:numPr>
      </w:pPr>
      <w:r w:rsidRPr="465B5B65">
        <w:t xml:space="preserve">enhance </w:t>
      </w:r>
      <w:r w:rsidR="0042502D">
        <w:t xml:space="preserve">joint </w:t>
      </w:r>
      <w:r w:rsidRPr="465B5B65">
        <w:t>responses to cybercrime through cooperation under</w:t>
      </w:r>
      <w:r w:rsidR="50D8BBD9" w:rsidRPr="465B5B65">
        <w:t xml:space="preserve"> </w:t>
      </w:r>
      <w:r w:rsidR="1A348817" w:rsidRPr="465B5B65">
        <w:t xml:space="preserve">the </w:t>
      </w:r>
      <w:r w:rsidRPr="465B5B65">
        <w:t xml:space="preserve">AFP’s </w:t>
      </w:r>
      <w:r w:rsidR="1A348817" w:rsidRPr="465B5B65">
        <w:t xml:space="preserve">Cyber Safety </w:t>
      </w:r>
      <w:r w:rsidR="74C53DDB" w:rsidRPr="465B5B65">
        <w:t>Pasifika</w:t>
      </w:r>
      <w:r w:rsidR="1A348817" w:rsidRPr="465B5B65">
        <w:t xml:space="preserve"> </w:t>
      </w:r>
      <w:r w:rsidR="005761D3">
        <w:t>p</w:t>
      </w:r>
      <w:r w:rsidR="1A348817" w:rsidRPr="465B5B65">
        <w:t xml:space="preserve">rogram </w:t>
      </w:r>
      <w:r w:rsidR="009947C9" w:rsidRPr="465B5B65">
        <w:t xml:space="preserve">to </w:t>
      </w:r>
      <w:r w:rsidR="77BA7108" w:rsidRPr="465B5B65">
        <w:t>strengthen</w:t>
      </w:r>
      <w:r w:rsidR="1A348817" w:rsidRPr="465B5B65">
        <w:t xml:space="preserve"> the </w:t>
      </w:r>
      <w:r w:rsidR="00540625">
        <w:t>FPF</w:t>
      </w:r>
      <w:r w:rsidR="1A348817" w:rsidRPr="465B5B65">
        <w:t xml:space="preserve"> Cyber</w:t>
      </w:r>
      <w:r w:rsidR="279F8AF8" w:rsidRPr="465B5B65">
        <w:t>crime</w:t>
      </w:r>
      <w:r w:rsidR="1A348817" w:rsidRPr="465B5B65">
        <w:t xml:space="preserve"> Unit</w:t>
      </w:r>
      <w:r w:rsidR="068D5E00" w:rsidRPr="465B5B65">
        <w:t xml:space="preserve">’s </w:t>
      </w:r>
      <w:r w:rsidR="00717CF4" w:rsidRPr="465B5B65">
        <w:t>investigative capability and community awareness</w:t>
      </w:r>
    </w:p>
    <w:p w14:paraId="5D9D7D88" w14:textId="20696F55" w:rsidR="12F854FB" w:rsidRPr="0087485D" w:rsidRDefault="2AEE9822" w:rsidP="008F41BD">
      <w:pPr>
        <w:pStyle w:val="NormalBullets-L1"/>
        <w:numPr>
          <w:ilvl w:val="0"/>
          <w:numId w:val="118"/>
        </w:numPr>
      </w:pPr>
      <w:r w:rsidRPr="465B5B65">
        <w:t>Australia’s e-Safety Commission</w:t>
      </w:r>
      <w:r w:rsidR="00C579F2">
        <w:t xml:space="preserve"> will</w:t>
      </w:r>
      <w:r w:rsidR="00465517">
        <w:t xml:space="preserve"> </w:t>
      </w:r>
      <w:r w:rsidR="00C579F2" w:rsidRPr="465B5B65">
        <w:t>collaborat</w:t>
      </w:r>
      <w:r w:rsidR="00C579F2">
        <w:t>e</w:t>
      </w:r>
      <w:r w:rsidR="00C579F2" w:rsidRPr="465B5B65">
        <w:t xml:space="preserve"> </w:t>
      </w:r>
      <w:r w:rsidRPr="465B5B65">
        <w:t>with Fiji’s Online Safety Commission</w:t>
      </w:r>
      <w:r w:rsidR="00E356A6">
        <w:t xml:space="preserve"> with a focus</w:t>
      </w:r>
      <w:r w:rsidR="00465517">
        <w:t xml:space="preserve"> </w:t>
      </w:r>
      <w:r w:rsidRPr="465B5B65">
        <w:t>on building public awareness of cyber safety</w:t>
      </w:r>
      <w:r w:rsidR="450D7242" w:rsidRPr="465B5B65">
        <w:t xml:space="preserve"> risks</w:t>
      </w:r>
      <w:r w:rsidRPr="465B5B65">
        <w:t>.</w:t>
      </w:r>
    </w:p>
    <w:p w14:paraId="443240CC" w14:textId="1583AE61" w:rsidR="002F4955" w:rsidRDefault="00DD7AC0" w:rsidP="00E76201">
      <w:pPr>
        <w:pStyle w:val="H3-Heading3"/>
      </w:pPr>
      <w:r>
        <w:t xml:space="preserve">Objective 4: </w:t>
      </w:r>
      <w:r w:rsidRPr="00DD7AC0">
        <w:t>Cooperate on regional and international issues</w:t>
      </w:r>
    </w:p>
    <w:p w14:paraId="103A3C8B" w14:textId="58BC49BA" w:rsidR="00AC4D5A" w:rsidRPr="00E35B3E" w:rsidRDefault="3449A52C" w:rsidP="0087485D">
      <w:r>
        <w:t>Objective</w:t>
      </w:r>
      <w:r w:rsidR="003853FB">
        <w:t> </w:t>
      </w:r>
      <w:r>
        <w:t xml:space="preserve">4 commits </w:t>
      </w:r>
      <w:r w:rsidR="39FE9FDE">
        <w:t>Australia</w:t>
      </w:r>
      <w:r w:rsidR="005D6A98">
        <w:t xml:space="preserve"> </w:t>
      </w:r>
      <w:r w:rsidR="39FE9FDE">
        <w:t>to working in partnership with Fiji to support its regional ambitions, prioritise Pacific</w:t>
      </w:r>
      <w:r w:rsidR="0009745B">
        <w:t>-</w:t>
      </w:r>
      <w:r w:rsidR="39FE9FDE">
        <w:t xml:space="preserve">led solutions to Pacific issues and support Fiji </w:t>
      </w:r>
      <w:r w:rsidR="356587E0">
        <w:t>to manage</w:t>
      </w:r>
      <w:r w:rsidR="401D078D">
        <w:t xml:space="preserve"> the impact</w:t>
      </w:r>
      <w:r w:rsidR="0009745B">
        <w:t>s</w:t>
      </w:r>
      <w:r w:rsidR="401D078D">
        <w:t xml:space="preserve"> of c</w:t>
      </w:r>
      <w:r w:rsidR="39FE9FDE">
        <w:t>limate change</w:t>
      </w:r>
      <w:r w:rsidR="59D888F0">
        <w:t xml:space="preserve">. </w:t>
      </w:r>
      <w:r w:rsidR="629D1E62">
        <w:t>This objective</w:t>
      </w:r>
      <w:r w:rsidR="36D5F9F6">
        <w:t xml:space="preserve"> </w:t>
      </w:r>
      <w:r w:rsidR="79CCEC0A">
        <w:t xml:space="preserve">encompasses our support </w:t>
      </w:r>
      <w:r w:rsidR="00A06035">
        <w:t>for</w:t>
      </w:r>
      <w:r w:rsidR="79CCEC0A">
        <w:t xml:space="preserve"> the </w:t>
      </w:r>
      <w:r w:rsidR="40C4D0C0">
        <w:t>PIF</w:t>
      </w:r>
      <w:r w:rsidR="28D9D5DC">
        <w:t xml:space="preserve">, including </w:t>
      </w:r>
      <w:r w:rsidR="79CCEC0A">
        <w:t>the 2050 Strategy for the Blue Pacific</w:t>
      </w:r>
      <w:r w:rsidR="3062A6AE">
        <w:t xml:space="preserve"> </w:t>
      </w:r>
      <w:r w:rsidR="4C360E1E">
        <w:t>Continent</w:t>
      </w:r>
      <w:r w:rsidR="714073F0">
        <w:t xml:space="preserve"> and</w:t>
      </w:r>
      <w:r w:rsidR="4C360E1E">
        <w:t xml:space="preserve"> the</w:t>
      </w:r>
      <w:r w:rsidR="1CE65EF4">
        <w:t xml:space="preserve"> Boe Dec</w:t>
      </w:r>
      <w:r w:rsidR="4C360E1E">
        <w:t xml:space="preserve">laration on Regional </w:t>
      </w:r>
      <w:r w:rsidR="1DED4561">
        <w:t>Security</w:t>
      </w:r>
      <w:r w:rsidR="79CCEC0A">
        <w:t>.</w:t>
      </w:r>
    </w:p>
    <w:p w14:paraId="5A9F7E02" w14:textId="2CE3A81B" w:rsidR="3449A52C" w:rsidRDefault="0756C070" w:rsidP="0087485D">
      <w:r>
        <w:t xml:space="preserve">We remain committed to helping Fiji respond to disasters just as Fiji helps us when disasters strike Australia. Our support will continue to focus on delivering effective and timely responses in the event of a significant disaster and </w:t>
      </w:r>
      <w:r w:rsidR="00936CCE">
        <w:t xml:space="preserve">assisting </w:t>
      </w:r>
      <w:r>
        <w:t>longer</w:t>
      </w:r>
      <w:r w:rsidR="00936CCE">
        <w:t>-</w:t>
      </w:r>
      <w:r>
        <w:t xml:space="preserve">term recovery efforts, while also supporting the Government of Fiji and </w:t>
      </w:r>
      <w:r w:rsidR="00936CCE">
        <w:t>Fijian</w:t>
      </w:r>
      <w:r>
        <w:t xml:space="preserve"> communities to lead their own preparation and risk reduction efforts.</w:t>
      </w:r>
    </w:p>
    <w:p w14:paraId="38835F92" w14:textId="5E2D6E01" w:rsidR="00DD66B8" w:rsidRDefault="009A6F9F" w:rsidP="009575DB">
      <w:r w:rsidRPr="00223D81">
        <w:t>T</w:t>
      </w:r>
      <w:r w:rsidR="00695ED8">
        <w:t>o ensure that</w:t>
      </w:r>
      <w:r w:rsidRPr="00223D81">
        <w:t xml:space="preserve"> </w:t>
      </w:r>
      <w:r w:rsidR="00221BEE" w:rsidRPr="00223D81">
        <w:t xml:space="preserve">joint </w:t>
      </w:r>
      <w:r w:rsidR="00DD66B8" w:rsidRPr="00223D81">
        <w:t>Australia</w:t>
      </w:r>
      <w:r w:rsidR="00351626">
        <w:t>n</w:t>
      </w:r>
      <w:r w:rsidR="00DD66B8" w:rsidRPr="00223D81">
        <w:t xml:space="preserve"> and Fiji</w:t>
      </w:r>
      <w:r w:rsidR="00351626">
        <w:t>an</w:t>
      </w:r>
      <w:r w:rsidR="00DD66B8" w:rsidRPr="00223D81">
        <w:t xml:space="preserve"> </w:t>
      </w:r>
      <w:r w:rsidR="00221BEE" w:rsidRPr="00223D81">
        <w:t>efforts</w:t>
      </w:r>
      <w:r w:rsidR="004E01DA">
        <w:t xml:space="preserve"> and</w:t>
      </w:r>
      <w:r w:rsidR="000D11BD" w:rsidRPr="00223D81">
        <w:t xml:space="preserve"> regional </w:t>
      </w:r>
      <w:r w:rsidR="00494C2F" w:rsidRPr="00223D81">
        <w:t xml:space="preserve">and multilateral </w:t>
      </w:r>
      <w:r w:rsidR="000D11BD" w:rsidRPr="00223D81">
        <w:t>organisations contribute to peace, prosperity and development</w:t>
      </w:r>
      <w:r w:rsidR="00695ED8">
        <w:t xml:space="preserve"> (Outcome 4.1), we will:</w:t>
      </w:r>
    </w:p>
    <w:p w14:paraId="60AA3376" w14:textId="7A6DF453" w:rsidR="000939B7" w:rsidRPr="007F0E6E" w:rsidRDefault="2DA11206" w:rsidP="008F41BD">
      <w:pPr>
        <w:pStyle w:val="NormalBullets-L1"/>
        <w:numPr>
          <w:ilvl w:val="0"/>
          <w:numId w:val="119"/>
        </w:numPr>
      </w:pPr>
      <w:r w:rsidRPr="00BD09DC">
        <w:t>continue to</w:t>
      </w:r>
      <w:r w:rsidR="0275A1EB" w:rsidRPr="00BD09DC">
        <w:t xml:space="preserve"> work in partnership to reinforce th</w:t>
      </w:r>
      <w:r w:rsidR="07A153B2" w:rsidRPr="00BD09DC">
        <w:t>e PIF</w:t>
      </w:r>
      <w:r w:rsidR="5E411B8A" w:rsidRPr="00BD09DC">
        <w:t>-</w:t>
      </w:r>
      <w:r w:rsidR="49882476" w:rsidRPr="00BD09DC">
        <w:t>l</w:t>
      </w:r>
      <w:r w:rsidR="07A153B2" w:rsidRPr="00BD09DC">
        <w:t xml:space="preserve">ed agenda </w:t>
      </w:r>
      <w:r w:rsidR="6750764E" w:rsidRPr="00BD09DC">
        <w:t>r</w:t>
      </w:r>
      <w:r w:rsidR="2C342BA5" w:rsidRPr="00BD09DC">
        <w:t>e</w:t>
      </w:r>
      <w:r w:rsidR="6750764E" w:rsidRPr="00BD09DC">
        <w:t>garding the</w:t>
      </w:r>
      <w:r w:rsidR="2C342BA5" w:rsidRPr="00BD09DC">
        <w:t xml:space="preserve"> 2050 Strategy for the Blue Pacific </w:t>
      </w:r>
      <w:r w:rsidR="7892FB09" w:rsidRPr="00BD09DC">
        <w:t>Continent</w:t>
      </w:r>
      <w:r w:rsidR="005B3E48">
        <w:t>, recognising</w:t>
      </w:r>
      <w:r w:rsidR="3BF73FBE" w:rsidRPr="00BD09DC">
        <w:t xml:space="preserve"> the important role of Prime Minister Rabuka’s </w:t>
      </w:r>
      <w:r w:rsidR="78AE0297" w:rsidRPr="00BD09DC">
        <w:t>Ocean of Peace</w:t>
      </w:r>
      <w:r w:rsidR="4840FA78" w:rsidRPr="00BD09DC">
        <w:t xml:space="preserve"> in fulfilling our shared ambitions</w:t>
      </w:r>
    </w:p>
    <w:p w14:paraId="387F7E7F" w14:textId="13EA7215" w:rsidR="26E4AEF0" w:rsidRPr="00AC4D5A" w:rsidRDefault="26E4AEF0" w:rsidP="008F41BD">
      <w:pPr>
        <w:pStyle w:val="NormalBullets-L1"/>
        <w:numPr>
          <w:ilvl w:val="0"/>
          <w:numId w:val="119"/>
        </w:numPr>
      </w:pPr>
      <w:r w:rsidRPr="00AC4D5A">
        <w:t xml:space="preserve">engage with Fiji on its concepts for Pacific </w:t>
      </w:r>
      <w:r w:rsidR="00F450ED">
        <w:t>i</w:t>
      </w:r>
      <w:r w:rsidRPr="00AC4D5A">
        <w:t>ntegration and how these can be advanced</w:t>
      </w:r>
      <w:r w:rsidR="00336BB1">
        <w:t>, both</w:t>
      </w:r>
      <w:r w:rsidRPr="00AC4D5A">
        <w:t xml:space="preserve"> bilaterally and through regional institutions</w:t>
      </w:r>
    </w:p>
    <w:p w14:paraId="7C2911FA" w14:textId="640E23B1" w:rsidR="003F03AE" w:rsidRPr="00BD09DC" w:rsidRDefault="003F03AE" w:rsidP="008F41BD">
      <w:pPr>
        <w:pStyle w:val="NormalBullets-L1"/>
        <w:numPr>
          <w:ilvl w:val="0"/>
          <w:numId w:val="119"/>
        </w:numPr>
      </w:pPr>
      <w:r w:rsidRPr="00BD09DC">
        <w:t xml:space="preserve">assist Fiji </w:t>
      </w:r>
      <w:r w:rsidR="00917002">
        <w:t>in</w:t>
      </w:r>
      <w:r w:rsidRPr="00BD09DC">
        <w:t xml:space="preserve"> meet</w:t>
      </w:r>
      <w:r w:rsidR="00917002">
        <w:t>ing</w:t>
      </w:r>
      <w:r w:rsidRPr="00BD09DC">
        <w:t xml:space="preserve"> the commitments it has made </w:t>
      </w:r>
      <w:r w:rsidR="00F755F9" w:rsidRPr="00BD09DC">
        <w:t xml:space="preserve">through global forums, treaties and </w:t>
      </w:r>
      <w:r w:rsidR="007A270D" w:rsidRPr="00BD09DC">
        <w:t>agreements</w:t>
      </w:r>
      <w:r w:rsidR="00506470" w:rsidRPr="00BD09DC">
        <w:t>,</w:t>
      </w:r>
      <w:r w:rsidR="007A270D" w:rsidRPr="00BD09DC">
        <w:t xml:space="preserve"> through technical assistance and support</w:t>
      </w:r>
    </w:p>
    <w:p w14:paraId="15B908C2" w14:textId="6968B284" w:rsidR="008747ED" w:rsidRPr="00BD09DC" w:rsidRDefault="7CC41567" w:rsidP="008F41BD">
      <w:pPr>
        <w:pStyle w:val="NormalBullets-L1"/>
        <w:numPr>
          <w:ilvl w:val="0"/>
          <w:numId w:val="119"/>
        </w:numPr>
      </w:pPr>
      <w:r w:rsidRPr="00BD09DC">
        <w:t xml:space="preserve">work with Fiji to </w:t>
      </w:r>
      <w:r w:rsidR="2096FD6C" w:rsidRPr="00BD09DC">
        <w:t xml:space="preserve">act as a role model in implementing the </w:t>
      </w:r>
      <w:r w:rsidR="54D5B05E" w:rsidRPr="00BD09DC">
        <w:t xml:space="preserve">Pacific Quality Infrastructure </w:t>
      </w:r>
      <w:r w:rsidR="009029C9">
        <w:t>s</w:t>
      </w:r>
      <w:r w:rsidR="54D5B05E" w:rsidRPr="00BD09DC">
        <w:t>tandards</w:t>
      </w:r>
      <w:r w:rsidRPr="00BD09DC">
        <w:t>.</w:t>
      </w:r>
    </w:p>
    <w:p w14:paraId="6F82F491" w14:textId="6DB994BF" w:rsidR="009B1C40" w:rsidRDefault="00695ED8" w:rsidP="006C1C75">
      <w:pPr>
        <w:rPr>
          <w:rFonts w:asciiTheme="majorHAnsi" w:hAnsiTheme="majorHAnsi" w:cstheme="majorBidi"/>
        </w:rPr>
      </w:pPr>
      <w:r>
        <w:t xml:space="preserve">To strengthen </w:t>
      </w:r>
      <w:r w:rsidR="7A5134E8" w:rsidRPr="52C50AF0">
        <w:t xml:space="preserve">Fiji’s </w:t>
      </w:r>
      <w:proofErr w:type="gramStart"/>
      <w:r w:rsidR="534CA2AF" w:rsidRPr="52C50AF0">
        <w:t>institutions</w:t>
      </w:r>
      <w:r w:rsidR="00CA3AFD">
        <w:t>’</w:t>
      </w:r>
      <w:proofErr w:type="gramEnd"/>
      <w:r w:rsidR="7A5134E8" w:rsidRPr="52C50AF0">
        <w:t xml:space="preserve"> and communities</w:t>
      </w:r>
      <w:r w:rsidR="1622FDBD" w:rsidRPr="52C50AF0">
        <w:t>’</w:t>
      </w:r>
      <w:r w:rsidR="7A5134E8" w:rsidRPr="52C50AF0">
        <w:t xml:space="preserve"> ability to respond and adapt to climate change</w:t>
      </w:r>
      <w:r w:rsidR="00946227">
        <w:t xml:space="preserve"> impacts</w:t>
      </w:r>
      <w:r w:rsidR="7A5134E8" w:rsidRPr="52C50AF0">
        <w:t xml:space="preserve"> </w:t>
      </w:r>
      <w:r>
        <w:t>(Outcome</w:t>
      </w:r>
      <w:r w:rsidR="00200032">
        <w:t> </w:t>
      </w:r>
      <w:r>
        <w:t>4.2), we will:</w:t>
      </w:r>
    </w:p>
    <w:p w14:paraId="3843A1C9" w14:textId="4DE106C1" w:rsidR="002D0D12" w:rsidRPr="00BD09DC" w:rsidRDefault="00CA3AFD" w:rsidP="008F41BD">
      <w:pPr>
        <w:pStyle w:val="NormalBullets-L1"/>
        <w:numPr>
          <w:ilvl w:val="0"/>
          <w:numId w:val="120"/>
        </w:numPr>
      </w:pPr>
      <w:r>
        <w:t>d</w:t>
      </w:r>
      <w:r w:rsidR="274AC7E3" w:rsidRPr="302E2A0F">
        <w:t>esign a new bilateral climate adaptation program</w:t>
      </w:r>
      <w:r w:rsidR="000A3F3B">
        <w:t xml:space="preserve"> to</w:t>
      </w:r>
      <w:r w:rsidR="000A3F3B" w:rsidRPr="302E2A0F">
        <w:t xml:space="preserve"> assist Fiji </w:t>
      </w:r>
      <w:r w:rsidR="000A3F3B">
        <w:t xml:space="preserve">in </w:t>
      </w:r>
      <w:r w:rsidR="000A3F3B" w:rsidRPr="302E2A0F">
        <w:t>meet</w:t>
      </w:r>
      <w:r w:rsidR="000A3F3B">
        <w:t>ing</w:t>
      </w:r>
      <w:r w:rsidR="000A3F3B" w:rsidRPr="302E2A0F">
        <w:t xml:space="preserve"> its Nationally Determined Contribution and National Adaptation Plan priorities</w:t>
      </w:r>
      <w:r w:rsidR="274AC7E3" w:rsidRPr="302E2A0F">
        <w:t xml:space="preserve">, focusing on nature-based approaches </w:t>
      </w:r>
      <w:r>
        <w:t>with</w:t>
      </w:r>
      <w:r w:rsidR="274AC7E3" w:rsidRPr="302E2A0F">
        <w:t xml:space="preserve"> benefits </w:t>
      </w:r>
      <w:r w:rsidR="000A3F3B">
        <w:t>related to</w:t>
      </w:r>
      <w:r w:rsidR="000A3F3B" w:rsidRPr="302E2A0F">
        <w:t xml:space="preserve"> </w:t>
      </w:r>
      <w:r w:rsidR="274AC7E3" w:rsidRPr="302E2A0F">
        <w:t>water, WASH</w:t>
      </w:r>
      <w:r w:rsidR="665054C7" w:rsidRPr="302E2A0F">
        <w:t xml:space="preserve"> (safe drinking</w:t>
      </w:r>
      <w:r>
        <w:t xml:space="preserve"> </w:t>
      </w:r>
      <w:r w:rsidR="665054C7" w:rsidRPr="302E2A0F">
        <w:t>water, sanitation and hygiene)</w:t>
      </w:r>
      <w:r w:rsidR="274AC7E3" w:rsidRPr="302E2A0F">
        <w:t>, food or micro</w:t>
      </w:r>
      <w:r w:rsidR="003E4A9C">
        <w:t>-</w:t>
      </w:r>
      <w:r w:rsidR="274AC7E3" w:rsidRPr="302E2A0F">
        <w:t>energy</w:t>
      </w:r>
    </w:p>
    <w:p w14:paraId="486B92CC" w14:textId="038C5954" w:rsidR="002D0D12" w:rsidRPr="00BD09DC" w:rsidRDefault="007E1BAE" w:rsidP="008F41BD">
      <w:pPr>
        <w:pStyle w:val="NormalBullets-L1"/>
        <w:numPr>
          <w:ilvl w:val="0"/>
          <w:numId w:val="120"/>
        </w:numPr>
      </w:pPr>
      <w:r>
        <w:t>c</w:t>
      </w:r>
      <w:r w:rsidR="31F1AECC" w:rsidRPr="00BD09DC">
        <w:t>ontinue to strengthen</w:t>
      </w:r>
      <w:r w:rsidR="5F4BD969" w:rsidRPr="00BD09DC">
        <w:t xml:space="preserve"> our </w:t>
      </w:r>
      <w:r w:rsidR="47D8F2D9" w:rsidRPr="00BD09DC">
        <w:t xml:space="preserve">engagement with Fiji in securing </w:t>
      </w:r>
      <w:r w:rsidR="5F4BD969" w:rsidRPr="00BD09DC">
        <w:t xml:space="preserve">climate finance </w:t>
      </w:r>
      <w:r w:rsidR="3E51554F" w:rsidRPr="00BD09DC">
        <w:t>from regional and global funds</w:t>
      </w:r>
      <w:r w:rsidR="00862444">
        <w:t>,</w:t>
      </w:r>
      <w:r w:rsidR="3E51554F" w:rsidRPr="00BD09DC">
        <w:t xml:space="preserve"> including the Pacific Resilience Facility</w:t>
      </w:r>
      <w:r w:rsidR="00862444">
        <w:t>, to which</w:t>
      </w:r>
      <w:r w:rsidR="3E51554F" w:rsidRPr="00BD09DC">
        <w:t xml:space="preserve"> Australia is providing a </w:t>
      </w:r>
      <w:r w:rsidR="77CE9A62" w:rsidRPr="00BD09DC">
        <w:t xml:space="preserve">foundational </w:t>
      </w:r>
      <w:r w:rsidR="38328B69" w:rsidRPr="00BD09DC">
        <w:t>AUD</w:t>
      </w:r>
      <w:r w:rsidR="77CE9A62" w:rsidRPr="00BD09DC">
        <w:t>100</w:t>
      </w:r>
      <w:r w:rsidR="00E33567">
        <w:t> </w:t>
      </w:r>
      <w:r w:rsidR="77CE9A62" w:rsidRPr="00BD09DC">
        <w:t xml:space="preserve">million </w:t>
      </w:r>
      <w:proofErr w:type="gramStart"/>
      <w:r w:rsidR="77CE9A62" w:rsidRPr="00BD09DC">
        <w:t>contribution</w:t>
      </w:r>
      <w:proofErr w:type="gramEnd"/>
      <w:r w:rsidR="009B447E">
        <w:t>, and</w:t>
      </w:r>
      <w:r w:rsidR="49073BFB" w:rsidRPr="00BD09DC">
        <w:t xml:space="preserve"> </w:t>
      </w:r>
      <w:r w:rsidR="77CE9A62" w:rsidRPr="00BD09DC">
        <w:t>the Green Climate Fund</w:t>
      </w:r>
      <w:r w:rsidR="00BB22F7">
        <w:t xml:space="preserve">, </w:t>
      </w:r>
      <w:r w:rsidR="1BE1DC68" w:rsidRPr="00BD09DC">
        <w:t>following Australia’s re</w:t>
      </w:r>
      <w:r w:rsidR="00DF724D">
        <w:t>-</w:t>
      </w:r>
      <w:r w:rsidR="1BE1DC68" w:rsidRPr="00BD09DC">
        <w:t>engagement with a</w:t>
      </w:r>
      <w:r w:rsidR="00DF724D">
        <w:t>n</w:t>
      </w:r>
      <w:r w:rsidR="77CE9A62" w:rsidRPr="00BD09DC">
        <w:t xml:space="preserve"> </w:t>
      </w:r>
      <w:r w:rsidR="3404FF0E" w:rsidRPr="00BD09DC">
        <w:t>AUD</w:t>
      </w:r>
      <w:r w:rsidR="77CE9A62" w:rsidRPr="00BD09DC">
        <w:t>50</w:t>
      </w:r>
      <w:r w:rsidR="00E33567">
        <w:t> </w:t>
      </w:r>
      <w:r w:rsidR="77CE9A62" w:rsidRPr="00BD09DC">
        <w:t>million</w:t>
      </w:r>
      <w:r w:rsidR="1E616CB0" w:rsidRPr="00BD09DC">
        <w:t xml:space="preserve"> contribution</w:t>
      </w:r>
      <w:r w:rsidR="006B2E74">
        <w:t>;</w:t>
      </w:r>
      <w:r w:rsidR="0072195E">
        <w:t xml:space="preserve"> </w:t>
      </w:r>
      <w:r w:rsidR="1E616CB0" w:rsidRPr="00BD09DC">
        <w:t xml:space="preserve">and </w:t>
      </w:r>
      <w:r w:rsidR="00C03654">
        <w:t xml:space="preserve">embed </w:t>
      </w:r>
      <w:r w:rsidR="1BFAA070" w:rsidRPr="00BD09DC">
        <w:t>c</w:t>
      </w:r>
      <w:r w:rsidR="77CE9A62" w:rsidRPr="00BD09DC">
        <w:t>limate finance technical advis</w:t>
      </w:r>
      <w:r w:rsidR="00B554E2">
        <w:t>e</w:t>
      </w:r>
      <w:r w:rsidR="77CE9A62" w:rsidRPr="00BD09DC">
        <w:t xml:space="preserve">r positions </w:t>
      </w:r>
      <w:r w:rsidR="048BD281" w:rsidRPr="00BD09DC">
        <w:t>in Fiji</w:t>
      </w:r>
      <w:r w:rsidR="562901BE" w:rsidRPr="00BD09DC">
        <w:t>an</w:t>
      </w:r>
      <w:r w:rsidR="048BD281" w:rsidRPr="00BD09DC">
        <w:t xml:space="preserve"> ministries </w:t>
      </w:r>
      <w:r w:rsidR="77CE9A62" w:rsidRPr="00BD09DC">
        <w:t xml:space="preserve">to help access </w:t>
      </w:r>
      <w:r w:rsidR="00756E9B">
        <w:t xml:space="preserve">regional and international </w:t>
      </w:r>
      <w:r w:rsidR="77CE9A62" w:rsidRPr="00BD09DC">
        <w:t>climate fund</w:t>
      </w:r>
      <w:r w:rsidR="00756E9B">
        <w:t>ing streams</w:t>
      </w:r>
    </w:p>
    <w:p w14:paraId="52785CEE" w14:textId="36518567" w:rsidR="00336124" w:rsidRDefault="006B2E74" w:rsidP="008F41BD">
      <w:pPr>
        <w:pStyle w:val="NormalBullets-L1"/>
        <w:numPr>
          <w:ilvl w:val="0"/>
          <w:numId w:val="120"/>
        </w:numPr>
      </w:pPr>
      <w:r>
        <w:t>s</w:t>
      </w:r>
      <w:r w:rsidR="048BD281" w:rsidRPr="00BD09DC">
        <w:t xml:space="preserve">upport </w:t>
      </w:r>
      <w:r w:rsidR="79BB7EF1" w:rsidRPr="00BD09DC">
        <w:t xml:space="preserve">practical projects that </w:t>
      </w:r>
      <w:r>
        <w:t>promote</w:t>
      </w:r>
      <w:r w:rsidRPr="00BD09DC">
        <w:t xml:space="preserve"> </w:t>
      </w:r>
      <w:r w:rsidR="79BB7EF1" w:rsidRPr="00BD09DC">
        <w:t>climate resilient economic growth</w:t>
      </w:r>
      <w:r w:rsidR="005B288D">
        <w:t>,</w:t>
      </w:r>
      <w:r w:rsidR="79BB7EF1" w:rsidRPr="00BD09DC">
        <w:t xml:space="preserve"> including </w:t>
      </w:r>
      <w:r w:rsidR="048BD281" w:rsidRPr="00BD09DC">
        <w:t>Fiji’s energy transition</w:t>
      </w:r>
      <w:r w:rsidR="24771F5E" w:rsidRPr="00BD09DC">
        <w:t xml:space="preserve"> through on</w:t>
      </w:r>
      <w:r w:rsidR="479BAA73" w:rsidRPr="00BD09DC">
        <w:t>-</w:t>
      </w:r>
      <w:r w:rsidR="24771F5E" w:rsidRPr="00BD09DC">
        <w:t xml:space="preserve"> and off-grid investments</w:t>
      </w:r>
      <w:r w:rsidR="001419D4">
        <w:t xml:space="preserve"> such as the </w:t>
      </w:r>
      <w:r w:rsidR="001419D4" w:rsidRPr="00016D53">
        <w:t>Fiji Rural Electrification Fund</w:t>
      </w:r>
      <w:r w:rsidR="001419D4" w:rsidRPr="00332836">
        <w:t>,</w:t>
      </w:r>
      <w:r w:rsidR="24771F5E" w:rsidRPr="00BD09DC">
        <w:t xml:space="preserve"> </w:t>
      </w:r>
      <w:r w:rsidR="7235C456" w:rsidRPr="00BD09DC">
        <w:t xml:space="preserve">and through </w:t>
      </w:r>
      <w:r w:rsidR="048BD281" w:rsidRPr="00BD09DC">
        <w:t xml:space="preserve">feasibility work for the </w:t>
      </w:r>
      <w:r w:rsidR="048BD281" w:rsidRPr="00016D53">
        <w:t>Nadi Flood Alleviation Project</w:t>
      </w:r>
      <w:r w:rsidR="00FA5980">
        <w:t xml:space="preserve"> and similar </w:t>
      </w:r>
      <w:r w:rsidR="00B33FE2">
        <w:t>initiatives</w:t>
      </w:r>
    </w:p>
    <w:p w14:paraId="4897A794" w14:textId="3A4B9B65" w:rsidR="00756E9B" w:rsidRPr="00BD09DC" w:rsidRDefault="00B33FE2" w:rsidP="008F41BD">
      <w:pPr>
        <w:pStyle w:val="NormalBullets-L1"/>
        <w:numPr>
          <w:ilvl w:val="0"/>
          <w:numId w:val="120"/>
        </w:numPr>
      </w:pPr>
      <w:r>
        <w:t>d</w:t>
      </w:r>
      <w:r w:rsidR="00756E9B" w:rsidRPr="00AC4D5A">
        <w:t xml:space="preserve">eepen our efforts </w:t>
      </w:r>
      <w:r w:rsidR="00742138">
        <w:t>in</w:t>
      </w:r>
      <w:r w:rsidR="00756E9B" w:rsidRPr="00AC4D5A">
        <w:t xml:space="preserve"> climate action throughout all sectors of the development program</w:t>
      </w:r>
      <w:r>
        <w:t>,</w:t>
      </w:r>
      <w:r w:rsidR="00756E9B" w:rsidRPr="00AC4D5A">
        <w:t xml:space="preserve"> driv</w:t>
      </w:r>
      <w:r>
        <w:t>ing</w:t>
      </w:r>
      <w:r w:rsidR="00756E9B" w:rsidRPr="00AC4D5A">
        <w:t xml:space="preserve"> meaningful change over time</w:t>
      </w:r>
      <w:r>
        <w:t xml:space="preserve"> </w:t>
      </w:r>
      <w:r w:rsidR="00F16EF0">
        <w:t>by integrating</w:t>
      </w:r>
      <w:r w:rsidR="00756E9B" w:rsidRPr="00AC4D5A">
        <w:t xml:space="preserve"> climate risks in our programming</w:t>
      </w:r>
    </w:p>
    <w:p w14:paraId="596CAA35" w14:textId="6445BE93" w:rsidR="00D56974" w:rsidRPr="00BD09DC" w:rsidRDefault="00B33FE2" w:rsidP="008F41BD">
      <w:pPr>
        <w:pStyle w:val="NormalBullets-L1"/>
        <w:numPr>
          <w:ilvl w:val="0"/>
          <w:numId w:val="120"/>
        </w:numPr>
      </w:pPr>
      <w:r>
        <w:lastRenderedPageBreak/>
        <w:t>c</w:t>
      </w:r>
      <w:r w:rsidR="66F154F4" w:rsidRPr="302E2A0F">
        <w:t>ontinue to</w:t>
      </w:r>
      <w:r w:rsidR="599A6385" w:rsidRPr="302E2A0F">
        <w:t xml:space="preserve"> </w:t>
      </w:r>
      <w:r w:rsidR="66F154F4" w:rsidRPr="302E2A0F">
        <w:t>amplify Pacific voice</w:t>
      </w:r>
      <w:r w:rsidR="000A4B58">
        <w:t>s</w:t>
      </w:r>
      <w:r w:rsidR="599A6385" w:rsidRPr="302E2A0F">
        <w:t xml:space="preserve"> on climate change</w:t>
      </w:r>
      <w:r w:rsidR="602672B5" w:rsidRPr="302E2A0F">
        <w:t xml:space="preserve"> in international for</w:t>
      </w:r>
      <w:r w:rsidR="00AC7842">
        <w:t>ums</w:t>
      </w:r>
      <w:r w:rsidR="13EC8B91" w:rsidRPr="302E2A0F">
        <w:t xml:space="preserve">, particularly through </w:t>
      </w:r>
      <w:r w:rsidR="57B9E81D" w:rsidRPr="302E2A0F">
        <w:t>our bid to host COP31</w:t>
      </w:r>
      <w:r w:rsidR="24BF1C20" w:rsidRPr="302E2A0F">
        <w:t xml:space="preserve"> in partnership with the Pacific</w:t>
      </w:r>
      <w:r w:rsidR="57B9E81D" w:rsidRPr="302E2A0F">
        <w:t>.</w:t>
      </w:r>
    </w:p>
    <w:p w14:paraId="553D7E03" w14:textId="69EF577C" w:rsidR="00CA47CC" w:rsidRDefault="00695ED8" w:rsidP="00016D53">
      <w:r>
        <w:t xml:space="preserve">To ensure </w:t>
      </w:r>
      <w:r w:rsidR="6DDE7887" w:rsidRPr="1EE43C33">
        <w:t xml:space="preserve">Fiji </w:t>
      </w:r>
      <w:r w:rsidR="13EC8B91" w:rsidRPr="1EE43C33">
        <w:t>is better</w:t>
      </w:r>
      <w:r w:rsidR="6DDE7887" w:rsidRPr="1EE43C33">
        <w:t xml:space="preserve"> equipped to prepare for and respond to disasters</w:t>
      </w:r>
      <w:r>
        <w:t xml:space="preserve"> (Outcome 4.3), we will:</w:t>
      </w:r>
    </w:p>
    <w:p w14:paraId="2337DFBE" w14:textId="01954E28" w:rsidR="002C6C88" w:rsidRPr="00BD09DC" w:rsidRDefault="00AC7842" w:rsidP="008F41BD">
      <w:pPr>
        <w:pStyle w:val="NormalBullets-L1"/>
        <w:numPr>
          <w:ilvl w:val="0"/>
          <w:numId w:val="121"/>
        </w:numPr>
      </w:pPr>
      <w:r>
        <w:t>c</w:t>
      </w:r>
      <w:r w:rsidR="00CF7DE4" w:rsidRPr="00BD09DC">
        <w:t xml:space="preserve">ontinue to </w:t>
      </w:r>
      <w:r w:rsidR="001C7679">
        <w:t xml:space="preserve">support </w:t>
      </w:r>
      <w:r w:rsidR="00086844">
        <w:t>Fijian-led responses to disasters</w:t>
      </w:r>
      <w:r w:rsidR="00DD1453">
        <w:t>,</w:t>
      </w:r>
      <w:r w:rsidR="00086844">
        <w:t xml:space="preserve"> including through the </w:t>
      </w:r>
      <w:r w:rsidR="00CF7DE4" w:rsidRPr="00BD09DC">
        <w:t>p</w:t>
      </w:r>
      <w:r w:rsidR="00D77CB7" w:rsidRPr="00BD09DC">
        <w:t>rovi</w:t>
      </w:r>
      <w:r w:rsidR="00086844">
        <w:t>sion of</w:t>
      </w:r>
      <w:r w:rsidR="00D77CB7" w:rsidRPr="00BD09DC">
        <w:t xml:space="preserve"> </w:t>
      </w:r>
      <w:r w:rsidR="00B04929" w:rsidRPr="00BD09DC">
        <w:t>funding</w:t>
      </w:r>
      <w:r w:rsidR="005015A4" w:rsidRPr="00BD09DC">
        <w:t xml:space="preserve"> and resources (supplies and/or people)</w:t>
      </w:r>
      <w:r w:rsidR="00DD1453">
        <w:t>,</w:t>
      </w:r>
      <w:r w:rsidR="005015A4" w:rsidRPr="00BD09DC">
        <w:t xml:space="preserve"> </w:t>
      </w:r>
      <w:r w:rsidR="00622354" w:rsidRPr="00BD09DC">
        <w:t xml:space="preserve">if requested by Fiji, drawing on our partnerships with </w:t>
      </w:r>
      <w:r w:rsidR="009A5566">
        <w:t>non-government organisations</w:t>
      </w:r>
      <w:r w:rsidR="00622354" w:rsidRPr="00BD09DC">
        <w:t xml:space="preserve">, </w:t>
      </w:r>
      <w:r w:rsidR="00AE3090" w:rsidRPr="00BD09DC">
        <w:t>through the</w:t>
      </w:r>
      <w:r w:rsidR="00AE3090" w:rsidRPr="00AC7842">
        <w:t xml:space="preserve"> </w:t>
      </w:r>
      <w:r w:rsidR="00AE3090" w:rsidRPr="00016D53">
        <w:t>Australian Humanitarian Partnership</w:t>
      </w:r>
      <w:r w:rsidR="00AE3090" w:rsidRPr="00BD09DC">
        <w:t xml:space="preserve"> and other programs such as </w:t>
      </w:r>
      <w:r w:rsidR="00AE3090" w:rsidRPr="00016D53">
        <w:t>Australia Assists</w:t>
      </w:r>
      <w:r w:rsidR="00AE3090" w:rsidRPr="005E27D5">
        <w:t xml:space="preserve">, the </w:t>
      </w:r>
      <w:r w:rsidR="00AE3090" w:rsidRPr="00016D53">
        <w:t>Australian Medical Assistance Team</w:t>
      </w:r>
      <w:r w:rsidR="00C410FD">
        <w:t>s</w:t>
      </w:r>
      <w:r w:rsidR="00AE3090" w:rsidRPr="005E27D5">
        <w:t xml:space="preserve"> and the </w:t>
      </w:r>
      <w:r w:rsidR="00AE3090" w:rsidRPr="00016D53">
        <w:t>Disaster Assistance Response Team</w:t>
      </w:r>
      <w:r w:rsidR="00F45F20">
        <w:t>s</w:t>
      </w:r>
    </w:p>
    <w:p w14:paraId="47A9FECB" w14:textId="57E40D8D" w:rsidR="00187E57" w:rsidRDefault="00F45F20" w:rsidP="008F41BD">
      <w:pPr>
        <w:pStyle w:val="NormalBullets-L1"/>
        <w:numPr>
          <w:ilvl w:val="0"/>
          <w:numId w:val="121"/>
        </w:numPr>
      </w:pPr>
      <w:r>
        <w:t>d</w:t>
      </w:r>
      <w:r w:rsidR="00EE161D" w:rsidRPr="465B5B65">
        <w:t>esign and implement the next phase of our</w:t>
      </w:r>
      <w:r w:rsidR="00AE3090" w:rsidRPr="465B5B65">
        <w:t xml:space="preserve"> bilateral </w:t>
      </w:r>
      <w:r w:rsidR="00AE3090" w:rsidRPr="00016D53">
        <w:t>Disaster Resilience Program</w:t>
      </w:r>
      <w:r w:rsidR="004D4A48">
        <w:t>, which</w:t>
      </w:r>
      <w:r w:rsidR="00EE161D" w:rsidRPr="465B5B65">
        <w:t xml:space="preserve"> </w:t>
      </w:r>
      <w:r w:rsidR="00400437" w:rsidRPr="465B5B65">
        <w:t xml:space="preserve">will continue to support </w:t>
      </w:r>
      <w:r w:rsidR="00AE3090" w:rsidRPr="465B5B65">
        <w:t xml:space="preserve">the National Disaster Management Office in its disaster preparedness </w:t>
      </w:r>
      <w:r w:rsidR="0015217F" w:rsidRPr="465B5B65">
        <w:t xml:space="preserve">and risk reduction </w:t>
      </w:r>
      <w:r w:rsidR="00AE3090" w:rsidRPr="465B5B65">
        <w:t xml:space="preserve">efforts and strengthen the capacity of </w:t>
      </w:r>
      <w:r w:rsidR="007B6EE3" w:rsidRPr="465B5B65">
        <w:t xml:space="preserve">CSOs </w:t>
      </w:r>
      <w:r w:rsidR="00AE3090" w:rsidRPr="465B5B65">
        <w:t xml:space="preserve">to rapidly absorb and mobilise donor funding </w:t>
      </w:r>
      <w:r w:rsidR="005D405D">
        <w:t xml:space="preserve">following </w:t>
      </w:r>
      <w:r w:rsidR="00AE3090" w:rsidRPr="465B5B65">
        <w:t>disaster</w:t>
      </w:r>
      <w:r w:rsidR="005D405D">
        <w:t>s</w:t>
      </w:r>
    </w:p>
    <w:p w14:paraId="16C409F8" w14:textId="404060EB" w:rsidR="00207721" w:rsidRPr="0087485D" w:rsidRDefault="341AED56" w:rsidP="008F41BD">
      <w:pPr>
        <w:pStyle w:val="NormalBullets-L1"/>
        <w:numPr>
          <w:ilvl w:val="0"/>
          <w:numId w:val="121"/>
        </w:numPr>
      </w:pPr>
      <w:r w:rsidRPr="00BD09DC">
        <w:t>increase support to Fiji’s warehousing capacity and relief supplies</w:t>
      </w:r>
      <w:r w:rsidR="007B07E5">
        <w:t xml:space="preserve"> through t</w:t>
      </w:r>
      <w:r w:rsidR="007B07E5" w:rsidRPr="00BD09DC">
        <w:t xml:space="preserve">he new </w:t>
      </w:r>
      <w:r w:rsidR="007B07E5" w:rsidRPr="005A19C7">
        <w:t>Pacific Humanitarian Warehousing Program</w:t>
      </w:r>
      <w:r w:rsidR="007B07E5">
        <w:t>.</w:t>
      </w:r>
    </w:p>
    <w:p w14:paraId="6370A82C" w14:textId="63071C4B" w:rsidR="00A76AB2" w:rsidRPr="009C2341" w:rsidRDefault="00DD7AC0" w:rsidP="00E76201">
      <w:pPr>
        <w:pStyle w:val="H3-Heading3"/>
      </w:pPr>
      <w:r>
        <w:t xml:space="preserve">Objective 5: </w:t>
      </w:r>
      <w:r w:rsidRPr="00DD7AC0">
        <w:t>Partner to enable sustainable human development</w:t>
      </w:r>
    </w:p>
    <w:p w14:paraId="17190645" w14:textId="62E8BCD4" w:rsidR="00A76AB2" w:rsidRPr="002A7690" w:rsidRDefault="1BD2C2F6" w:rsidP="00172522">
      <w:pPr>
        <w:rPr>
          <w:lang w:eastAsia="en-AU"/>
        </w:rPr>
      </w:pPr>
      <w:r w:rsidRPr="52C50AF0">
        <w:rPr>
          <w:lang w:val="en-GB" w:eastAsia="en-AU"/>
        </w:rPr>
        <w:t>Objective</w:t>
      </w:r>
      <w:r w:rsidR="003853FB">
        <w:rPr>
          <w:lang w:val="en-GB" w:eastAsia="en-AU"/>
        </w:rPr>
        <w:t> </w:t>
      </w:r>
      <w:r w:rsidRPr="52C50AF0">
        <w:rPr>
          <w:lang w:val="en-GB" w:eastAsia="en-AU"/>
        </w:rPr>
        <w:t xml:space="preserve">5 commits Australia </w:t>
      </w:r>
      <w:r w:rsidR="66D23594" w:rsidRPr="52C50AF0">
        <w:rPr>
          <w:lang w:val="en-GB" w:eastAsia="en-AU"/>
        </w:rPr>
        <w:t xml:space="preserve">to partnering with Fiji </w:t>
      </w:r>
      <w:r w:rsidR="660C7FDB" w:rsidRPr="52C50AF0">
        <w:rPr>
          <w:lang w:val="en-GB" w:eastAsia="en-AU"/>
        </w:rPr>
        <w:t xml:space="preserve">to </w:t>
      </w:r>
      <w:r w:rsidR="0AF85C7A" w:rsidRPr="52C50AF0">
        <w:rPr>
          <w:lang w:val="en-GB" w:eastAsia="en-AU"/>
        </w:rPr>
        <w:t>respond to</w:t>
      </w:r>
      <w:r w:rsidR="15C11335" w:rsidRPr="52C50AF0">
        <w:rPr>
          <w:lang w:val="en-GB" w:eastAsia="en-AU"/>
        </w:rPr>
        <w:t xml:space="preserve"> the</w:t>
      </w:r>
      <w:r w:rsidR="0AF85C7A" w:rsidRPr="52C50AF0">
        <w:rPr>
          <w:lang w:val="en-GB" w:eastAsia="en-AU"/>
        </w:rPr>
        <w:t xml:space="preserve"> significant challenges </w:t>
      </w:r>
      <w:r w:rsidR="008946A6">
        <w:rPr>
          <w:lang w:val="en-GB" w:eastAsia="en-AU"/>
        </w:rPr>
        <w:t>to</w:t>
      </w:r>
      <w:r w:rsidR="008946A6" w:rsidRPr="52C50AF0">
        <w:rPr>
          <w:lang w:val="en-GB" w:eastAsia="en-AU"/>
        </w:rPr>
        <w:t xml:space="preserve"> </w:t>
      </w:r>
      <w:r w:rsidR="0AF85C7A" w:rsidRPr="52C50AF0">
        <w:rPr>
          <w:lang w:val="en-GB" w:eastAsia="en-AU"/>
        </w:rPr>
        <w:t xml:space="preserve">human development </w:t>
      </w:r>
      <w:r w:rsidR="0055060F">
        <w:rPr>
          <w:lang w:val="en-GB" w:eastAsia="en-AU"/>
        </w:rPr>
        <w:t>outcomes</w:t>
      </w:r>
      <w:r w:rsidR="0055060F" w:rsidRPr="52C50AF0">
        <w:rPr>
          <w:lang w:val="en-GB" w:eastAsia="en-AU"/>
        </w:rPr>
        <w:t xml:space="preserve"> </w:t>
      </w:r>
      <w:r w:rsidR="15C11335" w:rsidRPr="52C50AF0">
        <w:rPr>
          <w:lang w:val="en-GB" w:eastAsia="en-AU"/>
        </w:rPr>
        <w:t xml:space="preserve">it faces. </w:t>
      </w:r>
      <w:r w:rsidR="0AF85C7A" w:rsidRPr="52C50AF0">
        <w:rPr>
          <w:lang w:eastAsia="en-AU"/>
        </w:rPr>
        <w:t>We will continue to</w:t>
      </w:r>
      <w:r w:rsidR="69303604" w:rsidRPr="52C50AF0">
        <w:rPr>
          <w:lang w:eastAsia="en-AU"/>
        </w:rPr>
        <w:t xml:space="preserve"> work closely</w:t>
      </w:r>
      <w:r w:rsidR="0AF85C7A" w:rsidRPr="52C50AF0">
        <w:rPr>
          <w:lang w:eastAsia="en-AU"/>
        </w:rPr>
        <w:t xml:space="preserve"> with a wide range of partners, including UN </w:t>
      </w:r>
      <w:r w:rsidR="002D7E68">
        <w:rPr>
          <w:lang w:eastAsia="en-AU"/>
        </w:rPr>
        <w:t>agencies</w:t>
      </w:r>
      <w:r w:rsidR="00ED0A1F">
        <w:rPr>
          <w:lang w:eastAsia="en-AU"/>
        </w:rPr>
        <w:t>,</w:t>
      </w:r>
      <w:r w:rsidR="002D7E68">
        <w:rPr>
          <w:lang w:eastAsia="en-AU"/>
        </w:rPr>
        <w:t xml:space="preserve"> </w:t>
      </w:r>
      <w:r w:rsidR="0AF85C7A" w:rsidRPr="52C50AF0">
        <w:rPr>
          <w:lang w:eastAsia="en-AU"/>
        </w:rPr>
        <w:t xml:space="preserve">multilateral </w:t>
      </w:r>
      <w:r w:rsidR="590D3342" w:rsidRPr="52C50AF0">
        <w:rPr>
          <w:lang w:eastAsia="en-AU"/>
        </w:rPr>
        <w:t xml:space="preserve">and regional </w:t>
      </w:r>
      <w:r w:rsidR="0AF85C7A" w:rsidRPr="52C50AF0">
        <w:rPr>
          <w:lang w:eastAsia="en-AU"/>
        </w:rPr>
        <w:t xml:space="preserve">organisations, </w:t>
      </w:r>
      <w:r w:rsidR="2DDF87EB" w:rsidRPr="52C50AF0">
        <w:rPr>
          <w:lang w:eastAsia="en-AU"/>
        </w:rPr>
        <w:t>and</w:t>
      </w:r>
      <w:r w:rsidR="0AF85C7A" w:rsidRPr="52C50AF0">
        <w:rPr>
          <w:lang w:eastAsia="en-AU"/>
        </w:rPr>
        <w:t xml:space="preserve"> CSOs</w:t>
      </w:r>
      <w:r w:rsidR="69303604" w:rsidRPr="52C50AF0">
        <w:rPr>
          <w:lang w:eastAsia="en-AU"/>
        </w:rPr>
        <w:t xml:space="preserve"> </w:t>
      </w:r>
      <w:r w:rsidR="00ED0A1F">
        <w:rPr>
          <w:lang w:eastAsia="en-AU"/>
        </w:rPr>
        <w:t>that</w:t>
      </w:r>
      <w:r w:rsidR="5FAEC105" w:rsidRPr="52C50AF0">
        <w:rPr>
          <w:lang w:eastAsia="en-AU"/>
        </w:rPr>
        <w:t xml:space="preserve"> bring valuable expertise and experience in </w:t>
      </w:r>
      <w:r w:rsidR="00232DB2" w:rsidRPr="52C50AF0">
        <w:rPr>
          <w:lang w:eastAsia="en-AU"/>
        </w:rPr>
        <w:t>these</w:t>
      </w:r>
      <w:r w:rsidR="00232DB2">
        <w:rPr>
          <w:lang w:eastAsia="en-AU"/>
        </w:rPr>
        <w:t> </w:t>
      </w:r>
      <w:r w:rsidR="5FAEC105" w:rsidRPr="52C50AF0">
        <w:rPr>
          <w:lang w:eastAsia="en-AU"/>
        </w:rPr>
        <w:t>sectors</w:t>
      </w:r>
      <w:r w:rsidR="0AF85C7A" w:rsidRPr="52C50AF0">
        <w:rPr>
          <w:lang w:eastAsia="en-AU"/>
        </w:rPr>
        <w:t>.</w:t>
      </w:r>
    </w:p>
    <w:p w14:paraId="10379C83" w14:textId="74D6138A" w:rsidR="30B49FA1" w:rsidRPr="002A7690" w:rsidRDefault="00695ED8" w:rsidP="000A314F">
      <w:pPr>
        <w:rPr>
          <w:rFonts w:eastAsia="Times New Roman"/>
          <w:lang w:eastAsia="en-AU"/>
        </w:rPr>
      </w:pPr>
      <w:r>
        <w:t>To strengthen</w:t>
      </w:r>
      <w:r w:rsidR="00ED0A1F">
        <w:t xml:space="preserve"> the</w:t>
      </w:r>
      <w:r>
        <w:t xml:space="preserve"> </w:t>
      </w:r>
      <w:r w:rsidR="30B49FA1" w:rsidRPr="064735B1">
        <w:t>Fiji Government</w:t>
      </w:r>
      <w:r w:rsidR="00ED0A1F">
        <w:t>’s</w:t>
      </w:r>
      <w:r w:rsidR="30B49FA1" w:rsidRPr="064735B1">
        <w:t xml:space="preserve"> service delivery</w:t>
      </w:r>
      <w:r>
        <w:t xml:space="preserve"> (Outcome 5.1), we will:</w:t>
      </w:r>
    </w:p>
    <w:p w14:paraId="13C37007" w14:textId="248B30E9" w:rsidR="00A13843" w:rsidRPr="002A7690" w:rsidRDefault="00C52DBE" w:rsidP="00962004">
      <w:pPr>
        <w:pStyle w:val="NormalBullets-L1"/>
        <w:numPr>
          <w:ilvl w:val="0"/>
          <w:numId w:val="122"/>
        </w:numPr>
      </w:pPr>
      <w:r w:rsidRPr="064735B1">
        <w:t xml:space="preserve">continue to </w:t>
      </w:r>
      <w:r w:rsidR="0018EA3A" w:rsidRPr="064735B1">
        <w:t xml:space="preserve">deliver </w:t>
      </w:r>
      <w:r w:rsidRPr="064735B1">
        <w:t>targeted multiyear sector programs focused on policy reform and system strengthening</w:t>
      </w:r>
      <w:r w:rsidR="00ED0A1F">
        <w:t xml:space="preserve"> t</w:t>
      </w:r>
      <w:r w:rsidR="00ED0A1F" w:rsidRPr="064735B1">
        <w:t>hrough the new Australia</w:t>
      </w:r>
      <w:r w:rsidR="009644FA">
        <w:t>–</w:t>
      </w:r>
      <w:r w:rsidR="00ED0A1F" w:rsidRPr="064735B1">
        <w:t>Fiji Health Program and Australia</w:t>
      </w:r>
      <w:r w:rsidR="00D6242D">
        <w:t>–</w:t>
      </w:r>
      <w:r w:rsidR="00ED0A1F" w:rsidRPr="064735B1">
        <w:t xml:space="preserve">Fiji Education Program </w:t>
      </w:r>
      <w:r w:rsidR="00ED0A1F" w:rsidRPr="65083B33">
        <w:t xml:space="preserve">and regional health and education </w:t>
      </w:r>
      <w:r w:rsidR="00ED0A1F" w:rsidRPr="0770569B">
        <w:t xml:space="preserve">investments, </w:t>
      </w:r>
      <w:r w:rsidR="001B33BD">
        <w:t xml:space="preserve">focusing </w:t>
      </w:r>
      <w:proofErr w:type="gramStart"/>
      <w:r w:rsidR="001B33BD">
        <w:t>in particular</w:t>
      </w:r>
      <w:r w:rsidR="00502F6B">
        <w:t xml:space="preserve"> on</w:t>
      </w:r>
      <w:proofErr w:type="gramEnd"/>
      <w:r w:rsidR="00502F6B">
        <w:t xml:space="preserve"> s</w:t>
      </w:r>
      <w:r w:rsidR="00502F6B" w:rsidRPr="064735B1">
        <w:t>upport</w:t>
      </w:r>
      <w:r w:rsidR="00502F6B">
        <w:t>ing</w:t>
      </w:r>
      <w:r w:rsidR="00502F6B" w:rsidRPr="064735B1">
        <w:t xml:space="preserve"> Fiji to </w:t>
      </w:r>
      <w:r w:rsidR="00330EE5">
        <w:t>optimise</w:t>
      </w:r>
      <w:r w:rsidR="00502F6B" w:rsidRPr="064735B1">
        <w:t xml:space="preserve"> </w:t>
      </w:r>
      <w:r w:rsidR="00502F6B">
        <w:t xml:space="preserve">its own budget allocation </w:t>
      </w:r>
      <w:r w:rsidR="00330EE5">
        <w:t xml:space="preserve">by </w:t>
      </w:r>
      <w:r w:rsidR="00502F6B">
        <w:t xml:space="preserve">piloting new approaches, sharing our </w:t>
      </w:r>
      <w:r w:rsidR="00612BC6">
        <w:t xml:space="preserve">technical experience and </w:t>
      </w:r>
      <w:r w:rsidR="00502F6B">
        <w:t>filling critical gaps</w:t>
      </w:r>
    </w:p>
    <w:p w14:paraId="3CAC9FD7" w14:textId="70518B2D" w:rsidR="00404CB2" w:rsidRDefault="00C52DBE" w:rsidP="00962004">
      <w:pPr>
        <w:pStyle w:val="NormalBullets-L1"/>
        <w:numPr>
          <w:ilvl w:val="0"/>
          <w:numId w:val="122"/>
        </w:numPr>
      </w:pPr>
      <w:r w:rsidRPr="064735B1">
        <w:t xml:space="preserve">support targeted healthcare facilities </w:t>
      </w:r>
      <w:r w:rsidR="005377C7">
        <w:t xml:space="preserve">through </w:t>
      </w:r>
      <w:r w:rsidR="008F717A">
        <w:t>the Australia</w:t>
      </w:r>
      <w:r w:rsidR="00DC5731">
        <w:t>–Fiji Health Program</w:t>
      </w:r>
      <w:r w:rsidR="005377C7">
        <w:t xml:space="preserve"> </w:t>
      </w:r>
      <w:r w:rsidRPr="064735B1">
        <w:t xml:space="preserve">to boost minimum service standards and provide lessons and standards for </w:t>
      </w:r>
      <w:r w:rsidR="005377C7">
        <w:t>the</w:t>
      </w:r>
      <w:r w:rsidR="000736E2">
        <w:t xml:space="preserve"> Ministry of Health and Medical Services</w:t>
      </w:r>
      <w:r w:rsidR="005377C7">
        <w:t xml:space="preserve"> </w:t>
      </w:r>
      <w:r w:rsidRPr="064735B1">
        <w:t>to take forward in its primary healthcare agenda</w:t>
      </w:r>
    </w:p>
    <w:p w14:paraId="4BAD6F0B" w14:textId="1BCAF327" w:rsidR="00A13843" w:rsidRPr="002A7690" w:rsidRDefault="00C52DBE" w:rsidP="00962004">
      <w:pPr>
        <w:pStyle w:val="NormalBullets-L1"/>
        <w:numPr>
          <w:ilvl w:val="0"/>
          <w:numId w:val="122"/>
        </w:numPr>
      </w:pPr>
      <w:r w:rsidRPr="064735B1">
        <w:t>strengthen our focus on</w:t>
      </w:r>
      <w:r w:rsidR="009C3374" w:rsidRPr="064735B1">
        <w:t xml:space="preserve"> sexual</w:t>
      </w:r>
      <w:r w:rsidR="4699BA82" w:rsidRPr="064735B1">
        <w:t xml:space="preserve"> </w:t>
      </w:r>
      <w:r w:rsidR="00F66FB9">
        <w:t xml:space="preserve">and </w:t>
      </w:r>
      <w:r w:rsidR="4699BA82" w:rsidRPr="064735B1">
        <w:t>reproductive health and rights and</w:t>
      </w:r>
      <w:r w:rsidRPr="064735B1">
        <w:t xml:space="preserve"> NCDs to respond to the growing burden of disease</w:t>
      </w:r>
    </w:p>
    <w:p w14:paraId="5789E32B" w14:textId="035537DD" w:rsidR="00A13843" w:rsidRPr="002A7690" w:rsidRDefault="00C52DBE" w:rsidP="00962004">
      <w:pPr>
        <w:pStyle w:val="NormalBullets-L1"/>
        <w:numPr>
          <w:ilvl w:val="0"/>
          <w:numId w:val="122"/>
        </w:numPr>
      </w:pPr>
      <w:r w:rsidRPr="064735B1">
        <w:t xml:space="preserve">test interventions at trial schools </w:t>
      </w:r>
      <w:r w:rsidR="00404CB2">
        <w:t xml:space="preserve">through </w:t>
      </w:r>
      <w:r w:rsidR="008F717A">
        <w:t>the Australia–Fiji Education Program</w:t>
      </w:r>
      <w:r w:rsidR="00404CB2">
        <w:t xml:space="preserve"> </w:t>
      </w:r>
      <w:r w:rsidRPr="064735B1">
        <w:t>and us</w:t>
      </w:r>
      <w:r w:rsidR="00362931" w:rsidRPr="064735B1">
        <w:t>e</w:t>
      </w:r>
      <w:r w:rsidRPr="064735B1">
        <w:t xml:space="preserve"> robust data to establish a working model to enable </w:t>
      </w:r>
      <w:r w:rsidR="0029108D">
        <w:t xml:space="preserve">a </w:t>
      </w:r>
      <w:r w:rsidR="3C0F19D2" w:rsidRPr="064735B1">
        <w:t xml:space="preserve">gradual </w:t>
      </w:r>
      <w:r w:rsidRPr="064735B1">
        <w:t xml:space="preserve">rollout at </w:t>
      </w:r>
      <w:r w:rsidR="00362931" w:rsidRPr="064735B1">
        <w:t xml:space="preserve">the </w:t>
      </w:r>
      <w:r w:rsidRPr="064735B1">
        <w:t>national level</w:t>
      </w:r>
    </w:p>
    <w:p w14:paraId="5FDCD138" w14:textId="67E96B8C" w:rsidR="00A13843" w:rsidRPr="002A7690" w:rsidRDefault="00C52DBE" w:rsidP="00962004">
      <w:pPr>
        <w:pStyle w:val="NormalBullets-L1"/>
        <w:numPr>
          <w:ilvl w:val="0"/>
          <w:numId w:val="122"/>
        </w:numPr>
      </w:pPr>
      <w:r w:rsidRPr="064735B1">
        <w:t>consider options</w:t>
      </w:r>
      <w:r w:rsidR="00DA7617">
        <w:t xml:space="preserve"> early in the DPP period</w:t>
      </w:r>
      <w:r w:rsidRPr="064735B1">
        <w:t xml:space="preserve"> to respond to Fiji’s new and emerging human development priorities, such as drug rehabilitation and growing HIV rates</w:t>
      </w:r>
    </w:p>
    <w:p w14:paraId="4B0621E3" w14:textId="00CFC516" w:rsidR="00A76AB2" w:rsidRPr="0087485D" w:rsidRDefault="00DA7617" w:rsidP="00962004">
      <w:pPr>
        <w:pStyle w:val="NormalBullets-L1"/>
        <w:numPr>
          <w:ilvl w:val="0"/>
          <w:numId w:val="122"/>
        </w:numPr>
      </w:pPr>
      <w:r>
        <w:rPr>
          <w:color w:val="000000" w:themeColor="text1"/>
        </w:rPr>
        <w:t>c</w:t>
      </w:r>
      <w:r w:rsidR="00C52DBE" w:rsidRPr="064735B1">
        <w:rPr>
          <w:color w:val="000000" w:themeColor="text1"/>
        </w:rPr>
        <w:t>ontinue to support the Fiji Government’s social protection policy reforms</w:t>
      </w:r>
      <w:r w:rsidR="003D3376">
        <w:rPr>
          <w:color w:val="000000" w:themeColor="text1"/>
        </w:rPr>
        <w:t xml:space="preserve"> and delivery system improvements</w:t>
      </w:r>
      <w:r w:rsidR="00DF20CE">
        <w:rPr>
          <w:color w:val="000000" w:themeColor="text1"/>
        </w:rPr>
        <w:t xml:space="preserve"> to ensure the most vulnerable</w:t>
      </w:r>
      <w:r w:rsidR="0037231B">
        <w:rPr>
          <w:color w:val="000000" w:themeColor="text1"/>
        </w:rPr>
        <w:t xml:space="preserve"> are looked after</w:t>
      </w:r>
      <w:r w:rsidR="00C52DBE" w:rsidRPr="064735B1">
        <w:rPr>
          <w:color w:val="000000" w:themeColor="text1"/>
        </w:rPr>
        <w:t>.</w:t>
      </w:r>
    </w:p>
    <w:p w14:paraId="5F2F22F3" w14:textId="774CBCB9" w:rsidR="00E23D2D" w:rsidRPr="002A7690" w:rsidRDefault="00695ED8" w:rsidP="00967985">
      <w:r>
        <w:t>To aid in delivering h</w:t>
      </w:r>
      <w:r w:rsidR="06505DD0" w:rsidRPr="064735B1">
        <w:t>igh-quality, climate</w:t>
      </w:r>
      <w:r>
        <w:t xml:space="preserve"> </w:t>
      </w:r>
      <w:r w:rsidR="06505DD0" w:rsidRPr="064735B1">
        <w:t xml:space="preserve">resilient and inclusive health and education </w:t>
      </w:r>
      <w:r w:rsidR="00657C8D">
        <w:t xml:space="preserve">infrastructure </w:t>
      </w:r>
      <w:r>
        <w:t>(Outcome</w:t>
      </w:r>
      <w:r w:rsidR="001470F2">
        <w:t> </w:t>
      </w:r>
      <w:r>
        <w:t>5.2), we will:</w:t>
      </w:r>
    </w:p>
    <w:p w14:paraId="1958B497" w14:textId="26B6C2EF" w:rsidR="004C32F1" w:rsidRPr="00657C8D" w:rsidRDefault="00DA7617" w:rsidP="00962004">
      <w:pPr>
        <w:pStyle w:val="NormalBullets-L1"/>
        <w:numPr>
          <w:ilvl w:val="0"/>
          <w:numId w:val="123"/>
        </w:numPr>
      </w:pPr>
      <w:r>
        <w:t xml:space="preserve">aim to ensure that all such infrastructure </w:t>
      </w:r>
      <w:r w:rsidR="004C32F1" w:rsidRPr="00657C8D">
        <w:t xml:space="preserve">is locally made and aligns with Fiji’s health and education </w:t>
      </w:r>
      <w:r w:rsidR="00BE1F6E">
        <w:t xml:space="preserve">infrastructure </w:t>
      </w:r>
      <w:r w:rsidR="004C32F1" w:rsidRPr="00657C8D">
        <w:t>priorities</w:t>
      </w:r>
    </w:p>
    <w:p w14:paraId="1307BE9F" w14:textId="55F10230" w:rsidR="000651C9" w:rsidRPr="00223D81" w:rsidRDefault="05BB3F49" w:rsidP="00962004">
      <w:pPr>
        <w:pStyle w:val="NormalBullets-L1"/>
        <w:numPr>
          <w:ilvl w:val="0"/>
          <w:numId w:val="123"/>
        </w:numPr>
        <w:rPr>
          <w:rStyle w:val="cf01"/>
          <w:rFonts w:ascii="Calibri Light" w:eastAsia="Times New Roman" w:hAnsi="Calibri Light" w:cs="Calibri Light"/>
          <w:sz w:val="22"/>
          <w:szCs w:val="22"/>
        </w:rPr>
      </w:pPr>
      <w:r w:rsidRPr="00223D81">
        <w:t>support Fiji to develop a comprehensive master</w:t>
      </w:r>
      <w:r w:rsidR="00DA7617">
        <w:t xml:space="preserve"> </w:t>
      </w:r>
      <w:r w:rsidRPr="00223D81">
        <w:t>plan for the Colonial War Memorial Hospital</w:t>
      </w:r>
      <w:r w:rsidR="00DA7617">
        <w:t>, a</w:t>
      </w:r>
      <w:r w:rsidR="00DA7617" w:rsidRPr="00223D81">
        <w:t xml:space="preserve">s outlined in </w:t>
      </w:r>
      <w:r w:rsidR="00DA7617">
        <w:t>Outcome</w:t>
      </w:r>
      <w:r w:rsidR="00C11588">
        <w:t> </w:t>
      </w:r>
      <w:r w:rsidR="00DA7617">
        <w:t>2.4</w:t>
      </w:r>
    </w:p>
    <w:p w14:paraId="44F8911C" w14:textId="500316DE" w:rsidR="00DA7617" w:rsidRDefault="00DA7617" w:rsidP="00962004">
      <w:pPr>
        <w:pStyle w:val="NormalBullets-L1"/>
        <w:numPr>
          <w:ilvl w:val="0"/>
          <w:numId w:val="123"/>
        </w:numPr>
      </w:pPr>
      <w:r>
        <w:t>s</w:t>
      </w:r>
      <w:r w:rsidR="05BB3F49" w:rsidRPr="00223D81">
        <w:t xml:space="preserve">upport targeted school infrastructure investments, </w:t>
      </w:r>
      <w:r w:rsidR="64C6C8A0" w:rsidRPr="00223D81">
        <w:t xml:space="preserve">including upgrades to priority schools identified in an Australian-funded school infrastructure audit along the </w:t>
      </w:r>
      <w:bookmarkStart w:id="6" w:name="_Hlk190780684"/>
      <w:r w:rsidR="64C6C8A0" w:rsidRPr="00223D81">
        <w:t>Suva-</w:t>
      </w:r>
      <w:proofErr w:type="spellStart"/>
      <w:r w:rsidR="64C6C8A0" w:rsidRPr="00223D81">
        <w:t>Nausori</w:t>
      </w:r>
      <w:proofErr w:type="spellEnd"/>
      <w:r w:rsidR="64C6C8A0" w:rsidRPr="00223D81">
        <w:t xml:space="preserve"> </w:t>
      </w:r>
      <w:bookmarkEnd w:id="6"/>
      <w:r w:rsidR="64C6C8A0" w:rsidRPr="00223D81">
        <w:t>corridor</w:t>
      </w:r>
    </w:p>
    <w:p w14:paraId="17FEA3B9" w14:textId="11109A35" w:rsidR="00A76AB2" w:rsidRPr="0087485D" w:rsidRDefault="00216BD1" w:rsidP="00962004">
      <w:pPr>
        <w:pStyle w:val="NormalBullets-L1"/>
        <w:numPr>
          <w:ilvl w:val="0"/>
          <w:numId w:val="123"/>
        </w:numPr>
        <w:rPr>
          <w:rStyle w:val="cf01"/>
          <w:rFonts w:ascii="Calibri Light" w:hAnsi="Calibri Light" w:cs="Calibri Light"/>
          <w:sz w:val="22"/>
          <w:szCs w:val="22"/>
        </w:rPr>
      </w:pPr>
      <w:r>
        <w:t>provide targeted support for health facilities.</w:t>
      </w:r>
    </w:p>
    <w:p w14:paraId="1EDBADE0" w14:textId="16A75EDE" w:rsidR="00A76AB2" w:rsidRPr="00223D81" w:rsidRDefault="00695ED8" w:rsidP="00AA6FBB">
      <w:pPr>
        <w:rPr>
          <w:kern w:val="2"/>
          <w:lang w:eastAsia="en-AU"/>
          <w14:ligatures w14:val="standardContextual"/>
        </w:rPr>
      </w:pPr>
      <w:r>
        <w:lastRenderedPageBreak/>
        <w:t xml:space="preserve">To support </w:t>
      </w:r>
      <w:r w:rsidR="7B06127D" w:rsidRPr="00223D81">
        <w:t xml:space="preserve">Fiji’s education, skills and training priorities </w:t>
      </w:r>
      <w:r>
        <w:t>(Outcome 5.3), we will:</w:t>
      </w:r>
    </w:p>
    <w:p w14:paraId="4672D146" w14:textId="4AEA71B5" w:rsidR="00D00DEF" w:rsidRPr="00223D81" w:rsidRDefault="00DA7617" w:rsidP="00962004">
      <w:pPr>
        <w:pStyle w:val="NormalBullets-L1"/>
        <w:numPr>
          <w:ilvl w:val="0"/>
          <w:numId w:val="124"/>
        </w:numPr>
      </w:pPr>
      <w:r>
        <w:t>w</w:t>
      </w:r>
      <w:r w:rsidR="4728812A" w:rsidRPr="00223D81">
        <w:t xml:space="preserve">ork with </w:t>
      </w:r>
      <w:r w:rsidR="00AA5A9B">
        <w:t>Fiji</w:t>
      </w:r>
      <w:r w:rsidR="4728812A" w:rsidRPr="00223D81">
        <w:t xml:space="preserve"> to catalyse quality education delivery for all Fijian children</w:t>
      </w:r>
    </w:p>
    <w:p w14:paraId="21CD3F76" w14:textId="59913D79" w:rsidR="00D00DEF" w:rsidRPr="00223D81" w:rsidRDefault="00DA7617" w:rsidP="00962004">
      <w:pPr>
        <w:pStyle w:val="NormalBullets-L1"/>
        <w:numPr>
          <w:ilvl w:val="0"/>
          <w:numId w:val="124"/>
        </w:numPr>
        <w:rPr>
          <w:rFonts w:eastAsia="Times New Roman"/>
        </w:rPr>
      </w:pPr>
      <w:r w:rsidRPr="00223D81">
        <w:rPr>
          <w:rFonts w:eastAsia="Times New Roman"/>
        </w:rPr>
        <w:t xml:space="preserve">continue to </w:t>
      </w:r>
      <w:r w:rsidRPr="00223D81">
        <w:rPr>
          <w:rFonts w:eastAsia="Times New Roman"/>
          <w:lang w:val="en-GB"/>
        </w:rPr>
        <w:t>help build Fiji’s human resource capacity within mutually agreed priority sectors</w:t>
      </w:r>
      <w:r>
        <w:rPr>
          <w:rFonts w:eastAsia="Times New Roman"/>
          <w:lang w:val="en-GB"/>
        </w:rPr>
        <w:t>,</w:t>
      </w:r>
      <w:r w:rsidRPr="0C2F8A11">
        <w:rPr>
          <w:rFonts w:eastAsia="Times New Roman"/>
          <w:lang w:val="en-GB"/>
        </w:rPr>
        <w:t xml:space="preserve"> </w:t>
      </w:r>
      <w:r w:rsidRPr="002B2AD8">
        <w:rPr>
          <w:rFonts w:eastAsia="Times New Roman"/>
          <w:lang w:val="en-GB"/>
        </w:rPr>
        <w:t xml:space="preserve">including </w:t>
      </w:r>
      <w:r w:rsidR="00556BA4">
        <w:rPr>
          <w:rFonts w:eastAsia="Times New Roman"/>
          <w:lang w:val="en-GB"/>
        </w:rPr>
        <w:t>infrastructure</w:t>
      </w:r>
      <w:r w:rsidR="00446D77">
        <w:rPr>
          <w:rFonts w:eastAsia="Times New Roman"/>
          <w:lang w:val="en-GB"/>
        </w:rPr>
        <w:t xml:space="preserve">, environment and </w:t>
      </w:r>
      <w:r w:rsidRPr="002B2AD8">
        <w:rPr>
          <w:rFonts w:eastAsia="Times New Roman"/>
          <w:lang w:val="en-GB"/>
        </w:rPr>
        <w:t>aviation</w:t>
      </w:r>
      <w:r w:rsidR="00446D77">
        <w:rPr>
          <w:rFonts w:eastAsia="Times New Roman"/>
          <w:lang w:val="en-GB"/>
        </w:rPr>
        <w:t>,</w:t>
      </w:r>
      <w:r w:rsidRPr="00223D81">
        <w:rPr>
          <w:rFonts w:eastAsia="Times New Roman"/>
        </w:rPr>
        <w:t xml:space="preserve"> </w:t>
      </w:r>
      <w:r>
        <w:rPr>
          <w:rFonts w:eastAsia="Times New Roman"/>
        </w:rPr>
        <w:t xml:space="preserve">through </w:t>
      </w:r>
      <w:r w:rsidR="3B6B397A" w:rsidRPr="00223D81">
        <w:rPr>
          <w:rFonts w:eastAsia="Times New Roman"/>
        </w:rPr>
        <w:t>Australia Awards Scholarships, Australia Awards Pacific Scholarships</w:t>
      </w:r>
      <w:r>
        <w:rPr>
          <w:rFonts w:eastAsia="Times New Roman"/>
        </w:rPr>
        <w:t>,</w:t>
      </w:r>
      <w:r w:rsidR="3B6B397A" w:rsidRPr="00223D81">
        <w:rPr>
          <w:rFonts w:eastAsia="Times New Roman"/>
        </w:rPr>
        <w:t xml:space="preserve"> Australia Awards Fellowships, </w:t>
      </w:r>
      <w:r>
        <w:rPr>
          <w:rFonts w:eastAsia="Times New Roman"/>
        </w:rPr>
        <w:t>s</w:t>
      </w:r>
      <w:r w:rsidR="3B6B397A" w:rsidRPr="00223D81">
        <w:rPr>
          <w:rFonts w:eastAsia="Times New Roman"/>
        </w:rPr>
        <w:t xml:space="preserve">hort </w:t>
      </w:r>
      <w:r>
        <w:rPr>
          <w:rFonts w:eastAsia="Times New Roman"/>
        </w:rPr>
        <w:t>c</w:t>
      </w:r>
      <w:r w:rsidR="3B6B397A" w:rsidRPr="00223D81">
        <w:rPr>
          <w:rFonts w:eastAsia="Times New Roman"/>
        </w:rPr>
        <w:t xml:space="preserve">ourses and </w:t>
      </w:r>
      <w:r w:rsidR="418F8DB3" w:rsidRPr="00223D81">
        <w:rPr>
          <w:rFonts w:eastAsia="Times New Roman"/>
        </w:rPr>
        <w:t>s</w:t>
      </w:r>
      <w:r w:rsidR="3B6B397A" w:rsidRPr="00223D81">
        <w:rPr>
          <w:rFonts w:eastAsia="Times New Roman"/>
        </w:rPr>
        <w:t>hort-term training</w:t>
      </w:r>
    </w:p>
    <w:p w14:paraId="6E483B36" w14:textId="38500EE4" w:rsidR="0000643B" w:rsidRPr="00391DD4" w:rsidRDefault="00DA7617" w:rsidP="00962004">
      <w:pPr>
        <w:pStyle w:val="NormalBullets-L1"/>
        <w:numPr>
          <w:ilvl w:val="0"/>
          <w:numId w:val="124"/>
        </w:numPr>
      </w:pPr>
      <w:r>
        <w:t>l</w:t>
      </w:r>
      <w:r w:rsidR="0000643B" w:rsidRPr="58D14BC6">
        <w:t>everage regional education investments</w:t>
      </w:r>
      <w:r w:rsidRPr="58D14BC6">
        <w:t xml:space="preserve">, including partnerships with the University of the </w:t>
      </w:r>
      <w:r w:rsidRPr="49FF540F">
        <w:t xml:space="preserve">South Pacific and the Pacific </w:t>
      </w:r>
      <w:r w:rsidRPr="2A8B3F6C">
        <w:t>Community’s</w:t>
      </w:r>
      <w:r w:rsidRPr="49FF540F">
        <w:t xml:space="preserve"> Education</w:t>
      </w:r>
      <w:r>
        <w:t>al</w:t>
      </w:r>
      <w:r w:rsidRPr="49FF540F">
        <w:t xml:space="preserve"> Quality</w:t>
      </w:r>
      <w:r>
        <w:t xml:space="preserve"> and</w:t>
      </w:r>
      <w:r w:rsidRPr="49FF540F">
        <w:t xml:space="preserve"> Assessment Program</w:t>
      </w:r>
      <w:r>
        <w:t>me,</w:t>
      </w:r>
      <w:r w:rsidR="0000643B" w:rsidRPr="58D14BC6">
        <w:t xml:space="preserve"> to support Fiji priorities</w:t>
      </w:r>
    </w:p>
    <w:p w14:paraId="7FD8BD89" w14:textId="379E03EF" w:rsidR="00500F5B" w:rsidRPr="0087485D" w:rsidRDefault="00DA7617" w:rsidP="00962004">
      <w:pPr>
        <w:pStyle w:val="NormalBullets-L1"/>
        <w:numPr>
          <w:ilvl w:val="0"/>
          <w:numId w:val="124"/>
        </w:numPr>
        <w:rPr>
          <w:rFonts w:eastAsia="Times New Roman"/>
          <w:lang w:val="en-GB"/>
        </w:rPr>
      </w:pPr>
      <w:r>
        <w:rPr>
          <w:rFonts w:eastAsia="Times New Roman"/>
          <w:lang w:val="en-GB"/>
        </w:rPr>
        <w:t>e</w:t>
      </w:r>
      <w:r w:rsidR="00AA5A9B" w:rsidRPr="002A5D2B">
        <w:rPr>
          <w:rFonts w:eastAsia="Times New Roman"/>
          <w:lang w:val="en-GB"/>
        </w:rPr>
        <w:t xml:space="preserve">ngage Fiji on </w:t>
      </w:r>
      <w:r w:rsidR="00496D26">
        <w:rPr>
          <w:rFonts w:eastAsia="Times New Roman"/>
          <w:lang w:val="en-GB"/>
        </w:rPr>
        <w:t>how</w:t>
      </w:r>
      <w:r w:rsidR="00AA5A9B" w:rsidRPr="002A5D2B">
        <w:rPr>
          <w:rFonts w:eastAsia="Times New Roman"/>
          <w:lang w:val="en-GB"/>
        </w:rPr>
        <w:t xml:space="preserve"> </w:t>
      </w:r>
      <w:r w:rsidR="00AA5A9B" w:rsidRPr="002A5D2B">
        <w:t xml:space="preserve">Australia’s </w:t>
      </w:r>
      <w:r w:rsidR="00BB5470" w:rsidRPr="002A5D2B">
        <w:t xml:space="preserve">ongoing </w:t>
      </w:r>
      <w:r w:rsidR="00AA5A9B" w:rsidRPr="002A5D2B">
        <w:t>investment</w:t>
      </w:r>
      <w:r w:rsidR="00951660" w:rsidRPr="002A5D2B">
        <w:t xml:space="preserve"> in </w:t>
      </w:r>
      <w:r w:rsidR="00AA5A9B" w:rsidRPr="002A5D2B">
        <w:rPr>
          <w:color w:val="000000"/>
          <w:shd w:val="clear" w:color="auto" w:fill="FFFFFF"/>
        </w:rPr>
        <w:t>skills and technical competencies</w:t>
      </w:r>
      <w:r>
        <w:rPr>
          <w:color w:val="000000"/>
          <w:shd w:val="clear" w:color="auto" w:fill="FFFFFF"/>
        </w:rPr>
        <w:t xml:space="preserve"> can</w:t>
      </w:r>
      <w:r w:rsidR="00496D26">
        <w:rPr>
          <w:color w:val="000000"/>
          <w:shd w:val="clear" w:color="auto" w:fill="FFFFFF"/>
        </w:rPr>
        <w:t xml:space="preserve"> best meet </w:t>
      </w:r>
      <w:r w:rsidR="00B52B04">
        <w:rPr>
          <w:color w:val="000000"/>
          <w:shd w:val="clear" w:color="auto" w:fill="FFFFFF"/>
        </w:rPr>
        <w:t>the needs of its economy and the Fijian people.</w:t>
      </w:r>
    </w:p>
    <w:p w14:paraId="40E98EF8" w14:textId="4B8762B1" w:rsidR="00AD39D6" w:rsidRPr="002A7690" w:rsidRDefault="00695ED8" w:rsidP="004576AD">
      <w:r>
        <w:t>To ensure that g</w:t>
      </w:r>
      <w:r w:rsidR="00B26420" w:rsidRPr="064735B1">
        <w:t xml:space="preserve">ender equality and disability </w:t>
      </w:r>
      <w:r w:rsidR="00B924C4">
        <w:t>equity</w:t>
      </w:r>
      <w:r w:rsidR="009B56AF">
        <w:t xml:space="preserve"> and rights</w:t>
      </w:r>
      <w:r w:rsidR="00BD7088" w:rsidRPr="064735B1">
        <w:t xml:space="preserve"> are </w:t>
      </w:r>
      <w:r w:rsidR="009C2341" w:rsidRPr="064735B1">
        <w:t xml:space="preserve">supported </w:t>
      </w:r>
      <w:r w:rsidR="00AD39D6" w:rsidRPr="064735B1">
        <w:t>across our program and partnerships</w:t>
      </w:r>
      <w:r w:rsidR="00C76054">
        <w:t xml:space="preserve"> (Outcome 5.4), we will:</w:t>
      </w:r>
    </w:p>
    <w:p w14:paraId="25F2865E" w14:textId="35143FDE" w:rsidR="00D74A7A" w:rsidRPr="002A7690" w:rsidRDefault="00DA7617" w:rsidP="00962004">
      <w:pPr>
        <w:pStyle w:val="NormalBullets-L1"/>
        <w:numPr>
          <w:ilvl w:val="0"/>
          <w:numId w:val="125"/>
        </w:numPr>
      </w:pPr>
      <w:r>
        <w:rPr>
          <w:shd w:val="clear" w:color="auto" w:fill="FFFFFF"/>
        </w:rPr>
        <w:t>c</w:t>
      </w:r>
      <w:r w:rsidR="00D74A7A" w:rsidRPr="002A7690">
        <w:rPr>
          <w:shd w:val="clear" w:color="auto" w:fill="FFFFFF"/>
        </w:rPr>
        <w:t xml:space="preserve">ontinue to support Fiji’s efforts to implement its </w:t>
      </w:r>
      <w:r w:rsidR="64F7C516" w:rsidRPr="002A7690">
        <w:rPr>
          <w:shd w:val="clear" w:color="auto" w:fill="FFFFFF"/>
        </w:rPr>
        <w:t xml:space="preserve">GEDSI </w:t>
      </w:r>
      <w:r w:rsidR="00D74A7A" w:rsidRPr="002A7690">
        <w:rPr>
          <w:shd w:val="clear" w:color="auto" w:fill="FFFFFF"/>
        </w:rPr>
        <w:t>policy commitments, including the National Action Plan to Prevent Violence Against All Women and Girls 2023</w:t>
      </w:r>
      <w:r w:rsidR="00176D79">
        <w:rPr>
          <w:shd w:val="clear" w:color="auto" w:fill="FFFFFF"/>
        </w:rPr>
        <w:t>–</w:t>
      </w:r>
      <w:r w:rsidR="00D74A7A" w:rsidRPr="002A7690">
        <w:rPr>
          <w:shd w:val="clear" w:color="auto" w:fill="FFFFFF"/>
        </w:rPr>
        <w:t>28 and the 2024 Special and Inclusive Education Policy</w:t>
      </w:r>
    </w:p>
    <w:p w14:paraId="457E4834" w14:textId="473CDC7B" w:rsidR="00D74A7A" w:rsidRPr="002A7690" w:rsidRDefault="0092219B" w:rsidP="00962004">
      <w:pPr>
        <w:pStyle w:val="NormalBullets-L1"/>
        <w:numPr>
          <w:ilvl w:val="0"/>
          <w:numId w:val="125"/>
        </w:numPr>
      </w:pPr>
      <w:r w:rsidRPr="002A7690">
        <w:rPr>
          <w:shd w:val="clear" w:color="auto" w:fill="FFFFFF"/>
        </w:rPr>
        <w:t>develop a new flexible</w:t>
      </w:r>
      <w:r>
        <w:rPr>
          <w:shd w:val="clear" w:color="auto" w:fill="FFFFFF"/>
        </w:rPr>
        <w:t xml:space="preserve"> and</w:t>
      </w:r>
      <w:r w:rsidRPr="002A7690">
        <w:rPr>
          <w:shd w:val="clear" w:color="auto" w:fill="FFFFFF"/>
        </w:rPr>
        <w:t xml:space="preserve"> responsive GEDSI </w:t>
      </w:r>
      <w:r>
        <w:rPr>
          <w:shd w:val="clear" w:color="auto" w:fill="FFFFFF"/>
        </w:rPr>
        <w:t>f</w:t>
      </w:r>
      <w:r w:rsidRPr="002A7690">
        <w:rPr>
          <w:shd w:val="clear" w:color="auto" w:fill="FFFFFF"/>
        </w:rPr>
        <w:t xml:space="preserve">und </w:t>
      </w:r>
      <w:r>
        <w:rPr>
          <w:shd w:val="clear" w:color="auto" w:fill="FFFFFF"/>
        </w:rPr>
        <w:t>t</w:t>
      </w:r>
      <w:r w:rsidR="00D74A7A" w:rsidRPr="002A7690">
        <w:rPr>
          <w:shd w:val="clear" w:color="auto" w:fill="FFFFFF"/>
        </w:rPr>
        <w:t>o support the Fiji Government’s efforts to mainstream gender and disability inclusion</w:t>
      </w:r>
    </w:p>
    <w:p w14:paraId="18A4CC95" w14:textId="19EDDB75" w:rsidR="00D74A7A" w:rsidRPr="002A7690" w:rsidRDefault="0092219B" w:rsidP="00962004">
      <w:pPr>
        <w:pStyle w:val="NormalBullets-L1"/>
        <w:numPr>
          <w:ilvl w:val="0"/>
          <w:numId w:val="125"/>
        </w:numPr>
        <w:rPr>
          <w:rFonts w:eastAsiaTheme="minorEastAsia"/>
          <w:kern w:val="2"/>
          <w:shd w:val="clear" w:color="auto" w:fill="FFFFFF"/>
          <w14:ligatures w14:val="standardContextual"/>
        </w:rPr>
      </w:pPr>
      <w:r>
        <w:rPr>
          <w:shd w:val="clear" w:color="auto" w:fill="FFFFFF"/>
        </w:rPr>
        <w:t>c</w:t>
      </w:r>
      <w:r w:rsidR="00D74A7A" w:rsidRPr="002A7690">
        <w:rPr>
          <w:shd w:val="clear" w:color="auto" w:fill="FFFFFF"/>
        </w:rPr>
        <w:t xml:space="preserve">ontinue to provide direct support to key </w:t>
      </w:r>
      <w:r w:rsidR="009A5566">
        <w:rPr>
          <w:shd w:val="clear" w:color="auto" w:fill="FFFFFF"/>
        </w:rPr>
        <w:t>non-government organisations</w:t>
      </w:r>
      <w:r w:rsidR="00D74A7A" w:rsidRPr="002A7690">
        <w:rPr>
          <w:shd w:val="clear" w:color="auto" w:fill="FFFFFF"/>
        </w:rPr>
        <w:t>, where appropriate, to support service provision for gender-based violence, including in remote areas</w:t>
      </w:r>
    </w:p>
    <w:p w14:paraId="31B15DA5" w14:textId="4AC188E7" w:rsidR="003E67FB" w:rsidRPr="004C00A0" w:rsidRDefault="0092219B" w:rsidP="00962004">
      <w:pPr>
        <w:pStyle w:val="NormalBullets-L1"/>
        <w:numPr>
          <w:ilvl w:val="0"/>
          <w:numId w:val="125"/>
        </w:numPr>
        <w:spacing w:after="0"/>
        <w:rPr>
          <w:rFonts w:eastAsia="Times New Roman"/>
          <w:b/>
          <w:color w:val="313E48"/>
        </w:rPr>
      </w:pPr>
      <w:r>
        <w:t>seek</w:t>
      </w:r>
      <w:r w:rsidR="00D74A7A" w:rsidRPr="00AA5A9B">
        <w:t xml:space="preserve"> opportunities </w:t>
      </w:r>
      <w:r>
        <w:t>for the</w:t>
      </w:r>
      <w:r w:rsidRPr="00AA5A9B">
        <w:t xml:space="preserve"> First Nations peoples of Australia and Fiji</w:t>
      </w:r>
      <w:r>
        <w:t xml:space="preserve"> </w:t>
      </w:r>
      <w:r w:rsidR="00D74A7A" w:rsidRPr="00AA5A9B">
        <w:t xml:space="preserve">to </w:t>
      </w:r>
      <w:r w:rsidR="17FCD33C" w:rsidRPr="00AA5A9B">
        <w:t xml:space="preserve">deepen </w:t>
      </w:r>
      <w:r w:rsidR="00D74A7A" w:rsidRPr="00AA5A9B">
        <w:t>engagement and share experiences</w:t>
      </w:r>
      <w:r>
        <w:t xml:space="preserve"> throughout the DPP period</w:t>
      </w:r>
      <w:r w:rsidR="00D74A7A" w:rsidRPr="00AA5A9B">
        <w:t>.</w:t>
      </w:r>
    </w:p>
    <w:p w14:paraId="00BE84EB" w14:textId="5FD6B9FE" w:rsidR="002F4955" w:rsidRDefault="002F4955" w:rsidP="00561D11">
      <w:pPr>
        <w:pStyle w:val="H2-Heading2"/>
        <w:rPr>
          <w:lang w:eastAsia="en-AU"/>
        </w:rPr>
      </w:pPr>
      <w:r>
        <w:rPr>
          <w:lang w:eastAsia="en-AU"/>
        </w:rPr>
        <w:lastRenderedPageBreak/>
        <w:t xml:space="preserve">Section 4: Delivering our </w:t>
      </w:r>
      <w:r w:rsidR="0071429E">
        <w:t>p</w:t>
      </w:r>
      <w:r w:rsidRPr="00400437">
        <w:t>artnership</w:t>
      </w:r>
    </w:p>
    <w:p w14:paraId="51667BFD" w14:textId="7F03AA4B" w:rsidR="002F4955" w:rsidRPr="00CF05FA" w:rsidRDefault="002F4955" w:rsidP="00E76201">
      <w:pPr>
        <w:pStyle w:val="H3-Heading3"/>
      </w:pPr>
      <w:bookmarkStart w:id="7" w:name="_Hlk160442143"/>
      <w:r>
        <w:t>Locally led development</w:t>
      </w:r>
    </w:p>
    <w:p w14:paraId="4D0BB4C3" w14:textId="57B34A01" w:rsidR="5174069C" w:rsidRDefault="5174069C" w:rsidP="00242E2D">
      <w:r w:rsidRPr="14328E98">
        <w:t xml:space="preserve">Locally led development is central to our development partnership with the </w:t>
      </w:r>
      <w:r w:rsidR="00C63452">
        <w:t>g</w:t>
      </w:r>
      <w:r w:rsidRPr="14328E98">
        <w:t>overnment and people of Fiji. We remain committed to embedding locally led development practices throughout our development partnership by:</w:t>
      </w:r>
    </w:p>
    <w:p w14:paraId="4BAEBAA9" w14:textId="7601C742" w:rsidR="5821C487" w:rsidRDefault="0092219B" w:rsidP="00962004">
      <w:pPr>
        <w:pStyle w:val="NormalBullets-L1"/>
        <w:numPr>
          <w:ilvl w:val="0"/>
          <w:numId w:val="126"/>
        </w:numPr>
      </w:pPr>
      <w:r>
        <w:t>a</w:t>
      </w:r>
      <w:r w:rsidR="5174069C" w:rsidRPr="6AD54226">
        <w:t>ligning our</w:t>
      </w:r>
      <w:r w:rsidR="5174069C" w:rsidRPr="6AD54226">
        <w:rPr>
          <w:rFonts w:cs="Calibri"/>
        </w:rPr>
        <w:t xml:space="preserve"> </w:t>
      </w:r>
      <w:r w:rsidR="5174069C" w:rsidRPr="6AD54226">
        <w:t xml:space="preserve">program with </w:t>
      </w:r>
      <w:r>
        <w:t>the</w:t>
      </w:r>
      <w:r w:rsidR="5174069C" w:rsidRPr="6AD54226">
        <w:t xml:space="preserve"> national development priorities articulated in Fiji’s new N</w:t>
      </w:r>
      <w:r w:rsidR="000B4F76">
        <w:t>DP</w:t>
      </w:r>
      <w:r w:rsidR="00F20646">
        <w:t xml:space="preserve">, </w:t>
      </w:r>
      <w:r w:rsidR="5174069C" w:rsidRPr="6AD54226">
        <w:t>associated national and sector plans</w:t>
      </w:r>
      <w:r w:rsidR="00F20646">
        <w:t xml:space="preserve"> and annual budget priorities</w:t>
      </w:r>
    </w:p>
    <w:p w14:paraId="2BDACF8E" w14:textId="31FE3B4D" w:rsidR="002A2192" w:rsidRDefault="0092219B" w:rsidP="00962004">
      <w:pPr>
        <w:pStyle w:val="NormalBullets-L1"/>
        <w:numPr>
          <w:ilvl w:val="0"/>
          <w:numId w:val="126"/>
        </w:numPr>
      </w:pPr>
      <w:r>
        <w:t>m</w:t>
      </w:r>
      <w:r w:rsidR="008A305D">
        <w:t>aximis</w:t>
      </w:r>
      <w:r w:rsidR="00852BE5">
        <w:t>ing</w:t>
      </w:r>
      <w:r w:rsidR="0070283B">
        <w:t xml:space="preserve"> </w:t>
      </w:r>
      <w:r w:rsidR="4AD37867" w:rsidRPr="14328E98">
        <w:t xml:space="preserve">local expertise </w:t>
      </w:r>
      <w:r w:rsidR="00B339D7">
        <w:t>to design, deliver and review</w:t>
      </w:r>
      <w:r w:rsidR="00891ECA">
        <w:t xml:space="preserve"> our</w:t>
      </w:r>
      <w:r w:rsidR="00B339D7">
        <w:t xml:space="preserve"> development programs</w:t>
      </w:r>
      <w:r w:rsidR="5F366FB5" w:rsidRPr="4449F93B">
        <w:t xml:space="preserve"> </w:t>
      </w:r>
      <w:r w:rsidR="3CCCE58F" w:rsidRPr="4449F93B">
        <w:t>so that</w:t>
      </w:r>
      <w:r w:rsidR="5F366FB5" w:rsidRPr="4449F93B">
        <w:t xml:space="preserve"> </w:t>
      </w:r>
      <w:r w:rsidR="76EEFDAD" w:rsidRPr="4449F93B">
        <w:t xml:space="preserve">local </w:t>
      </w:r>
      <w:r w:rsidR="0C9B4BFD" w:rsidRPr="4449F93B">
        <w:t>a</w:t>
      </w:r>
      <w:r w:rsidR="76EEFDAD" w:rsidRPr="4449F93B">
        <w:t>dvis</w:t>
      </w:r>
      <w:r w:rsidR="62544D39" w:rsidRPr="4449F93B">
        <w:t>e</w:t>
      </w:r>
      <w:r w:rsidR="76EEFDAD" w:rsidRPr="4449F93B">
        <w:t xml:space="preserve">rs </w:t>
      </w:r>
      <w:r w:rsidR="04E63CA2" w:rsidRPr="4449F93B">
        <w:t>are</w:t>
      </w:r>
      <w:r w:rsidR="76EEFDAD" w:rsidRPr="4449F93B">
        <w:t xml:space="preserve"> the </w:t>
      </w:r>
      <w:r w:rsidR="24FBD2BF" w:rsidRPr="4449F93B">
        <w:t xml:space="preserve">default </w:t>
      </w:r>
      <w:r w:rsidR="41332CB7" w:rsidRPr="4449F93B">
        <w:t>option</w:t>
      </w:r>
      <w:r w:rsidR="4E26FB8D" w:rsidRPr="4449F93B">
        <w:t xml:space="preserve">, </w:t>
      </w:r>
      <w:r w:rsidR="435F3E88" w:rsidRPr="4449F93B">
        <w:t xml:space="preserve">with </w:t>
      </w:r>
      <w:r w:rsidR="1AF8C916" w:rsidRPr="4449F93B">
        <w:t>i</w:t>
      </w:r>
      <w:r w:rsidR="435F3E88" w:rsidRPr="4449F93B">
        <w:t xml:space="preserve">nternational </w:t>
      </w:r>
      <w:r w:rsidR="7CEB89AA" w:rsidRPr="4449F93B">
        <w:t xml:space="preserve">advisers </w:t>
      </w:r>
      <w:r w:rsidR="435F3E88" w:rsidRPr="4449F93B">
        <w:t>sourced only on an exception</w:t>
      </w:r>
      <w:r w:rsidR="001A4A8F">
        <w:t>al</w:t>
      </w:r>
      <w:r w:rsidR="435F3E88" w:rsidRPr="4449F93B">
        <w:t xml:space="preserve"> basis</w:t>
      </w:r>
      <w:r>
        <w:t xml:space="preserve"> –</w:t>
      </w:r>
      <w:r w:rsidR="00384506">
        <w:t xml:space="preserve"> </w:t>
      </w:r>
      <w:r>
        <w:t>t</w:t>
      </w:r>
      <w:r w:rsidR="00E53B64" w:rsidRPr="00E53B64">
        <w:t xml:space="preserve">his will include drawing on the invaluable expertise of our locally engaged staff to </w:t>
      </w:r>
      <w:r>
        <w:t xml:space="preserve">contribute </w:t>
      </w:r>
      <w:r w:rsidR="00E53B64" w:rsidRPr="00E53B64">
        <w:t xml:space="preserve">to strategic discussions and documents and provide advice and guidance on engaging with </w:t>
      </w:r>
      <w:r w:rsidR="00E53B64">
        <w:t>Fiji</w:t>
      </w:r>
      <w:r w:rsidR="00E53B64" w:rsidRPr="00E53B64">
        <w:t xml:space="preserve"> Government counterparts, civil society and the private sector</w:t>
      </w:r>
    </w:p>
    <w:p w14:paraId="297F63C7" w14:textId="142AF3E3" w:rsidR="0092219B" w:rsidRDefault="0092219B" w:rsidP="00962004">
      <w:pPr>
        <w:pStyle w:val="NormalBullets-L1"/>
        <w:numPr>
          <w:ilvl w:val="0"/>
          <w:numId w:val="126"/>
        </w:numPr>
      </w:pPr>
      <w:r>
        <w:t>h</w:t>
      </w:r>
      <w:r w:rsidR="00872FEA">
        <w:t>elping a</w:t>
      </w:r>
      <w:r w:rsidR="00ED593E" w:rsidRPr="78AFAF21">
        <w:t>lign</w:t>
      </w:r>
      <w:r w:rsidR="00ED593E">
        <w:t xml:space="preserve"> </w:t>
      </w:r>
      <w:r>
        <w:t xml:space="preserve">the </w:t>
      </w:r>
      <w:r w:rsidR="00ED593E">
        <w:t>activities of</w:t>
      </w:r>
      <w:r w:rsidR="2F0EABA7" w:rsidRPr="5E9FAD3B">
        <w:t xml:space="preserve"> </w:t>
      </w:r>
      <w:r w:rsidR="01484578" w:rsidRPr="5E9FAD3B">
        <w:t>regional and multination</w:t>
      </w:r>
      <w:r>
        <w:t>al</w:t>
      </w:r>
      <w:r w:rsidR="01484578" w:rsidRPr="5E9FAD3B">
        <w:t xml:space="preserve"> programs delivering work in Fiji </w:t>
      </w:r>
      <w:r w:rsidR="00B21791" w:rsidRPr="78AFAF21">
        <w:t>with</w:t>
      </w:r>
      <w:r w:rsidR="01484578" w:rsidRPr="5E9FAD3B">
        <w:t xml:space="preserve"> Fiji’s development priorities</w:t>
      </w:r>
    </w:p>
    <w:p w14:paraId="398D9BD9" w14:textId="241ED79C" w:rsidR="4E5DEFD6" w:rsidRDefault="01484578" w:rsidP="00962004">
      <w:pPr>
        <w:pStyle w:val="NormalBullets-L1"/>
        <w:numPr>
          <w:ilvl w:val="0"/>
          <w:numId w:val="126"/>
        </w:numPr>
      </w:pPr>
      <w:r w:rsidRPr="78AFAF21">
        <w:t>provid</w:t>
      </w:r>
      <w:r w:rsidR="00491856" w:rsidRPr="78AFAF21">
        <w:t>ing</w:t>
      </w:r>
      <w:r w:rsidRPr="5E9FAD3B">
        <w:t xml:space="preserve"> transparency and visibility of program activities and funding</w:t>
      </w:r>
    </w:p>
    <w:p w14:paraId="08CB853F" w14:textId="31BE6C4D" w:rsidR="4E5DEFD6" w:rsidRDefault="0092219B" w:rsidP="00962004">
      <w:pPr>
        <w:pStyle w:val="NormalBullets-L1"/>
        <w:numPr>
          <w:ilvl w:val="0"/>
          <w:numId w:val="126"/>
        </w:numPr>
      </w:pPr>
      <w:r>
        <w:t>u</w:t>
      </w:r>
      <w:r w:rsidR="666D14AD" w:rsidRPr="2FAD6C60">
        <w:t>sing</w:t>
      </w:r>
      <w:r>
        <w:t xml:space="preserve"> the</w:t>
      </w:r>
      <w:r w:rsidR="666D14AD" w:rsidRPr="2FAD6C60">
        <w:t xml:space="preserve"> Government of Fiji’s </w:t>
      </w:r>
      <w:r w:rsidR="0062759F">
        <w:t xml:space="preserve">public financial management </w:t>
      </w:r>
      <w:r w:rsidR="666D14AD" w:rsidRPr="2FAD6C60">
        <w:t xml:space="preserve">systems </w:t>
      </w:r>
      <w:r w:rsidR="0062759F">
        <w:t xml:space="preserve">for </w:t>
      </w:r>
      <w:r w:rsidR="666D14AD" w:rsidRPr="2FAD6C60">
        <w:t>the provision of budget support</w:t>
      </w:r>
      <w:r w:rsidR="00B2476E">
        <w:t xml:space="preserve"> and </w:t>
      </w:r>
      <w:r w:rsidR="00957FF1">
        <w:t>ensuring these funds are allocated to Government of Fiji priorities</w:t>
      </w:r>
    </w:p>
    <w:p w14:paraId="7A968387" w14:textId="4EDB180A" w:rsidR="4E5DEFD6" w:rsidRDefault="0092219B" w:rsidP="00962004">
      <w:pPr>
        <w:pStyle w:val="NormalBullets-L1"/>
        <w:numPr>
          <w:ilvl w:val="0"/>
          <w:numId w:val="126"/>
        </w:numPr>
      </w:pPr>
      <w:r>
        <w:t>r</w:t>
      </w:r>
      <w:r w:rsidR="666D14AD" w:rsidRPr="2FAD6C60">
        <w:t>especting Fiji</w:t>
      </w:r>
      <w:r w:rsidR="00EA579F">
        <w:t>’</w:t>
      </w:r>
      <w:r w:rsidR="666D14AD" w:rsidRPr="2FAD6C60">
        <w:t xml:space="preserve">s development coordination processes and mechanisms, including </w:t>
      </w:r>
      <w:r w:rsidR="00B1427F">
        <w:t>enga</w:t>
      </w:r>
      <w:r w:rsidR="00572532">
        <w:t>ging</w:t>
      </w:r>
      <w:r w:rsidR="00B1427F" w:rsidRPr="2FAD6C60">
        <w:t xml:space="preserve"> </w:t>
      </w:r>
      <w:r w:rsidR="666D14AD" w:rsidRPr="2FAD6C60">
        <w:t>with other development partners</w:t>
      </w:r>
      <w:r w:rsidR="00A953F6">
        <w:t>,</w:t>
      </w:r>
      <w:r w:rsidR="666D14AD" w:rsidRPr="2FAD6C60">
        <w:t xml:space="preserve"> to improve coordination and alignment to Fiji’s national priorities</w:t>
      </w:r>
    </w:p>
    <w:p w14:paraId="3FD31DE0" w14:textId="366EF3DD" w:rsidR="4E5DEFD6" w:rsidRDefault="000D35AA" w:rsidP="00962004">
      <w:pPr>
        <w:pStyle w:val="NormalBullets-L1"/>
        <w:numPr>
          <w:ilvl w:val="0"/>
          <w:numId w:val="126"/>
        </w:numPr>
      </w:pPr>
      <w:r>
        <w:t>f</w:t>
      </w:r>
      <w:r w:rsidR="260DEDDC" w:rsidRPr="2FAD6C60">
        <w:t>ostering organisational systems and project mechanisms that comply with both Australian and Fijian legislation and policies</w:t>
      </w:r>
    </w:p>
    <w:p w14:paraId="667DE2BA" w14:textId="36C3A677" w:rsidR="009E48EE" w:rsidRDefault="000D35AA" w:rsidP="00962004">
      <w:pPr>
        <w:pStyle w:val="NormalBullets-L1"/>
        <w:numPr>
          <w:ilvl w:val="0"/>
          <w:numId w:val="126"/>
        </w:numPr>
      </w:pPr>
      <w:r>
        <w:t>u</w:t>
      </w:r>
      <w:r w:rsidR="00F90AC8">
        <w:t>sing local labour and sourcing local materials</w:t>
      </w:r>
      <w:r w:rsidR="00E03C52">
        <w:t xml:space="preserve"> </w:t>
      </w:r>
      <w:r>
        <w:t xml:space="preserve">as much as possible </w:t>
      </w:r>
      <w:r w:rsidR="00E03C52">
        <w:t>in infrastructure development</w:t>
      </w:r>
    </w:p>
    <w:p w14:paraId="34B93702" w14:textId="4A978F8A" w:rsidR="385732F9" w:rsidRDefault="000D35AA" w:rsidP="00962004">
      <w:pPr>
        <w:pStyle w:val="NormalBullets-L1"/>
        <w:numPr>
          <w:ilvl w:val="0"/>
          <w:numId w:val="126"/>
        </w:numPr>
      </w:pPr>
      <w:r>
        <w:t>c</w:t>
      </w:r>
      <w:r w:rsidR="002673C1">
        <w:t xml:space="preserve">onsulting </w:t>
      </w:r>
      <w:r w:rsidR="00171939">
        <w:t xml:space="preserve">and </w:t>
      </w:r>
      <w:r w:rsidR="003A066C">
        <w:t xml:space="preserve">partnering with </w:t>
      </w:r>
      <w:r w:rsidR="00875F57">
        <w:t>local civil society</w:t>
      </w:r>
      <w:r w:rsidR="00933ED9">
        <w:t xml:space="preserve"> </w:t>
      </w:r>
      <w:r w:rsidR="00DF7AAB">
        <w:t>organisations</w:t>
      </w:r>
      <w:r w:rsidR="00933ED9">
        <w:t xml:space="preserve"> </w:t>
      </w:r>
      <w:r w:rsidR="00DF7AAB">
        <w:t xml:space="preserve">in the design and implementation of our </w:t>
      </w:r>
      <w:r w:rsidR="009E3688">
        <w:t xml:space="preserve">gender programs, </w:t>
      </w:r>
      <w:r w:rsidR="00187305">
        <w:t>proposed</w:t>
      </w:r>
      <w:r w:rsidR="00DF7AAB">
        <w:t xml:space="preserve"> disaster resilience program and new </w:t>
      </w:r>
      <w:r w:rsidR="00187305">
        <w:t>climate</w:t>
      </w:r>
      <w:r w:rsidR="00DF7AAB">
        <w:t xml:space="preserve"> change program</w:t>
      </w:r>
    </w:p>
    <w:p w14:paraId="168F7EEB" w14:textId="6CAEBCB2" w:rsidR="00CC5F0D" w:rsidRDefault="000D35AA" w:rsidP="00962004">
      <w:pPr>
        <w:pStyle w:val="NormalBullets-L1"/>
        <w:numPr>
          <w:ilvl w:val="0"/>
          <w:numId w:val="126"/>
        </w:numPr>
      </w:pPr>
      <w:r>
        <w:t>e</w:t>
      </w:r>
      <w:r w:rsidR="00CC5F0D" w:rsidRPr="60377D3B">
        <w:t xml:space="preserve">nsuring activity designs and approaches </w:t>
      </w:r>
      <w:r w:rsidR="008F3C2F" w:rsidRPr="60377D3B">
        <w:t>provide</w:t>
      </w:r>
      <w:r w:rsidR="00CC5F0D" w:rsidRPr="60377D3B">
        <w:t xml:space="preserve"> context and culturally appropriate solutions</w:t>
      </w:r>
      <w:r w:rsidR="00BF0C6F" w:rsidRPr="60377D3B">
        <w:t>, for example</w:t>
      </w:r>
      <w:r w:rsidR="0041143F">
        <w:t>,</w:t>
      </w:r>
      <w:r w:rsidR="00BF0C6F" w:rsidRPr="60377D3B">
        <w:t xml:space="preserve"> in teaching methods and learning materials</w:t>
      </w:r>
      <w:r w:rsidR="00CC5F0D" w:rsidRPr="60377D3B">
        <w:t>.</w:t>
      </w:r>
    </w:p>
    <w:p w14:paraId="7686F798" w14:textId="175956EF" w:rsidR="002F4955" w:rsidRPr="00CF05FA" w:rsidRDefault="002F4955" w:rsidP="00E76201">
      <w:pPr>
        <w:pStyle w:val="H3-Heading3"/>
      </w:pPr>
      <w:r>
        <w:t>Consultation</w:t>
      </w:r>
    </w:p>
    <w:p w14:paraId="3942E259" w14:textId="38CB3D11" w:rsidR="10137ED2" w:rsidRDefault="10137ED2" w:rsidP="00242E2D">
      <w:r w:rsidRPr="1ACA84B0">
        <w:t xml:space="preserve">Australia and Fiji </w:t>
      </w:r>
      <w:r w:rsidR="00183FB9" w:rsidRPr="1ACA84B0">
        <w:t xml:space="preserve">are </w:t>
      </w:r>
      <w:r w:rsidRPr="1ACA84B0">
        <w:t>commit</w:t>
      </w:r>
      <w:r w:rsidR="00183FB9" w:rsidRPr="1ACA84B0">
        <w:t>ted</w:t>
      </w:r>
      <w:r w:rsidRPr="1ACA84B0">
        <w:t xml:space="preserve"> to engaging in regular stakeholder forums to shape priorities, discuss challenges, share learnings and update progress on </w:t>
      </w:r>
      <w:r w:rsidR="00695375" w:rsidRPr="1ACA84B0">
        <w:t xml:space="preserve">our </w:t>
      </w:r>
      <w:r w:rsidR="00695375" w:rsidRPr="00BD09DC">
        <w:rPr>
          <w:i/>
          <w:iCs/>
        </w:rPr>
        <w:t xml:space="preserve">Vuvale </w:t>
      </w:r>
      <w:r w:rsidR="007216DE">
        <w:rPr>
          <w:i/>
          <w:iCs/>
        </w:rPr>
        <w:t>P</w:t>
      </w:r>
      <w:r w:rsidR="007216DE" w:rsidRPr="00BD09DC">
        <w:rPr>
          <w:i/>
          <w:iCs/>
        </w:rPr>
        <w:t>artnership</w:t>
      </w:r>
      <w:r w:rsidR="00183FB9" w:rsidRPr="1ACA84B0">
        <w:t xml:space="preserve">. </w:t>
      </w:r>
      <w:r w:rsidRPr="1ACA84B0">
        <w:t xml:space="preserve">This includes frequent </w:t>
      </w:r>
      <w:r w:rsidR="007056FA">
        <w:t>m</w:t>
      </w:r>
      <w:r w:rsidRPr="1ACA84B0">
        <w:t>inisterial engagement, Senior Officials Meetings (held annually</w:t>
      </w:r>
      <w:r w:rsidR="000D35AA">
        <w:t>,</w:t>
      </w:r>
      <w:r w:rsidRPr="1ACA84B0">
        <w:t xml:space="preserve"> as </w:t>
      </w:r>
      <w:r w:rsidR="000D35AA">
        <w:t xml:space="preserve">per the </w:t>
      </w:r>
      <w:r w:rsidRPr="1ACA84B0">
        <w:t>commit</w:t>
      </w:r>
      <w:r w:rsidR="000D35AA">
        <w:t>ment</w:t>
      </w:r>
      <w:r w:rsidRPr="1ACA84B0">
        <w:t xml:space="preserve"> in </w:t>
      </w:r>
      <w:r w:rsidR="00D15DDA">
        <w:t xml:space="preserve">our </w:t>
      </w:r>
      <w:r w:rsidR="00D15DDA" w:rsidRPr="00AC4D5A">
        <w:rPr>
          <w:i/>
          <w:iCs/>
        </w:rPr>
        <w:t>Vuvale</w:t>
      </w:r>
      <w:r w:rsidRPr="00BD09DC">
        <w:rPr>
          <w:i/>
          <w:iCs/>
        </w:rPr>
        <w:t xml:space="preserve"> </w:t>
      </w:r>
      <w:r w:rsidR="007216DE">
        <w:rPr>
          <w:i/>
          <w:iCs/>
        </w:rPr>
        <w:t>P</w:t>
      </w:r>
      <w:r w:rsidR="008F13DF" w:rsidRPr="00BD09DC">
        <w:rPr>
          <w:i/>
          <w:iCs/>
        </w:rPr>
        <w:t>artnership</w:t>
      </w:r>
      <w:r w:rsidRPr="1ACA84B0">
        <w:t>)</w:t>
      </w:r>
      <w:r w:rsidR="000D35AA">
        <w:t xml:space="preserve"> and</w:t>
      </w:r>
      <w:r w:rsidRPr="1ACA84B0">
        <w:t xml:space="preserve"> </w:t>
      </w:r>
      <w:r w:rsidR="00183FB9" w:rsidRPr="1ACA84B0">
        <w:t xml:space="preserve">regular program-level </w:t>
      </w:r>
      <w:r w:rsidRPr="1ACA84B0">
        <w:t xml:space="preserve">and working-level dialogue with </w:t>
      </w:r>
      <w:r w:rsidR="007056FA">
        <w:t>m</w:t>
      </w:r>
      <w:r w:rsidRPr="1ACA84B0">
        <w:t xml:space="preserve">inistries, including with </w:t>
      </w:r>
      <w:r w:rsidR="0041143F">
        <w:t>m</w:t>
      </w:r>
      <w:r w:rsidR="00351B64" w:rsidRPr="1ACA84B0">
        <w:t xml:space="preserve">inisters and their </w:t>
      </w:r>
      <w:r w:rsidR="0041143F">
        <w:t>p</w:t>
      </w:r>
      <w:r w:rsidRPr="1ACA84B0">
        <w:t xml:space="preserve">ermanent </w:t>
      </w:r>
      <w:r w:rsidR="0041143F">
        <w:t>s</w:t>
      </w:r>
      <w:r w:rsidRPr="1ACA84B0">
        <w:t>ecretaries.</w:t>
      </w:r>
    </w:p>
    <w:p w14:paraId="703B3E60" w14:textId="2106EF02" w:rsidR="002F4955" w:rsidRPr="00CF05FA" w:rsidRDefault="002F4955" w:rsidP="00E76201">
      <w:pPr>
        <w:pStyle w:val="H3-Heading3"/>
      </w:pPr>
      <w:r>
        <w:t>Evaluation and learning</w:t>
      </w:r>
    </w:p>
    <w:p w14:paraId="2C47D052" w14:textId="5DB63186" w:rsidR="14328E98" w:rsidRDefault="7DE56C29" w:rsidP="00D93494">
      <w:pPr>
        <w:rPr>
          <w:rFonts w:cs="Calibri Light"/>
          <w:color w:val="00B050"/>
          <w:lang w:eastAsia="en-AU"/>
        </w:rPr>
      </w:pPr>
      <w:r w:rsidRPr="1ACA84B0">
        <w:t xml:space="preserve">We commit to continuous learning </w:t>
      </w:r>
      <w:r w:rsidR="008F13DF">
        <w:t>that</w:t>
      </w:r>
      <w:r w:rsidR="008F13DF" w:rsidRPr="1ACA84B0">
        <w:t xml:space="preserve"> ensur</w:t>
      </w:r>
      <w:r w:rsidR="008F13DF">
        <w:t>es</w:t>
      </w:r>
      <w:r w:rsidR="008F13DF" w:rsidRPr="1ACA84B0">
        <w:t xml:space="preserve"> </w:t>
      </w:r>
      <w:r w:rsidRPr="1ACA84B0">
        <w:t xml:space="preserve">our </w:t>
      </w:r>
      <w:r w:rsidR="001C7B07" w:rsidRPr="00BD09DC">
        <w:rPr>
          <w:i/>
          <w:iCs/>
        </w:rPr>
        <w:t xml:space="preserve">Vuvale </w:t>
      </w:r>
      <w:r w:rsidR="00D72997">
        <w:rPr>
          <w:i/>
          <w:iCs/>
        </w:rPr>
        <w:t>P</w:t>
      </w:r>
      <w:r w:rsidR="001C7B07" w:rsidRPr="00BD09DC">
        <w:rPr>
          <w:i/>
          <w:iCs/>
        </w:rPr>
        <w:t>artnership</w:t>
      </w:r>
      <w:r w:rsidRPr="1ACA84B0">
        <w:t xml:space="preserve"> meets the needs of </w:t>
      </w:r>
      <w:r w:rsidR="001C7B07" w:rsidRPr="1ACA84B0">
        <w:t>Fiji</w:t>
      </w:r>
      <w:r w:rsidRPr="1ACA84B0">
        <w:t>. Table</w:t>
      </w:r>
      <w:r w:rsidR="00FD185E">
        <w:t> </w:t>
      </w:r>
      <w:r w:rsidR="000D35AA">
        <w:t>2</w:t>
      </w:r>
      <w:r w:rsidRPr="1ACA84B0">
        <w:t xml:space="preserve"> captures the investment</w:t>
      </w:r>
      <w:r w:rsidR="000952AA">
        <w:t>-level</w:t>
      </w:r>
      <w:r w:rsidRPr="1ACA84B0">
        <w:t xml:space="preserve"> and portfolio-level reviews and evaluations that will be completed in the first three years of the DPP (to which others may be added on </w:t>
      </w:r>
      <w:r w:rsidR="00A55D26">
        <w:t>an as</w:t>
      </w:r>
      <w:r w:rsidRPr="1ACA84B0">
        <w:t xml:space="preserve"> needs</w:t>
      </w:r>
      <w:r w:rsidR="000D35AA">
        <w:t xml:space="preserve"> </w:t>
      </w:r>
      <w:r w:rsidRPr="1ACA84B0">
        <w:t>basis). We will conduct annual investment-level reviews</w:t>
      </w:r>
      <w:r w:rsidR="000D35AA">
        <w:t>, increasing our</w:t>
      </w:r>
      <w:r w:rsidRPr="1ACA84B0">
        <w:t xml:space="preserve"> focus on program-wide patterns so we are better placed to anticipate and respond to emerging issues and opportunities. Outcomes from these processes will feed into reviews of major investments and the mid-</w:t>
      </w:r>
      <w:r w:rsidR="000D35AA">
        <w:t>cycle</w:t>
      </w:r>
      <w:r w:rsidR="000D35AA" w:rsidRPr="1ACA84B0">
        <w:t xml:space="preserve"> </w:t>
      </w:r>
      <w:r w:rsidRPr="1ACA84B0">
        <w:t xml:space="preserve">review of the DPP, </w:t>
      </w:r>
      <w:r w:rsidR="000D35AA">
        <w:t xml:space="preserve">which is </w:t>
      </w:r>
      <w:r w:rsidRPr="1ACA84B0">
        <w:t xml:space="preserve">scheduled for </w:t>
      </w:r>
      <w:r w:rsidR="32428DC3" w:rsidRPr="1ACA84B0">
        <w:t>2026</w:t>
      </w:r>
      <w:r w:rsidRPr="1ACA84B0">
        <w:t>.</w:t>
      </w:r>
    </w:p>
    <w:p w14:paraId="168A9C58" w14:textId="502E1338" w:rsidR="002F4955" w:rsidRPr="00F14EDE" w:rsidRDefault="002F4955" w:rsidP="00D93494">
      <w:pPr>
        <w:pStyle w:val="Tabletitle"/>
      </w:pPr>
      <w:r w:rsidRPr="00F14EDE">
        <w:lastRenderedPageBreak/>
        <w:t xml:space="preserve">Table 2: Consultation, </w:t>
      </w:r>
      <w:r w:rsidR="00D93494">
        <w:t>e</w:t>
      </w:r>
      <w:r w:rsidRPr="00F14EDE">
        <w:t xml:space="preserve">valuation and </w:t>
      </w:r>
      <w:r w:rsidR="00D93494">
        <w:t>l</w:t>
      </w:r>
      <w:r w:rsidRPr="00F14EDE">
        <w:t xml:space="preserve">earning </w:t>
      </w:r>
      <w:r w:rsidR="000D35AA">
        <w:t>p</w:t>
      </w:r>
      <w:r w:rsidRPr="00F14EDE">
        <w:t>lan</w:t>
      </w:r>
    </w:p>
    <w:tbl>
      <w:tblPr>
        <w:tblStyle w:val="GridTable2-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4A0" w:firstRow="1" w:lastRow="0" w:firstColumn="1" w:lastColumn="0" w:noHBand="0" w:noVBand="1"/>
        <w:tblCaption w:val="Consultation, evaluation and learning plan"/>
        <w:tblDescription w:val="The DPP consultation, evaluation and learning plan includes investment-level evaluations and annual stakeholder consultations."/>
      </w:tblPr>
      <w:tblGrid>
        <w:gridCol w:w="1428"/>
        <w:gridCol w:w="2922"/>
        <w:gridCol w:w="2922"/>
        <w:gridCol w:w="2922"/>
      </w:tblGrid>
      <w:tr w:rsidR="002F4955" w:rsidRPr="002C113F" w14:paraId="7727E010" w14:textId="77777777" w:rsidTr="00BE5E81">
        <w:trPr>
          <w:cnfStyle w:val="100000000000" w:firstRow="1" w:lastRow="0" w:firstColumn="0" w:lastColumn="0" w:oddVBand="0" w:evenVBand="0" w:oddHBand="0" w:evenHBand="0" w:firstRowFirstColumn="0" w:firstRowLastColumn="0" w:lastRowFirstColumn="0" w:lastRowLastColumn="0"/>
          <w:cantSplit/>
          <w:trHeight w:val="331"/>
          <w:tblHeader/>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right w:val="none" w:sz="0" w:space="0" w:color="auto"/>
            </w:tcBorders>
            <w:shd w:val="clear" w:color="auto" w:fill="3A586E" w:themeFill="accent1"/>
          </w:tcPr>
          <w:p w14:paraId="5E9CA193" w14:textId="4C5C480C" w:rsidR="002F4955" w:rsidRPr="00DB5D23" w:rsidRDefault="00D93494" w:rsidP="00DB5D23">
            <w:pPr>
              <w:pStyle w:val="TableHeading"/>
            </w:pPr>
            <w:r w:rsidRPr="00DB5D23">
              <w:t>Objective</w:t>
            </w:r>
          </w:p>
        </w:tc>
        <w:tc>
          <w:tcPr>
            <w:tcW w:w="0" w:type="pct"/>
            <w:tcBorders>
              <w:top w:val="none" w:sz="0" w:space="0" w:color="auto"/>
              <w:left w:val="none" w:sz="0" w:space="0" w:color="auto"/>
              <w:bottom w:val="none" w:sz="0" w:space="0" w:color="auto"/>
              <w:right w:val="none" w:sz="0" w:space="0" w:color="auto"/>
            </w:tcBorders>
            <w:shd w:val="clear" w:color="auto" w:fill="3A586E" w:themeFill="accent1"/>
          </w:tcPr>
          <w:p w14:paraId="39EF7ACA" w14:textId="69592CE3" w:rsidR="002F4955" w:rsidRPr="00DB5D23" w:rsidRDefault="002F4955" w:rsidP="00DB5D23">
            <w:pPr>
              <w:pStyle w:val="TableHeading"/>
              <w:cnfStyle w:val="100000000000" w:firstRow="1" w:lastRow="0" w:firstColumn="0" w:lastColumn="0" w:oddVBand="0" w:evenVBand="0" w:oddHBand="0" w:evenHBand="0" w:firstRowFirstColumn="0" w:firstRowLastColumn="0" w:lastRowFirstColumn="0" w:lastRowLastColumn="0"/>
            </w:pPr>
            <w:r w:rsidRPr="00DB5D23">
              <w:t>202</w:t>
            </w:r>
            <w:r w:rsidR="00B53DCB" w:rsidRPr="00DB5D23">
              <w:t>4</w:t>
            </w:r>
            <w:r w:rsidR="00D93494" w:rsidRPr="00DB5D23">
              <w:t>–</w:t>
            </w:r>
            <w:r w:rsidR="00B53DCB" w:rsidRPr="00DB5D23">
              <w:t>25</w:t>
            </w:r>
          </w:p>
        </w:tc>
        <w:tc>
          <w:tcPr>
            <w:tcW w:w="0" w:type="pct"/>
            <w:tcBorders>
              <w:top w:val="none" w:sz="0" w:space="0" w:color="auto"/>
              <w:left w:val="none" w:sz="0" w:space="0" w:color="auto"/>
              <w:bottom w:val="none" w:sz="0" w:space="0" w:color="auto"/>
              <w:right w:val="none" w:sz="0" w:space="0" w:color="auto"/>
            </w:tcBorders>
            <w:shd w:val="clear" w:color="auto" w:fill="3A586E" w:themeFill="accent1"/>
          </w:tcPr>
          <w:p w14:paraId="334670EC" w14:textId="1D1BE47F" w:rsidR="002F4955" w:rsidRPr="00DB5D23" w:rsidRDefault="002F4955" w:rsidP="00DB5D23">
            <w:pPr>
              <w:pStyle w:val="TableHeading"/>
              <w:cnfStyle w:val="100000000000" w:firstRow="1" w:lastRow="0" w:firstColumn="0" w:lastColumn="0" w:oddVBand="0" w:evenVBand="0" w:oddHBand="0" w:evenHBand="0" w:firstRowFirstColumn="0" w:firstRowLastColumn="0" w:lastRowFirstColumn="0" w:lastRowLastColumn="0"/>
            </w:pPr>
            <w:r w:rsidRPr="00DB5D23">
              <w:t>202</w:t>
            </w:r>
            <w:r w:rsidR="00927422" w:rsidRPr="00DB5D23">
              <w:t>5</w:t>
            </w:r>
            <w:r w:rsidR="00D93494" w:rsidRPr="00DB5D23">
              <w:t>–</w:t>
            </w:r>
            <w:r w:rsidR="00927422" w:rsidRPr="00DB5D23">
              <w:t>26</w:t>
            </w:r>
          </w:p>
        </w:tc>
        <w:tc>
          <w:tcPr>
            <w:tcW w:w="0" w:type="pct"/>
            <w:tcBorders>
              <w:top w:val="none" w:sz="0" w:space="0" w:color="auto"/>
              <w:left w:val="none" w:sz="0" w:space="0" w:color="auto"/>
              <w:bottom w:val="none" w:sz="0" w:space="0" w:color="auto"/>
            </w:tcBorders>
            <w:shd w:val="clear" w:color="auto" w:fill="3A586E" w:themeFill="accent1"/>
          </w:tcPr>
          <w:p w14:paraId="3066E9E6" w14:textId="5219A26B" w:rsidR="002F4955" w:rsidRPr="00DB5D23" w:rsidRDefault="002F4955" w:rsidP="00DB5D23">
            <w:pPr>
              <w:pStyle w:val="TableHeading"/>
              <w:cnfStyle w:val="100000000000" w:firstRow="1" w:lastRow="0" w:firstColumn="0" w:lastColumn="0" w:oddVBand="0" w:evenVBand="0" w:oddHBand="0" w:evenHBand="0" w:firstRowFirstColumn="0" w:firstRowLastColumn="0" w:lastRowFirstColumn="0" w:lastRowLastColumn="0"/>
            </w:pPr>
            <w:r w:rsidRPr="00DB5D23">
              <w:t>202</w:t>
            </w:r>
            <w:r w:rsidR="0034668D" w:rsidRPr="00DB5D23">
              <w:t>6</w:t>
            </w:r>
            <w:r w:rsidR="00D93494" w:rsidRPr="00DB5D23">
              <w:t>–</w:t>
            </w:r>
            <w:r w:rsidR="0034668D" w:rsidRPr="00DB5D23">
              <w:t>27</w:t>
            </w:r>
          </w:p>
        </w:tc>
      </w:tr>
      <w:tr w:rsidR="000509F4" w:rsidRPr="002C113F" w14:paraId="5CE95A63" w14:textId="77777777" w:rsidTr="009C2B46">
        <w:trPr>
          <w:cnfStyle w:val="000000100000" w:firstRow="0" w:lastRow="0" w:firstColumn="0" w:lastColumn="0" w:oddVBand="0" w:evenVBand="0" w:oddHBand="1" w:evenHBand="0" w:firstRowFirstColumn="0" w:firstRowLastColumn="0" w:lastRowFirstColumn="0" w:lastRowLastColumn="0"/>
          <w:cantSplit/>
          <w:trHeight w:val="984"/>
        </w:trPr>
        <w:tc>
          <w:tcPr>
            <w:cnfStyle w:val="001000000000" w:firstRow="0" w:lastRow="0" w:firstColumn="1" w:lastColumn="0" w:oddVBand="0" w:evenVBand="0" w:oddHBand="0" w:evenHBand="0" w:firstRowFirstColumn="0" w:firstRowLastColumn="0" w:lastRowFirstColumn="0" w:lastRowLastColumn="0"/>
            <w:tcW w:w="701" w:type="pct"/>
            <w:shd w:val="clear" w:color="auto" w:fill="D6E8D2" w:themeFill="accent4" w:themeFillTint="33"/>
          </w:tcPr>
          <w:p w14:paraId="54B6DC64" w14:textId="77777777" w:rsidR="000509F4" w:rsidRDefault="000509F4" w:rsidP="00DB5D23">
            <w:pPr>
              <w:pStyle w:val="TableBodyCopy"/>
              <w:rPr>
                <w:b w:val="0"/>
                <w:bCs w:val="0"/>
              </w:rPr>
            </w:pPr>
            <w:r w:rsidRPr="00DB5D23">
              <w:t>Objective 1</w:t>
            </w:r>
          </w:p>
          <w:p w14:paraId="4FCBB8E7" w14:textId="54CFC62D" w:rsidR="00013F8F" w:rsidRPr="00E90AB6" w:rsidRDefault="00013F8F" w:rsidP="00E90AB6">
            <w:pPr>
              <w:pStyle w:val="TableBodyCopybold"/>
            </w:pPr>
            <w:r w:rsidRPr="00E90AB6">
              <w:t>Strengthen our people-to-people links</w:t>
            </w:r>
          </w:p>
        </w:tc>
        <w:tc>
          <w:tcPr>
            <w:tcW w:w="1433" w:type="pct"/>
            <w:shd w:val="clear" w:color="auto" w:fill="D6E8D2" w:themeFill="accent4" w:themeFillTint="33"/>
          </w:tcPr>
          <w:p w14:paraId="51036C0C" w14:textId="7F3A2843" w:rsidR="000509F4" w:rsidRPr="00DB5D23" w:rsidRDefault="11C3F6D8" w:rsidP="00DB5D23">
            <w:pPr>
              <w:pStyle w:val="TableBodyCopy"/>
              <w:divId w:val="1872759214"/>
              <w:cnfStyle w:val="000000100000" w:firstRow="0" w:lastRow="0" w:firstColumn="0" w:lastColumn="0" w:oddVBand="0" w:evenVBand="0" w:oddHBand="1" w:evenHBand="0" w:firstRowFirstColumn="0" w:firstRowLastColumn="0" w:lastRowFirstColumn="0" w:lastRowLastColumn="0"/>
            </w:pPr>
            <w:r w:rsidRPr="00DB5D23">
              <w:t xml:space="preserve">Review of the Institutional Partnerships Program from </w:t>
            </w:r>
            <w:r w:rsidR="5AE827A4" w:rsidRPr="00DB5D23">
              <w:t>September</w:t>
            </w:r>
            <w:r w:rsidR="0046651E">
              <w:t xml:space="preserve"> to </w:t>
            </w:r>
            <w:r w:rsidR="692BA74A" w:rsidRPr="00DB5D23">
              <w:t>November</w:t>
            </w:r>
            <w:r w:rsidRPr="00DB5D23">
              <w:t xml:space="preserve"> 2024; new design from December 2024</w:t>
            </w:r>
            <w:r w:rsidR="0046651E">
              <w:t xml:space="preserve"> to </w:t>
            </w:r>
            <w:r w:rsidRPr="00DB5D23">
              <w:t>April 2025</w:t>
            </w:r>
          </w:p>
          <w:p w14:paraId="50E1426F" w14:textId="5C9AE847" w:rsidR="000509F4" w:rsidRPr="00DB5D23" w:rsidRDefault="000509F4" w:rsidP="00DB5D23">
            <w:pPr>
              <w:pStyle w:val="TableBodyCopy"/>
              <w:divId w:val="1834027412"/>
              <w:cnfStyle w:val="000000100000" w:firstRow="0" w:lastRow="0" w:firstColumn="0" w:lastColumn="0" w:oddVBand="0" w:evenVBand="0" w:oddHBand="1" w:evenHBand="0" w:firstRowFirstColumn="0" w:firstRowLastColumn="0" w:lastRowFirstColumn="0" w:lastRowLastColumn="0"/>
            </w:pPr>
            <w:r w:rsidRPr="00DB5D23">
              <w:t>Mid-term review of Team Up (completed early 2024)</w:t>
            </w:r>
          </w:p>
          <w:p w14:paraId="55814FC2" w14:textId="75277B9C" w:rsidR="000509F4" w:rsidRPr="00DB5D23" w:rsidRDefault="000509F4" w:rsidP="00DB5D23">
            <w:pPr>
              <w:pStyle w:val="TableBodyCopy"/>
              <w:cnfStyle w:val="000000100000" w:firstRow="0" w:lastRow="0" w:firstColumn="0" w:lastColumn="0" w:oddVBand="0" w:evenVBand="0" w:oddHBand="1" w:evenHBand="0" w:firstRowFirstColumn="0" w:firstRowLastColumn="0" w:lastRowFirstColumn="0" w:lastRowLastColumn="0"/>
            </w:pPr>
            <w:r w:rsidRPr="00DB5D23">
              <w:t>Annual meeting of the Pacific Church Partnership Advisory Network (</w:t>
            </w:r>
            <w:r w:rsidR="005243A9">
              <w:t>r</w:t>
            </w:r>
            <w:r w:rsidRPr="00DB5D23">
              <w:t>egional)</w:t>
            </w:r>
          </w:p>
        </w:tc>
        <w:tc>
          <w:tcPr>
            <w:tcW w:w="1433" w:type="pct"/>
            <w:shd w:val="clear" w:color="auto" w:fill="D6E8D2" w:themeFill="accent4" w:themeFillTint="33"/>
          </w:tcPr>
          <w:p w14:paraId="5CDD9726" w14:textId="06BE17D2" w:rsidR="000509F4" w:rsidRPr="00DB5D23" w:rsidRDefault="000509F4" w:rsidP="00DB5D23">
            <w:pPr>
              <w:pStyle w:val="TableBodyCopy"/>
              <w:divId w:val="471143536"/>
              <w:cnfStyle w:val="000000100000" w:firstRow="0" w:lastRow="0" w:firstColumn="0" w:lastColumn="0" w:oddVBand="0" w:evenVBand="0" w:oddHBand="1" w:evenHBand="0" w:firstRowFirstColumn="0" w:firstRowLastColumn="0" w:lastRowFirstColumn="0" w:lastRowLastColumn="0"/>
            </w:pPr>
            <w:r w:rsidRPr="00DB5D23">
              <w:t>Annual meeting of the Pacific Church Partnership Advisory Network (</w:t>
            </w:r>
            <w:r w:rsidR="005243A9">
              <w:t>r</w:t>
            </w:r>
            <w:r w:rsidRPr="00DB5D23">
              <w:t>egional)</w:t>
            </w:r>
          </w:p>
        </w:tc>
        <w:tc>
          <w:tcPr>
            <w:tcW w:w="1433" w:type="pct"/>
            <w:shd w:val="clear" w:color="auto" w:fill="D6E8D2" w:themeFill="accent4" w:themeFillTint="33"/>
          </w:tcPr>
          <w:p w14:paraId="5FF9A0B3" w14:textId="45A4886A" w:rsidR="000509F4" w:rsidRPr="00DB5D23" w:rsidRDefault="000509F4" w:rsidP="00DB5D23">
            <w:pPr>
              <w:pStyle w:val="TableBodyCopy"/>
              <w:divId w:val="1823767957"/>
              <w:cnfStyle w:val="000000100000" w:firstRow="0" w:lastRow="0" w:firstColumn="0" w:lastColumn="0" w:oddVBand="0" w:evenVBand="0" w:oddHBand="1" w:evenHBand="0" w:firstRowFirstColumn="0" w:firstRowLastColumn="0" w:lastRowFirstColumn="0" w:lastRowLastColumn="0"/>
            </w:pPr>
            <w:r w:rsidRPr="00DB5D23">
              <w:t xml:space="preserve">Evaluation of </w:t>
            </w:r>
            <w:proofErr w:type="spellStart"/>
            <w:r w:rsidRPr="00DB5D23">
              <w:t>PacificAus</w:t>
            </w:r>
            <w:proofErr w:type="spellEnd"/>
            <w:r w:rsidRPr="00DB5D23">
              <w:t xml:space="preserve"> Sports (</w:t>
            </w:r>
            <w:r w:rsidR="005243A9">
              <w:t>r</w:t>
            </w:r>
            <w:r w:rsidRPr="00DB5D23">
              <w:t>egional) (2019</w:t>
            </w:r>
            <w:r w:rsidR="00176D79">
              <w:t>–</w:t>
            </w:r>
            <w:r w:rsidRPr="00DB5D23">
              <w:t>27)</w:t>
            </w:r>
          </w:p>
          <w:p w14:paraId="3BFC6632" w14:textId="54121C07" w:rsidR="000509F4" w:rsidRPr="00DB5D23" w:rsidRDefault="000509F4" w:rsidP="00DB5D23">
            <w:pPr>
              <w:pStyle w:val="TableBodyCopy"/>
              <w:divId w:val="739060660"/>
              <w:cnfStyle w:val="000000100000" w:firstRow="0" w:lastRow="0" w:firstColumn="0" w:lastColumn="0" w:oddVBand="0" w:evenVBand="0" w:oddHBand="1" w:evenHBand="0" w:firstRowFirstColumn="0" w:firstRowLastColumn="0" w:lastRowFirstColumn="0" w:lastRowLastColumn="0"/>
            </w:pPr>
            <w:r w:rsidRPr="00DB5D23">
              <w:t>Annual meeting of the Pacific Church Partnership Advisory Network (</w:t>
            </w:r>
            <w:r w:rsidR="005243A9">
              <w:t>r</w:t>
            </w:r>
            <w:r w:rsidRPr="00DB5D23">
              <w:t>egional)</w:t>
            </w:r>
          </w:p>
        </w:tc>
      </w:tr>
      <w:tr w:rsidR="000509F4" w:rsidRPr="002C113F" w14:paraId="47202659" w14:textId="77777777" w:rsidTr="009C2B46">
        <w:trPr>
          <w:cantSplit/>
          <w:trHeight w:val="614"/>
        </w:trPr>
        <w:tc>
          <w:tcPr>
            <w:cnfStyle w:val="001000000000" w:firstRow="0" w:lastRow="0" w:firstColumn="1" w:lastColumn="0" w:oddVBand="0" w:evenVBand="0" w:oddHBand="0" w:evenHBand="0" w:firstRowFirstColumn="0" w:firstRowLastColumn="0" w:lastRowFirstColumn="0" w:lastRowLastColumn="0"/>
            <w:tcW w:w="701" w:type="pct"/>
            <w:shd w:val="clear" w:color="auto" w:fill="FBEED2" w:themeFill="accent6" w:themeFillTint="33"/>
          </w:tcPr>
          <w:p w14:paraId="2BDE4EDA" w14:textId="77777777" w:rsidR="000509F4" w:rsidRDefault="000509F4" w:rsidP="00DB5D23">
            <w:pPr>
              <w:pStyle w:val="TableBodyCopy"/>
              <w:divId w:val="1237010775"/>
              <w:rPr>
                <w:b w:val="0"/>
                <w:bCs w:val="0"/>
              </w:rPr>
            </w:pPr>
            <w:r w:rsidRPr="00DB5D23">
              <w:t>Objective 2</w:t>
            </w:r>
          </w:p>
          <w:p w14:paraId="1E0B7258" w14:textId="58022186" w:rsidR="00013F8F" w:rsidRPr="00DB5D23" w:rsidRDefault="007728EC" w:rsidP="006037D0">
            <w:pPr>
              <w:pStyle w:val="TableBodyCopybold"/>
              <w:divId w:val="1237010775"/>
            </w:pPr>
            <w:r>
              <w:t>Deepen our economic relationship</w:t>
            </w:r>
          </w:p>
        </w:tc>
        <w:tc>
          <w:tcPr>
            <w:tcW w:w="1433" w:type="pct"/>
            <w:shd w:val="clear" w:color="auto" w:fill="FBEED2" w:themeFill="accent6" w:themeFillTint="33"/>
          </w:tcPr>
          <w:p w14:paraId="3FDC1E74" w14:textId="0AADEA9B" w:rsidR="000509F4" w:rsidRPr="00DB5D23" w:rsidRDefault="000509F4" w:rsidP="00DB5D23">
            <w:pPr>
              <w:pStyle w:val="TableBodyCopy"/>
              <w:divId w:val="781415273"/>
              <w:cnfStyle w:val="000000000000" w:firstRow="0" w:lastRow="0" w:firstColumn="0" w:lastColumn="0" w:oddVBand="0" w:evenVBand="0" w:oddHBand="0" w:evenHBand="0" w:firstRowFirstColumn="0" w:firstRowLastColumn="0" w:lastRowFirstColumn="0" w:lastRowLastColumn="0"/>
            </w:pPr>
            <w:r w:rsidRPr="00DB5D23">
              <w:t>Assessment of National Systems</w:t>
            </w:r>
          </w:p>
          <w:p w14:paraId="7A8910BE" w14:textId="47C7E1E4" w:rsidR="000509F4" w:rsidRPr="00DB5D23" w:rsidRDefault="000509F4" w:rsidP="00DB5D23">
            <w:pPr>
              <w:pStyle w:val="TableBodyCopy"/>
              <w:divId w:val="1048454893"/>
              <w:cnfStyle w:val="000000000000" w:firstRow="0" w:lastRow="0" w:firstColumn="0" w:lastColumn="0" w:oddVBand="0" w:evenVBand="0" w:oddHBand="0" w:evenHBand="0" w:firstRowFirstColumn="0" w:firstRowLastColumn="0" w:lastRowFirstColumn="0" w:lastRowLastColumn="0"/>
            </w:pPr>
            <w:r w:rsidRPr="00DB5D23">
              <w:t xml:space="preserve">Evaluation of </w:t>
            </w:r>
            <w:r w:rsidR="007770D3">
              <w:t>Pacific Horticultural and Agricultural Market Access (</w:t>
            </w:r>
            <w:r w:rsidRPr="00DB5D23">
              <w:t>PHAMA</w:t>
            </w:r>
            <w:r w:rsidR="00D937E7">
              <w:t>)</w:t>
            </w:r>
            <w:r w:rsidRPr="00DB5D23">
              <w:t xml:space="preserve"> Plus Program Phase II</w:t>
            </w:r>
          </w:p>
          <w:p w14:paraId="382E5623" w14:textId="5A4A213F" w:rsidR="000509F4" w:rsidRPr="00DB5D23" w:rsidRDefault="000509F4" w:rsidP="00DB5D23">
            <w:pPr>
              <w:pStyle w:val="TableBodyCopy"/>
              <w:cnfStyle w:val="000000000000" w:firstRow="0" w:lastRow="0" w:firstColumn="0" w:lastColumn="0" w:oddVBand="0" w:evenVBand="0" w:oddHBand="0" w:evenHBand="0" w:firstRowFirstColumn="0" w:firstRowLastColumn="0" w:lastRowFirstColumn="0" w:lastRowLastColumn="0"/>
            </w:pPr>
            <w:r w:rsidRPr="00DB5D23">
              <w:t xml:space="preserve">Meeting of </w:t>
            </w:r>
            <w:r w:rsidR="007770D3">
              <w:t>g</w:t>
            </w:r>
            <w:r w:rsidRPr="00DB5D23">
              <w:t xml:space="preserve">overnment and key </w:t>
            </w:r>
            <w:r w:rsidR="007770D3">
              <w:t>b</w:t>
            </w:r>
            <w:r w:rsidRPr="00DB5D23">
              <w:t xml:space="preserve">udget </w:t>
            </w:r>
            <w:r w:rsidR="007770D3">
              <w:t>s</w:t>
            </w:r>
            <w:r w:rsidRPr="00DB5D23">
              <w:t>upport partners to agree</w:t>
            </w:r>
            <w:r w:rsidR="007770D3">
              <w:t xml:space="preserve"> on</w:t>
            </w:r>
            <w:r w:rsidRPr="00DB5D23">
              <w:t xml:space="preserve"> reforms</w:t>
            </w:r>
          </w:p>
        </w:tc>
        <w:tc>
          <w:tcPr>
            <w:tcW w:w="1433" w:type="pct"/>
            <w:shd w:val="clear" w:color="auto" w:fill="FBEED2" w:themeFill="accent6" w:themeFillTint="33"/>
          </w:tcPr>
          <w:p w14:paraId="3947EBA8" w14:textId="3FA66866" w:rsidR="000509F4" w:rsidRPr="00DB5D23" w:rsidRDefault="000509F4" w:rsidP="00DB5D23">
            <w:pPr>
              <w:pStyle w:val="TableBodyCopy"/>
              <w:divId w:val="246109921"/>
              <w:cnfStyle w:val="000000000000" w:firstRow="0" w:lastRow="0" w:firstColumn="0" w:lastColumn="0" w:oddVBand="0" w:evenVBand="0" w:oddHBand="0" w:evenHBand="0" w:firstRowFirstColumn="0" w:firstRowLastColumn="0" w:lastRowFirstColumn="0" w:lastRowLastColumn="0"/>
            </w:pPr>
            <w:r w:rsidRPr="00DB5D23">
              <w:t xml:space="preserve">Evaluation of </w:t>
            </w:r>
            <w:r w:rsidR="00C2286D">
              <w:t>International Finance Corporation</w:t>
            </w:r>
            <w:r w:rsidRPr="00DB5D23">
              <w:t xml:space="preserve"> Fiji Private Sector Development Partnership</w:t>
            </w:r>
          </w:p>
          <w:p w14:paraId="64AB5115" w14:textId="080811A8" w:rsidR="000509F4" w:rsidRPr="00DB5D23" w:rsidRDefault="000509F4" w:rsidP="00DB5D23">
            <w:pPr>
              <w:pStyle w:val="TableBodyCopy"/>
              <w:cnfStyle w:val="000000000000" w:firstRow="0" w:lastRow="0" w:firstColumn="0" w:lastColumn="0" w:oddVBand="0" w:evenVBand="0" w:oddHBand="0" w:evenHBand="0" w:firstRowFirstColumn="0" w:firstRowLastColumn="0" w:lastRowFirstColumn="0" w:lastRowLastColumn="0"/>
            </w:pPr>
            <w:r w:rsidRPr="00DB5D23">
              <w:t xml:space="preserve">Meeting of </w:t>
            </w:r>
            <w:r w:rsidR="007770D3">
              <w:t>g</w:t>
            </w:r>
            <w:r w:rsidRPr="00DB5D23">
              <w:t xml:space="preserve">overnment and key </w:t>
            </w:r>
            <w:r w:rsidR="007770D3">
              <w:t>b</w:t>
            </w:r>
            <w:r w:rsidRPr="00DB5D23">
              <w:t xml:space="preserve">udget </w:t>
            </w:r>
            <w:r w:rsidR="007770D3">
              <w:t>s</w:t>
            </w:r>
            <w:r w:rsidRPr="00DB5D23">
              <w:t>upport partners to agree</w:t>
            </w:r>
            <w:r w:rsidR="007770D3">
              <w:t xml:space="preserve"> on</w:t>
            </w:r>
            <w:r w:rsidRPr="00DB5D23">
              <w:t xml:space="preserve"> reforms</w:t>
            </w:r>
          </w:p>
        </w:tc>
        <w:tc>
          <w:tcPr>
            <w:tcW w:w="1433" w:type="pct"/>
            <w:shd w:val="clear" w:color="auto" w:fill="FBEED2" w:themeFill="accent6" w:themeFillTint="33"/>
          </w:tcPr>
          <w:p w14:paraId="1B5280B3" w14:textId="6240A829" w:rsidR="000509F4" w:rsidRPr="00DB5D23" w:rsidRDefault="000509F4" w:rsidP="00DB5D23">
            <w:pPr>
              <w:pStyle w:val="TableBodyCopy"/>
              <w:cnfStyle w:val="000000000000" w:firstRow="0" w:lastRow="0" w:firstColumn="0" w:lastColumn="0" w:oddVBand="0" w:evenVBand="0" w:oddHBand="0" w:evenHBand="0" w:firstRowFirstColumn="0" w:firstRowLastColumn="0" w:lastRowFirstColumn="0" w:lastRowLastColumn="0"/>
            </w:pPr>
            <w:r w:rsidRPr="00DB5D23">
              <w:t xml:space="preserve">Meeting of </w:t>
            </w:r>
            <w:r w:rsidR="007770D3">
              <w:t>g</w:t>
            </w:r>
            <w:r w:rsidRPr="00DB5D23">
              <w:t xml:space="preserve">overnment and key </w:t>
            </w:r>
            <w:r w:rsidR="007770D3">
              <w:t>b</w:t>
            </w:r>
            <w:r w:rsidRPr="00DB5D23">
              <w:t xml:space="preserve">udget </w:t>
            </w:r>
            <w:r w:rsidR="007770D3">
              <w:t>s</w:t>
            </w:r>
            <w:r w:rsidRPr="00DB5D23">
              <w:t>upport partners to agree</w:t>
            </w:r>
            <w:r w:rsidR="007770D3">
              <w:t xml:space="preserve"> on</w:t>
            </w:r>
            <w:r w:rsidRPr="00DB5D23">
              <w:t xml:space="preserve"> reforms</w:t>
            </w:r>
          </w:p>
        </w:tc>
      </w:tr>
      <w:tr w:rsidR="000509F4" w:rsidRPr="002C113F" w14:paraId="2942A2D0" w14:textId="77777777" w:rsidTr="009C2B46">
        <w:trPr>
          <w:cnfStyle w:val="000000100000" w:firstRow="0" w:lastRow="0" w:firstColumn="0" w:lastColumn="0" w:oddVBand="0" w:evenVBand="0" w:oddHBand="1" w:evenHBand="0" w:firstRowFirstColumn="0" w:firstRowLastColumn="0" w:lastRowFirstColumn="0" w:lastRowLastColumn="0"/>
          <w:cantSplit/>
          <w:trHeight w:val="614"/>
        </w:trPr>
        <w:tc>
          <w:tcPr>
            <w:cnfStyle w:val="001000000000" w:firstRow="0" w:lastRow="0" w:firstColumn="1" w:lastColumn="0" w:oddVBand="0" w:evenVBand="0" w:oddHBand="0" w:evenHBand="0" w:firstRowFirstColumn="0" w:firstRowLastColumn="0" w:lastRowFirstColumn="0" w:lastRowLastColumn="0"/>
            <w:tcW w:w="701" w:type="pct"/>
            <w:shd w:val="clear" w:color="auto" w:fill="F0DBD4" w:themeFill="accent5" w:themeFillTint="33"/>
          </w:tcPr>
          <w:p w14:paraId="728A31B9" w14:textId="77777777" w:rsidR="000509F4" w:rsidRDefault="000509F4" w:rsidP="00DB5D23">
            <w:pPr>
              <w:pStyle w:val="TableBodyCopy"/>
              <w:divId w:val="1862889301"/>
              <w:rPr>
                <w:b w:val="0"/>
                <w:bCs w:val="0"/>
              </w:rPr>
            </w:pPr>
            <w:r w:rsidRPr="00DB5D23">
              <w:t>Objective 3</w:t>
            </w:r>
          </w:p>
          <w:p w14:paraId="193BC9AC" w14:textId="70E3EEF5" w:rsidR="007728EC" w:rsidRPr="00DB5D23" w:rsidRDefault="007728EC" w:rsidP="006037D0">
            <w:pPr>
              <w:pStyle w:val="TableBodyCopybold"/>
              <w:divId w:val="1862889301"/>
            </w:pPr>
            <w:r>
              <w:t>Enhance our security cooperation</w:t>
            </w:r>
          </w:p>
        </w:tc>
        <w:tc>
          <w:tcPr>
            <w:tcW w:w="1433" w:type="pct"/>
            <w:shd w:val="clear" w:color="auto" w:fill="F0DBD4" w:themeFill="accent5" w:themeFillTint="33"/>
          </w:tcPr>
          <w:p w14:paraId="57CCEE88" w14:textId="7B5CA996" w:rsidR="000509F4" w:rsidRPr="00DB5D23" w:rsidRDefault="000509F4" w:rsidP="00DB5D23">
            <w:pPr>
              <w:pStyle w:val="TableBodyCopy"/>
              <w:divId w:val="1078789925"/>
              <w:cnfStyle w:val="000000100000" w:firstRow="0" w:lastRow="0" w:firstColumn="0" w:lastColumn="0" w:oddVBand="0" w:evenVBand="0" w:oddHBand="1" w:evenHBand="0" w:firstRowFirstColumn="0" w:firstRowLastColumn="0" w:lastRowFirstColumn="0" w:lastRowLastColumn="0"/>
            </w:pPr>
            <w:r w:rsidRPr="00DB5D23">
              <w:t>Annual South Pacific Defence Ministers’ Meeting (SPDMM)</w:t>
            </w:r>
          </w:p>
          <w:p w14:paraId="6BE7C360" w14:textId="416FDC21" w:rsidR="000509F4" w:rsidRPr="00DB5D23" w:rsidRDefault="000509F4" w:rsidP="00DB5D23">
            <w:pPr>
              <w:pStyle w:val="TableBodyCopy"/>
              <w:divId w:val="570432270"/>
              <w:cnfStyle w:val="000000100000" w:firstRow="0" w:lastRow="0" w:firstColumn="0" w:lastColumn="0" w:oddVBand="0" w:evenVBand="0" w:oddHBand="1" w:evenHBand="0" w:firstRowFirstColumn="0" w:firstRowLastColumn="0" w:lastRowFirstColumn="0" w:lastRowLastColumn="0"/>
            </w:pPr>
            <w:r w:rsidRPr="00DB5D23">
              <w:t>Annual Joint Heads of Pacific Security (</w:t>
            </w:r>
            <w:proofErr w:type="spellStart"/>
            <w:r w:rsidRPr="00DB5D23">
              <w:t>JHoPS</w:t>
            </w:r>
            <w:proofErr w:type="spellEnd"/>
            <w:r w:rsidRPr="00DB5D23">
              <w:t>) meeting</w:t>
            </w:r>
          </w:p>
          <w:p w14:paraId="353F3043" w14:textId="167FD735" w:rsidR="000509F4" w:rsidRPr="00DB5D23" w:rsidRDefault="000509F4" w:rsidP="00DB5D23">
            <w:pPr>
              <w:pStyle w:val="TableBodyCopy"/>
              <w:divId w:val="101189242"/>
              <w:cnfStyle w:val="000000100000" w:firstRow="0" w:lastRow="0" w:firstColumn="0" w:lastColumn="0" w:oddVBand="0" w:evenVBand="0" w:oddHBand="1" w:evenHBand="0" w:firstRowFirstColumn="0" w:firstRowLastColumn="0" w:lastRowFirstColumn="0" w:lastRowLastColumn="0"/>
            </w:pPr>
            <w:r w:rsidRPr="00DB5D23">
              <w:t>Annual Pacific Islands Chiefs of Police (PICP) meeting</w:t>
            </w:r>
          </w:p>
          <w:p w14:paraId="542B53E1" w14:textId="47760A8E" w:rsidR="000509F4" w:rsidRPr="00DB5D23" w:rsidRDefault="000509F4" w:rsidP="00DB5D23">
            <w:pPr>
              <w:pStyle w:val="TableBodyCopy"/>
              <w:divId w:val="164055379"/>
              <w:cnfStyle w:val="000000100000" w:firstRow="0" w:lastRow="0" w:firstColumn="0" w:lastColumn="0" w:oddVBand="0" w:evenVBand="0" w:oddHBand="1" w:evenHBand="0" w:firstRowFirstColumn="0" w:firstRowLastColumn="0" w:lastRowFirstColumn="0" w:lastRowLastColumn="0"/>
            </w:pPr>
            <w:r w:rsidRPr="00DB5D23">
              <w:t>Annual Defence Cooperation Talks</w:t>
            </w:r>
          </w:p>
          <w:p w14:paraId="1D3DBAE7" w14:textId="6DFFF4C8" w:rsidR="000509F4" w:rsidRPr="00DB5D23" w:rsidRDefault="000509F4" w:rsidP="00DB5D23">
            <w:pPr>
              <w:pStyle w:val="TableBodyCopy"/>
              <w:divId w:val="457722524"/>
              <w:cnfStyle w:val="000000100000" w:firstRow="0" w:lastRow="0" w:firstColumn="0" w:lastColumn="0" w:oddVBand="0" w:evenVBand="0" w:oddHBand="1" w:evenHBand="0" w:firstRowFirstColumn="0" w:firstRowLastColumn="0" w:lastRowFirstColumn="0" w:lastRowLastColumn="0"/>
            </w:pPr>
            <w:r w:rsidRPr="00DB5D23">
              <w:t>Annual Senior Officers’ Meeting (</w:t>
            </w:r>
            <w:r w:rsidR="00AE191A">
              <w:t>p</w:t>
            </w:r>
            <w:r w:rsidRPr="00DB5D23">
              <w:t>olice)</w:t>
            </w:r>
          </w:p>
          <w:p w14:paraId="6437F36D" w14:textId="75CDD494" w:rsidR="000509F4" w:rsidRPr="00DB5D23" w:rsidRDefault="000509F4" w:rsidP="00DB5D23">
            <w:pPr>
              <w:pStyle w:val="TableBodyCopy"/>
              <w:divId w:val="1448281871"/>
              <w:cnfStyle w:val="000000100000" w:firstRow="0" w:lastRow="0" w:firstColumn="0" w:lastColumn="0" w:oddVBand="0" w:evenVBand="0" w:oddHBand="1" w:evenHBand="0" w:firstRowFirstColumn="0" w:firstRowLastColumn="0" w:lastRowFirstColumn="0" w:lastRowLastColumn="0"/>
            </w:pPr>
            <w:r w:rsidRPr="00DB5D23">
              <w:t xml:space="preserve">Senior official discussions to outline implementation plan of our </w:t>
            </w:r>
            <w:r w:rsidR="00AE191A">
              <w:t>Memorandum of Understanding</w:t>
            </w:r>
            <w:r w:rsidRPr="00DB5D23">
              <w:t xml:space="preserve"> on Cyber Security Cooperation</w:t>
            </w:r>
          </w:p>
          <w:p w14:paraId="55CF8FB6" w14:textId="619BABAE" w:rsidR="000509F4" w:rsidRPr="00DB5D23" w:rsidRDefault="000509F4" w:rsidP="00DB5D23">
            <w:pPr>
              <w:pStyle w:val="TableBodyCopy"/>
              <w:cnfStyle w:val="000000100000" w:firstRow="0" w:lastRow="0" w:firstColumn="0" w:lastColumn="0" w:oddVBand="0" w:evenVBand="0" w:oddHBand="1" w:evenHBand="0" w:firstRowFirstColumn="0" w:firstRowLastColumn="0" w:lastRowFirstColumn="0" w:lastRowLastColumn="0"/>
            </w:pPr>
            <w:r w:rsidRPr="00DB5D23">
              <w:t>Design of next phase of the Cyber and Critical Technology Cooperation Program</w:t>
            </w:r>
            <w:r w:rsidR="00F54E05">
              <w:t>,</w:t>
            </w:r>
            <w:r w:rsidRPr="00DB5D23">
              <w:t xml:space="preserve"> </w:t>
            </w:r>
            <w:r w:rsidR="00AE191A">
              <w:t>the Australian Government Department of Foreign Affairs and Trade’s</w:t>
            </w:r>
            <w:r w:rsidRPr="00DB5D23">
              <w:t xml:space="preserve"> cyber cooperation program (2024</w:t>
            </w:r>
            <w:r w:rsidR="00176D79">
              <w:t>–</w:t>
            </w:r>
            <w:r w:rsidRPr="00DB5D23">
              <w:t>28)</w:t>
            </w:r>
          </w:p>
        </w:tc>
        <w:tc>
          <w:tcPr>
            <w:tcW w:w="1433" w:type="pct"/>
            <w:shd w:val="clear" w:color="auto" w:fill="F0DBD4" w:themeFill="accent5" w:themeFillTint="33"/>
          </w:tcPr>
          <w:p w14:paraId="0CF0C3BD" w14:textId="5283B2D7" w:rsidR="000509F4" w:rsidRPr="00DB5D23" w:rsidRDefault="000509F4" w:rsidP="00DB5D23">
            <w:pPr>
              <w:pStyle w:val="TableBodyCopy"/>
              <w:divId w:val="2078891595"/>
              <w:cnfStyle w:val="000000100000" w:firstRow="0" w:lastRow="0" w:firstColumn="0" w:lastColumn="0" w:oddVBand="0" w:evenVBand="0" w:oddHBand="1" w:evenHBand="0" w:firstRowFirstColumn="0" w:firstRowLastColumn="0" w:lastRowFirstColumn="0" w:lastRowLastColumn="0"/>
            </w:pPr>
            <w:r w:rsidRPr="00DB5D23">
              <w:t>Annual SPDMM</w:t>
            </w:r>
          </w:p>
          <w:p w14:paraId="0B91DDAA" w14:textId="7F064C24" w:rsidR="000509F4" w:rsidRPr="00DB5D23" w:rsidRDefault="000509F4" w:rsidP="00DB5D23">
            <w:pPr>
              <w:pStyle w:val="TableBodyCopy"/>
              <w:divId w:val="2130781670"/>
              <w:cnfStyle w:val="000000100000" w:firstRow="0" w:lastRow="0" w:firstColumn="0" w:lastColumn="0" w:oddVBand="0" w:evenVBand="0" w:oddHBand="1" w:evenHBand="0" w:firstRowFirstColumn="0" w:firstRowLastColumn="0" w:lastRowFirstColumn="0" w:lastRowLastColumn="0"/>
            </w:pPr>
            <w:r w:rsidRPr="00DB5D23">
              <w:t xml:space="preserve">Annual </w:t>
            </w:r>
            <w:proofErr w:type="spellStart"/>
            <w:r w:rsidRPr="00DB5D23">
              <w:t>JHoPS</w:t>
            </w:r>
            <w:proofErr w:type="spellEnd"/>
            <w:r w:rsidRPr="00DB5D23">
              <w:t xml:space="preserve"> meeting</w:t>
            </w:r>
          </w:p>
          <w:p w14:paraId="75F186DB" w14:textId="40032DCD" w:rsidR="000509F4" w:rsidRPr="00DB5D23" w:rsidRDefault="000509F4" w:rsidP="00DB5D23">
            <w:pPr>
              <w:pStyle w:val="TableBodyCopy"/>
              <w:divId w:val="67922453"/>
              <w:cnfStyle w:val="000000100000" w:firstRow="0" w:lastRow="0" w:firstColumn="0" w:lastColumn="0" w:oddVBand="0" w:evenVBand="0" w:oddHBand="1" w:evenHBand="0" w:firstRowFirstColumn="0" w:firstRowLastColumn="0" w:lastRowFirstColumn="0" w:lastRowLastColumn="0"/>
            </w:pPr>
            <w:r w:rsidRPr="00DB5D23">
              <w:t>Annual PICP meeting</w:t>
            </w:r>
          </w:p>
          <w:p w14:paraId="4DCF74C6" w14:textId="147517D8" w:rsidR="000509F4" w:rsidRPr="00DB5D23" w:rsidRDefault="000509F4" w:rsidP="00DB5D23">
            <w:pPr>
              <w:pStyle w:val="TableBodyCopy"/>
              <w:divId w:val="1385909436"/>
              <w:cnfStyle w:val="000000100000" w:firstRow="0" w:lastRow="0" w:firstColumn="0" w:lastColumn="0" w:oddVBand="0" w:evenVBand="0" w:oddHBand="1" w:evenHBand="0" w:firstRowFirstColumn="0" w:firstRowLastColumn="0" w:lastRowFirstColumn="0" w:lastRowLastColumn="0"/>
            </w:pPr>
            <w:r w:rsidRPr="00DB5D23">
              <w:t>Annual Defence Cooperation Talks</w:t>
            </w:r>
          </w:p>
          <w:p w14:paraId="3EB79DD6" w14:textId="2C16169E" w:rsidR="000509F4" w:rsidRPr="00DB5D23" w:rsidRDefault="000509F4" w:rsidP="00DB5D23">
            <w:pPr>
              <w:pStyle w:val="TableBodyCopy"/>
              <w:cnfStyle w:val="000000100000" w:firstRow="0" w:lastRow="0" w:firstColumn="0" w:lastColumn="0" w:oddVBand="0" w:evenVBand="0" w:oddHBand="1" w:evenHBand="0" w:firstRowFirstColumn="0" w:firstRowLastColumn="0" w:lastRowFirstColumn="0" w:lastRowLastColumn="0"/>
            </w:pPr>
            <w:r w:rsidRPr="00DB5D23">
              <w:t>Annual Senior Officers’ Meeting (</w:t>
            </w:r>
            <w:r w:rsidR="00AE191A">
              <w:t>p</w:t>
            </w:r>
            <w:r w:rsidRPr="00DB5D23">
              <w:t>olice)</w:t>
            </w:r>
          </w:p>
        </w:tc>
        <w:tc>
          <w:tcPr>
            <w:tcW w:w="1433" w:type="pct"/>
            <w:shd w:val="clear" w:color="auto" w:fill="F0DBD4" w:themeFill="accent5" w:themeFillTint="33"/>
          </w:tcPr>
          <w:p w14:paraId="24237CA0" w14:textId="727B6BA6" w:rsidR="000509F4" w:rsidRPr="00DB5D23" w:rsidRDefault="000509F4" w:rsidP="00DB5D23">
            <w:pPr>
              <w:pStyle w:val="TableBodyCopy"/>
              <w:divId w:val="1439332495"/>
              <w:cnfStyle w:val="000000100000" w:firstRow="0" w:lastRow="0" w:firstColumn="0" w:lastColumn="0" w:oddVBand="0" w:evenVBand="0" w:oddHBand="1" w:evenHBand="0" w:firstRowFirstColumn="0" w:firstRowLastColumn="0" w:lastRowFirstColumn="0" w:lastRowLastColumn="0"/>
            </w:pPr>
            <w:r w:rsidRPr="00DB5D23">
              <w:t>Annual SPDMM</w:t>
            </w:r>
          </w:p>
          <w:p w14:paraId="0070C8BE" w14:textId="6CA134A0" w:rsidR="000509F4" w:rsidRPr="00DB5D23" w:rsidRDefault="000509F4" w:rsidP="00DB5D23">
            <w:pPr>
              <w:pStyle w:val="TableBodyCopy"/>
              <w:divId w:val="906696070"/>
              <w:cnfStyle w:val="000000100000" w:firstRow="0" w:lastRow="0" w:firstColumn="0" w:lastColumn="0" w:oddVBand="0" w:evenVBand="0" w:oddHBand="1" w:evenHBand="0" w:firstRowFirstColumn="0" w:firstRowLastColumn="0" w:lastRowFirstColumn="0" w:lastRowLastColumn="0"/>
            </w:pPr>
            <w:r w:rsidRPr="00DB5D23">
              <w:t xml:space="preserve">Annual </w:t>
            </w:r>
            <w:proofErr w:type="spellStart"/>
            <w:r w:rsidRPr="00DB5D23">
              <w:t>JHoPS</w:t>
            </w:r>
            <w:proofErr w:type="spellEnd"/>
            <w:r w:rsidRPr="00DB5D23">
              <w:t xml:space="preserve"> meeting</w:t>
            </w:r>
          </w:p>
          <w:p w14:paraId="01D1C07F" w14:textId="0ED0ABE2" w:rsidR="000509F4" w:rsidRPr="00DB5D23" w:rsidRDefault="000509F4" w:rsidP="00DB5D23">
            <w:pPr>
              <w:pStyle w:val="TableBodyCopy"/>
              <w:divId w:val="1258363125"/>
              <w:cnfStyle w:val="000000100000" w:firstRow="0" w:lastRow="0" w:firstColumn="0" w:lastColumn="0" w:oddVBand="0" w:evenVBand="0" w:oddHBand="1" w:evenHBand="0" w:firstRowFirstColumn="0" w:firstRowLastColumn="0" w:lastRowFirstColumn="0" w:lastRowLastColumn="0"/>
            </w:pPr>
            <w:r w:rsidRPr="00DB5D23">
              <w:t>Annual PICP meeting</w:t>
            </w:r>
          </w:p>
          <w:p w14:paraId="66D286B3" w14:textId="757FDA9B" w:rsidR="000509F4" w:rsidRPr="00DB5D23" w:rsidRDefault="000509F4" w:rsidP="00DB5D23">
            <w:pPr>
              <w:pStyle w:val="TableBodyCopy"/>
              <w:divId w:val="131871340"/>
              <w:cnfStyle w:val="000000100000" w:firstRow="0" w:lastRow="0" w:firstColumn="0" w:lastColumn="0" w:oddVBand="0" w:evenVBand="0" w:oddHBand="1" w:evenHBand="0" w:firstRowFirstColumn="0" w:firstRowLastColumn="0" w:lastRowFirstColumn="0" w:lastRowLastColumn="0"/>
            </w:pPr>
            <w:r w:rsidRPr="00DB5D23">
              <w:t>Annual Defence Cooperation Talks</w:t>
            </w:r>
          </w:p>
          <w:p w14:paraId="35868011" w14:textId="666E6E28" w:rsidR="000509F4" w:rsidRPr="00DB5D23" w:rsidRDefault="000509F4" w:rsidP="00DB5D23">
            <w:pPr>
              <w:pStyle w:val="TableBodyCopy"/>
              <w:divId w:val="1678776389"/>
              <w:cnfStyle w:val="000000100000" w:firstRow="0" w:lastRow="0" w:firstColumn="0" w:lastColumn="0" w:oddVBand="0" w:evenVBand="0" w:oddHBand="1" w:evenHBand="0" w:firstRowFirstColumn="0" w:firstRowLastColumn="0" w:lastRowFirstColumn="0" w:lastRowLastColumn="0"/>
            </w:pPr>
            <w:r w:rsidRPr="00DB5D23">
              <w:t>Annual Senior Officers’ Meeting (</w:t>
            </w:r>
            <w:r w:rsidR="00AE191A">
              <w:t>p</w:t>
            </w:r>
            <w:r w:rsidRPr="00DB5D23">
              <w:t>olice)</w:t>
            </w:r>
          </w:p>
          <w:p w14:paraId="09414D64" w14:textId="3584EEAA" w:rsidR="000509F4" w:rsidRPr="00DB5D23" w:rsidRDefault="000509F4" w:rsidP="00DB5D23">
            <w:pPr>
              <w:pStyle w:val="TableBodyCopy"/>
              <w:divId w:val="232785498"/>
              <w:cnfStyle w:val="000000100000" w:firstRow="0" w:lastRow="0" w:firstColumn="0" w:lastColumn="0" w:oddVBand="0" w:evenVBand="0" w:oddHBand="1" w:evenHBand="0" w:firstRowFirstColumn="0" w:firstRowLastColumn="0" w:lastRowFirstColumn="0" w:lastRowLastColumn="0"/>
            </w:pPr>
            <w:r w:rsidRPr="00DB5D23">
              <w:t xml:space="preserve">Mid-term review of </w:t>
            </w:r>
            <w:r w:rsidR="00F47DEA">
              <w:t>Cyber</w:t>
            </w:r>
            <w:r w:rsidR="002E7FF8">
              <w:t xml:space="preserve"> and Critical Technology Cooperation Program</w:t>
            </w:r>
          </w:p>
        </w:tc>
      </w:tr>
      <w:tr w:rsidR="000509F4" w:rsidRPr="002C113F" w14:paraId="69BB10F2" w14:textId="77777777" w:rsidTr="00CA02E3">
        <w:trPr>
          <w:cantSplit/>
          <w:trHeight w:val="614"/>
        </w:trPr>
        <w:tc>
          <w:tcPr>
            <w:cnfStyle w:val="001000000000" w:firstRow="0" w:lastRow="0" w:firstColumn="1" w:lastColumn="0" w:oddVBand="0" w:evenVBand="0" w:oddHBand="0" w:evenHBand="0" w:firstRowFirstColumn="0" w:firstRowLastColumn="0" w:lastRowFirstColumn="0" w:lastRowLastColumn="0"/>
            <w:tcW w:w="701" w:type="pct"/>
            <w:shd w:val="clear" w:color="auto" w:fill="D9D9D9"/>
          </w:tcPr>
          <w:p w14:paraId="13A754C0" w14:textId="77777777" w:rsidR="000509F4" w:rsidRDefault="000509F4" w:rsidP="00DB5D23">
            <w:pPr>
              <w:pStyle w:val="TableBodyCopy"/>
              <w:rPr>
                <w:b w:val="0"/>
                <w:bCs w:val="0"/>
              </w:rPr>
            </w:pPr>
            <w:r w:rsidRPr="00DB5D23">
              <w:lastRenderedPageBreak/>
              <w:t>Objective 4</w:t>
            </w:r>
          </w:p>
          <w:p w14:paraId="3DFF1D62" w14:textId="7070C8D6" w:rsidR="007728EC" w:rsidRPr="00DB5D23" w:rsidRDefault="007728EC" w:rsidP="006037D0">
            <w:pPr>
              <w:pStyle w:val="TableBodyCopybold"/>
            </w:pPr>
            <w:r>
              <w:t>Cooperate on regional and international issues</w:t>
            </w:r>
          </w:p>
        </w:tc>
        <w:tc>
          <w:tcPr>
            <w:tcW w:w="1433" w:type="pct"/>
            <w:shd w:val="clear" w:color="auto" w:fill="D9D9D9"/>
          </w:tcPr>
          <w:p w14:paraId="5E10D514" w14:textId="368234D5" w:rsidR="000509F4" w:rsidRPr="00DB5D23" w:rsidRDefault="000509F4" w:rsidP="00DB5D23">
            <w:pPr>
              <w:pStyle w:val="TableBodyCopy"/>
              <w:divId w:val="1887335144"/>
              <w:cnfStyle w:val="000000000000" w:firstRow="0" w:lastRow="0" w:firstColumn="0" w:lastColumn="0" w:oddVBand="0" w:evenVBand="0" w:oddHBand="0" w:evenHBand="0" w:firstRowFirstColumn="0" w:firstRowLastColumn="0" w:lastRowFirstColumn="0" w:lastRowLastColumn="0"/>
            </w:pPr>
            <w:r w:rsidRPr="00DB5D23">
              <w:t>New bilateral climate change program design consultations</w:t>
            </w:r>
          </w:p>
          <w:p w14:paraId="46CB384E" w14:textId="51419CBD" w:rsidR="000509F4" w:rsidRPr="00DB5D23" w:rsidRDefault="000509F4" w:rsidP="00DB5D23">
            <w:pPr>
              <w:pStyle w:val="TableBodyCopy"/>
              <w:divId w:val="1641232158"/>
              <w:cnfStyle w:val="000000000000" w:firstRow="0" w:lastRow="0" w:firstColumn="0" w:lastColumn="0" w:oddVBand="0" w:evenVBand="0" w:oddHBand="0" w:evenHBand="0" w:firstRowFirstColumn="0" w:firstRowLastColumn="0" w:lastRowFirstColumn="0" w:lastRowLastColumn="0"/>
            </w:pPr>
            <w:r w:rsidRPr="00DB5D23">
              <w:t>Disaster Resilience Program design consultations</w:t>
            </w:r>
          </w:p>
          <w:p w14:paraId="7F170D0B" w14:textId="5D26D114" w:rsidR="000509F4" w:rsidRPr="00DB5D23" w:rsidRDefault="000509F4" w:rsidP="00DB5D23">
            <w:pPr>
              <w:pStyle w:val="TableBodyCopy"/>
              <w:cnfStyle w:val="000000000000" w:firstRow="0" w:lastRow="0" w:firstColumn="0" w:lastColumn="0" w:oddVBand="0" w:evenVBand="0" w:oddHBand="0" w:evenHBand="0" w:firstRowFirstColumn="0" w:firstRowLastColumn="0" w:lastRowFirstColumn="0" w:lastRowLastColumn="0"/>
            </w:pPr>
            <w:r w:rsidRPr="00DB5D23">
              <w:t>Evaluation of school reconstruction</w:t>
            </w:r>
          </w:p>
        </w:tc>
        <w:tc>
          <w:tcPr>
            <w:tcW w:w="1433" w:type="pct"/>
            <w:shd w:val="clear" w:color="auto" w:fill="D9D9D9"/>
          </w:tcPr>
          <w:p w14:paraId="325C5409" w14:textId="694FD0A1" w:rsidR="000509F4" w:rsidRPr="00DB5D23" w:rsidRDefault="00E90AB6" w:rsidP="00DB5D23">
            <w:pPr>
              <w:pStyle w:val="TableBodyCopy"/>
              <w:cnfStyle w:val="000000000000" w:firstRow="0" w:lastRow="0" w:firstColumn="0" w:lastColumn="0" w:oddVBand="0" w:evenVBand="0" w:oddHBand="0" w:evenHBand="0" w:firstRowFirstColumn="0" w:firstRowLastColumn="0" w:lastRowFirstColumn="0" w:lastRowLastColumn="0"/>
            </w:pPr>
            <w:r>
              <w:rPr>
                <w:szCs w:val="20"/>
              </w:rPr>
              <w:t>No formal reviews planned</w:t>
            </w:r>
          </w:p>
        </w:tc>
        <w:tc>
          <w:tcPr>
            <w:tcW w:w="1433" w:type="pct"/>
            <w:shd w:val="clear" w:color="auto" w:fill="D9D9D9"/>
          </w:tcPr>
          <w:p w14:paraId="1B10AC9F" w14:textId="70D473EE" w:rsidR="000509F4" w:rsidRPr="00DB5D23" w:rsidRDefault="00E90AB6" w:rsidP="00DB5D23">
            <w:pPr>
              <w:pStyle w:val="TableBodyCopy"/>
              <w:cnfStyle w:val="000000000000" w:firstRow="0" w:lastRow="0" w:firstColumn="0" w:lastColumn="0" w:oddVBand="0" w:evenVBand="0" w:oddHBand="0" w:evenHBand="0" w:firstRowFirstColumn="0" w:firstRowLastColumn="0" w:lastRowFirstColumn="0" w:lastRowLastColumn="0"/>
            </w:pPr>
            <w:r>
              <w:rPr>
                <w:szCs w:val="20"/>
              </w:rPr>
              <w:t>No formal reviews planned</w:t>
            </w:r>
          </w:p>
        </w:tc>
      </w:tr>
      <w:tr w:rsidR="000509F4" w:rsidRPr="002C113F" w14:paraId="2DC6A977" w14:textId="77777777" w:rsidTr="009D5875">
        <w:trPr>
          <w:cnfStyle w:val="000000100000" w:firstRow="0" w:lastRow="0" w:firstColumn="0" w:lastColumn="0" w:oddVBand="0" w:evenVBand="0" w:oddHBand="1" w:evenHBand="0" w:firstRowFirstColumn="0" w:firstRowLastColumn="0" w:lastRowFirstColumn="0" w:lastRowLastColumn="0"/>
          <w:cantSplit/>
          <w:trHeight w:val="614"/>
        </w:trPr>
        <w:tc>
          <w:tcPr>
            <w:cnfStyle w:val="001000000000" w:firstRow="0" w:lastRow="0" w:firstColumn="1" w:lastColumn="0" w:oddVBand="0" w:evenVBand="0" w:oddHBand="0" w:evenHBand="0" w:firstRowFirstColumn="0" w:firstRowLastColumn="0" w:lastRowFirstColumn="0" w:lastRowLastColumn="0"/>
            <w:tcW w:w="701" w:type="pct"/>
            <w:shd w:val="clear" w:color="auto" w:fill="B3FFFA" w:themeFill="accent2" w:themeFillTint="33"/>
          </w:tcPr>
          <w:p w14:paraId="1A80CF70" w14:textId="77777777" w:rsidR="000509F4" w:rsidRDefault="000509F4" w:rsidP="00DB5D23">
            <w:pPr>
              <w:pStyle w:val="TableBodyCopy"/>
              <w:rPr>
                <w:b w:val="0"/>
                <w:bCs w:val="0"/>
              </w:rPr>
            </w:pPr>
            <w:r w:rsidRPr="00DB5D23">
              <w:t>Objective 5</w:t>
            </w:r>
          </w:p>
          <w:p w14:paraId="0845AF1E" w14:textId="6C074713" w:rsidR="002E1DCC" w:rsidRPr="00DB5D23" w:rsidRDefault="002E1DCC" w:rsidP="006037D0">
            <w:pPr>
              <w:pStyle w:val="TableBodyCopybold"/>
            </w:pPr>
            <w:r>
              <w:t>Partner to enable sustainable human development</w:t>
            </w:r>
          </w:p>
        </w:tc>
        <w:tc>
          <w:tcPr>
            <w:tcW w:w="1433" w:type="pct"/>
            <w:shd w:val="clear" w:color="auto" w:fill="B3FFFA" w:themeFill="accent2" w:themeFillTint="33"/>
          </w:tcPr>
          <w:p w14:paraId="0AC0B9A6" w14:textId="0A6DAD70" w:rsidR="000509F4" w:rsidRPr="00DB5D23" w:rsidRDefault="000509F4" w:rsidP="00DB5D23">
            <w:pPr>
              <w:pStyle w:val="TableBodyCopy"/>
              <w:divId w:val="242688518"/>
              <w:cnfStyle w:val="000000100000" w:firstRow="0" w:lastRow="0" w:firstColumn="0" w:lastColumn="0" w:oddVBand="0" w:evenVBand="0" w:oddHBand="1" w:evenHBand="0" w:firstRowFirstColumn="0" w:firstRowLastColumn="0" w:lastRowFirstColumn="0" w:lastRowLastColumn="0"/>
            </w:pPr>
            <w:r w:rsidRPr="00DB5D23">
              <w:t>Skills sector consultation</w:t>
            </w:r>
          </w:p>
          <w:p w14:paraId="1E9EC689" w14:textId="00E91F98" w:rsidR="000509F4" w:rsidRPr="00DB5D23" w:rsidRDefault="000509F4" w:rsidP="00DB5D23">
            <w:pPr>
              <w:pStyle w:val="TableBodyCopy"/>
              <w:divId w:val="1156608082"/>
              <w:cnfStyle w:val="000000100000" w:firstRow="0" w:lastRow="0" w:firstColumn="0" w:lastColumn="0" w:oddVBand="0" w:evenVBand="0" w:oddHBand="1" w:evenHBand="0" w:firstRowFirstColumn="0" w:firstRowLastColumn="0" w:lastRowFirstColumn="0" w:lastRowLastColumn="0"/>
            </w:pPr>
            <w:r w:rsidRPr="00DB5D23">
              <w:t>Fiji Social Infrastructure Program consultation</w:t>
            </w:r>
          </w:p>
          <w:p w14:paraId="63B3712F" w14:textId="5C13DBEE" w:rsidR="000509F4" w:rsidRPr="00DB5D23" w:rsidRDefault="76EA3F5A" w:rsidP="00DB5D23">
            <w:pPr>
              <w:pStyle w:val="TableBodyCopy"/>
              <w:divId w:val="743184239"/>
              <w:cnfStyle w:val="000000100000" w:firstRow="0" w:lastRow="0" w:firstColumn="0" w:lastColumn="0" w:oddVBand="0" w:evenVBand="0" w:oddHBand="1" w:evenHBand="0" w:firstRowFirstColumn="0" w:firstRowLastColumn="0" w:lastRowFirstColumn="0" w:lastRowLastColumn="0"/>
            </w:pPr>
            <w:r w:rsidRPr="00DB5D23">
              <w:t xml:space="preserve">Evaluation of </w:t>
            </w:r>
            <w:r w:rsidR="2B928E2B" w:rsidRPr="00DB5D23">
              <w:t xml:space="preserve">Fiji </w:t>
            </w:r>
            <w:r w:rsidRPr="00DB5D23">
              <w:t>Women’s Crisis Centre</w:t>
            </w:r>
          </w:p>
          <w:p w14:paraId="745BC67F" w14:textId="60A3A83A" w:rsidR="000509F4" w:rsidRPr="00DB5D23" w:rsidRDefault="000509F4" w:rsidP="00DB5D23">
            <w:pPr>
              <w:pStyle w:val="TableBodyCopy"/>
              <w:cnfStyle w:val="000000100000" w:firstRow="0" w:lastRow="0" w:firstColumn="0" w:lastColumn="0" w:oddVBand="0" w:evenVBand="0" w:oddHBand="1" w:evenHBand="0" w:firstRowFirstColumn="0" w:firstRowLastColumn="0" w:lastRowFirstColumn="0" w:lastRowLastColumn="0"/>
            </w:pPr>
            <w:r w:rsidRPr="00DB5D23">
              <w:t>Mid-</w:t>
            </w:r>
            <w:r w:rsidR="00F54E05">
              <w:t>t</w:t>
            </w:r>
            <w:r w:rsidRPr="00DB5D23">
              <w:t xml:space="preserve">erm </w:t>
            </w:r>
            <w:r w:rsidR="00F54E05">
              <w:t>r</w:t>
            </w:r>
            <w:r w:rsidRPr="00DB5D23">
              <w:t>eview of Women's Fund Fiji</w:t>
            </w:r>
          </w:p>
        </w:tc>
        <w:tc>
          <w:tcPr>
            <w:tcW w:w="1433" w:type="pct"/>
            <w:shd w:val="clear" w:color="auto" w:fill="B3FFFA" w:themeFill="accent2" w:themeFillTint="33"/>
          </w:tcPr>
          <w:p w14:paraId="7FDAE39A" w14:textId="38A23D59" w:rsidR="000509F4" w:rsidRPr="00DB5D23" w:rsidRDefault="00E90AB6" w:rsidP="00DB5D23">
            <w:pPr>
              <w:pStyle w:val="TableBodyCopy"/>
              <w:cnfStyle w:val="000000100000" w:firstRow="0" w:lastRow="0" w:firstColumn="0" w:lastColumn="0" w:oddVBand="0" w:evenVBand="0" w:oddHBand="1" w:evenHBand="0" w:firstRowFirstColumn="0" w:firstRowLastColumn="0" w:lastRowFirstColumn="0" w:lastRowLastColumn="0"/>
            </w:pPr>
            <w:r>
              <w:rPr>
                <w:szCs w:val="20"/>
              </w:rPr>
              <w:t>No formal reviews planned</w:t>
            </w:r>
          </w:p>
        </w:tc>
        <w:tc>
          <w:tcPr>
            <w:tcW w:w="1433" w:type="pct"/>
            <w:shd w:val="clear" w:color="auto" w:fill="B3FFFA" w:themeFill="accent2" w:themeFillTint="33"/>
          </w:tcPr>
          <w:p w14:paraId="0B5A99B0" w14:textId="7E6E48E4" w:rsidR="000509F4" w:rsidRPr="00DB5D23" w:rsidRDefault="00E90AB6" w:rsidP="00DB5D23">
            <w:pPr>
              <w:pStyle w:val="TableBodyCopy"/>
              <w:cnfStyle w:val="000000100000" w:firstRow="0" w:lastRow="0" w:firstColumn="0" w:lastColumn="0" w:oddVBand="0" w:evenVBand="0" w:oddHBand="1" w:evenHBand="0" w:firstRowFirstColumn="0" w:firstRowLastColumn="0" w:lastRowFirstColumn="0" w:lastRowLastColumn="0"/>
            </w:pPr>
            <w:r>
              <w:rPr>
                <w:szCs w:val="20"/>
              </w:rPr>
              <w:t>No formal reviews planned</w:t>
            </w:r>
          </w:p>
        </w:tc>
      </w:tr>
      <w:tr w:rsidR="000509F4" w:rsidRPr="002C113F" w14:paraId="6003268A" w14:textId="77777777" w:rsidTr="009C2B46">
        <w:trPr>
          <w:cantSplit/>
          <w:trHeight w:val="614"/>
        </w:trPr>
        <w:tc>
          <w:tcPr>
            <w:cnfStyle w:val="001000000000" w:firstRow="0" w:lastRow="0" w:firstColumn="1" w:lastColumn="0" w:oddVBand="0" w:evenVBand="0" w:oddHBand="0" w:evenHBand="0" w:firstRowFirstColumn="0" w:firstRowLastColumn="0" w:lastRowFirstColumn="0" w:lastRowLastColumn="0"/>
            <w:tcW w:w="701" w:type="pct"/>
            <w:shd w:val="clear" w:color="auto" w:fill="D2DEE7"/>
          </w:tcPr>
          <w:p w14:paraId="6F1F19B4" w14:textId="5F19548F" w:rsidR="000509F4" w:rsidRPr="00DB5D23" w:rsidRDefault="000509F4" w:rsidP="00DB5D23">
            <w:pPr>
              <w:pStyle w:val="TableBodyCopy"/>
            </w:pPr>
            <w:r w:rsidRPr="00DB5D23">
              <w:t>Cross-</w:t>
            </w:r>
            <w:r w:rsidR="00D93494" w:rsidRPr="00DB5D23">
              <w:t>p</w:t>
            </w:r>
            <w:r w:rsidRPr="00DB5D23">
              <w:t>rogram</w:t>
            </w:r>
          </w:p>
        </w:tc>
        <w:tc>
          <w:tcPr>
            <w:tcW w:w="1433" w:type="pct"/>
            <w:shd w:val="clear" w:color="auto" w:fill="D2DEE7"/>
          </w:tcPr>
          <w:p w14:paraId="63A295D7" w14:textId="2CA36367" w:rsidR="000509F4" w:rsidRPr="00DB5D23" w:rsidRDefault="000509F4" w:rsidP="00DB5D23">
            <w:pPr>
              <w:pStyle w:val="TableBodyCopy"/>
              <w:divId w:val="74519416"/>
              <w:cnfStyle w:val="000000000000" w:firstRow="0" w:lastRow="0" w:firstColumn="0" w:lastColumn="0" w:oddVBand="0" w:evenVBand="0" w:oddHBand="0" w:evenHBand="0" w:firstRowFirstColumn="0" w:firstRowLastColumn="0" w:lastRowFirstColumn="0" w:lastRowLastColumn="0"/>
            </w:pPr>
            <w:r w:rsidRPr="00DB5D23">
              <w:t>Development stakeholder forum</w:t>
            </w:r>
          </w:p>
          <w:p w14:paraId="1729FD96" w14:textId="47C4CC72" w:rsidR="000509F4" w:rsidRPr="00DB5D23" w:rsidRDefault="000509F4" w:rsidP="00DB5D23">
            <w:pPr>
              <w:pStyle w:val="TableBodyCopy"/>
              <w:cnfStyle w:val="000000000000" w:firstRow="0" w:lastRow="0" w:firstColumn="0" w:lastColumn="0" w:oddVBand="0" w:evenVBand="0" w:oddHBand="0" w:evenHBand="0" w:firstRowFirstColumn="0" w:firstRowLastColumn="0" w:lastRowFirstColumn="0" w:lastRowLastColumn="0"/>
            </w:pPr>
            <w:r w:rsidRPr="00DB5D23">
              <w:t xml:space="preserve">Annual Senior Officials </w:t>
            </w:r>
            <w:r w:rsidR="00F54E05">
              <w:t>Meetings</w:t>
            </w:r>
          </w:p>
        </w:tc>
        <w:tc>
          <w:tcPr>
            <w:tcW w:w="1433" w:type="pct"/>
            <w:shd w:val="clear" w:color="auto" w:fill="D2DEE7"/>
          </w:tcPr>
          <w:p w14:paraId="40F22C3F" w14:textId="63E3FF56" w:rsidR="000509F4" w:rsidRPr="00DB5D23" w:rsidRDefault="000509F4" w:rsidP="00DB5D23">
            <w:pPr>
              <w:pStyle w:val="TableBodyCopy"/>
              <w:cnfStyle w:val="000000000000" w:firstRow="0" w:lastRow="0" w:firstColumn="0" w:lastColumn="0" w:oddVBand="0" w:evenVBand="0" w:oddHBand="0" w:evenHBand="0" w:firstRowFirstColumn="0" w:firstRowLastColumn="0" w:lastRowFirstColumn="0" w:lastRowLastColumn="0"/>
            </w:pPr>
            <w:r w:rsidRPr="00DB5D23">
              <w:t xml:space="preserve">Annual Senior Officials </w:t>
            </w:r>
            <w:r w:rsidR="00F54E05">
              <w:t>Meetings</w:t>
            </w:r>
          </w:p>
        </w:tc>
        <w:tc>
          <w:tcPr>
            <w:tcW w:w="1433" w:type="pct"/>
            <w:shd w:val="clear" w:color="auto" w:fill="D2DEE7"/>
          </w:tcPr>
          <w:p w14:paraId="0601B4DA" w14:textId="3CC782D9" w:rsidR="000509F4" w:rsidRPr="00DB5D23" w:rsidRDefault="000509F4" w:rsidP="00DB5D23">
            <w:pPr>
              <w:pStyle w:val="TableBodyCopy"/>
              <w:divId w:val="345710901"/>
              <w:cnfStyle w:val="000000000000" w:firstRow="0" w:lastRow="0" w:firstColumn="0" w:lastColumn="0" w:oddVBand="0" w:evenVBand="0" w:oddHBand="0" w:evenHBand="0" w:firstRowFirstColumn="0" w:firstRowLastColumn="0" w:lastRowFirstColumn="0" w:lastRowLastColumn="0"/>
            </w:pPr>
            <w:r w:rsidRPr="00DB5D23">
              <w:t>Mid-</w:t>
            </w:r>
            <w:r w:rsidR="00F54E05">
              <w:t>t</w:t>
            </w:r>
            <w:r w:rsidRPr="00DB5D23">
              <w:t xml:space="preserve">erm </w:t>
            </w:r>
            <w:r w:rsidR="002B6D00">
              <w:t>r</w:t>
            </w:r>
            <w:r w:rsidRPr="00DB5D23">
              <w:t>eview of the Fiji Program Support Platform</w:t>
            </w:r>
          </w:p>
          <w:p w14:paraId="2598550A" w14:textId="4CF39B4B" w:rsidR="000509F4" w:rsidRPr="00DB5D23" w:rsidRDefault="000509F4" w:rsidP="00DB5D23">
            <w:pPr>
              <w:pStyle w:val="TableBodyCopy"/>
              <w:cnfStyle w:val="000000000000" w:firstRow="0" w:lastRow="0" w:firstColumn="0" w:lastColumn="0" w:oddVBand="0" w:evenVBand="0" w:oddHBand="0" w:evenHBand="0" w:firstRowFirstColumn="0" w:firstRowLastColumn="0" w:lastRowFirstColumn="0" w:lastRowLastColumn="0"/>
            </w:pPr>
            <w:r w:rsidRPr="00DB5D23">
              <w:t xml:space="preserve">Annual Senior Officials </w:t>
            </w:r>
            <w:r w:rsidR="00F54E05">
              <w:t>Meetings</w:t>
            </w:r>
          </w:p>
        </w:tc>
      </w:tr>
    </w:tbl>
    <w:p w14:paraId="7600A66D" w14:textId="77777777" w:rsidR="008B6E3C" w:rsidRPr="00252AF7" w:rsidRDefault="008B6E3C" w:rsidP="00D93494">
      <w:bookmarkStart w:id="8" w:name="_Hlk130205496"/>
      <w:bookmarkEnd w:id="7"/>
    </w:p>
    <w:p w14:paraId="1A616CD3" w14:textId="0035A4FE" w:rsidR="008B6E3C" w:rsidRPr="008B6E3C" w:rsidRDefault="008B6E3C" w:rsidP="00D93494">
      <w:pPr>
        <w:sectPr w:rsidR="008B6E3C" w:rsidRPr="008B6E3C" w:rsidSect="001B6C73">
          <w:headerReference w:type="first" r:id="rId12"/>
          <w:footerReference w:type="first" r:id="rId13"/>
          <w:endnotePr>
            <w:numFmt w:val="decimal"/>
          </w:endnotePr>
          <w:type w:val="continuous"/>
          <w:pgSz w:w="11906" w:h="16838" w:code="9"/>
          <w:pgMar w:top="1418" w:right="851" w:bottom="1276" w:left="851" w:header="340" w:footer="414" w:gutter="0"/>
          <w:pgNumType w:start="1"/>
          <w:cols w:space="708"/>
          <w:noEndnote/>
          <w:titlePg/>
          <w:docGrid w:linePitch="360"/>
        </w:sectPr>
      </w:pPr>
    </w:p>
    <w:p w14:paraId="0197A225" w14:textId="69CDE27E" w:rsidR="008B71EB" w:rsidRDefault="008B71EB" w:rsidP="00E76201">
      <w:pPr>
        <w:pStyle w:val="H3-Heading3"/>
      </w:pPr>
      <w:bookmarkStart w:id="9" w:name="_Hlk160442171"/>
      <w:bookmarkEnd w:id="8"/>
      <w:r w:rsidRPr="65913CE0">
        <w:lastRenderedPageBreak/>
        <w:t xml:space="preserve">Performance and </w:t>
      </w:r>
      <w:r w:rsidR="00E76201">
        <w:t>r</w:t>
      </w:r>
      <w:r w:rsidRPr="65913CE0">
        <w:t>esults</w:t>
      </w:r>
    </w:p>
    <w:p w14:paraId="038F1643" w14:textId="400E4A04" w:rsidR="001C76F8" w:rsidRDefault="001C76F8" w:rsidP="001C76F8">
      <w:pPr>
        <w:rPr>
          <w:lang w:eastAsia="en-AU"/>
        </w:rPr>
      </w:pPr>
      <w:r w:rsidRPr="001C76F8">
        <w:rPr>
          <w:lang w:eastAsia="en-AU"/>
        </w:rPr>
        <w:t>The Performance Assessment Framework (PAF) at Table 3 provides a selection of indicators and expected results for the first three years of the DPP. The PAF will be updated periodically including at the mid-cycle review point, at which time indicators and results for the second half of the DPP will be identified.</w:t>
      </w:r>
    </w:p>
    <w:p w14:paraId="1060F34C" w14:textId="3D7A98AE" w:rsidR="002F4955" w:rsidRPr="001C76F8" w:rsidRDefault="002F4955" w:rsidP="001C76F8">
      <w:pPr>
        <w:pStyle w:val="Tabletitle"/>
      </w:pPr>
      <w:r w:rsidRPr="50940C6B">
        <w:t xml:space="preserve">Table </w:t>
      </w:r>
      <w:r w:rsidR="00B4428F" w:rsidRPr="001C76F8">
        <w:t>3</w:t>
      </w:r>
      <w:r w:rsidRPr="001C76F8">
        <w:t>: Performance Assessment Framework</w:t>
      </w:r>
    </w:p>
    <w:bookmarkEnd w:id="9"/>
    <w:p w14:paraId="1A95EEE9" w14:textId="6673AA29" w:rsidR="007740AC" w:rsidRDefault="007B44ED" w:rsidP="007B44ED">
      <w:pPr>
        <w:pStyle w:val="PAFobjectivehead"/>
      </w:pPr>
      <w:r>
        <w:t xml:space="preserve">Objective 1: </w:t>
      </w:r>
      <w:r w:rsidRPr="007B44ED">
        <w:t>Strengthen our people-to-people links</w:t>
      </w:r>
    </w:p>
    <w:tbl>
      <w:tblPr>
        <w:tblStyle w:val="DFATWattle"/>
        <w:tblW w:w="5000" w:type="pct"/>
        <w:tblLook w:val="04A0" w:firstRow="1" w:lastRow="0" w:firstColumn="1" w:lastColumn="0" w:noHBand="0" w:noVBand="1"/>
        <w:tblCaption w:val="Performance Assessment Framework for Objective 1"/>
        <w:tblDescription w:val="Expected results for Objective 1 for the first 3 years of the DPP and against the Sustainable Development Goals."/>
      </w:tblPr>
      <w:tblGrid>
        <w:gridCol w:w="2427"/>
        <w:gridCol w:w="2427"/>
        <w:gridCol w:w="2427"/>
        <w:gridCol w:w="2427"/>
        <w:gridCol w:w="2426"/>
        <w:gridCol w:w="2426"/>
      </w:tblGrid>
      <w:tr w:rsidR="00416103" w14:paraId="6E2910EC" w14:textId="77777777" w:rsidTr="00DD36AD">
        <w:trPr>
          <w:cnfStyle w:val="100000000000" w:firstRow="1" w:lastRow="0" w:firstColumn="0" w:lastColumn="0" w:oddVBand="0" w:evenVBand="0" w:oddHBand="0" w:evenHBand="0" w:firstRowFirstColumn="0" w:firstRowLastColumn="0" w:lastRowFirstColumn="0" w:lastRowLastColumn="0"/>
          <w:cantSplit/>
          <w:trHeight w:val="300"/>
        </w:trPr>
        <w:tc>
          <w:tcPr>
            <w:tcW w:w="833" w:type="pct"/>
          </w:tcPr>
          <w:p w14:paraId="0858EAA6" w14:textId="2A6AF03F" w:rsidR="50940C6B" w:rsidRDefault="00CE483F" w:rsidP="00CE483F">
            <w:pPr>
              <w:pStyle w:val="TableHeading"/>
            </w:pPr>
            <w:r>
              <w:t>Outcome</w:t>
            </w:r>
          </w:p>
        </w:tc>
        <w:tc>
          <w:tcPr>
            <w:tcW w:w="833" w:type="pct"/>
          </w:tcPr>
          <w:p w14:paraId="2FA2AE73" w14:textId="56598407" w:rsidR="50940C6B" w:rsidRDefault="50940C6B" w:rsidP="00CE483F">
            <w:pPr>
              <w:pStyle w:val="TableHeading"/>
            </w:pPr>
            <w:r w:rsidRPr="50940C6B">
              <w:rPr>
                <w:rFonts w:cs="Calibri"/>
              </w:rPr>
              <w:t>Indicator</w:t>
            </w:r>
          </w:p>
        </w:tc>
        <w:tc>
          <w:tcPr>
            <w:tcW w:w="833" w:type="pct"/>
          </w:tcPr>
          <w:p w14:paraId="72D2E8B9" w14:textId="5CA2D18F" w:rsidR="50940C6B" w:rsidRDefault="50940C6B" w:rsidP="009D656F">
            <w:pPr>
              <w:pStyle w:val="TableHeading"/>
            </w:pPr>
            <w:r w:rsidRPr="50940C6B">
              <w:rPr>
                <w:rFonts w:cs="Calibri"/>
              </w:rPr>
              <w:t xml:space="preserve">Expected </w:t>
            </w:r>
            <w:r w:rsidR="00CE483F">
              <w:rPr>
                <w:rFonts w:cs="Calibri"/>
              </w:rPr>
              <w:t>r</w:t>
            </w:r>
            <w:r w:rsidRPr="50940C6B">
              <w:rPr>
                <w:rFonts w:cs="Calibri"/>
              </w:rPr>
              <w:t>esults</w:t>
            </w:r>
            <w:r w:rsidR="009D656F">
              <w:rPr>
                <w:rFonts w:cs="Calibri"/>
              </w:rPr>
              <w:br/>
            </w:r>
            <w:r w:rsidRPr="50940C6B">
              <w:rPr>
                <w:rFonts w:cs="Calibri"/>
              </w:rPr>
              <w:t>2024</w:t>
            </w:r>
            <w:r w:rsidR="00CE483F">
              <w:rPr>
                <w:rFonts w:cs="Calibri"/>
              </w:rPr>
              <w:t>–</w:t>
            </w:r>
            <w:r w:rsidRPr="50940C6B">
              <w:rPr>
                <w:rFonts w:cs="Calibri"/>
              </w:rPr>
              <w:t>25</w:t>
            </w:r>
          </w:p>
        </w:tc>
        <w:tc>
          <w:tcPr>
            <w:tcW w:w="833" w:type="pct"/>
          </w:tcPr>
          <w:p w14:paraId="2A99E3C7" w14:textId="6D90CC70" w:rsidR="50940C6B" w:rsidRDefault="50940C6B" w:rsidP="009D656F">
            <w:pPr>
              <w:pStyle w:val="TableHeading"/>
            </w:pPr>
            <w:r w:rsidRPr="50940C6B">
              <w:rPr>
                <w:rFonts w:cs="Calibri"/>
              </w:rPr>
              <w:t xml:space="preserve">Expected </w:t>
            </w:r>
            <w:r w:rsidR="00CE483F">
              <w:rPr>
                <w:rFonts w:cs="Calibri"/>
              </w:rPr>
              <w:t>r</w:t>
            </w:r>
            <w:r w:rsidRPr="50940C6B">
              <w:rPr>
                <w:rFonts w:cs="Calibri"/>
              </w:rPr>
              <w:t>esults</w:t>
            </w:r>
            <w:r w:rsidR="009D656F">
              <w:rPr>
                <w:rFonts w:cs="Calibri"/>
              </w:rPr>
              <w:br/>
            </w:r>
            <w:r w:rsidRPr="50940C6B">
              <w:rPr>
                <w:rFonts w:cs="Calibri"/>
              </w:rPr>
              <w:t>2025</w:t>
            </w:r>
            <w:r w:rsidR="00CE483F">
              <w:rPr>
                <w:rFonts w:cs="Calibri"/>
              </w:rPr>
              <w:t>–</w:t>
            </w:r>
            <w:r w:rsidRPr="50940C6B">
              <w:rPr>
                <w:rFonts w:cs="Calibri"/>
              </w:rPr>
              <w:t>26</w:t>
            </w:r>
          </w:p>
        </w:tc>
        <w:tc>
          <w:tcPr>
            <w:tcW w:w="833" w:type="pct"/>
          </w:tcPr>
          <w:p w14:paraId="1980848E" w14:textId="01225A68" w:rsidR="50940C6B" w:rsidRDefault="50940C6B" w:rsidP="009D656F">
            <w:pPr>
              <w:pStyle w:val="TableHeading"/>
            </w:pPr>
            <w:r w:rsidRPr="50940C6B">
              <w:rPr>
                <w:rFonts w:cs="Calibri"/>
              </w:rPr>
              <w:t xml:space="preserve">Expected </w:t>
            </w:r>
            <w:r w:rsidR="00CE483F">
              <w:rPr>
                <w:rFonts w:cs="Calibri"/>
              </w:rPr>
              <w:t>r</w:t>
            </w:r>
            <w:r w:rsidRPr="50940C6B">
              <w:rPr>
                <w:rFonts w:cs="Calibri"/>
              </w:rPr>
              <w:t>esults</w:t>
            </w:r>
            <w:r w:rsidR="009D656F">
              <w:rPr>
                <w:rFonts w:cs="Calibri"/>
              </w:rPr>
              <w:br/>
            </w:r>
            <w:r w:rsidRPr="50940C6B">
              <w:rPr>
                <w:rFonts w:cs="Calibri"/>
              </w:rPr>
              <w:t>2026</w:t>
            </w:r>
            <w:r w:rsidR="00CE483F">
              <w:rPr>
                <w:rFonts w:cs="Calibri"/>
              </w:rPr>
              <w:t>–</w:t>
            </w:r>
            <w:r w:rsidRPr="50940C6B">
              <w:rPr>
                <w:rFonts w:cs="Calibri"/>
              </w:rPr>
              <w:t>27</w:t>
            </w:r>
          </w:p>
        </w:tc>
        <w:tc>
          <w:tcPr>
            <w:tcW w:w="833" w:type="pct"/>
          </w:tcPr>
          <w:p w14:paraId="735E331B" w14:textId="0F896E8A" w:rsidR="50940C6B" w:rsidRDefault="00CE483F" w:rsidP="00CE483F">
            <w:pPr>
              <w:pStyle w:val="TableHeading"/>
            </w:pPr>
            <w:r>
              <w:rPr>
                <w:rFonts w:cs="Calibri"/>
              </w:rPr>
              <w:t>Sustainable Development Goals (SDGs)</w:t>
            </w:r>
          </w:p>
        </w:tc>
      </w:tr>
      <w:tr w:rsidR="50940C6B" w14:paraId="33C99EE1" w14:textId="77777777" w:rsidTr="00DD36AD">
        <w:trPr>
          <w:cantSplit/>
          <w:trHeight w:val="300"/>
        </w:trPr>
        <w:tc>
          <w:tcPr>
            <w:tcW w:w="833" w:type="pct"/>
          </w:tcPr>
          <w:p w14:paraId="6EDDAF54" w14:textId="47B6A43F" w:rsidR="009D656F" w:rsidRDefault="009D656F" w:rsidP="009D656F">
            <w:pPr>
              <w:pStyle w:val="TableBodyCopybold"/>
            </w:pPr>
            <w:r>
              <w:t>Outcome 1.1</w:t>
            </w:r>
          </w:p>
          <w:p w14:paraId="28FC69E7" w14:textId="56E3FF80" w:rsidR="50940C6B" w:rsidRDefault="50940C6B" w:rsidP="009D656F">
            <w:pPr>
              <w:pStyle w:val="TableBodyCopy"/>
            </w:pPr>
            <w:r w:rsidRPr="50940C6B">
              <w:t xml:space="preserve">Engagement between our </w:t>
            </w:r>
            <w:r w:rsidR="00F54E05">
              <w:t>g</w:t>
            </w:r>
            <w:r w:rsidRPr="50940C6B">
              <w:t xml:space="preserve">overnments, </w:t>
            </w:r>
            <w:r w:rsidR="00F54E05">
              <w:t>p</w:t>
            </w:r>
            <w:r w:rsidRPr="50940C6B">
              <w:t xml:space="preserve">arliaments and institutions </w:t>
            </w:r>
            <w:r w:rsidR="00F54E05">
              <w:t>is</w:t>
            </w:r>
            <w:r w:rsidRPr="50940C6B">
              <w:t xml:space="preserve"> strengthened</w:t>
            </w:r>
          </w:p>
        </w:tc>
        <w:tc>
          <w:tcPr>
            <w:tcW w:w="833" w:type="pct"/>
          </w:tcPr>
          <w:p w14:paraId="037FDD70" w14:textId="7C9A7EB9" w:rsidR="50940C6B" w:rsidRPr="00CE483F" w:rsidRDefault="00217E22" w:rsidP="0086228B">
            <w:pPr>
              <w:pStyle w:val="TableBodyCopy"/>
            </w:pPr>
            <w:r>
              <w:t xml:space="preserve">1.1.1 </w:t>
            </w:r>
            <w:r w:rsidR="50940C6B" w:rsidRPr="50940C6B">
              <w:t>Regular ministerial, parliamentary and senior official level engagement</w:t>
            </w:r>
          </w:p>
        </w:tc>
        <w:tc>
          <w:tcPr>
            <w:tcW w:w="833" w:type="pct"/>
          </w:tcPr>
          <w:p w14:paraId="6CE1A17A" w14:textId="4DFC773E" w:rsidR="50940C6B" w:rsidRDefault="50940C6B" w:rsidP="0086228B">
            <w:pPr>
              <w:pStyle w:val="TableBodyCopy"/>
            </w:pPr>
            <w:r w:rsidRPr="50940C6B">
              <w:t>Senior Officials Meeting is held</w:t>
            </w:r>
          </w:p>
          <w:p w14:paraId="2B27C63D" w14:textId="2386C4FA" w:rsidR="50940C6B" w:rsidRDefault="00215E54" w:rsidP="0086228B">
            <w:pPr>
              <w:pStyle w:val="TableBodyCopy"/>
            </w:pPr>
            <w:r>
              <w:t>3</w:t>
            </w:r>
            <w:r w:rsidR="50940C6B" w:rsidRPr="50940C6B">
              <w:t xml:space="preserve"> or more </w:t>
            </w:r>
            <w:r w:rsidR="007056FA">
              <w:t>m</w:t>
            </w:r>
            <w:r w:rsidR="50940C6B" w:rsidRPr="50940C6B">
              <w:t>inisterial visits to or from Fiji occur (overall)</w:t>
            </w:r>
          </w:p>
          <w:p w14:paraId="52A0C434" w14:textId="043F6E56" w:rsidR="50940C6B" w:rsidRDefault="00215E54" w:rsidP="0086228B">
            <w:pPr>
              <w:pStyle w:val="TableBodyCopy"/>
            </w:pPr>
            <w:r>
              <w:t>1</w:t>
            </w:r>
            <w:r w:rsidR="50940C6B" w:rsidRPr="50940C6B">
              <w:t xml:space="preserve"> parliamentary visit to or from Fiji</w:t>
            </w:r>
            <w:r w:rsidR="007C5427">
              <w:t xml:space="preserve"> occurs</w:t>
            </w:r>
          </w:p>
        </w:tc>
        <w:tc>
          <w:tcPr>
            <w:tcW w:w="833" w:type="pct"/>
          </w:tcPr>
          <w:p w14:paraId="0E5DB7B7" w14:textId="10787F9C" w:rsidR="50940C6B" w:rsidRDefault="50940C6B" w:rsidP="0086228B">
            <w:pPr>
              <w:pStyle w:val="TableBodyCopy"/>
            </w:pPr>
            <w:r w:rsidRPr="50940C6B">
              <w:t>Senior Officials Meeting is held</w:t>
            </w:r>
          </w:p>
          <w:p w14:paraId="480918C0" w14:textId="6005525F" w:rsidR="50940C6B" w:rsidRPr="00CE483F" w:rsidRDefault="00215E54" w:rsidP="0086228B">
            <w:pPr>
              <w:pStyle w:val="TableBodyCopy"/>
            </w:pPr>
            <w:r>
              <w:t>3</w:t>
            </w:r>
            <w:r w:rsidR="50940C6B" w:rsidRPr="50940C6B">
              <w:t xml:space="preserve"> or more </w:t>
            </w:r>
            <w:r w:rsidR="007056FA">
              <w:t>m</w:t>
            </w:r>
            <w:r w:rsidR="50940C6B" w:rsidRPr="50940C6B">
              <w:t>inisterial visits to or from Fiji occur (overall)</w:t>
            </w:r>
          </w:p>
        </w:tc>
        <w:tc>
          <w:tcPr>
            <w:tcW w:w="833" w:type="pct"/>
          </w:tcPr>
          <w:p w14:paraId="2523832A" w14:textId="4735F57B" w:rsidR="50940C6B" w:rsidRDefault="50940C6B" w:rsidP="0086228B">
            <w:pPr>
              <w:pStyle w:val="TableBodyCopy"/>
            </w:pPr>
            <w:r w:rsidRPr="50940C6B">
              <w:t>Senior Officials Meeting is held</w:t>
            </w:r>
          </w:p>
          <w:p w14:paraId="143B4A04" w14:textId="45490CCB" w:rsidR="50940C6B" w:rsidRPr="00CE483F" w:rsidRDefault="00A823DB" w:rsidP="0086228B">
            <w:pPr>
              <w:pStyle w:val="TableBodyCopy"/>
            </w:pPr>
            <w:r>
              <w:t>3</w:t>
            </w:r>
            <w:r w:rsidR="50940C6B" w:rsidRPr="50940C6B">
              <w:t xml:space="preserve"> or more </w:t>
            </w:r>
            <w:r w:rsidR="007056FA">
              <w:t>m</w:t>
            </w:r>
            <w:r w:rsidR="50940C6B" w:rsidRPr="50940C6B">
              <w:t>inisterial visits to or from Fiji occur (overall)</w:t>
            </w:r>
          </w:p>
        </w:tc>
        <w:tc>
          <w:tcPr>
            <w:tcW w:w="833" w:type="pct"/>
          </w:tcPr>
          <w:p w14:paraId="56977F5D" w14:textId="00B24CC4" w:rsidR="50940C6B" w:rsidRDefault="50940C6B" w:rsidP="009D656F">
            <w:pPr>
              <w:pStyle w:val="TableBodyCopy"/>
            </w:pPr>
            <w:r w:rsidRPr="50940C6B">
              <w:t>SDG16</w:t>
            </w:r>
            <w:r w:rsidR="00941B18">
              <w:t>:</w:t>
            </w:r>
            <w:r w:rsidRPr="50940C6B">
              <w:t xml:space="preserve"> Peace, </w:t>
            </w:r>
            <w:r w:rsidR="00941B18">
              <w:t>j</w:t>
            </w:r>
            <w:r w:rsidRPr="50940C6B">
              <w:t xml:space="preserve">ustice and </w:t>
            </w:r>
            <w:r w:rsidR="00941B18">
              <w:t>s</w:t>
            </w:r>
            <w:r w:rsidRPr="50940C6B">
              <w:t xml:space="preserve">trong </w:t>
            </w:r>
            <w:r w:rsidR="00941B18">
              <w:t>i</w:t>
            </w:r>
            <w:r w:rsidRPr="50940C6B">
              <w:t>nst</w:t>
            </w:r>
            <w:r w:rsidR="2417986E" w:rsidRPr="50940C6B">
              <w:t>itutions</w:t>
            </w:r>
          </w:p>
        </w:tc>
      </w:tr>
      <w:tr w:rsidR="00F71C2C" w14:paraId="1FA69DEF" w14:textId="77777777" w:rsidTr="00DD36AD">
        <w:trPr>
          <w:cantSplit/>
          <w:trHeight w:val="300"/>
        </w:trPr>
        <w:tc>
          <w:tcPr>
            <w:tcW w:w="833" w:type="pct"/>
          </w:tcPr>
          <w:p w14:paraId="4CC69BD3" w14:textId="461132E3" w:rsidR="00F71C2C" w:rsidRDefault="00F71C2C" w:rsidP="009D656F">
            <w:pPr>
              <w:pStyle w:val="TableBodyCopybold"/>
            </w:pPr>
            <w:r>
              <w:t>Outcome 1.1</w:t>
            </w:r>
          </w:p>
        </w:tc>
        <w:tc>
          <w:tcPr>
            <w:tcW w:w="833" w:type="pct"/>
          </w:tcPr>
          <w:p w14:paraId="7A54DA12" w14:textId="4CF91144" w:rsidR="00F71C2C" w:rsidRDefault="00F71C2C" w:rsidP="0086228B">
            <w:pPr>
              <w:pStyle w:val="TableBodyCopy"/>
            </w:pPr>
            <w:r>
              <w:t xml:space="preserve">1.1.2 </w:t>
            </w:r>
            <w:r w:rsidRPr="50940C6B">
              <w:t xml:space="preserve">Strengthened institutional capacity </w:t>
            </w:r>
            <w:proofErr w:type="gramStart"/>
            <w:r w:rsidRPr="50940C6B">
              <w:t xml:space="preserve">as </w:t>
            </w:r>
            <w:r w:rsidR="00302632">
              <w:t>a</w:t>
            </w:r>
            <w:r w:rsidRPr="50940C6B">
              <w:t xml:space="preserve"> result of</w:t>
            </w:r>
            <w:proofErr w:type="gramEnd"/>
            <w:r w:rsidRPr="50940C6B">
              <w:t xml:space="preserve"> Australian and Fijian institutional linkages</w:t>
            </w:r>
          </w:p>
        </w:tc>
        <w:tc>
          <w:tcPr>
            <w:tcW w:w="833" w:type="pct"/>
          </w:tcPr>
          <w:p w14:paraId="33ED2052" w14:textId="1E7CAE7A" w:rsidR="007C5427" w:rsidRDefault="00497A34" w:rsidP="007C5427">
            <w:pPr>
              <w:pStyle w:val="TableBodyCopy"/>
            </w:pPr>
            <w:r>
              <w:t>2</w:t>
            </w:r>
            <w:r w:rsidR="007C5427" w:rsidRPr="50940C6B">
              <w:t xml:space="preserve"> or more training courses are delivered to Fijian civil servants</w:t>
            </w:r>
          </w:p>
          <w:p w14:paraId="2AFDC2E1" w14:textId="2CB2C091" w:rsidR="007C5427" w:rsidRDefault="007C5427" w:rsidP="007C5427">
            <w:pPr>
              <w:pStyle w:val="TableBodyCopy"/>
            </w:pPr>
            <w:r>
              <w:t xml:space="preserve">Australian Tax Office </w:t>
            </w:r>
            <w:r w:rsidRPr="50940C6B">
              <w:t xml:space="preserve">and Fiji Revenue and Customs Service conduct </w:t>
            </w:r>
            <w:r w:rsidR="00497A34">
              <w:t>t</w:t>
            </w:r>
            <w:r w:rsidRPr="50940C6B">
              <w:t xml:space="preserve">ax </w:t>
            </w:r>
            <w:r w:rsidR="00497A34">
              <w:t>g</w:t>
            </w:r>
            <w:r w:rsidRPr="50940C6B">
              <w:t xml:space="preserve">ap analysis to inform new </w:t>
            </w:r>
            <w:r>
              <w:t xml:space="preserve">value-added tax </w:t>
            </w:r>
            <w:r w:rsidRPr="50940C6B">
              <w:t>bill</w:t>
            </w:r>
          </w:p>
          <w:p w14:paraId="642A0A74" w14:textId="77777777" w:rsidR="007C5427" w:rsidRDefault="007C5427" w:rsidP="007C5427">
            <w:pPr>
              <w:pStyle w:val="TableBodyCopy"/>
            </w:pPr>
            <w:r w:rsidRPr="50940C6B">
              <w:t>Parliamentary Committee workshop held with Victorian Parliament</w:t>
            </w:r>
          </w:p>
          <w:p w14:paraId="243EDE60" w14:textId="3BDFE061" w:rsidR="00F71C2C" w:rsidRPr="50940C6B" w:rsidRDefault="007C5427" w:rsidP="007C5427">
            <w:pPr>
              <w:pStyle w:val="TableBodyCopy"/>
            </w:pPr>
            <w:r w:rsidRPr="50940C6B">
              <w:t>A</w:t>
            </w:r>
            <w:r>
              <w:t xml:space="preserve">ustralian </w:t>
            </w:r>
            <w:r w:rsidRPr="50940C6B">
              <w:t>B</w:t>
            </w:r>
            <w:r>
              <w:t>ureau of Statistics</w:t>
            </w:r>
            <w:r w:rsidRPr="50940C6B">
              <w:t xml:space="preserve"> and F</w:t>
            </w:r>
            <w:r>
              <w:t>iji Bureau of Statistics</w:t>
            </w:r>
            <w:r w:rsidRPr="50940C6B">
              <w:t xml:space="preserve"> review Statistics Act</w:t>
            </w:r>
          </w:p>
        </w:tc>
        <w:tc>
          <w:tcPr>
            <w:tcW w:w="833" w:type="pct"/>
          </w:tcPr>
          <w:p w14:paraId="1AE5C9D7" w14:textId="57692E15" w:rsidR="00F71C2C" w:rsidRPr="50940C6B" w:rsidRDefault="00B3795E" w:rsidP="0086228B">
            <w:pPr>
              <w:pStyle w:val="TableBodyCopy"/>
            </w:pPr>
            <w:r>
              <w:t>To be confirmed (</w:t>
            </w:r>
            <w:r w:rsidR="007C5427" w:rsidRPr="50940C6B">
              <w:t>TBC</w:t>
            </w:r>
            <w:r>
              <w:t>)</w:t>
            </w:r>
            <w:r w:rsidR="007C5427" w:rsidRPr="50940C6B">
              <w:t xml:space="preserve"> following design of successor investment</w:t>
            </w:r>
          </w:p>
        </w:tc>
        <w:tc>
          <w:tcPr>
            <w:tcW w:w="833" w:type="pct"/>
          </w:tcPr>
          <w:p w14:paraId="7C7D0316" w14:textId="605CCB3A" w:rsidR="00F71C2C" w:rsidRPr="50940C6B" w:rsidRDefault="007C5427" w:rsidP="0086228B">
            <w:pPr>
              <w:pStyle w:val="TableBodyCopy"/>
            </w:pPr>
            <w:r w:rsidRPr="50940C6B">
              <w:t>TBC following design of successor investment</w:t>
            </w:r>
          </w:p>
        </w:tc>
        <w:tc>
          <w:tcPr>
            <w:tcW w:w="833" w:type="pct"/>
          </w:tcPr>
          <w:p w14:paraId="62EC55DB" w14:textId="5445B5B2" w:rsidR="00F71C2C" w:rsidRPr="50940C6B" w:rsidRDefault="007C5427" w:rsidP="009D656F">
            <w:pPr>
              <w:pStyle w:val="TableBodyCopy"/>
            </w:pPr>
            <w:r w:rsidRPr="50940C6B">
              <w:t>SDG16</w:t>
            </w:r>
          </w:p>
        </w:tc>
      </w:tr>
      <w:tr w:rsidR="50940C6B" w14:paraId="29855670" w14:textId="77777777" w:rsidTr="00DD36AD">
        <w:trPr>
          <w:cantSplit/>
          <w:trHeight w:val="300"/>
        </w:trPr>
        <w:tc>
          <w:tcPr>
            <w:tcW w:w="833" w:type="pct"/>
          </w:tcPr>
          <w:p w14:paraId="20BD0264" w14:textId="695BE60B" w:rsidR="009D656F" w:rsidRDefault="009D656F" w:rsidP="009D656F">
            <w:pPr>
              <w:pStyle w:val="TableBodyCopybold"/>
            </w:pPr>
            <w:r>
              <w:lastRenderedPageBreak/>
              <w:t>Outcome 1.2</w:t>
            </w:r>
          </w:p>
          <w:p w14:paraId="163598B6" w14:textId="561F51C0" w:rsidR="50940C6B" w:rsidRDefault="00F54E05" w:rsidP="009D656F">
            <w:pPr>
              <w:pStyle w:val="TableBodyCopy"/>
            </w:pPr>
            <w:r>
              <w:t>More beneficial</w:t>
            </w:r>
            <w:r w:rsidR="50940C6B" w:rsidRPr="50940C6B">
              <w:t xml:space="preserve"> opportunities for Fijians to travel to and work in Australia</w:t>
            </w:r>
            <w:r>
              <w:t xml:space="preserve"> are created</w:t>
            </w:r>
          </w:p>
        </w:tc>
        <w:tc>
          <w:tcPr>
            <w:tcW w:w="833" w:type="pct"/>
          </w:tcPr>
          <w:p w14:paraId="509BFC94" w14:textId="55A05DAF" w:rsidR="50940C6B" w:rsidRDefault="00217E22" w:rsidP="0086228B">
            <w:pPr>
              <w:pStyle w:val="TableBodyCopy"/>
            </w:pPr>
            <w:r>
              <w:t xml:space="preserve">1.2.1 </w:t>
            </w:r>
            <w:r w:rsidR="00302632">
              <w:t xml:space="preserve">Easier access to Australia for </w:t>
            </w:r>
            <w:r w:rsidR="50940C6B" w:rsidRPr="50940C6B">
              <w:t>Fijians for business, employment and touris</w:t>
            </w:r>
            <w:r w:rsidR="094996B9" w:rsidRPr="50940C6B">
              <w:t>m</w:t>
            </w:r>
          </w:p>
        </w:tc>
        <w:tc>
          <w:tcPr>
            <w:tcW w:w="833" w:type="pct"/>
          </w:tcPr>
          <w:p w14:paraId="32101F9A" w14:textId="11F70998" w:rsidR="50940C6B" w:rsidRDefault="50940C6B" w:rsidP="0086228B">
            <w:pPr>
              <w:pStyle w:val="TableBodyCopy"/>
            </w:pPr>
            <w:r w:rsidRPr="50940C6B">
              <w:t xml:space="preserve">Visa processing time </w:t>
            </w:r>
            <w:r w:rsidR="007C5427">
              <w:t xml:space="preserve">is </w:t>
            </w:r>
            <w:r w:rsidRPr="50940C6B">
              <w:t>reduced</w:t>
            </w:r>
          </w:p>
          <w:p w14:paraId="255B3E5A" w14:textId="45CB36D4" w:rsidR="50940C6B" w:rsidRDefault="50940C6B" w:rsidP="0086228B">
            <w:pPr>
              <w:pStyle w:val="TableBodyCopy"/>
            </w:pPr>
            <w:r w:rsidRPr="50940C6B">
              <w:t xml:space="preserve">Pacific Engagement Visa </w:t>
            </w:r>
            <w:r w:rsidR="007C5427">
              <w:t xml:space="preserve">is </w:t>
            </w:r>
            <w:r w:rsidRPr="50940C6B">
              <w:t>established</w:t>
            </w:r>
          </w:p>
          <w:p w14:paraId="1E81F8DB" w14:textId="07B7724B" w:rsidR="50940C6B" w:rsidRPr="00CE483F" w:rsidRDefault="50940C6B" w:rsidP="0086228B">
            <w:pPr>
              <w:pStyle w:val="TableBodyCopy"/>
            </w:pPr>
            <w:r w:rsidRPr="50940C6B">
              <w:t xml:space="preserve">Biometrics collection pilot </w:t>
            </w:r>
            <w:r w:rsidR="007C5427">
              <w:t xml:space="preserve">is </w:t>
            </w:r>
            <w:r w:rsidRPr="50940C6B">
              <w:t>introduced</w:t>
            </w:r>
          </w:p>
        </w:tc>
        <w:tc>
          <w:tcPr>
            <w:tcW w:w="833" w:type="pct"/>
          </w:tcPr>
          <w:p w14:paraId="4B04C66C" w14:textId="635781B8" w:rsidR="50940C6B" w:rsidRDefault="50940C6B" w:rsidP="0086228B">
            <w:pPr>
              <w:pStyle w:val="TableBodyCopy"/>
            </w:pPr>
            <w:r w:rsidRPr="50940C6B">
              <w:t>Visa processing time is maintained or further reduced</w:t>
            </w:r>
          </w:p>
          <w:p w14:paraId="7233A6F8" w14:textId="0436EC4D" w:rsidR="50940C6B" w:rsidRDefault="50940C6B" w:rsidP="0086228B">
            <w:pPr>
              <w:pStyle w:val="TableBodyCopy"/>
            </w:pPr>
            <w:r w:rsidRPr="50940C6B">
              <w:t>Biometrics collection pilot</w:t>
            </w:r>
            <w:r w:rsidR="00B104AA">
              <w:t xml:space="preserve"> is</w:t>
            </w:r>
            <w:r w:rsidRPr="50940C6B">
              <w:t xml:space="preserve"> </w:t>
            </w:r>
            <w:proofErr w:type="gramStart"/>
            <w:r w:rsidRPr="50940C6B">
              <w:t>completed</w:t>
            </w:r>
            <w:proofErr w:type="gramEnd"/>
            <w:r w:rsidRPr="50940C6B">
              <w:t xml:space="preserve"> and sufficient data </w:t>
            </w:r>
            <w:r w:rsidR="00725D85">
              <w:t>are</w:t>
            </w:r>
            <w:r w:rsidRPr="50940C6B">
              <w:t xml:space="preserve"> collected to evaluate and refine the app</w:t>
            </w:r>
          </w:p>
        </w:tc>
        <w:tc>
          <w:tcPr>
            <w:tcW w:w="833" w:type="pct"/>
          </w:tcPr>
          <w:p w14:paraId="56CA99EB" w14:textId="400E35B4" w:rsidR="50940C6B" w:rsidRPr="00CE483F" w:rsidRDefault="50940C6B" w:rsidP="0086228B">
            <w:pPr>
              <w:pStyle w:val="TableBodyCopy"/>
            </w:pPr>
            <w:r w:rsidRPr="50940C6B">
              <w:t>Visa processing time is maintained or further reduced</w:t>
            </w:r>
          </w:p>
        </w:tc>
        <w:tc>
          <w:tcPr>
            <w:tcW w:w="833" w:type="pct"/>
          </w:tcPr>
          <w:p w14:paraId="29D79D7E" w14:textId="38F8F9C9" w:rsidR="50940C6B" w:rsidRDefault="50940C6B" w:rsidP="009D656F">
            <w:pPr>
              <w:pStyle w:val="TableBodyCopy"/>
            </w:pPr>
            <w:r w:rsidRPr="50940C6B">
              <w:t>SDG8</w:t>
            </w:r>
            <w:r w:rsidR="00941B18">
              <w:t>:</w:t>
            </w:r>
            <w:r w:rsidRPr="50940C6B">
              <w:t xml:space="preserve"> Decent </w:t>
            </w:r>
            <w:r w:rsidR="00941B18">
              <w:t>w</w:t>
            </w:r>
            <w:r w:rsidRPr="50940C6B">
              <w:t xml:space="preserve">ork and </w:t>
            </w:r>
            <w:r w:rsidR="00941B18">
              <w:t>e</w:t>
            </w:r>
            <w:r w:rsidRPr="50940C6B">
              <w:t xml:space="preserve">conomic </w:t>
            </w:r>
            <w:r w:rsidR="00941B18">
              <w:t>g</w:t>
            </w:r>
            <w:r w:rsidRPr="50940C6B">
              <w:t>rowth</w:t>
            </w:r>
          </w:p>
          <w:p w14:paraId="4A6816B9" w14:textId="489650FE" w:rsidR="50940C6B" w:rsidRDefault="50940C6B" w:rsidP="009D656F">
            <w:pPr>
              <w:pStyle w:val="TableBodyCopy"/>
            </w:pPr>
            <w:r w:rsidRPr="50940C6B">
              <w:t>SDG10</w:t>
            </w:r>
            <w:r w:rsidR="00941B18">
              <w:t>:</w:t>
            </w:r>
            <w:r w:rsidRPr="50940C6B">
              <w:t xml:space="preserve"> Reduce</w:t>
            </w:r>
            <w:r w:rsidR="00941B18">
              <w:t>d</w:t>
            </w:r>
            <w:r w:rsidRPr="50940C6B">
              <w:t xml:space="preserve"> inequality</w:t>
            </w:r>
          </w:p>
        </w:tc>
      </w:tr>
      <w:tr w:rsidR="00F71C2C" w14:paraId="6AA9B6B1" w14:textId="77777777" w:rsidTr="00DD36AD">
        <w:trPr>
          <w:cantSplit/>
          <w:trHeight w:val="300"/>
        </w:trPr>
        <w:tc>
          <w:tcPr>
            <w:tcW w:w="833" w:type="pct"/>
          </w:tcPr>
          <w:p w14:paraId="32E03805" w14:textId="0E7F4832" w:rsidR="00F71C2C" w:rsidRDefault="00F71C2C" w:rsidP="009D656F">
            <w:pPr>
              <w:pStyle w:val="TableBodyCopybold"/>
            </w:pPr>
            <w:r>
              <w:t>Outcome 1.2</w:t>
            </w:r>
          </w:p>
        </w:tc>
        <w:tc>
          <w:tcPr>
            <w:tcW w:w="833" w:type="pct"/>
          </w:tcPr>
          <w:p w14:paraId="5ED1E584" w14:textId="7A710E4E" w:rsidR="00F71C2C" w:rsidRDefault="00F71C2C" w:rsidP="0086228B">
            <w:pPr>
              <w:pStyle w:val="TableBodyCopy"/>
            </w:pPr>
            <w:r>
              <w:t xml:space="preserve">1.2.2 </w:t>
            </w:r>
            <w:r w:rsidRPr="50940C6B">
              <w:t xml:space="preserve">Regular monitoring of </w:t>
            </w:r>
            <w:r w:rsidR="005F7521">
              <w:t>Pacific Australia Labour Mobility (</w:t>
            </w:r>
            <w:r w:rsidRPr="50940C6B">
              <w:t>PALM</w:t>
            </w:r>
            <w:r w:rsidR="005F7521">
              <w:t>)</w:t>
            </w:r>
            <w:r w:rsidRPr="50940C6B">
              <w:t xml:space="preserve"> worker satisfaction through annual visits to PALM workers in Australia</w:t>
            </w:r>
          </w:p>
        </w:tc>
        <w:tc>
          <w:tcPr>
            <w:tcW w:w="833" w:type="pct"/>
          </w:tcPr>
          <w:p w14:paraId="355EE0A8" w14:textId="7D078EEB" w:rsidR="00F71C2C" w:rsidRPr="50940C6B" w:rsidRDefault="00B104AA" w:rsidP="0086228B">
            <w:pPr>
              <w:pStyle w:val="TableBodyCopy"/>
            </w:pPr>
            <w:r>
              <w:t>There is a</w:t>
            </w:r>
            <w:r w:rsidRPr="50940C6B">
              <w:t xml:space="preserve">t least </w:t>
            </w:r>
            <w:r w:rsidR="00801470">
              <w:t>1</w:t>
            </w:r>
            <w:r w:rsidRPr="50940C6B">
              <w:t xml:space="preserve"> visit annually by Post, Canberra PALM team and/or Fijian </w:t>
            </w:r>
            <w:r w:rsidR="00801470">
              <w:t>m</w:t>
            </w:r>
            <w:r w:rsidRPr="50940C6B">
              <w:t>inistry officials to monitor PALM workers</w:t>
            </w:r>
          </w:p>
        </w:tc>
        <w:tc>
          <w:tcPr>
            <w:tcW w:w="833" w:type="pct"/>
          </w:tcPr>
          <w:p w14:paraId="13DD4F7F" w14:textId="533F4177" w:rsidR="00F71C2C" w:rsidRPr="50940C6B" w:rsidRDefault="00B104AA" w:rsidP="0086228B">
            <w:pPr>
              <w:pStyle w:val="TableBodyCopy"/>
            </w:pPr>
            <w:r>
              <w:t>There is a</w:t>
            </w:r>
            <w:r w:rsidRPr="50940C6B">
              <w:t xml:space="preserve">t least </w:t>
            </w:r>
            <w:r w:rsidR="00801470">
              <w:t>1</w:t>
            </w:r>
            <w:r w:rsidRPr="50940C6B">
              <w:t xml:space="preserve"> visit annually by Post, Canberra PALM team and/or Fijian </w:t>
            </w:r>
            <w:r w:rsidR="00801470">
              <w:t>m</w:t>
            </w:r>
            <w:r w:rsidRPr="50940C6B">
              <w:t>inistry officials to monitor PALM workers</w:t>
            </w:r>
          </w:p>
        </w:tc>
        <w:tc>
          <w:tcPr>
            <w:tcW w:w="833" w:type="pct"/>
          </w:tcPr>
          <w:p w14:paraId="2C3F7309" w14:textId="1085CF58" w:rsidR="00F71C2C" w:rsidRPr="50940C6B" w:rsidRDefault="00B104AA" w:rsidP="0086228B">
            <w:pPr>
              <w:pStyle w:val="TableBodyCopy"/>
            </w:pPr>
            <w:r>
              <w:t>There is a</w:t>
            </w:r>
            <w:r w:rsidRPr="50940C6B">
              <w:t xml:space="preserve">t least </w:t>
            </w:r>
            <w:r w:rsidR="00801470">
              <w:t>1</w:t>
            </w:r>
            <w:r w:rsidRPr="50940C6B">
              <w:t xml:space="preserve"> visit annually by Post, Canberra PALM team and/or Fijian </w:t>
            </w:r>
            <w:r w:rsidR="00801470">
              <w:t>m</w:t>
            </w:r>
            <w:r w:rsidRPr="50940C6B">
              <w:t>inistry officials to monitor PALM workers</w:t>
            </w:r>
          </w:p>
        </w:tc>
        <w:tc>
          <w:tcPr>
            <w:tcW w:w="833" w:type="pct"/>
          </w:tcPr>
          <w:p w14:paraId="192CE714" w14:textId="52732F8C" w:rsidR="00F71C2C" w:rsidRPr="50940C6B" w:rsidRDefault="00B104AA" w:rsidP="00B104AA">
            <w:pPr>
              <w:pStyle w:val="TableBodyCopy"/>
            </w:pPr>
            <w:r w:rsidRPr="50940C6B">
              <w:t>SDG8</w:t>
            </w:r>
          </w:p>
        </w:tc>
      </w:tr>
      <w:tr w:rsidR="50940C6B" w14:paraId="7C18CFCC" w14:textId="77777777" w:rsidTr="00DD36AD">
        <w:trPr>
          <w:cantSplit/>
          <w:trHeight w:val="300"/>
        </w:trPr>
        <w:tc>
          <w:tcPr>
            <w:tcW w:w="833" w:type="pct"/>
          </w:tcPr>
          <w:p w14:paraId="4626CC57" w14:textId="5D27BCC5" w:rsidR="009D656F" w:rsidRDefault="009D656F" w:rsidP="009D656F">
            <w:pPr>
              <w:pStyle w:val="TableBodyCopybold"/>
            </w:pPr>
            <w:r>
              <w:t>Outcome 1.3</w:t>
            </w:r>
          </w:p>
          <w:p w14:paraId="16563908" w14:textId="7E530D9F" w:rsidR="50940C6B" w:rsidRDefault="50940C6B" w:rsidP="009D656F">
            <w:pPr>
              <w:pStyle w:val="TableBodyCopy"/>
            </w:pPr>
            <w:r w:rsidRPr="50940C6B">
              <w:t xml:space="preserve">Relationships between communities in Australia and Fiji are </w:t>
            </w:r>
            <w:r w:rsidR="00F54E05">
              <w:t>deepened</w:t>
            </w:r>
          </w:p>
        </w:tc>
        <w:tc>
          <w:tcPr>
            <w:tcW w:w="833" w:type="pct"/>
          </w:tcPr>
          <w:p w14:paraId="709C6644" w14:textId="42D2F463" w:rsidR="50940C6B" w:rsidRDefault="00F71C2C" w:rsidP="0086228B">
            <w:pPr>
              <w:pStyle w:val="TableBodyCopy"/>
            </w:pPr>
            <w:r>
              <w:t xml:space="preserve">1.3.1 </w:t>
            </w:r>
            <w:r w:rsidR="50940C6B" w:rsidRPr="50940C6B">
              <w:t>Increasing participation in Team Up sports program</w:t>
            </w:r>
          </w:p>
        </w:tc>
        <w:tc>
          <w:tcPr>
            <w:tcW w:w="833" w:type="pct"/>
          </w:tcPr>
          <w:p w14:paraId="7013E65E" w14:textId="5C78DA7B" w:rsidR="50940C6B" w:rsidRDefault="00B104AA" w:rsidP="0086228B">
            <w:pPr>
              <w:pStyle w:val="TableBodyCopy"/>
            </w:pPr>
            <w:r>
              <w:t>An i</w:t>
            </w:r>
            <w:r w:rsidR="50940C6B" w:rsidRPr="50940C6B">
              <w:t>ncreased number of Fijians are participating in Team</w:t>
            </w:r>
            <w:r w:rsidR="007C5427">
              <w:t xml:space="preserve"> </w:t>
            </w:r>
            <w:r w:rsidR="50940C6B" w:rsidRPr="50940C6B">
              <w:t>Up sports program</w:t>
            </w:r>
            <w:r w:rsidR="007C5427">
              <w:t xml:space="preserve"> activities</w:t>
            </w:r>
            <w:r w:rsidR="50940C6B" w:rsidRPr="50940C6B">
              <w:t xml:space="preserve"> (2023 baseline</w:t>
            </w:r>
            <w:r>
              <w:t>:</w:t>
            </w:r>
            <w:r w:rsidR="50940C6B" w:rsidRPr="50940C6B">
              <w:t xml:space="preserve"> 40,628</w:t>
            </w:r>
            <w:r w:rsidR="00176D79">
              <w:t> </w:t>
            </w:r>
            <w:r w:rsidR="50940C6B" w:rsidRPr="50940C6B">
              <w:t>participants)</w:t>
            </w:r>
          </w:p>
        </w:tc>
        <w:tc>
          <w:tcPr>
            <w:tcW w:w="833" w:type="pct"/>
          </w:tcPr>
          <w:p w14:paraId="243A1BFC" w14:textId="013EDA6A" w:rsidR="50940C6B" w:rsidRDefault="00B104AA" w:rsidP="0086228B">
            <w:pPr>
              <w:pStyle w:val="TableBodyCopy"/>
            </w:pPr>
            <w:r>
              <w:t>An i</w:t>
            </w:r>
            <w:r w:rsidR="50940C6B" w:rsidRPr="50940C6B">
              <w:t xml:space="preserve">ncreased number of Fijians </w:t>
            </w:r>
            <w:r>
              <w:t xml:space="preserve">are </w:t>
            </w:r>
            <w:r w:rsidR="50940C6B" w:rsidRPr="50940C6B">
              <w:t>participating in Team</w:t>
            </w:r>
            <w:r w:rsidR="007C5427">
              <w:t xml:space="preserve"> </w:t>
            </w:r>
            <w:r w:rsidR="50940C6B" w:rsidRPr="50940C6B">
              <w:t>Up sports program</w:t>
            </w:r>
            <w:r w:rsidR="007C5427">
              <w:t xml:space="preserve"> activities</w:t>
            </w:r>
          </w:p>
        </w:tc>
        <w:tc>
          <w:tcPr>
            <w:tcW w:w="833" w:type="pct"/>
          </w:tcPr>
          <w:p w14:paraId="16FD618F" w14:textId="467A039A" w:rsidR="50940C6B" w:rsidRPr="00CE483F" w:rsidRDefault="00B104AA" w:rsidP="0086228B">
            <w:pPr>
              <w:pStyle w:val="TableBodyCopy"/>
            </w:pPr>
            <w:r>
              <w:t>An i</w:t>
            </w:r>
            <w:r w:rsidR="50940C6B" w:rsidRPr="50940C6B">
              <w:t>ncreased number of Fijians</w:t>
            </w:r>
            <w:r>
              <w:t xml:space="preserve"> are</w:t>
            </w:r>
            <w:r w:rsidR="50940C6B" w:rsidRPr="50940C6B">
              <w:t xml:space="preserve"> participating in Team</w:t>
            </w:r>
            <w:r w:rsidR="007C5427">
              <w:t xml:space="preserve"> </w:t>
            </w:r>
            <w:r w:rsidR="50940C6B" w:rsidRPr="50940C6B">
              <w:t>Up sports program</w:t>
            </w:r>
            <w:r w:rsidR="007C5427">
              <w:t xml:space="preserve"> activities</w:t>
            </w:r>
          </w:p>
        </w:tc>
        <w:tc>
          <w:tcPr>
            <w:tcW w:w="833" w:type="pct"/>
          </w:tcPr>
          <w:p w14:paraId="5BC666A2" w14:textId="78702BCC" w:rsidR="0065564D" w:rsidRDefault="0065564D" w:rsidP="009D656F">
            <w:pPr>
              <w:pStyle w:val="TableBodyCopy"/>
            </w:pPr>
            <w:r w:rsidRPr="50940C6B">
              <w:t>SDG3</w:t>
            </w:r>
            <w:r>
              <w:t>:</w:t>
            </w:r>
            <w:r w:rsidRPr="50940C6B">
              <w:t xml:space="preserve"> Good </w:t>
            </w:r>
            <w:r>
              <w:t>h</w:t>
            </w:r>
            <w:r w:rsidRPr="50940C6B">
              <w:t xml:space="preserve">ealth and </w:t>
            </w:r>
            <w:r>
              <w:t>w</w:t>
            </w:r>
            <w:r w:rsidRPr="50940C6B">
              <w:t>ellbeing</w:t>
            </w:r>
          </w:p>
          <w:p w14:paraId="5F441F31" w14:textId="45D4E57D" w:rsidR="50940C6B" w:rsidRDefault="50940C6B" w:rsidP="009D656F">
            <w:pPr>
              <w:pStyle w:val="TableBodyCopy"/>
            </w:pPr>
            <w:r w:rsidRPr="50940C6B">
              <w:t>SDG5</w:t>
            </w:r>
            <w:r w:rsidR="00941B18">
              <w:t>:</w:t>
            </w:r>
            <w:r w:rsidRPr="50940C6B">
              <w:t xml:space="preserve"> Gender </w:t>
            </w:r>
            <w:r w:rsidR="00941B18">
              <w:t>e</w:t>
            </w:r>
            <w:r w:rsidRPr="50940C6B">
              <w:t>quality</w:t>
            </w:r>
          </w:p>
        </w:tc>
      </w:tr>
      <w:tr w:rsidR="00DD36AD" w14:paraId="53A31C0C" w14:textId="77777777" w:rsidTr="00DD36AD">
        <w:trPr>
          <w:cantSplit/>
          <w:trHeight w:val="300"/>
        </w:trPr>
        <w:tc>
          <w:tcPr>
            <w:tcW w:w="833" w:type="pct"/>
          </w:tcPr>
          <w:p w14:paraId="28A9EE63" w14:textId="49023A6C" w:rsidR="00985DE3" w:rsidRDefault="009D656F" w:rsidP="009D656F">
            <w:pPr>
              <w:pStyle w:val="TableBodyCopybold"/>
            </w:pPr>
            <w:r>
              <w:t>Outcome 1.3</w:t>
            </w:r>
          </w:p>
        </w:tc>
        <w:tc>
          <w:tcPr>
            <w:tcW w:w="833" w:type="pct"/>
          </w:tcPr>
          <w:p w14:paraId="441A6A02" w14:textId="5935A957" w:rsidR="50940C6B" w:rsidRDefault="00F71C2C" w:rsidP="0086228B">
            <w:pPr>
              <w:pStyle w:val="TableBodyCopy"/>
            </w:pPr>
            <w:r>
              <w:t xml:space="preserve">1.3.2 </w:t>
            </w:r>
            <w:r w:rsidR="50940C6B" w:rsidRPr="50940C6B">
              <w:t xml:space="preserve">Established connections between cultural and social groups, including First Nations </w:t>
            </w:r>
            <w:r w:rsidR="005F75CF">
              <w:t xml:space="preserve">peoples </w:t>
            </w:r>
            <w:r w:rsidR="50940C6B" w:rsidRPr="50940C6B">
              <w:t>and churches</w:t>
            </w:r>
            <w:r w:rsidR="006C0AB7">
              <w:t>,</w:t>
            </w:r>
            <w:r w:rsidR="50940C6B" w:rsidRPr="50940C6B">
              <w:t xml:space="preserve"> through volunteers</w:t>
            </w:r>
          </w:p>
        </w:tc>
        <w:tc>
          <w:tcPr>
            <w:tcW w:w="833" w:type="pct"/>
          </w:tcPr>
          <w:p w14:paraId="24082A91" w14:textId="5778B886" w:rsidR="50940C6B" w:rsidRDefault="50940C6B" w:rsidP="0086228B">
            <w:pPr>
              <w:pStyle w:val="TableBodyCopy"/>
            </w:pPr>
            <w:r w:rsidRPr="50940C6B">
              <w:t>20</w:t>
            </w:r>
            <w:r w:rsidR="00176D79">
              <w:t> </w:t>
            </w:r>
            <w:r w:rsidRPr="50940C6B">
              <w:t xml:space="preserve">Australian volunteers </w:t>
            </w:r>
            <w:r w:rsidR="00B104AA">
              <w:t xml:space="preserve">are </w:t>
            </w:r>
            <w:r w:rsidRPr="50940C6B">
              <w:t>placed in Fijian organisations</w:t>
            </w:r>
          </w:p>
        </w:tc>
        <w:tc>
          <w:tcPr>
            <w:tcW w:w="833" w:type="pct"/>
          </w:tcPr>
          <w:p w14:paraId="3A075D37" w14:textId="6A9EB973" w:rsidR="50940C6B" w:rsidRDefault="00B104AA" w:rsidP="0086228B">
            <w:pPr>
              <w:pStyle w:val="TableBodyCopy"/>
            </w:pPr>
            <w:r>
              <w:t>The n</w:t>
            </w:r>
            <w:r w:rsidR="50940C6B" w:rsidRPr="50940C6B">
              <w:t xml:space="preserve">umber of Australian volunteers </w:t>
            </w:r>
            <w:r>
              <w:t xml:space="preserve">in Fijian organisations </w:t>
            </w:r>
            <w:r w:rsidR="50940C6B" w:rsidRPr="50940C6B">
              <w:t>is maintained or increased</w:t>
            </w:r>
          </w:p>
        </w:tc>
        <w:tc>
          <w:tcPr>
            <w:tcW w:w="833" w:type="pct"/>
          </w:tcPr>
          <w:p w14:paraId="7CA6BEFA" w14:textId="68A6A513" w:rsidR="50940C6B" w:rsidRDefault="00B104AA" w:rsidP="0086228B">
            <w:pPr>
              <w:pStyle w:val="TableBodyCopy"/>
            </w:pPr>
            <w:r>
              <w:t>The n</w:t>
            </w:r>
            <w:r w:rsidR="50940C6B" w:rsidRPr="50940C6B">
              <w:t>umber of Australian volunteers</w:t>
            </w:r>
            <w:r>
              <w:t xml:space="preserve"> in Fijian organisations</w:t>
            </w:r>
            <w:r w:rsidR="50940C6B" w:rsidRPr="50940C6B">
              <w:t xml:space="preserve"> is maintained or increased</w:t>
            </w:r>
          </w:p>
        </w:tc>
        <w:tc>
          <w:tcPr>
            <w:tcW w:w="833" w:type="pct"/>
          </w:tcPr>
          <w:p w14:paraId="62C0283C" w14:textId="6E1FD6D3" w:rsidR="50940C6B" w:rsidRDefault="50940C6B" w:rsidP="009D656F">
            <w:pPr>
              <w:pStyle w:val="TableBodyCopy"/>
            </w:pPr>
            <w:r w:rsidRPr="50940C6B">
              <w:t>All</w:t>
            </w:r>
          </w:p>
        </w:tc>
      </w:tr>
    </w:tbl>
    <w:p w14:paraId="00E68B85" w14:textId="283B5CA0" w:rsidR="007740AC" w:rsidRDefault="00CE483F" w:rsidP="00CE483F">
      <w:pPr>
        <w:pStyle w:val="PAFobjectivehead"/>
      </w:pPr>
      <w:r>
        <w:lastRenderedPageBreak/>
        <w:t xml:space="preserve">Objective 2: </w:t>
      </w:r>
      <w:r w:rsidRPr="00CE483F">
        <w:t>Deepen our economic relationship</w:t>
      </w:r>
    </w:p>
    <w:tbl>
      <w:tblPr>
        <w:tblStyle w:val="DFATOchre"/>
        <w:tblW w:w="5000" w:type="pct"/>
        <w:tblLook w:val="04A0" w:firstRow="1" w:lastRow="0" w:firstColumn="1" w:lastColumn="0" w:noHBand="0" w:noVBand="1"/>
        <w:tblCaption w:val="Performance Assessment Framework for Objective 2"/>
        <w:tblDescription w:val="Expected results for Objective 2 for the first 3 years of the DPP and against the Sustainable Development Goals."/>
      </w:tblPr>
      <w:tblGrid>
        <w:gridCol w:w="2427"/>
        <w:gridCol w:w="2427"/>
        <w:gridCol w:w="2427"/>
        <w:gridCol w:w="2427"/>
        <w:gridCol w:w="2426"/>
        <w:gridCol w:w="2426"/>
      </w:tblGrid>
      <w:tr w:rsidR="50940C6B" w14:paraId="6E359AE5" w14:textId="77777777" w:rsidTr="00DD36AD">
        <w:trPr>
          <w:cnfStyle w:val="100000000000" w:firstRow="1" w:lastRow="0" w:firstColumn="0" w:lastColumn="0" w:oddVBand="0" w:evenVBand="0" w:oddHBand="0" w:evenHBand="0" w:firstRowFirstColumn="0" w:firstRowLastColumn="0" w:lastRowFirstColumn="0" w:lastRowLastColumn="0"/>
          <w:cantSplit/>
          <w:trHeight w:val="300"/>
        </w:trPr>
        <w:tc>
          <w:tcPr>
            <w:tcW w:w="833" w:type="pct"/>
          </w:tcPr>
          <w:p w14:paraId="4CA115EA" w14:textId="19BF2431" w:rsidR="50940C6B" w:rsidRDefault="005D2694" w:rsidP="005D2694">
            <w:pPr>
              <w:pStyle w:val="TableHeading"/>
            </w:pPr>
            <w:r>
              <w:t>Outcome</w:t>
            </w:r>
          </w:p>
        </w:tc>
        <w:tc>
          <w:tcPr>
            <w:tcW w:w="833" w:type="pct"/>
          </w:tcPr>
          <w:p w14:paraId="104BFC72" w14:textId="323D1B00" w:rsidR="50940C6B" w:rsidRDefault="50940C6B" w:rsidP="005D2694">
            <w:pPr>
              <w:pStyle w:val="TableHeading"/>
            </w:pPr>
            <w:r w:rsidRPr="50940C6B">
              <w:rPr>
                <w:rFonts w:cs="Calibri"/>
              </w:rPr>
              <w:t>Indicator</w:t>
            </w:r>
          </w:p>
        </w:tc>
        <w:tc>
          <w:tcPr>
            <w:tcW w:w="833" w:type="pct"/>
          </w:tcPr>
          <w:p w14:paraId="68A73AE4" w14:textId="255082B6" w:rsidR="50940C6B" w:rsidRDefault="50940C6B" w:rsidP="005D2694">
            <w:pPr>
              <w:pStyle w:val="TableHeading"/>
            </w:pPr>
            <w:r w:rsidRPr="50940C6B">
              <w:rPr>
                <w:rFonts w:cs="Calibri"/>
              </w:rPr>
              <w:t xml:space="preserve">Expected </w:t>
            </w:r>
            <w:r w:rsidR="005D2694">
              <w:rPr>
                <w:rFonts w:cs="Calibri"/>
              </w:rPr>
              <w:t>r</w:t>
            </w:r>
            <w:r w:rsidRPr="50940C6B">
              <w:rPr>
                <w:rFonts w:cs="Calibri"/>
              </w:rPr>
              <w:t>esults</w:t>
            </w:r>
            <w:r w:rsidR="005D2694">
              <w:rPr>
                <w:rFonts w:cs="Calibri"/>
              </w:rPr>
              <w:br/>
            </w:r>
            <w:r w:rsidRPr="50940C6B">
              <w:rPr>
                <w:rFonts w:cs="Calibri"/>
              </w:rPr>
              <w:t>2024</w:t>
            </w:r>
            <w:r w:rsidR="005D2694">
              <w:rPr>
                <w:rFonts w:cs="Calibri"/>
              </w:rPr>
              <w:t>–</w:t>
            </w:r>
            <w:r w:rsidRPr="50940C6B">
              <w:rPr>
                <w:rFonts w:cs="Calibri"/>
              </w:rPr>
              <w:t>25</w:t>
            </w:r>
          </w:p>
        </w:tc>
        <w:tc>
          <w:tcPr>
            <w:tcW w:w="833" w:type="pct"/>
          </w:tcPr>
          <w:p w14:paraId="081361FC" w14:textId="273FD13C" w:rsidR="50940C6B" w:rsidRDefault="50940C6B" w:rsidP="005D2694">
            <w:pPr>
              <w:pStyle w:val="TableHeading"/>
            </w:pPr>
            <w:r w:rsidRPr="50940C6B">
              <w:rPr>
                <w:rFonts w:cs="Calibri"/>
              </w:rPr>
              <w:t xml:space="preserve">Expected </w:t>
            </w:r>
            <w:r w:rsidR="005D2694">
              <w:rPr>
                <w:rFonts w:cs="Calibri"/>
              </w:rPr>
              <w:t>r</w:t>
            </w:r>
            <w:r w:rsidRPr="50940C6B">
              <w:rPr>
                <w:rFonts w:cs="Calibri"/>
              </w:rPr>
              <w:t>esults</w:t>
            </w:r>
            <w:r w:rsidR="005D2694">
              <w:rPr>
                <w:rFonts w:cs="Calibri"/>
              </w:rPr>
              <w:br/>
            </w:r>
            <w:r w:rsidRPr="50940C6B">
              <w:rPr>
                <w:rFonts w:cs="Calibri"/>
              </w:rPr>
              <w:t>2025</w:t>
            </w:r>
            <w:r w:rsidR="005D2694">
              <w:rPr>
                <w:rFonts w:cs="Calibri"/>
              </w:rPr>
              <w:t>–</w:t>
            </w:r>
            <w:r w:rsidRPr="50940C6B">
              <w:rPr>
                <w:rFonts w:cs="Calibri"/>
              </w:rPr>
              <w:t>26</w:t>
            </w:r>
          </w:p>
        </w:tc>
        <w:tc>
          <w:tcPr>
            <w:tcW w:w="833" w:type="pct"/>
          </w:tcPr>
          <w:p w14:paraId="5A4A796B" w14:textId="0A31C7D0" w:rsidR="50940C6B" w:rsidRDefault="50940C6B" w:rsidP="005D2694">
            <w:pPr>
              <w:pStyle w:val="TableHeading"/>
            </w:pPr>
            <w:r w:rsidRPr="50940C6B">
              <w:rPr>
                <w:rFonts w:cs="Calibri"/>
              </w:rPr>
              <w:t xml:space="preserve">Expected </w:t>
            </w:r>
            <w:r w:rsidR="005D2694">
              <w:rPr>
                <w:rFonts w:cs="Calibri"/>
              </w:rPr>
              <w:t>r</w:t>
            </w:r>
            <w:r w:rsidRPr="50940C6B">
              <w:rPr>
                <w:rFonts w:cs="Calibri"/>
              </w:rPr>
              <w:t>esults</w:t>
            </w:r>
            <w:r w:rsidR="005D2694">
              <w:rPr>
                <w:rFonts w:cs="Calibri"/>
              </w:rPr>
              <w:br/>
            </w:r>
            <w:r w:rsidRPr="50940C6B">
              <w:rPr>
                <w:rFonts w:cs="Calibri"/>
              </w:rPr>
              <w:t>2026</w:t>
            </w:r>
            <w:r w:rsidR="005D2694">
              <w:rPr>
                <w:rFonts w:cs="Calibri"/>
              </w:rPr>
              <w:t>–</w:t>
            </w:r>
            <w:r w:rsidRPr="50940C6B">
              <w:rPr>
                <w:rFonts w:cs="Calibri"/>
              </w:rPr>
              <w:t>27</w:t>
            </w:r>
          </w:p>
        </w:tc>
        <w:tc>
          <w:tcPr>
            <w:tcW w:w="833" w:type="pct"/>
          </w:tcPr>
          <w:p w14:paraId="5C7346E4" w14:textId="32CB301C" w:rsidR="50940C6B" w:rsidRPr="005D2694" w:rsidRDefault="005D2694" w:rsidP="005D2694">
            <w:pPr>
              <w:pStyle w:val="TableHeading"/>
              <w:rPr>
                <w:rFonts w:cs="Times New Roman"/>
              </w:rPr>
            </w:pPr>
            <w:r>
              <w:rPr>
                <w:rFonts w:cs="Calibri"/>
              </w:rPr>
              <w:t>Sustainable Development Goals (SDGs)</w:t>
            </w:r>
          </w:p>
        </w:tc>
      </w:tr>
      <w:tr w:rsidR="005D2694" w14:paraId="3233BCBA" w14:textId="77777777" w:rsidTr="00DD36AD">
        <w:trPr>
          <w:cantSplit/>
          <w:trHeight w:val="300"/>
        </w:trPr>
        <w:tc>
          <w:tcPr>
            <w:tcW w:w="833" w:type="pct"/>
            <w:shd w:val="clear" w:color="auto" w:fill="FBEED2"/>
          </w:tcPr>
          <w:p w14:paraId="3FCC6081" w14:textId="75E734EF" w:rsidR="005D2694" w:rsidRDefault="005D2694" w:rsidP="005D2694">
            <w:pPr>
              <w:pStyle w:val="TableBodyCopybold"/>
            </w:pPr>
            <w:r>
              <w:t>Outcome 2.1</w:t>
            </w:r>
          </w:p>
          <w:p w14:paraId="74AE7E6D" w14:textId="559D2AFB" w:rsidR="50940C6B" w:rsidRDefault="50940C6B" w:rsidP="005D2694">
            <w:pPr>
              <w:pStyle w:val="TableBodyCopy"/>
            </w:pPr>
            <w:r w:rsidRPr="50940C6B">
              <w:t xml:space="preserve">Priority fiscal and economic reforms </w:t>
            </w:r>
            <w:r w:rsidR="00F54E05">
              <w:t xml:space="preserve">are </w:t>
            </w:r>
            <w:r w:rsidRPr="50940C6B">
              <w:t>supported</w:t>
            </w:r>
          </w:p>
        </w:tc>
        <w:tc>
          <w:tcPr>
            <w:tcW w:w="833" w:type="pct"/>
            <w:shd w:val="clear" w:color="auto" w:fill="FBEED2"/>
          </w:tcPr>
          <w:p w14:paraId="4C82B8B7" w14:textId="1374C4D4" w:rsidR="50940C6B" w:rsidRDefault="00F71C2C" w:rsidP="005D2694">
            <w:pPr>
              <w:pStyle w:val="TableBodyCopy"/>
            </w:pPr>
            <w:r>
              <w:t xml:space="preserve">2.1.1 </w:t>
            </w:r>
            <w:r w:rsidR="007C5427">
              <w:t>Advances in e</w:t>
            </w:r>
            <w:r w:rsidR="50940C6B" w:rsidRPr="50940C6B">
              <w:t>conomic and public financial management reform through policy and technical advice</w:t>
            </w:r>
            <w:r w:rsidR="00077684">
              <w:t xml:space="preserve"> (Tier</w:t>
            </w:r>
            <w:r w:rsidR="005F75CF">
              <w:t> </w:t>
            </w:r>
            <w:r w:rsidR="00077684">
              <w:t>2)</w:t>
            </w:r>
          </w:p>
        </w:tc>
        <w:tc>
          <w:tcPr>
            <w:tcW w:w="833" w:type="pct"/>
            <w:shd w:val="clear" w:color="auto" w:fill="FBEED2"/>
          </w:tcPr>
          <w:p w14:paraId="0B000750" w14:textId="01AFB962" w:rsidR="50940C6B" w:rsidRDefault="00D96AF5" w:rsidP="005D2694">
            <w:pPr>
              <w:pStyle w:val="TableBodyCopy"/>
            </w:pPr>
            <w:r>
              <w:t>International Monetary Fund</w:t>
            </w:r>
            <w:r w:rsidR="50940C6B" w:rsidRPr="50940C6B">
              <w:t xml:space="preserve"> Article IV assesses </w:t>
            </w:r>
            <w:r w:rsidR="00B104AA">
              <w:t xml:space="preserve">Fiji’s </w:t>
            </w:r>
            <w:r w:rsidR="50940C6B" w:rsidRPr="50940C6B">
              <w:t>fiscal and debt position as sustainable</w:t>
            </w:r>
          </w:p>
          <w:p w14:paraId="27800546" w14:textId="03E881E3" w:rsidR="50940C6B" w:rsidRDefault="00B104AA" w:rsidP="005D2694">
            <w:pPr>
              <w:pStyle w:val="TableBodyCopy"/>
            </w:pPr>
            <w:r>
              <w:t xml:space="preserve">Fiji’s </w:t>
            </w:r>
            <w:r w:rsidR="50940C6B" w:rsidRPr="50940C6B">
              <w:t>P</w:t>
            </w:r>
            <w:r>
              <w:t>ublic Expenditure and Financial Accountability</w:t>
            </w:r>
            <w:r w:rsidR="50940C6B" w:rsidRPr="50940C6B">
              <w:t xml:space="preserve"> score </w:t>
            </w:r>
            <w:r>
              <w:t xml:space="preserve">improves </w:t>
            </w:r>
            <w:r w:rsidR="50940C6B" w:rsidRPr="50940C6B">
              <w:t>due to improved policy settings</w:t>
            </w:r>
          </w:p>
          <w:p w14:paraId="3B101FF9" w14:textId="33F85679" w:rsidR="50940C6B" w:rsidRDefault="50940C6B" w:rsidP="005D2694">
            <w:pPr>
              <w:pStyle w:val="TableBodyCopy"/>
            </w:pPr>
            <w:r w:rsidRPr="50940C6B">
              <w:t xml:space="preserve">Inclusive community consultations </w:t>
            </w:r>
            <w:r w:rsidR="00B104AA">
              <w:t xml:space="preserve">are </w:t>
            </w:r>
            <w:r w:rsidRPr="50940C6B">
              <w:t>conducted by central agencies for budget cycle FY2025</w:t>
            </w:r>
            <w:r w:rsidR="00176D79">
              <w:t>–</w:t>
            </w:r>
            <w:r w:rsidRPr="50940C6B">
              <w:t>26</w:t>
            </w:r>
          </w:p>
          <w:p w14:paraId="49B5B03E" w14:textId="4569FF54" w:rsidR="50940C6B" w:rsidRDefault="00B104AA" w:rsidP="005D2694">
            <w:pPr>
              <w:pStyle w:val="TableBodyCopy"/>
            </w:pPr>
            <w:r>
              <w:t xml:space="preserve">A </w:t>
            </w:r>
            <w:r w:rsidR="00940642">
              <w:t>g</w:t>
            </w:r>
            <w:r w:rsidR="50940C6B" w:rsidRPr="50940C6B">
              <w:t xml:space="preserve">ender </w:t>
            </w:r>
            <w:r w:rsidR="00940642">
              <w:t>s</w:t>
            </w:r>
            <w:r w:rsidR="50940C6B" w:rsidRPr="50940C6B">
              <w:t xml:space="preserve">tatement forms part of the </w:t>
            </w:r>
            <w:r w:rsidR="00940642">
              <w:t>f</w:t>
            </w:r>
            <w:r w:rsidR="50940C6B" w:rsidRPr="50940C6B">
              <w:t xml:space="preserve">iscal </w:t>
            </w:r>
            <w:r w:rsidR="00940642">
              <w:t>s</w:t>
            </w:r>
            <w:r w:rsidR="50940C6B" w:rsidRPr="50940C6B">
              <w:t xml:space="preserve">trategy for </w:t>
            </w:r>
            <w:r>
              <w:t xml:space="preserve">the </w:t>
            </w:r>
            <w:r w:rsidR="50940C6B" w:rsidRPr="50940C6B">
              <w:t>FY2025</w:t>
            </w:r>
            <w:r w:rsidR="00ED2406">
              <w:t>–26</w:t>
            </w:r>
            <w:r w:rsidR="50940C6B" w:rsidRPr="50940C6B">
              <w:t xml:space="preserve"> budget</w:t>
            </w:r>
          </w:p>
        </w:tc>
        <w:tc>
          <w:tcPr>
            <w:tcW w:w="833" w:type="pct"/>
            <w:shd w:val="clear" w:color="auto" w:fill="FBEED2"/>
          </w:tcPr>
          <w:p w14:paraId="3522FC74" w14:textId="0E751DFF" w:rsidR="50940C6B" w:rsidRDefault="50940C6B" w:rsidP="005D2694">
            <w:pPr>
              <w:pStyle w:val="TableBodyCopy"/>
            </w:pPr>
            <w:r w:rsidRPr="50940C6B">
              <w:t xml:space="preserve">More than </w:t>
            </w:r>
            <w:r w:rsidR="00B104AA">
              <w:t>10</w:t>
            </w:r>
            <w:r w:rsidR="00D96AF5">
              <w:t> </w:t>
            </w:r>
            <w:r w:rsidRPr="50940C6B">
              <w:t xml:space="preserve">economic and fiscal policy reforms </w:t>
            </w:r>
            <w:r w:rsidR="00B104AA">
              <w:t xml:space="preserve">are </w:t>
            </w:r>
            <w:r w:rsidRPr="50940C6B">
              <w:t>influenced by Australian dialogue</w:t>
            </w:r>
          </w:p>
          <w:p w14:paraId="4CBC5001" w14:textId="3E0C895E" w:rsidR="50940C6B" w:rsidRDefault="50940C6B" w:rsidP="005D2694">
            <w:pPr>
              <w:pStyle w:val="TableBodyCopy"/>
            </w:pPr>
            <w:r w:rsidRPr="50940C6B">
              <w:t>Inclusive community consultations</w:t>
            </w:r>
            <w:r w:rsidR="00B104AA">
              <w:t xml:space="preserve"> are</w:t>
            </w:r>
            <w:r w:rsidRPr="50940C6B">
              <w:t xml:space="preserve"> conducted by central agencies for budget cycle FY2026</w:t>
            </w:r>
            <w:r w:rsidR="00176D79">
              <w:t>–</w:t>
            </w:r>
            <w:r w:rsidRPr="50940C6B">
              <w:t>27</w:t>
            </w:r>
          </w:p>
          <w:p w14:paraId="2CCBA4DC" w14:textId="6A0DF2D0" w:rsidR="50940C6B" w:rsidRDefault="50940C6B" w:rsidP="005D2694">
            <w:pPr>
              <w:pStyle w:val="TableBodyCopy"/>
            </w:pPr>
            <w:r w:rsidRPr="50940C6B">
              <w:t>Gender</w:t>
            </w:r>
            <w:r w:rsidR="00B104AA">
              <w:t>-</w:t>
            </w:r>
            <w:r w:rsidRPr="50940C6B">
              <w:t>responsive budgeting</w:t>
            </w:r>
            <w:r w:rsidR="00B104AA">
              <w:t xml:space="preserve"> is</w:t>
            </w:r>
            <w:r w:rsidRPr="50940C6B">
              <w:t xml:space="preserve"> mainstreamed across all government agencies</w:t>
            </w:r>
          </w:p>
        </w:tc>
        <w:tc>
          <w:tcPr>
            <w:tcW w:w="833" w:type="pct"/>
            <w:shd w:val="clear" w:color="auto" w:fill="FBEED2"/>
          </w:tcPr>
          <w:p w14:paraId="6A128921" w14:textId="01FEAACD" w:rsidR="50940C6B" w:rsidRDefault="50940C6B" w:rsidP="005D2694">
            <w:pPr>
              <w:pStyle w:val="TableBodyCopy"/>
            </w:pPr>
            <w:r w:rsidRPr="50940C6B">
              <w:t xml:space="preserve">More than </w:t>
            </w:r>
            <w:r w:rsidR="00B104AA">
              <w:t>10</w:t>
            </w:r>
            <w:r w:rsidR="00D96AF5">
              <w:t> </w:t>
            </w:r>
            <w:r w:rsidRPr="50940C6B">
              <w:t xml:space="preserve">economic and fiscal policy reforms </w:t>
            </w:r>
            <w:r w:rsidR="00B104AA">
              <w:t xml:space="preserve">are </w:t>
            </w:r>
            <w:r w:rsidRPr="50940C6B">
              <w:t>influenced by Australian dialogue</w:t>
            </w:r>
          </w:p>
          <w:p w14:paraId="48764A01" w14:textId="56CA2F64" w:rsidR="50940C6B" w:rsidRPr="005D2694" w:rsidRDefault="50940C6B" w:rsidP="005D2694">
            <w:pPr>
              <w:pStyle w:val="TableBodyCopy"/>
            </w:pPr>
            <w:r w:rsidRPr="50940C6B">
              <w:t>Inclusive</w:t>
            </w:r>
            <w:r w:rsidR="00B104AA">
              <w:t xml:space="preserve"> community</w:t>
            </w:r>
            <w:r w:rsidRPr="50940C6B">
              <w:t xml:space="preserve"> consultations </w:t>
            </w:r>
            <w:r w:rsidR="00B104AA">
              <w:t xml:space="preserve">are </w:t>
            </w:r>
            <w:r w:rsidRPr="50940C6B">
              <w:t xml:space="preserve">conducted by central agencies for budget </w:t>
            </w:r>
            <w:r w:rsidR="00BA607B">
              <w:rPr>
                <w:rFonts w:eastAsia="Calibri Light"/>
                <w:color w:val="313E48" w:themeColor="text2"/>
                <w:szCs w:val="20"/>
              </w:rPr>
              <w:t>cycle</w:t>
            </w:r>
            <w:r w:rsidRPr="50940C6B">
              <w:t xml:space="preserve"> FY2027</w:t>
            </w:r>
            <w:r w:rsidR="00176D79">
              <w:t>–</w:t>
            </w:r>
            <w:r w:rsidRPr="50940C6B">
              <w:t>28</w:t>
            </w:r>
          </w:p>
        </w:tc>
        <w:tc>
          <w:tcPr>
            <w:tcW w:w="833" w:type="pct"/>
            <w:shd w:val="clear" w:color="auto" w:fill="FBEED2"/>
          </w:tcPr>
          <w:p w14:paraId="4470C269" w14:textId="076B7233" w:rsidR="50940C6B" w:rsidRPr="005D2694" w:rsidRDefault="46CE4056" w:rsidP="005D2694">
            <w:pPr>
              <w:pStyle w:val="TableBodyCopy"/>
              <w:rPr>
                <w:rFonts w:cs="Times New Roman"/>
                <w:sz w:val="22"/>
                <w:szCs w:val="22"/>
              </w:rPr>
            </w:pPr>
            <w:r w:rsidRPr="50940C6B">
              <w:t>SDG8</w:t>
            </w:r>
            <w:r w:rsidR="0065564D">
              <w:t>:</w:t>
            </w:r>
            <w:r w:rsidRPr="50940C6B">
              <w:t xml:space="preserve"> Decent </w:t>
            </w:r>
            <w:r w:rsidR="0065564D">
              <w:t>w</w:t>
            </w:r>
            <w:r w:rsidRPr="50940C6B">
              <w:t xml:space="preserve">ork and </w:t>
            </w:r>
            <w:r w:rsidR="0065564D">
              <w:t>e</w:t>
            </w:r>
            <w:r w:rsidRPr="50940C6B">
              <w:t xml:space="preserve">conomic </w:t>
            </w:r>
            <w:r w:rsidR="0065564D">
              <w:t>g</w:t>
            </w:r>
            <w:r w:rsidRPr="50940C6B">
              <w:t>rowth</w:t>
            </w:r>
          </w:p>
        </w:tc>
      </w:tr>
      <w:tr w:rsidR="006B604D" w:rsidRPr="00F32E38" w14:paraId="0D880A9D" w14:textId="77777777" w:rsidTr="00DD36AD">
        <w:trPr>
          <w:cantSplit/>
          <w:trHeight w:val="300"/>
        </w:trPr>
        <w:tc>
          <w:tcPr>
            <w:tcW w:w="833" w:type="pct"/>
            <w:shd w:val="clear" w:color="auto" w:fill="FBEED2"/>
          </w:tcPr>
          <w:p w14:paraId="01CB1991" w14:textId="77777777" w:rsidR="006B604D" w:rsidRPr="00F32E38" w:rsidRDefault="006B604D" w:rsidP="00F32E38">
            <w:pPr>
              <w:pStyle w:val="TableBodyCopybold"/>
            </w:pPr>
            <w:r w:rsidRPr="00F32E38">
              <w:t>Outcome 2.2</w:t>
            </w:r>
          </w:p>
          <w:p w14:paraId="3D71C0BA" w14:textId="4C26C062" w:rsidR="006B604D" w:rsidRPr="00F32E38" w:rsidRDefault="006B604D" w:rsidP="006B604D">
            <w:pPr>
              <w:pStyle w:val="TableBodyCopybold"/>
              <w:rPr>
                <w:b w:val="0"/>
                <w:bCs w:val="0"/>
              </w:rPr>
            </w:pPr>
            <w:r w:rsidRPr="00F32E38">
              <w:rPr>
                <w:b w:val="0"/>
                <w:bCs w:val="0"/>
              </w:rPr>
              <w:t xml:space="preserve">Two-way trade and investment </w:t>
            </w:r>
            <w:proofErr w:type="gramStart"/>
            <w:r w:rsidRPr="00F32E38">
              <w:rPr>
                <w:b w:val="0"/>
                <w:bCs w:val="0"/>
              </w:rPr>
              <w:t>is</w:t>
            </w:r>
            <w:proofErr w:type="gramEnd"/>
            <w:r w:rsidRPr="00F32E38">
              <w:rPr>
                <w:b w:val="0"/>
                <w:bCs w:val="0"/>
              </w:rPr>
              <w:t xml:space="preserve"> strengthened</w:t>
            </w:r>
          </w:p>
        </w:tc>
        <w:tc>
          <w:tcPr>
            <w:tcW w:w="833" w:type="pct"/>
            <w:shd w:val="clear" w:color="auto" w:fill="FBEED2"/>
          </w:tcPr>
          <w:p w14:paraId="4FFB6361" w14:textId="6CB0FED5" w:rsidR="006B604D" w:rsidRPr="00F32E38" w:rsidRDefault="00F71C2C" w:rsidP="00F32E38">
            <w:pPr>
              <w:pStyle w:val="TableBodyCopybold"/>
              <w:rPr>
                <w:b w:val="0"/>
                <w:bCs w:val="0"/>
              </w:rPr>
            </w:pPr>
            <w:r>
              <w:rPr>
                <w:b w:val="0"/>
                <w:bCs w:val="0"/>
              </w:rPr>
              <w:t xml:space="preserve">2.2.1 </w:t>
            </w:r>
            <w:r w:rsidR="007C5427">
              <w:rPr>
                <w:b w:val="0"/>
                <w:bCs w:val="0"/>
              </w:rPr>
              <w:t>Strengthened i</w:t>
            </w:r>
            <w:r w:rsidR="006B604D" w:rsidRPr="00F32E38">
              <w:rPr>
                <w:b w:val="0"/>
                <w:bCs w:val="0"/>
              </w:rPr>
              <w:t>nvestment environment through policy and technical advice</w:t>
            </w:r>
          </w:p>
        </w:tc>
        <w:tc>
          <w:tcPr>
            <w:tcW w:w="833" w:type="pct"/>
            <w:shd w:val="clear" w:color="auto" w:fill="FBEED2"/>
          </w:tcPr>
          <w:p w14:paraId="7A2068D6" w14:textId="6CC49EEA" w:rsidR="006B604D" w:rsidRPr="00F32E38" w:rsidRDefault="006B604D" w:rsidP="00F32E38">
            <w:pPr>
              <w:pStyle w:val="TableBodyCopybold"/>
              <w:rPr>
                <w:b w:val="0"/>
                <w:bCs w:val="0"/>
              </w:rPr>
            </w:pPr>
            <w:r w:rsidRPr="00F32E38">
              <w:rPr>
                <w:b w:val="0"/>
                <w:bCs w:val="0"/>
              </w:rPr>
              <w:t xml:space="preserve">Advisory support </w:t>
            </w:r>
            <w:r w:rsidR="00B97092" w:rsidRPr="00F32E38">
              <w:rPr>
                <w:b w:val="0"/>
                <w:bCs w:val="0"/>
              </w:rPr>
              <w:t xml:space="preserve">informs </w:t>
            </w:r>
            <w:r w:rsidRPr="00F32E38">
              <w:rPr>
                <w:b w:val="0"/>
                <w:bCs w:val="0"/>
              </w:rPr>
              <w:t>investment policy development and high</w:t>
            </w:r>
            <w:r w:rsidR="00B104AA">
              <w:rPr>
                <w:b w:val="0"/>
                <w:bCs w:val="0"/>
              </w:rPr>
              <w:t>-</w:t>
            </w:r>
            <w:r w:rsidRPr="00F32E38">
              <w:rPr>
                <w:b w:val="0"/>
                <w:bCs w:val="0"/>
              </w:rPr>
              <w:t>priority projects</w:t>
            </w:r>
          </w:p>
        </w:tc>
        <w:tc>
          <w:tcPr>
            <w:tcW w:w="833" w:type="pct"/>
            <w:shd w:val="clear" w:color="auto" w:fill="FBEED2"/>
          </w:tcPr>
          <w:p w14:paraId="4862C976" w14:textId="7B90FE55" w:rsidR="006B604D" w:rsidRPr="00F32E38" w:rsidRDefault="006B604D" w:rsidP="00F32E38">
            <w:pPr>
              <w:pStyle w:val="TableBodyCopybold"/>
              <w:rPr>
                <w:b w:val="0"/>
                <w:bCs w:val="0"/>
              </w:rPr>
            </w:pPr>
            <w:r w:rsidRPr="00F32E38">
              <w:rPr>
                <w:b w:val="0"/>
                <w:bCs w:val="0"/>
              </w:rPr>
              <w:t>TBC following program design</w:t>
            </w:r>
          </w:p>
        </w:tc>
        <w:tc>
          <w:tcPr>
            <w:tcW w:w="833" w:type="pct"/>
            <w:shd w:val="clear" w:color="auto" w:fill="FBEED2"/>
          </w:tcPr>
          <w:p w14:paraId="10D7871E" w14:textId="06B01D2F" w:rsidR="006B604D" w:rsidRPr="00F32E38" w:rsidRDefault="006B604D" w:rsidP="00F32E38">
            <w:pPr>
              <w:pStyle w:val="TableBodyCopybold"/>
              <w:rPr>
                <w:b w:val="0"/>
                <w:bCs w:val="0"/>
              </w:rPr>
            </w:pPr>
            <w:r w:rsidRPr="00F32E38">
              <w:rPr>
                <w:b w:val="0"/>
                <w:bCs w:val="0"/>
              </w:rPr>
              <w:t>TBC following program design</w:t>
            </w:r>
          </w:p>
        </w:tc>
        <w:tc>
          <w:tcPr>
            <w:tcW w:w="833" w:type="pct"/>
            <w:shd w:val="clear" w:color="auto" w:fill="FBEED2"/>
          </w:tcPr>
          <w:p w14:paraId="376735CF" w14:textId="14CF53AC" w:rsidR="006B604D" w:rsidRPr="00F32E38" w:rsidRDefault="00B97092" w:rsidP="00F32E38">
            <w:pPr>
              <w:pStyle w:val="TableBodyCopybold"/>
              <w:rPr>
                <w:b w:val="0"/>
                <w:bCs w:val="0"/>
              </w:rPr>
            </w:pPr>
            <w:r w:rsidRPr="00F32E38">
              <w:rPr>
                <w:b w:val="0"/>
                <w:bCs w:val="0"/>
              </w:rPr>
              <w:t>SDG8</w:t>
            </w:r>
          </w:p>
        </w:tc>
      </w:tr>
      <w:tr w:rsidR="006B604D" w14:paraId="2E956329" w14:textId="77777777" w:rsidTr="00DD36AD">
        <w:trPr>
          <w:cantSplit/>
          <w:trHeight w:val="300"/>
        </w:trPr>
        <w:tc>
          <w:tcPr>
            <w:tcW w:w="833" w:type="pct"/>
            <w:shd w:val="clear" w:color="auto" w:fill="FBEED2"/>
          </w:tcPr>
          <w:p w14:paraId="691BA84B" w14:textId="5DC8B9EC" w:rsidR="006B604D" w:rsidRDefault="006B604D" w:rsidP="006B604D">
            <w:pPr>
              <w:pStyle w:val="TableBodyCopybold"/>
            </w:pPr>
            <w:r>
              <w:t>Outcome 2.3</w:t>
            </w:r>
          </w:p>
          <w:p w14:paraId="5236D03C" w14:textId="520A1D87" w:rsidR="006B604D" w:rsidRDefault="006B604D" w:rsidP="006B604D">
            <w:pPr>
              <w:pStyle w:val="TableBodyCopy"/>
            </w:pPr>
            <w:r w:rsidRPr="50940C6B">
              <w:t>Greater economic diversification and improved women’s participation contribute to growth</w:t>
            </w:r>
          </w:p>
        </w:tc>
        <w:tc>
          <w:tcPr>
            <w:tcW w:w="833" w:type="pct"/>
            <w:shd w:val="clear" w:color="auto" w:fill="FBEED2"/>
          </w:tcPr>
          <w:p w14:paraId="1BDF750D" w14:textId="05AF5E33" w:rsidR="006B604D" w:rsidRPr="50940C6B" w:rsidRDefault="00F71C2C" w:rsidP="006B604D">
            <w:pPr>
              <w:pStyle w:val="TableBodyCopy"/>
            </w:pPr>
            <w:r>
              <w:t xml:space="preserve">2.3.1 </w:t>
            </w:r>
            <w:r w:rsidR="006B604D" w:rsidRPr="50940C6B">
              <w:t>Number of market actors in key economic sectors supported to expand market access and/or improve supply chain resilience</w:t>
            </w:r>
            <w:r w:rsidR="00ED6CD6">
              <w:t xml:space="preserve"> (Tier</w:t>
            </w:r>
            <w:r w:rsidR="00A77DBD">
              <w:t> </w:t>
            </w:r>
            <w:r w:rsidR="00ED6CD6">
              <w:t>2)</w:t>
            </w:r>
          </w:p>
        </w:tc>
        <w:tc>
          <w:tcPr>
            <w:tcW w:w="833" w:type="pct"/>
            <w:shd w:val="clear" w:color="auto" w:fill="FBEED2"/>
          </w:tcPr>
          <w:p w14:paraId="607B49EC" w14:textId="0256286E" w:rsidR="006B604D" w:rsidRDefault="006B604D" w:rsidP="006B604D">
            <w:pPr>
              <w:pStyle w:val="TableBodyCopy"/>
            </w:pPr>
            <w:r w:rsidRPr="50940C6B">
              <w:t>15</w:t>
            </w:r>
            <w:r>
              <w:t> </w:t>
            </w:r>
            <w:r w:rsidRPr="50940C6B">
              <w:t xml:space="preserve">market actors </w:t>
            </w:r>
            <w:r w:rsidR="00B104AA">
              <w:t xml:space="preserve">are </w:t>
            </w:r>
            <w:r w:rsidRPr="50940C6B">
              <w:t>supported</w:t>
            </w:r>
          </w:p>
          <w:p w14:paraId="669A32BC" w14:textId="49AFBAF9" w:rsidR="006B604D" w:rsidRPr="50940C6B" w:rsidRDefault="006B604D" w:rsidP="006B604D">
            <w:pPr>
              <w:pStyle w:val="TableBodyCopy"/>
            </w:pPr>
            <w:r w:rsidRPr="50940C6B">
              <w:t xml:space="preserve">Implementation of the </w:t>
            </w:r>
            <w:r w:rsidR="00A77DBD">
              <w:t>n</w:t>
            </w:r>
            <w:r w:rsidRPr="50940C6B">
              <w:t xml:space="preserve">ational </w:t>
            </w:r>
            <w:r w:rsidR="00A77DBD">
              <w:t>e</w:t>
            </w:r>
            <w:r w:rsidRPr="50940C6B">
              <w:t>commerce strategy commences</w:t>
            </w:r>
          </w:p>
        </w:tc>
        <w:tc>
          <w:tcPr>
            <w:tcW w:w="833" w:type="pct"/>
            <w:shd w:val="clear" w:color="auto" w:fill="FBEED2"/>
          </w:tcPr>
          <w:p w14:paraId="44994D48" w14:textId="19420D97" w:rsidR="006B604D" w:rsidRPr="50940C6B" w:rsidRDefault="006B604D" w:rsidP="006B604D">
            <w:pPr>
              <w:pStyle w:val="TableBodyCopy"/>
            </w:pPr>
            <w:r w:rsidRPr="50940C6B">
              <w:t>15</w:t>
            </w:r>
            <w:r>
              <w:t> </w:t>
            </w:r>
            <w:r w:rsidRPr="50940C6B">
              <w:t xml:space="preserve">market actors </w:t>
            </w:r>
            <w:r w:rsidR="00B104AA">
              <w:t xml:space="preserve">are </w:t>
            </w:r>
            <w:r w:rsidRPr="50940C6B">
              <w:t>supported</w:t>
            </w:r>
          </w:p>
        </w:tc>
        <w:tc>
          <w:tcPr>
            <w:tcW w:w="833" w:type="pct"/>
            <w:shd w:val="clear" w:color="auto" w:fill="FBEED2"/>
          </w:tcPr>
          <w:p w14:paraId="4836AE14" w14:textId="2276CCF7" w:rsidR="006B604D" w:rsidRPr="50940C6B" w:rsidRDefault="006B604D" w:rsidP="006B604D">
            <w:pPr>
              <w:pStyle w:val="TableBodyCopy"/>
            </w:pPr>
            <w:r w:rsidRPr="50940C6B">
              <w:t>15</w:t>
            </w:r>
            <w:r>
              <w:t> </w:t>
            </w:r>
            <w:r w:rsidRPr="50940C6B">
              <w:t xml:space="preserve">market actors </w:t>
            </w:r>
            <w:r w:rsidR="00B104AA">
              <w:t xml:space="preserve">are </w:t>
            </w:r>
            <w:r w:rsidRPr="50940C6B">
              <w:t>supported</w:t>
            </w:r>
          </w:p>
        </w:tc>
        <w:tc>
          <w:tcPr>
            <w:tcW w:w="833" w:type="pct"/>
            <w:shd w:val="clear" w:color="auto" w:fill="FBEED2"/>
          </w:tcPr>
          <w:p w14:paraId="74C116D2" w14:textId="185BCECC" w:rsidR="006B604D" w:rsidRPr="50940C6B" w:rsidRDefault="006B604D" w:rsidP="006B604D">
            <w:pPr>
              <w:pStyle w:val="TableBodyCopy"/>
            </w:pPr>
            <w:r w:rsidRPr="50940C6B">
              <w:t>SDG8</w:t>
            </w:r>
          </w:p>
        </w:tc>
      </w:tr>
      <w:tr w:rsidR="00F71C2C" w14:paraId="02A349BE" w14:textId="77777777" w:rsidTr="00DD36AD">
        <w:trPr>
          <w:cantSplit/>
          <w:trHeight w:val="300"/>
        </w:trPr>
        <w:tc>
          <w:tcPr>
            <w:tcW w:w="833" w:type="pct"/>
            <w:shd w:val="clear" w:color="auto" w:fill="FBEED2"/>
          </w:tcPr>
          <w:p w14:paraId="4B275EDF" w14:textId="08EB3620" w:rsidR="00F71C2C" w:rsidRDefault="005F4561" w:rsidP="006B604D">
            <w:pPr>
              <w:pStyle w:val="TableBodyCopybold"/>
            </w:pPr>
            <w:r>
              <w:lastRenderedPageBreak/>
              <w:t>Outcome 2.3</w:t>
            </w:r>
          </w:p>
        </w:tc>
        <w:tc>
          <w:tcPr>
            <w:tcW w:w="833" w:type="pct"/>
            <w:shd w:val="clear" w:color="auto" w:fill="FBEED2"/>
          </w:tcPr>
          <w:p w14:paraId="406F7A23" w14:textId="06C5EF25" w:rsidR="00F71C2C" w:rsidRPr="50940C6B" w:rsidRDefault="00F71C2C" w:rsidP="006B604D">
            <w:pPr>
              <w:pStyle w:val="TableBodyCopy"/>
            </w:pPr>
            <w:r>
              <w:t xml:space="preserve">2.3.2 </w:t>
            </w:r>
            <w:r w:rsidR="002E1EF8">
              <w:t>B</w:t>
            </w:r>
            <w:r w:rsidRPr="50940C6B">
              <w:t>usinesses provided with financial and digital literacy training and access to financial products</w:t>
            </w:r>
            <w:r w:rsidR="007C5427">
              <w:t>,</w:t>
            </w:r>
            <w:r w:rsidR="005F4561">
              <w:t xml:space="preserve"> and percentage of those businesses that are</w:t>
            </w:r>
            <w:r w:rsidRPr="50940C6B">
              <w:t xml:space="preserve"> women</w:t>
            </w:r>
            <w:r w:rsidR="007F034B">
              <w:t xml:space="preserve"> </w:t>
            </w:r>
            <w:r w:rsidRPr="50940C6B">
              <w:t>owned</w:t>
            </w:r>
            <w:r>
              <w:t xml:space="preserve"> or women</w:t>
            </w:r>
            <w:r w:rsidR="007F034B">
              <w:t xml:space="preserve"> </w:t>
            </w:r>
            <w:r w:rsidRPr="50940C6B">
              <w:t>led</w:t>
            </w:r>
            <w:r w:rsidR="00ED6CD6">
              <w:t xml:space="preserve"> (Tier</w:t>
            </w:r>
            <w:r w:rsidR="00F125BB">
              <w:t> </w:t>
            </w:r>
            <w:r w:rsidR="00ED6CD6">
              <w:t>2)</w:t>
            </w:r>
          </w:p>
        </w:tc>
        <w:tc>
          <w:tcPr>
            <w:tcW w:w="833" w:type="pct"/>
            <w:shd w:val="clear" w:color="auto" w:fill="FBEED2"/>
          </w:tcPr>
          <w:p w14:paraId="0FAD647D" w14:textId="69535C61" w:rsidR="00F71C2C" w:rsidRPr="50940C6B" w:rsidRDefault="00B104AA" w:rsidP="006B604D">
            <w:pPr>
              <w:pStyle w:val="TableBodyCopy"/>
            </w:pPr>
            <w:r w:rsidRPr="55085BBF">
              <w:t>100</w:t>
            </w:r>
            <w:r>
              <w:t> </w:t>
            </w:r>
            <w:r w:rsidRPr="55085BBF">
              <w:t>businesses</w:t>
            </w:r>
            <w:r>
              <w:t xml:space="preserve"> are</w:t>
            </w:r>
            <w:r w:rsidRPr="55085BBF">
              <w:t xml:space="preserve"> provided with access to business financial and digital literacy training and access to financial products</w:t>
            </w:r>
            <w:r>
              <w:t>,</w:t>
            </w:r>
            <w:r w:rsidRPr="55085BBF">
              <w:t xml:space="preserve"> with 20% being </w:t>
            </w:r>
            <w:r w:rsidRPr="50940C6B">
              <w:t>women</w:t>
            </w:r>
            <w:r w:rsidR="007F034B">
              <w:t xml:space="preserve"> </w:t>
            </w:r>
            <w:r w:rsidRPr="50940C6B">
              <w:t>owned</w:t>
            </w:r>
            <w:r>
              <w:t xml:space="preserve"> or women</w:t>
            </w:r>
            <w:r w:rsidR="007F034B">
              <w:t xml:space="preserve"> </w:t>
            </w:r>
            <w:r w:rsidRPr="50940C6B">
              <w:t>led</w:t>
            </w:r>
          </w:p>
        </w:tc>
        <w:tc>
          <w:tcPr>
            <w:tcW w:w="833" w:type="pct"/>
            <w:shd w:val="clear" w:color="auto" w:fill="FBEED2"/>
          </w:tcPr>
          <w:p w14:paraId="09F4C5BD" w14:textId="6789B31F" w:rsidR="00F71C2C" w:rsidRPr="50940C6B" w:rsidRDefault="00B104AA" w:rsidP="006B604D">
            <w:pPr>
              <w:pStyle w:val="TableBodyCopy"/>
            </w:pPr>
            <w:r w:rsidRPr="50940C6B">
              <w:t>100</w:t>
            </w:r>
            <w:r>
              <w:t> </w:t>
            </w:r>
            <w:r w:rsidRPr="50940C6B">
              <w:t xml:space="preserve">businesses </w:t>
            </w:r>
            <w:r>
              <w:t xml:space="preserve">are </w:t>
            </w:r>
            <w:r w:rsidRPr="50940C6B">
              <w:t>provided with access to business financial and digital literacy training and access to financial products</w:t>
            </w:r>
            <w:r>
              <w:t>,</w:t>
            </w:r>
            <w:r w:rsidRPr="50940C6B">
              <w:t xml:space="preserve"> with 20% being women</w:t>
            </w:r>
            <w:r w:rsidR="007F034B">
              <w:t xml:space="preserve"> </w:t>
            </w:r>
            <w:r w:rsidRPr="50940C6B">
              <w:t>owned</w:t>
            </w:r>
            <w:r>
              <w:t xml:space="preserve"> or women</w:t>
            </w:r>
            <w:r w:rsidR="007F034B">
              <w:t xml:space="preserve"> </w:t>
            </w:r>
            <w:r w:rsidRPr="50940C6B">
              <w:t>led</w:t>
            </w:r>
          </w:p>
        </w:tc>
        <w:tc>
          <w:tcPr>
            <w:tcW w:w="833" w:type="pct"/>
            <w:shd w:val="clear" w:color="auto" w:fill="FBEED2"/>
          </w:tcPr>
          <w:p w14:paraId="0E528B3A" w14:textId="106CA15B" w:rsidR="00F71C2C" w:rsidRPr="00B104AA" w:rsidRDefault="00B104AA" w:rsidP="006B604D">
            <w:pPr>
              <w:pStyle w:val="TableBodyCopy"/>
            </w:pPr>
            <w:r w:rsidRPr="50940C6B">
              <w:t>100</w:t>
            </w:r>
            <w:r>
              <w:t> </w:t>
            </w:r>
            <w:r w:rsidRPr="50940C6B">
              <w:t xml:space="preserve">businesses </w:t>
            </w:r>
            <w:r>
              <w:t xml:space="preserve">are </w:t>
            </w:r>
            <w:r w:rsidRPr="50940C6B">
              <w:t>provided with access to business financial and digital literacy training and access to financial products</w:t>
            </w:r>
            <w:r>
              <w:t>,</w:t>
            </w:r>
            <w:r w:rsidRPr="50940C6B">
              <w:t xml:space="preserve"> with 20% being women</w:t>
            </w:r>
            <w:r w:rsidR="007F034B">
              <w:t xml:space="preserve"> </w:t>
            </w:r>
            <w:r w:rsidRPr="50940C6B">
              <w:t>owned</w:t>
            </w:r>
            <w:r>
              <w:t xml:space="preserve"> or women</w:t>
            </w:r>
            <w:r w:rsidR="007F034B">
              <w:t xml:space="preserve"> </w:t>
            </w:r>
            <w:r w:rsidRPr="50940C6B">
              <w:t>led</w:t>
            </w:r>
          </w:p>
        </w:tc>
        <w:tc>
          <w:tcPr>
            <w:tcW w:w="833" w:type="pct"/>
            <w:shd w:val="clear" w:color="auto" w:fill="FBEED2"/>
          </w:tcPr>
          <w:p w14:paraId="474EBDD8" w14:textId="77777777" w:rsidR="00B104AA" w:rsidRDefault="00B104AA" w:rsidP="00B104AA">
            <w:pPr>
              <w:pStyle w:val="TableBodyCopy"/>
            </w:pPr>
            <w:r w:rsidRPr="50940C6B">
              <w:t>SDG5</w:t>
            </w:r>
            <w:r>
              <w:t xml:space="preserve">: </w:t>
            </w:r>
            <w:r w:rsidRPr="50940C6B">
              <w:t xml:space="preserve">Gender </w:t>
            </w:r>
            <w:r>
              <w:t>e</w:t>
            </w:r>
            <w:r w:rsidRPr="50940C6B">
              <w:t>quality</w:t>
            </w:r>
          </w:p>
          <w:p w14:paraId="0FB3DFF4" w14:textId="32D5D7DE" w:rsidR="00F71C2C" w:rsidRPr="50940C6B" w:rsidRDefault="00B104AA" w:rsidP="00B104AA">
            <w:pPr>
              <w:pStyle w:val="TableBodyCopy"/>
            </w:pPr>
            <w:r>
              <w:t>SDG8</w:t>
            </w:r>
          </w:p>
        </w:tc>
      </w:tr>
      <w:tr w:rsidR="006B604D" w14:paraId="48D3A310" w14:textId="77777777" w:rsidTr="00DD36AD">
        <w:trPr>
          <w:cantSplit/>
          <w:trHeight w:val="300"/>
        </w:trPr>
        <w:tc>
          <w:tcPr>
            <w:tcW w:w="833" w:type="pct"/>
            <w:shd w:val="clear" w:color="auto" w:fill="FBEED2"/>
          </w:tcPr>
          <w:p w14:paraId="115E51AF" w14:textId="1738F50A" w:rsidR="006B604D" w:rsidRDefault="006B604D" w:rsidP="006B604D">
            <w:pPr>
              <w:pStyle w:val="TableBodyCopybold"/>
            </w:pPr>
            <w:r>
              <w:t>Outcome 2.3</w:t>
            </w:r>
          </w:p>
        </w:tc>
        <w:tc>
          <w:tcPr>
            <w:tcW w:w="833" w:type="pct"/>
            <w:shd w:val="clear" w:color="auto" w:fill="FBEED2"/>
          </w:tcPr>
          <w:p w14:paraId="6A7059E6" w14:textId="55AE8BB4" w:rsidR="006B604D" w:rsidRPr="50940C6B" w:rsidRDefault="00F71C2C" w:rsidP="006B604D">
            <w:pPr>
              <w:pStyle w:val="TableBodyCopy"/>
            </w:pPr>
            <w:r>
              <w:t xml:space="preserve">2.3.4 </w:t>
            </w:r>
            <w:r w:rsidR="006B604D" w:rsidRPr="50940C6B">
              <w:t>Inclusive market growth in tourism, agriculture and urban industry sectors supported through private sector development programs</w:t>
            </w:r>
          </w:p>
        </w:tc>
        <w:tc>
          <w:tcPr>
            <w:tcW w:w="833" w:type="pct"/>
            <w:shd w:val="clear" w:color="auto" w:fill="FBEED2"/>
          </w:tcPr>
          <w:p w14:paraId="5C10F67B" w14:textId="7192C956" w:rsidR="006B604D" w:rsidRDefault="006B604D" w:rsidP="006B604D">
            <w:pPr>
              <w:pStyle w:val="TableBodyCopy"/>
            </w:pPr>
            <w:r w:rsidRPr="699151C1">
              <w:t>Net additional income for supported market actors increases by at least 10% compared to 2023</w:t>
            </w:r>
            <w:r>
              <w:t>–</w:t>
            </w:r>
            <w:r w:rsidRPr="699151C1">
              <w:t xml:space="preserve">24, with women accounting for over 50% of </w:t>
            </w:r>
            <w:r w:rsidR="005F4561">
              <w:t>n</w:t>
            </w:r>
            <w:r w:rsidRPr="699151C1">
              <w:t xml:space="preserve">et </w:t>
            </w:r>
            <w:r w:rsidR="005F4561">
              <w:t>a</w:t>
            </w:r>
            <w:r w:rsidRPr="699151C1">
              <w:t xml:space="preserve">dditional </w:t>
            </w:r>
            <w:r w:rsidR="005F4561">
              <w:t>i</w:t>
            </w:r>
            <w:r w:rsidRPr="699151C1">
              <w:t>ncome</w:t>
            </w:r>
          </w:p>
          <w:p w14:paraId="7335B6A6" w14:textId="11CCAADF" w:rsidR="006B604D" w:rsidRPr="50940C6B" w:rsidRDefault="006B604D" w:rsidP="006B604D">
            <w:pPr>
              <w:pStyle w:val="TableBodyCopy"/>
            </w:pPr>
            <w:r w:rsidRPr="50940C6B">
              <w:t>Value of additional market transactions increases by 20%</w:t>
            </w:r>
          </w:p>
        </w:tc>
        <w:tc>
          <w:tcPr>
            <w:tcW w:w="833" w:type="pct"/>
            <w:shd w:val="clear" w:color="auto" w:fill="FBEED2"/>
          </w:tcPr>
          <w:p w14:paraId="73C3ECD9" w14:textId="42329A34" w:rsidR="006B604D" w:rsidRDefault="006B604D" w:rsidP="006B604D">
            <w:pPr>
              <w:pStyle w:val="TableBodyCopy"/>
            </w:pPr>
            <w:r w:rsidRPr="699151C1">
              <w:t xml:space="preserve">Net additional income for supported market actors increases by at least 10%, with women accounting for over 50% of </w:t>
            </w:r>
            <w:r w:rsidR="005F4561">
              <w:t>n</w:t>
            </w:r>
            <w:r w:rsidRPr="699151C1">
              <w:t xml:space="preserve">et </w:t>
            </w:r>
            <w:r w:rsidR="005F4561">
              <w:t>a</w:t>
            </w:r>
            <w:r w:rsidRPr="699151C1">
              <w:t xml:space="preserve">dditional </w:t>
            </w:r>
            <w:r w:rsidR="005F4561">
              <w:t>i</w:t>
            </w:r>
            <w:r w:rsidRPr="699151C1">
              <w:t>ncome</w:t>
            </w:r>
          </w:p>
          <w:p w14:paraId="6EAD064C" w14:textId="3E6237BE" w:rsidR="006B604D" w:rsidRPr="50940C6B" w:rsidRDefault="006B604D" w:rsidP="006B604D">
            <w:pPr>
              <w:pStyle w:val="TableBodyCopy"/>
            </w:pPr>
            <w:r w:rsidRPr="50940C6B">
              <w:t>Value of additional market transactions increases by 20%</w:t>
            </w:r>
          </w:p>
        </w:tc>
        <w:tc>
          <w:tcPr>
            <w:tcW w:w="833" w:type="pct"/>
            <w:shd w:val="clear" w:color="auto" w:fill="FBEED2"/>
          </w:tcPr>
          <w:p w14:paraId="5901580D" w14:textId="3274B6D8" w:rsidR="006B604D" w:rsidRDefault="006B604D" w:rsidP="006B604D">
            <w:pPr>
              <w:pStyle w:val="TableBodyCopy"/>
            </w:pPr>
            <w:r w:rsidRPr="699151C1">
              <w:t xml:space="preserve">Net additional income for supported market actors increases by at least 10%, with women accounting for over 50% of </w:t>
            </w:r>
            <w:r w:rsidR="005F4561">
              <w:t>n</w:t>
            </w:r>
            <w:r w:rsidRPr="699151C1">
              <w:t xml:space="preserve">et </w:t>
            </w:r>
            <w:r w:rsidR="005F4561">
              <w:t>a</w:t>
            </w:r>
            <w:r w:rsidRPr="699151C1">
              <w:t xml:space="preserve">dditional </w:t>
            </w:r>
            <w:r w:rsidR="005F4561">
              <w:t>i</w:t>
            </w:r>
            <w:r w:rsidRPr="699151C1">
              <w:t>ncome</w:t>
            </w:r>
          </w:p>
          <w:p w14:paraId="7ED78585" w14:textId="239BD75F" w:rsidR="006B604D" w:rsidRPr="50940C6B" w:rsidRDefault="006B604D" w:rsidP="006B604D">
            <w:pPr>
              <w:pStyle w:val="TableBodyCopy"/>
            </w:pPr>
            <w:r w:rsidRPr="50940C6B">
              <w:t>Value of additional market transactions increases by 20%</w:t>
            </w:r>
          </w:p>
        </w:tc>
        <w:tc>
          <w:tcPr>
            <w:tcW w:w="833" w:type="pct"/>
            <w:shd w:val="clear" w:color="auto" w:fill="FBEED2"/>
          </w:tcPr>
          <w:p w14:paraId="2D2A3F85" w14:textId="574248C4" w:rsidR="006B604D" w:rsidRPr="50940C6B" w:rsidRDefault="005F4561" w:rsidP="006B604D">
            <w:pPr>
              <w:pStyle w:val="TableBodyCopy"/>
            </w:pPr>
            <w:r>
              <w:t xml:space="preserve">SDG5, </w:t>
            </w:r>
            <w:r w:rsidR="006B604D" w:rsidRPr="50940C6B">
              <w:t>SDG8</w:t>
            </w:r>
          </w:p>
        </w:tc>
      </w:tr>
      <w:tr w:rsidR="006B604D" w14:paraId="66655C33" w14:textId="77777777" w:rsidTr="00DD36AD">
        <w:trPr>
          <w:cantSplit/>
          <w:trHeight w:val="300"/>
        </w:trPr>
        <w:tc>
          <w:tcPr>
            <w:tcW w:w="833" w:type="pct"/>
            <w:shd w:val="clear" w:color="auto" w:fill="FBEED2"/>
          </w:tcPr>
          <w:p w14:paraId="2E7F8DD9" w14:textId="39704F98" w:rsidR="006B604D" w:rsidRDefault="006B604D" w:rsidP="006B604D">
            <w:pPr>
              <w:pStyle w:val="TableBodyCopybold"/>
            </w:pPr>
            <w:r>
              <w:t>Outcome 2.3</w:t>
            </w:r>
          </w:p>
        </w:tc>
        <w:tc>
          <w:tcPr>
            <w:tcW w:w="833" w:type="pct"/>
            <w:shd w:val="clear" w:color="auto" w:fill="FBEED2"/>
          </w:tcPr>
          <w:p w14:paraId="6E717D98" w14:textId="3276C7FF" w:rsidR="006B604D" w:rsidRPr="50940C6B" w:rsidRDefault="00F71C2C" w:rsidP="006B604D">
            <w:pPr>
              <w:pStyle w:val="TableBodyCopy"/>
            </w:pPr>
            <w:r>
              <w:t xml:space="preserve">2.3.5 </w:t>
            </w:r>
            <w:r w:rsidR="006B604D" w:rsidRPr="50940C6B">
              <w:t>Additional private funds leveraged to support sustainable development</w:t>
            </w:r>
            <w:r w:rsidR="004C2BCE">
              <w:t xml:space="preserve"> (Tier</w:t>
            </w:r>
            <w:r w:rsidR="00F77615">
              <w:t> </w:t>
            </w:r>
            <w:r w:rsidR="004C2BCE">
              <w:t>2)</w:t>
            </w:r>
          </w:p>
        </w:tc>
        <w:tc>
          <w:tcPr>
            <w:tcW w:w="833" w:type="pct"/>
            <w:shd w:val="clear" w:color="auto" w:fill="FBEED2"/>
          </w:tcPr>
          <w:p w14:paraId="12EC202A" w14:textId="5D422C28" w:rsidR="006B604D" w:rsidRPr="50940C6B" w:rsidRDefault="006B604D" w:rsidP="006B604D">
            <w:pPr>
              <w:pStyle w:val="TableBodyCopy"/>
            </w:pPr>
            <w:r w:rsidRPr="50940C6B">
              <w:t xml:space="preserve">Progress </w:t>
            </w:r>
            <w:r w:rsidR="005F4561">
              <w:t xml:space="preserve">is made </w:t>
            </w:r>
            <w:r w:rsidRPr="50940C6B">
              <w:t>towards goal of AUD150</w:t>
            </w:r>
            <w:r w:rsidR="00941B18">
              <w:t> </w:t>
            </w:r>
            <w:r w:rsidRPr="50940C6B">
              <w:t xml:space="preserve">million </w:t>
            </w:r>
            <w:r w:rsidR="00F53D92">
              <w:t xml:space="preserve">in </w:t>
            </w:r>
            <w:r w:rsidRPr="50940C6B">
              <w:t>private sector funds leveraged</w:t>
            </w:r>
          </w:p>
        </w:tc>
        <w:tc>
          <w:tcPr>
            <w:tcW w:w="833" w:type="pct"/>
            <w:shd w:val="clear" w:color="auto" w:fill="FBEED2"/>
          </w:tcPr>
          <w:p w14:paraId="079AAD20" w14:textId="2D23B208" w:rsidR="006B604D" w:rsidRPr="50940C6B" w:rsidRDefault="006B604D" w:rsidP="006B604D">
            <w:pPr>
              <w:pStyle w:val="TableBodyCopy"/>
            </w:pPr>
            <w:r w:rsidRPr="50940C6B">
              <w:t>Progress</w:t>
            </w:r>
            <w:r w:rsidR="005F4561">
              <w:t xml:space="preserve"> is made</w:t>
            </w:r>
            <w:r w:rsidRPr="50940C6B">
              <w:t xml:space="preserve"> towards goal of AUD150</w:t>
            </w:r>
            <w:r w:rsidR="00941B18">
              <w:t> </w:t>
            </w:r>
            <w:r w:rsidRPr="50940C6B">
              <w:t xml:space="preserve">million </w:t>
            </w:r>
            <w:r w:rsidR="00F53D92">
              <w:t xml:space="preserve">in </w:t>
            </w:r>
            <w:r w:rsidRPr="50940C6B">
              <w:t>private sector funds leveraged</w:t>
            </w:r>
          </w:p>
        </w:tc>
        <w:tc>
          <w:tcPr>
            <w:tcW w:w="833" w:type="pct"/>
            <w:shd w:val="clear" w:color="auto" w:fill="FBEED2"/>
          </w:tcPr>
          <w:p w14:paraId="53F04B23" w14:textId="5F0E47D5" w:rsidR="006B604D" w:rsidRPr="50940C6B" w:rsidRDefault="006B604D" w:rsidP="006B604D">
            <w:pPr>
              <w:pStyle w:val="TableBodyCopy"/>
            </w:pPr>
            <w:r w:rsidRPr="50940C6B">
              <w:t>TBC following program design</w:t>
            </w:r>
          </w:p>
        </w:tc>
        <w:tc>
          <w:tcPr>
            <w:tcW w:w="833" w:type="pct"/>
            <w:shd w:val="clear" w:color="auto" w:fill="FBEED2"/>
          </w:tcPr>
          <w:p w14:paraId="447F657E" w14:textId="0AD5BCCA" w:rsidR="006B604D" w:rsidRPr="50940C6B" w:rsidRDefault="006B604D" w:rsidP="006B604D">
            <w:pPr>
              <w:pStyle w:val="TableBodyCopy"/>
            </w:pPr>
            <w:r w:rsidRPr="50940C6B">
              <w:t>SDG8</w:t>
            </w:r>
          </w:p>
        </w:tc>
      </w:tr>
      <w:tr w:rsidR="006B604D" w14:paraId="4C8C113A" w14:textId="77777777" w:rsidTr="00DD36AD">
        <w:trPr>
          <w:cantSplit/>
          <w:trHeight w:val="300"/>
        </w:trPr>
        <w:tc>
          <w:tcPr>
            <w:tcW w:w="833" w:type="pct"/>
            <w:shd w:val="clear" w:color="auto" w:fill="FBEED2"/>
          </w:tcPr>
          <w:p w14:paraId="7D22735C" w14:textId="0763FB41" w:rsidR="006B604D" w:rsidRDefault="006B604D" w:rsidP="006B604D">
            <w:pPr>
              <w:pStyle w:val="TableBodyCopybold"/>
            </w:pPr>
            <w:r>
              <w:t>Outcome 2.3</w:t>
            </w:r>
          </w:p>
        </w:tc>
        <w:tc>
          <w:tcPr>
            <w:tcW w:w="833" w:type="pct"/>
            <w:shd w:val="clear" w:color="auto" w:fill="FBEED2"/>
          </w:tcPr>
          <w:p w14:paraId="2DB07953" w14:textId="14AD8D05" w:rsidR="006B604D" w:rsidRPr="50940C6B" w:rsidRDefault="00F71C2C" w:rsidP="006B604D">
            <w:pPr>
              <w:pStyle w:val="TableBodyCopy"/>
            </w:pPr>
            <w:r>
              <w:t xml:space="preserve">2.3.6 </w:t>
            </w:r>
            <w:r w:rsidR="007C5427">
              <w:t>Improved access for w</w:t>
            </w:r>
            <w:r w:rsidR="006B604D" w:rsidRPr="50940C6B">
              <w:t>omen to resilient economic opportunities</w:t>
            </w:r>
            <w:r w:rsidR="007C5427">
              <w:t>,</w:t>
            </w:r>
            <w:r w:rsidR="006B604D" w:rsidRPr="50940C6B">
              <w:t xml:space="preserve"> including </w:t>
            </w:r>
            <w:r w:rsidR="007C5427">
              <w:t>amplified</w:t>
            </w:r>
            <w:r w:rsidR="006B604D" w:rsidRPr="50940C6B">
              <w:t xml:space="preserve"> voices in decision</w:t>
            </w:r>
            <w:r>
              <w:t>-</w:t>
            </w:r>
            <w:r w:rsidR="006B604D" w:rsidRPr="50940C6B">
              <w:t>making</w:t>
            </w:r>
          </w:p>
        </w:tc>
        <w:tc>
          <w:tcPr>
            <w:tcW w:w="833" w:type="pct"/>
            <w:shd w:val="clear" w:color="auto" w:fill="FBEED2"/>
          </w:tcPr>
          <w:p w14:paraId="6A00323D" w14:textId="59281547" w:rsidR="006B604D" w:rsidRDefault="006B604D" w:rsidP="006B604D">
            <w:pPr>
              <w:pStyle w:val="TableBodyCopy"/>
            </w:pPr>
            <w:r w:rsidRPr="50940C6B">
              <w:t>Fiji’s Women’s Economic Empowerment National Action Plan (2024</w:t>
            </w:r>
            <w:r>
              <w:t>–</w:t>
            </w:r>
            <w:r w:rsidRPr="50940C6B">
              <w:t xml:space="preserve">2029) </w:t>
            </w:r>
            <w:r w:rsidR="005F4561">
              <w:t>is developed</w:t>
            </w:r>
          </w:p>
          <w:p w14:paraId="662B2404" w14:textId="2D1D1F38" w:rsidR="006B604D" w:rsidRPr="50940C6B" w:rsidRDefault="006B604D" w:rsidP="006B604D">
            <w:pPr>
              <w:pStyle w:val="TableBodyCopy"/>
            </w:pPr>
            <w:r w:rsidRPr="50940C6B">
              <w:t>1</w:t>
            </w:r>
            <w:r w:rsidR="003407DF">
              <w:t>,</w:t>
            </w:r>
            <w:r w:rsidRPr="50940C6B">
              <w:t>000</w:t>
            </w:r>
            <w:r>
              <w:t> </w:t>
            </w:r>
            <w:r w:rsidRPr="50940C6B">
              <w:t>female entrepreneurs</w:t>
            </w:r>
            <w:r w:rsidR="005F4561">
              <w:t xml:space="preserve"> are</w:t>
            </w:r>
            <w:r w:rsidRPr="50940C6B">
              <w:t xml:space="preserve"> provided with tailored financial literacy programs and business development services</w:t>
            </w:r>
          </w:p>
        </w:tc>
        <w:tc>
          <w:tcPr>
            <w:tcW w:w="833" w:type="pct"/>
            <w:shd w:val="clear" w:color="auto" w:fill="FBEED2"/>
          </w:tcPr>
          <w:p w14:paraId="20119681" w14:textId="67F3DE70" w:rsidR="006B604D" w:rsidRPr="0022601E" w:rsidRDefault="006B604D" w:rsidP="006B604D">
            <w:pPr>
              <w:pStyle w:val="TableBodyCopy"/>
            </w:pPr>
            <w:r w:rsidRPr="0022601E">
              <w:t>TBC based on subsequent policy engagement and design work</w:t>
            </w:r>
          </w:p>
        </w:tc>
        <w:tc>
          <w:tcPr>
            <w:tcW w:w="833" w:type="pct"/>
            <w:shd w:val="clear" w:color="auto" w:fill="FBEED2"/>
          </w:tcPr>
          <w:p w14:paraId="5DC79FAA" w14:textId="71C5260C" w:rsidR="006B604D" w:rsidRPr="0022601E" w:rsidRDefault="006B604D" w:rsidP="006B604D">
            <w:pPr>
              <w:pStyle w:val="TableBodyCopy"/>
            </w:pPr>
            <w:r w:rsidRPr="0022601E">
              <w:t xml:space="preserve">TBC based on subsequent </w:t>
            </w:r>
            <w:r w:rsidR="00955D0D">
              <w:t xml:space="preserve">policy </w:t>
            </w:r>
            <w:r w:rsidRPr="0022601E">
              <w:t>engagement and design work</w:t>
            </w:r>
          </w:p>
        </w:tc>
        <w:tc>
          <w:tcPr>
            <w:tcW w:w="833" w:type="pct"/>
            <w:shd w:val="clear" w:color="auto" w:fill="FBEED2"/>
          </w:tcPr>
          <w:p w14:paraId="4E451D91" w14:textId="7C6E5C57" w:rsidR="0065564D" w:rsidRPr="50940C6B" w:rsidRDefault="006B604D" w:rsidP="0065564D">
            <w:pPr>
              <w:pStyle w:val="TableBodyCopy"/>
            </w:pPr>
            <w:r w:rsidRPr="50940C6B">
              <w:t>SDG5</w:t>
            </w:r>
            <w:r w:rsidR="00B104AA">
              <w:t xml:space="preserve">, </w:t>
            </w:r>
            <w:r w:rsidR="0065564D">
              <w:t>SDG8</w:t>
            </w:r>
          </w:p>
        </w:tc>
      </w:tr>
      <w:tr w:rsidR="006B604D" w14:paraId="3FF47BEA" w14:textId="77777777" w:rsidTr="00DD36AD">
        <w:trPr>
          <w:cantSplit/>
          <w:trHeight w:val="300"/>
        </w:trPr>
        <w:tc>
          <w:tcPr>
            <w:tcW w:w="833" w:type="pct"/>
            <w:shd w:val="clear" w:color="auto" w:fill="FBEED2"/>
          </w:tcPr>
          <w:p w14:paraId="48051428" w14:textId="7B0F6534" w:rsidR="006B604D" w:rsidRDefault="006B604D" w:rsidP="006B604D">
            <w:pPr>
              <w:pStyle w:val="TableBodyCopybold"/>
            </w:pPr>
            <w:r>
              <w:lastRenderedPageBreak/>
              <w:t>Outcome 2.4</w:t>
            </w:r>
          </w:p>
          <w:p w14:paraId="346AECCF" w14:textId="6AB23184" w:rsidR="006B604D" w:rsidRDefault="006B604D" w:rsidP="006B604D">
            <w:pPr>
              <w:pStyle w:val="TableBodyCopy"/>
            </w:pPr>
            <w:r w:rsidRPr="50940C6B">
              <w:t xml:space="preserve">Climate resilient </w:t>
            </w:r>
            <w:r w:rsidR="00832117">
              <w:t>and high-</w:t>
            </w:r>
            <w:r w:rsidRPr="50940C6B">
              <w:t>quality infrastructure supports economic growth</w:t>
            </w:r>
          </w:p>
        </w:tc>
        <w:tc>
          <w:tcPr>
            <w:tcW w:w="833" w:type="pct"/>
            <w:shd w:val="clear" w:color="auto" w:fill="FBEED2"/>
          </w:tcPr>
          <w:p w14:paraId="050B7FB1" w14:textId="65FB518E" w:rsidR="006B604D" w:rsidRPr="50940C6B" w:rsidRDefault="00F71C2C" w:rsidP="006B604D">
            <w:pPr>
              <w:pStyle w:val="TableBodyCopy"/>
            </w:pPr>
            <w:r>
              <w:t xml:space="preserve">2.4.1 </w:t>
            </w:r>
            <w:r w:rsidR="006B604D" w:rsidRPr="50940C6B">
              <w:t>Feasibility and preparatory works for high</w:t>
            </w:r>
            <w:r w:rsidR="007C5427">
              <w:t>-</w:t>
            </w:r>
            <w:r w:rsidR="006B604D" w:rsidRPr="50940C6B">
              <w:t>quality transformative infrastructure projects completed</w:t>
            </w:r>
          </w:p>
        </w:tc>
        <w:tc>
          <w:tcPr>
            <w:tcW w:w="833" w:type="pct"/>
            <w:shd w:val="clear" w:color="auto" w:fill="FBEED2"/>
          </w:tcPr>
          <w:p w14:paraId="2C508B01" w14:textId="1D48FAC6" w:rsidR="006B604D" w:rsidRDefault="006B604D" w:rsidP="006B604D">
            <w:pPr>
              <w:pStyle w:val="TableBodyCopy"/>
            </w:pPr>
            <w:r w:rsidRPr="50940C6B">
              <w:t>Lautoka Port master</w:t>
            </w:r>
            <w:r w:rsidR="005F4561">
              <w:t xml:space="preserve"> </w:t>
            </w:r>
            <w:r w:rsidRPr="50940C6B">
              <w:t xml:space="preserve">plan </w:t>
            </w:r>
            <w:r w:rsidR="005F4561">
              <w:t xml:space="preserve">is </w:t>
            </w:r>
            <w:r w:rsidRPr="50940C6B">
              <w:t>complete</w:t>
            </w:r>
            <w:r w:rsidR="005F4561">
              <w:t>d</w:t>
            </w:r>
          </w:p>
          <w:p w14:paraId="28F17F5B" w14:textId="0C7A24A4" w:rsidR="006B604D" w:rsidRDefault="006B604D" w:rsidP="006B604D">
            <w:pPr>
              <w:pStyle w:val="TableBodyCopy"/>
            </w:pPr>
            <w:r w:rsidRPr="50940C6B">
              <w:t xml:space="preserve">Strategic options study on shipbuilding and ship repair </w:t>
            </w:r>
            <w:r w:rsidR="005F4561">
              <w:t xml:space="preserve">is </w:t>
            </w:r>
            <w:r w:rsidRPr="50940C6B">
              <w:t>complete</w:t>
            </w:r>
            <w:r w:rsidR="005F4561">
              <w:t>d</w:t>
            </w:r>
          </w:p>
          <w:p w14:paraId="53AF7F4E" w14:textId="5E66FCEB" w:rsidR="006B604D" w:rsidRDefault="006B604D" w:rsidP="006B604D">
            <w:pPr>
              <w:pStyle w:val="TableBodyCopy"/>
            </w:pPr>
            <w:r w:rsidRPr="50940C6B">
              <w:t xml:space="preserve">Nadi Flood Alleviation Project options reports </w:t>
            </w:r>
            <w:r w:rsidR="005F4561">
              <w:t xml:space="preserve">are </w:t>
            </w:r>
            <w:r w:rsidRPr="50940C6B">
              <w:t>complete</w:t>
            </w:r>
            <w:r w:rsidR="005F4561">
              <w:t>d</w:t>
            </w:r>
          </w:p>
          <w:p w14:paraId="252E6F83" w14:textId="127ED31B" w:rsidR="006B604D" w:rsidRPr="50940C6B" w:rsidRDefault="006B604D" w:rsidP="006B604D">
            <w:pPr>
              <w:pStyle w:val="TableBodyCopy"/>
            </w:pPr>
            <w:r w:rsidRPr="50940C6B">
              <w:t>Infrastructure audit of Suva-</w:t>
            </w:r>
            <w:proofErr w:type="spellStart"/>
            <w:r w:rsidRPr="50940C6B">
              <w:t>Nausori</w:t>
            </w:r>
            <w:proofErr w:type="spellEnd"/>
            <w:r w:rsidRPr="50940C6B">
              <w:t xml:space="preserve"> schools</w:t>
            </w:r>
            <w:r w:rsidR="005F4561">
              <w:t xml:space="preserve"> is</w:t>
            </w:r>
            <w:r w:rsidRPr="50940C6B">
              <w:t xml:space="preserve"> complete</w:t>
            </w:r>
            <w:r w:rsidR="005F4561">
              <w:t>d</w:t>
            </w:r>
          </w:p>
        </w:tc>
        <w:tc>
          <w:tcPr>
            <w:tcW w:w="833" w:type="pct"/>
            <w:shd w:val="clear" w:color="auto" w:fill="FBEED2"/>
          </w:tcPr>
          <w:p w14:paraId="1CB9F806" w14:textId="6DD827FD" w:rsidR="006B604D" w:rsidRDefault="006B604D" w:rsidP="006B604D">
            <w:pPr>
              <w:pStyle w:val="TableBodyCopy"/>
            </w:pPr>
            <w:proofErr w:type="spellStart"/>
            <w:r w:rsidRPr="50940C6B">
              <w:t>Namosi</w:t>
            </w:r>
            <w:proofErr w:type="spellEnd"/>
            <w:r w:rsidRPr="50940C6B">
              <w:t xml:space="preserve"> Hydro feasibility study </w:t>
            </w:r>
            <w:r w:rsidR="005F4561">
              <w:t xml:space="preserve">is </w:t>
            </w:r>
            <w:r w:rsidRPr="50940C6B">
              <w:t>complete</w:t>
            </w:r>
            <w:r w:rsidR="005F4561">
              <w:t>d</w:t>
            </w:r>
          </w:p>
          <w:p w14:paraId="0178AFA3" w14:textId="256CC2E4" w:rsidR="006B604D" w:rsidRPr="302E2A0F" w:rsidRDefault="006B604D" w:rsidP="006B604D">
            <w:pPr>
              <w:pStyle w:val="TableBodyCopy"/>
              <w:rPr>
                <w:color w:val="313D47"/>
              </w:rPr>
            </w:pPr>
            <w:r w:rsidRPr="50940C6B">
              <w:t>All Australian-supported infrastructure meets Pacific Quality Infrastructure Principles, G20 Principles for Quality Infrastructure Investments, or similar internationally agreed standards</w:t>
            </w:r>
          </w:p>
        </w:tc>
        <w:tc>
          <w:tcPr>
            <w:tcW w:w="833" w:type="pct"/>
            <w:shd w:val="clear" w:color="auto" w:fill="FBEED2"/>
          </w:tcPr>
          <w:p w14:paraId="587D6DF5" w14:textId="77777777" w:rsidR="006B604D" w:rsidRDefault="006B604D" w:rsidP="006B604D">
            <w:pPr>
              <w:pStyle w:val="TableBodyCopy"/>
            </w:pPr>
            <w:r w:rsidRPr="50940C6B">
              <w:t>Colonial War Memorial Master Plan complete</w:t>
            </w:r>
          </w:p>
          <w:p w14:paraId="0DF6B8CA" w14:textId="5EF034A2" w:rsidR="006B604D" w:rsidRPr="302E2A0F" w:rsidRDefault="006B604D" w:rsidP="006B604D">
            <w:pPr>
              <w:pStyle w:val="TableBodyCopy"/>
              <w:rPr>
                <w:color w:val="313D47"/>
              </w:rPr>
            </w:pPr>
            <w:r w:rsidRPr="50940C6B">
              <w:t>All Australian-supported infrastructure meets Pacific Quality Infrastructure Principles, G20 Principles for Quality Infrastructure Investments, or similar internationally agreed standards</w:t>
            </w:r>
          </w:p>
        </w:tc>
        <w:tc>
          <w:tcPr>
            <w:tcW w:w="833" w:type="pct"/>
            <w:shd w:val="clear" w:color="auto" w:fill="FBEED2"/>
          </w:tcPr>
          <w:p w14:paraId="40200285" w14:textId="2F5F5822" w:rsidR="006B604D" w:rsidRPr="0065564D" w:rsidRDefault="006B604D" w:rsidP="006B604D">
            <w:pPr>
              <w:pStyle w:val="TableBodyCopy"/>
            </w:pPr>
            <w:r w:rsidRPr="00016D53">
              <w:t>SDG3</w:t>
            </w:r>
            <w:r w:rsidR="0065564D">
              <w:t>:</w:t>
            </w:r>
            <w:r w:rsidR="000B1861">
              <w:t xml:space="preserve"> G</w:t>
            </w:r>
            <w:r w:rsidRPr="00016D53">
              <w:t>ood health and wellbeing</w:t>
            </w:r>
          </w:p>
          <w:p w14:paraId="270D6FBA" w14:textId="6BF83F0C" w:rsidR="006B604D" w:rsidRDefault="006B604D" w:rsidP="006B604D">
            <w:pPr>
              <w:pStyle w:val="TableBodyCopy"/>
            </w:pPr>
            <w:r w:rsidRPr="50940C6B">
              <w:t>SDG4</w:t>
            </w:r>
            <w:r w:rsidR="0065564D">
              <w:t xml:space="preserve">: </w:t>
            </w:r>
            <w:r w:rsidRPr="50940C6B">
              <w:t xml:space="preserve">Quality </w:t>
            </w:r>
            <w:r w:rsidR="0065564D">
              <w:t>e</w:t>
            </w:r>
            <w:r w:rsidRPr="50940C6B">
              <w:t>ducation</w:t>
            </w:r>
          </w:p>
          <w:p w14:paraId="4983EA04" w14:textId="0A152D9C" w:rsidR="006B604D" w:rsidRDefault="006B604D" w:rsidP="006B604D">
            <w:pPr>
              <w:pStyle w:val="TableBodyCopy"/>
            </w:pPr>
            <w:r w:rsidRPr="50940C6B">
              <w:t>SDG7</w:t>
            </w:r>
            <w:r w:rsidR="0065564D">
              <w:t>:</w:t>
            </w:r>
            <w:r w:rsidRPr="50940C6B">
              <w:t xml:space="preserve"> Affordable and </w:t>
            </w:r>
            <w:r w:rsidR="0065564D">
              <w:t>c</w:t>
            </w:r>
            <w:r w:rsidRPr="50940C6B">
              <w:t xml:space="preserve">lean </w:t>
            </w:r>
            <w:r w:rsidR="0065564D">
              <w:t>e</w:t>
            </w:r>
            <w:r w:rsidRPr="50940C6B">
              <w:t>nergy</w:t>
            </w:r>
          </w:p>
          <w:p w14:paraId="64B5852D" w14:textId="362631A4" w:rsidR="006B604D" w:rsidRDefault="006B604D" w:rsidP="006B604D">
            <w:pPr>
              <w:pStyle w:val="TableBodyCopy"/>
            </w:pPr>
            <w:r w:rsidRPr="50940C6B">
              <w:t>SDG9</w:t>
            </w:r>
            <w:r w:rsidR="0065564D">
              <w:t>:</w:t>
            </w:r>
            <w:r w:rsidRPr="50940C6B">
              <w:t xml:space="preserve"> Industry, </w:t>
            </w:r>
            <w:r w:rsidR="000B1861">
              <w:t>i</w:t>
            </w:r>
            <w:r w:rsidRPr="50940C6B">
              <w:t xml:space="preserve">nnovation and </w:t>
            </w:r>
            <w:r w:rsidR="0065564D">
              <w:t>i</w:t>
            </w:r>
            <w:r w:rsidRPr="50940C6B">
              <w:t>nfrastructure</w:t>
            </w:r>
          </w:p>
          <w:p w14:paraId="4D1BD62E" w14:textId="7A8F0F97" w:rsidR="006B604D" w:rsidRPr="50940C6B" w:rsidRDefault="006B604D" w:rsidP="006B604D">
            <w:pPr>
              <w:pStyle w:val="TableBodyCopy"/>
            </w:pPr>
            <w:r w:rsidRPr="50940C6B">
              <w:t>SDG13</w:t>
            </w:r>
            <w:r w:rsidR="0065564D">
              <w:t>:</w:t>
            </w:r>
            <w:r w:rsidRPr="50940C6B">
              <w:t xml:space="preserve"> Climate </w:t>
            </w:r>
            <w:r w:rsidR="0065564D">
              <w:t>a</w:t>
            </w:r>
            <w:r w:rsidRPr="50940C6B">
              <w:t>ction</w:t>
            </w:r>
          </w:p>
        </w:tc>
      </w:tr>
      <w:tr w:rsidR="006B604D" w14:paraId="0387F26F" w14:textId="77777777" w:rsidTr="00DD36AD">
        <w:trPr>
          <w:cantSplit/>
          <w:trHeight w:val="300"/>
        </w:trPr>
        <w:tc>
          <w:tcPr>
            <w:tcW w:w="833" w:type="pct"/>
            <w:shd w:val="clear" w:color="auto" w:fill="FBEED2"/>
          </w:tcPr>
          <w:p w14:paraId="66730A33" w14:textId="1C5C2E85" w:rsidR="006B604D" w:rsidRDefault="006B604D" w:rsidP="006B604D">
            <w:pPr>
              <w:pStyle w:val="TableBodyCopybold"/>
            </w:pPr>
            <w:r>
              <w:t>Outcome 2.4</w:t>
            </w:r>
          </w:p>
        </w:tc>
        <w:tc>
          <w:tcPr>
            <w:tcW w:w="833" w:type="pct"/>
            <w:shd w:val="clear" w:color="auto" w:fill="FBEED2"/>
          </w:tcPr>
          <w:p w14:paraId="665B4647" w14:textId="2D0148B6" w:rsidR="006B604D" w:rsidRPr="50940C6B" w:rsidRDefault="00F71C2C" w:rsidP="006B604D">
            <w:pPr>
              <w:pStyle w:val="TableBodyCopy"/>
            </w:pPr>
            <w:r>
              <w:t xml:space="preserve">2.4.2 </w:t>
            </w:r>
            <w:r w:rsidR="006B604D" w:rsidRPr="50940C6B">
              <w:t>Number of local people earning income through the social infrastructure program, disaggregated where possible (</w:t>
            </w:r>
            <w:r w:rsidR="00F77615">
              <w:t>females, males, people</w:t>
            </w:r>
            <w:r w:rsidR="006B604D" w:rsidRPr="50940C6B">
              <w:t xml:space="preserve"> with disabilit</w:t>
            </w:r>
            <w:r w:rsidR="00194DF7">
              <w:t>y</w:t>
            </w:r>
            <w:r w:rsidR="006B604D" w:rsidRPr="50940C6B">
              <w:t>)</w:t>
            </w:r>
          </w:p>
        </w:tc>
        <w:tc>
          <w:tcPr>
            <w:tcW w:w="833" w:type="pct"/>
            <w:shd w:val="clear" w:color="auto" w:fill="FBEED2"/>
          </w:tcPr>
          <w:p w14:paraId="56A40661" w14:textId="2311A10D" w:rsidR="006B604D" w:rsidRPr="50940C6B" w:rsidRDefault="005F4561" w:rsidP="006B604D">
            <w:pPr>
              <w:pStyle w:val="TableBodyCopy"/>
            </w:pPr>
            <w:proofErr w:type="gramStart"/>
            <w:r>
              <w:t>The m</w:t>
            </w:r>
            <w:r w:rsidR="006B604D" w:rsidRPr="50940C6B">
              <w:t>ajority of</w:t>
            </w:r>
            <w:proofErr w:type="gramEnd"/>
            <w:r w:rsidR="006B604D" w:rsidRPr="50940C6B">
              <w:t xml:space="preserve"> people earning income </w:t>
            </w:r>
            <w:r>
              <w:t xml:space="preserve">through these programs </w:t>
            </w:r>
            <w:r w:rsidR="006B604D" w:rsidRPr="50940C6B">
              <w:t>are Fijian</w:t>
            </w:r>
          </w:p>
        </w:tc>
        <w:tc>
          <w:tcPr>
            <w:tcW w:w="833" w:type="pct"/>
            <w:shd w:val="clear" w:color="auto" w:fill="FBEED2"/>
          </w:tcPr>
          <w:p w14:paraId="6D95A95A" w14:textId="783DADFF" w:rsidR="006B604D" w:rsidRPr="302E2A0F" w:rsidRDefault="005F4561" w:rsidP="006B604D">
            <w:pPr>
              <w:pStyle w:val="TableBodyCopy"/>
              <w:rPr>
                <w:color w:val="313D47"/>
              </w:rPr>
            </w:pPr>
            <w:proofErr w:type="gramStart"/>
            <w:r>
              <w:t>The m</w:t>
            </w:r>
            <w:r w:rsidR="006B604D" w:rsidRPr="50940C6B">
              <w:t>ajority of</w:t>
            </w:r>
            <w:proofErr w:type="gramEnd"/>
            <w:r w:rsidR="006B604D" w:rsidRPr="50940C6B">
              <w:t xml:space="preserve"> people earning income </w:t>
            </w:r>
            <w:r>
              <w:t xml:space="preserve">through these programs </w:t>
            </w:r>
            <w:r w:rsidR="006B604D" w:rsidRPr="50940C6B">
              <w:t>are Fijian</w:t>
            </w:r>
          </w:p>
        </w:tc>
        <w:tc>
          <w:tcPr>
            <w:tcW w:w="833" w:type="pct"/>
            <w:shd w:val="clear" w:color="auto" w:fill="FBEED2"/>
          </w:tcPr>
          <w:p w14:paraId="218ED40A" w14:textId="6EAD1BB6" w:rsidR="006B604D" w:rsidRPr="302E2A0F" w:rsidRDefault="005F4561" w:rsidP="006B604D">
            <w:pPr>
              <w:pStyle w:val="TableBodyCopy"/>
              <w:rPr>
                <w:color w:val="313D47"/>
              </w:rPr>
            </w:pPr>
            <w:proofErr w:type="gramStart"/>
            <w:r>
              <w:t>The m</w:t>
            </w:r>
            <w:r w:rsidR="006B604D" w:rsidRPr="50940C6B">
              <w:t>ajority of</w:t>
            </w:r>
            <w:proofErr w:type="gramEnd"/>
            <w:r w:rsidR="006B604D" w:rsidRPr="50940C6B">
              <w:t xml:space="preserve"> people earning income</w:t>
            </w:r>
            <w:r>
              <w:t xml:space="preserve"> through these programs</w:t>
            </w:r>
            <w:r w:rsidR="006B604D" w:rsidRPr="50940C6B">
              <w:t xml:space="preserve"> are Fijian</w:t>
            </w:r>
          </w:p>
        </w:tc>
        <w:tc>
          <w:tcPr>
            <w:tcW w:w="833" w:type="pct"/>
            <w:shd w:val="clear" w:color="auto" w:fill="FBEED2"/>
          </w:tcPr>
          <w:p w14:paraId="7F693E4C" w14:textId="0FC86151" w:rsidR="006B604D" w:rsidRPr="50940C6B" w:rsidRDefault="006B604D" w:rsidP="006B604D">
            <w:pPr>
              <w:pStyle w:val="TableBodyCopy"/>
            </w:pPr>
            <w:r w:rsidRPr="50940C6B">
              <w:t>SDG8</w:t>
            </w:r>
          </w:p>
        </w:tc>
      </w:tr>
    </w:tbl>
    <w:p w14:paraId="3A80BB0A" w14:textId="15D6CB57" w:rsidR="007740AC" w:rsidRDefault="00D86CE2" w:rsidP="00D86CE2">
      <w:pPr>
        <w:pStyle w:val="PAFobjectivehead"/>
      </w:pPr>
      <w:r>
        <w:lastRenderedPageBreak/>
        <w:t xml:space="preserve">Objective 3: </w:t>
      </w:r>
      <w:r w:rsidRPr="00D86CE2">
        <w:t>Enhance our security cooperation</w:t>
      </w:r>
    </w:p>
    <w:tbl>
      <w:tblPr>
        <w:tblStyle w:val="DFATOchre"/>
        <w:tblW w:w="5000" w:type="pct"/>
        <w:tblLook w:val="04A0" w:firstRow="1" w:lastRow="0" w:firstColumn="1" w:lastColumn="0" w:noHBand="0" w:noVBand="1"/>
        <w:tblCaption w:val="Performance Assessment Framework for Objective 3"/>
        <w:tblDescription w:val="Expected results for Objective 3 for the first 3 years of the DPP and against the Sustainable Development Goals."/>
      </w:tblPr>
      <w:tblGrid>
        <w:gridCol w:w="2427"/>
        <w:gridCol w:w="2427"/>
        <w:gridCol w:w="2427"/>
        <w:gridCol w:w="2427"/>
        <w:gridCol w:w="2426"/>
        <w:gridCol w:w="2426"/>
      </w:tblGrid>
      <w:tr w:rsidR="0077026A" w14:paraId="3FCC130C" w14:textId="77777777" w:rsidTr="00DD36AD">
        <w:trPr>
          <w:cnfStyle w:val="100000000000" w:firstRow="1" w:lastRow="0" w:firstColumn="0" w:lastColumn="0" w:oddVBand="0" w:evenVBand="0" w:oddHBand="0" w:evenHBand="0" w:firstRowFirstColumn="0" w:firstRowLastColumn="0" w:lastRowFirstColumn="0" w:lastRowLastColumn="0"/>
          <w:cantSplit/>
          <w:trHeight w:val="300"/>
        </w:trPr>
        <w:tc>
          <w:tcPr>
            <w:tcW w:w="833" w:type="pct"/>
          </w:tcPr>
          <w:p w14:paraId="0E713D64" w14:textId="7665D490" w:rsidR="0077026A" w:rsidRPr="50940C6B" w:rsidRDefault="0077026A" w:rsidP="0077026A">
            <w:pPr>
              <w:pStyle w:val="TableHeading"/>
            </w:pPr>
            <w:r>
              <w:t>Outcome</w:t>
            </w:r>
          </w:p>
        </w:tc>
        <w:tc>
          <w:tcPr>
            <w:tcW w:w="833" w:type="pct"/>
          </w:tcPr>
          <w:p w14:paraId="294CEBC3" w14:textId="64207FBD" w:rsidR="0077026A" w:rsidRPr="50940C6B" w:rsidRDefault="0077026A" w:rsidP="0077026A">
            <w:pPr>
              <w:pStyle w:val="TableHeading"/>
            </w:pPr>
            <w:r>
              <w:t>Indicator</w:t>
            </w:r>
          </w:p>
        </w:tc>
        <w:tc>
          <w:tcPr>
            <w:tcW w:w="833" w:type="pct"/>
          </w:tcPr>
          <w:p w14:paraId="06FD67CB" w14:textId="4DD15F4F" w:rsidR="0077026A" w:rsidRPr="50940C6B" w:rsidRDefault="0077026A" w:rsidP="0077026A">
            <w:pPr>
              <w:pStyle w:val="TableHeading"/>
            </w:pPr>
            <w:r>
              <w:t>Expected results</w:t>
            </w:r>
            <w:r>
              <w:br/>
              <w:t>2024–25</w:t>
            </w:r>
          </w:p>
        </w:tc>
        <w:tc>
          <w:tcPr>
            <w:tcW w:w="833" w:type="pct"/>
          </w:tcPr>
          <w:p w14:paraId="428382F4" w14:textId="744237E2" w:rsidR="0077026A" w:rsidRPr="50940C6B" w:rsidRDefault="0077026A" w:rsidP="0077026A">
            <w:pPr>
              <w:pStyle w:val="TableHeading"/>
            </w:pPr>
            <w:r>
              <w:t>Expected results</w:t>
            </w:r>
            <w:r>
              <w:br/>
              <w:t>2025–26</w:t>
            </w:r>
          </w:p>
        </w:tc>
        <w:tc>
          <w:tcPr>
            <w:tcW w:w="833" w:type="pct"/>
          </w:tcPr>
          <w:p w14:paraId="4A43AAEC" w14:textId="2B66BF4E" w:rsidR="0077026A" w:rsidRPr="50940C6B" w:rsidRDefault="0077026A" w:rsidP="0077026A">
            <w:pPr>
              <w:pStyle w:val="TableHeading"/>
            </w:pPr>
            <w:r>
              <w:t>Expected results</w:t>
            </w:r>
            <w:r>
              <w:br/>
              <w:t>2026–27</w:t>
            </w:r>
          </w:p>
        </w:tc>
        <w:tc>
          <w:tcPr>
            <w:tcW w:w="833" w:type="pct"/>
          </w:tcPr>
          <w:p w14:paraId="2101093C" w14:textId="1FC5E3E3" w:rsidR="0077026A" w:rsidRPr="50940C6B" w:rsidRDefault="0077026A" w:rsidP="0077026A">
            <w:pPr>
              <w:pStyle w:val="TableHeading"/>
            </w:pPr>
            <w:r>
              <w:t>Sustainable Development Goals (SDGs)</w:t>
            </w:r>
          </w:p>
        </w:tc>
      </w:tr>
      <w:tr w:rsidR="0077026A" w14:paraId="11383493" w14:textId="77777777" w:rsidTr="00DD36AD">
        <w:trPr>
          <w:cantSplit/>
          <w:trHeight w:val="300"/>
        </w:trPr>
        <w:tc>
          <w:tcPr>
            <w:tcW w:w="833" w:type="pct"/>
          </w:tcPr>
          <w:p w14:paraId="12FDED60" w14:textId="498996EE" w:rsidR="00122CCC" w:rsidRDefault="00122CCC" w:rsidP="00DC73F4">
            <w:pPr>
              <w:pStyle w:val="TableBodyCopybold"/>
            </w:pPr>
            <w:r>
              <w:t>Outcome 3.1</w:t>
            </w:r>
          </w:p>
          <w:p w14:paraId="58B40743" w14:textId="3ED5BD47" w:rsidR="0077026A" w:rsidRDefault="0077026A" w:rsidP="0077026A">
            <w:pPr>
              <w:pStyle w:val="TableBodyCopy"/>
            </w:pPr>
            <w:r w:rsidRPr="50940C6B">
              <w:t>Interoperability between Australia</w:t>
            </w:r>
            <w:r w:rsidR="00E54E6C">
              <w:t>n</w:t>
            </w:r>
            <w:r w:rsidRPr="50940C6B">
              <w:t xml:space="preserve"> and Fiji</w:t>
            </w:r>
            <w:r w:rsidR="00E54E6C">
              <w:t>an</w:t>
            </w:r>
            <w:r w:rsidRPr="50940C6B">
              <w:t xml:space="preserve"> defence, police and border security agencies is enhanced</w:t>
            </w:r>
          </w:p>
        </w:tc>
        <w:tc>
          <w:tcPr>
            <w:tcW w:w="833" w:type="pct"/>
          </w:tcPr>
          <w:p w14:paraId="21DA56AC" w14:textId="3D55DB79" w:rsidR="0077026A" w:rsidRDefault="00F71C2C" w:rsidP="0077026A">
            <w:pPr>
              <w:pStyle w:val="TableBodyCopy"/>
            </w:pPr>
            <w:r>
              <w:t xml:space="preserve">3.1.1 </w:t>
            </w:r>
            <w:r w:rsidR="0077026A" w:rsidRPr="50940C6B">
              <w:t>Implementation of agreements between Australian and Fijian police, defence and border security agencies to strengthen interoperability</w:t>
            </w:r>
          </w:p>
        </w:tc>
        <w:tc>
          <w:tcPr>
            <w:tcW w:w="833" w:type="pct"/>
          </w:tcPr>
          <w:p w14:paraId="503BC1A0" w14:textId="4A0B7373" w:rsidR="0077026A" w:rsidRDefault="00C14A98" w:rsidP="0077026A">
            <w:pPr>
              <w:pStyle w:val="TableBodyCopy"/>
            </w:pPr>
            <w:r>
              <w:t>Memorandum of understanding (</w:t>
            </w:r>
            <w:r w:rsidR="0077026A" w:rsidRPr="50940C6B">
              <w:t>M</w:t>
            </w:r>
            <w:r w:rsidR="005F4561">
              <w:t>o</w:t>
            </w:r>
            <w:r w:rsidR="0077026A" w:rsidRPr="50940C6B">
              <w:t>U</w:t>
            </w:r>
            <w:r>
              <w:t>)</w:t>
            </w:r>
            <w:r w:rsidR="0077026A" w:rsidRPr="50940C6B">
              <w:t xml:space="preserve"> </w:t>
            </w:r>
            <w:r w:rsidR="005F4561">
              <w:t xml:space="preserve">is signed </w:t>
            </w:r>
            <w:r w:rsidR="0077026A" w:rsidRPr="50940C6B">
              <w:t>between Fiji Police Force (FPF) and Australian Federal Police (AFP)</w:t>
            </w:r>
          </w:p>
          <w:p w14:paraId="0B8DF6EC" w14:textId="1BD93C09" w:rsidR="0077026A" w:rsidRDefault="0077026A" w:rsidP="0077026A">
            <w:pPr>
              <w:pStyle w:val="TableBodyCopy"/>
            </w:pPr>
            <w:r w:rsidRPr="52C50AF0">
              <w:t xml:space="preserve">Fiji and Australia Status </w:t>
            </w:r>
            <w:r w:rsidR="00F71C2C">
              <w:t>o</w:t>
            </w:r>
            <w:r w:rsidRPr="52C50AF0">
              <w:t xml:space="preserve">f </w:t>
            </w:r>
            <w:r w:rsidR="00B76D78">
              <w:t xml:space="preserve">Visting </w:t>
            </w:r>
            <w:r w:rsidRPr="52C50AF0">
              <w:t>Forces Agreement enters into force</w:t>
            </w:r>
          </w:p>
        </w:tc>
        <w:tc>
          <w:tcPr>
            <w:tcW w:w="833" w:type="pct"/>
          </w:tcPr>
          <w:p w14:paraId="08E5FF23" w14:textId="432E4369" w:rsidR="0077026A" w:rsidRDefault="0077026A" w:rsidP="0077026A">
            <w:pPr>
              <w:pStyle w:val="TableBodyCopy"/>
            </w:pPr>
            <w:r w:rsidRPr="50940C6B">
              <w:t>FPF and AFP police exchanges</w:t>
            </w:r>
          </w:p>
        </w:tc>
        <w:tc>
          <w:tcPr>
            <w:tcW w:w="833" w:type="pct"/>
          </w:tcPr>
          <w:p w14:paraId="4C2C91CC" w14:textId="72680FFB" w:rsidR="0077026A" w:rsidRDefault="0077026A" w:rsidP="0077026A">
            <w:pPr>
              <w:pStyle w:val="TableBodyCopy"/>
            </w:pPr>
            <w:r w:rsidRPr="50940C6B">
              <w:t>FPF and AFP police exchanges</w:t>
            </w:r>
          </w:p>
        </w:tc>
        <w:tc>
          <w:tcPr>
            <w:tcW w:w="833" w:type="pct"/>
          </w:tcPr>
          <w:p w14:paraId="5048BAEF" w14:textId="7B314680" w:rsidR="0077026A" w:rsidRDefault="0077026A" w:rsidP="0077026A">
            <w:pPr>
              <w:pStyle w:val="TableBodyCopy"/>
            </w:pPr>
            <w:r w:rsidRPr="50940C6B">
              <w:t>SDG16</w:t>
            </w:r>
            <w:r w:rsidR="0065564D">
              <w:t>:</w:t>
            </w:r>
            <w:r w:rsidRPr="50940C6B">
              <w:t xml:space="preserve"> Peace, </w:t>
            </w:r>
            <w:r w:rsidR="0065564D">
              <w:t>j</w:t>
            </w:r>
            <w:r w:rsidRPr="50940C6B">
              <w:t xml:space="preserve">ustice and </w:t>
            </w:r>
            <w:r w:rsidR="0065564D">
              <w:t>s</w:t>
            </w:r>
            <w:r w:rsidRPr="50940C6B">
              <w:t xml:space="preserve">trong </w:t>
            </w:r>
            <w:r w:rsidR="0065564D">
              <w:t>i</w:t>
            </w:r>
            <w:r w:rsidRPr="50940C6B">
              <w:t>nstitutions</w:t>
            </w:r>
          </w:p>
        </w:tc>
      </w:tr>
      <w:tr w:rsidR="00F71C2C" w14:paraId="1458CD43" w14:textId="77777777" w:rsidTr="00DD36AD">
        <w:trPr>
          <w:cantSplit/>
          <w:trHeight w:val="300"/>
        </w:trPr>
        <w:tc>
          <w:tcPr>
            <w:tcW w:w="833" w:type="pct"/>
          </w:tcPr>
          <w:p w14:paraId="37BE9A53" w14:textId="3BB32C40" w:rsidR="00F71C2C" w:rsidRDefault="00F71C2C" w:rsidP="00DC73F4">
            <w:pPr>
              <w:pStyle w:val="TableBodyCopybold"/>
            </w:pPr>
            <w:r>
              <w:t>Outcome 3.1</w:t>
            </w:r>
          </w:p>
        </w:tc>
        <w:tc>
          <w:tcPr>
            <w:tcW w:w="833" w:type="pct"/>
          </w:tcPr>
          <w:p w14:paraId="263333E7" w14:textId="5C28B78F" w:rsidR="00F71C2C" w:rsidRPr="50940C6B" w:rsidRDefault="00F71C2C" w:rsidP="0077026A">
            <w:pPr>
              <w:pStyle w:val="TableBodyCopy"/>
            </w:pPr>
            <w:r>
              <w:t xml:space="preserve">3.1.2 </w:t>
            </w:r>
            <w:r w:rsidRPr="50940C6B">
              <w:t>Joint activities undertaken between Australian and Fijian police, defence and border security agencies to strengthen interoperability</w:t>
            </w:r>
          </w:p>
        </w:tc>
        <w:tc>
          <w:tcPr>
            <w:tcW w:w="833" w:type="pct"/>
          </w:tcPr>
          <w:p w14:paraId="155ADEEA" w14:textId="254F3261" w:rsidR="00F71C2C" w:rsidRPr="50940C6B" w:rsidRDefault="005F4561" w:rsidP="0077026A">
            <w:pPr>
              <w:pStyle w:val="TableBodyCopy"/>
            </w:pPr>
            <w:r w:rsidRPr="50940C6B">
              <w:t xml:space="preserve">Joint military and </w:t>
            </w:r>
            <w:r w:rsidR="00B76D78">
              <w:t>human assistance and disaster relief</w:t>
            </w:r>
            <w:r w:rsidRPr="50940C6B">
              <w:t xml:space="preserve"> exercises are undertaken</w:t>
            </w:r>
          </w:p>
        </w:tc>
        <w:tc>
          <w:tcPr>
            <w:tcW w:w="833" w:type="pct"/>
          </w:tcPr>
          <w:p w14:paraId="5A26811C" w14:textId="59252B38" w:rsidR="00F71C2C" w:rsidRPr="50940C6B" w:rsidRDefault="005F4561" w:rsidP="0077026A">
            <w:pPr>
              <w:pStyle w:val="TableBodyCopy"/>
            </w:pPr>
            <w:r w:rsidRPr="50940C6B">
              <w:t>Joint defence exercises or training</w:t>
            </w:r>
            <w:r>
              <w:t xml:space="preserve"> activities</w:t>
            </w:r>
            <w:r w:rsidRPr="50940C6B">
              <w:t xml:space="preserve"> are undertaken</w:t>
            </w:r>
          </w:p>
        </w:tc>
        <w:tc>
          <w:tcPr>
            <w:tcW w:w="833" w:type="pct"/>
          </w:tcPr>
          <w:p w14:paraId="123401AA" w14:textId="16064930" w:rsidR="00F71C2C" w:rsidRPr="50940C6B" w:rsidRDefault="005F4561" w:rsidP="0077026A">
            <w:pPr>
              <w:pStyle w:val="TableBodyCopy"/>
            </w:pPr>
            <w:r w:rsidRPr="50940C6B">
              <w:t>Joint defence exercises and training</w:t>
            </w:r>
            <w:r>
              <w:t xml:space="preserve"> activities</w:t>
            </w:r>
            <w:r w:rsidRPr="50940C6B">
              <w:t xml:space="preserve"> are undertaken</w:t>
            </w:r>
          </w:p>
        </w:tc>
        <w:tc>
          <w:tcPr>
            <w:tcW w:w="833" w:type="pct"/>
          </w:tcPr>
          <w:p w14:paraId="70309F36" w14:textId="35B4ACD8" w:rsidR="00F71C2C" w:rsidRPr="50940C6B" w:rsidRDefault="005F4561" w:rsidP="0077026A">
            <w:pPr>
              <w:pStyle w:val="TableBodyCopy"/>
            </w:pPr>
            <w:r>
              <w:t>SDG16</w:t>
            </w:r>
          </w:p>
        </w:tc>
      </w:tr>
      <w:tr w:rsidR="007F7C49" w14:paraId="20D240FF" w14:textId="77777777" w:rsidTr="00DD36AD">
        <w:trPr>
          <w:cantSplit/>
          <w:trHeight w:val="300"/>
        </w:trPr>
        <w:tc>
          <w:tcPr>
            <w:tcW w:w="833" w:type="pct"/>
          </w:tcPr>
          <w:p w14:paraId="7935FCC1" w14:textId="77777777" w:rsidR="007F7C49" w:rsidRDefault="007F7C49" w:rsidP="00DC73F4">
            <w:pPr>
              <w:pStyle w:val="TableBodyCopybold"/>
            </w:pPr>
            <w:r>
              <w:t>Outcome 3.2</w:t>
            </w:r>
          </w:p>
          <w:p w14:paraId="53611C38" w14:textId="1605D0FE" w:rsidR="007F7C49" w:rsidRDefault="007F7C49" w:rsidP="00BE5E81">
            <w:pPr>
              <w:pStyle w:val="TableBodyCopy"/>
            </w:pPr>
            <w:r w:rsidRPr="00940580">
              <w:t xml:space="preserve">Fiji’s capability to deliver effective safety and security domestically, regionally and globally </w:t>
            </w:r>
            <w:r w:rsidR="00016D53">
              <w:t>(</w:t>
            </w:r>
            <w:r w:rsidRPr="00940580">
              <w:t>through peacekeeping operations</w:t>
            </w:r>
            <w:r w:rsidR="00016D53">
              <w:t>)</w:t>
            </w:r>
            <w:r w:rsidRPr="00940580">
              <w:t xml:space="preserve"> is strengthened</w:t>
            </w:r>
          </w:p>
        </w:tc>
        <w:tc>
          <w:tcPr>
            <w:tcW w:w="833" w:type="pct"/>
          </w:tcPr>
          <w:p w14:paraId="4F8466F6" w14:textId="782F5672" w:rsidR="007F7C49" w:rsidRPr="50940C6B" w:rsidRDefault="005973E0" w:rsidP="0077026A">
            <w:pPr>
              <w:pStyle w:val="TableBodyCopy"/>
            </w:pPr>
            <w:r>
              <w:t>Indicators</w:t>
            </w:r>
            <w:r w:rsidRPr="00016D53">
              <w:t xml:space="preserve"> </w:t>
            </w:r>
            <w:r w:rsidR="007F7C49" w:rsidRPr="00016D53">
              <w:t>for this outcome are shared with Outcome</w:t>
            </w:r>
            <w:r w:rsidR="0080539C">
              <w:t> </w:t>
            </w:r>
            <w:r w:rsidR="007F7C49" w:rsidRPr="00016D53">
              <w:t>3.3</w:t>
            </w:r>
          </w:p>
        </w:tc>
        <w:tc>
          <w:tcPr>
            <w:tcW w:w="833" w:type="pct"/>
          </w:tcPr>
          <w:p w14:paraId="256ECFC6" w14:textId="4B1439C4" w:rsidR="007F7C49" w:rsidRPr="50940C6B" w:rsidRDefault="005973E0" w:rsidP="0077026A">
            <w:pPr>
              <w:pStyle w:val="TableBodyCopy"/>
            </w:pPr>
            <w:r w:rsidRPr="00016D53">
              <w:t>Results for this outcome are shared with Outcome</w:t>
            </w:r>
            <w:r w:rsidR="0080539C">
              <w:t> </w:t>
            </w:r>
            <w:r w:rsidRPr="00016D53">
              <w:t>3.3</w:t>
            </w:r>
          </w:p>
        </w:tc>
        <w:tc>
          <w:tcPr>
            <w:tcW w:w="833" w:type="pct"/>
          </w:tcPr>
          <w:p w14:paraId="2725A1B1" w14:textId="61F8F2D6" w:rsidR="007F7C49" w:rsidRPr="50940C6B" w:rsidRDefault="005973E0" w:rsidP="0077026A">
            <w:pPr>
              <w:pStyle w:val="TableBodyCopy"/>
            </w:pPr>
            <w:r w:rsidRPr="00016D53">
              <w:t>Results for this outcome are shared with Outcome</w:t>
            </w:r>
            <w:r w:rsidR="0080539C">
              <w:t> </w:t>
            </w:r>
            <w:r w:rsidRPr="00016D53">
              <w:t>3.3</w:t>
            </w:r>
          </w:p>
        </w:tc>
        <w:tc>
          <w:tcPr>
            <w:tcW w:w="833" w:type="pct"/>
          </w:tcPr>
          <w:p w14:paraId="69B8D712" w14:textId="2688E565" w:rsidR="007F7C49" w:rsidRPr="50940C6B" w:rsidRDefault="005973E0" w:rsidP="0077026A">
            <w:pPr>
              <w:pStyle w:val="TableBodyCopy"/>
            </w:pPr>
            <w:r w:rsidRPr="00016D53">
              <w:t>Results for this outcome are shared with Outcome</w:t>
            </w:r>
            <w:r w:rsidR="0080539C">
              <w:t> </w:t>
            </w:r>
            <w:r w:rsidRPr="00016D53">
              <w:t>3.3</w:t>
            </w:r>
          </w:p>
        </w:tc>
        <w:tc>
          <w:tcPr>
            <w:tcW w:w="833" w:type="pct"/>
          </w:tcPr>
          <w:p w14:paraId="6024187C" w14:textId="77777777" w:rsidR="005973E0" w:rsidRDefault="005973E0" w:rsidP="005973E0">
            <w:pPr>
              <w:pStyle w:val="TableBodyCopy"/>
            </w:pPr>
            <w:r w:rsidRPr="50940C6B">
              <w:t>SDG16</w:t>
            </w:r>
          </w:p>
          <w:p w14:paraId="731FAA39" w14:textId="63CC34E5" w:rsidR="007F7C49" w:rsidRPr="50940C6B" w:rsidRDefault="005973E0" w:rsidP="005973E0">
            <w:pPr>
              <w:pStyle w:val="TableBodyCopy"/>
            </w:pPr>
            <w:r w:rsidRPr="50940C6B">
              <w:t>SDG9</w:t>
            </w:r>
            <w:r>
              <w:t>:</w:t>
            </w:r>
            <w:r w:rsidRPr="50940C6B">
              <w:t xml:space="preserve"> Industry, </w:t>
            </w:r>
            <w:r>
              <w:t>i</w:t>
            </w:r>
            <w:r w:rsidRPr="50940C6B">
              <w:t xml:space="preserve">nnovation and </w:t>
            </w:r>
            <w:r>
              <w:t>i</w:t>
            </w:r>
            <w:r w:rsidRPr="50940C6B">
              <w:t>nfrastructure</w:t>
            </w:r>
          </w:p>
        </w:tc>
      </w:tr>
      <w:tr w:rsidR="00D517B1" w14:paraId="1C06121D" w14:textId="77777777" w:rsidTr="00DD36AD">
        <w:trPr>
          <w:cantSplit/>
          <w:trHeight w:val="300"/>
        </w:trPr>
        <w:tc>
          <w:tcPr>
            <w:tcW w:w="833" w:type="pct"/>
          </w:tcPr>
          <w:p w14:paraId="6209633B" w14:textId="77777777" w:rsidR="00D517B1" w:rsidRDefault="00D517B1" w:rsidP="00D517B1">
            <w:pPr>
              <w:pStyle w:val="TableBodyCopybold"/>
            </w:pPr>
            <w:r>
              <w:t>Outcome 3.3</w:t>
            </w:r>
          </w:p>
          <w:p w14:paraId="5DE193B5" w14:textId="6CD50B83" w:rsidR="00D517B1" w:rsidRDefault="00D517B1" w:rsidP="00D517B1">
            <w:pPr>
              <w:pStyle w:val="TableBodyCopy"/>
            </w:pPr>
            <w:r w:rsidRPr="50940C6B">
              <w:t>Improved infrastructure better supports defence, police and border security forces</w:t>
            </w:r>
          </w:p>
        </w:tc>
        <w:tc>
          <w:tcPr>
            <w:tcW w:w="833" w:type="pct"/>
          </w:tcPr>
          <w:p w14:paraId="31EC7EB7" w14:textId="0FAB2334" w:rsidR="00D517B1" w:rsidRPr="50940C6B" w:rsidRDefault="00F71C2C" w:rsidP="00D517B1">
            <w:pPr>
              <w:pStyle w:val="TableBodyCopy"/>
            </w:pPr>
            <w:r>
              <w:t xml:space="preserve">3.3.1 </w:t>
            </w:r>
            <w:r w:rsidR="00D517B1" w:rsidRPr="50940C6B">
              <w:t>Completion of priority infrastructure projects</w:t>
            </w:r>
          </w:p>
        </w:tc>
        <w:tc>
          <w:tcPr>
            <w:tcW w:w="833" w:type="pct"/>
          </w:tcPr>
          <w:p w14:paraId="58C604E7" w14:textId="7ED57E97" w:rsidR="00D517B1" w:rsidRPr="50940C6B" w:rsidRDefault="005F4561" w:rsidP="00D517B1">
            <w:pPr>
              <w:pStyle w:val="TableBodyCopy"/>
            </w:pPr>
            <w:r>
              <w:t>T</w:t>
            </w:r>
            <w:r w:rsidR="00D517B1" w:rsidRPr="50940C6B">
              <w:t>he Maritime Essential Services Centre</w:t>
            </w:r>
            <w:r>
              <w:t xml:space="preserve"> is delivered and operationalised</w:t>
            </w:r>
          </w:p>
        </w:tc>
        <w:tc>
          <w:tcPr>
            <w:tcW w:w="833" w:type="pct"/>
          </w:tcPr>
          <w:p w14:paraId="3FB6E444" w14:textId="77DCBCAD" w:rsidR="00D517B1" w:rsidRPr="50940C6B" w:rsidRDefault="00086FB8" w:rsidP="00D517B1">
            <w:pPr>
              <w:pStyle w:val="TableBodyCopy"/>
            </w:pPr>
            <w:r>
              <w:t>No target available</w:t>
            </w:r>
          </w:p>
        </w:tc>
        <w:tc>
          <w:tcPr>
            <w:tcW w:w="833" w:type="pct"/>
          </w:tcPr>
          <w:p w14:paraId="665FD014" w14:textId="4459812B" w:rsidR="00D517B1" w:rsidRPr="50940C6B" w:rsidRDefault="00086FB8" w:rsidP="00D517B1">
            <w:pPr>
              <w:pStyle w:val="TableBodyCopy"/>
            </w:pPr>
            <w:r>
              <w:t>No target available</w:t>
            </w:r>
          </w:p>
        </w:tc>
        <w:tc>
          <w:tcPr>
            <w:tcW w:w="833" w:type="pct"/>
          </w:tcPr>
          <w:p w14:paraId="04BE8522" w14:textId="60CB2D42" w:rsidR="00D517B1" w:rsidRPr="50940C6B" w:rsidRDefault="00D517B1" w:rsidP="0065564D">
            <w:pPr>
              <w:pStyle w:val="TableBodyCopy"/>
            </w:pPr>
            <w:r w:rsidRPr="50940C6B">
              <w:t>SDG</w:t>
            </w:r>
            <w:r w:rsidR="005973E0">
              <w:t>9, SDG</w:t>
            </w:r>
            <w:r w:rsidRPr="50940C6B">
              <w:t>16</w:t>
            </w:r>
          </w:p>
        </w:tc>
      </w:tr>
      <w:tr w:rsidR="00F71C2C" w14:paraId="1D7EFAB5" w14:textId="77777777" w:rsidTr="00DD36AD">
        <w:trPr>
          <w:cantSplit/>
          <w:trHeight w:val="300"/>
        </w:trPr>
        <w:tc>
          <w:tcPr>
            <w:tcW w:w="833" w:type="pct"/>
          </w:tcPr>
          <w:p w14:paraId="7F280C1A" w14:textId="0632ECD1" w:rsidR="00F71C2C" w:rsidRDefault="00F71C2C" w:rsidP="00D517B1">
            <w:pPr>
              <w:pStyle w:val="TableBodyCopybold"/>
            </w:pPr>
            <w:r>
              <w:lastRenderedPageBreak/>
              <w:t>Outcome 3.3</w:t>
            </w:r>
          </w:p>
        </w:tc>
        <w:tc>
          <w:tcPr>
            <w:tcW w:w="833" w:type="pct"/>
          </w:tcPr>
          <w:p w14:paraId="3E654B8A" w14:textId="33724135" w:rsidR="00F71C2C" w:rsidRPr="50940C6B" w:rsidRDefault="00F71C2C" w:rsidP="00D517B1">
            <w:pPr>
              <w:pStyle w:val="TableBodyCopy"/>
            </w:pPr>
            <w:r>
              <w:t xml:space="preserve">3.3.2 </w:t>
            </w:r>
            <w:r w:rsidRPr="50940C6B">
              <w:t>Strengthen</w:t>
            </w:r>
            <w:r>
              <w:t>ing of</w:t>
            </w:r>
            <w:r w:rsidRPr="50940C6B">
              <w:t xml:space="preserve"> maritime domain capabilities</w:t>
            </w:r>
            <w:r w:rsidR="002C6914">
              <w:t xml:space="preserve"> (Tier</w:t>
            </w:r>
            <w:r w:rsidR="00012E03">
              <w:t> </w:t>
            </w:r>
            <w:r w:rsidR="002C6914">
              <w:t>2)</w:t>
            </w:r>
          </w:p>
        </w:tc>
        <w:tc>
          <w:tcPr>
            <w:tcW w:w="833" w:type="pct"/>
          </w:tcPr>
          <w:p w14:paraId="4F0FBDFB" w14:textId="1E2F0135" w:rsidR="00F71C2C" w:rsidRPr="50940C6B" w:rsidRDefault="005F4561" w:rsidP="00D517B1">
            <w:pPr>
              <w:pStyle w:val="TableBodyCopy"/>
            </w:pPr>
            <w:r w:rsidRPr="50940C6B">
              <w:t xml:space="preserve">Training and equipment </w:t>
            </w:r>
            <w:r>
              <w:t xml:space="preserve">are </w:t>
            </w:r>
            <w:r w:rsidRPr="50940C6B">
              <w:t>provided to Fiji’s border security agencies</w:t>
            </w:r>
          </w:p>
        </w:tc>
        <w:tc>
          <w:tcPr>
            <w:tcW w:w="833" w:type="pct"/>
          </w:tcPr>
          <w:p w14:paraId="29F81FA6" w14:textId="2ABFC69B" w:rsidR="00F71C2C" w:rsidRPr="50940C6B" w:rsidRDefault="005F4561" w:rsidP="00D517B1">
            <w:pPr>
              <w:pStyle w:val="TableBodyCopy"/>
            </w:pPr>
            <w:r w:rsidRPr="50940C6B">
              <w:t xml:space="preserve">Pacific </w:t>
            </w:r>
            <w:r>
              <w:t>p</w:t>
            </w:r>
            <w:r w:rsidRPr="50940C6B">
              <w:t xml:space="preserve">atrolling </w:t>
            </w:r>
            <w:r>
              <w:t xml:space="preserve">is </w:t>
            </w:r>
            <w:r w:rsidRPr="50940C6B">
              <w:t>conducted with other Pacific nations</w:t>
            </w:r>
          </w:p>
        </w:tc>
        <w:tc>
          <w:tcPr>
            <w:tcW w:w="833" w:type="pct"/>
          </w:tcPr>
          <w:p w14:paraId="2EE2F880" w14:textId="4892BAAF" w:rsidR="00F71C2C" w:rsidRPr="50940C6B" w:rsidRDefault="005F4561" w:rsidP="00D517B1">
            <w:pPr>
              <w:pStyle w:val="TableBodyCopy"/>
            </w:pPr>
            <w:r w:rsidRPr="50940C6B">
              <w:t xml:space="preserve">Equipment </w:t>
            </w:r>
            <w:r>
              <w:t xml:space="preserve">is </w:t>
            </w:r>
            <w:r w:rsidRPr="50940C6B">
              <w:t>provided for border security agencies in aviation and maritime environments</w:t>
            </w:r>
          </w:p>
        </w:tc>
        <w:tc>
          <w:tcPr>
            <w:tcW w:w="833" w:type="pct"/>
          </w:tcPr>
          <w:p w14:paraId="54640E21" w14:textId="62DE883A" w:rsidR="00F71C2C" w:rsidRPr="50940C6B" w:rsidRDefault="005F4561" w:rsidP="00D517B1">
            <w:pPr>
              <w:pStyle w:val="TableBodyCopy"/>
            </w:pPr>
            <w:r>
              <w:t>SDG9, SDG16</w:t>
            </w:r>
          </w:p>
        </w:tc>
      </w:tr>
      <w:tr w:rsidR="00D517B1" w14:paraId="42F4FF0C" w14:textId="77777777" w:rsidTr="00DD36AD">
        <w:trPr>
          <w:cantSplit/>
          <w:trHeight w:val="300"/>
        </w:trPr>
        <w:tc>
          <w:tcPr>
            <w:tcW w:w="833" w:type="pct"/>
          </w:tcPr>
          <w:p w14:paraId="5746F015" w14:textId="6D19603D" w:rsidR="00D517B1" w:rsidRDefault="00D517B1" w:rsidP="00D517B1">
            <w:pPr>
              <w:pStyle w:val="TableBodyCopybold"/>
            </w:pPr>
            <w:r>
              <w:t>Outcome 3.4</w:t>
            </w:r>
          </w:p>
          <w:p w14:paraId="3445A566" w14:textId="70C6474F" w:rsidR="00D517B1" w:rsidRDefault="00832117" w:rsidP="00D517B1">
            <w:pPr>
              <w:pStyle w:val="TableBodyCopy"/>
            </w:pPr>
            <w:r>
              <w:t>Cybersecurity and critical technology cooperation is improved</w:t>
            </w:r>
          </w:p>
        </w:tc>
        <w:tc>
          <w:tcPr>
            <w:tcW w:w="833" w:type="pct"/>
          </w:tcPr>
          <w:p w14:paraId="6EE70428" w14:textId="2A9D5F5C" w:rsidR="00D517B1" w:rsidRDefault="00F71C2C" w:rsidP="00D517B1">
            <w:pPr>
              <w:pStyle w:val="TableBodyCopy"/>
            </w:pPr>
            <w:r>
              <w:t xml:space="preserve">3.4.1 </w:t>
            </w:r>
            <w:r w:rsidR="00D517B1" w:rsidRPr="50940C6B">
              <w:t>Implementation of Australia</w:t>
            </w:r>
            <w:r w:rsidR="007C5427">
              <w:t>–</w:t>
            </w:r>
            <w:r w:rsidR="00D517B1" w:rsidRPr="50940C6B">
              <w:t xml:space="preserve">Fiji Cyber </w:t>
            </w:r>
            <w:r w:rsidR="008A313F">
              <w:t xml:space="preserve">Security </w:t>
            </w:r>
            <w:r w:rsidR="00D517B1" w:rsidRPr="50940C6B">
              <w:t>Cooperation M</w:t>
            </w:r>
            <w:r>
              <w:t>o</w:t>
            </w:r>
            <w:r w:rsidR="00D517B1" w:rsidRPr="50940C6B">
              <w:t>U</w:t>
            </w:r>
          </w:p>
        </w:tc>
        <w:tc>
          <w:tcPr>
            <w:tcW w:w="833" w:type="pct"/>
          </w:tcPr>
          <w:p w14:paraId="2F976506" w14:textId="7EAD3678" w:rsidR="00D517B1" w:rsidRDefault="00D517B1" w:rsidP="00D517B1">
            <w:pPr>
              <w:pStyle w:val="TableBodyCopy"/>
            </w:pPr>
            <w:r w:rsidRPr="50940C6B">
              <w:t>Implementation plan for Australia</w:t>
            </w:r>
            <w:r w:rsidR="00D6242D">
              <w:t>–</w:t>
            </w:r>
            <w:r w:rsidRPr="50940C6B">
              <w:t xml:space="preserve">Fiji Cyber Security Cooperation </w:t>
            </w:r>
            <w:r w:rsidR="008A313F">
              <w:t xml:space="preserve">MoU </w:t>
            </w:r>
            <w:r w:rsidRPr="50940C6B">
              <w:t>is completed</w:t>
            </w:r>
          </w:p>
          <w:p w14:paraId="5E0B5FA2" w14:textId="560F9EBE" w:rsidR="00D517B1" w:rsidRDefault="00D517B1" w:rsidP="00D517B1">
            <w:pPr>
              <w:pStyle w:val="TableBodyCopy"/>
            </w:pPr>
            <w:r w:rsidRPr="50940C6B">
              <w:t>Fiji’s Cyber</w:t>
            </w:r>
            <w:r w:rsidR="00A835E7">
              <w:t xml:space="preserve"> S</w:t>
            </w:r>
            <w:r w:rsidRPr="50940C6B">
              <w:t xml:space="preserve">ecurity </w:t>
            </w:r>
            <w:r w:rsidR="005F4561">
              <w:t>S</w:t>
            </w:r>
            <w:r w:rsidRPr="50940C6B">
              <w:t>trategy is developed</w:t>
            </w:r>
          </w:p>
          <w:p w14:paraId="7560BC7D" w14:textId="40F09027" w:rsidR="00D517B1" w:rsidRDefault="00A835E7" w:rsidP="00D517B1">
            <w:pPr>
              <w:pStyle w:val="TableBodyCopy"/>
            </w:pPr>
            <w:r>
              <w:t>Computer Emergency Response Team (</w:t>
            </w:r>
            <w:r w:rsidR="00D517B1" w:rsidRPr="50940C6B">
              <w:t>CERT</w:t>
            </w:r>
            <w:r>
              <w:t>)</w:t>
            </w:r>
            <w:r w:rsidR="00D517B1" w:rsidRPr="50940C6B">
              <w:t xml:space="preserve"> Action Plan </w:t>
            </w:r>
            <w:r w:rsidR="005F4561">
              <w:t xml:space="preserve">is </w:t>
            </w:r>
            <w:r w:rsidR="00D517B1" w:rsidRPr="50940C6B">
              <w:t>delivered</w:t>
            </w:r>
          </w:p>
        </w:tc>
        <w:tc>
          <w:tcPr>
            <w:tcW w:w="833" w:type="pct"/>
          </w:tcPr>
          <w:p w14:paraId="1B2C042B" w14:textId="0A6CF096" w:rsidR="00D517B1" w:rsidRDefault="00D517B1" w:rsidP="00D517B1">
            <w:pPr>
              <w:pStyle w:val="TableBodyCopy"/>
            </w:pPr>
            <w:r w:rsidRPr="50940C6B">
              <w:t xml:space="preserve">Activities under </w:t>
            </w:r>
            <w:r w:rsidR="002A217D">
              <w:t xml:space="preserve">the </w:t>
            </w:r>
            <w:r w:rsidRPr="50940C6B">
              <w:t xml:space="preserve">Cyber </w:t>
            </w:r>
            <w:r w:rsidR="002A217D">
              <w:t>S</w:t>
            </w:r>
            <w:r w:rsidRPr="50940C6B">
              <w:t xml:space="preserve">ecurity </w:t>
            </w:r>
            <w:r w:rsidR="00B20BD6">
              <w:t xml:space="preserve">Cooperation </w:t>
            </w:r>
            <w:r w:rsidRPr="50940C6B">
              <w:t>M</w:t>
            </w:r>
            <w:r w:rsidR="00941B18">
              <w:t>o</w:t>
            </w:r>
            <w:r w:rsidRPr="50940C6B">
              <w:t>U are implemented</w:t>
            </w:r>
          </w:p>
          <w:p w14:paraId="02A8A9BC" w14:textId="3049B052" w:rsidR="00D517B1" w:rsidRDefault="00D517B1" w:rsidP="00D517B1">
            <w:pPr>
              <w:pStyle w:val="TableBodyCopy"/>
            </w:pPr>
            <w:r w:rsidRPr="50940C6B">
              <w:t xml:space="preserve">Activities are developed to improve </w:t>
            </w:r>
            <w:r w:rsidR="001D0754">
              <w:t>FPF</w:t>
            </w:r>
            <w:r w:rsidRPr="50940C6B">
              <w:t xml:space="preserve"> Cybercrime Unit’s investigative capability</w:t>
            </w:r>
          </w:p>
          <w:p w14:paraId="1B84490C" w14:textId="5A5E0A8B" w:rsidR="00D517B1" w:rsidRDefault="00D517B1" w:rsidP="00D517B1">
            <w:pPr>
              <w:pStyle w:val="TableBodyCopy"/>
            </w:pPr>
            <w:r w:rsidRPr="50940C6B">
              <w:t>Training and mentoring activities</w:t>
            </w:r>
            <w:r w:rsidR="002A217D">
              <w:t xml:space="preserve"> are</w:t>
            </w:r>
            <w:r w:rsidRPr="50940C6B">
              <w:t xml:space="preserve"> provided to CERT</w:t>
            </w:r>
          </w:p>
        </w:tc>
        <w:tc>
          <w:tcPr>
            <w:tcW w:w="833" w:type="pct"/>
          </w:tcPr>
          <w:p w14:paraId="3CF30A3C" w14:textId="32BF7CE5" w:rsidR="00D517B1" w:rsidRDefault="00D517B1" w:rsidP="00D517B1">
            <w:pPr>
              <w:pStyle w:val="TableBodyCopy"/>
            </w:pPr>
            <w:r w:rsidRPr="50940C6B">
              <w:t xml:space="preserve">Activities under </w:t>
            </w:r>
            <w:r w:rsidR="002A217D">
              <w:t xml:space="preserve">the </w:t>
            </w:r>
            <w:r w:rsidRPr="50940C6B">
              <w:t xml:space="preserve">Cyber </w:t>
            </w:r>
            <w:r w:rsidR="005F4561">
              <w:t>S</w:t>
            </w:r>
            <w:r w:rsidRPr="50940C6B">
              <w:t xml:space="preserve">ecurity </w:t>
            </w:r>
            <w:r w:rsidR="00B20BD6">
              <w:t xml:space="preserve">Cooperation </w:t>
            </w:r>
            <w:r w:rsidRPr="50940C6B">
              <w:t>M</w:t>
            </w:r>
            <w:r w:rsidR="00941B18">
              <w:t>o</w:t>
            </w:r>
            <w:r w:rsidRPr="50940C6B">
              <w:t>U are implemented</w:t>
            </w:r>
          </w:p>
          <w:p w14:paraId="52DC651B" w14:textId="15FE16B4" w:rsidR="00D517B1" w:rsidRDefault="00D517B1" w:rsidP="00D517B1">
            <w:pPr>
              <w:pStyle w:val="TableBodyCopy"/>
            </w:pPr>
            <w:r w:rsidRPr="50940C6B">
              <w:t xml:space="preserve">Activities to improve </w:t>
            </w:r>
            <w:r w:rsidR="001D0754">
              <w:t>FPF</w:t>
            </w:r>
            <w:r w:rsidRPr="50940C6B">
              <w:t xml:space="preserve"> Cybercrime Unit’s investigative capability continue</w:t>
            </w:r>
          </w:p>
          <w:p w14:paraId="12FD0ED1" w14:textId="2EE5B34B" w:rsidR="00D517B1" w:rsidRDefault="00D517B1" w:rsidP="00D517B1">
            <w:pPr>
              <w:pStyle w:val="TableBodyCopy"/>
            </w:pPr>
            <w:r w:rsidRPr="50940C6B">
              <w:t xml:space="preserve">Training and mentoring activities </w:t>
            </w:r>
            <w:r w:rsidR="002A217D">
              <w:t xml:space="preserve">are </w:t>
            </w:r>
            <w:r w:rsidRPr="50940C6B">
              <w:t>provided to CERT</w:t>
            </w:r>
          </w:p>
        </w:tc>
        <w:tc>
          <w:tcPr>
            <w:tcW w:w="833" w:type="pct"/>
          </w:tcPr>
          <w:p w14:paraId="7D69126E" w14:textId="72D2E6FE" w:rsidR="00D517B1" w:rsidRDefault="0065564D" w:rsidP="0065564D">
            <w:pPr>
              <w:pStyle w:val="TableBodyCopy"/>
            </w:pPr>
            <w:r>
              <w:t xml:space="preserve">SDG9, </w:t>
            </w:r>
            <w:r w:rsidR="00D517B1" w:rsidRPr="50940C6B">
              <w:t>SDG16</w:t>
            </w:r>
          </w:p>
        </w:tc>
      </w:tr>
    </w:tbl>
    <w:p w14:paraId="6F682DF6" w14:textId="7DD50F75" w:rsidR="00D86CE2" w:rsidRDefault="00D86CE2" w:rsidP="00D86CE2">
      <w:pPr>
        <w:pStyle w:val="PAFobjectivehead"/>
      </w:pPr>
      <w:r>
        <w:t xml:space="preserve">Objective 4: </w:t>
      </w:r>
      <w:r w:rsidR="006511EC" w:rsidRPr="006511EC">
        <w:t>Cooperate on regional and international issues</w:t>
      </w:r>
    </w:p>
    <w:tbl>
      <w:tblPr>
        <w:tblStyle w:val="DFATWattle"/>
        <w:tblW w:w="5000" w:type="pct"/>
        <w:tblLook w:val="04A0" w:firstRow="1" w:lastRow="0" w:firstColumn="1" w:lastColumn="0" w:noHBand="0" w:noVBand="1"/>
        <w:tblCaption w:val="Performance Assessment Framework for Objective 4"/>
        <w:tblDescription w:val="Expected results for Objective 4 for the first 3 years of the DPP and against the Sustainable Development Goals."/>
      </w:tblPr>
      <w:tblGrid>
        <w:gridCol w:w="2427"/>
        <w:gridCol w:w="2427"/>
        <w:gridCol w:w="2427"/>
        <w:gridCol w:w="2427"/>
        <w:gridCol w:w="2426"/>
        <w:gridCol w:w="2426"/>
      </w:tblGrid>
      <w:tr w:rsidR="00DA26D9" w14:paraId="62232EC6" w14:textId="77777777" w:rsidTr="00DD36AD">
        <w:trPr>
          <w:cnfStyle w:val="100000000000" w:firstRow="1" w:lastRow="0" w:firstColumn="0" w:lastColumn="0" w:oddVBand="0" w:evenVBand="0" w:oddHBand="0" w:evenHBand="0" w:firstRowFirstColumn="0" w:firstRowLastColumn="0" w:lastRowFirstColumn="0" w:lastRowLastColumn="0"/>
          <w:cantSplit/>
          <w:trHeight w:val="300"/>
        </w:trPr>
        <w:tc>
          <w:tcPr>
            <w:tcW w:w="833" w:type="pct"/>
          </w:tcPr>
          <w:p w14:paraId="49241E30" w14:textId="1F38735E" w:rsidR="00DA26D9" w:rsidRPr="50940C6B" w:rsidRDefault="00DA26D9" w:rsidP="00DA26D9">
            <w:pPr>
              <w:pStyle w:val="TableHeading"/>
            </w:pPr>
            <w:r>
              <w:t>Outcome</w:t>
            </w:r>
          </w:p>
        </w:tc>
        <w:tc>
          <w:tcPr>
            <w:tcW w:w="833" w:type="pct"/>
          </w:tcPr>
          <w:p w14:paraId="09A6F40D" w14:textId="6A76613A" w:rsidR="00DA26D9" w:rsidRPr="50940C6B" w:rsidRDefault="00DA26D9" w:rsidP="00DA26D9">
            <w:pPr>
              <w:pStyle w:val="TableHeading"/>
            </w:pPr>
            <w:r>
              <w:t>Indicator</w:t>
            </w:r>
          </w:p>
        </w:tc>
        <w:tc>
          <w:tcPr>
            <w:tcW w:w="833" w:type="pct"/>
          </w:tcPr>
          <w:p w14:paraId="64ED5DAE" w14:textId="5A7CDB17" w:rsidR="00DA26D9" w:rsidRPr="50940C6B" w:rsidRDefault="00DA26D9" w:rsidP="00DA26D9">
            <w:pPr>
              <w:pStyle w:val="TableHeading"/>
            </w:pPr>
            <w:r>
              <w:t>Expected results</w:t>
            </w:r>
            <w:r>
              <w:br/>
              <w:t>2024–25</w:t>
            </w:r>
          </w:p>
        </w:tc>
        <w:tc>
          <w:tcPr>
            <w:tcW w:w="833" w:type="pct"/>
          </w:tcPr>
          <w:p w14:paraId="012FB694" w14:textId="02EDE637" w:rsidR="00DA26D9" w:rsidRPr="50940C6B" w:rsidRDefault="00DA26D9" w:rsidP="00DA26D9">
            <w:pPr>
              <w:pStyle w:val="TableHeading"/>
            </w:pPr>
            <w:r>
              <w:t>Expected results</w:t>
            </w:r>
            <w:r>
              <w:br/>
              <w:t>2025–26</w:t>
            </w:r>
          </w:p>
        </w:tc>
        <w:tc>
          <w:tcPr>
            <w:tcW w:w="833" w:type="pct"/>
          </w:tcPr>
          <w:p w14:paraId="1E7C017E" w14:textId="7BA56BD2" w:rsidR="00DA26D9" w:rsidRPr="50940C6B" w:rsidRDefault="00DA26D9" w:rsidP="00DA26D9">
            <w:pPr>
              <w:pStyle w:val="TableHeading"/>
            </w:pPr>
            <w:r>
              <w:t>Expected results</w:t>
            </w:r>
            <w:r>
              <w:br/>
              <w:t>2026–27</w:t>
            </w:r>
          </w:p>
        </w:tc>
        <w:tc>
          <w:tcPr>
            <w:tcW w:w="833" w:type="pct"/>
          </w:tcPr>
          <w:p w14:paraId="1651FB52" w14:textId="14265F11" w:rsidR="00DA26D9" w:rsidRPr="50940C6B" w:rsidRDefault="00DA26D9" w:rsidP="00DA26D9">
            <w:pPr>
              <w:pStyle w:val="TableHeading"/>
            </w:pPr>
            <w:r>
              <w:t>Sustainable Development Goals (SDGs)</w:t>
            </w:r>
          </w:p>
        </w:tc>
      </w:tr>
      <w:tr w:rsidR="00F01301" w14:paraId="3794C305" w14:textId="77777777" w:rsidTr="00F6653E">
        <w:trPr>
          <w:cantSplit/>
          <w:trHeight w:val="300"/>
        </w:trPr>
        <w:tc>
          <w:tcPr>
            <w:tcW w:w="833" w:type="pct"/>
            <w:shd w:val="clear" w:color="auto" w:fill="D9D9D9"/>
          </w:tcPr>
          <w:p w14:paraId="601DAD8D" w14:textId="77777777" w:rsidR="00F01301" w:rsidRPr="00F32E38" w:rsidRDefault="00F01301" w:rsidP="00DA26D9">
            <w:pPr>
              <w:pStyle w:val="TableHeading"/>
              <w:rPr>
                <w:color w:val="auto"/>
              </w:rPr>
            </w:pPr>
            <w:r w:rsidRPr="00F32E38">
              <w:rPr>
                <w:color w:val="auto"/>
              </w:rPr>
              <w:t>Outcome 4.1</w:t>
            </w:r>
          </w:p>
          <w:p w14:paraId="1ABF3805" w14:textId="04653E10" w:rsidR="00F01301" w:rsidRDefault="00F01301" w:rsidP="00BE5E81">
            <w:pPr>
              <w:pStyle w:val="TableBodyCopy"/>
            </w:pPr>
            <w:r w:rsidRPr="00940580">
              <w:t>Through joint Australia</w:t>
            </w:r>
            <w:r w:rsidR="00E54E6C">
              <w:t>n</w:t>
            </w:r>
            <w:r w:rsidRPr="00940580">
              <w:t xml:space="preserve"> and Fiji</w:t>
            </w:r>
            <w:r w:rsidR="00E54E6C">
              <w:t>an</w:t>
            </w:r>
            <w:r w:rsidRPr="00940580">
              <w:t xml:space="preserve"> efforts, regional and multilateral organisations contribute to peace, prosperity and development</w:t>
            </w:r>
          </w:p>
        </w:tc>
        <w:tc>
          <w:tcPr>
            <w:tcW w:w="833" w:type="pct"/>
            <w:shd w:val="clear" w:color="auto" w:fill="D9D9D9"/>
          </w:tcPr>
          <w:p w14:paraId="34D4D209" w14:textId="20CD1439" w:rsidR="00F01301" w:rsidRPr="00F32E38" w:rsidRDefault="005973E0" w:rsidP="00DA26D9">
            <w:pPr>
              <w:pStyle w:val="TableHeading"/>
              <w:rPr>
                <w:b w:val="0"/>
                <w:bCs w:val="0"/>
              </w:rPr>
            </w:pPr>
            <w:r>
              <w:rPr>
                <w:b w:val="0"/>
                <w:bCs w:val="0"/>
                <w:color w:val="auto"/>
              </w:rPr>
              <w:t>Indicator</w:t>
            </w:r>
            <w:r w:rsidRPr="005973E0">
              <w:rPr>
                <w:b w:val="0"/>
                <w:bCs w:val="0"/>
                <w:color w:val="auto"/>
              </w:rPr>
              <w:t xml:space="preserve">s </w:t>
            </w:r>
            <w:r w:rsidR="00F01301" w:rsidRPr="005973E0">
              <w:rPr>
                <w:b w:val="0"/>
                <w:bCs w:val="0"/>
                <w:color w:val="auto"/>
              </w:rPr>
              <w:t>for this outcome are shared with Outcome</w:t>
            </w:r>
            <w:r w:rsidR="0080539C">
              <w:rPr>
                <w:b w:val="0"/>
                <w:bCs w:val="0"/>
                <w:color w:val="auto"/>
              </w:rPr>
              <w:t> </w:t>
            </w:r>
            <w:r w:rsidR="00F01301" w:rsidRPr="005973E0">
              <w:rPr>
                <w:b w:val="0"/>
                <w:bCs w:val="0"/>
                <w:color w:val="auto"/>
              </w:rPr>
              <w:t>2.4</w:t>
            </w:r>
          </w:p>
        </w:tc>
        <w:tc>
          <w:tcPr>
            <w:tcW w:w="833" w:type="pct"/>
            <w:shd w:val="clear" w:color="auto" w:fill="D9D9D9"/>
          </w:tcPr>
          <w:p w14:paraId="638A8247" w14:textId="768D894C" w:rsidR="00F01301" w:rsidRDefault="005973E0" w:rsidP="00DA26D9">
            <w:pPr>
              <w:pStyle w:val="TableHeading"/>
            </w:pPr>
            <w:r w:rsidRPr="005973E0">
              <w:rPr>
                <w:b w:val="0"/>
                <w:bCs w:val="0"/>
                <w:color w:val="auto"/>
              </w:rPr>
              <w:t>Results for this outcome are shared with Outcome</w:t>
            </w:r>
            <w:r w:rsidR="0080539C">
              <w:rPr>
                <w:b w:val="0"/>
                <w:bCs w:val="0"/>
                <w:color w:val="auto"/>
              </w:rPr>
              <w:t> </w:t>
            </w:r>
            <w:r w:rsidRPr="005973E0">
              <w:rPr>
                <w:b w:val="0"/>
                <w:bCs w:val="0"/>
                <w:color w:val="auto"/>
              </w:rPr>
              <w:t>2.4</w:t>
            </w:r>
          </w:p>
        </w:tc>
        <w:tc>
          <w:tcPr>
            <w:tcW w:w="833" w:type="pct"/>
            <w:shd w:val="clear" w:color="auto" w:fill="D9D9D9"/>
          </w:tcPr>
          <w:p w14:paraId="53B4C3EB" w14:textId="2ED92A76" w:rsidR="00F01301" w:rsidRDefault="005973E0" w:rsidP="00DA26D9">
            <w:pPr>
              <w:pStyle w:val="TableHeading"/>
            </w:pPr>
            <w:r w:rsidRPr="005973E0">
              <w:rPr>
                <w:b w:val="0"/>
                <w:bCs w:val="0"/>
                <w:color w:val="auto"/>
              </w:rPr>
              <w:t>Results for this outcome are shared with Outcome</w:t>
            </w:r>
            <w:r w:rsidR="0080539C">
              <w:rPr>
                <w:b w:val="0"/>
                <w:bCs w:val="0"/>
                <w:color w:val="auto"/>
              </w:rPr>
              <w:t> </w:t>
            </w:r>
            <w:r w:rsidRPr="005973E0">
              <w:rPr>
                <w:b w:val="0"/>
                <w:bCs w:val="0"/>
                <w:color w:val="auto"/>
              </w:rPr>
              <w:t>2.4</w:t>
            </w:r>
          </w:p>
        </w:tc>
        <w:tc>
          <w:tcPr>
            <w:tcW w:w="833" w:type="pct"/>
            <w:shd w:val="clear" w:color="auto" w:fill="D9D9D9"/>
          </w:tcPr>
          <w:p w14:paraId="58CCFE50" w14:textId="5C3EC276" w:rsidR="00F01301" w:rsidRDefault="005973E0" w:rsidP="00DA26D9">
            <w:pPr>
              <w:pStyle w:val="TableHeading"/>
            </w:pPr>
            <w:r w:rsidRPr="005973E0">
              <w:rPr>
                <w:b w:val="0"/>
                <w:bCs w:val="0"/>
                <w:color w:val="auto"/>
              </w:rPr>
              <w:t>Results for this outcome are shared with Outcome</w:t>
            </w:r>
            <w:r w:rsidR="0080539C">
              <w:rPr>
                <w:b w:val="0"/>
                <w:bCs w:val="0"/>
                <w:color w:val="auto"/>
              </w:rPr>
              <w:t> </w:t>
            </w:r>
            <w:r w:rsidRPr="005973E0">
              <w:rPr>
                <w:b w:val="0"/>
                <w:bCs w:val="0"/>
                <w:color w:val="auto"/>
              </w:rPr>
              <w:t>2.4</w:t>
            </w:r>
          </w:p>
        </w:tc>
        <w:tc>
          <w:tcPr>
            <w:tcW w:w="833" w:type="pct"/>
            <w:shd w:val="clear" w:color="auto" w:fill="D9D9D9"/>
          </w:tcPr>
          <w:p w14:paraId="17DF166B" w14:textId="77777777" w:rsidR="005973E0" w:rsidRPr="0065564D" w:rsidRDefault="005973E0" w:rsidP="005973E0">
            <w:pPr>
              <w:pStyle w:val="TableBodyCopy"/>
            </w:pPr>
            <w:r w:rsidRPr="00016D53">
              <w:t>SDG3</w:t>
            </w:r>
            <w:r>
              <w:t>: G</w:t>
            </w:r>
            <w:r w:rsidRPr="00016D53">
              <w:t>ood health and wellbeing</w:t>
            </w:r>
          </w:p>
          <w:p w14:paraId="646BB985" w14:textId="77777777" w:rsidR="005973E0" w:rsidRDefault="005973E0" w:rsidP="005973E0">
            <w:pPr>
              <w:pStyle w:val="TableBodyCopy"/>
            </w:pPr>
            <w:r w:rsidRPr="50940C6B">
              <w:t>SDG4</w:t>
            </w:r>
            <w:r>
              <w:t xml:space="preserve">: </w:t>
            </w:r>
            <w:r w:rsidRPr="50940C6B">
              <w:t xml:space="preserve">Quality </w:t>
            </w:r>
            <w:r>
              <w:t>e</w:t>
            </w:r>
            <w:r w:rsidRPr="50940C6B">
              <w:t>ducation</w:t>
            </w:r>
          </w:p>
          <w:p w14:paraId="13B91B6E" w14:textId="77777777" w:rsidR="005973E0" w:rsidRDefault="005973E0" w:rsidP="005973E0">
            <w:pPr>
              <w:pStyle w:val="TableBodyCopy"/>
            </w:pPr>
            <w:r w:rsidRPr="50940C6B">
              <w:t>SDG7</w:t>
            </w:r>
            <w:r>
              <w:t>:</w:t>
            </w:r>
            <w:r w:rsidRPr="50940C6B">
              <w:t xml:space="preserve"> Affordable and </w:t>
            </w:r>
            <w:r>
              <w:t>c</w:t>
            </w:r>
            <w:r w:rsidRPr="50940C6B">
              <w:t xml:space="preserve">lean </w:t>
            </w:r>
            <w:r>
              <w:t>e</w:t>
            </w:r>
            <w:r w:rsidRPr="50940C6B">
              <w:t>nergy</w:t>
            </w:r>
          </w:p>
          <w:p w14:paraId="3F5E04F5" w14:textId="77777777" w:rsidR="005973E0" w:rsidRDefault="005973E0" w:rsidP="005973E0">
            <w:pPr>
              <w:pStyle w:val="TableBodyCopy"/>
            </w:pPr>
            <w:r w:rsidRPr="50940C6B">
              <w:t>SDG9</w:t>
            </w:r>
            <w:r>
              <w:t>:</w:t>
            </w:r>
            <w:r w:rsidRPr="50940C6B">
              <w:t xml:space="preserve"> Industry, </w:t>
            </w:r>
            <w:r>
              <w:t>i</w:t>
            </w:r>
            <w:r w:rsidRPr="50940C6B">
              <w:t xml:space="preserve">nnovation and </w:t>
            </w:r>
            <w:r>
              <w:t>i</w:t>
            </w:r>
            <w:r w:rsidRPr="50940C6B">
              <w:t>nfrastructure</w:t>
            </w:r>
          </w:p>
          <w:p w14:paraId="4B452B23" w14:textId="14F0F51C" w:rsidR="00F01301" w:rsidRPr="005973E0" w:rsidRDefault="005973E0" w:rsidP="005973E0">
            <w:pPr>
              <w:pStyle w:val="TableHeading"/>
              <w:rPr>
                <w:b w:val="0"/>
                <w:bCs w:val="0"/>
              </w:rPr>
            </w:pPr>
            <w:r w:rsidRPr="001C31F3">
              <w:rPr>
                <w:b w:val="0"/>
                <w:bCs w:val="0"/>
                <w:color w:val="auto"/>
              </w:rPr>
              <w:t>SDG13: Climate action</w:t>
            </w:r>
          </w:p>
        </w:tc>
      </w:tr>
      <w:tr w:rsidR="00DD36AD" w14:paraId="442F3C6B" w14:textId="77777777" w:rsidTr="00F6653E">
        <w:trPr>
          <w:cantSplit/>
          <w:trHeight w:val="300"/>
        </w:trPr>
        <w:tc>
          <w:tcPr>
            <w:tcW w:w="833" w:type="pct"/>
            <w:shd w:val="clear" w:color="auto" w:fill="D9D9D9"/>
          </w:tcPr>
          <w:p w14:paraId="227BD2EB" w14:textId="32705BEA" w:rsidR="006679C7" w:rsidRDefault="006679C7" w:rsidP="006679C7">
            <w:pPr>
              <w:pStyle w:val="TableBodyCopybold"/>
            </w:pPr>
            <w:r>
              <w:lastRenderedPageBreak/>
              <w:t>Outcome 4.2</w:t>
            </w:r>
          </w:p>
          <w:p w14:paraId="1DDFEE42" w14:textId="237744F7" w:rsidR="00DA26D9" w:rsidRDefault="00DA26D9" w:rsidP="00DA26D9">
            <w:pPr>
              <w:pStyle w:val="TableBodyCopy"/>
            </w:pPr>
            <w:r w:rsidRPr="50940C6B">
              <w:t xml:space="preserve">Fiji’s </w:t>
            </w:r>
            <w:proofErr w:type="gramStart"/>
            <w:r w:rsidRPr="50940C6B">
              <w:t>institutions</w:t>
            </w:r>
            <w:r w:rsidR="00832117">
              <w:t>’</w:t>
            </w:r>
            <w:proofErr w:type="gramEnd"/>
            <w:r w:rsidRPr="50940C6B">
              <w:t xml:space="preserve"> and communities</w:t>
            </w:r>
            <w:r w:rsidR="00832117">
              <w:t>’ ability</w:t>
            </w:r>
            <w:r w:rsidRPr="50940C6B">
              <w:t xml:space="preserve"> to respond and adapt to climate change is strengthened</w:t>
            </w:r>
          </w:p>
        </w:tc>
        <w:tc>
          <w:tcPr>
            <w:tcW w:w="833" w:type="pct"/>
            <w:shd w:val="clear" w:color="auto" w:fill="D9D9D9"/>
          </w:tcPr>
          <w:p w14:paraId="7800125D" w14:textId="562922E8" w:rsidR="00DA26D9" w:rsidRDefault="00941B18" w:rsidP="00DA26D9">
            <w:pPr>
              <w:pStyle w:val="TableBodyCopy"/>
            </w:pPr>
            <w:r>
              <w:t xml:space="preserve">4.2.1 </w:t>
            </w:r>
            <w:r w:rsidR="00DA26D9" w:rsidRPr="50940C6B">
              <w:t>Improved governance and management of water resources to reduce flood risk</w:t>
            </w:r>
            <w:r w:rsidR="007C5427">
              <w:t>s</w:t>
            </w:r>
            <w:r w:rsidR="00DA26D9" w:rsidRPr="50940C6B">
              <w:t xml:space="preserve"> and mitigate impacts</w:t>
            </w:r>
          </w:p>
        </w:tc>
        <w:tc>
          <w:tcPr>
            <w:tcW w:w="833" w:type="pct"/>
            <w:shd w:val="clear" w:color="auto" w:fill="D9D9D9"/>
          </w:tcPr>
          <w:p w14:paraId="35CD6156" w14:textId="4095F7B0" w:rsidR="00DA26D9" w:rsidRDefault="00DA26D9" w:rsidP="00DA26D9">
            <w:pPr>
              <w:pStyle w:val="TableBodyCopy"/>
            </w:pPr>
            <w:r w:rsidRPr="50940C6B">
              <w:t xml:space="preserve">New bilateral climate adaptation program </w:t>
            </w:r>
            <w:r w:rsidR="00F35B4B">
              <w:t xml:space="preserve">is </w:t>
            </w:r>
            <w:r w:rsidRPr="50940C6B">
              <w:t>designed</w:t>
            </w:r>
          </w:p>
        </w:tc>
        <w:tc>
          <w:tcPr>
            <w:tcW w:w="833" w:type="pct"/>
            <w:shd w:val="clear" w:color="auto" w:fill="D9D9D9"/>
          </w:tcPr>
          <w:p w14:paraId="231BFB48" w14:textId="0EB7B778" w:rsidR="00DA26D9" w:rsidRDefault="00DA26D9" w:rsidP="00DA26D9">
            <w:pPr>
              <w:pStyle w:val="TableBodyCopy"/>
            </w:pPr>
            <w:r w:rsidRPr="50940C6B">
              <w:t>Implementation of the new climate adaptation program</w:t>
            </w:r>
            <w:r w:rsidR="00F35B4B">
              <w:t xml:space="preserve"> has</w:t>
            </w:r>
            <w:r w:rsidRPr="50940C6B">
              <w:t xml:space="preserve"> commenced</w:t>
            </w:r>
          </w:p>
          <w:p w14:paraId="717F069C" w14:textId="0D6C9DC5" w:rsidR="00DA26D9" w:rsidRDefault="00DA26D9" w:rsidP="00DA26D9">
            <w:pPr>
              <w:pStyle w:val="TableBodyCopy"/>
            </w:pPr>
            <w:r w:rsidRPr="50940C6B">
              <w:t>Activities</w:t>
            </w:r>
            <w:r w:rsidR="00F35B4B">
              <w:t xml:space="preserve"> are</w:t>
            </w:r>
            <w:r w:rsidRPr="50940C6B">
              <w:t xml:space="preserve"> implemented to improve governance and management of water resources to reduce flood risk</w:t>
            </w:r>
          </w:p>
        </w:tc>
        <w:tc>
          <w:tcPr>
            <w:tcW w:w="833" w:type="pct"/>
            <w:shd w:val="clear" w:color="auto" w:fill="D9D9D9"/>
          </w:tcPr>
          <w:p w14:paraId="3F9414F3" w14:textId="76B3BC54" w:rsidR="00DA26D9" w:rsidRDefault="00FC3AAE" w:rsidP="005973E0">
            <w:pPr>
              <w:pStyle w:val="TableBodyCopy"/>
              <w:tabs>
                <w:tab w:val="center" w:pos="1105"/>
              </w:tabs>
            </w:pPr>
            <w:r>
              <w:t>No target available</w:t>
            </w:r>
          </w:p>
        </w:tc>
        <w:tc>
          <w:tcPr>
            <w:tcW w:w="833" w:type="pct"/>
            <w:shd w:val="clear" w:color="auto" w:fill="D9D9D9"/>
          </w:tcPr>
          <w:p w14:paraId="2EF486C5" w14:textId="10C7AA25" w:rsidR="00DA26D9" w:rsidRDefault="00DA26D9" w:rsidP="00DA26D9">
            <w:pPr>
              <w:pStyle w:val="TableBodyCopy"/>
            </w:pPr>
            <w:r w:rsidRPr="50940C6B">
              <w:t>SDG13</w:t>
            </w:r>
          </w:p>
          <w:p w14:paraId="75E2FAE5" w14:textId="532EA86E" w:rsidR="00DA26D9" w:rsidRDefault="00DA26D9" w:rsidP="00DA26D9">
            <w:pPr>
              <w:pStyle w:val="TableBodyCopy"/>
            </w:pPr>
            <w:r w:rsidRPr="50940C6B">
              <w:t>SDG14</w:t>
            </w:r>
            <w:r w:rsidR="0065564D">
              <w:t>:</w:t>
            </w:r>
            <w:r w:rsidRPr="50940C6B">
              <w:t xml:space="preserve"> Life </w:t>
            </w:r>
            <w:r w:rsidR="0065564D">
              <w:t>b</w:t>
            </w:r>
            <w:r w:rsidRPr="50940C6B">
              <w:t xml:space="preserve">elow </w:t>
            </w:r>
            <w:r w:rsidR="0065564D">
              <w:t>w</w:t>
            </w:r>
            <w:r w:rsidRPr="50940C6B">
              <w:t>ater</w:t>
            </w:r>
          </w:p>
          <w:p w14:paraId="28A7B09D" w14:textId="078B67C2" w:rsidR="00DA26D9" w:rsidRDefault="00DA26D9" w:rsidP="00DA26D9">
            <w:pPr>
              <w:pStyle w:val="TableBodyCopy"/>
            </w:pPr>
            <w:r w:rsidRPr="50940C6B">
              <w:t>SDG15</w:t>
            </w:r>
            <w:r w:rsidR="0065564D">
              <w:t>:</w:t>
            </w:r>
            <w:r w:rsidRPr="50940C6B">
              <w:t xml:space="preserve"> Life on </w:t>
            </w:r>
            <w:r w:rsidR="0065564D">
              <w:t>l</w:t>
            </w:r>
            <w:r w:rsidRPr="50940C6B">
              <w:t>and</w:t>
            </w:r>
          </w:p>
        </w:tc>
      </w:tr>
      <w:tr w:rsidR="00941B18" w14:paraId="14D57173" w14:textId="77777777" w:rsidTr="00F6653E">
        <w:trPr>
          <w:cantSplit/>
          <w:trHeight w:val="300"/>
        </w:trPr>
        <w:tc>
          <w:tcPr>
            <w:tcW w:w="833" w:type="pct"/>
            <w:shd w:val="clear" w:color="auto" w:fill="D9D9D9"/>
          </w:tcPr>
          <w:p w14:paraId="30CF15C6" w14:textId="2ED46917" w:rsidR="00941B18" w:rsidRDefault="00941B18" w:rsidP="006679C7">
            <w:pPr>
              <w:pStyle w:val="TableBodyCopybold"/>
            </w:pPr>
            <w:r>
              <w:t>Outcome 4.2</w:t>
            </w:r>
          </w:p>
        </w:tc>
        <w:tc>
          <w:tcPr>
            <w:tcW w:w="833" w:type="pct"/>
            <w:shd w:val="clear" w:color="auto" w:fill="D9D9D9"/>
          </w:tcPr>
          <w:p w14:paraId="13831AB5" w14:textId="676EA25F" w:rsidR="00941B18" w:rsidRPr="50940C6B" w:rsidRDefault="00941B18" w:rsidP="00DA26D9">
            <w:pPr>
              <w:pStyle w:val="TableBodyCopy"/>
            </w:pPr>
            <w:r>
              <w:t xml:space="preserve">4.2.2 </w:t>
            </w:r>
            <w:r w:rsidRPr="50940C6B">
              <w:t>Communit</w:t>
            </w:r>
            <w:r w:rsidR="007C5427">
              <w:t>y</w:t>
            </w:r>
            <w:r w:rsidRPr="50940C6B">
              <w:t xml:space="preserve"> implement</w:t>
            </w:r>
            <w:r w:rsidR="007C5427">
              <w:t>ation of</w:t>
            </w:r>
            <w:r w:rsidRPr="50940C6B">
              <w:t xml:space="preserve"> nature-based solutions</w:t>
            </w:r>
          </w:p>
        </w:tc>
        <w:tc>
          <w:tcPr>
            <w:tcW w:w="833" w:type="pct"/>
            <w:shd w:val="clear" w:color="auto" w:fill="D9D9D9"/>
          </w:tcPr>
          <w:p w14:paraId="27A45A10" w14:textId="1017504A" w:rsidR="00941B18" w:rsidRPr="50940C6B" w:rsidRDefault="00F35B4B" w:rsidP="00DA26D9">
            <w:pPr>
              <w:pStyle w:val="TableBodyCopy"/>
            </w:pPr>
            <w:r>
              <w:t>Formal results expected from 2025–26</w:t>
            </w:r>
          </w:p>
        </w:tc>
        <w:tc>
          <w:tcPr>
            <w:tcW w:w="833" w:type="pct"/>
            <w:shd w:val="clear" w:color="auto" w:fill="D9D9D9"/>
          </w:tcPr>
          <w:p w14:paraId="671FD627" w14:textId="7E744F3B" w:rsidR="00941B18" w:rsidRPr="50940C6B" w:rsidRDefault="00F35B4B" w:rsidP="00DA26D9">
            <w:pPr>
              <w:pStyle w:val="TableBodyCopy"/>
            </w:pPr>
            <w:r w:rsidRPr="50940C6B">
              <w:t>Communities implement improved water resource management strategies and nature-based solutions</w:t>
            </w:r>
          </w:p>
        </w:tc>
        <w:tc>
          <w:tcPr>
            <w:tcW w:w="833" w:type="pct"/>
            <w:shd w:val="clear" w:color="auto" w:fill="D9D9D9"/>
          </w:tcPr>
          <w:p w14:paraId="4B6774CD" w14:textId="5FD2280B" w:rsidR="00941B18" w:rsidRPr="50940C6B" w:rsidRDefault="00F35B4B" w:rsidP="00DA26D9">
            <w:pPr>
              <w:pStyle w:val="TableBodyCopy"/>
            </w:pPr>
            <w:r w:rsidRPr="50940C6B">
              <w:t>Communities implement improved water resource management strategies and nature-based solutions</w:t>
            </w:r>
          </w:p>
        </w:tc>
        <w:tc>
          <w:tcPr>
            <w:tcW w:w="833" w:type="pct"/>
            <w:shd w:val="clear" w:color="auto" w:fill="D9D9D9"/>
          </w:tcPr>
          <w:p w14:paraId="5AF8C61F" w14:textId="30D0C5DE" w:rsidR="00941B18" w:rsidRPr="50940C6B" w:rsidRDefault="00F35B4B" w:rsidP="00DA26D9">
            <w:pPr>
              <w:pStyle w:val="TableBodyCopy"/>
            </w:pPr>
            <w:r>
              <w:t>SDG13, SDG14, SDG15</w:t>
            </w:r>
          </w:p>
        </w:tc>
      </w:tr>
      <w:tr w:rsidR="00DD36AD" w14:paraId="26CBD909" w14:textId="77777777" w:rsidTr="00F6653E">
        <w:trPr>
          <w:cantSplit/>
          <w:trHeight w:val="300"/>
        </w:trPr>
        <w:tc>
          <w:tcPr>
            <w:tcW w:w="833" w:type="pct"/>
            <w:shd w:val="clear" w:color="auto" w:fill="D9D9D9"/>
          </w:tcPr>
          <w:p w14:paraId="632DB65A" w14:textId="54F3409C" w:rsidR="00DA26D9" w:rsidRDefault="006679C7" w:rsidP="0099384B">
            <w:pPr>
              <w:pStyle w:val="TableBodyCopybold"/>
            </w:pPr>
            <w:r>
              <w:t>Outcome 4.2</w:t>
            </w:r>
          </w:p>
        </w:tc>
        <w:tc>
          <w:tcPr>
            <w:tcW w:w="833" w:type="pct"/>
            <w:shd w:val="clear" w:color="auto" w:fill="D9D9D9"/>
          </w:tcPr>
          <w:p w14:paraId="6BB98098" w14:textId="5D123B63" w:rsidR="00DA26D9" w:rsidRDefault="00941B18" w:rsidP="00DA26D9">
            <w:pPr>
              <w:pStyle w:val="TableBodyCopy"/>
            </w:pPr>
            <w:r>
              <w:t xml:space="preserve">4.2.3 </w:t>
            </w:r>
            <w:r w:rsidR="00DA26D9" w:rsidRPr="50940C6B">
              <w:t>Support provided for</w:t>
            </w:r>
            <w:r w:rsidR="007C5427">
              <w:t xml:space="preserve"> renewable</w:t>
            </w:r>
            <w:r w:rsidR="00DA26D9" w:rsidRPr="50940C6B">
              <w:t xml:space="preserve"> energy transition through the Fiji Rural Electrification Fund</w:t>
            </w:r>
          </w:p>
        </w:tc>
        <w:tc>
          <w:tcPr>
            <w:tcW w:w="833" w:type="pct"/>
            <w:shd w:val="clear" w:color="auto" w:fill="D9D9D9"/>
          </w:tcPr>
          <w:p w14:paraId="4687489F" w14:textId="743D9D6F" w:rsidR="00DA26D9" w:rsidRDefault="00DA26D9" w:rsidP="00DA26D9">
            <w:pPr>
              <w:pStyle w:val="TableBodyCopy"/>
            </w:pPr>
            <w:r w:rsidRPr="50940C6B">
              <w:t xml:space="preserve">Number of households with improved access to renewable electricity </w:t>
            </w:r>
            <w:r w:rsidR="00F35B4B">
              <w:t xml:space="preserve">has </w:t>
            </w:r>
            <w:r w:rsidRPr="50940C6B">
              <w:t>increased</w:t>
            </w:r>
          </w:p>
        </w:tc>
        <w:tc>
          <w:tcPr>
            <w:tcW w:w="833" w:type="pct"/>
            <w:shd w:val="clear" w:color="auto" w:fill="D9D9D9"/>
          </w:tcPr>
          <w:p w14:paraId="5FC3DACA" w14:textId="29D44724" w:rsidR="00DA26D9" w:rsidRDefault="00DA26D9" w:rsidP="00DA26D9">
            <w:pPr>
              <w:pStyle w:val="TableBodyCopy"/>
            </w:pPr>
            <w:r w:rsidRPr="50940C6B">
              <w:t xml:space="preserve">Number of households with improved access to renewable electricity </w:t>
            </w:r>
            <w:r w:rsidR="00F35B4B">
              <w:t xml:space="preserve">has </w:t>
            </w:r>
            <w:r w:rsidRPr="50940C6B">
              <w:t>increased</w:t>
            </w:r>
          </w:p>
        </w:tc>
        <w:tc>
          <w:tcPr>
            <w:tcW w:w="833" w:type="pct"/>
            <w:shd w:val="clear" w:color="auto" w:fill="D9D9D9"/>
          </w:tcPr>
          <w:p w14:paraId="535BD7FA" w14:textId="28705B14" w:rsidR="00DA26D9" w:rsidRDefault="00DA26D9" w:rsidP="00DA26D9">
            <w:pPr>
              <w:pStyle w:val="TableBodyCopy"/>
            </w:pPr>
            <w:r w:rsidRPr="50940C6B">
              <w:t xml:space="preserve">Number of households with improved access to renewable electricity </w:t>
            </w:r>
            <w:r w:rsidR="00F35B4B">
              <w:t xml:space="preserve">has </w:t>
            </w:r>
            <w:r w:rsidRPr="50940C6B">
              <w:t>increased</w:t>
            </w:r>
          </w:p>
        </w:tc>
        <w:tc>
          <w:tcPr>
            <w:tcW w:w="833" w:type="pct"/>
            <w:shd w:val="clear" w:color="auto" w:fill="D9D9D9"/>
          </w:tcPr>
          <w:p w14:paraId="1B576FFF" w14:textId="032CF4C1" w:rsidR="00F35B4B" w:rsidRDefault="00DA26D9" w:rsidP="00DA26D9">
            <w:pPr>
              <w:pStyle w:val="TableBodyCopy"/>
            </w:pPr>
            <w:r w:rsidRPr="50940C6B">
              <w:t>SDG7</w:t>
            </w:r>
            <w:r w:rsidR="000B1861">
              <w:t>:</w:t>
            </w:r>
            <w:r w:rsidRPr="50940C6B">
              <w:t xml:space="preserve"> Affordable and </w:t>
            </w:r>
            <w:r w:rsidR="000B1861">
              <w:t>c</w:t>
            </w:r>
            <w:r w:rsidRPr="50940C6B">
              <w:t xml:space="preserve">lean </w:t>
            </w:r>
            <w:r w:rsidR="000B1861">
              <w:t>e</w:t>
            </w:r>
            <w:r w:rsidRPr="50940C6B">
              <w:t>nergy</w:t>
            </w:r>
          </w:p>
          <w:p w14:paraId="1022EC31" w14:textId="7A282DCB" w:rsidR="00DA26D9" w:rsidRDefault="00DA26D9" w:rsidP="00DA26D9">
            <w:pPr>
              <w:pStyle w:val="TableBodyCopy"/>
            </w:pPr>
            <w:r w:rsidRPr="50940C6B">
              <w:t>SDG13</w:t>
            </w:r>
          </w:p>
        </w:tc>
      </w:tr>
      <w:tr w:rsidR="00DD36AD" w14:paraId="277A3174" w14:textId="77777777" w:rsidTr="00F6653E">
        <w:trPr>
          <w:cantSplit/>
          <w:trHeight w:val="300"/>
        </w:trPr>
        <w:tc>
          <w:tcPr>
            <w:tcW w:w="833" w:type="pct"/>
            <w:shd w:val="clear" w:color="auto" w:fill="D9D9D9"/>
          </w:tcPr>
          <w:p w14:paraId="1E73449B" w14:textId="0B323812" w:rsidR="006679C7" w:rsidRDefault="006679C7" w:rsidP="006679C7">
            <w:pPr>
              <w:pStyle w:val="TableBodyCopybold"/>
            </w:pPr>
            <w:r>
              <w:t>Outcome 4.3</w:t>
            </w:r>
          </w:p>
          <w:p w14:paraId="1B09978C" w14:textId="08076325" w:rsidR="00DA26D9" w:rsidRDefault="00DA26D9" w:rsidP="00DA26D9">
            <w:pPr>
              <w:pStyle w:val="TableBodyCopy"/>
            </w:pPr>
            <w:r w:rsidRPr="50940C6B">
              <w:t>Fiji is better equipped to prepare for and respond to disasters</w:t>
            </w:r>
          </w:p>
        </w:tc>
        <w:tc>
          <w:tcPr>
            <w:tcW w:w="833" w:type="pct"/>
            <w:shd w:val="clear" w:color="auto" w:fill="D9D9D9"/>
          </w:tcPr>
          <w:p w14:paraId="6FBEE7CE" w14:textId="18F11633" w:rsidR="00DA26D9" w:rsidRDefault="00941B18" w:rsidP="00DA26D9">
            <w:pPr>
              <w:pStyle w:val="TableBodyCopy"/>
            </w:pPr>
            <w:r>
              <w:t xml:space="preserve">4.3.1 </w:t>
            </w:r>
            <w:r w:rsidR="00DA26D9" w:rsidRPr="50940C6B">
              <w:t>Support provided through Australia’s bilateral program to equip Fiji to prepare for and respond to disasters</w:t>
            </w:r>
          </w:p>
        </w:tc>
        <w:tc>
          <w:tcPr>
            <w:tcW w:w="833" w:type="pct"/>
            <w:shd w:val="clear" w:color="auto" w:fill="D9D9D9"/>
          </w:tcPr>
          <w:p w14:paraId="033BF6BF" w14:textId="43BFD14F" w:rsidR="00DA26D9" w:rsidRDefault="00DA26D9" w:rsidP="00DA26D9">
            <w:pPr>
              <w:pStyle w:val="TableBodyCopy"/>
            </w:pPr>
            <w:r w:rsidRPr="50940C6B">
              <w:t xml:space="preserve">The next phase of the bilateral disaster resilience program is </w:t>
            </w:r>
            <w:proofErr w:type="gramStart"/>
            <w:r w:rsidRPr="50940C6B">
              <w:t>designed</w:t>
            </w:r>
            <w:proofErr w:type="gramEnd"/>
            <w:r w:rsidRPr="50940C6B">
              <w:t xml:space="preserve"> and implementation has commenced</w:t>
            </w:r>
          </w:p>
        </w:tc>
        <w:tc>
          <w:tcPr>
            <w:tcW w:w="833" w:type="pct"/>
            <w:shd w:val="clear" w:color="auto" w:fill="D9D9D9"/>
          </w:tcPr>
          <w:p w14:paraId="73D8426A" w14:textId="59657946" w:rsidR="00DA26D9" w:rsidRDefault="00AB2031" w:rsidP="00DA26D9">
            <w:pPr>
              <w:pStyle w:val="TableBodyCopy"/>
            </w:pPr>
            <w:r>
              <w:t>No target available</w:t>
            </w:r>
          </w:p>
        </w:tc>
        <w:tc>
          <w:tcPr>
            <w:tcW w:w="833" w:type="pct"/>
            <w:shd w:val="clear" w:color="auto" w:fill="D9D9D9"/>
          </w:tcPr>
          <w:p w14:paraId="4A78CE79" w14:textId="0E3D4137" w:rsidR="00DA26D9" w:rsidRDefault="00AB2031" w:rsidP="00DA26D9">
            <w:pPr>
              <w:pStyle w:val="TableBodyCopy"/>
            </w:pPr>
            <w:r>
              <w:t>No target available</w:t>
            </w:r>
          </w:p>
        </w:tc>
        <w:tc>
          <w:tcPr>
            <w:tcW w:w="833" w:type="pct"/>
            <w:shd w:val="clear" w:color="auto" w:fill="D9D9D9"/>
          </w:tcPr>
          <w:p w14:paraId="27F70CB4" w14:textId="77777777" w:rsidR="00DA26D9" w:rsidRDefault="00DA26D9" w:rsidP="00DA26D9">
            <w:pPr>
              <w:pStyle w:val="TableBodyCopy"/>
            </w:pPr>
            <w:r w:rsidRPr="50940C6B">
              <w:t>SDG11</w:t>
            </w:r>
            <w:r w:rsidR="0065564D">
              <w:t>:</w:t>
            </w:r>
            <w:r w:rsidRPr="50940C6B">
              <w:t xml:space="preserve"> Sustainable </w:t>
            </w:r>
            <w:r w:rsidR="0065564D">
              <w:t>c</w:t>
            </w:r>
            <w:r w:rsidRPr="50940C6B">
              <w:t xml:space="preserve">ities and </w:t>
            </w:r>
            <w:r w:rsidR="0065564D">
              <w:t>c</w:t>
            </w:r>
            <w:r w:rsidRPr="50940C6B">
              <w:t>ommunities</w:t>
            </w:r>
          </w:p>
          <w:p w14:paraId="249C9E86" w14:textId="52A686FD" w:rsidR="0081175B" w:rsidRDefault="0081175B" w:rsidP="00DA26D9">
            <w:pPr>
              <w:pStyle w:val="TableBodyCopy"/>
            </w:pPr>
            <w:r>
              <w:t>SDG13</w:t>
            </w:r>
          </w:p>
        </w:tc>
      </w:tr>
      <w:tr w:rsidR="00941B18" w14:paraId="11CB2190" w14:textId="77777777" w:rsidTr="00F6653E">
        <w:trPr>
          <w:cantSplit/>
          <w:trHeight w:val="300"/>
        </w:trPr>
        <w:tc>
          <w:tcPr>
            <w:tcW w:w="833" w:type="pct"/>
            <w:shd w:val="clear" w:color="auto" w:fill="D9D9D9"/>
          </w:tcPr>
          <w:p w14:paraId="5D9296E8" w14:textId="567639E5" w:rsidR="00941B18" w:rsidRDefault="00941B18" w:rsidP="006679C7">
            <w:pPr>
              <w:pStyle w:val="TableBodyCopybold"/>
            </w:pPr>
            <w:r>
              <w:t>Outcome 4.3</w:t>
            </w:r>
          </w:p>
        </w:tc>
        <w:tc>
          <w:tcPr>
            <w:tcW w:w="833" w:type="pct"/>
            <w:shd w:val="clear" w:color="auto" w:fill="D9D9D9"/>
          </w:tcPr>
          <w:p w14:paraId="5BB4203D" w14:textId="667C9BE2" w:rsidR="00941B18" w:rsidRPr="50940C6B" w:rsidRDefault="00941B18" w:rsidP="00DA26D9">
            <w:pPr>
              <w:pStyle w:val="TableBodyCopy"/>
            </w:pPr>
            <w:r>
              <w:t xml:space="preserve">4.3.2 </w:t>
            </w:r>
            <w:r w:rsidRPr="50940C6B">
              <w:t>Joint disaster preparedness and response activit</w:t>
            </w:r>
            <w:r w:rsidR="007C5427">
              <w:t>ies</w:t>
            </w:r>
            <w:r w:rsidRPr="50940C6B">
              <w:t xml:space="preserve"> </w:t>
            </w:r>
            <w:r w:rsidR="007C5427">
              <w:t>and</w:t>
            </w:r>
            <w:r w:rsidRPr="50940C6B">
              <w:t xml:space="preserve"> exercise</w:t>
            </w:r>
            <w:r w:rsidR="007C5427">
              <w:t>s</w:t>
            </w:r>
            <w:r w:rsidRPr="50940C6B">
              <w:t xml:space="preserve"> undertaken</w:t>
            </w:r>
          </w:p>
        </w:tc>
        <w:tc>
          <w:tcPr>
            <w:tcW w:w="833" w:type="pct"/>
            <w:shd w:val="clear" w:color="auto" w:fill="D9D9D9"/>
          </w:tcPr>
          <w:p w14:paraId="2845BBD3" w14:textId="18F023F3" w:rsidR="00941B18" w:rsidRPr="50940C6B" w:rsidRDefault="003D4E37" w:rsidP="00DA26D9">
            <w:pPr>
              <w:pStyle w:val="TableBodyCopy"/>
            </w:pPr>
            <w:r>
              <w:t>1</w:t>
            </w:r>
            <w:r w:rsidR="00F35B4B" w:rsidRPr="50940C6B">
              <w:t xml:space="preserve"> or more joint disaster preparedness and/or response activity or exercise is undertaken</w:t>
            </w:r>
          </w:p>
        </w:tc>
        <w:tc>
          <w:tcPr>
            <w:tcW w:w="833" w:type="pct"/>
            <w:shd w:val="clear" w:color="auto" w:fill="D9D9D9"/>
          </w:tcPr>
          <w:p w14:paraId="16434434" w14:textId="4F9FEDA1" w:rsidR="00941B18" w:rsidRPr="50940C6B" w:rsidRDefault="003D4E37" w:rsidP="00DA26D9">
            <w:pPr>
              <w:pStyle w:val="TableBodyCopy"/>
            </w:pPr>
            <w:r>
              <w:t>1</w:t>
            </w:r>
            <w:r w:rsidR="00F35B4B" w:rsidRPr="50940C6B">
              <w:t xml:space="preserve"> or more joint disaster preparedness and/or response activity or exercise is undertaken</w:t>
            </w:r>
          </w:p>
        </w:tc>
        <w:tc>
          <w:tcPr>
            <w:tcW w:w="833" w:type="pct"/>
            <w:shd w:val="clear" w:color="auto" w:fill="D9D9D9"/>
          </w:tcPr>
          <w:p w14:paraId="2D9C3B5C" w14:textId="456C16D9" w:rsidR="00941B18" w:rsidRPr="699151C1" w:rsidRDefault="003D4E37" w:rsidP="00DA26D9">
            <w:pPr>
              <w:pStyle w:val="TableBodyCopy"/>
            </w:pPr>
            <w:r>
              <w:t>1</w:t>
            </w:r>
            <w:r w:rsidR="00F35B4B" w:rsidRPr="50940C6B">
              <w:t xml:space="preserve"> or more joint disaster preparedness and/or response activity or exercise is undertaken</w:t>
            </w:r>
          </w:p>
        </w:tc>
        <w:tc>
          <w:tcPr>
            <w:tcW w:w="833" w:type="pct"/>
            <w:shd w:val="clear" w:color="auto" w:fill="D9D9D9"/>
          </w:tcPr>
          <w:p w14:paraId="5D9E024D" w14:textId="72BE0AAE" w:rsidR="00941B18" w:rsidRPr="50940C6B" w:rsidRDefault="00F35B4B" w:rsidP="00DA26D9">
            <w:pPr>
              <w:pStyle w:val="TableBodyCopy"/>
            </w:pPr>
            <w:r>
              <w:t>SDG11, SDG13</w:t>
            </w:r>
          </w:p>
        </w:tc>
      </w:tr>
    </w:tbl>
    <w:p w14:paraId="56016895" w14:textId="6942335F" w:rsidR="00D86CE2" w:rsidRDefault="006511EC" w:rsidP="006511EC">
      <w:pPr>
        <w:pStyle w:val="PAFobjectivehead"/>
      </w:pPr>
      <w:r>
        <w:lastRenderedPageBreak/>
        <w:t xml:space="preserve">Objective </w:t>
      </w:r>
      <w:r w:rsidR="001D478B">
        <w:t>5</w:t>
      </w:r>
      <w:r>
        <w:t xml:space="preserve">: </w:t>
      </w:r>
      <w:r w:rsidRPr="006511EC">
        <w:t>Partner to enable sustainable human development</w:t>
      </w:r>
    </w:p>
    <w:tbl>
      <w:tblPr>
        <w:tblStyle w:val="DFATWattle"/>
        <w:tblW w:w="5000" w:type="pct"/>
        <w:tblLook w:val="04A0" w:firstRow="1" w:lastRow="0" w:firstColumn="1" w:lastColumn="0" w:noHBand="0" w:noVBand="1"/>
        <w:tblCaption w:val="Performance Assessment Framework for Objective 5"/>
        <w:tblDescription w:val="Expected results for Objective 5 for the first 3 years of the DPP and against the Sustainable Development Goals."/>
      </w:tblPr>
      <w:tblGrid>
        <w:gridCol w:w="2427"/>
        <w:gridCol w:w="2427"/>
        <w:gridCol w:w="2427"/>
        <w:gridCol w:w="2427"/>
        <w:gridCol w:w="2426"/>
        <w:gridCol w:w="2426"/>
      </w:tblGrid>
      <w:tr w:rsidR="00D36558" w14:paraId="67C70993" w14:textId="77777777" w:rsidTr="00DD36AD">
        <w:trPr>
          <w:cnfStyle w:val="100000000000" w:firstRow="1" w:lastRow="0" w:firstColumn="0" w:lastColumn="0" w:oddVBand="0" w:evenVBand="0" w:oddHBand="0" w:evenHBand="0" w:firstRowFirstColumn="0" w:firstRowLastColumn="0" w:lastRowFirstColumn="0" w:lastRowLastColumn="0"/>
          <w:cantSplit/>
          <w:trHeight w:val="300"/>
        </w:trPr>
        <w:tc>
          <w:tcPr>
            <w:tcW w:w="833" w:type="pct"/>
          </w:tcPr>
          <w:p w14:paraId="747AC6CF" w14:textId="672D7CB7" w:rsidR="00D36558" w:rsidRPr="0086228B" w:rsidRDefault="00D36558" w:rsidP="00D36558">
            <w:pPr>
              <w:pStyle w:val="TableHeading"/>
            </w:pPr>
            <w:r>
              <w:t>Outcome</w:t>
            </w:r>
          </w:p>
        </w:tc>
        <w:tc>
          <w:tcPr>
            <w:tcW w:w="833" w:type="pct"/>
          </w:tcPr>
          <w:p w14:paraId="2529F7D3" w14:textId="3BC18188" w:rsidR="00D36558" w:rsidRPr="0086228B" w:rsidRDefault="00D36558" w:rsidP="00D36558">
            <w:pPr>
              <w:pStyle w:val="TableHeading"/>
            </w:pPr>
            <w:r>
              <w:t>Indicator</w:t>
            </w:r>
          </w:p>
        </w:tc>
        <w:tc>
          <w:tcPr>
            <w:tcW w:w="833" w:type="pct"/>
          </w:tcPr>
          <w:p w14:paraId="5615209C" w14:textId="09930E5C" w:rsidR="00D36558" w:rsidRPr="0086228B" w:rsidRDefault="00D36558" w:rsidP="00D36558">
            <w:pPr>
              <w:pStyle w:val="TableHeading"/>
            </w:pPr>
            <w:r>
              <w:t>Expected results</w:t>
            </w:r>
            <w:r>
              <w:br/>
              <w:t>2024–25</w:t>
            </w:r>
          </w:p>
        </w:tc>
        <w:tc>
          <w:tcPr>
            <w:tcW w:w="833" w:type="pct"/>
          </w:tcPr>
          <w:p w14:paraId="0390DB0A" w14:textId="699A8BA1" w:rsidR="00D36558" w:rsidRPr="0086228B" w:rsidRDefault="00D36558" w:rsidP="00D36558">
            <w:pPr>
              <w:pStyle w:val="TableHeading"/>
            </w:pPr>
            <w:r>
              <w:t>Expected results</w:t>
            </w:r>
            <w:r>
              <w:br/>
              <w:t>2025–26</w:t>
            </w:r>
          </w:p>
        </w:tc>
        <w:tc>
          <w:tcPr>
            <w:tcW w:w="833" w:type="pct"/>
          </w:tcPr>
          <w:p w14:paraId="672FC45B" w14:textId="68EB7FC5" w:rsidR="00D36558" w:rsidRPr="0086228B" w:rsidRDefault="00D36558" w:rsidP="00D36558">
            <w:pPr>
              <w:pStyle w:val="TableHeading"/>
            </w:pPr>
            <w:r>
              <w:t>Expected results</w:t>
            </w:r>
            <w:r>
              <w:br/>
              <w:t>2026–27</w:t>
            </w:r>
          </w:p>
        </w:tc>
        <w:tc>
          <w:tcPr>
            <w:tcW w:w="833" w:type="pct"/>
          </w:tcPr>
          <w:p w14:paraId="2E8CB9F7" w14:textId="2D919211" w:rsidR="00D36558" w:rsidRPr="0086228B" w:rsidRDefault="00D36558" w:rsidP="00D36558">
            <w:pPr>
              <w:pStyle w:val="TableHeading"/>
            </w:pPr>
            <w:r>
              <w:t>Sustainable Development Goals (SDGs)</w:t>
            </w:r>
          </w:p>
        </w:tc>
      </w:tr>
      <w:tr w:rsidR="00D36558" w14:paraId="1515FB59" w14:textId="77777777" w:rsidTr="00F6653E">
        <w:trPr>
          <w:cantSplit/>
          <w:trHeight w:val="300"/>
        </w:trPr>
        <w:tc>
          <w:tcPr>
            <w:tcW w:w="833" w:type="pct"/>
            <w:shd w:val="clear" w:color="auto" w:fill="B3FFFA" w:themeFill="accent2" w:themeFillTint="33"/>
          </w:tcPr>
          <w:p w14:paraId="3D9C8797" w14:textId="31F91B3E" w:rsidR="00A62CF2" w:rsidRDefault="00A62CF2" w:rsidP="000527F0">
            <w:pPr>
              <w:pStyle w:val="TableBodyCopybold"/>
            </w:pPr>
            <w:r>
              <w:t>Outcome 5.1</w:t>
            </w:r>
          </w:p>
          <w:p w14:paraId="0483C45A" w14:textId="55F54673" w:rsidR="00D36558" w:rsidRDefault="00D36558" w:rsidP="00D36558">
            <w:pPr>
              <w:pStyle w:val="TableBodyCopy"/>
            </w:pPr>
            <w:r w:rsidRPr="50940C6B">
              <w:t>Fiji Government service delivery is strengthened</w:t>
            </w:r>
          </w:p>
        </w:tc>
        <w:tc>
          <w:tcPr>
            <w:tcW w:w="833" w:type="pct"/>
            <w:shd w:val="clear" w:color="auto" w:fill="B3FFFA" w:themeFill="accent2" w:themeFillTint="33"/>
          </w:tcPr>
          <w:p w14:paraId="4E107481" w14:textId="73F3777E" w:rsidR="00D36558" w:rsidRPr="00535CF0" w:rsidRDefault="00941B18" w:rsidP="00D36558">
            <w:pPr>
              <w:pStyle w:val="TableBodyCopy"/>
            </w:pPr>
            <w:r w:rsidRPr="00101475">
              <w:t xml:space="preserve">5.1.1 </w:t>
            </w:r>
            <w:r w:rsidR="00D36558" w:rsidRPr="00101475">
              <w:t xml:space="preserve">Percentage of diabetic and/or hypertensive patients (screened by </w:t>
            </w:r>
            <w:r w:rsidR="007C5427" w:rsidRPr="00101475">
              <w:t>c</w:t>
            </w:r>
            <w:r w:rsidR="00D36558" w:rsidRPr="00101475">
              <w:t xml:space="preserve">ommunity </w:t>
            </w:r>
            <w:r w:rsidR="007C5427" w:rsidRPr="00101475">
              <w:t>h</w:t>
            </w:r>
            <w:r w:rsidR="00D36558" w:rsidRPr="00101475">
              <w:t xml:space="preserve">ealth </w:t>
            </w:r>
            <w:r w:rsidR="007C5427" w:rsidRPr="00101475">
              <w:t>w</w:t>
            </w:r>
            <w:r w:rsidR="00D36558" w:rsidRPr="00101475">
              <w:t>orkers in targeted health facilities) referred for further treatment</w:t>
            </w:r>
          </w:p>
        </w:tc>
        <w:tc>
          <w:tcPr>
            <w:tcW w:w="833" w:type="pct"/>
            <w:shd w:val="clear" w:color="auto" w:fill="B3FFFA" w:themeFill="accent2" w:themeFillTint="33"/>
          </w:tcPr>
          <w:p w14:paraId="4B8436F6" w14:textId="755E6CB1" w:rsidR="00D36558" w:rsidRPr="00535CF0" w:rsidRDefault="00D36558" w:rsidP="00D36558">
            <w:pPr>
              <w:pStyle w:val="TableBodyCopy"/>
            </w:pPr>
            <w:r w:rsidRPr="00535CF0">
              <w:t>Baseline indicator for screening and referral to be developed in year</w:t>
            </w:r>
            <w:r w:rsidR="000B651E">
              <w:t> </w:t>
            </w:r>
            <w:r w:rsidR="00C83E76">
              <w:t>1</w:t>
            </w:r>
          </w:p>
          <w:p w14:paraId="68526176" w14:textId="74874FC9" w:rsidR="00D36558" w:rsidRPr="00535CF0" w:rsidRDefault="00D36558" w:rsidP="00D36558">
            <w:pPr>
              <w:pStyle w:val="TableBodyCopy"/>
            </w:pPr>
            <w:r w:rsidRPr="00101475">
              <w:t xml:space="preserve">New bilateral health program is </w:t>
            </w:r>
            <w:proofErr w:type="gramStart"/>
            <w:r w:rsidRPr="00101475">
              <w:t>designed</w:t>
            </w:r>
            <w:proofErr w:type="gramEnd"/>
            <w:r w:rsidRPr="00101475">
              <w:t xml:space="preserve"> and implementation </w:t>
            </w:r>
            <w:r w:rsidR="00535CF0">
              <w:t xml:space="preserve">has </w:t>
            </w:r>
            <w:r w:rsidRPr="00101475">
              <w:t>commenced</w:t>
            </w:r>
          </w:p>
        </w:tc>
        <w:tc>
          <w:tcPr>
            <w:tcW w:w="833" w:type="pct"/>
            <w:shd w:val="clear" w:color="auto" w:fill="B3FFFA" w:themeFill="accent2" w:themeFillTint="33"/>
          </w:tcPr>
          <w:p w14:paraId="3B71DB96" w14:textId="3482FAC0" w:rsidR="00D36558" w:rsidRDefault="00535CF0" w:rsidP="00D36558">
            <w:pPr>
              <w:pStyle w:val="TableBodyCopy"/>
            </w:pPr>
            <w:r>
              <w:t>Percentage</w:t>
            </w:r>
            <w:r w:rsidR="00D36558" w:rsidRPr="50940C6B">
              <w:t xml:space="preserve"> of patients referred for further treatment has increased</w:t>
            </w:r>
          </w:p>
        </w:tc>
        <w:tc>
          <w:tcPr>
            <w:tcW w:w="833" w:type="pct"/>
            <w:shd w:val="clear" w:color="auto" w:fill="B3FFFA" w:themeFill="accent2" w:themeFillTint="33"/>
          </w:tcPr>
          <w:p w14:paraId="1A01DCAA" w14:textId="419BA6CE" w:rsidR="00D36558" w:rsidRDefault="00535CF0" w:rsidP="00D36558">
            <w:pPr>
              <w:pStyle w:val="TableBodyCopy"/>
            </w:pPr>
            <w:r>
              <w:t>Percentage</w:t>
            </w:r>
            <w:r w:rsidR="00D36558" w:rsidRPr="50940C6B">
              <w:t xml:space="preserve"> of patients referred for further treatment has increased</w:t>
            </w:r>
          </w:p>
        </w:tc>
        <w:tc>
          <w:tcPr>
            <w:tcW w:w="833" w:type="pct"/>
            <w:shd w:val="clear" w:color="auto" w:fill="B3FFFA" w:themeFill="accent2" w:themeFillTint="33"/>
          </w:tcPr>
          <w:p w14:paraId="547B310F" w14:textId="55F2B8C9" w:rsidR="00D36558" w:rsidRDefault="00D36558" w:rsidP="00D36558">
            <w:pPr>
              <w:pStyle w:val="TableBodyCopy"/>
            </w:pPr>
            <w:r w:rsidRPr="00101475">
              <w:t>SDG3</w:t>
            </w:r>
            <w:r w:rsidR="000B1861" w:rsidRPr="00101475">
              <w:t>:</w:t>
            </w:r>
            <w:r w:rsidRPr="00101475">
              <w:t xml:space="preserve"> Good </w:t>
            </w:r>
            <w:r w:rsidR="000B1861" w:rsidRPr="00101475">
              <w:t>h</w:t>
            </w:r>
            <w:r w:rsidRPr="00101475">
              <w:t xml:space="preserve">ealth and </w:t>
            </w:r>
            <w:r w:rsidR="000B1861" w:rsidRPr="00101475">
              <w:t>w</w:t>
            </w:r>
            <w:r w:rsidRPr="00101475">
              <w:t>ell</w:t>
            </w:r>
            <w:r w:rsidR="000B1861" w:rsidRPr="00101475">
              <w:t>b</w:t>
            </w:r>
            <w:r w:rsidRPr="00101475">
              <w:t>eing</w:t>
            </w:r>
          </w:p>
        </w:tc>
      </w:tr>
      <w:tr w:rsidR="009A1DF0" w14:paraId="283904AE" w14:textId="77777777" w:rsidTr="00F6653E">
        <w:trPr>
          <w:cantSplit/>
          <w:trHeight w:val="300"/>
        </w:trPr>
        <w:tc>
          <w:tcPr>
            <w:tcW w:w="833" w:type="pct"/>
            <w:shd w:val="clear" w:color="auto" w:fill="B3FFFA" w:themeFill="accent2" w:themeFillTint="33"/>
          </w:tcPr>
          <w:p w14:paraId="1881AF00" w14:textId="77777777" w:rsidR="009A1DF0" w:rsidRDefault="009A1DF0" w:rsidP="000527F0">
            <w:pPr>
              <w:pStyle w:val="TableBodyCopybold"/>
            </w:pPr>
            <w:r>
              <w:t>Outcome 5.2</w:t>
            </w:r>
          </w:p>
          <w:p w14:paraId="33FCBE3C" w14:textId="21AC7330" w:rsidR="009A1DF0" w:rsidRDefault="009A1DF0" w:rsidP="00BE5E81">
            <w:pPr>
              <w:pStyle w:val="TableBodyCopy"/>
            </w:pPr>
            <w:r w:rsidRPr="00940580">
              <w:t>High-quality, climate</w:t>
            </w:r>
            <w:r w:rsidR="00832117">
              <w:t xml:space="preserve"> </w:t>
            </w:r>
            <w:r w:rsidRPr="00940580">
              <w:t>resilient and inclusive health and education infrastructure is delivered</w:t>
            </w:r>
          </w:p>
        </w:tc>
        <w:tc>
          <w:tcPr>
            <w:tcW w:w="833" w:type="pct"/>
            <w:shd w:val="clear" w:color="auto" w:fill="B3FFFA" w:themeFill="accent2" w:themeFillTint="33"/>
          </w:tcPr>
          <w:p w14:paraId="021AC271" w14:textId="6FCBC41D" w:rsidR="009A1DF0" w:rsidRPr="00101475" w:rsidRDefault="00101475" w:rsidP="00D36558">
            <w:pPr>
              <w:pStyle w:val="TableBodyCopy"/>
            </w:pPr>
            <w:r>
              <w:t>Indicator</w:t>
            </w:r>
            <w:r w:rsidRPr="00101475">
              <w:t xml:space="preserve">s </w:t>
            </w:r>
            <w:r w:rsidR="009A1DF0" w:rsidRPr="00101475">
              <w:t>for this outcome are shared with Outcome</w:t>
            </w:r>
            <w:r w:rsidR="0080539C">
              <w:t> </w:t>
            </w:r>
            <w:r w:rsidR="009A1DF0" w:rsidRPr="00101475">
              <w:t>2.4</w:t>
            </w:r>
          </w:p>
        </w:tc>
        <w:tc>
          <w:tcPr>
            <w:tcW w:w="833" w:type="pct"/>
            <w:shd w:val="clear" w:color="auto" w:fill="B3FFFA" w:themeFill="accent2" w:themeFillTint="33"/>
          </w:tcPr>
          <w:p w14:paraId="57A216D5" w14:textId="772F77E8" w:rsidR="009A1DF0" w:rsidRPr="50940C6B" w:rsidRDefault="00101475" w:rsidP="00D36558">
            <w:pPr>
              <w:pStyle w:val="TableBodyCopy"/>
            </w:pPr>
            <w:r w:rsidRPr="00101475">
              <w:t>Results for this outcome are shared with Outcome</w:t>
            </w:r>
            <w:r w:rsidR="0080539C">
              <w:t> </w:t>
            </w:r>
            <w:r w:rsidRPr="00101475">
              <w:t>2.4</w:t>
            </w:r>
          </w:p>
        </w:tc>
        <w:tc>
          <w:tcPr>
            <w:tcW w:w="833" w:type="pct"/>
            <w:shd w:val="clear" w:color="auto" w:fill="B3FFFA" w:themeFill="accent2" w:themeFillTint="33"/>
          </w:tcPr>
          <w:p w14:paraId="0052C28D" w14:textId="7317E45B" w:rsidR="009A1DF0" w:rsidRPr="50940C6B" w:rsidRDefault="00101475" w:rsidP="00D36558">
            <w:pPr>
              <w:pStyle w:val="TableBodyCopy"/>
            </w:pPr>
            <w:r w:rsidRPr="00101475">
              <w:t>Results for this outcome are shared with Outcome</w:t>
            </w:r>
            <w:r w:rsidR="0080539C">
              <w:t> </w:t>
            </w:r>
            <w:r w:rsidRPr="00101475">
              <w:t>2.4</w:t>
            </w:r>
          </w:p>
        </w:tc>
        <w:tc>
          <w:tcPr>
            <w:tcW w:w="833" w:type="pct"/>
            <w:shd w:val="clear" w:color="auto" w:fill="B3FFFA" w:themeFill="accent2" w:themeFillTint="33"/>
          </w:tcPr>
          <w:p w14:paraId="01FE4530" w14:textId="76A0789B" w:rsidR="009A1DF0" w:rsidRPr="50940C6B" w:rsidRDefault="00101475" w:rsidP="00D36558">
            <w:pPr>
              <w:pStyle w:val="TableBodyCopy"/>
            </w:pPr>
            <w:r w:rsidRPr="00101475">
              <w:t>Results for this outcome are shared with Outcome</w:t>
            </w:r>
            <w:r w:rsidR="0080539C">
              <w:t> </w:t>
            </w:r>
            <w:r w:rsidRPr="00101475">
              <w:t>2.4</w:t>
            </w:r>
          </w:p>
        </w:tc>
        <w:tc>
          <w:tcPr>
            <w:tcW w:w="833" w:type="pct"/>
            <w:shd w:val="clear" w:color="auto" w:fill="B3FFFA" w:themeFill="accent2" w:themeFillTint="33"/>
          </w:tcPr>
          <w:p w14:paraId="0A37DB6E" w14:textId="57CEBAE7" w:rsidR="007E774A" w:rsidRDefault="007E774A" w:rsidP="00101475">
            <w:pPr>
              <w:pStyle w:val="TableBodyCopy"/>
            </w:pPr>
            <w:r>
              <w:rPr>
                <w:color w:val="313D47"/>
              </w:rPr>
              <w:t>SDG3</w:t>
            </w:r>
          </w:p>
          <w:p w14:paraId="32B8D60C" w14:textId="7CFCD301" w:rsidR="00101475" w:rsidRDefault="00101475" w:rsidP="00101475">
            <w:pPr>
              <w:pStyle w:val="TableBodyCopy"/>
            </w:pPr>
            <w:r w:rsidRPr="50940C6B">
              <w:t>SDG4</w:t>
            </w:r>
            <w:r>
              <w:t xml:space="preserve">: </w:t>
            </w:r>
            <w:r w:rsidRPr="50940C6B">
              <w:t xml:space="preserve">Quality </w:t>
            </w:r>
            <w:r>
              <w:t>e</w:t>
            </w:r>
            <w:r w:rsidRPr="50940C6B">
              <w:t>ducation</w:t>
            </w:r>
          </w:p>
          <w:p w14:paraId="77F84C98" w14:textId="77777777" w:rsidR="00101475" w:rsidRDefault="00101475" w:rsidP="00101475">
            <w:pPr>
              <w:pStyle w:val="TableBodyCopy"/>
            </w:pPr>
            <w:r w:rsidRPr="50940C6B">
              <w:t>SDG7</w:t>
            </w:r>
            <w:r>
              <w:t>:</w:t>
            </w:r>
            <w:r w:rsidRPr="50940C6B">
              <w:t xml:space="preserve"> Affordable and </w:t>
            </w:r>
            <w:r>
              <w:t>c</w:t>
            </w:r>
            <w:r w:rsidRPr="50940C6B">
              <w:t xml:space="preserve">lean </w:t>
            </w:r>
            <w:r>
              <w:t>e</w:t>
            </w:r>
            <w:r w:rsidRPr="50940C6B">
              <w:t>nergy</w:t>
            </w:r>
          </w:p>
          <w:p w14:paraId="0B9F52F1" w14:textId="77777777" w:rsidR="00101475" w:rsidRDefault="00101475" w:rsidP="00101475">
            <w:pPr>
              <w:pStyle w:val="TableBodyCopy"/>
            </w:pPr>
            <w:r w:rsidRPr="50940C6B">
              <w:t>SDG9</w:t>
            </w:r>
            <w:r>
              <w:t>:</w:t>
            </w:r>
            <w:r w:rsidRPr="50940C6B">
              <w:t xml:space="preserve"> Industry, </w:t>
            </w:r>
            <w:r>
              <w:t>i</w:t>
            </w:r>
            <w:r w:rsidRPr="50940C6B">
              <w:t xml:space="preserve">nnovation and </w:t>
            </w:r>
            <w:r>
              <w:t>i</w:t>
            </w:r>
            <w:r w:rsidRPr="50940C6B">
              <w:t>nfrastructure</w:t>
            </w:r>
          </w:p>
          <w:p w14:paraId="12B0EB21" w14:textId="44138022" w:rsidR="00101475" w:rsidRPr="302E2A0F" w:rsidRDefault="00101475" w:rsidP="00101475">
            <w:pPr>
              <w:pStyle w:val="TableBodyCopy"/>
              <w:rPr>
                <w:color w:val="313D47"/>
              </w:rPr>
            </w:pPr>
            <w:r w:rsidRPr="005973E0">
              <w:t>SDG13: Climate action</w:t>
            </w:r>
          </w:p>
        </w:tc>
      </w:tr>
      <w:tr w:rsidR="00697E78" w14:paraId="48CA55FA" w14:textId="77777777" w:rsidTr="00F6653E">
        <w:trPr>
          <w:cantSplit/>
          <w:trHeight w:val="300"/>
        </w:trPr>
        <w:tc>
          <w:tcPr>
            <w:tcW w:w="833" w:type="pct"/>
            <w:shd w:val="clear" w:color="auto" w:fill="B3FFFA" w:themeFill="accent2" w:themeFillTint="33"/>
          </w:tcPr>
          <w:p w14:paraId="77F1BAA7" w14:textId="5F8C11E9" w:rsidR="00A62CF2" w:rsidRDefault="00A62CF2" w:rsidP="000527F0">
            <w:pPr>
              <w:pStyle w:val="TableBodyCopybold"/>
            </w:pPr>
            <w:r>
              <w:t>Outcome 5.</w:t>
            </w:r>
            <w:r w:rsidR="000527F0">
              <w:t>3</w:t>
            </w:r>
          </w:p>
          <w:p w14:paraId="09540968" w14:textId="2EF49480" w:rsidR="00697E78" w:rsidRDefault="00697E78" w:rsidP="00697E78">
            <w:pPr>
              <w:pStyle w:val="TableBodyCopy"/>
            </w:pPr>
            <w:r w:rsidRPr="50940C6B">
              <w:t>Fiji’s education, skills and training priorities are supported</w:t>
            </w:r>
          </w:p>
        </w:tc>
        <w:tc>
          <w:tcPr>
            <w:tcW w:w="833" w:type="pct"/>
            <w:shd w:val="clear" w:color="auto" w:fill="B3FFFA" w:themeFill="accent2" w:themeFillTint="33"/>
          </w:tcPr>
          <w:p w14:paraId="77F99286" w14:textId="1B2EB4B3" w:rsidR="00697E78" w:rsidRDefault="00941B18" w:rsidP="00697E78">
            <w:pPr>
              <w:pStyle w:val="TableBodyCopy"/>
            </w:pPr>
            <w:r>
              <w:t xml:space="preserve">5.3.1 </w:t>
            </w:r>
            <w:r w:rsidR="00697E78" w:rsidRPr="50940C6B">
              <w:t>Proportion of children and young people achieving at least minimum proficiency in reading and mathematics, with Australian support (Tier</w:t>
            </w:r>
            <w:r w:rsidR="00C608E9">
              <w:t> </w:t>
            </w:r>
            <w:r w:rsidR="00697E78" w:rsidRPr="50940C6B">
              <w:t>2)</w:t>
            </w:r>
          </w:p>
        </w:tc>
        <w:tc>
          <w:tcPr>
            <w:tcW w:w="833" w:type="pct"/>
            <w:shd w:val="clear" w:color="auto" w:fill="B3FFFA" w:themeFill="accent2" w:themeFillTint="33"/>
          </w:tcPr>
          <w:p w14:paraId="4E655CB9" w14:textId="32746B84" w:rsidR="00697E78" w:rsidRDefault="00697E78" w:rsidP="00697E78">
            <w:pPr>
              <w:pStyle w:val="TableBodyCopy"/>
            </w:pPr>
            <w:r w:rsidRPr="50940C6B">
              <w:t xml:space="preserve">New bilateral education program is </w:t>
            </w:r>
            <w:proofErr w:type="gramStart"/>
            <w:r w:rsidRPr="50940C6B">
              <w:t>designed</w:t>
            </w:r>
            <w:proofErr w:type="gramEnd"/>
            <w:r w:rsidRPr="50940C6B">
              <w:t xml:space="preserve"> and implementation </w:t>
            </w:r>
            <w:r w:rsidR="00535CF0">
              <w:t xml:space="preserve">has </w:t>
            </w:r>
            <w:r w:rsidRPr="50940C6B">
              <w:t>commenced</w:t>
            </w:r>
          </w:p>
          <w:p w14:paraId="3C772447" w14:textId="3E0E0D20" w:rsidR="00697E78" w:rsidRDefault="00535CF0" w:rsidP="00697E78">
            <w:pPr>
              <w:pStyle w:val="TableBodyCopy"/>
            </w:pPr>
            <w:r>
              <w:t>Percentage</w:t>
            </w:r>
            <w:r w:rsidR="00697E78" w:rsidRPr="50940C6B">
              <w:t xml:space="preserve"> of students in trial schools teaching revised curriculum </w:t>
            </w:r>
            <w:r>
              <w:t xml:space="preserve">who achieve minimum proficiency </w:t>
            </w:r>
            <w:r w:rsidR="00697E78" w:rsidRPr="50940C6B">
              <w:t>has increased from benchmark</w:t>
            </w:r>
          </w:p>
        </w:tc>
        <w:tc>
          <w:tcPr>
            <w:tcW w:w="833" w:type="pct"/>
            <w:shd w:val="clear" w:color="auto" w:fill="B3FFFA" w:themeFill="accent2" w:themeFillTint="33"/>
          </w:tcPr>
          <w:p w14:paraId="41B78C89" w14:textId="0A6F6DF4" w:rsidR="00697E78" w:rsidRDefault="00535CF0" w:rsidP="00697E78">
            <w:pPr>
              <w:pStyle w:val="TableBodyCopy"/>
            </w:pPr>
            <w:r>
              <w:t>Percentage</w:t>
            </w:r>
            <w:r w:rsidRPr="50940C6B">
              <w:t xml:space="preserve"> of students in trial schools teaching revised curriculum </w:t>
            </w:r>
            <w:r>
              <w:t xml:space="preserve">who achieve minimum proficiency </w:t>
            </w:r>
            <w:r w:rsidRPr="50940C6B">
              <w:t>has increased</w:t>
            </w:r>
          </w:p>
        </w:tc>
        <w:tc>
          <w:tcPr>
            <w:tcW w:w="833" w:type="pct"/>
            <w:shd w:val="clear" w:color="auto" w:fill="B3FFFA" w:themeFill="accent2" w:themeFillTint="33"/>
          </w:tcPr>
          <w:p w14:paraId="39974E51" w14:textId="72715B74" w:rsidR="00697E78" w:rsidRDefault="00535CF0" w:rsidP="00697E78">
            <w:pPr>
              <w:pStyle w:val="TableBodyCopy"/>
            </w:pPr>
            <w:r>
              <w:t>Percentage</w:t>
            </w:r>
            <w:r w:rsidRPr="50940C6B">
              <w:t xml:space="preserve"> of students in trial schools teaching revised curriculum </w:t>
            </w:r>
            <w:r>
              <w:t xml:space="preserve">who achieve minimum proficiency </w:t>
            </w:r>
            <w:r w:rsidRPr="50940C6B">
              <w:t>has increased</w:t>
            </w:r>
          </w:p>
        </w:tc>
        <w:tc>
          <w:tcPr>
            <w:tcW w:w="833" w:type="pct"/>
            <w:shd w:val="clear" w:color="auto" w:fill="B3FFFA" w:themeFill="accent2" w:themeFillTint="33"/>
          </w:tcPr>
          <w:p w14:paraId="7CA45E80" w14:textId="248D0D2A" w:rsidR="00697E78" w:rsidRDefault="00697E78" w:rsidP="00697E78">
            <w:pPr>
              <w:pStyle w:val="TableBodyCopy"/>
            </w:pPr>
            <w:r w:rsidRPr="50940C6B">
              <w:t>SDG4</w:t>
            </w:r>
          </w:p>
        </w:tc>
      </w:tr>
      <w:tr w:rsidR="00697E78" w14:paraId="5F475365" w14:textId="77777777" w:rsidTr="00F6653E">
        <w:trPr>
          <w:cantSplit/>
          <w:trHeight w:val="300"/>
        </w:trPr>
        <w:tc>
          <w:tcPr>
            <w:tcW w:w="833" w:type="pct"/>
            <w:shd w:val="clear" w:color="auto" w:fill="B3FFFA" w:themeFill="accent2" w:themeFillTint="33"/>
          </w:tcPr>
          <w:p w14:paraId="6B4B99CD" w14:textId="24FE1F69" w:rsidR="00697E78" w:rsidRDefault="00A62CF2" w:rsidP="000527F0">
            <w:pPr>
              <w:pStyle w:val="TableBodyCopybold"/>
            </w:pPr>
            <w:r>
              <w:t>Outcome 5.</w:t>
            </w:r>
            <w:r w:rsidR="000527F0">
              <w:t>3</w:t>
            </w:r>
          </w:p>
        </w:tc>
        <w:tc>
          <w:tcPr>
            <w:tcW w:w="833" w:type="pct"/>
            <w:shd w:val="clear" w:color="auto" w:fill="B3FFFA" w:themeFill="accent2" w:themeFillTint="33"/>
          </w:tcPr>
          <w:p w14:paraId="4E583BC4" w14:textId="47EBD09E" w:rsidR="00697E78" w:rsidRPr="00535CF0" w:rsidRDefault="00941B18" w:rsidP="00697E78">
            <w:pPr>
              <w:pStyle w:val="TableBodyCopy"/>
            </w:pPr>
            <w:r w:rsidRPr="001E2B92">
              <w:t xml:space="preserve">5.3.2 </w:t>
            </w:r>
            <w:r w:rsidR="00697E78" w:rsidRPr="001E2B92">
              <w:t>Number of Australia Awards</w:t>
            </w:r>
            <w:r w:rsidR="00535CF0">
              <w:t xml:space="preserve"> Scholarships (AASs)</w:t>
            </w:r>
            <w:r w:rsidR="00697E78" w:rsidRPr="001E2B92">
              <w:t xml:space="preserve"> and Australia Award</w:t>
            </w:r>
            <w:r w:rsidR="00535CF0">
              <w:t>s</w:t>
            </w:r>
            <w:r w:rsidR="00697E78" w:rsidRPr="001E2B92">
              <w:t xml:space="preserve"> Pacific Scholarships</w:t>
            </w:r>
            <w:r w:rsidR="00535CF0">
              <w:t xml:space="preserve"> (AAPSs)</w:t>
            </w:r>
            <w:r w:rsidR="00697E78" w:rsidRPr="001E2B92">
              <w:t xml:space="preserve"> offered to Fijians</w:t>
            </w:r>
          </w:p>
        </w:tc>
        <w:tc>
          <w:tcPr>
            <w:tcW w:w="833" w:type="pct"/>
            <w:shd w:val="clear" w:color="auto" w:fill="B3FFFA" w:themeFill="accent2" w:themeFillTint="33"/>
          </w:tcPr>
          <w:p w14:paraId="29F9B66E" w14:textId="1CFC0051" w:rsidR="00697E78" w:rsidRDefault="00697E78" w:rsidP="00697E78">
            <w:pPr>
              <w:pStyle w:val="TableBodyCopy"/>
            </w:pPr>
            <w:r w:rsidRPr="50940C6B">
              <w:t>65</w:t>
            </w:r>
            <w:r w:rsidR="00C608E9">
              <w:t> </w:t>
            </w:r>
            <w:r w:rsidRPr="50940C6B">
              <w:t>AAS and AAPS awardees for Fiji</w:t>
            </w:r>
          </w:p>
        </w:tc>
        <w:tc>
          <w:tcPr>
            <w:tcW w:w="833" w:type="pct"/>
            <w:shd w:val="clear" w:color="auto" w:fill="B3FFFA" w:themeFill="accent2" w:themeFillTint="33"/>
          </w:tcPr>
          <w:p w14:paraId="6BD866D6" w14:textId="3B800A80" w:rsidR="00697E78" w:rsidRDefault="00697E78" w:rsidP="00697E78">
            <w:pPr>
              <w:pStyle w:val="TableBodyCopy"/>
            </w:pPr>
            <w:r w:rsidRPr="50940C6B">
              <w:t>Number of AAS and AAPS awardees maintained or increased for Fiji</w:t>
            </w:r>
          </w:p>
        </w:tc>
        <w:tc>
          <w:tcPr>
            <w:tcW w:w="833" w:type="pct"/>
            <w:shd w:val="clear" w:color="auto" w:fill="B3FFFA" w:themeFill="accent2" w:themeFillTint="33"/>
          </w:tcPr>
          <w:p w14:paraId="67EE0784" w14:textId="6629733D" w:rsidR="00697E78" w:rsidRDefault="00697E78" w:rsidP="00697E78">
            <w:pPr>
              <w:pStyle w:val="TableBodyCopy"/>
            </w:pPr>
            <w:r w:rsidRPr="50940C6B">
              <w:t>Number of AAS and AAPS awardees maintained or increased for Fiji</w:t>
            </w:r>
          </w:p>
        </w:tc>
        <w:tc>
          <w:tcPr>
            <w:tcW w:w="833" w:type="pct"/>
            <w:shd w:val="clear" w:color="auto" w:fill="B3FFFA" w:themeFill="accent2" w:themeFillTint="33"/>
          </w:tcPr>
          <w:p w14:paraId="31A342D2" w14:textId="52D87391" w:rsidR="00697E78" w:rsidRDefault="00697E78" w:rsidP="00697E78">
            <w:pPr>
              <w:pStyle w:val="TableBodyCopy"/>
            </w:pPr>
            <w:r w:rsidRPr="50940C6B">
              <w:t>SDG4</w:t>
            </w:r>
          </w:p>
        </w:tc>
      </w:tr>
      <w:tr w:rsidR="00941B18" w14:paraId="1789467D" w14:textId="77777777" w:rsidTr="00F6653E">
        <w:trPr>
          <w:cantSplit/>
          <w:trHeight w:val="300"/>
        </w:trPr>
        <w:tc>
          <w:tcPr>
            <w:tcW w:w="833" w:type="pct"/>
            <w:shd w:val="clear" w:color="auto" w:fill="B3FFFA" w:themeFill="accent2" w:themeFillTint="33"/>
          </w:tcPr>
          <w:p w14:paraId="31FB1828" w14:textId="7E2F67DB" w:rsidR="00941B18" w:rsidRDefault="00941B18" w:rsidP="000527F0">
            <w:pPr>
              <w:pStyle w:val="TableBodyCopybold"/>
            </w:pPr>
            <w:r>
              <w:lastRenderedPageBreak/>
              <w:t>Outcome 5.3</w:t>
            </w:r>
          </w:p>
        </w:tc>
        <w:tc>
          <w:tcPr>
            <w:tcW w:w="833" w:type="pct"/>
            <w:shd w:val="clear" w:color="auto" w:fill="B3FFFA" w:themeFill="accent2" w:themeFillTint="33"/>
          </w:tcPr>
          <w:p w14:paraId="08DA81F3" w14:textId="721B0071" w:rsidR="00941B18" w:rsidRPr="302E2A0F" w:rsidRDefault="00941B18" w:rsidP="00697E78">
            <w:pPr>
              <w:pStyle w:val="TableBodyCopy"/>
              <w:rPr>
                <w:color w:val="313D47"/>
              </w:rPr>
            </w:pPr>
            <w:r>
              <w:rPr>
                <w:color w:val="313D47"/>
              </w:rPr>
              <w:t xml:space="preserve">5.3.3 </w:t>
            </w:r>
            <w:r w:rsidRPr="50940C6B">
              <w:t>Increased engagement with the</w:t>
            </w:r>
            <w:r>
              <w:t xml:space="preserve"> </w:t>
            </w:r>
            <w:r w:rsidRPr="50940C6B">
              <w:t>Australia Awards Fiji alumni network</w:t>
            </w:r>
          </w:p>
        </w:tc>
        <w:tc>
          <w:tcPr>
            <w:tcW w:w="833" w:type="pct"/>
            <w:shd w:val="clear" w:color="auto" w:fill="B3FFFA" w:themeFill="accent2" w:themeFillTint="33"/>
          </w:tcPr>
          <w:p w14:paraId="41B80714" w14:textId="7C2E92FB" w:rsidR="00941B18" w:rsidRPr="50940C6B" w:rsidRDefault="00535CF0" w:rsidP="00697E78">
            <w:pPr>
              <w:pStyle w:val="TableBodyCopy"/>
            </w:pPr>
            <w:r w:rsidRPr="50940C6B">
              <w:t>Minimum of 5</w:t>
            </w:r>
            <w:r>
              <w:t> </w:t>
            </w:r>
            <w:r w:rsidRPr="50940C6B">
              <w:t>alumni engagement events</w:t>
            </w:r>
          </w:p>
        </w:tc>
        <w:tc>
          <w:tcPr>
            <w:tcW w:w="833" w:type="pct"/>
            <w:shd w:val="clear" w:color="auto" w:fill="B3FFFA" w:themeFill="accent2" w:themeFillTint="33"/>
          </w:tcPr>
          <w:p w14:paraId="4BF46A83" w14:textId="6289D21C" w:rsidR="00941B18" w:rsidRPr="50940C6B" w:rsidRDefault="00535CF0" w:rsidP="00697E78">
            <w:pPr>
              <w:pStyle w:val="TableBodyCopy"/>
            </w:pPr>
            <w:r w:rsidRPr="50940C6B">
              <w:t>Minimum of 6</w:t>
            </w:r>
            <w:r>
              <w:t> </w:t>
            </w:r>
            <w:r w:rsidRPr="50940C6B">
              <w:t>alumni engagement events</w:t>
            </w:r>
          </w:p>
        </w:tc>
        <w:tc>
          <w:tcPr>
            <w:tcW w:w="833" w:type="pct"/>
            <w:shd w:val="clear" w:color="auto" w:fill="B3FFFA" w:themeFill="accent2" w:themeFillTint="33"/>
          </w:tcPr>
          <w:p w14:paraId="7AA6F675" w14:textId="013D284B" w:rsidR="00941B18" w:rsidRPr="50940C6B" w:rsidRDefault="00535CF0" w:rsidP="00697E78">
            <w:pPr>
              <w:pStyle w:val="TableBodyCopy"/>
            </w:pPr>
            <w:r w:rsidRPr="50940C6B">
              <w:t>Minimum of 7</w:t>
            </w:r>
            <w:r>
              <w:t> </w:t>
            </w:r>
            <w:r w:rsidRPr="50940C6B">
              <w:t>alumni engagement events</w:t>
            </w:r>
          </w:p>
        </w:tc>
        <w:tc>
          <w:tcPr>
            <w:tcW w:w="833" w:type="pct"/>
            <w:shd w:val="clear" w:color="auto" w:fill="B3FFFA" w:themeFill="accent2" w:themeFillTint="33"/>
          </w:tcPr>
          <w:p w14:paraId="7249E2A8" w14:textId="5B26B3C7" w:rsidR="00941B18" w:rsidRPr="50940C6B" w:rsidRDefault="00535CF0" w:rsidP="00697E78">
            <w:pPr>
              <w:pStyle w:val="TableBodyCopy"/>
            </w:pPr>
            <w:r w:rsidRPr="50940C6B">
              <w:t>SDG4</w:t>
            </w:r>
          </w:p>
        </w:tc>
      </w:tr>
      <w:tr w:rsidR="00A62CF2" w14:paraId="36809E5F" w14:textId="77777777" w:rsidTr="00F6653E">
        <w:trPr>
          <w:cantSplit/>
          <w:trHeight w:val="300"/>
        </w:trPr>
        <w:tc>
          <w:tcPr>
            <w:tcW w:w="833" w:type="pct"/>
            <w:shd w:val="clear" w:color="auto" w:fill="B3FFFA" w:themeFill="accent2" w:themeFillTint="33"/>
          </w:tcPr>
          <w:p w14:paraId="792E872C" w14:textId="5485DFBD" w:rsidR="00A62CF2" w:rsidRDefault="00A62CF2" w:rsidP="000527F0">
            <w:pPr>
              <w:pStyle w:val="TableBodyCopybold"/>
            </w:pPr>
            <w:r>
              <w:t>Outcome 5.</w:t>
            </w:r>
            <w:r w:rsidR="000527F0">
              <w:t>4</w:t>
            </w:r>
          </w:p>
          <w:p w14:paraId="746FE04F" w14:textId="5871C36C" w:rsidR="00A62CF2" w:rsidRDefault="00A62CF2" w:rsidP="00A62CF2">
            <w:pPr>
              <w:pStyle w:val="TableBodyCopy"/>
            </w:pPr>
            <w:r w:rsidRPr="50940C6B">
              <w:t xml:space="preserve">Gender equality and disability </w:t>
            </w:r>
            <w:r w:rsidR="000B4588">
              <w:t>equity</w:t>
            </w:r>
            <w:r w:rsidR="009B56AF">
              <w:t xml:space="preserve"> and rights</w:t>
            </w:r>
            <w:r w:rsidR="000B4588">
              <w:t xml:space="preserve"> </w:t>
            </w:r>
            <w:r w:rsidRPr="50940C6B">
              <w:t>are supported across our program and partnerships</w:t>
            </w:r>
          </w:p>
        </w:tc>
        <w:tc>
          <w:tcPr>
            <w:tcW w:w="833" w:type="pct"/>
            <w:shd w:val="clear" w:color="auto" w:fill="B3FFFA" w:themeFill="accent2" w:themeFillTint="33"/>
          </w:tcPr>
          <w:p w14:paraId="02FD2586" w14:textId="41DEC84C" w:rsidR="00A62CF2" w:rsidRDefault="00941B18" w:rsidP="00A62CF2">
            <w:pPr>
              <w:pStyle w:val="TableBodyCopy"/>
            </w:pPr>
            <w:r>
              <w:t xml:space="preserve">5.4.1 </w:t>
            </w:r>
            <w:r w:rsidR="00A62CF2" w:rsidRPr="50940C6B">
              <w:t xml:space="preserve">Support </w:t>
            </w:r>
            <w:r w:rsidR="00535CF0">
              <w:t>for</w:t>
            </w:r>
            <w:r w:rsidR="00A62CF2" w:rsidRPr="50940C6B">
              <w:t xml:space="preserve"> key gender </w:t>
            </w:r>
            <w:r w:rsidR="007C5427">
              <w:t>and</w:t>
            </w:r>
            <w:r w:rsidR="00A62CF2" w:rsidRPr="50940C6B">
              <w:t xml:space="preserve"> disability policy reforms</w:t>
            </w:r>
          </w:p>
        </w:tc>
        <w:tc>
          <w:tcPr>
            <w:tcW w:w="833" w:type="pct"/>
            <w:shd w:val="clear" w:color="auto" w:fill="B3FFFA" w:themeFill="accent2" w:themeFillTint="33"/>
          </w:tcPr>
          <w:p w14:paraId="6B0F4E11" w14:textId="3B276DEC" w:rsidR="00A62CF2" w:rsidRDefault="00D24B1E" w:rsidP="00A62CF2">
            <w:pPr>
              <w:pStyle w:val="TableBodyCopy"/>
            </w:pPr>
            <w:r>
              <w:t>N</w:t>
            </w:r>
            <w:r w:rsidR="00A62CF2" w:rsidRPr="50940C6B">
              <w:t xml:space="preserve">ew </w:t>
            </w:r>
            <w:r w:rsidR="00706807">
              <w:t>gender equality, disability and social inclusion</w:t>
            </w:r>
            <w:r w:rsidR="00A62CF2" w:rsidRPr="50940C6B">
              <w:t xml:space="preserve"> fund </w:t>
            </w:r>
            <w:r>
              <w:t xml:space="preserve">is mobilised </w:t>
            </w:r>
            <w:r w:rsidR="00A62CF2" w:rsidRPr="50940C6B">
              <w:t>through Fiji Program Support Platform</w:t>
            </w:r>
          </w:p>
          <w:p w14:paraId="4532C442" w14:textId="63AFED94" w:rsidR="00A62CF2" w:rsidRDefault="00A62CF2" w:rsidP="00A62CF2">
            <w:pPr>
              <w:pStyle w:val="TableBodyCopy"/>
            </w:pPr>
            <w:r w:rsidRPr="50940C6B">
              <w:t>Implementation of National Action Plan to Prevent Violence Against All Women and Girls (PVAAW</w:t>
            </w:r>
            <w:r w:rsidR="00D24B1E">
              <w:t>G</w:t>
            </w:r>
            <w:r w:rsidRPr="50940C6B">
              <w:t xml:space="preserve"> NAP) continues</w:t>
            </w:r>
          </w:p>
          <w:p w14:paraId="44952BAB" w14:textId="72B0BAD7" w:rsidR="00A62CF2" w:rsidRDefault="00A62CF2" w:rsidP="00A62CF2">
            <w:pPr>
              <w:pStyle w:val="TableBodyCopy"/>
            </w:pPr>
            <w:r w:rsidRPr="50940C6B">
              <w:t>Implementation of Special and Inclusive Education Policy commences</w:t>
            </w:r>
          </w:p>
        </w:tc>
        <w:tc>
          <w:tcPr>
            <w:tcW w:w="833" w:type="pct"/>
            <w:shd w:val="clear" w:color="auto" w:fill="B3FFFA" w:themeFill="accent2" w:themeFillTint="33"/>
          </w:tcPr>
          <w:p w14:paraId="536AE7DF" w14:textId="6A0C2CE8" w:rsidR="00A62CF2" w:rsidRDefault="00A62CF2" w:rsidP="00A62CF2">
            <w:pPr>
              <w:pStyle w:val="TableBodyCopy"/>
            </w:pPr>
            <w:r w:rsidRPr="50940C6B">
              <w:t>Implementation of PVAAW</w:t>
            </w:r>
            <w:r w:rsidR="00D24B1E">
              <w:t>G</w:t>
            </w:r>
            <w:r w:rsidRPr="50940C6B">
              <w:t xml:space="preserve"> NAP continues</w:t>
            </w:r>
          </w:p>
          <w:p w14:paraId="474E44C1" w14:textId="77777777" w:rsidR="00A62CF2" w:rsidRDefault="00A62CF2" w:rsidP="00A62CF2">
            <w:pPr>
              <w:pStyle w:val="TableBodyCopy"/>
            </w:pPr>
            <w:r w:rsidRPr="699151C1">
              <w:t>Implementation of Special and Inclusive Education Policy continues</w:t>
            </w:r>
          </w:p>
          <w:p w14:paraId="29B91C7C" w14:textId="7D9BD063" w:rsidR="00A62CF2" w:rsidRDefault="00A62CF2" w:rsidP="00A62CF2">
            <w:pPr>
              <w:pStyle w:val="TableBodyCopy"/>
            </w:pPr>
            <w:r w:rsidRPr="50940C6B">
              <w:t>Additional indicators to be developed through subsequent policy engagement and design work</w:t>
            </w:r>
          </w:p>
        </w:tc>
        <w:tc>
          <w:tcPr>
            <w:tcW w:w="833" w:type="pct"/>
            <w:shd w:val="clear" w:color="auto" w:fill="B3FFFA" w:themeFill="accent2" w:themeFillTint="33"/>
          </w:tcPr>
          <w:p w14:paraId="10EFE36F" w14:textId="6FE3AD6F" w:rsidR="00A62CF2" w:rsidRDefault="00A62CF2" w:rsidP="00A62CF2">
            <w:pPr>
              <w:pStyle w:val="TableBodyCopy"/>
            </w:pPr>
            <w:r w:rsidRPr="50940C6B">
              <w:t>Implementation of PV</w:t>
            </w:r>
            <w:r w:rsidR="00D24B1E">
              <w:t>A</w:t>
            </w:r>
            <w:r w:rsidRPr="50940C6B">
              <w:t>AW</w:t>
            </w:r>
            <w:r w:rsidR="00D24B1E">
              <w:t>G</w:t>
            </w:r>
            <w:r w:rsidRPr="50940C6B">
              <w:t xml:space="preserve"> NAP continues</w:t>
            </w:r>
          </w:p>
          <w:p w14:paraId="3D8697F7" w14:textId="474A4BAC" w:rsidR="00A62CF2" w:rsidRDefault="00A62CF2" w:rsidP="00A62CF2">
            <w:pPr>
              <w:pStyle w:val="TableBodyCopy"/>
            </w:pPr>
            <w:r w:rsidRPr="699151C1">
              <w:t>Implementation of Special and Inclusive Education Policy continues</w:t>
            </w:r>
          </w:p>
        </w:tc>
        <w:tc>
          <w:tcPr>
            <w:tcW w:w="833" w:type="pct"/>
            <w:shd w:val="clear" w:color="auto" w:fill="B3FFFA" w:themeFill="accent2" w:themeFillTint="33"/>
          </w:tcPr>
          <w:p w14:paraId="61363FA0" w14:textId="5B425CE8" w:rsidR="00A62CF2" w:rsidRDefault="00A62CF2" w:rsidP="00A62CF2">
            <w:pPr>
              <w:pStyle w:val="TableBodyCopy"/>
            </w:pPr>
            <w:r w:rsidRPr="50940C6B">
              <w:t>SDG5</w:t>
            </w:r>
            <w:r w:rsidR="000B1861">
              <w:t>:</w:t>
            </w:r>
            <w:r w:rsidRPr="50940C6B">
              <w:t xml:space="preserve"> Gender </w:t>
            </w:r>
            <w:r w:rsidR="000B1861">
              <w:t>e</w:t>
            </w:r>
            <w:r w:rsidRPr="50940C6B">
              <w:t>quality</w:t>
            </w:r>
          </w:p>
          <w:p w14:paraId="6F80AD2E" w14:textId="0BBDAE26" w:rsidR="00A62CF2" w:rsidRDefault="00A62CF2" w:rsidP="00A62CF2">
            <w:pPr>
              <w:pStyle w:val="TableBodyCopy"/>
            </w:pPr>
            <w:r w:rsidRPr="50940C6B">
              <w:t>SDG10</w:t>
            </w:r>
            <w:r w:rsidR="000B1861">
              <w:t>:</w:t>
            </w:r>
            <w:r w:rsidRPr="50940C6B">
              <w:t xml:space="preserve"> Reduced inequalities</w:t>
            </w:r>
          </w:p>
        </w:tc>
      </w:tr>
      <w:tr w:rsidR="00941B18" w14:paraId="101627BA" w14:textId="77777777" w:rsidTr="00F6653E">
        <w:trPr>
          <w:cantSplit/>
          <w:trHeight w:val="300"/>
        </w:trPr>
        <w:tc>
          <w:tcPr>
            <w:tcW w:w="833" w:type="pct"/>
            <w:shd w:val="clear" w:color="auto" w:fill="B3FFFA" w:themeFill="accent2" w:themeFillTint="33"/>
          </w:tcPr>
          <w:p w14:paraId="20A1275D" w14:textId="46835E0F" w:rsidR="00941B18" w:rsidRDefault="00941B18" w:rsidP="000527F0">
            <w:pPr>
              <w:pStyle w:val="TableBodyCopybold"/>
            </w:pPr>
            <w:r>
              <w:t>Outcome 5.4</w:t>
            </w:r>
          </w:p>
        </w:tc>
        <w:tc>
          <w:tcPr>
            <w:tcW w:w="833" w:type="pct"/>
            <w:shd w:val="clear" w:color="auto" w:fill="B3FFFA" w:themeFill="accent2" w:themeFillTint="33"/>
          </w:tcPr>
          <w:p w14:paraId="616FE8EF" w14:textId="53459E7F" w:rsidR="00941B18" w:rsidRPr="50940C6B" w:rsidRDefault="00941B18" w:rsidP="00A62CF2">
            <w:pPr>
              <w:pStyle w:val="TableBodyCopy"/>
            </w:pPr>
            <w:r>
              <w:t xml:space="preserve">5.4.2 </w:t>
            </w:r>
            <w:r w:rsidRPr="50940C6B">
              <w:t>Increased mainstreaming of disability equity</w:t>
            </w:r>
            <w:r w:rsidR="009B56AF">
              <w:t xml:space="preserve"> and rights</w:t>
            </w:r>
            <w:r w:rsidRPr="50940C6B">
              <w:t xml:space="preserve"> across sectors and programs</w:t>
            </w:r>
          </w:p>
        </w:tc>
        <w:tc>
          <w:tcPr>
            <w:tcW w:w="833" w:type="pct"/>
            <w:shd w:val="clear" w:color="auto" w:fill="B3FFFA" w:themeFill="accent2" w:themeFillTint="33"/>
          </w:tcPr>
          <w:p w14:paraId="1D4803F9" w14:textId="202D692B" w:rsidR="00941B18" w:rsidRPr="50940C6B" w:rsidRDefault="00070CB8" w:rsidP="00A62CF2">
            <w:pPr>
              <w:pStyle w:val="TableBodyCopy"/>
            </w:pPr>
            <w:r>
              <w:t>No target available</w:t>
            </w:r>
          </w:p>
        </w:tc>
        <w:tc>
          <w:tcPr>
            <w:tcW w:w="833" w:type="pct"/>
            <w:shd w:val="clear" w:color="auto" w:fill="B3FFFA" w:themeFill="accent2" w:themeFillTint="33"/>
          </w:tcPr>
          <w:p w14:paraId="6ECD378E" w14:textId="5BAD8710" w:rsidR="00941B18" w:rsidRPr="50940C6B" w:rsidRDefault="00070CB8" w:rsidP="00A62CF2">
            <w:pPr>
              <w:pStyle w:val="TableBodyCopy"/>
            </w:pPr>
            <w:r>
              <w:t>No target available</w:t>
            </w:r>
          </w:p>
        </w:tc>
        <w:tc>
          <w:tcPr>
            <w:tcW w:w="833" w:type="pct"/>
            <w:shd w:val="clear" w:color="auto" w:fill="B3FFFA" w:themeFill="accent2" w:themeFillTint="33"/>
          </w:tcPr>
          <w:p w14:paraId="51D92318" w14:textId="180944D8" w:rsidR="00941B18" w:rsidRPr="50940C6B" w:rsidRDefault="00070CB8" w:rsidP="00A62CF2">
            <w:pPr>
              <w:pStyle w:val="TableBodyCopy"/>
            </w:pPr>
            <w:r>
              <w:t>No target available</w:t>
            </w:r>
          </w:p>
        </w:tc>
        <w:tc>
          <w:tcPr>
            <w:tcW w:w="833" w:type="pct"/>
            <w:shd w:val="clear" w:color="auto" w:fill="B3FFFA" w:themeFill="accent2" w:themeFillTint="33"/>
          </w:tcPr>
          <w:p w14:paraId="122427C3" w14:textId="33B8F795" w:rsidR="00941B18" w:rsidRPr="50940C6B" w:rsidRDefault="00C62ED3" w:rsidP="00A62CF2">
            <w:pPr>
              <w:pStyle w:val="TableBodyCopy"/>
            </w:pPr>
            <w:r>
              <w:t>SDG5, SDG10</w:t>
            </w:r>
          </w:p>
        </w:tc>
      </w:tr>
      <w:tr w:rsidR="00941B18" w14:paraId="7D8DB065" w14:textId="77777777" w:rsidTr="00F6653E">
        <w:trPr>
          <w:cantSplit/>
          <w:trHeight w:val="300"/>
        </w:trPr>
        <w:tc>
          <w:tcPr>
            <w:tcW w:w="833" w:type="pct"/>
            <w:shd w:val="clear" w:color="auto" w:fill="B3FFFA" w:themeFill="accent2" w:themeFillTint="33"/>
          </w:tcPr>
          <w:p w14:paraId="1EE824D8" w14:textId="407A446E" w:rsidR="00941B18" w:rsidRDefault="00941B18" w:rsidP="000527F0">
            <w:pPr>
              <w:pStyle w:val="TableBodyCopybold"/>
            </w:pPr>
            <w:r>
              <w:t>Outcome 5.4</w:t>
            </w:r>
          </w:p>
        </w:tc>
        <w:tc>
          <w:tcPr>
            <w:tcW w:w="833" w:type="pct"/>
            <w:shd w:val="clear" w:color="auto" w:fill="B3FFFA" w:themeFill="accent2" w:themeFillTint="33"/>
          </w:tcPr>
          <w:p w14:paraId="4ADA35AE" w14:textId="117B7433" w:rsidR="00941B18" w:rsidRPr="50940C6B" w:rsidRDefault="00941B18" w:rsidP="00A62CF2">
            <w:pPr>
              <w:pStyle w:val="TableBodyCopy"/>
            </w:pPr>
            <w:r>
              <w:t xml:space="preserve">5.4.3 </w:t>
            </w:r>
            <w:r w:rsidRPr="50940C6B">
              <w:t>Number of services provided to victim/survivors of sexual and gender-based violence (Tier</w:t>
            </w:r>
            <w:r>
              <w:t> </w:t>
            </w:r>
            <w:r w:rsidRPr="50940C6B">
              <w:t>2)</w:t>
            </w:r>
          </w:p>
        </w:tc>
        <w:tc>
          <w:tcPr>
            <w:tcW w:w="833" w:type="pct"/>
            <w:shd w:val="clear" w:color="auto" w:fill="B3FFFA" w:themeFill="accent2" w:themeFillTint="33"/>
          </w:tcPr>
          <w:p w14:paraId="304A2B6E" w14:textId="46B87518" w:rsidR="00941B18" w:rsidRPr="50940C6B" w:rsidRDefault="00D24B1E" w:rsidP="00A62CF2">
            <w:pPr>
              <w:pStyle w:val="TableBodyCopy"/>
            </w:pPr>
            <w:r>
              <w:t>Number of</w:t>
            </w:r>
            <w:r w:rsidRPr="50940C6B">
              <w:t xml:space="preserve"> incidences of victim-survivors accessing</w:t>
            </w:r>
            <w:r>
              <w:t xml:space="preserve"> the</w:t>
            </w:r>
            <w:r w:rsidRPr="50940C6B">
              <w:t xml:space="preserve"> Fiji Women’s Crisis Centre for essential services such as counselling, legal services and emergency accommodation</w:t>
            </w:r>
          </w:p>
        </w:tc>
        <w:tc>
          <w:tcPr>
            <w:tcW w:w="833" w:type="pct"/>
            <w:shd w:val="clear" w:color="auto" w:fill="B3FFFA" w:themeFill="accent2" w:themeFillTint="33"/>
          </w:tcPr>
          <w:p w14:paraId="2870DEEC" w14:textId="53F33B5F" w:rsidR="00941B18" w:rsidRPr="50940C6B" w:rsidRDefault="00D24B1E" w:rsidP="00A62CF2">
            <w:pPr>
              <w:pStyle w:val="TableBodyCopy"/>
            </w:pPr>
            <w:r>
              <w:t>Number of</w:t>
            </w:r>
            <w:r w:rsidRPr="50940C6B">
              <w:t xml:space="preserve"> incidences of victim-survivors accessing </w:t>
            </w:r>
            <w:r>
              <w:t xml:space="preserve">the </w:t>
            </w:r>
            <w:r w:rsidRPr="50940C6B">
              <w:t>Fiji Women’s Crisis Centre for essential services such as counselling, legal services and emergency accommodation</w:t>
            </w:r>
          </w:p>
        </w:tc>
        <w:tc>
          <w:tcPr>
            <w:tcW w:w="833" w:type="pct"/>
            <w:shd w:val="clear" w:color="auto" w:fill="B3FFFA" w:themeFill="accent2" w:themeFillTint="33"/>
          </w:tcPr>
          <w:p w14:paraId="0D24D3E9" w14:textId="57C0BF55" w:rsidR="00941B18" w:rsidRPr="50940C6B" w:rsidRDefault="00D24B1E" w:rsidP="00A62CF2">
            <w:pPr>
              <w:pStyle w:val="TableBodyCopy"/>
            </w:pPr>
            <w:r>
              <w:t>Number of</w:t>
            </w:r>
            <w:r w:rsidRPr="50940C6B">
              <w:t xml:space="preserve"> incidences of victim-survivors accessing</w:t>
            </w:r>
            <w:r>
              <w:t xml:space="preserve"> the</w:t>
            </w:r>
            <w:r w:rsidRPr="50940C6B">
              <w:t xml:space="preserve"> Fiji Women’s Crisis Centre for essential services such as counselling, legal services and emergency accommodation</w:t>
            </w:r>
          </w:p>
        </w:tc>
        <w:tc>
          <w:tcPr>
            <w:tcW w:w="833" w:type="pct"/>
            <w:shd w:val="clear" w:color="auto" w:fill="B3FFFA" w:themeFill="accent2" w:themeFillTint="33"/>
          </w:tcPr>
          <w:p w14:paraId="58E252C2" w14:textId="70F35323" w:rsidR="00941B18" w:rsidRPr="50940C6B" w:rsidRDefault="00C62ED3" w:rsidP="00A62CF2">
            <w:pPr>
              <w:pStyle w:val="TableBodyCopy"/>
            </w:pPr>
            <w:r>
              <w:t>SDG5</w:t>
            </w:r>
          </w:p>
        </w:tc>
      </w:tr>
    </w:tbl>
    <w:p w14:paraId="68ECFD5F" w14:textId="314193C3" w:rsidR="003D49FB" w:rsidRDefault="003D49FB" w:rsidP="003D49FB">
      <w:r>
        <w:br w:type="page"/>
      </w:r>
    </w:p>
    <w:p w14:paraId="582B2108" w14:textId="54275A69" w:rsidR="00D86CE2" w:rsidRDefault="001B17FF" w:rsidP="001B17FF">
      <w:pPr>
        <w:pStyle w:val="PAFobjectivehead"/>
      </w:pPr>
      <w:r w:rsidRPr="001B17FF">
        <w:lastRenderedPageBreak/>
        <w:t>Cross</w:t>
      </w:r>
      <w:r w:rsidR="003D49FB">
        <w:t>-p</w:t>
      </w:r>
      <w:r w:rsidRPr="001B17FF">
        <w:t>rogram</w:t>
      </w:r>
    </w:p>
    <w:tbl>
      <w:tblPr>
        <w:tblStyle w:val="DFATBluegum"/>
        <w:tblW w:w="5000" w:type="pct"/>
        <w:tblLook w:val="04A0" w:firstRow="1" w:lastRow="0" w:firstColumn="1" w:lastColumn="0" w:noHBand="0" w:noVBand="1"/>
        <w:tblCaption w:val="Cross-program Performance Assessment Framework"/>
        <w:tblDescription w:val="Expected results for the first 3 years of the DPP and against the Sustainable Development Goals."/>
      </w:tblPr>
      <w:tblGrid>
        <w:gridCol w:w="2427"/>
        <w:gridCol w:w="2427"/>
        <w:gridCol w:w="2427"/>
        <w:gridCol w:w="2427"/>
        <w:gridCol w:w="2426"/>
        <w:gridCol w:w="2426"/>
      </w:tblGrid>
      <w:tr w:rsidR="003D49FB" w14:paraId="47D7D703" w14:textId="77777777" w:rsidTr="00DD36AD">
        <w:trPr>
          <w:cnfStyle w:val="100000000000" w:firstRow="1" w:lastRow="0" w:firstColumn="0" w:lastColumn="0" w:oddVBand="0" w:evenVBand="0" w:oddHBand="0" w:evenHBand="0" w:firstRowFirstColumn="0" w:firstRowLastColumn="0" w:lastRowFirstColumn="0" w:lastRowLastColumn="0"/>
          <w:cantSplit/>
          <w:trHeight w:val="300"/>
        </w:trPr>
        <w:tc>
          <w:tcPr>
            <w:tcW w:w="833" w:type="pct"/>
          </w:tcPr>
          <w:p w14:paraId="54380E2B" w14:textId="66D59BF5" w:rsidR="003D49FB" w:rsidRPr="003600DF" w:rsidRDefault="003600DF" w:rsidP="003600DF">
            <w:pPr>
              <w:pStyle w:val="TableHeading"/>
            </w:pPr>
            <w:r>
              <w:t>Theme</w:t>
            </w:r>
          </w:p>
        </w:tc>
        <w:tc>
          <w:tcPr>
            <w:tcW w:w="833" w:type="pct"/>
          </w:tcPr>
          <w:p w14:paraId="0584680F" w14:textId="77854E5B" w:rsidR="003D49FB" w:rsidRPr="003600DF" w:rsidRDefault="003600DF" w:rsidP="003600DF">
            <w:pPr>
              <w:pStyle w:val="TableHeading"/>
            </w:pPr>
            <w:r>
              <w:t>Indicator</w:t>
            </w:r>
          </w:p>
        </w:tc>
        <w:tc>
          <w:tcPr>
            <w:tcW w:w="833" w:type="pct"/>
          </w:tcPr>
          <w:p w14:paraId="4398B229" w14:textId="51A10D20" w:rsidR="003D49FB" w:rsidRPr="003600DF" w:rsidRDefault="003600DF" w:rsidP="003600DF">
            <w:pPr>
              <w:pStyle w:val="TableHeading"/>
            </w:pPr>
            <w:r>
              <w:t>Expected results</w:t>
            </w:r>
            <w:r>
              <w:br/>
              <w:t>2024–25</w:t>
            </w:r>
          </w:p>
        </w:tc>
        <w:tc>
          <w:tcPr>
            <w:tcW w:w="833" w:type="pct"/>
          </w:tcPr>
          <w:p w14:paraId="53F796E6" w14:textId="7D7DF49B" w:rsidR="003D49FB" w:rsidRPr="003600DF" w:rsidRDefault="003600DF" w:rsidP="003600DF">
            <w:pPr>
              <w:pStyle w:val="TableHeading"/>
            </w:pPr>
            <w:r>
              <w:t>Expected results</w:t>
            </w:r>
            <w:r>
              <w:br/>
              <w:t>2025–26</w:t>
            </w:r>
          </w:p>
        </w:tc>
        <w:tc>
          <w:tcPr>
            <w:tcW w:w="833" w:type="pct"/>
          </w:tcPr>
          <w:p w14:paraId="5C64E4BF" w14:textId="03CACD3E" w:rsidR="003D49FB" w:rsidRPr="003600DF" w:rsidRDefault="003600DF" w:rsidP="003600DF">
            <w:pPr>
              <w:pStyle w:val="TableHeading"/>
            </w:pPr>
            <w:r>
              <w:t>Expected results</w:t>
            </w:r>
            <w:r>
              <w:br/>
              <w:t>2026–27</w:t>
            </w:r>
          </w:p>
        </w:tc>
        <w:tc>
          <w:tcPr>
            <w:tcW w:w="833" w:type="pct"/>
          </w:tcPr>
          <w:p w14:paraId="25A86282" w14:textId="4B8BAF6D" w:rsidR="003D49FB" w:rsidRPr="003600DF" w:rsidRDefault="003600DF" w:rsidP="003600DF">
            <w:pPr>
              <w:pStyle w:val="TableHeading"/>
            </w:pPr>
            <w:r>
              <w:t>Sustainable Development Goals (SDGs)</w:t>
            </w:r>
          </w:p>
        </w:tc>
      </w:tr>
      <w:tr w:rsidR="001B17FF" w14:paraId="7C91C89C" w14:textId="77777777" w:rsidTr="00DD36AD">
        <w:trPr>
          <w:cantSplit/>
          <w:trHeight w:val="300"/>
        </w:trPr>
        <w:tc>
          <w:tcPr>
            <w:tcW w:w="833" w:type="pct"/>
          </w:tcPr>
          <w:p w14:paraId="45D27DBA" w14:textId="7841502A" w:rsidR="001B17FF" w:rsidRPr="00C62ED3" w:rsidRDefault="00832117" w:rsidP="003D49FB">
            <w:pPr>
              <w:pStyle w:val="TableBodyCopy"/>
            </w:pPr>
            <w:r w:rsidRPr="00C62ED3">
              <w:t>Gender equality</w:t>
            </w:r>
          </w:p>
        </w:tc>
        <w:tc>
          <w:tcPr>
            <w:tcW w:w="833" w:type="pct"/>
          </w:tcPr>
          <w:p w14:paraId="372E2D0D" w14:textId="0845CE3E" w:rsidR="001B17FF" w:rsidRPr="006D3816" w:rsidRDefault="007C5427" w:rsidP="003D49FB">
            <w:pPr>
              <w:pStyle w:val="TableBodyCopy"/>
              <w:rPr>
                <w:rFonts w:eastAsia="Calibri Light"/>
                <w:szCs w:val="20"/>
              </w:rPr>
            </w:pPr>
            <w:r w:rsidRPr="006D3816">
              <w:rPr>
                <w:rFonts w:eastAsia="Calibri Light"/>
                <w:szCs w:val="20"/>
              </w:rPr>
              <w:t>Percentage</w:t>
            </w:r>
            <w:r w:rsidR="001B17FF" w:rsidRPr="006D3816">
              <w:rPr>
                <w:rFonts w:eastAsia="Calibri Light"/>
                <w:szCs w:val="20"/>
              </w:rPr>
              <w:t xml:space="preserve"> of development investments effectively address</w:t>
            </w:r>
            <w:r w:rsidRPr="006D3816">
              <w:rPr>
                <w:rFonts w:eastAsia="Calibri Light"/>
                <w:szCs w:val="20"/>
              </w:rPr>
              <w:t>ing</w:t>
            </w:r>
            <w:r w:rsidR="001B17FF" w:rsidRPr="006D3816">
              <w:rPr>
                <w:rFonts w:eastAsia="Calibri Light"/>
                <w:szCs w:val="20"/>
              </w:rPr>
              <w:t xml:space="preserve"> gender equality</w:t>
            </w:r>
            <w:r w:rsidR="006666C9">
              <w:rPr>
                <w:rFonts w:eastAsia="Calibri Light"/>
                <w:szCs w:val="20"/>
              </w:rPr>
              <w:t xml:space="preserve"> (Tier</w:t>
            </w:r>
            <w:r w:rsidR="009E3D29">
              <w:rPr>
                <w:rFonts w:eastAsia="Calibri Light"/>
                <w:szCs w:val="20"/>
              </w:rPr>
              <w:t> </w:t>
            </w:r>
            <w:r w:rsidR="006666C9">
              <w:rPr>
                <w:rFonts w:eastAsia="Calibri Light"/>
                <w:szCs w:val="20"/>
              </w:rPr>
              <w:t>3)</w:t>
            </w:r>
          </w:p>
        </w:tc>
        <w:tc>
          <w:tcPr>
            <w:tcW w:w="833" w:type="pct"/>
          </w:tcPr>
          <w:p w14:paraId="01831575" w14:textId="45A0AF4F" w:rsidR="001B17FF" w:rsidRPr="006D3816" w:rsidRDefault="001B17FF" w:rsidP="003D49FB">
            <w:pPr>
              <w:pStyle w:val="TableBodyCopy"/>
              <w:rPr>
                <w:rFonts w:eastAsia="Calibri Light"/>
                <w:szCs w:val="20"/>
              </w:rPr>
            </w:pPr>
            <w:r w:rsidRPr="006D3816">
              <w:rPr>
                <w:rFonts w:eastAsia="Calibri Light"/>
                <w:szCs w:val="20"/>
              </w:rPr>
              <w:t>80% of development investments effectively address gender equality</w:t>
            </w:r>
          </w:p>
        </w:tc>
        <w:tc>
          <w:tcPr>
            <w:tcW w:w="833" w:type="pct"/>
          </w:tcPr>
          <w:p w14:paraId="1CDAD2CB" w14:textId="77777777" w:rsidR="001B17FF" w:rsidRPr="006D3816" w:rsidRDefault="001B17FF" w:rsidP="003D49FB">
            <w:pPr>
              <w:pStyle w:val="TableBodyCopy"/>
              <w:rPr>
                <w:rFonts w:eastAsia="Calibri Light"/>
                <w:szCs w:val="20"/>
              </w:rPr>
            </w:pPr>
            <w:r w:rsidRPr="006D3816">
              <w:rPr>
                <w:rFonts w:eastAsia="Calibri Light"/>
                <w:szCs w:val="20"/>
              </w:rPr>
              <w:t>80% of development investments effectively address gender equality</w:t>
            </w:r>
          </w:p>
        </w:tc>
        <w:tc>
          <w:tcPr>
            <w:tcW w:w="833" w:type="pct"/>
          </w:tcPr>
          <w:p w14:paraId="11D56C73" w14:textId="12AEB248" w:rsidR="001B17FF" w:rsidRPr="006D3816" w:rsidRDefault="001B17FF" w:rsidP="003D49FB">
            <w:pPr>
              <w:pStyle w:val="TableBodyCopy"/>
              <w:rPr>
                <w:rFonts w:eastAsia="Calibri Light"/>
                <w:szCs w:val="20"/>
              </w:rPr>
            </w:pPr>
            <w:r w:rsidRPr="006D3816">
              <w:rPr>
                <w:rFonts w:eastAsia="Calibri Light"/>
                <w:szCs w:val="20"/>
              </w:rPr>
              <w:t>80% of development investments effectively address gender equality</w:t>
            </w:r>
          </w:p>
        </w:tc>
        <w:tc>
          <w:tcPr>
            <w:tcW w:w="833" w:type="pct"/>
          </w:tcPr>
          <w:p w14:paraId="0B274514" w14:textId="39D0468D" w:rsidR="001B17FF" w:rsidRPr="006D3816" w:rsidRDefault="001B17FF" w:rsidP="003D49FB">
            <w:pPr>
              <w:pStyle w:val="TableBodyCopy"/>
              <w:rPr>
                <w:rFonts w:eastAsia="Calibri Light"/>
                <w:szCs w:val="20"/>
              </w:rPr>
            </w:pPr>
            <w:r w:rsidRPr="006D3816">
              <w:rPr>
                <w:rFonts w:eastAsia="Calibri Light"/>
                <w:szCs w:val="20"/>
              </w:rPr>
              <w:t>SDG5</w:t>
            </w:r>
            <w:r w:rsidR="000B1861" w:rsidRPr="006D3816">
              <w:rPr>
                <w:rFonts w:eastAsia="Calibri Light"/>
                <w:szCs w:val="20"/>
              </w:rPr>
              <w:t>:</w:t>
            </w:r>
            <w:r w:rsidRPr="006D3816">
              <w:rPr>
                <w:rFonts w:eastAsia="Calibri Light"/>
                <w:szCs w:val="20"/>
              </w:rPr>
              <w:t xml:space="preserve"> Gender </w:t>
            </w:r>
            <w:r w:rsidR="000B1861" w:rsidRPr="006D3816">
              <w:rPr>
                <w:rFonts w:eastAsia="Calibri Light"/>
                <w:szCs w:val="20"/>
              </w:rPr>
              <w:t>e</w:t>
            </w:r>
            <w:r w:rsidRPr="006D3816">
              <w:rPr>
                <w:rFonts w:eastAsia="Calibri Light"/>
                <w:szCs w:val="20"/>
              </w:rPr>
              <w:t>quality</w:t>
            </w:r>
          </w:p>
        </w:tc>
      </w:tr>
      <w:tr w:rsidR="001B17FF" w14:paraId="1FAA7ED0" w14:textId="77777777" w:rsidTr="00DD36AD">
        <w:trPr>
          <w:cantSplit/>
          <w:trHeight w:val="300"/>
        </w:trPr>
        <w:tc>
          <w:tcPr>
            <w:tcW w:w="833" w:type="pct"/>
          </w:tcPr>
          <w:p w14:paraId="7FC9F949" w14:textId="5E8D550A" w:rsidR="001B17FF" w:rsidRPr="00C62ED3" w:rsidRDefault="00832117" w:rsidP="003D49FB">
            <w:pPr>
              <w:pStyle w:val="TableBodyCopy"/>
            </w:pPr>
            <w:r w:rsidRPr="00C62ED3">
              <w:t>Disability equity</w:t>
            </w:r>
            <w:r w:rsidR="009B56AF">
              <w:t xml:space="preserve"> and rights</w:t>
            </w:r>
          </w:p>
        </w:tc>
        <w:tc>
          <w:tcPr>
            <w:tcW w:w="833" w:type="pct"/>
          </w:tcPr>
          <w:p w14:paraId="026D6607" w14:textId="7905E24F" w:rsidR="001B17FF" w:rsidRPr="006D3816" w:rsidRDefault="001B17FF" w:rsidP="003D49FB">
            <w:pPr>
              <w:pStyle w:val="TableBodyCopy"/>
              <w:rPr>
                <w:rFonts w:eastAsia="Calibri Light"/>
                <w:szCs w:val="20"/>
              </w:rPr>
            </w:pPr>
            <w:r w:rsidRPr="006D3816">
              <w:rPr>
                <w:rFonts w:eastAsia="Calibri Light"/>
                <w:szCs w:val="20"/>
              </w:rPr>
              <w:t>Percentage of investments effectively addressing disability equity</w:t>
            </w:r>
            <w:r w:rsidR="009B56AF">
              <w:rPr>
                <w:rFonts w:eastAsia="Calibri Light"/>
                <w:szCs w:val="20"/>
              </w:rPr>
              <w:t xml:space="preserve"> and rights</w:t>
            </w:r>
            <w:r w:rsidR="00D51943">
              <w:rPr>
                <w:rFonts w:eastAsia="Calibri Light"/>
                <w:szCs w:val="20"/>
              </w:rPr>
              <w:t xml:space="preserve"> in implementation (Tier</w:t>
            </w:r>
            <w:r w:rsidR="009E3D29">
              <w:rPr>
                <w:rFonts w:eastAsia="Calibri Light"/>
                <w:szCs w:val="20"/>
              </w:rPr>
              <w:t> </w:t>
            </w:r>
            <w:r w:rsidR="00D51943">
              <w:rPr>
                <w:rFonts w:eastAsia="Calibri Light"/>
                <w:szCs w:val="20"/>
              </w:rPr>
              <w:t>3)</w:t>
            </w:r>
          </w:p>
        </w:tc>
        <w:tc>
          <w:tcPr>
            <w:tcW w:w="833" w:type="pct"/>
          </w:tcPr>
          <w:p w14:paraId="3CF68790" w14:textId="376B261F" w:rsidR="001B17FF" w:rsidRPr="006D3816" w:rsidRDefault="001B17FF" w:rsidP="003D49FB">
            <w:pPr>
              <w:pStyle w:val="TableBodyCopy"/>
              <w:rPr>
                <w:rFonts w:eastAsia="Calibri Light"/>
                <w:szCs w:val="20"/>
              </w:rPr>
            </w:pPr>
            <w:r w:rsidRPr="006D3816">
              <w:rPr>
                <w:rFonts w:eastAsia="Calibri Light"/>
                <w:szCs w:val="20"/>
              </w:rPr>
              <w:t>Results collected centrally</w:t>
            </w:r>
          </w:p>
        </w:tc>
        <w:tc>
          <w:tcPr>
            <w:tcW w:w="833" w:type="pct"/>
          </w:tcPr>
          <w:p w14:paraId="58BB81EB" w14:textId="4111B565" w:rsidR="001B17FF" w:rsidRPr="006D3816" w:rsidRDefault="001B17FF" w:rsidP="003D49FB">
            <w:pPr>
              <w:pStyle w:val="TableBodyCopy"/>
              <w:rPr>
                <w:rFonts w:eastAsia="Calibri Light"/>
                <w:szCs w:val="20"/>
              </w:rPr>
            </w:pPr>
            <w:r w:rsidRPr="006D3816">
              <w:rPr>
                <w:rFonts w:eastAsia="Calibri Light"/>
                <w:szCs w:val="20"/>
              </w:rPr>
              <w:t>Results collected centrally</w:t>
            </w:r>
          </w:p>
        </w:tc>
        <w:tc>
          <w:tcPr>
            <w:tcW w:w="833" w:type="pct"/>
          </w:tcPr>
          <w:p w14:paraId="0625360A" w14:textId="4F9959FA" w:rsidR="001B17FF" w:rsidRPr="006D3816" w:rsidRDefault="001B17FF" w:rsidP="003D49FB">
            <w:pPr>
              <w:pStyle w:val="TableBodyCopy"/>
              <w:rPr>
                <w:rFonts w:eastAsia="Calibri Light"/>
                <w:szCs w:val="20"/>
              </w:rPr>
            </w:pPr>
            <w:r w:rsidRPr="006D3816">
              <w:rPr>
                <w:rFonts w:eastAsia="Calibri Light"/>
                <w:szCs w:val="20"/>
              </w:rPr>
              <w:t>Results collected centrally</w:t>
            </w:r>
          </w:p>
        </w:tc>
        <w:tc>
          <w:tcPr>
            <w:tcW w:w="833" w:type="pct"/>
          </w:tcPr>
          <w:p w14:paraId="5C96C904" w14:textId="26997FE1" w:rsidR="001B17FF" w:rsidRPr="006D3816" w:rsidRDefault="001B17FF" w:rsidP="003D49FB">
            <w:pPr>
              <w:pStyle w:val="TableBodyCopy"/>
              <w:rPr>
                <w:rFonts w:eastAsia="Calibri Light"/>
                <w:szCs w:val="20"/>
              </w:rPr>
            </w:pPr>
            <w:r w:rsidRPr="006D3816">
              <w:rPr>
                <w:rFonts w:eastAsia="Calibri Light"/>
                <w:szCs w:val="20"/>
              </w:rPr>
              <w:t>SDG10</w:t>
            </w:r>
            <w:r w:rsidR="000B1861" w:rsidRPr="006D3816">
              <w:rPr>
                <w:rFonts w:eastAsia="Calibri Light"/>
                <w:szCs w:val="20"/>
              </w:rPr>
              <w:t>:</w:t>
            </w:r>
            <w:r w:rsidRPr="006D3816">
              <w:rPr>
                <w:rFonts w:eastAsia="Calibri Light"/>
                <w:szCs w:val="20"/>
              </w:rPr>
              <w:t xml:space="preserve"> Reduced inequalities</w:t>
            </w:r>
          </w:p>
        </w:tc>
      </w:tr>
      <w:tr w:rsidR="0015295E" w14:paraId="2F34C566" w14:textId="77777777" w:rsidTr="00DD36AD">
        <w:trPr>
          <w:cantSplit/>
          <w:trHeight w:val="300"/>
        </w:trPr>
        <w:tc>
          <w:tcPr>
            <w:tcW w:w="833" w:type="pct"/>
          </w:tcPr>
          <w:p w14:paraId="6ACFBBAA" w14:textId="1B600B1B" w:rsidR="0015295E" w:rsidRPr="00C62ED3" w:rsidRDefault="00832117" w:rsidP="0015295E">
            <w:pPr>
              <w:pStyle w:val="TableBodyCopy"/>
            </w:pPr>
            <w:r w:rsidRPr="006D3816">
              <w:rPr>
                <w:rFonts w:eastAsia="Calibri Light"/>
              </w:rPr>
              <w:t>Climate resilience</w:t>
            </w:r>
          </w:p>
        </w:tc>
        <w:tc>
          <w:tcPr>
            <w:tcW w:w="833" w:type="pct"/>
          </w:tcPr>
          <w:p w14:paraId="3E5F5B40" w14:textId="72DD1645" w:rsidR="0015295E" w:rsidRPr="006D3816" w:rsidRDefault="0015295E" w:rsidP="0015295E">
            <w:pPr>
              <w:pStyle w:val="TableBodyCopy"/>
              <w:rPr>
                <w:rFonts w:eastAsia="Calibri Light"/>
                <w:szCs w:val="20"/>
              </w:rPr>
            </w:pPr>
            <w:r w:rsidRPr="006D3816">
              <w:rPr>
                <w:rFonts w:eastAsia="Calibri Light"/>
                <w:szCs w:val="20"/>
              </w:rPr>
              <w:t xml:space="preserve">Percentage of new </w:t>
            </w:r>
            <w:r w:rsidR="00302CE0">
              <w:rPr>
                <w:rFonts w:eastAsia="Calibri Light"/>
                <w:szCs w:val="20"/>
              </w:rPr>
              <w:t>Australian Government Department of Foreign Affairs and Trade</w:t>
            </w:r>
            <w:r w:rsidRPr="006D3816">
              <w:rPr>
                <w:rFonts w:eastAsia="Calibri Light"/>
                <w:szCs w:val="20"/>
              </w:rPr>
              <w:t xml:space="preserve"> investments over $3</w:t>
            </w:r>
            <w:r w:rsidR="00302CE0">
              <w:rPr>
                <w:rFonts w:eastAsia="Calibri Light"/>
                <w:szCs w:val="20"/>
              </w:rPr>
              <w:t> </w:t>
            </w:r>
            <w:r w:rsidRPr="006D3816">
              <w:rPr>
                <w:rFonts w:eastAsia="Calibri Light"/>
                <w:szCs w:val="20"/>
              </w:rPr>
              <w:t>m</w:t>
            </w:r>
            <w:r w:rsidR="00302CE0">
              <w:rPr>
                <w:rFonts w:eastAsia="Calibri Light"/>
                <w:szCs w:val="20"/>
              </w:rPr>
              <w:t>illion</w:t>
            </w:r>
            <w:r w:rsidRPr="006D3816">
              <w:rPr>
                <w:rFonts w:eastAsia="Calibri Light"/>
                <w:szCs w:val="20"/>
              </w:rPr>
              <w:t xml:space="preserve"> with primary or secondary climate </w:t>
            </w:r>
            <w:r w:rsidR="006666C9">
              <w:rPr>
                <w:rFonts w:eastAsia="Calibri Light"/>
                <w:szCs w:val="20"/>
              </w:rPr>
              <w:t>change</w:t>
            </w:r>
            <w:r w:rsidRPr="006D3816">
              <w:rPr>
                <w:rFonts w:eastAsia="Calibri Light"/>
                <w:szCs w:val="20"/>
              </w:rPr>
              <w:t xml:space="preserve"> objectives</w:t>
            </w:r>
            <w:r w:rsidR="006666C9">
              <w:rPr>
                <w:rFonts w:eastAsia="Calibri Light"/>
                <w:szCs w:val="20"/>
              </w:rPr>
              <w:t xml:space="preserve"> (Tier</w:t>
            </w:r>
            <w:r w:rsidR="009E3D29">
              <w:rPr>
                <w:rFonts w:eastAsia="Calibri Light"/>
                <w:szCs w:val="20"/>
              </w:rPr>
              <w:t> </w:t>
            </w:r>
            <w:r w:rsidR="006666C9">
              <w:rPr>
                <w:rFonts w:eastAsia="Calibri Light"/>
                <w:szCs w:val="20"/>
              </w:rPr>
              <w:t>3)</w:t>
            </w:r>
          </w:p>
        </w:tc>
        <w:tc>
          <w:tcPr>
            <w:tcW w:w="833" w:type="pct"/>
          </w:tcPr>
          <w:p w14:paraId="086FE209" w14:textId="4ADA03CC" w:rsidR="0015295E" w:rsidRPr="006D3816" w:rsidRDefault="0015295E" w:rsidP="0015295E">
            <w:pPr>
              <w:pStyle w:val="TableBodyCopy"/>
              <w:rPr>
                <w:rFonts w:eastAsia="Calibri Light"/>
                <w:szCs w:val="20"/>
              </w:rPr>
            </w:pPr>
            <w:r w:rsidRPr="006D3816">
              <w:rPr>
                <w:rFonts w:eastAsia="Calibri Light"/>
                <w:szCs w:val="20"/>
              </w:rPr>
              <w:t>50%</w:t>
            </w:r>
          </w:p>
        </w:tc>
        <w:tc>
          <w:tcPr>
            <w:tcW w:w="833" w:type="pct"/>
          </w:tcPr>
          <w:p w14:paraId="473F2373" w14:textId="26AC5BF0" w:rsidR="0015295E" w:rsidRPr="007E6029" w:rsidRDefault="0015295E" w:rsidP="0015295E">
            <w:pPr>
              <w:pStyle w:val="TableBodyCopy"/>
              <w:rPr>
                <w:rFonts w:eastAsia="Calibri Light"/>
                <w:szCs w:val="20"/>
              </w:rPr>
            </w:pPr>
            <w:r w:rsidRPr="006D3816">
              <w:rPr>
                <w:rFonts w:eastAsia="Calibri Light"/>
                <w:szCs w:val="20"/>
              </w:rPr>
              <w:t>50</w:t>
            </w:r>
            <w:r w:rsidR="00C62ED3">
              <w:rPr>
                <w:rFonts w:eastAsia="Calibri Light"/>
                <w:szCs w:val="20"/>
              </w:rPr>
              <w:t>–</w:t>
            </w:r>
            <w:r w:rsidRPr="007E6029">
              <w:rPr>
                <w:rFonts w:eastAsia="Calibri Light"/>
                <w:szCs w:val="20"/>
              </w:rPr>
              <w:t>60%</w:t>
            </w:r>
          </w:p>
        </w:tc>
        <w:tc>
          <w:tcPr>
            <w:tcW w:w="833" w:type="pct"/>
          </w:tcPr>
          <w:p w14:paraId="5C3FC4BF" w14:textId="3D4FDE3B" w:rsidR="0015295E" w:rsidRPr="007E6029" w:rsidRDefault="0015295E" w:rsidP="0015295E">
            <w:pPr>
              <w:pStyle w:val="TableBodyCopy"/>
              <w:rPr>
                <w:rFonts w:eastAsia="Calibri Light"/>
                <w:szCs w:val="20"/>
              </w:rPr>
            </w:pPr>
            <w:r w:rsidRPr="007E6029">
              <w:rPr>
                <w:rFonts w:eastAsia="Calibri Light"/>
                <w:szCs w:val="20"/>
              </w:rPr>
              <w:t>60</w:t>
            </w:r>
            <w:r w:rsidR="00C62ED3">
              <w:rPr>
                <w:rFonts w:eastAsia="Calibri Light"/>
                <w:szCs w:val="20"/>
              </w:rPr>
              <w:t>–</w:t>
            </w:r>
            <w:r w:rsidRPr="007E6029">
              <w:rPr>
                <w:rFonts w:eastAsia="Calibri Light"/>
                <w:szCs w:val="20"/>
              </w:rPr>
              <w:t>70%</w:t>
            </w:r>
          </w:p>
        </w:tc>
        <w:tc>
          <w:tcPr>
            <w:tcW w:w="833" w:type="pct"/>
          </w:tcPr>
          <w:p w14:paraId="62FD6C68" w14:textId="3C0D4152" w:rsidR="0015295E" w:rsidRPr="00C62ED3" w:rsidRDefault="0015295E" w:rsidP="0015295E">
            <w:pPr>
              <w:pStyle w:val="TableBodyCopy"/>
              <w:rPr>
                <w:rFonts w:cs="Times New Roman"/>
                <w:sz w:val="22"/>
                <w:szCs w:val="22"/>
              </w:rPr>
            </w:pPr>
            <w:r w:rsidRPr="007E6029">
              <w:rPr>
                <w:rFonts w:eastAsia="Calibri Light"/>
                <w:szCs w:val="20"/>
              </w:rPr>
              <w:t>SDG13</w:t>
            </w:r>
            <w:r w:rsidR="000B1861" w:rsidRPr="007E6029">
              <w:rPr>
                <w:rFonts w:eastAsia="Calibri Light"/>
                <w:szCs w:val="20"/>
              </w:rPr>
              <w:t>:</w:t>
            </w:r>
            <w:r w:rsidRPr="007E6029">
              <w:rPr>
                <w:rFonts w:eastAsia="Calibri Light"/>
                <w:szCs w:val="20"/>
              </w:rPr>
              <w:t xml:space="preserve"> Climate </w:t>
            </w:r>
            <w:r w:rsidR="00082DD2">
              <w:rPr>
                <w:rFonts w:eastAsia="Calibri Light"/>
                <w:szCs w:val="20"/>
              </w:rPr>
              <w:t>a</w:t>
            </w:r>
            <w:r w:rsidRPr="007E6029">
              <w:rPr>
                <w:rFonts w:eastAsia="Calibri Light"/>
                <w:szCs w:val="20"/>
              </w:rPr>
              <w:t>ction</w:t>
            </w:r>
          </w:p>
        </w:tc>
      </w:tr>
      <w:tr w:rsidR="001B17FF" w14:paraId="30FB861C" w14:textId="77777777" w:rsidTr="00DD36AD">
        <w:trPr>
          <w:cantSplit/>
          <w:trHeight w:val="300"/>
        </w:trPr>
        <w:tc>
          <w:tcPr>
            <w:tcW w:w="833" w:type="pct"/>
          </w:tcPr>
          <w:p w14:paraId="79304948" w14:textId="77777777" w:rsidR="001B17FF" w:rsidRPr="00C62ED3" w:rsidRDefault="001B17FF" w:rsidP="003D49FB">
            <w:pPr>
              <w:pStyle w:val="TableBodyCopy"/>
            </w:pPr>
            <w:r w:rsidRPr="006D3816">
              <w:rPr>
                <w:rFonts w:eastAsia="Calibri Light"/>
              </w:rPr>
              <w:t>Localisation</w:t>
            </w:r>
          </w:p>
        </w:tc>
        <w:tc>
          <w:tcPr>
            <w:tcW w:w="833" w:type="pct"/>
          </w:tcPr>
          <w:p w14:paraId="4C78476B" w14:textId="638FAFFE" w:rsidR="001B17FF" w:rsidRPr="006D3816" w:rsidRDefault="001B17FF" w:rsidP="003D49FB">
            <w:pPr>
              <w:pStyle w:val="TableBodyCopy"/>
              <w:rPr>
                <w:rFonts w:eastAsia="Calibri Light"/>
                <w:szCs w:val="20"/>
              </w:rPr>
            </w:pPr>
            <w:r w:rsidRPr="006D3816">
              <w:rPr>
                <w:rFonts w:eastAsia="Calibri Light"/>
                <w:szCs w:val="20"/>
              </w:rPr>
              <w:t>Number of local personnel, sub-contractors and staff engaged – Managing Contractor</w:t>
            </w:r>
            <w:r w:rsidR="009A5539">
              <w:rPr>
                <w:rFonts w:eastAsia="Calibri Light"/>
                <w:szCs w:val="20"/>
              </w:rPr>
              <w:t xml:space="preserve"> (Tier</w:t>
            </w:r>
            <w:r w:rsidR="009E3D29">
              <w:rPr>
                <w:rFonts w:eastAsia="Calibri Light"/>
                <w:szCs w:val="20"/>
              </w:rPr>
              <w:t> </w:t>
            </w:r>
            <w:r w:rsidR="009A5539">
              <w:rPr>
                <w:rFonts w:eastAsia="Calibri Light"/>
                <w:szCs w:val="20"/>
              </w:rPr>
              <w:t>3)</w:t>
            </w:r>
          </w:p>
        </w:tc>
        <w:tc>
          <w:tcPr>
            <w:tcW w:w="833" w:type="pct"/>
          </w:tcPr>
          <w:p w14:paraId="3D58B2CE" w14:textId="77777777" w:rsidR="001B17FF" w:rsidRPr="006D3816" w:rsidRDefault="001B17FF" w:rsidP="003D49FB">
            <w:pPr>
              <w:pStyle w:val="TableBodyCopy"/>
              <w:rPr>
                <w:rFonts w:eastAsia="Calibri Light"/>
                <w:szCs w:val="20"/>
              </w:rPr>
            </w:pPr>
            <w:r w:rsidRPr="006D3816">
              <w:rPr>
                <w:rFonts w:eastAsia="Calibri Light"/>
                <w:szCs w:val="20"/>
              </w:rPr>
              <w:t>Results collected centrally</w:t>
            </w:r>
          </w:p>
        </w:tc>
        <w:tc>
          <w:tcPr>
            <w:tcW w:w="833" w:type="pct"/>
          </w:tcPr>
          <w:p w14:paraId="6C326F56" w14:textId="536D4839" w:rsidR="001B17FF" w:rsidRPr="006D3816" w:rsidRDefault="001B17FF" w:rsidP="003D49FB">
            <w:pPr>
              <w:pStyle w:val="TableBodyCopy"/>
              <w:rPr>
                <w:rFonts w:eastAsia="Calibri Light"/>
                <w:szCs w:val="20"/>
              </w:rPr>
            </w:pPr>
            <w:r w:rsidRPr="006D3816">
              <w:rPr>
                <w:rFonts w:eastAsia="Calibri Light"/>
                <w:szCs w:val="20"/>
              </w:rPr>
              <w:t>Results collected centrally</w:t>
            </w:r>
          </w:p>
        </w:tc>
        <w:tc>
          <w:tcPr>
            <w:tcW w:w="833" w:type="pct"/>
          </w:tcPr>
          <w:p w14:paraId="4AE43422" w14:textId="3A15DD06" w:rsidR="001B17FF" w:rsidRPr="006D3816" w:rsidRDefault="001B17FF" w:rsidP="003D49FB">
            <w:pPr>
              <w:pStyle w:val="TableBodyCopy"/>
              <w:rPr>
                <w:rFonts w:eastAsia="Calibri Light"/>
                <w:szCs w:val="20"/>
              </w:rPr>
            </w:pPr>
            <w:r w:rsidRPr="006D3816">
              <w:rPr>
                <w:rFonts w:eastAsia="Calibri Light"/>
                <w:szCs w:val="20"/>
              </w:rPr>
              <w:t>Results collected centrally</w:t>
            </w:r>
          </w:p>
        </w:tc>
        <w:tc>
          <w:tcPr>
            <w:tcW w:w="833" w:type="pct"/>
          </w:tcPr>
          <w:p w14:paraId="48DFA422" w14:textId="1A5F8EE0" w:rsidR="000B1861" w:rsidRDefault="009A1DF0" w:rsidP="009A1DF0">
            <w:pPr>
              <w:pStyle w:val="TableBodyCopy"/>
              <w:rPr>
                <w:rFonts w:eastAsia="Calibri Light"/>
                <w:szCs w:val="20"/>
              </w:rPr>
            </w:pPr>
            <w:r w:rsidRPr="006D3816">
              <w:rPr>
                <w:rFonts w:eastAsia="Calibri Light"/>
                <w:szCs w:val="20"/>
              </w:rPr>
              <w:t>SDG1: No poverty</w:t>
            </w:r>
          </w:p>
          <w:p w14:paraId="5F3427C3" w14:textId="2FF47DE5" w:rsidR="009E3D29" w:rsidRPr="006D3816" w:rsidRDefault="009E3D29" w:rsidP="009A1DF0">
            <w:pPr>
              <w:pStyle w:val="TableBodyCopy"/>
              <w:rPr>
                <w:rFonts w:eastAsia="Calibri Light"/>
                <w:szCs w:val="20"/>
              </w:rPr>
            </w:pPr>
            <w:r w:rsidRPr="006D3816">
              <w:rPr>
                <w:rFonts w:eastAsia="Calibri Light"/>
                <w:szCs w:val="20"/>
              </w:rPr>
              <w:t>SDG10</w:t>
            </w:r>
          </w:p>
          <w:p w14:paraId="2FB0E986" w14:textId="20A780D4" w:rsidR="000B1861" w:rsidRPr="006D3816" w:rsidRDefault="009A1DF0" w:rsidP="009A1DF0">
            <w:pPr>
              <w:pStyle w:val="TableBodyCopy"/>
              <w:rPr>
                <w:rFonts w:eastAsia="Calibri Light"/>
                <w:szCs w:val="20"/>
              </w:rPr>
            </w:pPr>
            <w:r w:rsidRPr="006D3816">
              <w:rPr>
                <w:rFonts w:eastAsia="Calibri Light"/>
                <w:szCs w:val="20"/>
              </w:rPr>
              <w:t>SDG17: Partnerships for the goals</w:t>
            </w:r>
          </w:p>
        </w:tc>
      </w:tr>
      <w:tr w:rsidR="001B17FF" w14:paraId="5C031555" w14:textId="77777777" w:rsidTr="00DD36AD">
        <w:trPr>
          <w:cantSplit/>
          <w:trHeight w:val="300"/>
        </w:trPr>
        <w:tc>
          <w:tcPr>
            <w:tcW w:w="833" w:type="pct"/>
          </w:tcPr>
          <w:p w14:paraId="3C549E23" w14:textId="77777777" w:rsidR="001B17FF" w:rsidRPr="00C62ED3" w:rsidRDefault="001B17FF" w:rsidP="003D49FB">
            <w:pPr>
              <w:pStyle w:val="TableBodyCopy"/>
            </w:pPr>
            <w:r w:rsidRPr="006D3816">
              <w:rPr>
                <w:rFonts w:eastAsia="Calibri Light"/>
              </w:rPr>
              <w:t>Localisation</w:t>
            </w:r>
          </w:p>
        </w:tc>
        <w:tc>
          <w:tcPr>
            <w:tcW w:w="833" w:type="pct"/>
          </w:tcPr>
          <w:p w14:paraId="154386E0" w14:textId="550605AE" w:rsidR="001B17FF" w:rsidRPr="006D3816" w:rsidRDefault="001B17FF" w:rsidP="003D49FB">
            <w:pPr>
              <w:pStyle w:val="TableBodyCopy"/>
              <w:rPr>
                <w:rFonts w:eastAsia="Calibri Light"/>
                <w:szCs w:val="20"/>
              </w:rPr>
            </w:pPr>
            <w:r w:rsidRPr="006D3816">
              <w:rPr>
                <w:rFonts w:eastAsia="Calibri Light"/>
                <w:szCs w:val="20"/>
              </w:rPr>
              <w:t>Number and dollar value of local contractors and grants (local supply chains) – Managing Contractor</w:t>
            </w:r>
            <w:r w:rsidR="008E52B9">
              <w:rPr>
                <w:rFonts w:eastAsia="Calibri Light"/>
                <w:szCs w:val="20"/>
              </w:rPr>
              <w:t xml:space="preserve"> (Tier</w:t>
            </w:r>
            <w:r w:rsidR="009E3D29">
              <w:rPr>
                <w:rFonts w:eastAsia="Calibri Light"/>
                <w:szCs w:val="20"/>
              </w:rPr>
              <w:t> </w:t>
            </w:r>
            <w:r w:rsidR="008E52B9">
              <w:rPr>
                <w:rFonts w:eastAsia="Calibri Light"/>
                <w:szCs w:val="20"/>
              </w:rPr>
              <w:t>3)</w:t>
            </w:r>
          </w:p>
        </w:tc>
        <w:tc>
          <w:tcPr>
            <w:tcW w:w="833" w:type="pct"/>
          </w:tcPr>
          <w:p w14:paraId="5A99F0E7" w14:textId="29D9DF6A" w:rsidR="001B17FF" w:rsidRPr="006D3816" w:rsidRDefault="001B17FF" w:rsidP="003D49FB">
            <w:pPr>
              <w:pStyle w:val="TableBodyCopy"/>
              <w:rPr>
                <w:rFonts w:eastAsia="Calibri Light"/>
                <w:szCs w:val="20"/>
              </w:rPr>
            </w:pPr>
            <w:r w:rsidRPr="006D3816">
              <w:rPr>
                <w:rFonts w:eastAsia="Calibri Light"/>
                <w:szCs w:val="20"/>
              </w:rPr>
              <w:t>Results collected centrally</w:t>
            </w:r>
          </w:p>
        </w:tc>
        <w:tc>
          <w:tcPr>
            <w:tcW w:w="833" w:type="pct"/>
          </w:tcPr>
          <w:p w14:paraId="5EBBAA3A" w14:textId="11B0F6E7" w:rsidR="001B17FF" w:rsidRPr="006D3816" w:rsidRDefault="001B17FF" w:rsidP="003D49FB">
            <w:pPr>
              <w:pStyle w:val="TableBodyCopy"/>
              <w:rPr>
                <w:rFonts w:eastAsia="Calibri Light"/>
                <w:szCs w:val="20"/>
              </w:rPr>
            </w:pPr>
            <w:r w:rsidRPr="006D3816">
              <w:rPr>
                <w:rFonts w:eastAsia="Calibri Light"/>
                <w:szCs w:val="20"/>
              </w:rPr>
              <w:t>Results collected centrally</w:t>
            </w:r>
          </w:p>
        </w:tc>
        <w:tc>
          <w:tcPr>
            <w:tcW w:w="833" w:type="pct"/>
          </w:tcPr>
          <w:p w14:paraId="6CD72495" w14:textId="5900E07D" w:rsidR="001B17FF" w:rsidRPr="006D3816" w:rsidRDefault="001B17FF" w:rsidP="003D49FB">
            <w:pPr>
              <w:pStyle w:val="TableBodyCopy"/>
              <w:rPr>
                <w:rFonts w:eastAsia="Calibri Light"/>
                <w:szCs w:val="20"/>
              </w:rPr>
            </w:pPr>
            <w:r w:rsidRPr="006D3816">
              <w:rPr>
                <w:rFonts w:eastAsia="Calibri Light"/>
                <w:szCs w:val="20"/>
              </w:rPr>
              <w:t>Results collected centrally</w:t>
            </w:r>
          </w:p>
        </w:tc>
        <w:tc>
          <w:tcPr>
            <w:tcW w:w="833" w:type="pct"/>
          </w:tcPr>
          <w:p w14:paraId="14A36915" w14:textId="3EE6A805" w:rsidR="001B17FF" w:rsidRPr="006D3816" w:rsidRDefault="009A1DF0" w:rsidP="000B1861">
            <w:pPr>
              <w:pStyle w:val="TableBodyCopy"/>
              <w:rPr>
                <w:rFonts w:eastAsia="Calibri Light"/>
                <w:szCs w:val="20"/>
              </w:rPr>
            </w:pPr>
            <w:r w:rsidRPr="006D3816">
              <w:rPr>
                <w:rFonts w:eastAsia="Calibri Light"/>
                <w:szCs w:val="20"/>
              </w:rPr>
              <w:t>SDG1</w:t>
            </w:r>
            <w:r w:rsidR="000B1861" w:rsidRPr="006D3816">
              <w:rPr>
                <w:rFonts w:eastAsia="Calibri Light"/>
                <w:szCs w:val="20"/>
              </w:rPr>
              <w:t>, SDG10, SDG17</w:t>
            </w:r>
            <w:r w:rsidRPr="006D3816" w:rsidDel="009A1DF0">
              <w:rPr>
                <w:rFonts w:eastAsia="Calibri Light"/>
                <w:szCs w:val="20"/>
              </w:rPr>
              <w:t xml:space="preserve"> </w:t>
            </w:r>
          </w:p>
        </w:tc>
      </w:tr>
      <w:tr w:rsidR="001B17FF" w14:paraId="3E3BBB02" w14:textId="77777777" w:rsidTr="00DD36AD">
        <w:trPr>
          <w:cantSplit/>
          <w:trHeight w:val="300"/>
        </w:trPr>
        <w:tc>
          <w:tcPr>
            <w:tcW w:w="833" w:type="pct"/>
          </w:tcPr>
          <w:p w14:paraId="7D563B63" w14:textId="77777777" w:rsidR="001B17FF" w:rsidRPr="00C62ED3" w:rsidRDefault="001B17FF" w:rsidP="003D49FB">
            <w:pPr>
              <w:pStyle w:val="TableBodyCopy"/>
            </w:pPr>
            <w:r w:rsidRPr="003959B1">
              <w:rPr>
                <w:rFonts w:eastAsia="Calibri Light"/>
              </w:rPr>
              <w:lastRenderedPageBreak/>
              <w:t>Localisation</w:t>
            </w:r>
          </w:p>
        </w:tc>
        <w:tc>
          <w:tcPr>
            <w:tcW w:w="833" w:type="pct"/>
          </w:tcPr>
          <w:p w14:paraId="7031392D" w14:textId="6314B4AF" w:rsidR="001B17FF" w:rsidRPr="003959B1" w:rsidRDefault="001B17FF" w:rsidP="003D49FB">
            <w:pPr>
              <w:pStyle w:val="TableBodyCopy"/>
              <w:rPr>
                <w:rFonts w:eastAsia="Calibri Light"/>
                <w:szCs w:val="20"/>
              </w:rPr>
            </w:pPr>
            <w:r w:rsidRPr="003959B1">
              <w:rPr>
                <w:rFonts w:eastAsia="Calibri Light"/>
                <w:szCs w:val="20"/>
              </w:rPr>
              <w:t>Percentage of bilateral investment designs, evaluations and deliver</w:t>
            </w:r>
            <w:r w:rsidR="007C5427" w:rsidRPr="003959B1">
              <w:rPr>
                <w:rFonts w:eastAsia="Calibri Light"/>
                <w:szCs w:val="20"/>
              </w:rPr>
              <w:t>ed programs</w:t>
            </w:r>
            <w:r w:rsidRPr="003959B1">
              <w:rPr>
                <w:rFonts w:eastAsia="Calibri Light"/>
                <w:szCs w:val="20"/>
              </w:rPr>
              <w:t xml:space="preserve"> that include local participation</w:t>
            </w:r>
            <w:r w:rsidR="00D51943">
              <w:rPr>
                <w:rFonts w:eastAsia="Calibri Light"/>
                <w:szCs w:val="20"/>
              </w:rPr>
              <w:t xml:space="preserve"> (Tier</w:t>
            </w:r>
            <w:r w:rsidR="009E3D29">
              <w:rPr>
                <w:rFonts w:eastAsia="Calibri Light"/>
                <w:szCs w:val="20"/>
              </w:rPr>
              <w:t> </w:t>
            </w:r>
            <w:r w:rsidR="00D51943">
              <w:rPr>
                <w:rFonts w:eastAsia="Calibri Light"/>
                <w:szCs w:val="20"/>
              </w:rPr>
              <w:t>3)</w:t>
            </w:r>
          </w:p>
        </w:tc>
        <w:tc>
          <w:tcPr>
            <w:tcW w:w="833" w:type="pct"/>
          </w:tcPr>
          <w:p w14:paraId="2B6B6910" w14:textId="77777777" w:rsidR="001B17FF" w:rsidRPr="003959B1" w:rsidRDefault="001B17FF" w:rsidP="003D49FB">
            <w:pPr>
              <w:pStyle w:val="TableBodyCopy"/>
              <w:rPr>
                <w:rFonts w:eastAsia="Calibri Light"/>
                <w:szCs w:val="20"/>
              </w:rPr>
            </w:pPr>
            <w:r w:rsidRPr="003959B1">
              <w:rPr>
                <w:rFonts w:eastAsia="Calibri Light"/>
                <w:szCs w:val="20"/>
              </w:rPr>
              <w:t>Results collected centrally</w:t>
            </w:r>
          </w:p>
        </w:tc>
        <w:tc>
          <w:tcPr>
            <w:tcW w:w="833" w:type="pct"/>
          </w:tcPr>
          <w:p w14:paraId="52AA4C13" w14:textId="77777777" w:rsidR="001B17FF" w:rsidRPr="003959B1" w:rsidRDefault="001B17FF" w:rsidP="003D49FB">
            <w:pPr>
              <w:pStyle w:val="TableBodyCopy"/>
              <w:rPr>
                <w:rFonts w:eastAsia="Calibri Light"/>
                <w:szCs w:val="20"/>
              </w:rPr>
            </w:pPr>
            <w:r w:rsidRPr="003959B1">
              <w:rPr>
                <w:rFonts w:eastAsia="Calibri Light"/>
                <w:szCs w:val="20"/>
              </w:rPr>
              <w:t>Results collected centrally</w:t>
            </w:r>
          </w:p>
        </w:tc>
        <w:tc>
          <w:tcPr>
            <w:tcW w:w="833" w:type="pct"/>
          </w:tcPr>
          <w:p w14:paraId="1B4E32DC" w14:textId="729AE0CD" w:rsidR="001B17FF" w:rsidRPr="003959B1" w:rsidRDefault="001B17FF" w:rsidP="003D49FB">
            <w:pPr>
              <w:pStyle w:val="TableBodyCopy"/>
              <w:rPr>
                <w:rFonts w:eastAsia="Calibri Light"/>
                <w:szCs w:val="20"/>
              </w:rPr>
            </w:pPr>
            <w:r w:rsidRPr="003959B1">
              <w:rPr>
                <w:rFonts w:eastAsia="Calibri Light"/>
                <w:szCs w:val="20"/>
              </w:rPr>
              <w:t>Results collected centrally</w:t>
            </w:r>
          </w:p>
        </w:tc>
        <w:tc>
          <w:tcPr>
            <w:tcW w:w="833" w:type="pct"/>
          </w:tcPr>
          <w:p w14:paraId="2201E85B" w14:textId="2CE2431D" w:rsidR="009A1DF0" w:rsidRPr="003959B1" w:rsidRDefault="009A1DF0" w:rsidP="000B1861">
            <w:pPr>
              <w:pStyle w:val="TableBodyCopy"/>
              <w:rPr>
                <w:rFonts w:eastAsia="Calibri Light"/>
                <w:szCs w:val="20"/>
              </w:rPr>
            </w:pPr>
            <w:r w:rsidRPr="003959B1">
              <w:rPr>
                <w:rFonts w:eastAsia="Calibri Light"/>
                <w:szCs w:val="20"/>
              </w:rPr>
              <w:t>SDG1</w:t>
            </w:r>
            <w:r w:rsidR="000B1861" w:rsidRPr="003959B1">
              <w:rPr>
                <w:rFonts w:eastAsia="Calibri Light"/>
                <w:szCs w:val="20"/>
              </w:rPr>
              <w:t>, SDG10, SDG17</w:t>
            </w:r>
          </w:p>
        </w:tc>
      </w:tr>
    </w:tbl>
    <w:p w14:paraId="385672C1" w14:textId="77777777" w:rsidR="00D86CE2" w:rsidRDefault="00D86CE2" w:rsidP="50940C6B">
      <w:pPr>
        <w:spacing w:after="0" w:line="240" w:lineRule="auto"/>
      </w:pPr>
    </w:p>
    <w:p w14:paraId="3E420EF3" w14:textId="77777777" w:rsidR="00771EAB" w:rsidRDefault="00771EAB">
      <w:pPr>
        <w:spacing w:after="0" w:line="240" w:lineRule="auto"/>
        <w:rPr>
          <w:b/>
          <w:bCs/>
          <w:sz w:val="24"/>
          <w:szCs w:val="24"/>
        </w:rPr>
        <w:sectPr w:rsidR="00771EAB" w:rsidSect="001B6C73">
          <w:headerReference w:type="default" r:id="rId14"/>
          <w:headerReference w:type="first" r:id="rId15"/>
          <w:footerReference w:type="first" r:id="rId16"/>
          <w:pgSz w:w="16838" w:h="11906" w:orient="landscape" w:code="9"/>
          <w:pgMar w:top="1134" w:right="1276" w:bottom="851" w:left="992" w:header="340" w:footer="414" w:gutter="0"/>
          <w:cols w:space="708"/>
          <w:noEndnote/>
          <w:docGrid w:linePitch="360"/>
        </w:sectPr>
      </w:pPr>
    </w:p>
    <w:p w14:paraId="7A8123E1" w14:textId="04C45DF1" w:rsidR="002F4955" w:rsidRDefault="002F4955" w:rsidP="00561D11">
      <w:pPr>
        <w:pStyle w:val="H2-Heading2"/>
      </w:pPr>
      <w:r w:rsidRPr="00291082">
        <w:lastRenderedPageBreak/>
        <w:t>Annex 1</w:t>
      </w:r>
      <w:r w:rsidR="00B61F1B">
        <w:t>: Supporting investments/activities in Fiji</w:t>
      </w:r>
    </w:p>
    <w:p w14:paraId="0B97DBDC" w14:textId="0ECF10AC" w:rsidR="002F4955" w:rsidRDefault="00976BF0" w:rsidP="00D66D64">
      <w:pPr>
        <w:rPr>
          <w:lang w:eastAsia="en-AU"/>
        </w:rPr>
      </w:pPr>
      <w:bookmarkStart w:id="10" w:name="_Hlk160442224"/>
      <w:r>
        <w:rPr>
          <w:lang w:eastAsia="en-AU"/>
        </w:rPr>
        <w:t>Australian Government</w:t>
      </w:r>
      <w:r w:rsidR="002F4955" w:rsidRPr="413282F0">
        <w:rPr>
          <w:lang w:eastAsia="en-AU"/>
        </w:rPr>
        <w:t xml:space="preserve"> supporting investments/activities for Objective 1 (</w:t>
      </w:r>
      <w:r w:rsidR="00845343">
        <w:rPr>
          <w:lang w:eastAsia="en-AU"/>
        </w:rPr>
        <w:t>b</w:t>
      </w:r>
      <w:r w:rsidR="002F4955" w:rsidRPr="413282F0">
        <w:rPr>
          <w:lang w:eastAsia="en-AU"/>
        </w:rPr>
        <w:t>ilateral</w:t>
      </w:r>
      <w:r w:rsidR="00845343">
        <w:rPr>
          <w:lang w:eastAsia="en-AU"/>
        </w:rPr>
        <w:t xml:space="preserve"> Official Development Assistance (ODA) as well as significant</w:t>
      </w:r>
      <w:r w:rsidR="002F4955" w:rsidRPr="413282F0">
        <w:rPr>
          <w:lang w:eastAsia="en-AU"/>
        </w:rPr>
        <w:t xml:space="preserve"> regional and global ODA, and </w:t>
      </w:r>
      <w:r w:rsidR="00F33ED6">
        <w:rPr>
          <w:lang w:eastAsia="en-AU"/>
        </w:rPr>
        <w:t xml:space="preserve">significant </w:t>
      </w:r>
      <w:r w:rsidR="002F4955" w:rsidRPr="413282F0">
        <w:rPr>
          <w:lang w:eastAsia="en-AU"/>
        </w:rPr>
        <w:t>non-ODA</w:t>
      </w:r>
      <w:r w:rsidR="00F33ED6">
        <w:rPr>
          <w:lang w:eastAsia="en-AU"/>
        </w:rPr>
        <w:t xml:space="preserve"> development investments/activities</w:t>
      </w:r>
      <w:r w:rsidR="002F4955" w:rsidRPr="413282F0">
        <w:rPr>
          <w:lang w:eastAsia="en-AU"/>
        </w:rPr>
        <w:t>)</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stralian Government supporting investments/activities for Objective 1"/>
        <w:tblDescription w:val="Investments and activities, duration and key partners."/>
      </w:tblPr>
      <w:tblGrid>
        <w:gridCol w:w="4106"/>
        <w:gridCol w:w="2689"/>
        <w:gridCol w:w="3399"/>
      </w:tblGrid>
      <w:tr w:rsidR="002F4955" w14:paraId="21A3E97E" w14:textId="77777777" w:rsidTr="003A7529">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2014" w:type="pct"/>
          </w:tcPr>
          <w:bookmarkEnd w:id="10"/>
          <w:p w14:paraId="5BDA323B" w14:textId="77777777" w:rsidR="002F4955" w:rsidRPr="00C858F3" w:rsidRDefault="002F4955" w:rsidP="00C858F3">
            <w:pPr>
              <w:pStyle w:val="TableHeading"/>
            </w:pPr>
            <w:r w:rsidRPr="00C858F3">
              <w:t>Name of investment/activity</w:t>
            </w:r>
          </w:p>
        </w:tc>
        <w:tc>
          <w:tcPr>
            <w:tcW w:w="1319" w:type="pct"/>
          </w:tcPr>
          <w:p w14:paraId="5CC5DAD2" w14:textId="37ACA587" w:rsidR="002F4955" w:rsidRPr="00C858F3" w:rsidRDefault="4E94D2FF" w:rsidP="00C858F3">
            <w:pPr>
              <w:pStyle w:val="TableHeading"/>
              <w:cnfStyle w:val="100000000000" w:firstRow="1" w:lastRow="0" w:firstColumn="0" w:lastColumn="0" w:oddVBand="0" w:evenVBand="0" w:oddHBand="0" w:evenHBand="0" w:firstRowFirstColumn="0" w:firstRowLastColumn="0" w:lastRowFirstColumn="0" w:lastRowLastColumn="0"/>
            </w:pPr>
            <w:r w:rsidRPr="00C858F3">
              <w:t>D</w:t>
            </w:r>
            <w:r w:rsidR="723879E7" w:rsidRPr="00C858F3">
              <w:t>uration</w:t>
            </w:r>
          </w:p>
        </w:tc>
        <w:tc>
          <w:tcPr>
            <w:tcW w:w="1667" w:type="pct"/>
          </w:tcPr>
          <w:p w14:paraId="2D689EE1" w14:textId="77777777" w:rsidR="002F4955" w:rsidRPr="00C858F3" w:rsidRDefault="002F4955" w:rsidP="00C858F3">
            <w:pPr>
              <w:pStyle w:val="TableHeading"/>
              <w:cnfStyle w:val="100000000000" w:firstRow="1" w:lastRow="0" w:firstColumn="0" w:lastColumn="0" w:oddVBand="0" w:evenVBand="0" w:oddHBand="0" w:evenHBand="0" w:firstRowFirstColumn="0" w:firstRowLastColumn="0" w:lastRowFirstColumn="0" w:lastRowLastColumn="0"/>
            </w:pPr>
            <w:r w:rsidRPr="00C858F3">
              <w:t>Key partners</w:t>
            </w:r>
          </w:p>
        </w:tc>
      </w:tr>
      <w:tr w:rsidR="01507B2E" w14:paraId="760043DE" w14:textId="77777777" w:rsidTr="003A752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14" w:type="pct"/>
            <w:shd w:val="clear" w:color="auto" w:fill="A5BDCF" w:themeFill="accent1" w:themeFillTint="66"/>
          </w:tcPr>
          <w:p w14:paraId="79430BB5" w14:textId="3D38152C" w:rsidR="5B5C9E2E" w:rsidRPr="00BC7ED4" w:rsidRDefault="5B5C9E2E" w:rsidP="00BC7ED4">
            <w:pPr>
              <w:pStyle w:val="TableBodyCopy"/>
            </w:pPr>
            <w:proofErr w:type="spellStart"/>
            <w:r w:rsidRPr="00BC7ED4">
              <w:t>PacificAus</w:t>
            </w:r>
            <w:proofErr w:type="spellEnd"/>
            <w:r w:rsidRPr="00BC7ED4">
              <w:t xml:space="preserve"> Sports</w:t>
            </w:r>
          </w:p>
        </w:tc>
        <w:tc>
          <w:tcPr>
            <w:tcW w:w="1319" w:type="pct"/>
            <w:shd w:val="clear" w:color="auto" w:fill="D2DEE7" w:themeFill="accent1" w:themeFillTint="33"/>
          </w:tcPr>
          <w:p w14:paraId="32457CB1" w14:textId="2C647A90" w:rsidR="5B5C9E2E" w:rsidRPr="00C858F3" w:rsidRDefault="5B5C9E2E" w:rsidP="00C858F3">
            <w:pPr>
              <w:pStyle w:val="TableBodyCopy"/>
              <w:cnfStyle w:val="000000100000" w:firstRow="0" w:lastRow="0" w:firstColumn="0" w:lastColumn="0" w:oddVBand="0" w:evenVBand="0" w:oddHBand="1" w:evenHBand="0" w:firstRowFirstColumn="0" w:firstRowLastColumn="0" w:lastRowFirstColumn="0" w:lastRowLastColumn="0"/>
            </w:pPr>
            <w:r w:rsidRPr="00C858F3">
              <w:t>2019</w:t>
            </w:r>
            <w:r w:rsidR="00BC7ED4">
              <w:t>–</w:t>
            </w:r>
            <w:r w:rsidRPr="00C858F3">
              <w:t>27</w:t>
            </w:r>
          </w:p>
        </w:tc>
        <w:tc>
          <w:tcPr>
            <w:tcW w:w="1667" w:type="pct"/>
            <w:shd w:val="clear" w:color="auto" w:fill="F2F2F2" w:themeFill="background1" w:themeFillShade="F2"/>
          </w:tcPr>
          <w:p w14:paraId="31DAC9C0" w14:textId="6B87E3DA" w:rsidR="5B5C9E2E" w:rsidRPr="00C858F3" w:rsidRDefault="5B5C9E2E" w:rsidP="00C858F3">
            <w:pPr>
              <w:pStyle w:val="TableBodyCopy"/>
              <w:cnfStyle w:val="000000100000" w:firstRow="0" w:lastRow="0" w:firstColumn="0" w:lastColumn="0" w:oddVBand="0" w:evenVBand="0" w:oddHBand="1" w:evenHBand="0" w:firstRowFirstColumn="0" w:firstRowLastColumn="0" w:lastRowFirstColumn="0" w:lastRowLastColumn="0"/>
            </w:pPr>
            <w:r w:rsidRPr="00C858F3">
              <w:t>Fiji</w:t>
            </w:r>
            <w:r w:rsidR="00316EA2">
              <w:t>an</w:t>
            </w:r>
            <w:r w:rsidRPr="00C858F3">
              <w:t xml:space="preserve"> Drua</w:t>
            </w:r>
            <w:r w:rsidR="00316EA2">
              <w:t>;</w:t>
            </w:r>
            <w:r w:rsidRPr="00C858F3">
              <w:t xml:space="preserve"> Fiji National Rugby League</w:t>
            </w:r>
            <w:r w:rsidR="005D4EED">
              <w:t>;</w:t>
            </w:r>
            <w:r w:rsidRPr="00C858F3">
              <w:t xml:space="preserve"> Netball</w:t>
            </w:r>
            <w:r w:rsidR="00A3201A">
              <w:t xml:space="preserve"> Fiji</w:t>
            </w:r>
          </w:p>
        </w:tc>
      </w:tr>
      <w:tr w:rsidR="01507B2E" w14:paraId="723C037E" w14:textId="77777777" w:rsidTr="003A7529">
        <w:trPr>
          <w:cantSplit/>
          <w:trHeight w:val="300"/>
        </w:trPr>
        <w:tc>
          <w:tcPr>
            <w:cnfStyle w:val="001000000000" w:firstRow="0" w:lastRow="0" w:firstColumn="1" w:lastColumn="0" w:oddVBand="0" w:evenVBand="0" w:oddHBand="0" w:evenHBand="0" w:firstRowFirstColumn="0" w:firstRowLastColumn="0" w:lastRowFirstColumn="0" w:lastRowLastColumn="0"/>
            <w:tcW w:w="2014" w:type="pct"/>
            <w:shd w:val="clear" w:color="auto" w:fill="A5BDCF" w:themeFill="accent1" w:themeFillTint="66"/>
          </w:tcPr>
          <w:p w14:paraId="6CC2FE20" w14:textId="2B91027E" w:rsidR="5B5C9E2E" w:rsidRPr="00BC7ED4" w:rsidRDefault="5B5C9E2E" w:rsidP="00BC7ED4">
            <w:pPr>
              <w:pStyle w:val="TableBodyCopy"/>
            </w:pPr>
            <w:r w:rsidRPr="00BC7ED4">
              <w:t>Team Up</w:t>
            </w:r>
          </w:p>
        </w:tc>
        <w:tc>
          <w:tcPr>
            <w:tcW w:w="1319" w:type="pct"/>
            <w:shd w:val="clear" w:color="auto" w:fill="D2DEE7" w:themeFill="accent1" w:themeFillTint="33"/>
          </w:tcPr>
          <w:p w14:paraId="2C90C4FE" w14:textId="25BEA9C0" w:rsidR="5B5C9E2E" w:rsidRPr="00C858F3" w:rsidRDefault="5B5C9E2E" w:rsidP="00C858F3">
            <w:pPr>
              <w:pStyle w:val="TableBodyCopy"/>
              <w:cnfStyle w:val="000000000000" w:firstRow="0" w:lastRow="0" w:firstColumn="0" w:lastColumn="0" w:oddVBand="0" w:evenVBand="0" w:oddHBand="0" w:evenHBand="0" w:firstRowFirstColumn="0" w:firstRowLastColumn="0" w:lastRowFirstColumn="0" w:lastRowLastColumn="0"/>
            </w:pPr>
            <w:r w:rsidRPr="00C858F3">
              <w:t>2019</w:t>
            </w:r>
            <w:r w:rsidR="00BC7ED4">
              <w:t>–</w:t>
            </w:r>
            <w:r w:rsidRPr="00C858F3">
              <w:t>29</w:t>
            </w:r>
          </w:p>
        </w:tc>
        <w:tc>
          <w:tcPr>
            <w:tcW w:w="1667" w:type="pct"/>
            <w:shd w:val="clear" w:color="auto" w:fill="F2F2F2" w:themeFill="background1" w:themeFillShade="F2"/>
          </w:tcPr>
          <w:p w14:paraId="5068229D" w14:textId="6011BBDF" w:rsidR="5B5C9E2E" w:rsidRPr="00C858F3" w:rsidRDefault="007654D3" w:rsidP="00C858F3">
            <w:pPr>
              <w:pStyle w:val="TableBodyCopy"/>
              <w:cnfStyle w:val="000000000000" w:firstRow="0" w:lastRow="0" w:firstColumn="0" w:lastColumn="0" w:oddVBand="0" w:evenVBand="0" w:oddHBand="0" w:evenHBand="0" w:firstRowFirstColumn="0" w:firstRowLastColumn="0" w:lastRowFirstColumn="0" w:lastRowLastColumn="0"/>
            </w:pPr>
            <w:r>
              <w:t xml:space="preserve">Fiji Government </w:t>
            </w:r>
            <w:r w:rsidR="5B5C9E2E" w:rsidRPr="00C858F3">
              <w:t>Ministry of Youth and Sports</w:t>
            </w:r>
            <w:r w:rsidR="006B7854">
              <w:t>;</w:t>
            </w:r>
            <w:r w:rsidR="5B5C9E2E" w:rsidRPr="00C858F3">
              <w:t xml:space="preserve"> Fiji Association of Sports and National Olympic Committee</w:t>
            </w:r>
            <w:r w:rsidR="005B6150">
              <w:t>;</w:t>
            </w:r>
            <w:r w:rsidR="5B5C9E2E" w:rsidRPr="00C858F3">
              <w:t xml:space="preserve"> Fiji National Sports Commission</w:t>
            </w:r>
          </w:p>
        </w:tc>
      </w:tr>
      <w:tr w:rsidR="01507B2E" w14:paraId="6889B89A" w14:textId="77777777" w:rsidTr="003A752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14" w:type="pct"/>
            <w:shd w:val="clear" w:color="auto" w:fill="A5BDCF" w:themeFill="accent1" w:themeFillTint="66"/>
          </w:tcPr>
          <w:p w14:paraId="3BEBAE50" w14:textId="75195684" w:rsidR="5B5C9E2E" w:rsidRPr="00BC7ED4" w:rsidRDefault="5B5C9E2E" w:rsidP="00BC7ED4">
            <w:pPr>
              <w:pStyle w:val="TableBodyCopy"/>
            </w:pPr>
            <w:r w:rsidRPr="00BC7ED4">
              <w:t>Pacific Church Partnerships Program</w:t>
            </w:r>
          </w:p>
        </w:tc>
        <w:tc>
          <w:tcPr>
            <w:tcW w:w="1319" w:type="pct"/>
            <w:shd w:val="clear" w:color="auto" w:fill="D2DEE7" w:themeFill="accent1" w:themeFillTint="33"/>
          </w:tcPr>
          <w:p w14:paraId="497EDCAB" w14:textId="1E82F083" w:rsidR="5B5C9E2E" w:rsidRPr="00C858F3" w:rsidRDefault="5B5C9E2E" w:rsidP="00C858F3">
            <w:pPr>
              <w:pStyle w:val="TableBodyCopy"/>
              <w:cnfStyle w:val="000000100000" w:firstRow="0" w:lastRow="0" w:firstColumn="0" w:lastColumn="0" w:oddVBand="0" w:evenVBand="0" w:oddHBand="1" w:evenHBand="0" w:firstRowFirstColumn="0" w:firstRowLastColumn="0" w:lastRowFirstColumn="0" w:lastRowLastColumn="0"/>
            </w:pPr>
            <w:r w:rsidRPr="00C858F3">
              <w:t>2025</w:t>
            </w:r>
            <w:r w:rsidR="00BC7ED4">
              <w:t>–</w:t>
            </w:r>
            <w:r w:rsidRPr="00C858F3">
              <w:t>28</w:t>
            </w:r>
          </w:p>
        </w:tc>
        <w:tc>
          <w:tcPr>
            <w:tcW w:w="1667" w:type="pct"/>
            <w:shd w:val="clear" w:color="auto" w:fill="F2F2F2" w:themeFill="background1" w:themeFillShade="F2"/>
          </w:tcPr>
          <w:p w14:paraId="73C9D1E4" w14:textId="7308C7BB" w:rsidR="5B5C9E2E" w:rsidRPr="00C858F3" w:rsidRDefault="5B5C9E2E" w:rsidP="00C858F3">
            <w:pPr>
              <w:pStyle w:val="TableBodyCopy"/>
              <w:cnfStyle w:val="000000100000" w:firstRow="0" w:lastRow="0" w:firstColumn="0" w:lastColumn="0" w:oddVBand="0" w:evenVBand="0" w:oddHBand="1" w:evenHBand="0" w:firstRowFirstColumn="0" w:firstRowLastColumn="0" w:lastRowFirstColumn="0" w:lastRowLastColumn="0"/>
            </w:pPr>
            <w:r w:rsidRPr="00C858F3">
              <w:t>Methodist Church of Fiji</w:t>
            </w:r>
            <w:r w:rsidR="005A4C2D">
              <w:t xml:space="preserve"> and Rotuma</w:t>
            </w:r>
          </w:p>
        </w:tc>
      </w:tr>
      <w:tr w:rsidR="01507B2E" w14:paraId="38423B3C" w14:textId="77777777" w:rsidTr="003A7529">
        <w:trPr>
          <w:cantSplit/>
          <w:trHeight w:val="300"/>
        </w:trPr>
        <w:tc>
          <w:tcPr>
            <w:cnfStyle w:val="001000000000" w:firstRow="0" w:lastRow="0" w:firstColumn="1" w:lastColumn="0" w:oddVBand="0" w:evenVBand="0" w:oddHBand="0" w:evenHBand="0" w:firstRowFirstColumn="0" w:firstRowLastColumn="0" w:lastRowFirstColumn="0" w:lastRowLastColumn="0"/>
            <w:tcW w:w="2014" w:type="pct"/>
            <w:shd w:val="clear" w:color="auto" w:fill="A5BDCF" w:themeFill="accent1" w:themeFillTint="66"/>
          </w:tcPr>
          <w:p w14:paraId="72DFE6D1" w14:textId="41CE835B" w:rsidR="01507B2E" w:rsidRPr="00BC7ED4" w:rsidRDefault="00BB65DE" w:rsidP="00BC7ED4">
            <w:pPr>
              <w:pStyle w:val="TableBodyCopy"/>
            </w:pPr>
            <w:r w:rsidRPr="00BC7ED4">
              <w:t>Institutional Partnerships Program</w:t>
            </w:r>
          </w:p>
        </w:tc>
        <w:tc>
          <w:tcPr>
            <w:tcW w:w="1319" w:type="pct"/>
            <w:shd w:val="clear" w:color="auto" w:fill="D2DEE7" w:themeFill="accent1" w:themeFillTint="33"/>
          </w:tcPr>
          <w:p w14:paraId="524F7E44" w14:textId="32E35436" w:rsidR="01507B2E" w:rsidRPr="00C858F3" w:rsidRDefault="00CB6CF6" w:rsidP="00C858F3">
            <w:pPr>
              <w:pStyle w:val="TableBodyCopy"/>
              <w:cnfStyle w:val="000000000000" w:firstRow="0" w:lastRow="0" w:firstColumn="0" w:lastColumn="0" w:oddVBand="0" w:evenVBand="0" w:oddHBand="0" w:evenHBand="0" w:firstRowFirstColumn="0" w:firstRowLastColumn="0" w:lastRowFirstColumn="0" w:lastRowLastColumn="0"/>
            </w:pPr>
            <w:r w:rsidRPr="00C858F3">
              <w:t>2019</w:t>
            </w:r>
            <w:r w:rsidR="00BC7ED4">
              <w:t>–</w:t>
            </w:r>
            <w:r w:rsidRPr="00C858F3">
              <w:t>25</w:t>
            </w:r>
          </w:p>
        </w:tc>
        <w:tc>
          <w:tcPr>
            <w:tcW w:w="1667" w:type="pct"/>
            <w:shd w:val="clear" w:color="auto" w:fill="F2F2F2" w:themeFill="background1" w:themeFillShade="F2"/>
          </w:tcPr>
          <w:p w14:paraId="0E9D968E" w14:textId="6163BA8A" w:rsidR="01507B2E" w:rsidRPr="00C858F3" w:rsidRDefault="00EE033D" w:rsidP="00C858F3">
            <w:pPr>
              <w:pStyle w:val="TableBodyCopy"/>
              <w:cnfStyle w:val="000000000000" w:firstRow="0" w:lastRow="0" w:firstColumn="0" w:lastColumn="0" w:oddVBand="0" w:evenVBand="0" w:oddHBand="0" w:evenHBand="0" w:firstRowFirstColumn="0" w:firstRowLastColumn="0" w:lastRowFirstColumn="0" w:lastRowLastColumn="0"/>
            </w:pPr>
            <w:r w:rsidRPr="00C858F3">
              <w:t>Australian Taxation Office</w:t>
            </w:r>
            <w:r w:rsidR="00231A66">
              <w:t>;</w:t>
            </w:r>
            <w:r w:rsidRPr="00C858F3">
              <w:t xml:space="preserve"> Fiji Revenue and Customs Service</w:t>
            </w:r>
            <w:r w:rsidR="00EC1974">
              <w:t>;</w:t>
            </w:r>
            <w:r w:rsidRPr="00C858F3">
              <w:t xml:space="preserve"> </w:t>
            </w:r>
            <w:r w:rsidR="00A21311" w:rsidRPr="00C858F3">
              <w:t>Australian Public Service Commission</w:t>
            </w:r>
            <w:r w:rsidR="00EC1974">
              <w:t>;</w:t>
            </w:r>
            <w:r w:rsidR="00A21311" w:rsidRPr="00C858F3">
              <w:t xml:space="preserve"> </w:t>
            </w:r>
            <w:r w:rsidR="00EC1974">
              <w:t xml:space="preserve">Fiji Government </w:t>
            </w:r>
            <w:r w:rsidR="00A21311" w:rsidRPr="00C858F3">
              <w:t>Ministry of Civil Service</w:t>
            </w:r>
            <w:r w:rsidR="003D42DE">
              <w:t>;</w:t>
            </w:r>
            <w:r w:rsidR="00A21311" w:rsidRPr="00C858F3">
              <w:t xml:space="preserve"> Parliament of </w:t>
            </w:r>
            <w:r w:rsidR="00333F46">
              <w:t xml:space="preserve">the Republic of </w:t>
            </w:r>
            <w:r w:rsidR="00A21311" w:rsidRPr="00C858F3">
              <w:t>Fiji</w:t>
            </w:r>
            <w:r w:rsidR="00333F46">
              <w:t>;</w:t>
            </w:r>
            <w:r w:rsidR="00A21311" w:rsidRPr="00C858F3">
              <w:t xml:space="preserve"> Parliament</w:t>
            </w:r>
            <w:r w:rsidR="00485A17">
              <w:t xml:space="preserve"> of Victoria;</w:t>
            </w:r>
            <w:r w:rsidR="00A21311" w:rsidRPr="00C858F3">
              <w:t xml:space="preserve"> </w:t>
            </w:r>
            <w:r w:rsidR="005C5FC7" w:rsidRPr="00C858F3">
              <w:t>Australian Bureau of Statistics</w:t>
            </w:r>
            <w:r w:rsidR="009B46DA">
              <w:t>;</w:t>
            </w:r>
            <w:r w:rsidR="005C5FC7" w:rsidRPr="00C858F3">
              <w:t xml:space="preserve"> Fiji Bureau of Statistics</w:t>
            </w:r>
            <w:r w:rsidR="002504A0">
              <w:t>;</w:t>
            </w:r>
            <w:r w:rsidR="005C5FC7" w:rsidRPr="00C858F3">
              <w:t xml:space="preserve"> </w:t>
            </w:r>
            <w:r w:rsidR="00EA51CC" w:rsidRPr="00C858F3">
              <w:t>Australian Electoral Commission</w:t>
            </w:r>
            <w:r w:rsidR="00974A56">
              <w:t>;</w:t>
            </w:r>
            <w:r w:rsidR="00EA51CC" w:rsidRPr="00C858F3">
              <w:t xml:space="preserve"> Fiji</w:t>
            </w:r>
            <w:r w:rsidR="00853272">
              <w:t>an</w:t>
            </w:r>
            <w:r w:rsidR="00EA51CC" w:rsidRPr="00C858F3">
              <w:t xml:space="preserve"> Election</w:t>
            </w:r>
            <w:r w:rsidR="00853272">
              <w:t>s</w:t>
            </w:r>
            <w:r w:rsidR="00EA51CC" w:rsidRPr="00C858F3">
              <w:t xml:space="preserve"> Office</w:t>
            </w:r>
            <w:r w:rsidR="00853272">
              <w:t>;</w:t>
            </w:r>
            <w:r w:rsidR="00CA27A0" w:rsidRPr="00C858F3">
              <w:t xml:space="preserve"> </w:t>
            </w:r>
            <w:r w:rsidR="00853272">
              <w:t>United Nations</w:t>
            </w:r>
            <w:r w:rsidR="00CA27A0" w:rsidRPr="00C858F3">
              <w:t xml:space="preserve"> Development Program</w:t>
            </w:r>
            <w:r w:rsidR="00853272">
              <w:t>me</w:t>
            </w:r>
            <w:r w:rsidR="0056122D">
              <w:t xml:space="preserve"> (UNDP)</w:t>
            </w:r>
            <w:r w:rsidR="00853272">
              <w:t>;</w:t>
            </w:r>
            <w:r w:rsidR="00CB6CF6" w:rsidRPr="00C858F3">
              <w:t xml:space="preserve"> Asian Development Bank</w:t>
            </w:r>
          </w:p>
        </w:tc>
      </w:tr>
      <w:tr w:rsidR="00CA147B" w14:paraId="5DCE8C3D" w14:textId="77777777" w:rsidTr="003A752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14" w:type="pct"/>
            <w:shd w:val="clear" w:color="auto" w:fill="A5BDCF" w:themeFill="accent1" w:themeFillTint="66"/>
          </w:tcPr>
          <w:p w14:paraId="59EC4EAE" w14:textId="692D1DDF" w:rsidR="00CA147B" w:rsidRPr="00BC7ED4" w:rsidRDefault="00CA147B" w:rsidP="00BC7ED4">
            <w:pPr>
              <w:pStyle w:val="TableBodyCopy"/>
            </w:pPr>
            <w:r w:rsidRPr="00BC7ED4">
              <w:t>Pacific Media Assistance Scheme (PACMAS)</w:t>
            </w:r>
            <w:r w:rsidR="003C5BB2" w:rsidRPr="00BC7ED4">
              <w:t xml:space="preserve"> Phase 4</w:t>
            </w:r>
          </w:p>
        </w:tc>
        <w:tc>
          <w:tcPr>
            <w:tcW w:w="1319" w:type="pct"/>
            <w:shd w:val="clear" w:color="auto" w:fill="D2DEE7" w:themeFill="accent1" w:themeFillTint="33"/>
          </w:tcPr>
          <w:p w14:paraId="599344FF" w14:textId="56225815" w:rsidR="00CA147B" w:rsidRPr="00C858F3" w:rsidRDefault="00F120F6" w:rsidP="00C858F3">
            <w:pPr>
              <w:pStyle w:val="TableBodyCopy"/>
              <w:cnfStyle w:val="000000100000" w:firstRow="0" w:lastRow="0" w:firstColumn="0" w:lastColumn="0" w:oddVBand="0" w:evenVBand="0" w:oddHBand="1" w:evenHBand="0" w:firstRowFirstColumn="0" w:firstRowLastColumn="0" w:lastRowFirstColumn="0" w:lastRowLastColumn="0"/>
            </w:pPr>
            <w:r w:rsidRPr="00C858F3">
              <w:t>2022</w:t>
            </w:r>
            <w:r w:rsidR="00BC7ED4">
              <w:t>–</w:t>
            </w:r>
            <w:r w:rsidR="003C5BB2" w:rsidRPr="00C858F3">
              <w:t>26</w:t>
            </w:r>
          </w:p>
        </w:tc>
        <w:tc>
          <w:tcPr>
            <w:tcW w:w="1667" w:type="pct"/>
            <w:shd w:val="clear" w:color="auto" w:fill="F2F2F2" w:themeFill="background1" w:themeFillShade="F2"/>
          </w:tcPr>
          <w:p w14:paraId="01CAD809" w14:textId="5D7773B8" w:rsidR="00CA147B" w:rsidRPr="00C858F3" w:rsidRDefault="003C5BB2" w:rsidP="00C858F3">
            <w:pPr>
              <w:pStyle w:val="TableBodyCopy"/>
              <w:cnfStyle w:val="000000100000" w:firstRow="0" w:lastRow="0" w:firstColumn="0" w:lastColumn="0" w:oddVBand="0" w:evenVBand="0" w:oddHBand="1" w:evenHBand="0" w:firstRowFirstColumn="0" w:firstRowLastColumn="0" w:lastRowFirstColumn="0" w:lastRowLastColumn="0"/>
            </w:pPr>
            <w:r w:rsidRPr="00C858F3">
              <w:t>Australian Broadcasting Co</w:t>
            </w:r>
            <w:r w:rsidR="0052169A" w:rsidRPr="00C858F3">
              <w:t>rporation</w:t>
            </w:r>
            <w:r w:rsidR="007E5918">
              <w:t>;</w:t>
            </w:r>
            <w:r w:rsidR="0052169A" w:rsidRPr="00C858F3">
              <w:t xml:space="preserve"> Fiji</w:t>
            </w:r>
            <w:r w:rsidR="00C043D1">
              <w:t>an</w:t>
            </w:r>
            <w:r w:rsidR="0052169A" w:rsidRPr="00C858F3">
              <w:t xml:space="preserve"> Media Association</w:t>
            </w:r>
          </w:p>
        </w:tc>
      </w:tr>
      <w:tr w:rsidR="007C1583" w14:paraId="0ACC7108" w14:textId="77777777" w:rsidTr="003A7529">
        <w:trPr>
          <w:cantSplit/>
          <w:trHeight w:val="300"/>
        </w:trPr>
        <w:tc>
          <w:tcPr>
            <w:cnfStyle w:val="001000000000" w:firstRow="0" w:lastRow="0" w:firstColumn="1" w:lastColumn="0" w:oddVBand="0" w:evenVBand="0" w:oddHBand="0" w:evenHBand="0" w:firstRowFirstColumn="0" w:firstRowLastColumn="0" w:lastRowFirstColumn="0" w:lastRowLastColumn="0"/>
            <w:tcW w:w="2014" w:type="pct"/>
            <w:shd w:val="clear" w:color="auto" w:fill="A5BDCF" w:themeFill="accent1" w:themeFillTint="66"/>
          </w:tcPr>
          <w:p w14:paraId="704E1FFA" w14:textId="2ECA23A2" w:rsidR="007C1583" w:rsidRPr="00BC7ED4" w:rsidRDefault="007C1583" w:rsidP="00BC7ED4">
            <w:pPr>
              <w:pStyle w:val="TableBodyCopy"/>
            </w:pPr>
            <w:r w:rsidRPr="00BC7ED4">
              <w:t xml:space="preserve">Australian </w:t>
            </w:r>
            <w:r w:rsidR="00FA1758">
              <w:t>V</w:t>
            </w:r>
            <w:r w:rsidRPr="00BC7ED4">
              <w:t xml:space="preserve">olunteers </w:t>
            </w:r>
            <w:r w:rsidR="00FC4490">
              <w:t>P</w:t>
            </w:r>
            <w:r w:rsidRPr="00BC7ED4">
              <w:t>rogram</w:t>
            </w:r>
          </w:p>
        </w:tc>
        <w:tc>
          <w:tcPr>
            <w:tcW w:w="1319" w:type="pct"/>
            <w:shd w:val="clear" w:color="auto" w:fill="D2DEE7" w:themeFill="accent1" w:themeFillTint="33"/>
          </w:tcPr>
          <w:p w14:paraId="002DB65B" w14:textId="317F044B" w:rsidR="007C1583" w:rsidRPr="00C858F3" w:rsidRDefault="007C1583" w:rsidP="00C858F3">
            <w:pPr>
              <w:pStyle w:val="TableBodyCopy"/>
              <w:cnfStyle w:val="000000000000" w:firstRow="0" w:lastRow="0" w:firstColumn="0" w:lastColumn="0" w:oddVBand="0" w:evenVBand="0" w:oddHBand="0" w:evenHBand="0" w:firstRowFirstColumn="0" w:firstRowLastColumn="0" w:lastRowFirstColumn="0" w:lastRowLastColumn="0"/>
            </w:pPr>
            <w:r w:rsidRPr="00C858F3">
              <w:t>Ongoing</w:t>
            </w:r>
          </w:p>
        </w:tc>
        <w:tc>
          <w:tcPr>
            <w:tcW w:w="1667" w:type="pct"/>
            <w:shd w:val="clear" w:color="auto" w:fill="F2F2F2" w:themeFill="background1" w:themeFillShade="F2"/>
          </w:tcPr>
          <w:p w14:paraId="74B97BB9" w14:textId="5B3EA8FD" w:rsidR="007C1583" w:rsidRPr="00C858F3" w:rsidRDefault="00B97092" w:rsidP="00C858F3">
            <w:pPr>
              <w:pStyle w:val="TableBodyCopy"/>
              <w:cnfStyle w:val="000000000000" w:firstRow="0" w:lastRow="0" w:firstColumn="0" w:lastColumn="0" w:oddVBand="0" w:evenVBand="0" w:oddHBand="0" w:evenHBand="0" w:firstRowFirstColumn="0" w:firstRowLastColumn="0" w:lastRowFirstColumn="0" w:lastRowLastColumn="0"/>
            </w:pPr>
            <w:r>
              <w:t xml:space="preserve">Various </w:t>
            </w:r>
            <w:r w:rsidR="00FC4490">
              <w:t>g</w:t>
            </w:r>
            <w:r>
              <w:t xml:space="preserve">overnment and </w:t>
            </w:r>
            <w:r w:rsidR="00FC4490">
              <w:t>n</w:t>
            </w:r>
            <w:r>
              <w:t>on-</w:t>
            </w:r>
            <w:r w:rsidR="009A0927">
              <w:t>g</w:t>
            </w:r>
            <w:r>
              <w:t>overnment partners</w:t>
            </w:r>
          </w:p>
        </w:tc>
      </w:tr>
    </w:tbl>
    <w:p w14:paraId="239D5E42" w14:textId="7BA9C8A6" w:rsidR="002F4955" w:rsidRDefault="003E1A05" w:rsidP="00D66D64">
      <w:pPr>
        <w:rPr>
          <w:lang w:eastAsia="en-AU"/>
        </w:rPr>
      </w:pPr>
      <w:r>
        <w:rPr>
          <w:lang w:eastAsia="en-AU"/>
        </w:rPr>
        <w:t>Australian Government</w:t>
      </w:r>
      <w:r w:rsidR="002F4955" w:rsidRPr="413282F0">
        <w:rPr>
          <w:lang w:eastAsia="en-AU"/>
        </w:rPr>
        <w:t xml:space="preserve"> supporting investments</w:t>
      </w:r>
      <w:r>
        <w:rPr>
          <w:lang w:eastAsia="en-AU"/>
        </w:rPr>
        <w:t>/activities</w:t>
      </w:r>
      <w:r w:rsidR="002F4955" w:rsidRPr="413282F0">
        <w:rPr>
          <w:lang w:eastAsia="en-AU"/>
        </w:rPr>
        <w:t xml:space="preserve"> for Objective 2 (</w:t>
      </w:r>
      <w:r>
        <w:rPr>
          <w:lang w:eastAsia="en-AU"/>
        </w:rPr>
        <w:t>b</w:t>
      </w:r>
      <w:r w:rsidR="002F4955" w:rsidRPr="413282F0">
        <w:rPr>
          <w:lang w:eastAsia="en-AU"/>
        </w:rPr>
        <w:t>ilateral</w:t>
      </w:r>
      <w:r>
        <w:rPr>
          <w:lang w:eastAsia="en-AU"/>
        </w:rPr>
        <w:t xml:space="preserve"> Official Development Assistance (ODA) as well as significant</w:t>
      </w:r>
      <w:r w:rsidR="002F4955" w:rsidRPr="413282F0">
        <w:rPr>
          <w:lang w:eastAsia="en-AU"/>
        </w:rPr>
        <w:t xml:space="preserve"> regional and global ODA, and </w:t>
      </w:r>
      <w:r w:rsidR="00280ACC">
        <w:rPr>
          <w:lang w:eastAsia="en-AU"/>
        </w:rPr>
        <w:t xml:space="preserve">significant </w:t>
      </w:r>
      <w:r w:rsidR="002F4955" w:rsidRPr="413282F0">
        <w:rPr>
          <w:lang w:eastAsia="en-AU"/>
        </w:rPr>
        <w:t>non-ODA</w:t>
      </w:r>
      <w:r w:rsidR="00280ACC">
        <w:rPr>
          <w:lang w:eastAsia="en-AU"/>
        </w:rPr>
        <w:t xml:space="preserve"> development investments/activities</w:t>
      </w:r>
      <w:r w:rsidR="002F4955" w:rsidRPr="413282F0">
        <w:rPr>
          <w:lang w:eastAsia="en-AU"/>
        </w:rPr>
        <w:t>)</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stralian Government supporting investments/activities for Objective 2"/>
        <w:tblDescription w:val="Investments and activities, duration and key partners."/>
      </w:tblPr>
      <w:tblGrid>
        <w:gridCol w:w="4106"/>
        <w:gridCol w:w="2689"/>
        <w:gridCol w:w="3399"/>
      </w:tblGrid>
      <w:tr w:rsidR="002F4955" w14:paraId="61E5BC52" w14:textId="77777777" w:rsidTr="003A7529">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2014" w:type="pct"/>
          </w:tcPr>
          <w:p w14:paraId="184987EC" w14:textId="3B837BC5" w:rsidR="002F4955" w:rsidRPr="00BC7ED4" w:rsidRDefault="002F4955" w:rsidP="00BC7ED4">
            <w:pPr>
              <w:pStyle w:val="TableHeading"/>
            </w:pPr>
            <w:r w:rsidRPr="00BC7ED4">
              <w:t xml:space="preserve">Name of </w:t>
            </w:r>
            <w:r w:rsidR="00280ACC" w:rsidRPr="00BC7ED4">
              <w:t>i</w:t>
            </w:r>
            <w:r w:rsidRPr="00BC7ED4">
              <w:t>nvestment</w:t>
            </w:r>
            <w:r w:rsidR="00280ACC" w:rsidRPr="00BC7ED4">
              <w:t>/activity</w:t>
            </w:r>
          </w:p>
        </w:tc>
        <w:tc>
          <w:tcPr>
            <w:tcW w:w="1319" w:type="pct"/>
          </w:tcPr>
          <w:p w14:paraId="57F01E3B" w14:textId="21BD6851" w:rsidR="002F4955" w:rsidRPr="00BC7ED4" w:rsidRDefault="0A875884" w:rsidP="00BC7ED4">
            <w:pPr>
              <w:pStyle w:val="TableHeading"/>
              <w:cnfStyle w:val="100000000000" w:firstRow="1" w:lastRow="0" w:firstColumn="0" w:lastColumn="0" w:oddVBand="0" w:evenVBand="0" w:oddHBand="0" w:evenHBand="0" w:firstRowFirstColumn="0" w:firstRowLastColumn="0" w:lastRowFirstColumn="0" w:lastRowLastColumn="0"/>
            </w:pPr>
            <w:r w:rsidRPr="00BC7ED4">
              <w:t>D</w:t>
            </w:r>
            <w:r w:rsidR="723879E7" w:rsidRPr="00BC7ED4">
              <w:t>uration</w:t>
            </w:r>
          </w:p>
        </w:tc>
        <w:tc>
          <w:tcPr>
            <w:tcW w:w="1667" w:type="pct"/>
          </w:tcPr>
          <w:p w14:paraId="31C4B1CC" w14:textId="77777777" w:rsidR="002F4955" w:rsidRPr="00BC7ED4" w:rsidRDefault="002F4955" w:rsidP="00BC7ED4">
            <w:pPr>
              <w:pStyle w:val="TableHeading"/>
              <w:cnfStyle w:val="100000000000" w:firstRow="1" w:lastRow="0" w:firstColumn="0" w:lastColumn="0" w:oddVBand="0" w:evenVBand="0" w:oddHBand="0" w:evenHBand="0" w:firstRowFirstColumn="0" w:firstRowLastColumn="0" w:lastRowFirstColumn="0" w:lastRowLastColumn="0"/>
            </w:pPr>
            <w:r w:rsidRPr="00BC7ED4">
              <w:t>Key partners</w:t>
            </w:r>
          </w:p>
        </w:tc>
      </w:tr>
      <w:tr w:rsidR="002F4955" w14:paraId="046FEDC5" w14:textId="77777777" w:rsidTr="003A752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14" w:type="pct"/>
            <w:shd w:val="clear" w:color="auto" w:fill="A5BDCF" w:themeFill="accent1" w:themeFillTint="66"/>
          </w:tcPr>
          <w:p w14:paraId="45766E21" w14:textId="4D5CA95D" w:rsidR="002F4955" w:rsidRPr="00882753" w:rsidRDefault="3087F345" w:rsidP="00882753">
            <w:pPr>
              <w:pStyle w:val="TableBodyCopy"/>
            </w:pPr>
            <w:r w:rsidRPr="00882753">
              <w:t xml:space="preserve">Budget </w:t>
            </w:r>
            <w:r w:rsidR="00C22E92">
              <w:t>s</w:t>
            </w:r>
            <w:r w:rsidRPr="00882753">
              <w:t>upport</w:t>
            </w:r>
          </w:p>
        </w:tc>
        <w:tc>
          <w:tcPr>
            <w:tcW w:w="1319" w:type="pct"/>
            <w:shd w:val="clear" w:color="auto" w:fill="D2DEE7" w:themeFill="accent1" w:themeFillTint="33"/>
          </w:tcPr>
          <w:p w14:paraId="6B6BC7BF" w14:textId="7E9A0DDE" w:rsidR="002F4955" w:rsidRPr="00223D81" w:rsidRDefault="0052169A" w:rsidP="00BC7ED4">
            <w:pPr>
              <w:pStyle w:val="TableBodyCopy"/>
              <w:cnfStyle w:val="000000100000" w:firstRow="0" w:lastRow="0" w:firstColumn="0" w:lastColumn="0" w:oddVBand="0" w:evenVBand="0" w:oddHBand="1" w:evenHBand="0" w:firstRowFirstColumn="0" w:firstRowLastColumn="0" w:lastRowFirstColumn="0" w:lastRowLastColumn="0"/>
            </w:pPr>
            <w:r w:rsidRPr="00223D81">
              <w:t>20</w:t>
            </w:r>
            <w:r>
              <w:t>19</w:t>
            </w:r>
            <w:r w:rsidR="00882753">
              <w:t>–</w:t>
            </w:r>
            <w:r w:rsidR="00221385">
              <w:t>26</w:t>
            </w:r>
          </w:p>
        </w:tc>
        <w:tc>
          <w:tcPr>
            <w:tcW w:w="1667" w:type="pct"/>
            <w:shd w:val="clear" w:color="auto" w:fill="F2F2F2" w:themeFill="background1" w:themeFillShade="F2"/>
          </w:tcPr>
          <w:p w14:paraId="20DAC979" w14:textId="79FF705D" w:rsidR="002F4955" w:rsidRPr="00223D81" w:rsidRDefault="00B92F42" w:rsidP="00BC7ED4">
            <w:pPr>
              <w:pStyle w:val="TableBodyCopy"/>
              <w:cnfStyle w:val="000000100000" w:firstRow="0" w:lastRow="0" w:firstColumn="0" w:lastColumn="0" w:oddVBand="0" w:evenVBand="0" w:oddHBand="1" w:evenHBand="0" w:firstRowFirstColumn="0" w:firstRowLastColumn="0" w:lastRowFirstColumn="0" w:lastRowLastColumn="0"/>
            </w:pPr>
            <w:r>
              <w:t xml:space="preserve">Fiji Government </w:t>
            </w:r>
            <w:r w:rsidR="00221385">
              <w:t>Ministry of Finance</w:t>
            </w:r>
            <w:r>
              <w:t>;</w:t>
            </w:r>
            <w:r w:rsidR="00FD1B62">
              <w:t xml:space="preserve"> Asian Development Bank</w:t>
            </w:r>
            <w:r w:rsidR="00426D3D">
              <w:t>;</w:t>
            </w:r>
            <w:r w:rsidR="00FD1B62">
              <w:t xml:space="preserve"> World Bank</w:t>
            </w:r>
            <w:r w:rsidR="00426D3D">
              <w:t>;</w:t>
            </w:r>
            <w:r w:rsidR="00FD1B62">
              <w:t xml:space="preserve"> </w:t>
            </w:r>
            <w:r w:rsidR="00426D3D">
              <w:t>New Zealand Government</w:t>
            </w:r>
            <w:r w:rsidR="00FD1B62">
              <w:t xml:space="preserve"> </w:t>
            </w:r>
            <w:r w:rsidR="00426D3D">
              <w:t>Ministry of Foreign Affairs and Trade;</w:t>
            </w:r>
            <w:r w:rsidR="00FD1B62">
              <w:t xml:space="preserve"> </w:t>
            </w:r>
            <w:r w:rsidR="00DF05D3">
              <w:t>European Union</w:t>
            </w:r>
          </w:p>
        </w:tc>
      </w:tr>
      <w:tr w:rsidR="00F909F9" w14:paraId="6AC81652" w14:textId="77777777" w:rsidTr="003A7529">
        <w:trPr>
          <w:cantSplit/>
          <w:trHeight w:val="300"/>
        </w:trPr>
        <w:tc>
          <w:tcPr>
            <w:cnfStyle w:val="001000000000" w:firstRow="0" w:lastRow="0" w:firstColumn="1" w:lastColumn="0" w:oddVBand="0" w:evenVBand="0" w:oddHBand="0" w:evenHBand="0" w:firstRowFirstColumn="0" w:firstRowLastColumn="0" w:lastRowFirstColumn="0" w:lastRowLastColumn="0"/>
            <w:tcW w:w="2014" w:type="pct"/>
            <w:shd w:val="clear" w:color="auto" w:fill="A5BDCF" w:themeFill="accent1" w:themeFillTint="66"/>
          </w:tcPr>
          <w:p w14:paraId="492AAF8A" w14:textId="2E6E7A22" w:rsidR="00F909F9" w:rsidRPr="00882753" w:rsidRDefault="002F3B23" w:rsidP="00882753">
            <w:pPr>
              <w:pStyle w:val="TableBodyCopy"/>
            </w:pPr>
            <w:r>
              <w:t>International Finance Corporation</w:t>
            </w:r>
            <w:r w:rsidR="00482CC6">
              <w:t xml:space="preserve"> (IFC)</w:t>
            </w:r>
            <w:r w:rsidR="00F909F9" w:rsidRPr="00882753">
              <w:t xml:space="preserve"> </w:t>
            </w:r>
            <w:r>
              <w:t>p</w:t>
            </w:r>
            <w:r w:rsidR="00F909F9" w:rsidRPr="00882753">
              <w:t>artnership</w:t>
            </w:r>
            <w:r w:rsidR="009E243D" w:rsidRPr="00882753">
              <w:t xml:space="preserve"> (phase II)</w:t>
            </w:r>
          </w:p>
        </w:tc>
        <w:tc>
          <w:tcPr>
            <w:tcW w:w="1319" w:type="pct"/>
            <w:shd w:val="clear" w:color="auto" w:fill="D2DEE7" w:themeFill="accent1" w:themeFillTint="33"/>
          </w:tcPr>
          <w:p w14:paraId="059D26AA" w14:textId="77130198" w:rsidR="00F909F9" w:rsidRDefault="009E243D" w:rsidP="00BC7ED4">
            <w:pPr>
              <w:pStyle w:val="TableBodyCopy"/>
              <w:cnfStyle w:val="000000000000" w:firstRow="0" w:lastRow="0" w:firstColumn="0" w:lastColumn="0" w:oddVBand="0" w:evenVBand="0" w:oddHBand="0" w:evenHBand="0" w:firstRowFirstColumn="0" w:firstRowLastColumn="0" w:lastRowFirstColumn="0" w:lastRowLastColumn="0"/>
            </w:pPr>
            <w:r>
              <w:t>2021</w:t>
            </w:r>
            <w:r w:rsidR="00882753">
              <w:t>–</w:t>
            </w:r>
            <w:r>
              <w:t>25</w:t>
            </w:r>
          </w:p>
        </w:tc>
        <w:tc>
          <w:tcPr>
            <w:tcW w:w="1667" w:type="pct"/>
            <w:shd w:val="clear" w:color="auto" w:fill="F2F2F2" w:themeFill="background1" w:themeFillShade="F2"/>
          </w:tcPr>
          <w:p w14:paraId="78E0FFF3" w14:textId="05BD74C3" w:rsidR="00F909F9" w:rsidRDefault="00F909F9" w:rsidP="00BC7ED4">
            <w:pPr>
              <w:pStyle w:val="TableBodyCopy"/>
              <w:cnfStyle w:val="000000000000" w:firstRow="0" w:lastRow="0" w:firstColumn="0" w:lastColumn="0" w:oddVBand="0" w:evenVBand="0" w:oddHBand="0" w:evenHBand="0" w:firstRowFirstColumn="0" w:firstRowLastColumn="0" w:lastRowFirstColumn="0" w:lastRowLastColumn="0"/>
            </w:pPr>
            <w:r>
              <w:t>IFC</w:t>
            </w:r>
            <w:r w:rsidR="00EA5B0D">
              <w:t>;</w:t>
            </w:r>
            <w:r>
              <w:t xml:space="preserve"> Investment Fiji</w:t>
            </w:r>
            <w:r w:rsidR="00652FE2">
              <w:t>;</w:t>
            </w:r>
            <w:r>
              <w:t xml:space="preserve"> </w:t>
            </w:r>
            <w:r w:rsidR="00652FE2">
              <w:t xml:space="preserve">Fiji Government </w:t>
            </w:r>
            <w:r>
              <w:t>Ministry of Tourism and Civil Aviation</w:t>
            </w:r>
            <w:r w:rsidR="000F7CC0">
              <w:t>;</w:t>
            </w:r>
            <w:r>
              <w:t xml:space="preserve"> </w:t>
            </w:r>
            <w:r w:rsidR="000F7CC0">
              <w:t xml:space="preserve">Fiji Government </w:t>
            </w:r>
            <w:r>
              <w:t>Ministry of Trade</w:t>
            </w:r>
            <w:r w:rsidR="00C6401B">
              <w:t>,</w:t>
            </w:r>
            <w:r>
              <w:t xml:space="preserve"> Cooperatives, </w:t>
            </w:r>
            <w:r w:rsidR="00C6401B">
              <w:t xml:space="preserve">MSMEs </w:t>
            </w:r>
            <w:r w:rsidR="00A14248">
              <w:t xml:space="preserve">(Micro, Small and Medium Enterprises) </w:t>
            </w:r>
            <w:r w:rsidR="00C6401B">
              <w:t>and Communications</w:t>
            </w:r>
            <w:r w:rsidR="001B6C36">
              <w:t xml:space="preserve"> (</w:t>
            </w:r>
            <w:r w:rsidR="00494D29">
              <w:t>MTCMSMEC</w:t>
            </w:r>
            <w:r w:rsidR="001B6C36">
              <w:t>)</w:t>
            </w:r>
            <w:r w:rsidR="00DB4B37">
              <w:t>;</w:t>
            </w:r>
            <w:r w:rsidR="00C6401B">
              <w:t xml:space="preserve"> </w:t>
            </w:r>
            <w:r w:rsidR="00C875D4">
              <w:t>R</w:t>
            </w:r>
            <w:r>
              <w:t>eserve Bank of Fiji</w:t>
            </w:r>
          </w:p>
        </w:tc>
      </w:tr>
      <w:tr w:rsidR="00F909F9" w14:paraId="36912F0B" w14:textId="77777777" w:rsidTr="003A752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14" w:type="pct"/>
            <w:shd w:val="clear" w:color="auto" w:fill="A5BDCF" w:themeFill="accent1" w:themeFillTint="66"/>
          </w:tcPr>
          <w:p w14:paraId="33007795" w14:textId="55AA62BB" w:rsidR="00F909F9" w:rsidRPr="00882753" w:rsidRDefault="00F909F9" w:rsidP="00882753">
            <w:pPr>
              <w:pStyle w:val="TableBodyCopy"/>
            </w:pPr>
            <w:r w:rsidRPr="00882753">
              <w:lastRenderedPageBreak/>
              <w:t>Pacific Horticultural and Agricul</w:t>
            </w:r>
            <w:r w:rsidR="0086101C" w:rsidRPr="00882753">
              <w:t>tural Market Access (PHAMA) Plus Program</w:t>
            </w:r>
          </w:p>
        </w:tc>
        <w:tc>
          <w:tcPr>
            <w:tcW w:w="1319" w:type="pct"/>
            <w:shd w:val="clear" w:color="auto" w:fill="D2DEE7" w:themeFill="accent1" w:themeFillTint="33"/>
          </w:tcPr>
          <w:p w14:paraId="33F85FC1" w14:textId="50350E38" w:rsidR="00F909F9" w:rsidRDefault="00D75A85" w:rsidP="00BC7ED4">
            <w:pPr>
              <w:pStyle w:val="TableBodyCopy"/>
              <w:cnfStyle w:val="000000100000" w:firstRow="0" w:lastRow="0" w:firstColumn="0" w:lastColumn="0" w:oddVBand="0" w:evenVBand="0" w:oddHBand="1" w:evenHBand="0" w:firstRowFirstColumn="0" w:firstRowLastColumn="0" w:lastRowFirstColumn="0" w:lastRowLastColumn="0"/>
            </w:pPr>
            <w:r>
              <w:t>2018</w:t>
            </w:r>
            <w:r w:rsidR="00882753">
              <w:t>–</w:t>
            </w:r>
            <w:r>
              <w:t>26</w:t>
            </w:r>
          </w:p>
        </w:tc>
        <w:tc>
          <w:tcPr>
            <w:tcW w:w="1667" w:type="pct"/>
            <w:shd w:val="clear" w:color="auto" w:fill="F2F2F2" w:themeFill="background1" w:themeFillShade="F2"/>
          </w:tcPr>
          <w:p w14:paraId="5A7E33AC" w14:textId="43B02725" w:rsidR="00F909F9" w:rsidRDefault="00D1580C" w:rsidP="00BC7ED4">
            <w:pPr>
              <w:pStyle w:val="TableBodyCopy"/>
              <w:cnfStyle w:val="000000100000" w:firstRow="0" w:lastRow="0" w:firstColumn="0" w:lastColumn="0" w:oddVBand="0" w:evenVBand="0" w:oddHBand="1" w:evenHBand="0" w:firstRowFirstColumn="0" w:firstRowLastColumn="0" w:lastRowFirstColumn="0" w:lastRowLastColumn="0"/>
            </w:pPr>
            <w:r>
              <w:t xml:space="preserve">Fiji Government </w:t>
            </w:r>
            <w:r w:rsidR="0084245B">
              <w:t>Ministry of Agricultu</w:t>
            </w:r>
            <w:r w:rsidR="007C1583">
              <w:t>re and Waterways</w:t>
            </w:r>
            <w:r w:rsidR="00D46B91">
              <w:t>;</w:t>
            </w:r>
            <w:r w:rsidR="007C1583">
              <w:t xml:space="preserve"> Biosecurity Authority of Fiji</w:t>
            </w:r>
          </w:p>
        </w:tc>
      </w:tr>
      <w:tr w:rsidR="002F4955" w14:paraId="5C015985" w14:textId="77777777" w:rsidTr="003A7529">
        <w:trPr>
          <w:cantSplit/>
          <w:trHeight w:val="300"/>
        </w:trPr>
        <w:tc>
          <w:tcPr>
            <w:cnfStyle w:val="001000000000" w:firstRow="0" w:lastRow="0" w:firstColumn="1" w:lastColumn="0" w:oddVBand="0" w:evenVBand="0" w:oddHBand="0" w:evenHBand="0" w:firstRowFirstColumn="0" w:firstRowLastColumn="0" w:lastRowFirstColumn="0" w:lastRowLastColumn="0"/>
            <w:tcW w:w="2014" w:type="pct"/>
            <w:shd w:val="clear" w:color="auto" w:fill="A5BDCF" w:themeFill="accent1" w:themeFillTint="66"/>
          </w:tcPr>
          <w:p w14:paraId="550144A1" w14:textId="049A8218" w:rsidR="002F4955" w:rsidRPr="00882753" w:rsidRDefault="00C540D1" w:rsidP="00882753">
            <w:pPr>
              <w:pStyle w:val="TableBodyCopy"/>
            </w:pPr>
            <w:r w:rsidRPr="00882753">
              <w:t>Market Development Facility</w:t>
            </w:r>
          </w:p>
        </w:tc>
        <w:tc>
          <w:tcPr>
            <w:tcW w:w="1319" w:type="pct"/>
            <w:shd w:val="clear" w:color="auto" w:fill="D2DEE7" w:themeFill="accent1" w:themeFillTint="33"/>
          </w:tcPr>
          <w:p w14:paraId="2CB2B8D2" w14:textId="1E6F48B9" w:rsidR="002F4955" w:rsidRPr="00223D81" w:rsidRDefault="0089094E" w:rsidP="00BC7ED4">
            <w:pPr>
              <w:pStyle w:val="TableBodyCopy"/>
              <w:cnfStyle w:val="000000000000" w:firstRow="0" w:lastRow="0" w:firstColumn="0" w:lastColumn="0" w:oddVBand="0" w:evenVBand="0" w:oddHBand="0" w:evenHBand="0" w:firstRowFirstColumn="0" w:firstRowLastColumn="0" w:lastRowFirstColumn="0" w:lastRowLastColumn="0"/>
            </w:pPr>
            <w:r>
              <w:t>2017</w:t>
            </w:r>
            <w:r w:rsidR="00882753">
              <w:t>–</w:t>
            </w:r>
            <w:r>
              <w:t>27</w:t>
            </w:r>
          </w:p>
        </w:tc>
        <w:tc>
          <w:tcPr>
            <w:tcW w:w="1667" w:type="pct"/>
            <w:shd w:val="clear" w:color="auto" w:fill="F2F2F2" w:themeFill="background1" w:themeFillShade="F2"/>
          </w:tcPr>
          <w:p w14:paraId="5F690C15" w14:textId="18B4A0BC" w:rsidR="002F4955" w:rsidRPr="00223D81" w:rsidRDefault="00DF05D3" w:rsidP="00BC7ED4">
            <w:pPr>
              <w:pStyle w:val="TableBodyCopy"/>
              <w:cnfStyle w:val="000000000000" w:firstRow="0" w:lastRow="0" w:firstColumn="0" w:lastColumn="0" w:oddVBand="0" w:evenVBand="0" w:oddHBand="0" w:evenHBand="0" w:firstRowFirstColumn="0" w:firstRowLastColumn="0" w:lastRowFirstColumn="0" w:lastRowLastColumn="0"/>
            </w:pPr>
            <w:r>
              <w:t>Investment Fiji</w:t>
            </w:r>
            <w:r w:rsidR="0075753F">
              <w:t>;</w:t>
            </w:r>
            <w:r>
              <w:t xml:space="preserve"> </w:t>
            </w:r>
            <w:r w:rsidR="0075753F">
              <w:t xml:space="preserve">Fiji Government </w:t>
            </w:r>
            <w:r>
              <w:t>Ministry of Tourism and Civil Aviation</w:t>
            </w:r>
            <w:r w:rsidR="0075753F">
              <w:t>;</w:t>
            </w:r>
            <w:r>
              <w:t xml:space="preserve"> </w:t>
            </w:r>
            <w:r w:rsidR="0075753F">
              <w:t xml:space="preserve">Fiji Government </w:t>
            </w:r>
            <w:r w:rsidR="006C04BE">
              <w:t>MTC</w:t>
            </w:r>
            <w:r w:rsidR="006A6D96">
              <w:t>MSMEC</w:t>
            </w:r>
            <w:r w:rsidR="0075753F">
              <w:t>;</w:t>
            </w:r>
            <w:r w:rsidR="00F909F9">
              <w:t xml:space="preserve"> </w:t>
            </w:r>
            <w:r w:rsidR="00812299">
              <w:t>New Zealand Government</w:t>
            </w:r>
            <w:r w:rsidR="00F909F9">
              <w:t xml:space="preserve"> </w:t>
            </w:r>
            <w:r w:rsidR="00812299">
              <w:t>Ministry of Foreign Affairs and Trade;</w:t>
            </w:r>
            <w:r w:rsidR="007C1583">
              <w:t xml:space="preserve"> Outsource Fiji</w:t>
            </w:r>
          </w:p>
        </w:tc>
      </w:tr>
      <w:tr w:rsidR="007C1583" w14:paraId="258DC0AC" w14:textId="77777777" w:rsidTr="003A752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14" w:type="pct"/>
            <w:shd w:val="clear" w:color="auto" w:fill="A5BDCF" w:themeFill="accent1" w:themeFillTint="66"/>
          </w:tcPr>
          <w:p w14:paraId="52A6ABEA" w14:textId="758AFA9B" w:rsidR="007C1583" w:rsidRPr="00882753" w:rsidRDefault="006B4858" w:rsidP="00882753">
            <w:pPr>
              <w:pStyle w:val="TableBodyCopy"/>
            </w:pPr>
            <w:r w:rsidRPr="00882753">
              <w:t>Pacific Digital Economy Program</w:t>
            </w:r>
            <w:r w:rsidR="000A7950">
              <w:t>me</w:t>
            </w:r>
          </w:p>
        </w:tc>
        <w:tc>
          <w:tcPr>
            <w:tcW w:w="1319" w:type="pct"/>
            <w:shd w:val="clear" w:color="auto" w:fill="D2DEE7" w:themeFill="accent1" w:themeFillTint="33"/>
          </w:tcPr>
          <w:p w14:paraId="5F1E202D" w14:textId="2E459489" w:rsidR="007C1583" w:rsidRDefault="00D13E6F" w:rsidP="00BC7ED4">
            <w:pPr>
              <w:pStyle w:val="TableBodyCopy"/>
              <w:cnfStyle w:val="000000100000" w:firstRow="0" w:lastRow="0" w:firstColumn="0" w:lastColumn="0" w:oddVBand="0" w:evenVBand="0" w:oddHBand="1" w:evenHBand="0" w:firstRowFirstColumn="0" w:firstRowLastColumn="0" w:lastRowFirstColumn="0" w:lastRowLastColumn="0"/>
            </w:pPr>
            <w:r>
              <w:t>2021</w:t>
            </w:r>
            <w:r w:rsidR="00882753">
              <w:t>–</w:t>
            </w:r>
            <w:r>
              <w:t>25</w:t>
            </w:r>
          </w:p>
        </w:tc>
        <w:tc>
          <w:tcPr>
            <w:tcW w:w="1667" w:type="pct"/>
            <w:shd w:val="clear" w:color="auto" w:fill="F2F2F2" w:themeFill="background1" w:themeFillShade="F2"/>
          </w:tcPr>
          <w:p w14:paraId="21C534F8" w14:textId="1C3E0C52" w:rsidR="007C1583" w:rsidRDefault="0056122D" w:rsidP="00BC7ED4">
            <w:pPr>
              <w:pStyle w:val="TableBodyCopy"/>
              <w:cnfStyle w:val="000000100000" w:firstRow="0" w:lastRow="0" w:firstColumn="0" w:lastColumn="0" w:oddVBand="0" w:evenVBand="0" w:oddHBand="1" w:evenHBand="0" w:firstRowFirstColumn="0" w:firstRowLastColumn="0" w:lastRowFirstColumn="0" w:lastRowLastColumn="0"/>
            </w:pPr>
            <w:r>
              <w:t>UNDP</w:t>
            </w:r>
            <w:r w:rsidR="00134D53">
              <w:t>;</w:t>
            </w:r>
            <w:r w:rsidR="00D13E6F">
              <w:t xml:space="preserve"> UN Capital Development Fund</w:t>
            </w:r>
            <w:r w:rsidR="00407E5C">
              <w:t>;</w:t>
            </w:r>
            <w:r w:rsidR="00D13E6F">
              <w:t xml:space="preserve"> UN </w:t>
            </w:r>
            <w:r w:rsidR="00680352">
              <w:t xml:space="preserve">Trade </w:t>
            </w:r>
            <w:r w:rsidR="00DA7A34">
              <w:t xml:space="preserve">and </w:t>
            </w:r>
            <w:r w:rsidR="00680352">
              <w:t>Developm</w:t>
            </w:r>
            <w:r w:rsidR="00DA7A34">
              <w:t>ent</w:t>
            </w:r>
            <w:r w:rsidR="00407E5C">
              <w:t>;</w:t>
            </w:r>
            <w:r w:rsidR="00DA7A34">
              <w:t xml:space="preserve"> </w:t>
            </w:r>
            <w:r w:rsidR="00747FAD">
              <w:t>Fiji Government MTCMSMEC</w:t>
            </w:r>
          </w:p>
        </w:tc>
      </w:tr>
      <w:tr w:rsidR="00DA7A34" w14:paraId="0D972E50" w14:textId="77777777" w:rsidTr="003A7529">
        <w:trPr>
          <w:cantSplit/>
          <w:trHeight w:val="300"/>
        </w:trPr>
        <w:tc>
          <w:tcPr>
            <w:cnfStyle w:val="001000000000" w:firstRow="0" w:lastRow="0" w:firstColumn="1" w:lastColumn="0" w:oddVBand="0" w:evenVBand="0" w:oddHBand="0" w:evenHBand="0" w:firstRowFirstColumn="0" w:firstRowLastColumn="0" w:lastRowFirstColumn="0" w:lastRowLastColumn="0"/>
            <w:tcW w:w="2014" w:type="pct"/>
            <w:shd w:val="clear" w:color="auto" w:fill="A5BDCF" w:themeFill="accent1" w:themeFillTint="66"/>
          </w:tcPr>
          <w:p w14:paraId="3A478FF8" w14:textId="1F27A2F9" w:rsidR="00DA7A34" w:rsidRPr="00882753" w:rsidRDefault="00DA7A34" w:rsidP="00882753">
            <w:pPr>
              <w:pStyle w:val="TableBodyCopy"/>
            </w:pPr>
            <w:r w:rsidRPr="00882753">
              <w:t>Pacific Financial Technical Ass</w:t>
            </w:r>
            <w:r w:rsidR="00DA0913" w:rsidRPr="00882753">
              <w:t xml:space="preserve">istance </w:t>
            </w:r>
            <w:proofErr w:type="spellStart"/>
            <w:r w:rsidR="00DA0913" w:rsidRPr="00882753">
              <w:t>Cent</w:t>
            </w:r>
            <w:r w:rsidR="009100E0">
              <w:t>er</w:t>
            </w:r>
            <w:proofErr w:type="spellEnd"/>
            <w:r w:rsidR="00932312" w:rsidRPr="00882753">
              <w:t xml:space="preserve"> (Phase </w:t>
            </w:r>
            <w:r w:rsidR="00E873D9">
              <w:t>IV</w:t>
            </w:r>
            <w:r w:rsidR="00932312" w:rsidRPr="00882753">
              <w:t>)</w:t>
            </w:r>
          </w:p>
        </w:tc>
        <w:tc>
          <w:tcPr>
            <w:tcW w:w="1319" w:type="pct"/>
            <w:shd w:val="clear" w:color="auto" w:fill="D2DEE7" w:themeFill="accent1" w:themeFillTint="33"/>
          </w:tcPr>
          <w:p w14:paraId="666AFBE0" w14:textId="3E600F81" w:rsidR="00DA7A34" w:rsidRDefault="00932312" w:rsidP="00BC7ED4">
            <w:pPr>
              <w:pStyle w:val="TableBodyCopy"/>
              <w:cnfStyle w:val="000000000000" w:firstRow="0" w:lastRow="0" w:firstColumn="0" w:lastColumn="0" w:oddVBand="0" w:evenVBand="0" w:oddHBand="0" w:evenHBand="0" w:firstRowFirstColumn="0" w:firstRowLastColumn="0" w:lastRowFirstColumn="0" w:lastRowLastColumn="0"/>
            </w:pPr>
            <w:r>
              <w:t>2023</w:t>
            </w:r>
            <w:r w:rsidR="00882753">
              <w:t>–</w:t>
            </w:r>
            <w:r>
              <w:t>28</w:t>
            </w:r>
          </w:p>
        </w:tc>
        <w:tc>
          <w:tcPr>
            <w:tcW w:w="1667" w:type="pct"/>
            <w:shd w:val="clear" w:color="auto" w:fill="F2F2F2" w:themeFill="background1" w:themeFillShade="F2"/>
          </w:tcPr>
          <w:p w14:paraId="314DB7F6" w14:textId="6B3B359C" w:rsidR="00DA7A34" w:rsidRDefault="00677E81" w:rsidP="00BC7ED4">
            <w:pPr>
              <w:pStyle w:val="TableBodyCopy"/>
              <w:cnfStyle w:val="000000000000" w:firstRow="0" w:lastRow="0" w:firstColumn="0" w:lastColumn="0" w:oddVBand="0" w:evenVBand="0" w:oddHBand="0" w:evenHBand="0" w:firstRowFirstColumn="0" w:firstRowLastColumn="0" w:lastRowFirstColumn="0" w:lastRowLastColumn="0"/>
            </w:pPr>
            <w:r>
              <w:t>International Monetary Fund;</w:t>
            </w:r>
            <w:r w:rsidR="00932312">
              <w:t xml:space="preserve"> </w:t>
            </w:r>
            <w:r>
              <w:t xml:space="preserve">Fiji Government </w:t>
            </w:r>
            <w:r w:rsidR="00932312">
              <w:t>Ministry of Finance</w:t>
            </w:r>
            <w:r w:rsidR="005044BF">
              <w:t>;</w:t>
            </w:r>
            <w:r w:rsidR="00932312">
              <w:t xml:space="preserve"> Reserve Bank of Fiji</w:t>
            </w:r>
            <w:r w:rsidR="005044BF">
              <w:t>;</w:t>
            </w:r>
            <w:r w:rsidR="00932312">
              <w:t xml:space="preserve"> Fiji Revenue and Customs Service</w:t>
            </w:r>
          </w:p>
        </w:tc>
      </w:tr>
      <w:tr w:rsidR="00932312" w14:paraId="33BA1352" w14:textId="77777777" w:rsidTr="003A752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14" w:type="pct"/>
            <w:shd w:val="clear" w:color="auto" w:fill="A5BDCF" w:themeFill="accent1" w:themeFillTint="66"/>
          </w:tcPr>
          <w:p w14:paraId="3EE9E082" w14:textId="615F92B8" w:rsidR="00932312" w:rsidRPr="00882753" w:rsidRDefault="00932312" w:rsidP="00882753">
            <w:pPr>
              <w:pStyle w:val="TableBodyCopy"/>
            </w:pPr>
            <w:r w:rsidRPr="00882753">
              <w:t>Pacific Association of Supreme Audit Institutions (PASAI)</w:t>
            </w:r>
          </w:p>
        </w:tc>
        <w:tc>
          <w:tcPr>
            <w:tcW w:w="1319" w:type="pct"/>
            <w:shd w:val="clear" w:color="auto" w:fill="D2DEE7" w:themeFill="accent1" w:themeFillTint="33"/>
          </w:tcPr>
          <w:p w14:paraId="2D56BDE9" w14:textId="063FA980" w:rsidR="00932312" w:rsidRDefault="006C0296" w:rsidP="00BC7ED4">
            <w:pPr>
              <w:pStyle w:val="TableBodyCopy"/>
              <w:cnfStyle w:val="000000100000" w:firstRow="0" w:lastRow="0" w:firstColumn="0" w:lastColumn="0" w:oddVBand="0" w:evenVBand="0" w:oddHBand="1" w:evenHBand="0" w:firstRowFirstColumn="0" w:firstRowLastColumn="0" w:lastRowFirstColumn="0" w:lastRowLastColumn="0"/>
            </w:pPr>
            <w:r>
              <w:t>2024</w:t>
            </w:r>
            <w:r w:rsidR="00882753">
              <w:t>–</w:t>
            </w:r>
            <w:r>
              <w:t>29</w:t>
            </w:r>
          </w:p>
        </w:tc>
        <w:tc>
          <w:tcPr>
            <w:tcW w:w="1667" w:type="pct"/>
            <w:shd w:val="clear" w:color="auto" w:fill="F2F2F2" w:themeFill="background1" w:themeFillShade="F2"/>
          </w:tcPr>
          <w:p w14:paraId="73C04F96" w14:textId="1356AD46" w:rsidR="00932312" w:rsidRDefault="00EB3434" w:rsidP="00BC7ED4">
            <w:pPr>
              <w:pStyle w:val="TableBodyCopy"/>
              <w:cnfStyle w:val="000000100000" w:firstRow="0" w:lastRow="0" w:firstColumn="0" w:lastColumn="0" w:oddVBand="0" w:evenVBand="0" w:oddHBand="1" w:evenHBand="0" w:firstRowFirstColumn="0" w:firstRowLastColumn="0" w:lastRowFirstColumn="0" w:lastRowLastColumn="0"/>
            </w:pPr>
            <w:r>
              <w:t>Office of the</w:t>
            </w:r>
            <w:r w:rsidR="00142A9F">
              <w:t xml:space="preserve"> Auditor</w:t>
            </w:r>
            <w:r>
              <w:t>-</w:t>
            </w:r>
            <w:r w:rsidR="00142A9F">
              <w:t>General</w:t>
            </w:r>
            <w:r>
              <w:t xml:space="preserve"> of Fiji;</w:t>
            </w:r>
            <w:r w:rsidR="00142A9F">
              <w:t xml:space="preserve"> PASAI</w:t>
            </w:r>
          </w:p>
        </w:tc>
      </w:tr>
      <w:tr w:rsidR="00261D82" w14:paraId="28C26F11" w14:textId="77777777" w:rsidTr="003A7529">
        <w:trPr>
          <w:cantSplit/>
          <w:trHeight w:val="300"/>
        </w:trPr>
        <w:tc>
          <w:tcPr>
            <w:cnfStyle w:val="001000000000" w:firstRow="0" w:lastRow="0" w:firstColumn="1" w:lastColumn="0" w:oddVBand="0" w:evenVBand="0" w:oddHBand="0" w:evenHBand="0" w:firstRowFirstColumn="0" w:firstRowLastColumn="0" w:lastRowFirstColumn="0" w:lastRowLastColumn="0"/>
            <w:tcW w:w="2014" w:type="pct"/>
            <w:shd w:val="clear" w:color="auto" w:fill="A5BDCF" w:themeFill="accent1" w:themeFillTint="66"/>
          </w:tcPr>
          <w:p w14:paraId="31C44920" w14:textId="19A556C7" w:rsidR="00261D82" w:rsidRPr="00882753" w:rsidRDefault="00E046A9" w:rsidP="00882753">
            <w:pPr>
              <w:pStyle w:val="TableBodyCopy"/>
            </w:pPr>
            <w:proofErr w:type="spellStart"/>
            <w:r w:rsidRPr="00882753">
              <w:t>Namosi</w:t>
            </w:r>
            <w:proofErr w:type="spellEnd"/>
            <w:r w:rsidRPr="00882753">
              <w:t xml:space="preserve"> </w:t>
            </w:r>
            <w:r w:rsidR="00153FD0">
              <w:t>h</w:t>
            </w:r>
            <w:r w:rsidRPr="00882753">
              <w:t xml:space="preserve">ydropower </w:t>
            </w:r>
            <w:r w:rsidR="00153FD0">
              <w:t>f</w:t>
            </w:r>
            <w:r w:rsidRPr="00882753">
              <w:t xml:space="preserve">easibility </w:t>
            </w:r>
            <w:r w:rsidR="00153FD0">
              <w:t>s</w:t>
            </w:r>
            <w:r w:rsidRPr="00882753">
              <w:t>tudy</w:t>
            </w:r>
          </w:p>
        </w:tc>
        <w:tc>
          <w:tcPr>
            <w:tcW w:w="1319" w:type="pct"/>
            <w:shd w:val="clear" w:color="auto" w:fill="D2DEE7" w:themeFill="accent1" w:themeFillTint="33"/>
          </w:tcPr>
          <w:p w14:paraId="52361B8D" w14:textId="53563A9D" w:rsidR="00261D82" w:rsidRDefault="00E046A9" w:rsidP="00BC7ED4">
            <w:pPr>
              <w:pStyle w:val="TableBodyCopy"/>
              <w:cnfStyle w:val="000000000000" w:firstRow="0" w:lastRow="0" w:firstColumn="0" w:lastColumn="0" w:oddVBand="0" w:evenVBand="0" w:oddHBand="0" w:evenHBand="0" w:firstRowFirstColumn="0" w:firstRowLastColumn="0" w:lastRowFirstColumn="0" w:lastRowLastColumn="0"/>
            </w:pPr>
            <w:r>
              <w:t>2024</w:t>
            </w:r>
            <w:r w:rsidR="00882753">
              <w:t>–</w:t>
            </w:r>
            <w:r>
              <w:t>25</w:t>
            </w:r>
          </w:p>
        </w:tc>
        <w:tc>
          <w:tcPr>
            <w:tcW w:w="1667" w:type="pct"/>
            <w:shd w:val="clear" w:color="auto" w:fill="F2F2F2" w:themeFill="background1" w:themeFillShade="F2"/>
          </w:tcPr>
          <w:p w14:paraId="00CBE2A4" w14:textId="59E6F55D" w:rsidR="00261D82" w:rsidRDefault="00E046A9" w:rsidP="00BC7ED4">
            <w:pPr>
              <w:pStyle w:val="TableBodyCopy"/>
              <w:cnfStyle w:val="000000000000" w:firstRow="0" w:lastRow="0" w:firstColumn="0" w:lastColumn="0" w:oddVBand="0" w:evenVBand="0" w:oddHBand="0" w:evenHBand="0" w:firstRowFirstColumn="0" w:firstRowLastColumn="0" w:lastRowFirstColumn="0" w:lastRowLastColumn="0"/>
            </w:pPr>
            <w:r>
              <w:t>E</w:t>
            </w:r>
            <w:r w:rsidR="00960E29">
              <w:t>nergy Fiji Limited</w:t>
            </w:r>
          </w:p>
        </w:tc>
      </w:tr>
      <w:tr w:rsidR="00261D82" w14:paraId="7CD8A592" w14:textId="77777777" w:rsidTr="003A752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14" w:type="pct"/>
            <w:shd w:val="clear" w:color="auto" w:fill="A5BDCF" w:themeFill="accent1" w:themeFillTint="66"/>
          </w:tcPr>
          <w:p w14:paraId="005CFC14" w14:textId="06897BCE" w:rsidR="00261D82" w:rsidRPr="00882753" w:rsidRDefault="002B0916" w:rsidP="00882753">
            <w:pPr>
              <w:pStyle w:val="TableBodyCopy"/>
            </w:pPr>
            <w:r>
              <w:t>Colonial War Memorial (</w:t>
            </w:r>
            <w:r w:rsidR="004C0563" w:rsidRPr="00882753">
              <w:t>CWM</w:t>
            </w:r>
            <w:r>
              <w:t>)</w:t>
            </w:r>
            <w:r w:rsidR="004C0563" w:rsidRPr="00882753">
              <w:t xml:space="preserve"> Hospital Master</w:t>
            </w:r>
            <w:r w:rsidR="0097785C">
              <w:t xml:space="preserve"> P</w:t>
            </w:r>
            <w:r w:rsidR="004C0563" w:rsidRPr="00882753">
              <w:t>lan</w:t>
            </w:r>
          </w:p>
        </w:tc>
        <w:tc>
          <w:tcPr>
            <w:tcW w:w="1319" w:type="pct"/>
            <w:shd w:val="clear" w:color="auto" w:fill="D2DEE7" w:themeFill="accent1" w:themeFillTint="33"/>
          </w:tcPr>
          <w:p w14:paraId="0A3F44D0" w14:textId="2E136BD5" w:rsidR="00960E29" w:rsidRDefault="00960E29" w:rsidP="00BC7ED4">
            <w:pPr>
              <w:pStyle w:val="TableBodyCopy"/>
              <w:cnfStyle w:val="000000100000" w:firstRow="0" w:lastRow="0" w:firstColumn="0" w:lastColumn="0" w:oddVBand="0" w:evenVBand="0" w:oddHBand="1" w:evenHBand="0" w:firstRowFirstColumn="0" w:firstRowLastColumn="0" w:lastRowFirstColumn="0" w:lastRowLastColumn="0"/>
            </w:pPr>
            <w:r>
              <w:t>2024</w:t>
            </w:r>
            <w:r w:rsidR="00882753">
              <w:t>–</w:t>
            </w:r>
            <w:r w:rsidR="003D7608">
              <w:t>27</w:t>
            </w:r>
          </w:p>
        </w:tc>
        <w:tc>
          <w:tcPr>
            <w:tcW w:w="1667" w:type="pct"/>
            <w:shd w:val="clear" w:color="auto" w:fill="F2F2F2" w:themeFill="background1" w:themeFillShade="F2"/>
          </w:tcPr>
          <w:p w14:paraId="383FA639" w14:textId="42D85BD5" w:rsidR="00261D82" w:rsidRDefault="00BE73C6" w:rsidP="00BC7ED4">
            <w:pPr>
              <w:pStyle w:val="TableBodyCopy"/>
              <w:cnfStyle w:val="000000100000" w:firstRow="0" w:lastRow="0" w:firstColumn="0" w:lastColumn="0" w:oddVBand="0" w:evenVBand="0" w:oddHBand="1" w:evenHBand="0" w:firstRowFirstColumn="0" w:firstRowLastColumn="0" w:lastRowFirstColumn="0" w:lastRowLastColumn="0"/>
            </w:pPr>
            <w:r>
              <w:t xml:space="preserve">Fiji Government </w:t>
            </w:r>
            <w:r w:rsidR="00960E29">
              <w:t>Ministry of Finance</w:t>
            </w:r>
            <w:r>
              <w:t>;</w:t>
            </w:r>
            <w:r w:rsidR="00960E29">
              <w:t xml:space="preserve"> </w:t>
            </w:r>
            <w:r>
              <w:t xml:space="preserve">Fiji Government </w:t>
            </w:r>
            <w:r w:rsidR="00960E29">
              <w:t>Ministry of Health</w:t>
            </w:r>
            <w:r w:rsidR="006261F4">
              <w:t xml:space="preserve"> and Medical Services</w:t>
            </w:r>
            <w:r w:rsidR="003F5BC1">
              <w:t xml:space="preserve"> (MHMS)</w:t>
            </w:r>
          </w:p>
        </w:tc>
      </w:tr>
      <w:tr w:rsidR="00261D82" w14:paraId="024D4091" w14:textId="77777777" w:rsidTr="003A7529">
        <w:trPr>
          <w:cantSplit/>
          <w:trHeight w:val="300"/>
        </w:trPr>
        <w:tc>
          <w:tcPr>
            <w:cnfStyle w:val="001000000000" w:firstRow="0" w:lastRow="0" w:firstColumn="1" w:lastColumn="0" w:oddVBand="0" w:evenVBand="0" w:oddHBand="0" w:evenHBand="0" w:firstRowFirstColumn="0" w:firstRowLastColumn="0" w:lastRowFirstColumn="0" w:lastRowLastColumn="0"/>
            <w:tcW w:w="2014" w:type="pct"/>
            <w:shd w:val="clear" w:color="auto" w:fill="A5BDCF" w:themeFill="accent1" w:themeFillTint="66"/>
          </w:tcPr>
          <w:p w14:paraId="2BA79176" w14:textId="578D1531" w:rsidR="00261D82" w:rsidRPr="00882753" w:rsidRDefault="00447D80" w:rsidP="00882753">
            <w:pPr>
              <w:pStyle w:val="TableBodyCopy"/>
            </w:pPr>
            <w:r>
              <w:t xml:space="preserve">Fiji </w:t>
            </w:r>
            <w:r w:rsidR="00D15E3A" w:rsidRPr="00882753">
              <w:t xml:space="preserve">Shipbuilding and </w:t>
            </w:r>
            <w:r>
              <w:t>R</w:t>
            </w:r>
            <w:r w:rsidR="00D15E3A" w:rsidRPr="00882753">
              <w:t>epair study</w:t>
            </w:r>
          </w:p>
        </w:tc>
        <w:tc>
          <w:tcPr>
            <w:tcW w:w="1319" w:type="pct"/>
            <w:shd w:val="clear" w:color="auto" w:fill="D2DEE7" w:themeFill="accent1" w:themeFillTint="33"/>
          </w:tcPr>
          <w:p w14:paraId="568431E2" w14:textId="3A1C9934" w:rsidR="00261D82" w:rsidRDefault="00D15E3A" w:rsidP="00BC7ED4">
            <w:pPr>
              <w:pStyle w:val="TableBodyCopy"/>
              <w:cnfStyle w:val="000000000000" w:firstRow="0" w:lastRow="0" w:firstColumn="0" w:lastColumn="0" w:oddVBand="0" w:evenVBand="0" w:oddHBand="0" w:evenHBand="0" w:firstRowFirstColumn="0" w:firstRowLastColumn="0" w:lastRowFirstColumn="0" w:lastRowLastColumn="0"/>
            </w:pPr>
            <w:r>
              <w:t>2024</w:t>
            </w:r>
            <w:r w:rsidR="00882753">
              <w:t>–</w:t>
            </w:r>
            <w:r>
              <w:t>25</w:t>
            </w:r>
          </w:p>
        </w:tc>
        <w:tc>
          <w:tcPr>
            <w:tcW w:w="1667" w:type="pct"/>
            <w:shd w:val="clear" w:color="auto" w:fill="F2F2F2" w:themeFill="background1" w:themeFillShade="F2"/>
          </w:tcPr>
          <w:p w14:paraId="287A9906" w14:textId="50A56B35" w:rsidR="00261D82" w:rsidRDefault="00C87A69" w:rsidP="00BC7ED4">
            <w:pPr>
              <w:pStyle w:val="TableBodyCopy"/>
              <w:cnfStyle w:val="000000000000" w:firstRow="0" w:lastRow="0" w:firstColumn="0" w:lastColumn="0" w:oddVBand="0" w:evenVBand="0" w:oddHBand="0" w:evenHBand="0" w:firstRowFirstColumn="0" w:firstRowLastColumn="0" w:lastRowFirstColumn="0" w:lastRowLastColumn="0"/>
            </w:pPr>
            <w:r>
              <w:t xml:space="preserve">Fiji Government </w:t>
            </w:r>
            <w:r w:rsidR="00D15E3A">
              <w:t>Ministry of Public Enterprises</w:t>
            </w:r>
          </w:p>
        </w:tc>
      </w:tr>
      <w:tr w:rsidR="00960E29" w14:paraId="021ACAD1" w14:textId="77777777" w:rsidTr="003A752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14" w:type="pct"/>
            <w:shd w:val="clear" w:color="auto" w:fill="A5BDCF" w:themeFill="accent1" w:themeFillTint="66"/>
          </w:tcPr>
          <w:p w14:paraId="2BEF6DE1" w14:textId="01FC5021" w:rsidR="00960E29" w:rsidRPr="00882753" w:rsidRDefault="00960E29" w:rsidP="00882753">
            <w:pPr>
              <w:pStyle w:val="TableBodyCopy"/>
            </w:pPr>
            <w:r w:rsidRPr="00882753">
              <w:t xml:space="preserve">Lautoka Port </w:t>
            </w:r>
            <w:r w:rsidR="00540F45">
              <w:t>M</w:t>
            </w:r>
            <w:r w:rsidRPr="00882753">
              <w:t>aster</w:t>
            </w:r>
            <w:r w:rsidR="00016D53">
              <w:t xml:space="preserve"> P</w:t>
            </w:r>
            <w:r w:rsidRPr="00882753">
              <w:t>lan</w:t>
            </w:r>
          </w:p>
        </w:tc>
        <w:tc>
          <w:tcPr>
            <w:tcW w:w="1319" w:type="pct"/>
            <w:shd w:val="clear" w:color="auto" w:fill="D2DEE7" w:themeFill="accent1" w:themeFillTint="33"/>
          </w:tcPr>
          <w:p w14:paraId="1B570C9C" w14:textId="66E806EA" w:rsidR="00960E29" w:rsidRDefault="00960E29" w:rsidP="00BC7ED4">
            <w:pPr>
              <w:pStyle w:val="TableBodyCopy"/>
              <w:cnfStyle w:val="000000100000" w:firstRow="0" w:lastRow="0" w:firstColumn="0" w:lastColumn="0" w:oddVBand="0" w:evenVBand="0" w:oddHBand="1" w:evenHBand="0" w:firstRowFirstColumn="0" w:firstRowLastColumn="0" w:lastRowFirstColumn="0" w:lastRowLastColumn="0"/>
            </w:pPr>
            <w:r>
              <w:t>2024</w:t>
            </w:r>
            <w:r w:rsidR="00987E48">
              <w:t>–</w:t>
            </w:r>
            <w:r w:rsidR="00F93097">
              <w:t>25</w:t>
            </w:r>
          </w:p>
        </w:tc>
        <w:tc>
          <w:tcPr>
            <w:tcW w:w="1667" w:type="pct"/>
            <w:shd w:val="clear" w:color="auto" w:fill="F2F2F2" w:themeFill="background1" w:themeFillShade="F2"/>
          </w:tcPr>
          <w:p w14:paraId="758B752A" w14:textId="2A7E4879" w:rsidR="00960E29" w:rsidRDefault="00960E29" w:rsidP="00BC7ED4">
            <w:pPr>
              <w:pStyle w:val="TableBodyCopy"/>
              <w:cnfStyle w:val="000000100000" w:firstRow="0" w:lastRow="0" w:firstColumn="0" w:lastColumn="0" w:oddVBand="0" w:evenVBand="0" w:oddHBand="1" w:evenHBand="0" w:firstRowFirstColumn="0" w:firstRowLastColumn="0" w:lastRowFirstColumn="0" w:lastRowLastColumn="0"/>
            </w:pPr>
            <w:r>
              <w:t>Fiji Ports Corporation Limited</w:t>
            </w:r>
          </w:p>
        </w:tc>
      </w:tr>
      <w:tr w:rsidR="00261D82" w14:paraId="2BB88758" w14:textId="77777777" w:rsidTr="003A7529">
        <w:trPr>
          <w:cantSplit/>
          <w:trHeight w:val="300"/>
        </w:trPr>
        <w:tc>
          <w:tcPr>
            <w:cnfStyle w:val="001000000000" w:firstRow="0" w:lastRow="0" w:firstColumn="1" w:lastColumn="0" w:oddVBand="0" w:evenVBand="0" w:oddHBand="0" w:evenHBand="0" w:firstRowFirstColumn="0" w:firstRowLastColumn="0" w:lastRowFirstColumn="0" w:lastRowLastColumn="0"/>
            <w:tcW w:w="2014" w:type="pct"/>
            <w:shd w:val="clear" w:color="auto" w:fill="A5BDCF" w:themeFill="accent1" w:themeFillTint="66"/>
          </w:tcPr>
          <w:p w14:paraId="68B2B5CB" w14:textId="08474134" w:rsidR="00261D82" w:rsidRPr="00882753" w:rsidRDefault="00F3691F" w:rsidP="00882753">
            <w:pPr>
              <w:pStyle w:val="TableBodyCopy"/>
            </w:pPr>
            <w:r w:rsidRPr="00882753">
              <w:t>Nadi Flood Alleviation Project – preparatory studies</w:t>
            </w:r>
          </w:p>
        </w:tc>
        <w:tc>
          <w:tcPr>
            <w:tcW w:w="1319" w:type="pct"/>
            <w:shd w:val="clear" w:color="auto" w:fill="D2DEE7" w:themeFill="accent1" w:themeFillTint="33"/>
          </w:tcPr>
          <w:p w14:paraId="2AF512A7" w14:textId="6E5E2309" w:rsidR="00261D82" w:rsidRDefault="000C2B2D" w:rsidP="00BC7ED4">
            <w:pPr>
              <w:pStyle w:val="TableBodyCopy"/>
              <w:cnfStyle w:val="000000000000" w:firstRow="0" w:lastRow="0" w:firstColumn="0" w:lastColumn="0" w:oddVBand="0" w:evenVBand="0" w:oddHBand="0" w:evenHBand="0" w:firstRowFirstColumn="0" w:firstRowLastColumn="0" w:lastRowFirstColumn="0" w:lastRowLastColumn="0"/>
            </w:pPr>
            <w:r>
              <w:t>2024</w:t>
            </w:r>
            <w:r w:rsidR="00882753">
              <w:t>–</w:t>
            </w:r>
            <w:r w:rsidR="003D7608">
              <w:t>25</w:t>
            </w:r>
          </w:p>
        </w:tc>
        <w:tc>
          <w:tcPr>
            <w:tcW w:w="1667" w:type="pct"/>
            <w:shd w:val="clear" w:color="auto" w:fill="F2F2F2" w:themeFill="background1" w:themeFillShade="F2"/>
          </w:tcPr>
          <w:p w14:paraId="16D95C59" w14:textId="3B4AC1BE" w:rsidR="00261D82" w:rsidRDefault="00596F36" w:rsidP="00BC7ED4">
            <w:pPr>
              <w:pStyle w:val="TableBodyCopy"/>
              <w:cnfStyle w:val="000000000000" w:firstRow="0" w:lastRow="0" w:firstColumn="0" w:lastColumn="0" w:oddVBand="0" w:evenVBand="0" w:oddHBand="0" w:evenHBand="0" w:firstRowFirstColumn="0" w:firstRowLastColumn="0" w:lastRowFirstColumn="0" w:lastRowLastColumn="0"/>
            </w:pPr>
            <w:r>
              <w:t xml:space="preserve">Fiji Government </w:t>
            </w:r>
            <w:r w:rsidR="00F3691F">
              <w:t>M</w:t>
            </w:r>
            <w:r w:rsidR="00960E29">
              <w:t>inistry of Finance</w:t>
            </w:r>
            <w:r>
              <w:t>;</w:t>
            </w:r>
            <w:r w:rsidR="003D7608">
              <w:t xml:space="preserve"> </w:t>
            </w:r>
            <w:r>
              <w:t xml:space="preserve">Fiji Government </w:t>
            </w:r>
            <w:r w:rsidR="003D7608">
              <w:t>Ministry of Agriculture and Waterways</w:t>
            </w:r>
            <w:r>
              <w:t>;</w:t>
            </w:r>
            <w:r w:rsidR="003D7608">
              <w:t xml:space="preserve"> </w:t>
            </w:r>
            <w:r>
              <w:t xml:space="preserve">Fiji Government </w:t>
            </w:r>
            <w:r w:rsidR="003D7608">
              <w:t xml:space="preserve">Ministry of </w:t>
            </w:r>
            <w:r w:rsidR="00C567E5">
              <w:t xml:space="preserve">Waterways and </w:t>
            </w:r>
            <w:r w:rsidR="003D7608">
              <w:t>Environment</w:t>
            </w:r>
          </w:p>
        </w:tc>
      </w:tr>
    </w:tbl>
    <w:p w14:paraId="76CE34EF" w14:textId="345F0B61" w:rsidR="002F4955" w:rsidRDefault="00280ACC" w:rsidP="00D66D64">
      <w:pPr>
        <w:rPr>
          <w:lang w:eastAsia="en-AU"/>
        </w:rPr>
      </w:pPr>
      <w:r>
        <w:rPr>
          <w:lang w:eastAsia="en-AU"/>
        </w:rPr>
        <w:t>Australian Government</w:t>
      </w:r>
      <w:r w:rsidR="002F4955" w:rsidRPr="413282F0">
        <w:rPr>
          <w:lang w:eastAsia="en-AU"/>
        </w:rPr>
        <w:t xml:space="preserve"> supporting investments</w:t>
      </w:r>
      <w:r>
        <w:rPr>
          <w:lang w:eastAsia="en-AU"/>
        </w:rPr>
        <w:t>/activities</w:t>
      </w:r>
      <w:r w:rsidR="002F4955" w:rsidRPr="413282F0">
        <w:rPr>
          <w:lang w:eastAsia="en-AU"/>
        </w:rPr>
        <w:t xml:space="preserve"> for Objective 3 (</w:t>
      </w:r>
      <w:r>
        <w:rPr>
          <w:lang w:eastAsia="en-AU"/>
        </w:rPr>
        <w:t>b</w:t>
      </w:r>
      <w:r w:rsidR="002F4955" w:rsidRPr="413282F0">
        <w:rPr>
          <w:lang w:eastAsia="en-AU"/>
        </w:rPr>
        <w:t>ilateral</w:t>
      </w:r>
      <w:r>
        <w:rPr>
          <w:lang w:eastAsia="en-AU"/>
        </w:rPr>
        <w:t xml:space="preserve"> Office Development Assistance (ODA) as well as significant</w:t>
      </w:r>
      <w:r w:rsidR="002F4955" w:rsidRPr="413282F0">
        <w:rPr>
          <w:lang w:eastAsia="en-AU"/>
        </w:rPr>
        <w:t xml:space="preserve"> regional and global ODA, and </w:t>
      </w:r>
      <w:r>
        <w:rPr>
          <w:lang w:eastAsia="en-AU"/>
        </w:rPr>
        <w:t xml:space="preserve">significant </w:t>
      </w:r>
      <w:r w:rsidR="002F4955" w:rsidRPr="413282F0">
        <w:rPr>
          <w:lang w:eastAsia="en-AU"/>
        </w:rPr>
        <w:t>non-ODA</w:t>
      </w:r>
      <w:r>
        <w:rPr>
          <w:lang w:eastAsia="en-AU"/>
        </w:rPr>
        <w:t xml:space="preserve"> development investments/activities</w:t>
      </w:r>
      <w:r w:rsidR="002F4955" w:rsidRPr="413282F0">
        <w:rPr>
          <w:lang w:eastAsia="en-AU"/>
        </w:rPr>
        <w:t>)</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stralian Government supporting investments/activities for Objective 3"/>
        <w:tblDescription w:val="Investments and activities, duration and key partners."/>
      </w:tblPr>
      <w:tblGrid>
        <w:gridCol w:w="4092"/>
        <w:gridCol w:w="2681"/>
        <w:gridCol w:w="3421"/>
      </w:tblGrid>
      <w:tr w:rsidR="002F4955" w14:paraId="2C47C6A8" w14:textId="77777777" w:rsidTr="003A7529">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2007" w:type="pct"/>
          </w:tcPr>
          <w:p w14:paraId="07E7643A" w14:textId="3D445826" w:rsidR="002F4955" w:rsidRPr="00BC7ED4" w:rsidRDefault="002F4955" w:rsidP="00BC7ED4">
            <w:pPr>
              <w:pStyle w:val="TableHeading"/>
            </w:pPr>
            <w:r w:rsidRPr="00BC7ED4">
              <w:t xml:space="preserve">Name of </w:t>
            </w:r>
            <w:r w:rsidR="00280ACC" w:rsidRPr="00BC7ED4">
              <w:t>i</w:t>
            </w:r>
            <w:r w:rsidRPr="00BC7ED4">
              <w:t>nvestment</w:t>
            </w:r>
            <w:r w:rsidR="00280ACC" w:rsidRPr="00BC7ED4">
              <w:t>/activity</w:t>
            </w:r>
          </w:p>
        </w:tc>
        <w:tc>
          <w:tcPr>
            <w:tcW w:w="1315" w:type="pct"/>
          </w:tcPr>
          <w:p w14:paraId="52FCB745" w14:textId="7A57AFC2" w:rsidR="002F4955" w:rsidRPr="00BC7ED4" w:rsidRDefault="76958F14" w:rsidP="00BC7ED4">
            <w:pPr>
              <w:pStyle w:val="TableHeading"/>
              <w:cnfStyle w:val="100000000000" w:firstRow="1" w:lastRow="0" w:firstColumn="0" w:lastColumn="0" w:oddVBand="0" w:evenVBand="0" w:oddHBand="0" w:evenHBand="0" w:firstRowFirstColumn="0" w:firstRowLastColumn="0" w:lastRowFirstColumn="0" w:lastRowLastColumn="0"/>
            </w:pPr>
            <w:r w:rsidRPr="00BC7ED4">
              <w:t>D</w:t>
            </w:r>
            <w:r w:rsidR="002F4955" w:rsidRPr="00BC7ED4">
              <w:t>uration</w:t>
            </w:r>
          </w:p>
        </w:tc>
        <w:tc>
          <w:tcPr>
            <w:tcW w:w="1679" w:type="pct"/>
          </w:tcPr>
          <w:p w14:paraId="440FC6BB" w14:textId="77777777" w:rsidR="002F4955" w:rsidRPr="00BC7ED4" w:rsidRDefault="002F4955" w:rsidP="00BC7ED4">
            <w:pPr>
              <w:pStyle w:val="TableHeading"/>
              <w:cnfStyle w:val="100000000000" w:firstRow="1" w:lastRow="0" w:firstColumn="0" w:lastColumn="0" w:oddVBand="0" w:evenVBand="0" w:oddHBand="0" w:evenHBand="0" w:firstRowFirstColumn="0" w:firstRowLastColumn="0" w:lastRowFirstColumn="0" w:lastRowLastColumn="0"/>
            </w:pPr>
            <w:r w:rsidRPr="00BC7ED4">
              <w:t>Key partners</w:t>
            </w:r>
          </w:p>
        </w:tc>
      </w:tr>
      <w:tr w:rsidR="002F4955" w14:paraId="60CE0B4A" w14:textId="77777777" w:rsidTr="003A752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589CE2E3" w14:textId="196E8916" w:rsidR="002F4955" w:rsidRDefault="002468F4" w:rsidP="00BC7ED4">
            <w:pPr>
              <w:pStyle w:val="TableBodyCopy"/>
            </w:pPr>
            <w:r>
              <w:t>Defence Cooperation Program</w:t>
            </w:r>
          </w:p>
        </w:tc>
        <w:tc>
          <w:tcPr>
            <w:tcW w:w="1315" w:type="pct"/>
            <w:shd w:val="clear" w:color="auto" w:fill="D2DEE7" w:themeFill="accent1" w:themeFillTint="33"/>
          </w:tcPr>
          <w:p w14:paraId="15B8FFBA" w14:textId="40FD3B36" w:rsidR="002F4955" w:rsidRDefault="0097762B" w:rsidP="00BC7ED4">
            <w:pPr>
              <w:pStyle w:val="TableBodyCopy"/>
              <w:cnfStyle w:val="000000100000" w:firstRow="0" w:lastRow="0" w:firstColumn="0" w:lastColumn="0" w:oddVBand="0" w:evenVBand="0" w:oddHBand="1" w:evenHBand="0" w:firstRowFirstColumn="0" w:firstRowLastColumn="0" w:lastRowFirstColumn="0" w:lastRowLastColumn="0"/>
            </w:pPr>
            <w:r>
              <w:t>Ongoing</w:t>
            </w:r>
          </w:p>
        </w:tc>
        <w:tc>
          <w:tcPr>
            <w:tcW w:w="1679" w:type="pct"/>
            <w:shd w:val="clear" w:color="auto" w:fill="F2F2F2" w:themeFill="background1" w:themeFillShade="F2"/>
          </w:tcPr>
          <w:p w14:paraId="75372D34" w14:textId="57F2CEC9" w:rsidR="002F4955" w:rsidRDefault="0097762B" w:rsidP="00BC7ED4">
            <w:pPr>
              <w:pStyle w:val="TableBodyCopy"/>
              <w:cnfStyle w:val="000000100000" w:firstRow="0" w:lastRow="0" w:firstColumn="0" w:lastColumn="0" w:oddVBand="0" w:evenVBand="0" w:oddHBand="1" w:evenHBand="0" w:firstRowFirstColumn="0" w:firstRowLastColumn="0" w:lastRowFirstColumn="0" w:lastRowLastColumn="0"/>
            </w:pPr>
            <w:r>
              <w:t>Republic of Fiji Military Forces</w:t>
            </w:r>
            <w:r w:rsidR="000B0295">
              <w:t xml:space="preserve">; </w:t>
            </w:r>
            <w:r w:rsidR="00072D60">
              <w:t xml:space="preserve">Fiji Government </w:t>
            </w:r>
            <w:r>
              <w:t xml:space="preserve">Ministry of </w:t>
            </w:r>
            <w:r w:rsidR="007F6232">
              <w:t>Defence and Veteran Affairs</w:t>
            </w:r>
          </w:p>
        </w:tc>
      </w:tr>
      <w:tr w:rsidR="00133CBB" w14:paraId="36F14939" w14:textId="77777777" w:rsidTr="003A7529">
        <w:trPr>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0B05F752" w14:textId="1955F335" w:rsidR="00133CBB" w:rsidRDefault="00133CBB" w:rsidP="00BC7ED4">
            <w:pPr>
              <w:pStyle w:val="TableBodyCopy"/>
            </w:pPr>
            <w:r>
              <w:t>Pacific Maritime Security Program</w:t>
            </w:r>
          </w:p>
        </w:tc>
        <w:tc>
          <w:tcPr>
            <w:tcW w:w="1315" w:type="pct"/>
            <w:shd w:val="clear" w:color="auto" w:fill="D2DEE7" w:themeFill="accent1" w:themeFillTint="33"/>
          </w:tcPr>
          <w:p w14:paraId="7EEDAB60" w14:textId="527ADB1D" w:rsidR="00133CBB" w:rsidRDefault="00133CBB" w:rsidP="00BC7ED4">
            <w:pPr>
              <w:pStyle w:val="TableBodyCopy"/>
              <w:cnfStyle w:val="000000000000" w:firstRow="0" w:lastRow="0" w:firstColumn="0" w:lastColumn="0" w:oddVBand="0" w:evenVBand="0" w:oddHBand="0" w:evenHBand="0" w:firstRowFirstColumn="0" w:firstRowLastColumn="0" w:lastRowFirstColumn="0" w:lastRowLastColumn="0"/>
            </w:pPr>
            <w:r>
              <w:t>Ongoing</w:t>
            </w:r>
          </w:p>
        </w:tc>
        <w:tc>
          <w:tcPr>
            <w:tcW w:w="1679" w:type="pct"/>
            <w:shd w:val="clear" w:color="auto" w:fill="F2F2F2" w:themeFill="background1" w:themeFillShade="F2"/>
          </w:tcPr>
          <w:p w14:paraId="7ED4709E" w14:textId="221014F9" w:rsidR="00133CBB" w:rsidRDefault="00133CBB" w:rsidP="00BC7ED4">
            <w:pPr>
              <w:pStyle w:val="TableBodyCopy"/>
              <w:cnfStyle w:val="000000000000" w:firstRow="0" w:lastRow="0" w:firstColumn="0" w:lastColumn="0" w:oddVBand="0" w:evenVBand="0" w:oddHBand="0" w:evenHBand="0" w:firstRowFirstColumn="0" w:firstRowLastColumn="0" w:lastRowFirstColumn="0" w:lastRowLastColumn="0"/>
            </w:pPr>
            <w:r>
              <w:t>Republic of Fiji Navy</w:t>
            </w:r>
          </w:p>
        </w:tc>
      </w:tr>
      <w:tr w:rsidR="002F4955" w14:paraId="562EF727" w14:textId="77777777" w:rsidTr="003A752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5B940932" w14:textId="5E205018" w:rsidR="002F4955" w:rsidRDefault="00B97C51" w:rsidP="00BC7ED4">
            <w:pPr>
              <w:pStyle w:val="TableBodyCopy"/>
            </w:pPr>
            <w:r>
              <w:t xml:space="preserve">Police </w:t>
            </w:r>
            <w:r w:rsidR="004477FF">
              <w:t>c</w:t>
            </w:r>
            <w:r>
              <w:t>ooperation</w:t>
            </w:r>
          </w:p>
        </w:tc>
        <w:tc>
          <w:tcPr>
            <w:tcW w:w="1315" w:type="pct"/>
            <w:shd w:val="clear" w:color="auto" w:fill="D2DEE7" w:themeFill="accent1" w:themeFillTint="33"/>
          </w:tcPr>
          <w:p w14:paraId="5931B1E8" w14:textId="79465040" w:rsidR="002F4955" w:rsidRDefault="00847205" w:rsidP="00BC7ED4">
            <w:pPr>
              <w:pStyle w:val="TableBodyCopy"/>
              <w:cnfStyle w:val="000000100000" w:firstRow="0" w:lastRow="0" w:firstColumn="0" w:lastColumn="0" w:oddVBand="0" w:evenVBand="0" w:oddHBand="1" w:evenHBand="0" w:firstRowFirstColumn="0" w:firstRowLastColumn="0" w:lastRowFirstColumn="0" w:lastRowLastColumn="0"/>
            </w:pPr>
            <w:r>
              <w:t>Ongoing</w:t>
            </w:r>
          </w:p>
        </w:tc>
        <w:tc>
          <w:tcPr>
            <w:tcW w:w="1679" w:type="pct"/>
            <w:shd w:val="clear" w:color="auto" w:fill="F2F2F2" w:themeFill="background1" w:themeFillShade="F2"/>
          </w:tcPr>
          <w:p w14:paraId="6282FCF4" w14:textId="1BD03893" w:rsidR="002F4955" w:rsidRDefault="00A6566A" w:rsidP="00BC7ED4">
            <w:pPr>
              <w:pStyle w:val="TableBodyCopy"/>
              <w:cnfStyle w:val="000000100000" w:firstRow="0" w:lastRow="0" w:firstColumn="0" w:lastColumn="0" w:oddVBand="0" w:evenVBand="0" w:oddHBand="1" w:evenHBand="0" w:firstRowFirstColumn="0" w:firstRowLastColumn="0" w:lastRowFirstColumn="0" w:lastRowLastColumn="0"/>
            </w:pPr>
            <w:r>
              <w:t>Fiji Police Force</w:t>
            </w:r>
          </w:p>
        </w:tc>
      </w:tr>
      <w:tr w:rsidR="00B37385" w14:paraId="7FBE2908" w14:textId="77777777" w:rsidTr="003A7529">
        <w:trPr>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3FE6BE1F" w14:textId="492617BF" w:rsidR="00B37385" w:rsidRDefault="00B37385" w:rsidP="00BC7ED4">
            <w:pPr>
              <w:pStyle w:val="TableBodyCopy"/>
            </w:pPr>
            <w:r>
              <w:t>Defence Pacific Air Program</w:t>
            </w:r>
          </w:p>
        </w:tc>
        <w:tc>
          <w:tcPr>
            <w:tcW w:w="1315" w:type="pct"/>
            <w:shd w:val="clear" w:color="auto" w:fill="D2DEE7" w:themeFill="accent1" w:themeFillTint="33"/>
          </w:tcPr>
          <w:p w14:paraId="12187F1C" w14:textId="6B06F0C2" w:rsidR="00B37385" w:rsidRDefault="7454EE39" w:rsidP="00BC7ED4">
            <w:pPr>
              <w:pStyle w:val="TableBodyCopy"/>
              <w:cnfStyle w:val="000000000000" w:firstRow="0" w:lastRow="0" w:firstColumn="0" w:lastColumn="0" w:oddVBand="0" w:evenVBand="0" w:oddHBand="0" w:evenHBand="0" w:firstRowFirstColumn="0" w:firstRowLastColumn="0" w:lastRowFirstColumn="0" w:lastRowLastColumn="0"/>
            </w:pPr>
            <w:r w:rsidRPr="2DF01185">
              <w:rPr>
                <w:color w:val="313D47"/>
              </w:rPr>
              <w:t>Ongoing</w:t>
            </w:r>
          </w:p>
        </w:tc>
        <w:tc>
          <w:tcPr>
            <w:tcW w:w="1679" w:type="pct"/>
            <w:shd w:val="clear" w:color="auto" w:fill="F2F2F2" w:themeFill="background1" w:themeFillShade="F2"/>
          </w:tcPr>
          <w:p w14:paraId="50D11276" w14:textId="396702BC" w:rsidR="000663C9" w:rsidRDefault="00072D60" w:rsidP="00BC7ED4">
            <w:pPr>
              <w:pStyle w:val="TableBodyCopy"/>
              <w:cnfStyle w:val="000000000000" w:firstRow="0" w:lastRow="0" w:firstColumn="0" w:lastColumn="0" w:oddVBand="0" w:evenVBand="0" w:oddHBand="0" w:evenHBand="0" w:firstRowFirstColumn="0" w:firstRowLastColumn="0" w:lastRowFirstColumn="0" w:lastRowLastColumn="0"/>
            </w:pPr>
            <w:r>
              <w:t xml:space="preserve">Fiji Government </w:t>
            </w:r>
            <w:r w:rsidR="000663C9">
              <w:t xml:space="preserve">Ministry of </w:t>
            </w:r>
            <w:r w:rsidR="007F6232">
              <w:t>Defence and Veteran Affairs</w:t>
            </w:r>
            <w:r>
              <w:t>; v</w:t>
            </w:r>
            <w:r w:rsidR="000663C9">
              <w:t>arious Fiji Government agencies</w:t>
            </w:r>
          </w:p>
        </w:tc>
      </w:tr>
      <w:tr w:rsidR="00A6566A" w14:paraId="558C6E43" w14:textId="77777777" w:rsidTr="003A752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1B63D4D9" w14:textId="525D8588" w:rsidR="00A6566A" w:rsidRDefault="6BC81A64" w:rsidP="00BC7ED4">
            <w:pPr>
              <w:pStyle w:val="TableBodyCopy"/>
              <w:rPr>
                <w:rFonts w:eastAsia="Calibri Light"/>
              </w:rPr>
            </w:pPr>
            <w:r w:rsidRPr="2DF01185">
              <w:rPr>
                <w:rFonts w:eastAsia="Calibri Light"/>
              </w:rPr>
              <w:lastRenderedPageBreak/>
              <w:t>Australian Border Force and Fiji Revenue and Customs Service Joint Work Program</w:t>
            </w:r>
          </w:p>
        </w:tc>
        <w:tc>
          <w:tcPr>
            <w:tcW w:w="1315" w:type="pct"/>
            <w:shd w:val="clear" w:color="auto" w:fill="D2DEE7" w:themeFill="accent1" w:themeFillTint="33"/>
          </w:tcPr>
          <w:p w14:paraId="5FE93D6E" w14:textId="68D89B27" w:rsidR="00A6566A" w:rsidRDefault="702D260C" w:rsidP="00BC7ED4">
            <w:pPr>
              <w:pStyle w:val="TableBodyCopy"/>
              <w:cnfStyle w:val="000000100000" w:firstRow="0" w:lastRow="0" w:firstColumn="0" w:lastColumn="0" w:oddVBand="0" w:evenVBand="0" w:oddHBand="1" w:evenHBand="0" w:firstRowFirstColumn="0" w:firstRowLastColumn="0" w:lastRowFirstColumn="0" w:lastRowLastColumn="0"/>
              <w:rPr>
                <w:rFonts w:eastAsia="Calibri Light"/>
              </w:rPr>
            </w:pPr>
            <w:r w:rsidRPr="2DF01185">
              <w:rPr>
                <w:rFonts w:eastAsia="Calibri Light"/>
              </w:rPr>
              <w:t>2024</w:t>
            </w:r>
            <w:r w:rsidR="00BC7ED4">
              <w:t>–</w:t>
            </w:r>
            <w:r w:rsidRPr="2DF01185">
              <w:rPr>
                <w:rFonts w:eastAsia="Calibri Light"/>
              </w:rPr>
              <w:t>25</w:t>
            </w:r>
          </w:p>
        </w:tc>
        <w:tc>
          <w:tcPr>
            <w:tcW w:w="1679" w:type="pct"/>
            <w:shd w:val="clear" w:color="auto" w:fill="F2F2F2" w:themeFill="background1" w:themeFillShade="F2"/>
          </w:tcPr>
          <w:p w14:paraId="11E6926F" w14:textId="7CB86E38" w:rsidR="003F0404" w:rsidRDefault="00113ACB" w:rsidP="00BC7ED4">
            <w:pPr>
              <w:pStyle w:val="TableBodyCopy"/>
              <w:cnfStyle w:val="000000100000" w:firstRow="0" w:lastRow="0" w:firstColumn="0" w:lastColumn="0" w:oddVBand="0" w:evenVBand="0" w:oddHBand="1" w:evenHBand="0" w:firstRowFirstColumn="0" w:firstRowLastColumn="0" w:lastRowFirstColumn="0" w:lastRowLastColumn="0"/>
            </w:pPr>
            <w:r w:rsidRPr="00113ACB">
              <w:t>Fiji Revenue and Customs Service</w:t>
            </w:r>
          </w:p>
        </w:tc>
      </w:tr>
      <w:tr w:rsidR="00A6566A" w14:paraId="0255AA63" w14:textId="77777777" w:rsidTr="003A7529">
        <w:trPr>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09DC5E48" w14:textId="087D1E7D" w:rsidR="00A6566A" w:rsidRDefault="17DD9C98" w:rsidP="00BC7ED4">
            <w:pPr>
              <w:pStyle w:val="TableBodyCopy"/>
            </w:pPr>
            <w:r w:rsidRPr="01507B2E">
              <w:t xml:space="preserve">Cyber </w:t>
            </w:r>
            <w:r w:rsidR="2AF461F1" w:rsidRPr="01507B2E">
              <w:t>and Critical Technology Cooperation Program</w:t>
            </w:r>
          </w:p>
        </w:tc>
        <w:tc>
          <w:tcPr>
            <w:tcW w:w="1315" w:type="pct"/>
            <w:shd w:val="clear" w:color="auto" w:fill="D2DEE7" w:themeFill="accent1" w:themeFillTint="33"/>
          </w:tcPr>
          <w:p w14:paraId="6619A2BB" w14:textId="58C524D2" w:rsidR="00A6566A" w:rsidRDefault="2AF461F1" w:rsidP="00BC7ED4">
            <w:pPr>
              <w:pStyle w:val="TableBodyCopy"/>
              <w:cnfStyle w:val="000000000000" w:firstRow="0" w:lastRow="0" w:firstColumn="0" w:lastColumn="0" w:oddVBand="0" w:evenVBand="0" w:oddHBand="0" w:evenHBand="0" w:firstRowFirstColumn="0" w:firstRowLastColumn="0" w:lastRowFirstColumn="0" w:lastRowLastColumn="0"/>
            </w:pPr>
            <w:r w:rsidRPr="01507B2E">
              <w:t>2024</w:t>
            </w:r>
            <w:r w:rsidR="00BC7ED4">
              <w:t>–</w:t>
            </w:r>
            <w:r w:rsidRPr="01507B2E">
              <w:t>28</w:t>
            </w:r>
          </w:p>
        </w:tc>
        <w:tc>
          <w:tcPr>
            <w:tcW w:w="1679" w:type="pct"/>
            <w:shd w:val="clear" w:color="auto" w:fill="F2F2F2" w:themeFill="background1" w:themeFillShade="F2"/>
          </w:tcPr>
          <w:p w14:paraId="0084D114" w14:textId="12C4EA23" w:rsidR="00A6566A" w:rsidRDefault="66258B9B" w:rsidP="00BC7ED4">
            <w:pPr>
              <w:pStyle w:val="TableBodyCopy"/>
              <w:cnfStyle w:val="000000000000" w:firstRow="0" w:lastRow="0" w:firstColumn="0" w:lastColumn="0" w:oddVBand="0" w:evenVBand="0" w:oddHBand="0" w:evenHBand="0" w:firstRowFirstColumn="0" w:firstRowLastColumn="0" w:lastRowFirstColumn="0" w:lastRowLastColumn="0"/>
            </w:pPr>
            <w:r w:rsidRPr="01507B2E">
              <w:t>Fiji</w:t>
            </w:r>
            <w:r w:rsidR="00415A6B">
              <w:t xml:space="preserve"> Government</w:t>
            </w:r>
            <w:r w:rsidRPr="01507B2E">
              <w:t xml:space="preserve"> Ministry of Communications</w:t>
            </w:r>
            <w:r w:rsidR="0054271C">
              <w:t>;</w:t>
            </w:r>
            <w:r w:rsidR="5E6709AA" w:rsidRPr="01507B2E">
              <w:t xml:space="preserve"> </w:t>
            </w:r>
            <w:r w:rsidR="00BB3E0C">
              <w:t xml:space="preserve">Fiji Government </w:t>
            </w:r>
            <w:r w:rsidR="5E6709AA" w:rsidRPr="01507B2E">
              <w:t xml:space="preserve">Ministry </w:t>
            </w:r>
            <w:r w:rsidR="00F56948">
              <w:t>of</w:t>
            </w:r>
            <w:r w:rsidR="5E6709AA" w:rsidRPr="01507B2E">
              <w:t xml:space="preserve"> </w:t>
            </w:r>
            <w:r w:rsidR="007F6232">
              <w:t>Policing</w:t>
            </w:r>
            <w:r w:rsidR="0054271C">
              <w:t>;</w:t>
            </w:r>
            <w:r w:rsidR="5E6709AA" w:rsidRPr="01507B2E">
              <w:t xml:space="preserve"> Fiji Police Force</w:t>
            </w:r>
          </w:p>
        </w:tc>
      </w:tr>
      <w:tr w:rsidR="00E97F9C" w14:paraId="24CE5F02" w14:textId="77777777" w:rsidTr="003A752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1836F482" w14:textId="2832ED31" w:rsidR="00E97F9C" w:rsidRPr="00223D81" w:rsidRDefault="00E97F9C" w:rsidP="00BC7ED4">
            <w:pPr>
              <w:pStyle w:val="TableBodyCopy"/>
              <w:rPr>
                <w:b w:val="0"/>
                <w:bCs w:val="0"/>
              </w:rPr>
            </w:pPr>
            <w:r w:rsidRPr="00142A9F">
              <w:rPr>
                <w:rFonts w:asciiTheme="majorHAnsi" w:eastAsia="Calibri Light" w:hAnsiTheme="majorHAnsi" w:cstheme="majorHAnsi"/>
                <w:color w:val="000000" w:themeColor="text1"/>
              </w:rPr>
              <w:t xml:space="preserve">Cyber Safety Pasifika </w:t>
            </w:r>
            <w:r w:rsidR="005D307F">
              <w:rPr>
                <w:rFonts w:asciiTheme="majorHAnsi" w:eastAsia="Calibri Light" w:hAnsiTheme="majorHAnsi" w:cstheme="majorHAnsi"/>
                <w:color w:val="000000" w:themeColor="text1"/>
              </w:rPr>
              <w:t>p</w:t>
            </w:r>
            <w:r w:rsidRPr="00142A9F">
              <w:rPr>
                <w:rFonts w:asciiTheme="majorHAnsi" w:eastAsia="Calibri Light" w:hAnsiTheme="majorHAnsi" w:cstheme="majorHAnsi"/>
                <w:color w:val="000000" w:themeColor="text1"/>
              </w:rPr>
              <w:t>rogram</w:t>
            </w:r>
          </w:p>
        </w:tc>
        <w:tc>
          <w:tcPr>
            <w:tcW w:w="1315" w:type="pct"/>
            <w:shd w:val="clear" w:color="auto" w:fill="D2DEE7" w:themeFill="accent1" w:themeFillTint="33"/>
          </w:tcPr>
          <w:p w14:paraId="0F4EDD1F" w14:textId="469DD331" w:rsidR="00E97F9C" w:rsidRDefault="00FB115C" w:rsidP="00BC7ED4">
            <w:pPr>
              <w:pStyle w:val="TableBodyCopy"/>
              <w:cnfStyle w:val="000000100000" w:firstRow="0" w:lastRow="0" w:firstColumn="0" w:lastColumn="0" w:oddVBand="0" w:evenVBand="0" w:oddHBand="1" w:evenHBand="0" w:firstRowFirstColumn="0" w:firstRowLastColumn="0" w:lastRowFirstColumn="0" w:lastRowLastColumn="0"/>
            </w:pPr>
            <w:r>
              <w:t>2012</w:t>
            </w:r>
            <w:r w:rsidR="00BC7ED4">
              <w:t>–</w:t>
            </w:r>
            <w:r w:rsidR="00287B79">
              <w:t>ongoing</w:t>
            </w:r>
          </w:p>
        </w:tc>
        <w:tc>
          <w:tcPr>
            <w:tcW w:w="1679" w:type="pct"/>
            <w:shd w:val="clear" w:color="auto" w:fill="F2F2F2" w:themeFill="background1" w:themeFillShade="F2"/>
          </w:tcPr>
          <w:p w14:paraId="5F85A316" w14:textId="7180314B" w:rsidR="00E97F9C" w:rsidRDefault="00E97F9C" w:rsidP="00BC7ED4">
            <w:pPr>
              <w:pStyle w:val="TableBodyCopy"/>
              <w:cnfStyle w:val="000000100000" w:firstRow="0" w:lastRow="0" w:firstColumn="0" w:lastColumn="0" w:oddVBand="0" w:evenVBand="0" w:oddHBand="1" w:evenHBand="0" w:firstRowFirstColumn="0" w:firstRowLastColumn="0" w:lastRowFirstColumn="0" w:lastRowLastColumn="0"/>
            </w:pPr>
            <w:r>
              <w:t>Fiji Police Force</w:t>
            </w:r>
          </w:p>
        </w:tc>
      </w:tr>
      <w:tr w:rsidR="008A27B7" w14:paraId="6A580237" w14:textId="77777777" w:rsidTr="003A7529">
        <w:trPr>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2AED1E55" w14:textId="59E247F1" w:rsidR="008A27B7" w:rsidRPr="00142A9F" w:rsidRDefault="005D0D58" w:rsidP="00BC7ED4">
            <w:pPr>
              <w:pStyle w:val="TableBodyCopy"/>
              <w:rPr>
                <w:rFonts w:asciiTheme="majorHAnsi" w:eastAsia="Calibri Light" w:hAnsiTheme="majorHAnsi" w:cstheme="majorHAnsi"/>
                <w:color w:val="000000" w:themeColor="text1"/>
              </w:rPr>
            </w:pPr>
            <w:r>
              <w:rPr>
                <w:rFonts w:asciiTheme="majorHAnsi" w:eastAsia="Calibri Light" w:hAnsiTheme="majorHAnsi" w:cstheme="majorHAnsi"/>
                <w:color w:val="000000" w:themeColor="text1"/>
              </w:rPr>
              <w:t>Pacific Fusion Centre</w:t>
            </w:r>
          </w:p>
        </w:tc>
        <w:tc>
          <w:tcPr>
            <w:tcW w:w="1315" w:type="pct"/>
            <w:shd w:val="clear" w:color="auto" w:fill="D2DEE7" w:themeFill="accent1" w:themeFillTint="33"/>
          </w:tcPr>
          <w:p w14:paraId="65B17C1E" w14:textId="1E227D95" w:rsidR="008A27B7" w:rsidRDefault="005D0D58" w:rsidP="00BC7ED4">
            <w:pPr>
              <w:pStyle w:val="TableBodyCopy"/>
              <w:cnfStyle w:val="000000000000" w:firstRow="0" w:lastRow="0" w:firstColumn="0" w:lastColumn="0" w:oddVBand="0" w:evenVBand="0" w:oddHBand="0" w:evenHBand="0" w:firstRowFirstColumn="0" w:firstRowLastColumn="0" w:lastRowFirstColumn="0" w:lastRowLastColumn="0"/>
            </w:pPr>
            <w:r>
              <w:t>2019</w:t>
            </w:r>
            <w:r w:rsidR="00BC7ED4">
              <w:t>–</w:t>
            </w:r>
            <w:r>
              <w:t>26</w:t>
            </w:r>
          </w:p>
        </w:tc>
        <w:tc>
          <w:tcPr>
            <w:tcW w:w="1679" w:type="pct"/>
            <w:shd w:val="clear" w:color="auto" w:fill="F2F2F2" w:themeFill="background1" w:themeFillShade="F2"/>
          </w:tcPr>
          <w:p w14:paraId="64F3718C" w14:textId="6CE30162" w:rsidR="008A27B7" w:rsidRDefault="005D0D58" w:rsidP="00BC7ED4">
            <w:pPr>
              <w:pStyle w:val="TableBodyCopy"/>
              <w:cnfStyle w:val="000000000000" w:firstRow="0" w:lastRow="0" w:firstColumn="0" w:lastColumn="0" w:oddVBand="0" w:evenVBand="0" w:oddHBand="0" w:evenHBand="0" w:firstRowFirstColumn="0" w:firstRowLastColumn="0" w:lastRowFirstColumn="0" w:lastRowLastColumn="0"/>
            </w:pPr>
            <w:r>
              <w:t>Various Fiji Government agencies</w:t>
            </w:r>
          </w:p>
        </w:tc>
      </w:tr>
      <w:tr w:rsidR="005D0D58" w14:paraId="17B82943" w14:textId="77777777" w:rsidTr="003A752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30068EDD" w14:textId="3BC3F215" w:rsidR="005D0D58" w:rsidRPr="00142A9F" w:rsidRDefault="005D0D58" w:rsidP="00BC7ED4">
            <w:pPr>
              <w:pStyle w:val="TableBodyCopy"/>
              <w:rPr>
                <w:rFonts w:asciiTheme="majorHAnsi" w:eastAsia="Calibri Light" w:hAnsiTheme="majorHAnsi" w:cstheme="majorHAnsi"/>
                <w:color w:val="000000" w:themeColor="text1"/>
              </w:rPr>
            </w:pPr>
            <w:r>
              <w:rPr>
                <w:rFonts w:asciiTheme="majorHAnsi" w:eastAsia="Calibri Light" w:hAnsiTheme="majorHAnsi" w:cstheme="majorHAnsi"/>
                <w:color w:val="000000" w:themeColor="text1"/>
              </w:rPr>
              <w:t>Pacific Security College</w:t>
            </w:r>
          </w:p>
        </w:tc>
        <w:tc>
          <w:tcPr>
            <w:tcW w:w="1315" w:type="pct"/>
            <w:shd w:val="clear" w:color="auto" w:fill="D2DEE7" w:themeFill="accent1" w:themeFillTint="33"/>
          </w:tcPr>
          <w:p w14:paraId="06A38669" w14:textId="2C38892F" w:rsidR="005D0D58" w:rsidRDefault="005D0D58" w:rsidP="00BC7ED4">
            <w:pPr>
              <w:pStyle w:val="TableBodyCopy"/>
              <w:cnfStyle w:val="000000100000" w:firstRow="0" w:lastRow="0" w:firstColumn="0" w:lastColumn="0" w:oddVBand="0" w:evenVBand="0" w:oddHBand="1" w:evenHBand="0" w:firstRowFirstColumn="0" w:firstRowLastColumn="0" w:lastRowFirstColumn="0" w:lastRowLastColumn="0"/>
            </w:pPr>
            <w:r>
              <w:t>2019</w:t>
            </w:r>
            <w:r w:rsidR="00BC7ED4">
              <w:t>–</w:t>
            </w:r>
            <w:r>
              <w:t>26</w:t>
            </w:r>
          </w:p>
        </w:tc>
        <w:tc>
          <w:tcPr>
            <w:tcW w:w="1679" w:type="pct"/>
            <w:shd w:val="clear" w:color="auto" w:fill="F2F2F2" w:themeFill="background1" w:themeFillShade="F2"/>
          </w:tcPr>
          <w:p w14:paraId="4A68209E" w14:textId="7D13390C" w:rsidR="005D0D58" w:rsidRDefault="005D0D58" w:rsidP="00BC7ED4">
            <w:pPr>
              <w:pStyle w:val="TableBodyCopy"/>
              <w:cnfStyle w:val="000000100000" w:firstRow="0" w:lastRow="0" w:firstColumn="0" w:lastColumn="0" w:oddVBand="0" w:evenVBand="0" w:oddHBand="1" w:evenHBand="0" w:firstRowFirstColumn="0" w:firstRowLastColumn="0" w:lastRowFirstColumn="0" w:lastRowLastColumn="0"/>
            </w:pPr>
            <w:r>
              <w:t>Various Fiji Government agencies</w:t>
            </w:r>
          </w:p>
        </w:tc>
      </w:tr>
    </w:tbl>
    <w:p w14:paraId="0BA28D75" w14:textId="324BCC1E" w:rsidR="00291082" w:rsidRDefault="00280ACC" w:rsidP="00D66D64">
      <w:pPr>
        <w:rPr>
          <w:lang w:eastAsia="en-AU"/>
        </w:rPr>
      </w:pPr>
      <w:r>
        <w:rPr>
          <w:lang w:eastAsia="en-AU"/>
        </w:rPr>
        <w:t>Australian Government</w:t>
      </w:r>
      <w:r w:rsidR="5DBD1215" w:rsidRPr="53F6F011">
        <w:rPr>
          <w:lang w:eastAsia="en-AU"/>
        </w:rPr>
        <w:t xml:space="preserve"> supporting investments for Objective 4 (</w:t>
      </w:r>
      <w:r>
        <w:rPr>
          <w:lang w:eastAsia="en-AU"/>
        </w:rPr>
        <w:t>b</w:t>
      </w:r>
      <w:r w:rsidR="5DBD1215" w:rsidRPr="53F6F011">
        <w:rPr>
          <w:lang w:eastAsia="en-AU"/>
        </w:rPr>
        <w:t>ilateral</w:t>
      </w:r>
      <w:r>
        <w:rPr>
          <w:lang w:eastAsia="en-AU"/>
        </w:rPr>
        <w:t xml:space="preserve"> Official Development Assistance (ODA) as well as significant</w:t>
      </w:r>
      <w:r w:rsidR="5DBD1215" w:rsidRPr="53F6F011">
        <w:rPr>
          <w:lang w:eastAsia="en-AU"/>
        </w:rPr>
        <w:t xml:space="preserve"> regional and global ODA, and </w:t>
      </w:r>
      <w:r>
        <w:rPr>
          <w:lang w:eastAsia="en-AU"/>
        </w:rPr>
        <w:t xml:space="preserve">significant </w:t>
      </w:r>
      <w:r w:rsidR="5DBD1215" w:rsidRPr="53F6F011">
        <w:rPr>
          <w:lang w:eastAsia="en-AU"/>
        </w:rPr>
        <w:t>non-ODA</w:t>
      </w:r>
      <w:r>
        <w:rPr>
          <w:lang w:eastAsia="en-AU"/>
        </w:rPr>
        <w:t xml:space="preserve"> development investments/activities</w:t>
      </w:r>
      <w:r w:rsidR="5DBD1215" w:rsidRPr="53F6F011">
        <w:rPr>
          <w:lang w:eastAsia="en-AU"/>
        </w:rPr>
        <w:t>)</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stralian Government supporting investments/activities for Objective 4"/>
        <w:tblDescription w:val="Investments and activities, duration and key partners."/>
      </w:tblPr>
      <w:tblGrid>
        <w:gridCol w:w="4092"/>
        <w:gridCol w:w="2681"/>
        <w:gridCol w:w="3421"/>
      </w:tblGrid>
      <w:tr w:rsidR="53F6F011" w14:paraId="39585B29" w14:textId="77777777" w:rsidTr="003A7529">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2007" w:type="pct"/>
          </w:tcPr>
          <w:p w14:paraId="53BE778D" w14:textId="20E268C0" w:rsidR="53F6F011" w:rsidRPr="00BC7ED4" w:rsidRDefault="53F6F011" w:rsidP="00BC7ED4">
            <w:pPr>
              <w:pStyle w:val="TableHeading"/>
            </w:pPr>
            <w:r w:rsidRPr="00BC7ED4">
              <w:t xml:space="preserve">Name of </w:t>
            </w:r>
            <w:r w:rsidR="00280ACC" w:rsidRPr="00BC7ED4">
              <w:t>i</w:t>
            </w:r>
            <w:r w:rsidRPr="00BC7ED4">
              <w:t>nvestment</w:t>
            </w:r>
            <w:r w:rsidR="00280ACC" w:rsidRPr="00BC7ED4">
              <w:t>/activity</w:t>
            </w:r>
          </w:p>
        </w:tc>
        <w:tc>
          <w:tcPr>
            <w:tcW w:w="1315" w:type="pct"/>
          </w:tcPr>
          <w:p w14:paraId="21060E6D" w14:textId="01DB7BF5" w:rsidR="53F6F011" w:rsidRPr="00BC7ED4" w:rsidRDefault="53F6F011" w:rsidP="00BC7ED4">
            <w:pPr>
              <w:pStyle w:val="TableHeading"/>
              <w:cnfStyle w:val="100000000000" w:firstRow="1" w:lastRow="0" w:firstColumn="0" w:lastColumn="0" w:oddVBand="0" w:evenVBand="0" w:oddHBand="0" w:evenHBand="0" w:firstRowFirstColumn="0" w:firstRowLastColumn="0" w:lastRowFirstColumn="0" w:lastRowLastColumn="0"/>
            </w:pPr>
            <w:r w:rsidRPr="00BC7ED4">
              <w:t>Duration</w:t>
            </w:r>
          </w:p>
        </w:tc>
        <w:tc>
          <w:tcPr>
            <w:tcW w:w="1678" w:type="pct"/>
          </w:tcPr>
          <w:p w14:paraId="4AD34E10" w14:textId="77777777" w:rsidR="53F6F011" w:rsidRPr="00BC7ED4" w:rsidRDefault="53F6F011" w:rsidP="00BC7ED4">
            <w:pPr>
              <w:pStyle w:val="TableHeading"/>
              <w:cnfStyle w:val="100000000000" w:firstRow="1" w:lastRow="0" w:firstColumn="0" w:lastColumn="0" w:oddVBand="0" w:evenVBand="0" w:oddHBand="0" w:evenHBand="0" w:firstRowFirstColumn="0" w:firstRowLastColumn="0" w:lastRowFirstColumn="0" w:lastRowLastColumn="0"/>
            </w:pPr>
            <w:r w:rsidRPr="00BC7ED4">
              <w:t>Key partners</w:t>
            </w:r>
          </w:p>
        </w:tc>
      </w:tr>
      <w:tr w:rsidR="53F6F011" w14:paraId="57665C49" w14:textId="77777777" w:rsidTr="003A752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35EF6E74" w14:textId="4CB45A3C" w:rsidR="53F6F011" w:rsidRPr="00E51918" w:rsidRDefault="008E1D35" w:rsidP="00BC7ED4">
            <w:pPr>
              <w:pStyle w:val="TableBodyCopy"/>
              <w:rPr>
                <w:b w:val="0"/>
              </w:rPr>
            </w:pPr>
            <w:r>
              <w:t>Disaster Resilience Program</w:t>
            </w:r>
          </w:p>
        </w:tc>
        <w:tc>
          <w:tcPr>
            <w:tcW w:w="1315" w:type="pct"/>
            <w:shd w:val="clear" w:color="auto" w:fill="D2DEE7" w:themeFill="accent1" w:themeFillTint="33"/>
          </w:tcPr>
          <w:p w14:paraId="4665B38A" w14:textId="0FF39191" w:rsidR="00E51918" w:rsidRDefault="00E51918" w:rsidP="00BC7ED4">
            <w:pPr>
              <w:pStyle w:val="TableBodyCopy"/>
              <w:cnfStyle w:val="000000100000" w:firstRow="0" w:lastRow="0" w:firstColumn="0" w:lastColumn="0" w:oddVBand="0" w:evenVBand="0" w:oddHBand="1" w:evenHBand="0" w:firstRowFirstColumn="0" w:firstRowLastColumn="0" w:lastRowFirstColumn="0" w:lastRowLastColumn="0"/>
            </w:pPr>
            <w:r>
              <w:t>2020</w:t>
            </w:r>
            <w:r w:rsidR="00BC7ED4">
              <w:t>–</w:t>
            </w:r>
            <w:r>
              <w:t>24</w:t>
            </w:r>
          </w:p>
          <w:p w14:paraId="2FAF3766" w14:textId="0E2411B7" w:rsidR="53F6F011" w:rsidRDefault="00E51918" w:rsidP="00BC7ED4">
            <w:pPr>
              <w:pStyle w:val="TableBodyCopy"/>
              <w:cnfStyle w:val="000000100000" w:firstRow="0" w:lastRow="0" w:firstColumn="0" w:lastColumn="0" w:oddVBand="0" w:evenVBand="0" w:oddHBand="1" w:evenHBand="0" w:firstRowFirstColumn="0" w:firstRowLastColumn="0" w:lastRowFirstColumn="0" w:lastRowLastColumn="0"/>
            </w:pPr>
            <w:r>
              <w:t>2025</w:t>
            </w:r>
            <w:r w:rsidR="00BC7ED4">
              <w:t>–</w:t>
            </w:r>
            <w:r>
              <w:t>29</w:t>
            </w:r>
          </w:p>
        </w:tc>
        <w:tc>
          <w:tcPr>
            <w:tcW w:w="1678" w:type="pct"/>
            <w:shd w:val="clear" w:color="auto" w:fill="F2F2F2" w:themeFill="background1" w:themeFillShade="F2"/>
          </w:tcPr>
          <w:p w14:paraId="07E2A609" w14:textId="7D6D3B11" w:rsidR="53F6F011" w:rsidRDefault="00BF211A" w:rsidP="00BC7ED4">
            <w:pPr>
              <w:pStyle w:val="TableBodyCopy"/>
              <w:cnfStyle w:val="000000100000" w:firstRow="0" w:lastRow="0" w:firstColumn="0" w:lastColumn="0" w:oddVBand="0" w:evenVBand="0" w:oddHBand="1" w:evenHBand="0" w:firstRowFirstColumn="0" w:firstRowLastColumn="0" w:lastRowFirstColumn="0" w:lastRowLastColumn="0"/>
            </w:pPr>
            <w:r>
              <w:t>National Disaster Management Office (</w:t>
            </w:r>
            <w:r w:rsidR="00E51918">
              <w:t>NDMO</w:t>
            </w:r>
            <w:r>
              <w:t>)</w:t>
            </w:r>
          </w:p>
        </w:tc>
      </w:tr>
      <w:tr w:rsidR="53F6F011" w14:paraId="6D776621" w14:textId="77777777" w:rsidTr="003A7529">
        <w:trPr>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68B259B4" w14:textId="28F362E2" w:rsidR="53F6F011" w:rsidRPr="001D0241" w:rsidRDefault="001D0241" w:rsidP="00BC7ED4">
            <w:pPr>
              <w:pStyle w:val="TableBodyCopy"/>
              <w:rPr>
                <w:b w:val="0"/>
              </w:rPr>
            </w:pPr>
            <w:r>
              <w:t>Pacific Humanitarian Warehousing Program</w:t>
            </w:r>
          </w:p>
        </w:tc>
        <w:tc>
          <w:tcPr>
            <w:tcW w:w="1315" w:type="pct"/>
            <w:shd w:val="clear" w:color="auto" w:fill="D2DEE7" w:themeFill="accent1" w:themeFillTint="33"/>
          </w:tcPr>
          <w:p w14:paraId="2650F7C5" w14:textId="18C84923" w:rsidR="53F6F011" w:rsidRDefault="00947747" w:rsidP="00BC7ED4">
            <w:pPr>
              <w:pStyle w:val="TableBodyCopy"/>
              <w:cnfStyle w:val="000000000000" w:firstRow="0" w:lastRow="0" w:firstColumn="0" w:lastColumn="0" w:oddVBand="0" w:evenVBand="0" w:oddHBand="0" w:evenHBand="0" w:firstRowFirstColumn="0" w:firstRowLastColumn="0" w:lastRowFirstColumn="0" w:lastRowLastColumn="0"/>
            </w:pPr>
            <w:r>
              <w:t>202</w:t>
            </w:r>
            <w:r w:rsidR="00F848B3">
              <w:t>3</w:t>
            </w:r>
            <w:r w:rsidR="00BC7ED4">
              <w:t>–</w:t>
            </w:r>
            <w:r w:rsidR="00F848B3">
              <w:t>31</w:t>
            </w:r>
          </w:p>
        </w:tc>
        <w:tc>
          <w:tcPr>
            <w:tcW w:w="1678" w:type="pct"/>
            <w:shd w:val="clear" w:color="auto" w:fill="F2F2F2" w:themeFill="background1" w:themeFillShade="F2"/>
          </w:tcPr>
          <w:p w14:paraId="279EA0C5" w14:textId="5CA44261" w:rsidR="53F6F011" w:rsidRDefault="00F848B3" w:rsidP="00BC7ED4">
            <w:pPr>
              <w:pStyle w:val="TableBodyCopy"/>
              <w:cnfStyle w:val="000000000000" w:firstRow="0" w:lastRow="0" w:firstColumn="0" w:lastColumn="0" w:oddVBand="0" w:evenVBand="0" w:oddHBand="0" w:evenHBand="0" w:firstRowFirstColumn="0" w:firstRowLastColumn="0" w:lastRowFirstColumn="0" w:lastRowLastColumn="0"/>
            </w:pPr>
            <w:r>
              <w:t xml:space="preserve">Pacific </w:t>
            </w:r>
            <w:r w:rsidR="00BF211A">
              <w:t xml:space="preserve">national disaster management </w:t>
            </w:r>
            <w:r w:rsidR="00476AA7">
              <w:t>offices;</w:t>
            </w:r>
            <w:r>
              <w:t xml:space="preserve"> </w:t>
            </w:r>
            <w:r w:rsidR="00476AA7">
              <w:t>Pacific Community (</w:t>
            </w:r>
            <w:r>
              <w:t>SPC</w:t>
            </w:r>
            <w:r w:rsidR="00476AA7">
              <w:t>)</w:t>
            </w:r>
          </w:p>
        </w:tc>
      </w:tr>
      <w:tr w:rsidR="00F848B3" w14:paraId="24EBC9CC" w14:textId="77777777" w:rsidTr="003A752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599B1500" w14:textId="6F303F25" w:rsidR="00F848B3" w:rsidRDefault="00FE4183" w:rsidP="00BC7ED4">
            <w:pPr>
              <w:pStyle w:val="TableBodyCopy"/>
            </w:pPr>
            <w:r w:rsidRPr="00B31589">
              <w:t>Australian Humanitarian Partnership</w:t>
            </w:r>
          </w:p>
        </w:tc>
        <w:tc>
          <w:tcPr>
            <w:tcW w:w="1315" w:type="pct"/>
            <w:shd w:val="clear" w:color="auto" w:fill="D2DEE7" w:themeFill="accent1" w:themeFillTint="33"/>
          </w:tcPr>
          <w:p w14:paraId="2D817F90" w14:textId="56AA8B45" w:rsidR="00F848B3" w:rsidRDefault="00B31589" w:rsidP="00BC7ED4">
            <w:pPr>
              <w:pStyle w:val="TableBodyCopy"/>
              <w:cnfStyle w:val="000000100000" w:firstRow="0" w:lastRow="0" w:firstColumn="0" w:lastColumn="0" w:oddVBand="0" w:evenVBand="0" w:oddHBand="1" w:evenHBand="0" w:firstRowFirstColumn="0" w:firstRowLastColumn="0" w:lastRowFirstColumn="0" w:lastRowLastColumn="0"/>
            </w:pPr>
            <w:r>
              <w:t>2022</w:t>
            </w:r>
            <w:r w:rsidR="00BC7ED4">
              <w:t>–</w:t>
            </w:r>
            <w:r>
              <w:t>27</w:t>
            </w:r>
          </w:p>
        </w:tc>
        <w:tc>
          <w:tcPr>
            <w:tcW w:w="1678" w:type="pct"/>
            <w:shd w:val="clear" w:color="auto" w:fill="F2F2F2" w:themeFill="background1" w:themeFillShade="F2"/>
          </w:tcPr>
          <w:p w14:paraId="5C0773A1" w14:textId="288A1340" w:rsidR="00F848B3" w:rsidRDefault="001B2657" w:rsidP="00BC7ED4">
            <w:pPr>
              <w:pStyle w:val="TableBodyCopy"/>
              <w:cnfStyle w:val="000000100000" w:firstRow="0" w:lastRow="0" w:firstColumn="0" w:lastColumn="0" w:oddVBand="0" w:evenVBand="0" w:oddHBand="1" w:evenHBand="0" w:firstRowFirstColumn="0" w:firstRowLastColumn="0" w:lastRowFirstColumn="0" w:lastRowLastColumn="0"/>
            </w:pPr>
            <w:r>
              <w:t>NDMO</w:t>
            </w:r>
          </w:p>
        </w:tc>
      </w:tr>
      <w:tr w:rsidR="00F848B3" w14:paraId="2FB4A41C" w14:textId="77777777" w:rsidTr="003A7529">
        <w:trPr>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4477A29F" w14:textId="23E6FACD" w:rsidR="00F848B3" w:rsidRPr="00BC7ED4" w:rsidRDefault="003803A8" w:rsidP="00BC7ED4">
            <w:pPr>
              <w:pStyle w:val="TableBodyCopy"/>
              <w:rPr>
                <w:b w:val="0"/>
                <w:bCs w:val="0"/>
              </w:rPr>
            </w:pPr>
            <w:r w:rsidRPr="001B2657">
              <w:t>Australia Assists</w:t>
            </w:r>
          </w:p>
        </w:tc>
        <w:tc>
          <w:tcPr>
            <w:tcW w:w="1315" w:type="pct"/>
            <w:shd w:val="clear" w:color="auto" w:fill="D2DEE7" w:themeFill="accent1" w:themeFillTint="33"/>
          </w:tcPr>
          <w:p w14:paraId="3CA699E2" w14:textId="67ADC1D0" w:rsidR="00F848B3" w:rsidRDefault="001B2657" w:rsidP="00BC7ED4">
            <w:pPr>
              <w:pStyle w:val="TableBodyCopy"/>
              <w:cnfStyle w:val="000000000000" w:firstRow="0" w:lastRow="0" w:firstColumn="0" w:lastColumn="0" w:oddVBand="0" w:evenVBand="0" w:oddHBand="0" w:evenHBand="0" w:firstRowFirstColumn="0" w:firstRowLastColumn="0" w:lastRowFirstColumn="0" w:lastRowLastColumn="0"/>
            </w:pPr>
            <w:r>
              <w:t>2022</w:t>
            </w:r>
            <w:r w:rsidR="00BC7ED4">
              <w:t>–</w:t>
            </w:r>
            <w:r>
              <w:t>34</w:t>
            </w:r>
          </w:p>
        </w:tc>
        <w:tc>
          <w:tcPr>
            <w:tcW w:w="1678" w:type="pct"/>
            <w:shd w:val="clear" w:color="auto" w:fill="F2F2F2" w:themeFill="background1" w:themeFillShade="F2"/>
          </w:tcPr>
          <w:p w14:paraId="5E6A510F" w14:textId="198519A2" w:rsidR="00F848B3" w:rsidRDefault="001B2657" w:rsidP="00BC7ED4">
            <w:pPr>
              <w:pStyle w:val="TableBodyCopy"/>
              <w:cnfStyle w:val="000000000000" w:firstRow="0" w:lastRow="0" w:firstColumn="0" w:lastColumn="0" w:oddVBand="0" w:evenVBand="0" w:oddHBand="0" w:evenHBand="0" w:firstRowFirstColumn="0" w:firstRowLastColumn="0" w:lastRowFirstColumn="0" w:lastRowLastColumn="0"/>
            </w:pPr>
            <w:r>
              <w:t>NDMO</w:t>
            </w:r>
            <w:r w:rsidR="005958CA">
              <w:t>;</w:t>
            </w:r>
            <w:r>
              <w:t xml:space="preserve"> civil society</w:t>
            </w:r>
            <w:r w:rsidR="005958CA">
              <w:t>;</w:t>
            </w:r>
            <w:r>
              <w:t xml:space="preserve"> SPC</w:t>
            </w:r>
          </w:p>
        </w:tc>
      </w:tr>
      <w:tr w:rsidR="008E0243" w14:paraId="6705055B" w14:textId="77777777" w:rsidTr="003A752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3A39CF82" w14:textId="05DE661B" w:rsidR="008E0243" w:rsidRPr="008E0243" w:rsidRDefault="008E0243" w:rsidP="00BC7ED4">
            <w:pPr>
              <w:pStyle w:val="TableBodyCopy"/>
            </w:pPr>
            <w:r>
              <w:t>Pacific Insurance and Climate Adapt</w:t>
            </w:r>
            <w:r w:rsidR="007A4938">
              <w:t>at</w:t>
            </w:r>
            <w:r>
              <w:t>ion Program</w:t>
            </w:r>
            <w:r w:rsidR="0056122D">
              <w:t>me</w:t>
            </w:r>
          </w:p>
        </w:tc>
        <w:tc>
          <w:tcPr>
            <w:tcW w:w="1315" w:type="pct"/>
            <w:shd w:val="clear" w:color="auto" w:fill="D2DEE7" w:themeFill="accent1" w:themeFillTint="33"/>
          </w:tcPr>
          <w:p w14:paraId="56DA7FBF" w14:textId="0FF12A0C" w:rsidR="008E0243" w:rsidRDefault="00B10EE8" w:rsidP="00BC7ED4">
            <w:pPr>
              <w:pStyle w:val="TableBodyCopy"/>
              <w:cnfStyle w:val="000000100000" w:firstRow="0" w:lastRow="0" w:firstColumn="0" w:lastColumn="0" w:oddVBand="0" w:evenVBand="0" w:oddHBand="1" w:evenHBand="0" w:firstRowFirstColumn="0" w:firstRowLastColumn="0" w:lastRowFirstColumn="0" w:lastRowLastColumn="0"/>
            </w:pPr>
            <w:r>
              <w:t>2021</w:t>
            </w:r>
            <w:r w:rsidR="00BC7ED4">
              <w:t>–</w:t>
            </w:r>
            <w:r>
              <w:t>25</w:t>
            </w:r>
          </w:p>
        </w:tc>
        <w:tc>
          <w:tcPr>
            <w:tcW w:w="1678" w:type="pct"/>
            <w:shd w:val="clear" w:color="auto" w:fill="F2F2F2" w:themeFill="background1" w:themeFillShade="F2"/>
          </w:tcPr>
          <w:p w14:paraId="1763B435" w14:textId="732F86CB" w:rsidR="008E0243" w:rsidRDefault="001E7F65" w:rsidP="00BC7ED4">
            <w:pPr>
              <w:pStyle w:val="TableBodyCopy"/>
              <w:cnfStyle w:val="000000100000" w:firstRow="0" w:lastRow="0" w:firstColumn="0" w:lastColumn="0" w:oddVBand="0" w:evenVBand="0" w:oddHBand="1" w:evenHBand="0" w:firstRowFirstColumn="0" w:firstRowLastColumn="0" w:lastRowFirstColumn="0" w:lastRowLastColumn="0"/>
            </w:pPr>
            <w:r>
              <w:t>UN Capital Development Fund</w:t>
            </w:r>
            <w:r w:rsidR="0056122D">
              <w:t>;</w:t>
            </w:r>
            <w:r w:rsidR="00DB2DED">
              <w:t xml:space="preserve"> </w:t>
            </w:r>
            <w:r w:rsidR="00587D93">
              <w:t>Reserve Bank of Fiji</w:t>
            </w:r>
            <w:r w:rsidR="0056122D">
              <w:t>;</w:t>
            </w:r>
            <w:r w:rsidR="006C74E6">
              <w:t xml:space="preserve"> </w:t>
            </w:r>
            <w:r w:rsidR="0056122D">
              <w:t>p</w:t>
            </w:r>
            <w:r w:rsidR="006C74E6">
              <w:t>rivate sector</w:t>
            </w:r>
          </w:p>
        </w:tc>
      </w:tr>
      <w:tr w:rsidR="008E0243" w14:paraId="59D2A518" w14:textId="77777777" w:rsidTr="003A7529">
        <w:trPr>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376E1DF0" w14:textId="5904B029" w:rsidR="008E0243" w:rsidRPr="001B2657" w:rsidRDefault="008E0243" w:rsidP="00BC7ED4">
            <w:pPr>
              <w:pStyle w:val="TableBodyCopy"/>
            </w:pPr>
            <w:r>
              <w:t>Women’s Resilience to Disasters</w:t>
            </w:r>
          </w:p>
        </w:tc>
        <w:tc>
          <w:tcPr>
            <w:tcW w:w="1315" w:type="pct"/>
            <w:shd w:val="clear" w:color="auto" w:fill="D2DEE7" w:themeFill="accent1" w:themeFillTint="33"/>
          </w:tcPr>
          <w:p w14:paraId="167F49C5" w14:textId="31E6CDE6" w:rsidR="008E0243" w:rsidRDefault="00EE2D84" w:rsidP="00BC7ED4">
            <w:pPr>
              <w:pStyle w:val="TableBodyCopy"/>
              <w:cnfStyle w:val="000000000000" w:firstRow="0" w:lastRow="0" w:firstColumn="0" w:lastColumn="0" w:oddVBand="0" w:evenVBand="0" w:oddHBand="0" w:evenHBand="0" w:firstRowFirstColumn="0" w:firstRowLastColumn="0" w:lastRowFirstColumn="0" w:lastRowLastColumn="0"/>
            </w:pPr>
            <w:r>
              <w:t>2021</w:t>
            </w:r>
            <w:r w:rsidR="00BC7ED4">
              <w:t>–</w:t>
            </w:r>
            <w:r>
              <w:t>26</w:t>
            </w:r>
          </w:p>
        </w:tc>
        <w:tc>
          <w:tcPr>
            <w:tcW w:w="1678" w:type="pct"/>
            <w:shd w:val="clear" w:color="auto" w:fill="F2F2F2" w:themeFill="background1" w:themeFillShade="F2"/>
          </w:tcPr>
          <w:p w14:paraId="2C3DCC48" w14:textId="1F62F821" w:rsidR="008E0243" w:rsidRDefault="00500CAA" w:rsidP="00BC7ED4">
            <w:pPr>
              <w:pStyle w:val="TableBodyCopy"/>
              <w:cnfStyle w:val="000000000000" w:firstRow="0" w:lastRow="0" w:firstColumn="0" w:lastColumn="0" w:oddVBand="0" w:evenVBand="0" w:oddHBand="0" w:evenHBand="0" w:firstRowFirstColumn="0" w:firstRowLastColumn="0" w:lastRowFirstColumn="0" w:lastRowLastColumn="0"/>
            </w:pPr>
            <w:r>
              <w:t>NDMO</w:t>
            </w:r>
            <w:r w:rsidR="00C120E4">
              <w:t>;</w:t>
            </w:r>
            <w:r>
              <w:t xml:space="preserve"> </w:t>
            </w:r>
            <w:r w:rsidR="00C120E4">
              <w:t xml:space="preserve">Fiji Government </w:t>
            </w:r>
            <w:r>
              <w:t>Ministry of Women, Children and Social Protection</w:t>
            </w:r>
            <w:r w:rsidR="00223568">
              <w:t>;</w:t>
            </w:r>
            <w:r>
              <w:t xml:space="preserve"> </w:t>
            </w:r>
            <w:r w:rsidR="0006664B">
              <w:t>Adventist Development and Relief Agency</w:t>
            </w:r>
            <w:r w:rsidR="00223568">
              <w:t>;</w:t>
            </w:r>
            <w:r>
              <w:t xml:space="preserve"> </w:t>
            </w:r>
            <w:proofErr w:type="spellStart"/>
            <w:r w:rsidR="00394CA6">
              <w:t>f</w:t>
            </w:r>
            <w:r>
              <w:t>em</w:t>
            </w:r>
            <w:r w:rsidR="00394CA6">
              <w:t>LINK</w:t>
            </w:r>
            <w:r w:rsidR="00E5228A">
              <w:t>P</w:t>
            </w:r>
            <w:r w:rsidR="00394CA6">
              <w:t>acific</w:t>
            </w:r>
            <w:proofErr w:type="spellEnd"/>
          </w:p>
        </w:tc>
      </w:tr>
      <w:tr w:rsidR="005549DC" w14:paraId="133F279B" w14:textId="77777777" w:rsidTr="003A752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44062C3A" w14:textId="456B1740" w:rsidR="005549DC" w:rsidRPr="001B2657" w:rsidRDefault="007A5100" w:rsidP="00BC7ED4">
            <w:pPr>
              <w:pStyle w:val="TableBodyCopy"/>
            </w:pPr>
            <w:r w:rsidRPr="00AC4D5A">
              <w:t xml:space="preserve">Pacific Climate Infrastructure Financing Partnership (Fiji Rural Electrification </w:t>
            </w:r>
            <w:r w:rsidR="00B40724">
              <w:t>Fund support project</w:t>
            </w:r>
            <w:r w:rsidRPr="00AC4D5A">
              <w:t>)</w:t>
            </w:r>
          </w:p>
        </w:tc>
        <w:tc>
          <w:tcPr>
            <w:tcW w:w="1315" w:type="pct"/>
            <w:shd w:val="clear" w:color="auto" w:fill="D2DEE7" w:themeFill="accent1" w:themeFillTint="33"/>
          </w:tcPr>
          <w:p w14:paraId="3BDB748D" w14:textId="7E75CB97" w:rsidR="005549DC" w:rsidRDefault="00837A14" w:rsidP="00BC7ED4">
            <w:pPr>
              <w:pStyle w:val="TableBodyCopy"/>
              <w:cnfStyle w:val="000000100000" w:firstRow="0" w:lastRow="0" w:firstColumn="0" w:lastColumn="0" w:oddVBand="0" w:evenVBand="0" w:oddHBand="1" w:evenHBand="0" w:firstRowFirstColumn="0" w:firstRowLastColumn="0" w:lastRowFirstColumn="0" w:lastRowLastColumn="0"/>
            </w:pPr>
            <w:r>
              <w:t>2024</w:t>
            </w:r>
            <w:r w:rsidR="00BC7ED4">
              <w:t>–</w:t>
            </w:r>
            <w:r>
              <w:t>28</w:t>
            </w:r>
          </w:p>
        </w:tc>
        <w:tc>
          <w:tcPr>
            <w:tcW w:w="1678" w:type="pct"/>
            <w:shd w:val="clear" w:color="auto" w:fill="F2F2F2" w:themeFill="background1" w:themeFillShade="F2"/>
          </w:tcPr>
          <w:p w14:paraId="6D132A00" w14:textId="5B3E97F1" w:rsidR="005549DC" w:rsidRDefault="001745F3" w:rsidP="00BC7ED4">
            <w:pPr>
              <w:pStyle w:val="TableBodyCopy"/>
              <w:cnfStyle w:val="000000100000" w:firstRow="0" w:lastRow="0" w:firstColumn="0" w:lastColumn="0" w:oddVBand="0" w:evenVBand="0" w:oddHBand="1" w:evenHBand="0" w:firstRowFirstColumn="0" w:firstRowLastColumn="0" w:lastRowFirstColumn="0" w:lastRowLastColumn="0"/>
            </w:pPr>
            <w:r>
              <w:t xml:space="preserve">Fiji Government </w:t>
            </w:r>
            <w:r w:rsidR="00837A14">
              <w:t>Department of Energy</w:t>
            </w:r>
            <w:r>
              <w:t>;</w:t>
            </w:r>
            <w:r w:rsidR="00837A14">
              <w:t xml:space="preserve"> UNDP</w:t>
            </w:r>
          </w:p>
        </w:tc>
      </w:tr>
      <w:tr w:rsidR="00DA43EE" w:rsidDel="005D0D58" w14:paraId="4230F3E0" w14:textId="77777777" w:rsidTr="003A7529">
        <w:trPr>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49821EE3" w14:textId="769A90DD" w:rsidR="00DA43EE" w:rsidRPr="00A93B89" w:rsidRDefault="5416C7B9" w:rsidP="00BC7ED4">
            <w:pPr>
              <w:pStyle w:val="TableBodyCopy"/>
            </w:pPr>
            <w:r w:rsidRPr="00A93B89">
              <w:t xml:space="preserve">Pacific Climate Finance Access and Effectiveness (Governance for Resilient Development </w:t>
            </w:r>
            <w:r w:rsidR="00F638C8">
              <w:t xml:space="preserve">in the Pacific </w:t>
            </w:r>
            <w:r w:rsidR="008D1FE6">
              <w:t>p</w:t>
            </w:r>
            <w:r w:rsidRPr="00A93B89">
              <w:t>hase 2)</w:t>
            </w:r>
          </w:p>
        </w:tc>
        <w:tc>
          <w:tcPr>
            <w:tcW w:w="1315" w:type="pct"/>
            <w:shd w:val="clear" w:color="auto" w:fill="D2DEE7" w:themeFill="accent1" w:themeFillTint="33"/>
          </w:tcPr>
          <w:p w14:paraId="1FE7B565" w14:textId="0810544C" w:rsidR="00DA43EE" w:rsidRDefault="00CF019F" w:rsidP="00BC7ED4">
            <w:pPr>
              <w:pStyle w:val="TableBodyCopy"/>
              <w:cnfStyle w:val="000000000000" w:firstRow="0" w:lastRow="0" w:firstColumn="0" w:lastColumn="0" w:oddVBand="0" w:evenVBand="0" w:oddHBand="0" w:evenHBand="0" w:firstRowFirstColumn="0" w:firstRowLastColumn="0" w:lastRowFirstColumn="0" w:lastRowLastColumn="0"/>
            </w:pPr>
            <w:r>
              <w:t>2024</w:t>
            </w:r>
            <w:r w:rsidR="00BC7ED4">
              <w:t>–</w:t>
            </w:r>
            <w:r>
              <w:t>26</w:t>
            </w:r>
          </w:p>
        </w:tc>
        <w:tc>
          <w:tcPr>
            <w:tcW w:w="1678" w:type="pct"/>
            <w:shd w:val="clear" w:color="auto" w:fill="F2F2F2" w:themeFill="background1" w:themeFillShade="F2"/>
          </w:tcPr>
          <w:p w14:paraId="1726AFBF" w14:textId="57B89FAE" w:rsidR="00DA43EE" w:rsidRDefault="00261D82" w:rsidP="00BC7ED4">
            <w:pPr>
              <w:pStyle w:val="TableBodyCopy"/>
              <w:cnfStyle w:val="000000000000" w:firstRow="0" w:lastRow="0" w:firstColumn="0" w:lastColumn="0" w:oddVBand="0" w:evenVBand="0" w:oddHBand="0" w:evenHBand="0" w:firstRowFirstColumn="0" w:firstRowLastColumn="0" w:lastRowFirstColumn="0" w:lastRowLastColumn="0"/>
            </w:pPr>
            <w:r>
              <w:rPr>
                <w:color w:val="000000"/>
                <w:szCs w:val="20"/>
                <w:lang w:eastAsia="en-AU"/>
              </w:rPr>
              <w:t>UNDP</w:t>
            </w:r>
            <w:r w:rsidR="00444487">
              <w:rPr>
                <w:color w:val="000000"/>
                <w:szCs w:val="20"/>
                <w:lang w:eastAsia="en-AU"/>
              </w:rPr>
              <w:t>;</w:t>
            </w:r>
            <w:r>
              <w:rPr>
                <w:color w:val="000000"/>
                <w:szCs w:val="20"/>
                <w:lang w:eastAsia="en-AU"/>
              </w:rPr>
              <w:t xml:space="preserve"> </w:t>
            </w:r>
            <w:r w:rsidR="00444487">
              <w:t xml:space="preserve">Fiji Government </w:t>
            </w:r>
            <w:r>
              <w:rPr>
                <w:color w:val="000000"/>
                <w:szCs w:val="20"/>
                <w:lang w:eastAsia="en-AU"/>
              </w:rPr>
              <w:t>Ministry of Finance</w:t>
            </w:r>
            <w:r w:rsidR="00444487">
              <w:rPr>
                <w:color w:val="000000"/>
                <w:szCs w:val="20"/>
                <w:lang w:eastAsia="en-AU"/>
              </w:rPr>
              <w:t>;</w:t>
            </w:r>
            <w:r>
              <w:rPr>
                <w:color w:val="000000"/>
                <w:szCs w:val="20"/>
                <w:lang w:eastAsia="en-AU"/>
              </w:rPr>
              <w:t xml:space="preserve"> </w:t>
            </w:r>
            <w:r w:rsidR="00444487">
              <w:t xml:space="preserve">Fiji Government </w:t>
            </w:r>
            <w:r>
              <w:rPr>
                <w:color w:val="000000"/>
                <w:szCs w:val="20"/>
                <w:lang w:eastAsia="en-AU"/>
              </w:rPr>
              <w:t xml:space="preserve">Ministry of </w:t>
            </w:r>
            <w:r w:rsidR="00444487">
              <w:rPr>
                <w:color w:val="000000"/>
                <w:szCs w:val="20"/>
                <w:lang w:eastAsia="en-AU"/>
              </w:rPr>
              <w:t xml:space="preserve">Waterways and </w:t>
            </w:r>
            <w:r>
              <w:rPr>
                <w:color w:val="000000"/>
                <w:szCs w:val="20"/>
                <w:lang w:eastAsia="en-AU"/>
              </w:rPr>
              <w:t>Environment</w:t>
            </w:r>
          </w:p>
        </w:tc>
      </w:tr>
      <w:tr w:rsidR="00837A14" w:rsidDel="005D0D58" w14:paraId="63F93C85" w14:textId="77777777" w:rsidTr="003A752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539129A0" w14:textId="78AE4A8C" w:rsidR="00837A14" w:rsidRPr="00837A14" w:rsidRDefault="43EF1513" w:rsidP="00BC7ED4">
            <w:pPr>
              <w:pStyle w:val="TableBodyCopy"/>
            </w:pPr>
            <w:r w:rsidRPr="00A93B89">
              <w:t>Pacific Climate Finance Access and Effectiveness (</w:t>
            </w:r>
            <w:r w:rsidR="00627B66">
              <w:t>s</w:t>
            </w:r>
            <w:r w:rsidRPr="00A93B89">
              <w:t>upport to the Climate Finance Access Network in the Pacific)</w:t>
            </w:r>
          </w:p>
        </w:tc>
        <w:tc>
          <w:tcPr>
            <w:tcW w:w="1315" w:type="pct"/>
            <w:shd w:val="clear" w:color="auto" w:fill="D2DEE7" w:themeFill="accent1" w:themeFillTint="33"/>
          </w:tcPr>
          <w:p w14:paraId="02F6C8EE" w14:textId="757EA592" w:rsidR="00837A14" w:rsidRDefault="008A20F5" w:rsidP="00BC7ED4">
            <w:pPr>
              <w:pStyle w:val="TableBodyCopy"/>
              <w:cnfStyle w:val="000000100000" w:firstRow="0" w:lastRow="0" w:firstColumn="0" w:lastColumn="0" w:oddVBand="0" w:evenVBand="0" w:oddHBand="1" w:evenHBand="0" w:firstRowFirstColumn="0" w:firstRowLastColumn="0" w:lastRowFirstColumn="0" w:lastRowLastColumn="0"/>
            </w:pPr>
            <w:r>
              <w:t>2023</w:t>
            </w:r>
            <w:r w:rsidR="00BC7ED4">
              <w:t>–</w:t>
            </w:r>
            <w:r>
              <w:t>26</w:t>
            </w:r>
          </w:p>
        </w:tc>
        <w:tc>
          <w:tcPr>
            <w:tcW w:w="1678" w:type="pct"/>
            <w:shd w:val="clear" w:color="auto" w:fill="F2F2F2" w:themeFill="background1" w:themeFillShade="F2"/>
          </w:tcPr>
          <w:p w14:paraId="5086F1DB" w14:textId="54D8E5BF" w:rsidR="00837A14" w:rsidRDefault="00444487" w:rsidP="00BC7ED4">
            <w:pPr>
              <w:pStyle w:val="TableBodyCopy"/>
              <w:cnfStyle w:val="000000100000" w:firstRow="0" w:lastRow="0" w:firstColumn="0" w:lastColumn="0" w:oddVBand="0" w:evenVBand="0" w:oddHBand="1" w:evenHBand="0" w:firstRowFirstColumn="0" w:firstRowLastColumn="0" w:lastRowFirstColumn="0" w:lastRowLastColumn="0"/>
            </w:pPr>
            <w:r>
              <w:t>Global Green Growth Institute</w:t>
            </w:r>
          </w:p>
        </w:tc>
      </w:tr>
      <w:tr w:rsidR="008A20F5" w:rsidDel="005D0D58" w14:paraId="3E7AD024" w14:textId="77777777" w:rsidTr="003A7529">
        <w:trPr>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127DA427" w14:textId="5B42B5B6" w:rsidR="008A20F5" w:rsidRPr="00A93B89" w:rsidRDefault="28BCBE47" w:rsidP="00BC7ED4">
            <w:pPr>
              <w:pStyle w:val="TableBodyCopy"/>
            </w:pPr>
            <w:r w:rsidRPr="00A93B89">
              <w:t xml:space="preserve">New </w:t>
            </w:r>
            <w:r w:rsidR="00F00BB1">
              <w:t>c</w:t>
            </w:r>
            <w:r w:rsidRPr="00A93B89">
              <w:t xml:space="preserve">limate </w:t>
            </w:r>
            <w:r w:rsidR="00F00BB1">
              <w:t>c</w:t>
            </w:r>
            <w:r w:rsidRPr="00A93B89">
              <w:t xml:space="preserve">hange </w:t>
            </w:r>
            <w:r w:rsidR="00F00BB1">
              <w:t>p</w:t>
            </w:r>
            <w:r w:rsidRPr="00A93B89">
              <w:t>rogram</w:t>
            </w:r>
          </w:p>
        </w:tc>
        <w:tc>
          <w:tcPr>
            <w:tcW w:w="1315" w:type="pct"/>
            <w:shd w:val="clear" w:color="auto" w:fill="D2DEE7" w:themeFill="accent1" w:themeFillTint="33"/>
          </w:tcPr>
          <w:p w14:paraId="790F2988" w14:textId="16A2DA90" w:rsidR="008A20F5" w:rsidRDefault="00BF52BA" w:rsidP="00BC7ED4">
            <w:pPr>
              <w:pStyle w:val="TableBodyCopy"/>
              <w:cnfStyle w:val="000000000000" w:firstRow="0" w:lastRow="0" w:firstColumn="0" w:lastColumn="0" w:oddVBand="0" w:evenVBand="0" w:oddHBand="0" w:evenHBand="0" w:firstRowFirstColumn="0" w:firstRowLastColumn="0" w:lastRowFirstColumn="0" w:lastRowLastColumn="0"/>
            </w:pPr>
            <w:r>
              <w:t>2025</w:t>
            </w:r>
            <w:r w:rsidR="00BC7ED4">
              <w:t>–</w:t>
            </w:r>
            <w:r>
              <w:t>29</w:t>
            </w:r>
          </w:p>
        </w:tc>
        <w:tc>
          <w:tcPr>
            <w:tcW w:w="1678" w:type="pct"/>
            <w:shd w:val="clear" w:color="auto" w:fill="F2F2F2" w:themeFill="background1" w:themeFillShade="F2"/>
          </w:tcPr>
          <w:p w14:paraId="55B93D8B" w14:textId="65B7A728" w:rsidR="008A20F5" w:rsidRDefault="00CB7906" w:rsidP="00BC7ED4">
            <w:pPr>
              <w:pStyle w:val="TableBodyCopy"/>
              <w:cnfStyle w:val="000000000000" w:firstRow="0" w:lastRow="0" w:firstColumn="0" w:lastColumn="0" w:oddVBand="0" w:evenVBand="0" w:oddHBand="0" w:evenHBand="0" w:firstRowFirstColumn="0" w:firstRowLastColumn="0" w:lastRowFirstColumn="0" w:lastRowLastColumn="0"/>
            </w:pPr>
            <w:r>
              <w:t>To be determined</w:t>
            </w:r>
          </w:p>
        </w:tc>
      </w:tr>
    </w:tbl>
    <w:p w14:paraId="2460273B" w14:textId="3402D0AA" w:rsidR="00291082" w:rsidRDefault="00280ACC" w:rsidP="00D66D64">
      <w:pPr>
        <w:rPr>
          <w:lang w:eastAsia="en-AU"/>
        </w:rPr>
      </w:pPr>
      <w:r>
        <w:rPr>
          <w:lang w:eastAsia="en-AU"/>
        </w:rPr>
        <w:t>Australian Government</w:t>
      </w:r>
      <w:r w:rsidR="6C7B3365" w:rsidRPr="53F6F011">
        <w:rPr>
          <w:lang w:eastAsia="en-AU"/>
        </w:rPr>
        <w:t xml:space="preserve"> supporting investments</w:t>
      </w:r>
      <w:r>
        <w:rPr>
          <w:lang w:eastAsia="en-AU"/>
        </w:rPr>
        <w:t>/activities</w:t>
      </w:r>
      <w:r w:rsidR="6C7B3365" w:rsidRPr="53F6F011">
        <w:rPr>
          <w:lang w:eastAsia="en-AU"/>
        </w:rPr>
        <w:t xml:space="preserve"> for Objective 5 (</w:t>
      </w:r>
      <w:r>
        <w:rPr>
          <w:lang w:eastAsia="en-AU"/>
        </w:rPr>
        <w:t>b</w:t>
      </w:r>
      <w:r w:rsidR="6C7B3365" w:rsidRPr="53F6F011">
        <w:rPr>
          <w:lang w:eastAsia="en-AU"/>
        </w:rPr>
        <w:t>ilateral</w:t>
      </w:r>
      <w:r>
        <w:rPr>
          <w:lang w:eastAsia="en-AU"/>
        </w:rPr>
        <w:t xml:space="preserve"> Official Development Assistance (ODA) as well as significant</w:t>
      </w:r>
      <w:r w:rsidR="6C7B3365" w:rsidRPr="53F6F011">
        <w:rPr>
          <w:lang w:eastAsia="en-AU"/>
        </w:rPr>
        <w:t xml:space="preserve"> regional and global ODA, and </w:t>
      </w:r>
      <w:r>
        <w:rPr>
          <w:lang w:eastAsia="en-AU"/>
        </w:rPr>
        <w:t xml:space="preserve">significant </w:t>
      </w:r>
      <w:r w:rsidR="6C7B3365" w:rsidRPr="53F6F011">
        <w:rPr>
          <w:lang w:eastAsia="en-AU"/>
        </w:rPr>
        <w:t>non-ODA</w:t>
      </w:r>
      <w:r>
        <w:rPr>
          <w:lang w:eastAsia="en-AU"/>
        </w:rPr>
        <w:t xml:space="preserve"> development investments/activities</w:t>
      </w:r>
      <w:r w:rsidR="6C7B3365" w:rsidRPr="53F6F011">
        <w:rPr>
          <w:lang w:eastAsia="en-AU"/>
        </w:rPr>
        <w:t>)</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stralian Government supporting investments/activities for Objective 5"/>
        <w:tblDescription w:val="Investments and activities, duration and key partners."/>
      </w:tblPr>
      <w:tblGrid>
        <w:gridCol w:w="4092"/>
        <w:gridCol w:w="2679"/>
        <w:gridCol w:w="3423"/>
      </w:tblGrid>
      <w:tr w:rsidR="53F6F011" w14:paraId="203CAD0F" w14:textId="77777777" w:rsidTr="003A7529">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2007" w:type="pct"/>
          </w:tcPr>
          <w:p w14:paraId="532F5C99" w14:textId="6B0BD908" w:rsidR="53F6F011" w:rsidRPr="00BC7ED4" w:rsidRDefault="53F6F011" w:rsidP="00BC7ED4">
            <w:pPr>
              <w:pStyle w:val="TableHeading"/>
            </w:pPr>
            <w:r w:rsidRPr="00BC7ED4">
              <w:lastRenderedPageBreak/>
              <w:t xml:space="preserve">Name of </w:t>
            </w:r>
            <w:r w:rsidR="00280ACC" w:rsidRPr="00BC7ED4">
              <w:t>i</w:t>
            </w:r>
            <w:r w:rsidRPr="00BC7ED4">
              <w:t>nvestment</w:t>
            </w:r>
            <w:r w:rsidR="00280ACC" w:rsidRPr="00BC7ED4">
              <w:t>/activity</w:t>
            </w:r>
          </w:p>
        </w:tc>
        <w:tc>
          <w:tcPr>
            <w:tcW w:w="1314" w:type="pct"/>
          </w:tcPr>
          <w:p w14:paraId="74B22A93" w14:textId="52423A00" w:rsidR="53F6F011" w:rsidRPr="00BC7ED4" w:rsidRDefault="53F6F011" w:rsidP="00BC7ED4">
            <w:pPr>
              <w:pStyle w:val="TableHeading"/>
              <w:cnfStyle w:val="100000000000" w:firstRow="1" w:lastRow="0" w:firstColumn="0" w:lastColumn="0" w:oddVBand="0" w:evenVBand="0" w:oddHBand="0" w:evenHBand="0" w:firstRowFirstColumn="0" w:firstRowLastColumn="0" w:lastRowFirstColumn="0" w:lastRowLastColumn="0"/>
            </w:pPr>
            <w:r w:rsidRPr="00BC7ED4">
              <w:t>Duration</w:t>
            </w:r>
          </w:p>
        </w:tc>
        <w:tc>
          <w:tcPr>
            <w:tcW w:w="1679" w:type="pct"/>
          </w:tcPr>
          <w:p w14:paraId="20C5555F" w14:textId="77777777" w:rsidR="53F6F011" w:rsidRPr="00BC7ED4" w:rsidRDefault="53F6F011" w:rsidP="00BC7ED4">
            <w:pPr>
              <w:pStyle w:val="TableHeading"/>
              <w:cnfStyle w:val="100000000000" w:firstRow="1" w:lastRow="0" w:firstColumn="0" w:lastColumn="0" w:oddVBand="0" w:evenVBand="0" w:oddHBand="0" w:evenHBand="0" w:firstRowFirstColumn="0" w:firstRowLastColumn="0" w:lastRowFirstColumn="0" w:lastRowLastColumn="0"/>
            </w:pPr>
            <w:r w:rsidRPr="00BC7ED4">
              <w:t>Key partners</w:t>
            </w:r>
          </w:p>
        </w:tc>
      </w:tr>
      <w:tr w:rsidR="53F6F011" w14:paraId="49F469A4" w14:textId="77777777" w:rsidTr="003A752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2CF8B0EA" w14:textId="48F7961E" w:rsidR="53F6F011" w:rsidRDefault="00101112" w:rsidP="00BC7ED4">
            <w:pPr>
              <w:pStyle w:val="TableBodyCopy"/>
              <w:rPr>
                <w:rStyle w:val="normaltextrun"/>
                <w:rFonts w:cs="Calibri"/>
                <w:b w:val="0"/>
                <w:color w:val="000000" w:themeColor="text1"/>
              </w:rPr>
            </w:pPr>
            <w:r w:rsidRPr="00F0128A">
              <w:rPr>
                <w:rStyle w:val="normaltextrun"/>
                <w:rFonts w:cs="Calibri"/>
                <w:color w:val="000000"/>
                <w:bdr w:val="none" w:sz="0" w:space="0" w:color="auto" w:frame="1"/>
              </w:rPr>
              <w:t>Australia</w:t>
            </w:r>
            <w:r w:rsidR="00D6242D">
              <w:t>–</w:t>
            </w:r>
            <w:r w:rsidRPr="00F0128A">
              <w:rPr>
                <w:rStyle w:val="normaltextrun"/>
                <w:rFonts w:cs="Calibri"/>
                <w:color w:val="000000"/>
                <w:bdr w:val="none" w:sz="0" w:space="0" w:color="auto" w:frame="1"/>
              </w:rPr>
              <w:t>Fiji Health Program</w:t>
            </w:r>
          </w:p>
        </w:tc>
        <w:tc>
          <w:tcPr>
            <w:tcW w:w="1314" w:type="pct"/>
            <w:shd w:val="clear" w:color="auto" w:fill="D2DEE7" w:themeFill="accent1" w:themeFillTint="33"/>
          </w:tcPr>
          <w:p w14:paraId="667AE92A" w14:textId="00A777FF" w:rsidR="53F6F011" w:rsidRDefault="00B76EB1" w:rsidP="00BC7ED4">
            <w:pPr>
              <w:pStyle w:val="TableBodyCopy"/>
              <w:cnfStyle w:val="000000100000" w:firstRow="0" w:lastRow="0" w:firstColumn="0" w:lastColumn="0" w:oddVBand="0" w:evenVBand="0" w:oddHBand="1" w:evenHBand="0" w:firstRowFirstColumn="0" w:firstRowLastColumn="0" w:lastRowFirstColumn="0" w:lastRowLastColumn="0"/>
              <w:rPr>
                <w:color w:val="313E48" w:themeColor="text2"/>
              </w:rPr>
            </w:pPr>
            <w:r>
              <w:rPr>
                <w:color w:val="313E48" w:themeColor="text2"/>
              </w:rPr>
              <w:t>2025</w:t>
            </w:r>
            <w:r w:rsidR="00BC7ED4">
              <w:t>–</w:t>
            </w:r>
            <w:r>
              <w:rPr>
                <w:color w:val="313E48" w:themeColor="text2"/>
              </w:rPr>
              <w:t>29</w:t>
            </w:r>
          </w:p>
        </w:tc>
        <w:tc>
          <w:tcPr>
            <w:tcW w:w="1679" w:type="pct"/>
            <w:shd w:val="clear" w:color="auto" w:fill="F2F2F2" w:themeFill="background1" w:themeFillShade="F2"/>
          </w:tcPr>
          <w:p w14:paraId="34D63BA9" w14:textId="727FDFE5" w:rsidR="53F6F011" w:rsidRPr="00BE5E81" w:rsidRDefault="003F5BC1" w:rsidP="007D7630">
            <w:pPr>
              <w:pStyle w:val="TableBodyCopy"/>
              <w:cnfStyle w:val="000000100000" w:firstRow="0" w:lastRow="0" w:firstColumn="0" w:lastColumn="0" w:oddVBand="0" w:evenVBand="0" w:oddHBand="1" w:evenHBand="0" w:firstRowFirstColumn="0" w:firstRowLastColumn="0" w:lastRowFirstColumn="0" w:lastRowLastColumn="0"/>
            </w:pPr>
            <w:r w:rsidRPr="007D7630">
              <w:t xml:space="preserve">Fiji Government </w:t>
            </w:r>
            <w:r w:rsidR="14C25410" w:rsidRPr="00BE5E81">
              <w:t>MHMS</w:t>
            </w:r>
          </w:p>
        </w:tc>
      </w:tr>
      <w:tr w:rsidR="6EB91BFC" w14:paraId="7127C84E" w14:textId="77777777" w:rsidTr="003A7529">
        <w:trPr>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7F982B2F" w14:textId="30286C9E" w:rsidR="6EB91BFC" w:rsidRPr="000D7BF2" w:rsidRDefault="2B332DF9" w:rsidP="00BC7ED4">
            <w:pPr>
              <w:pStyle w:val="TableBodyCopy"/>
            </w:pPr>
            <w:r w:rsidRPr="502D20F3">
              <w:t xml:space="preserve">The Pacific Community (SPC) </w:t>
            </w:r>
            <w:r w:rsidRPr="000D7BF2">
              <w:t>Public Health Division</w:t>
            </w:r>
          </w:p>
        </w:tc>
        <w:tc>
          <w:tcPr>
            <w:tcW w:w="1314" w:type="pct"/>
            <w:shd w:val="clear" w:color="auto" w:fill="D2DEE7" w:themeFill="accent1" w:themeFillTint="33"/>
          </w:tcPr>
          <w:p w14:paraId="5B0B7CB0" w14:textId="3411DEDF" w:rsidR="6EB91BFC" w:rsidRPr="000D7BF2" w:rsidRDefault="00154342" w:rsidP="00BC7ED4">
            <w:pPr>
              <w:pStyle w:val="TableBodyCopy"/>
              <w:cnfStyle w:val="000000000000" w:firstRow="0" w:lastRow="0" w:firstColumn="0" w:lastColumn="0" w:oddVBand="0" w:evenVBand="0" w:oddHBand="0" w:evenHBand="0" w:firstRowFirstColumn="0" w:firstRowLastColumn="0" w:lastRowFirstColumn="0" w:lastRowLastColumn="0"/>
            </w:pPr>
            <w:r w:rsidRPr="000D7BF2">
              <w:t>2023</w:t>
            </w:r>
            <w:r w:rsidR="00BC7ED4">
              <w:t>–</w:t>
            </w:r>
            <w:r w:rsidRPr="000D7BF2">
              <w:t>28</w:t>
            </w:r>
          </w:p>
        </w:tc>
        <w:tc>
          <w:tcPr>
            <w:tcW w:w="1679" w:type="pct"/>
            <w:shd w:val="clear" w:color="auto" w:fill="F2F2F2" w:themeFill="background1" w:themeFillShade="F2"/>
          </w:tcPr>
          <w:p w14:paraId="3A5802AA" w14:textId="14FDA735" w:rsidR="6EB91BFC" w:rsidRPr="00BE5E81" w:rsidRDefault="2B332DF9" w:rsidP="007D7630">
            <w:pPr>
              <w:pStyle w:val="TableBodyCopy"/>
              <w:cnfStyle w:val="000000000000" w:firstRow="0" w:lastRow="0" w:firstColumn="0" w:lastColumn="0" w:oddVBand="0" w:evenVBand="0" w:oddHBand="0" w:evenHBand="0" w:firstRowFirstColumn="0" w:firstRowLastColumn="0" w:lastRowFirstColumn="0" w:lastRowLastColumn="0"/>
            </w:pPr>
            <w:r w:rsidRPr="00BE5E81">
              <w:t>SPC</w:t>
            </w:r>
            <w:r w:rsidR="003F5BC1" w:rsidRPr="00BE5E81">
              <w:t>;</w:t>
            </w:r>
            <w:r w:rsidRPr="00BE5E81">
              <w:t xml:space="preserve"> </w:t>
            </w:r>
            <w:r w:rsidR="003F5BC1" w:rsidRPr="007D7630">
              <w:t xml:space="preserve">Fiji Government </w:t>
            </w:r>
            <w:r w:rsidRPr="00BE5E81">
              <w:t>MHMS</w:t>
            </w:r>
          </w:p>
        </w:tc>
      </w:tr>
      <w:tr w:rsidR="53F6F011" w14:paraId="0740E9F7" w14:textId="77777777" w:rsidTr="003A752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4028D949" w14:textId="471A0563" w:rsidR="53F6F011" w:rsidRPr="00377B39" w:rsidRDefault="001F2532" w:rsidP="00BC7ED4">
            <w:pPr>
              <w:pStyle w:val="TableBodyCopy"/>
            </w:pPr>
            <w:r w:rsidRPr="00377B39">
              <w:t>Partnerships for a Healthy Region (PHR)</w:t>
            </w:r>
          </w:p>
        </w:tc>
        <w:tc>
          <w:tcPr>
            <w:tcW w:w="1314" w:type="pct"/>
            <w:shd w:val="clear" w:color="auto" w:fill="D2DEE7" w:themeFill="accent1" w:themeFillTint="33"/>
          </w:tcPr>
          <w:p w14:paraId="5CE39F5C" w14:textId="24F07A48" w:rsidR="53F6F011" w:rsidRPr="005C3B93" w:rsidRDefault="004E43F4" w:rsidP="00BC7ED4">
            <w:pPr>
              <w:pStyle w:val="TableBodyCopy"/>
              <w:cnfStyle w:val="000000100000" w:firstRow="0" w:lastRow="0" w:firstColumn="0" w:lastColumn="0" w:oddVBand="0" w:evenVBand="0" w:oddHBand="1" w:evenHBand="0" w:firstRowFirstColumn="0" w:firstRowLastColumn="0" w:lastRowFirstColumn="0" w:lastRowLastColumn="0"/>
            </w:pPr>
            <w:r w:rsidRPr="00377B39">
              <w:t>202</w:t>
            </w:r>
            <w:r w:rsidR="00D709D3">
              <w:t>3</w:t>
            </w:r>
            <w:r w:rsidR="00BC7ED4">
              <w:t>–</w:t>
            </w:r>
            <w:r w:rsidR="009D3C1F">
              <w:t>27</w:t>
            </w:r>
          </w:p>
        </w:tc>
        <w:tc>
          <w:tcPr>
            <w:tcW w:w="1679" w:type="pct"/>
            <w:shd w:val="clear" w:color="auto" w:fill="F2F2F2" w:themeFill="background1" w:themeFillShade="F2"/>
          </w:tcPr>
          <w:p w14:paraId="70FA6A6C" w14:textId="14AA3437" w:rsidR="53F6F011" w:rsidRPr="007D7630" w:rsidRDefault="003F5BC1" w:rsidP="007D7630">
            <w:pPr>
              <w:pStyle w:val="TableBodyCopy"/>
              <w:cnfStyle w:val="000000100000" w:firstRow="0" w:lastRow="0" w:firstColumn="0" w:lastColumn="0" w:oddVBand="0" w:evenVBand="0" w:oddHBand="1" w:evenHBand="0" w:firstRowFirstColumn="0" w:firstRowLastColumn="0" w:lastRowFirstColumn="0" w:lastRowLastColumn="0"/>
            </w:pPr>
            <w:r w:rsidRPr="007D7630">
              <w:t xml:space="preserve">Fiji Government </w:t>
            </w:r>
            <w:r w:rsidR="0025651C" w:rsidRPr="00BE5E81">
              <w:t>MHMS</w:t>
            </w:r>
          </w:p>
        </w:tc>
      </w:tr>
      <w:tr w:rsidR="001F2532" w14:paraId="266FF9C7" w14:textId="77777777" w:rsidTr="003A7529">
        <w:trPr>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43BAD15A" w14:textId="5C2B60C3" w:rsidR="001F2532" w:rsidRPr="005C3B93" w:rsidRDefault="00350642" w:rsidP="00BC7ED4">
            <w:pPr>
              <w:pStyle w:val="TableBodyCopy"/>
            </w:pPr>
            <w:r>
              <w:t>Colonial War Memorial (</w:t>
            </w:r>
            <w:r w:rsidR="001F2532" w:rsidRPr="005C3B93">
              <w:t>CWM</w:t>
            </w:r>
            <w:r>
              <w:t>) Hospital</w:t>
            </w:r>
            <w:r w:rsidR="001F2532" w:rsidRPr="005C3B93">
              <w:t xml:space="preserve"> Master</w:t>
            </w:r>
            <w:r w:rsidR="00C15D89">
              <w:t xml:space="preserve"> </w:t>
            </w:r>
            <w:r>
              <w:t>P</w:t>
            </w:r>
            <w:r w:rsidR="001F2532" w:rsidRPr="005C3B93">
              <w:t>lan</w:t>
            </w:r>
          </w:p>
        </w:tc>
        <w:tc>
          <w:tcPr>
            <w:tcW w:w="1314" w:type="pct"/>
            <w:shd w:val="clear" w:color="auto" w:fill="D2DEE7" w:themeFill="accent1" w:themeFillTint="33"/>
          </w:tcPr>
          <w:p w14:paraId="70FE3D3D" w14:textId="388FE630" w:rsidR="001F2532" w:rsidRPr="005C3B93" w:rsidRDefault="0982BE5F" w:rsidP="00BC7ED4">
            <w:pPr>
              <w:pStyle w:val="TableBodyCopy"/>
              <w:cnfStyle w:val="000000000000" w:firstRow="0" w:lastRow="0" w:firstColumn="0" w:lastColumn="0" w:oddVBand="0" w:evenVBand="0" w:oddHBand="0" w:evenHBand="0" w:firstRowFirstColumn="0" w:firstRowLastColumn="0" w:lastRowFirstColumn="0" w:lastRowLastColumn="0"/>
            </w:pPr>
            <w:r w:rsidRPr="75B547AD">
              <w:t>2024</w:t>
            </w:r>
            <w:r w:rsidR="00BC7ED4">
              <w:t>–</w:t>
            </w:r>
            <w:r w:rsidRPr="1FF2039F">
              <w:t>2</w:t>
            </w:r>
            <w:r w:rsidR="00E51918">
              <w:t>7</w:t>
            </w:r>
          </w:p>
        </w:tc>
        <w:tc>
          <w:tcPr>
            <w:tcW w:w="1679" w:type="pct"/>
            <w:shd w:val="clear" w:color="auto" w:fill="F2F2F2" w:themeFill="background1" w:themeFillShade="F2"/>
          </w:tcPr>
          <w:p w14:paraId="64803B4E" w14:textId="0D8BBDC6" w:rsidR="001F2532" w:rsidRPr="007D7630" w:rsidRDefault="003F5BC1" w:rsidP="007D7630">
            <w:pPr>
              <w:pStyle w:val="TableBodyCopy"/>
              <w:cnfStyle w:val="000000000000" w:firstRow="0" w:lastRow="0" w:firstColumn="0" w:lastColumn="0" w:oddVBand="0" w:evenVBand="0" w:oddHBand="0" w:evenHBand="0" w:firstRowFirstColumn="0" w:firstRowLastColumn="0" w:lastRowFirstColumn="0" w:lastRowLastColumn="0"/>
            </w:pPr>
            <w:r w:rsidRPr="007D7630">
              <w:t xml:space="preserve">Fiji Government </w:t>
            </w:r>
            <w:r w:rsidR="004E43F4" w:rsidRPr="00BE5E81">
              <w:t>MHMS</w:t>
            </w:r>
          </w:p>
        </w:tc>
      </w:tr>
      <w:tr w:rsidR="01F665BD" w14:paraId="43FFA2EB" w14:textId="77777777" w:rsidTr="003A752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26892BD7" w14:textId="0EFC4620" w:rsidR="01F665BD" w:rsidRDefault="64807D49" w:rsidP="00BC7ED4">
            <w:pPr>
              <w:pStyle w:val="TableBodyCopy"/>
            </w:pPr>
            <w:r w:rsidRPr="18B3531B">
              <w:t xml:space="preserve">Transformative Agenda Programme for Women, </w:t>
            </w:r>
            <w:r w:rsidRPr="58D14BC6">
              <w:t>Adolescents and Youth</w:t>
            </w:r>
          </w:p>
        </w:tc>
        <w:tc>
          <w:tcPr>
            <w:tcW w:w="1314" w:type="pct"/>
            <w:shd w:val="clear" w:color="auto" w:fill="D2DEE7" w:themeFill="accent1" w:themeFillTint="33"/>
          </w:tcPr>
          <w:p w14:paraId="33A02647" w14:textId="037E849A" w:rsidR="01F665BD" w:rsidRDefault="64807D49" w:rsidP="00BC7ED4">
            <w:pPr>
              <w:pStyle w:val="TableBodyCopy"/>
              <w:cnfStyle w:val="000000100000" w:firstRow="0" w:lastRow="0" w:firstColumn="0" w:lastColumn="0" w:oddVBand="0" w:evenVBand="0" w:oddHBand="1" w:evenHBand="0" w:firstRowFirstColumn="0" w:firstRowLastColumn="0" w:lastRowFirstColumn="0" w:lastRowLastColumn="0"/>
            </w:pPr>
            <w:r w:rsidRPr="58D14BC6">
              <w:t>2023</w:t>
            </w:r>
            <w:r w:rsidR="00BC7ED4">
              <w:t>–</w:t>
            </w:r>
            <w:r w:rsidRPr="58D14BC6">
              <w:t>27</w:t>
            </w:r>
          </w:p>
        </w:tc>
        <w:tc>
          <w:tcPr>
            <w:tcW w:w="1679" w:type="pct"/>
            <w:shd w:val="clear" w:color="auto" w:fill="F2F2F2" w:themeFill="background1" w:themeFillShade="F2"/>
          </w:tcPr>
          <w:p w14:paraId="5B56B1A4" w14:textId="626D2B6B" w:rsidR="01F665BD" w:rsidRPr="00BE5E81" w:rsidRDefault="003F5BC1" w:rsidP="007D7630">
            <w:pPr>
              <w:pStyle w:val="TableBodyCopy"/>
              <w:cnfStyle w:val="000000100000" w:firstRow="0" w:lastRow="0" w:firstColumn="0" w:lastColumn="0" w:oddVBand="0" w:evenVBand="0" w:oddHBand="1" w:evenHBand="0" w:firstRowFirstColumn="0" w:firstRowLastColumn="0" w:lastRowFirstColumn="0" w:lastRowLastColumn="0"/>
            </w:pPr>
            <w:r w:rsidRPr="007D7630">
              <w:t xml:space="preserve">Fiji Government </w:t>
            </w:r>
            <w:r w:rsidR="64807D49" w:rsidRPr="00BE5E81">
              <w:t>MHMS</w:t>
            </w:r>
            <w:r w:rsidR="00E75E4B" w:rsidRPr="00BE5E81">
              <w:t>;</w:t>
            </w:r>
            <w:r w:rsidR="64807D49" w:rsidRPr="00BE5E81">
              <w:t xml:space="preserve"> </w:t>
            </w:r>
            <w:r w:rsidR="00E75E4B" w:rsidRPr="00BE5E81">
              <w:t>United Nations Population Fund</w:t>
            </w:r>
          </w:p>
        </w:tc>
      </w:tr>
      <w:tr w:rsidR="2D2D2C41" w14:paraId="1787BAFA" w14:textId="77777777" w:rsidTr="003A7529">
        <w:trPr>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10F44111" w14:textId="22E2BB30" w:rsidR="2D2D2C41" w:rsidRDefault="48B55310" w:rsidP="00BC7ED4">
            <w:pPr>
              <w:pStyle w:val="TableBodyCopy"/>
            </w:pPr>
            <w:r w:rsidRPr="0CAD4318">
              <w:t xml:space="preserve">Pacific Niu Vaka </w:t>
            </w:r>
            <w:r w:rsidR="00531F9D">
              <w:t xml:space="preserve">Strategy </w:t>
            </w:r>
            <w:r w:rsidRPr="0CAD4318">
              <w:t>Phase 2</w:t>
            </w:r>
          </w:p>
        </w:tc>
        <w:tc>
          <w:tcPr>
            <w:tcW w:w="1314" w:type="pct"/>
            <w:shd w:val="clear" w:color="auto" w:fill="D2DEE7" w:themeFill="accent1" w:themeFillTint="33"/>
          </w:tcPr>
          <w:p w14:paraId="0D00A566" w14:textId="5507B139" w:rsidR="2D2D2C41" w:rsidRDefault="48B55310" w:rsidP="00BC7ED4">
            <w:pPr>
              <w:pStyle w:val="TableBodyCopy"/>
              <w:cnfStyle w:val="000000000000" w:firstRow="0" w:lastRow="0" w:firstColumn="0" w:lastColumn="0" w:oddVBand="0" w:evenVBand="0" w:oddHBand="0" w:evenHBand="0" w:firstRowFirstColumn="0" w:firstRowLastColumn="0" w:lastRowFirstColumn="0" w:lastRowLastColumn="0"/>
            </w:pPr>
            <w:r w:rsidRPr="0CAD4318">
              <w:t>2023</w:t>
            </w:r>
            <w:r w:rsidR="00BC7ED4">
              <w:t>–</w:t>
            </w:r>
            <w:r w:rsidRPr="0CAD4318">
              <w:t>28</w:t>
            </w:r>
          </w:p>
        </w:tc>
        <w:tc>
          <w:tcPr>
            <w:tcW w:w="1679" w:type="pct"/>
            <w:shd w:val="clear" w:color="auto" w:fill="F2F2F2" w:themeFill="background1" w:themeFillShade="F2"/>
          </w:tcPr>
          <w:p w14:paraId="470B76CA" w14:textId="6EDB8696" w:rsidR="2D2D2C41" w:rsidRPr="00BE5E81" w:rsidRDefault="006E6E9B" w:rsidP="007D7630">
            <w:pPr>
              <w:pStyle w:val="TableBodyCopy"/>
              <w:cnfStyle w:val="000000000000" w:firstRow="0" w:lastRow="0" w:firstColumn="0" w:lastColumn="0" w:oddVBand="0" w:evenVBand="0" w:oddHBand="0" w:evenHBand="0" w:firstRowFirstColumn="0" w:firstRowLastColumn="0" w:lastRowFirstColumn="0" w:lastRowLastColumn="0"/>
            </w:pPr>
            <w:r w:rsidRPr="00BE5E81">
              <w:t>International Planned Parenthood Federation</w:t>
            </w:r>
          </w:p>
        </w:tc>
      </w:tr>
      <w:tr w:rsidR="001F2532" w14:paraId="6B37FFFE" w14:textId="77777777" w:rsidTr="003A752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699D3A69" w14:textId="7F18BB8C" w:rsidR="00160612" w:rsidRPr="005C3B93" w:rsidRDefault="006F581D" w:rsidP="00BC7ED4">
            <w:pPr>
              <w:pStyle w:val="TableBodyCopy"/>
            </w:pPr>
            <w:r>
              <w:t>Australia</w:t>
            </w:r>
            <w:r w:rsidR="00182090">
              <w:t>–Fiji</w:t>
            </w:r>
            <w:r>
              <w:t xml:space="preserve"> </w:t>
            </w:r>
            <w:r w:rsidR="00160612" w:rsidRPr="005C3B93">
              <w:t>Education Program</w:t>
            </w:r>
          </w:p>
        </w:tc>
        <w:tc>
          <w:tcPr>
            <w:tcW w:w="1314" w:type="pct"/>
            <w:shd w:val="clear" w:color="auto" w:fill="D2DEE7" w:themeFill="accent1" w:themeFillTint="33"/>
          </w:tcPr>
          <w:p w14:paraId="4FD6BC5D" w14:textId="72DFE351" w:rsidR="000D5019" w:rsidRPr="005C3B93" w:rsidRDefault="5720A1A5" w:rsidP="00BC7ED4">
            <w:pPr>
              <w:pStyle w:val="TableBodyCopy"/>
              <w:cnfStyle w:val="000000100000" w:firstRow="0" w:lastRow="0" w:firstColumn="0" w:lastColumn="0" w:oddVBand="0" w:evenVBand="0" w:oddHBand="1" w:evenHBand="0" w:firstRowFirstColumn="0" w:firstRowLastColumn="0" w:lastRowFirstColumn="0" w:lastRowLastColumn="0"/>
            </w:pPr>
            <w:r w:rsidRPr="064735B1">
              <w:t>202</w:t>
            </w:r>
            <w:r w:rsidR="46D25AB4" w:rsidRPr="064735B1">
              <w:t>5</w:t>
            </w:r>
            <w:r w:rsidR="00BC7ED4">
              <w:t>–</w:t>
            </w:r>
            <w:r w:rsidR="000D5019">
              <w:t>29</w:t>
            </w:r>
          </w:p>
        </w:tc>
        <w:tc>
          <w:tcPr>
            <w:tcW w:w="1679" w:type="pct"/>
            <w:shd w:val="clear" w:color="auto" w:fill="F2F2F2" w:themeFill="background1" w:themeFillShade="F2"/>
          </w:tcPr>
          <w:p w14:paraId="7C051D0A" w14:textId="6F3E7863" w:rsidR="001F2532" w:rsidRPr="007D7630" w:rsidRDefault="006F581D" w:rsidP="007D7630">
            <w:pPr>
              <w:pStyle w:val="TableBodyCopy"/>
              <w:cnfStyle w:val="000000100000" w:firstRow="0" w:lastRow="0" w:firstColumn="0" w:lastColumn="0" w:oddVBand="0" w:evenVBand="0" w:oddHBand="1" w:evenHBand="0" w:firstRowFirstColumn="0" w:firstRowLastColumn="0" w:lastRowFirstColumn="0" w:lastRowLastColumn="0"/>
            </w:pPr>
            <w:r w:rsidRPr="007D7630">
              <w:t xml:space="preserve">Fiji Government </w:t>
            </w:r>
            <w:r w:rsidR="008E28C1" w:rsidRPr="007D7630">
              <w:t>Ministry of Education</w:t>
            </w:r>
          </w:p>
        </w:tc>
      </w:tr>
      <w:tr w:rsidR="001F2532" w14:paraId="52FBAC03" w14:textId="77777777" w:rsidTr="003A7529">
        <w:trPr>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6EE64C31" w14:textId="77200C34" w:rsidR="001F2532" w:rsidRPr="00F0128A" w:rsidRDefault="00C77B58" w:rsidP="00BC7ED4">
            <w:pPr>
              <w:pStyle w:val="TableBodyCopy"/>
            </w:pPr>
            <w:r w:rsidRPr="76344926">
              <w:t>University of the South Pacific</w:t>
            </w:r>
            <w:r w:rsidR="006610A6">
              <w:t xml:space="preserve"> (USP)</w:t>
            </w:r>
          </w:p>
        </w:tc>
        <w:tc>
          <w:tcPr>
            <w:tcW w:w="1314" w:type="pct"/>
            <w:shd w:val="clear" w:color="auto" w:fill="D2DEE7" w:themeFill="accent1" w:themeFillTint="33"/>
          </w:tcPr>
          <w:p w14:paraId="1405D4D6" w14:textId="12209397" w:rsidR="00E91597" w:rsidRPr="00F0128A" w:rsidRDefault="00270A64" w:rsidP="00BC7ED4">
            <w:pPr>
              <w:pStyle w:val="TableBodyCopy"/>
              <w:cnfStyle w:val="000000000000" w:firstRow="0" w:lastRow="0" w:firstColumn="0" w:lastColumn="0" w:oddVBand="0" w:evenVBand="0" w:oddHBand="0" w:evenHBand="0" w:firstRowFirstColumn="0" w:firstRowLastColumn="0" w:lastRowFirstColumn="0" w:lastRowLastColumn="0"/>
            </w:pPr>
            <w:r w:rsidRPr="00270A64">
              <w:t>2019</w:t>
            </w:r>
            <w:r w:rsidR="00BC7ED4">
              <w:t>–</w:t>
            </w:r>
            <w:r w:rsidRPr="00270A64">
              <w:t>25</w:t>
            </w:r>
          </w:p>
        </w:tc>
        <w:tc>
          <w:tcPr>
            <w:tcW w:w="1679" w:type="pct"/>
            <w:shd w:val="clear" w:color="auto" w:fill="F2F2F2" w:themeFill="background1" w:themeFillShade="F2"/>
          </w:tcPr>
          <w:p w14:paraId="3EC2D1E9" w14:textId="2F078732" w:rsidR="001F2532" w:rsidRPr="007D7630" w:rsidRDefault="00B63801" w:rsidP="007D7630">
            <w:pPr>
              <w:pStyle w:val="TableBodyCopy"/>
              <w:cnfStyle w:val="000000000000" w:firstRow="0" w:lastRow="0" w:firstColumn="0" w:lastColumn="0" w:oddVBand="0" w:evenVBand="0" w:oddHBand="0" w:evenHBand="0" w:firstRowFirstColumn="0" w:firstRowLastColumn="0" w:lastRowFirstColumn="0" w:lastRowLastColumn="0"/>
            </w:pPr>
            <w:r w:rsidRPr="007D7630">
              <w:t>USP</w:t>
            </w:r>
            <w:r w:rsidR="00CB05A2" w:rsidRPr="007D7630">
              <w:t>;</w:t>
            </w:r>
            <w:r w:rsidRPr="007D7630">
              <w:t xml:space="preserve"> </w:t>
            </w:r>
            <w:r w:rsidR="008E28C1" w:rsidRPr="007D7630">
              <w:t>Fiji Government</w:t>
            </w:r>
            <w:r w:rsidR="00F04F6F" w:rsidRPr="007D7630">
              <w:t xml:space="preserve"> Ministry of Education</w:t>
            </w:r>
            <w:r w:rsidR="00CB05A2" w:rsidRPr="007D7630">
              <w:t>;</w:t>
            </w:r>
            <w:r w:rsidRPr="007D7630">
              <w:t xml:space="preserve"> </w:t>
            </w:r>
            <w:r w:rsidR="00CB05A2" w:rsidRPr="007D7630">
              <w:t>Fiji Government Ministry of Finance</w:t>
            </w:r>
          </w:p>
        </w:tc>
      </w:tr>
      <w:tr w:rsidR="00C42519" w14:paraId="70C47001" w14:textId="77777777" w:rsidTr="003A752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7555B50D" w14:textId="5AE542C5" w:rsidR="00C42519" w:rsidRPr="00F0128A" w:rsidRDefault="00AC6314" w:rsidP="00BC7ED4">
            <w:pPr>
              <w:pStyle w:val="TableBodyCopy"/>
            </w:pPr>
            <w:r w:rsidRPr="00AC6314">
              <w:t>SPC Educational Quality and Assessment Program</w:t>
            </w:r>
            <w:r w:rsidR="004D6088">
              <w:t>me</w:t>
            </w:r>
            <w:r w:rsidRPr="00AC6314">
              <w:t xml:space="preserve"> (EQAP)</w:t>
            </w:r>
          </w:p>
        </w:tc>
        <w:tc>
          <w:tcPr>
            <w:tcW w:w="1314" w:type="pct"/>
            <w:shd w:val="clear" w:color="auto" w:fill="D2DEE7" w:themeFill="accent1" w:themeFillTint="33"/>
          </w:tcPr>
          <w:p w14:paraId="740FB472" w14:textId="06CAB065" w:rsidR="00C42519" w:rsidRPr="00F0128A" w:rsidRDefault="004E6301" w:rsidP="00BC7ED4">
            <w:pPr>
              <w:pStyle w:val="TableBodyCopy"/>
              <w:cnfStyle w:val="000000100000" w:firstRow="0" w:lastRow="0" w:firstColumn="0" w:lastColumn="0" w:oddVBand="0" w:evenVBand="0" w:oddHBand="1" w:evenHBand="0" w:firstRowFirstColumn="0" w:firstRowLastColumn="0" w:lastRowFirstColumn="0" w:lastRowLastColumn="0"/>
            </w:pPr>
            <w:r>
              <w:t>2017</w:t>
            </w:r>
            <w:r w:rsidR="00BC7ED4">
              <w:t>–</w:t>
            </w:r>
            <w:r>
              <w:t>27</w:t>
            </w:r>
          </w:p>
        </w:tc>
        <w:tc>
          <w:tcPr>
            <w:tcW w:w="1679" w:type="pct"/>
            <w:shd w:val="clear" w:color="auto" w:fill="F2F2F2" w:themeFill="background1" w:themeFillShade="F2"/>
          </w:tcPr>
          <w:p w14:paraId="198A7C04" w14:textId="65579AA1" w:rsidR="00C42519" w:rsidRPr="007D7630" w:rsidRDefault="001C54EF" w:rsidP="007D7630">
            <w:pPr>
              <w:pStyle w:val="TableBodyCopy"/>
              <w:cnfStyle w:val="000000100000" w:firstRow="0" w:lastRow="0" w:firstColumn="0" w:lastColumn="0" w:oddVBand="0" w:evenVBand="0" w:oddHBand="1" w:evenHBand="0" w:firstRowFirstColumn="0" w:firstRowLastColumn="0" w:lastRowFirstColumn="0" w:lastRowLastColumn="0"/>
            </w:pPr>
            <w:r w:rsidRPr="007D7630">
              <w:t>S</w:t>
            </w:r>
            <w:r w:rsidR="00B068D5" w:rsidRPr="007D7630">
              <w:t>PC</w:t>
            </w:r>
            <w:r w:rsidR="0074566C" w:rsidRPr="007D7630">
              <w:t>;</w:t>
            </w:r>
            <w:r w:rsidRPr="007D7630">
              <w:t xml:space="preserve"> Pacific education ministries</w:t>
            </w:r>
          </w:p>
        </w:tc>
      </w:tr>
      <w:tr w:rsidR="00C42519" w14:paraId="552CC687" w14:textId="77777777" w:rsidTr="003A7529">
        <w:trPr>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0F1021C8" w14:textId="728D2D13" w:rsidR="00C42519" w:rsidRPr="005C3B93" w:rsidRDefault="00C42519" w:rsidP="00BC7ED4">
            <w:pPr>
              <w:pStyle w:val="TableBodyCopy"/>
            </w:pPr>
            <w:r w:rsidRPr="005C3B93">
              <w:t>Australia Awards</w:t>
            </w:r>
          </w:p>
        </w:tc>
        <w:tc>
          <w:tcPr>
            <w:tcW w:w="1314" w:type="pct"/>
            <w:shd w:val="clear" w:color="auto" w:fill="D2DEE7" w:themeFill="accent1" w:themeFillTint="33"/>
          </w:tcPr>
          <w:p w14:paraId="78ECA109" w14:textId="3BF3E69E" w:rsidR="00C42519" w:rsidRPr="005C3B93" w:rsidRDefault="0000445D" w:rsidP="00BC7ED4">
            <w:pPr>
              <w:pStyle w:val="TableBodyCopy"/>
              <w:cnfStyle w:val="000000000000" w:firstRow="0" w:lastRow="0" w:firstColumn="0" w:lastColumn="0" w:oddVBand="0" w:evenVBand="0" w:oddHBand="0" w:evenHBand="0" w:firstRowFirstColumn="0" w:firstRowLastColumn="0" w:lastRowFirstColumn="0" w:lastRowLastColumn="0"/>
            </w:pPr>
            <w:r w:rsidRPr="5D107600">
              <w:t>Ongoing</w:t>
            </w:r>
          </w:p>
        </w:tc>
        <w:tc>
          <w:tcPr>
            <w:tcW w:w="1679" w:type="pct"/>
            <w:shd w:val="clear" w:color="auto" w:fill="F2F2F2" w:themeFill="background1" w:themeFillShade="F2"/>
          </w:tcPr>
          <w:p w14:paraId="28EADCFE" w14:textId="0B877A79" w:rsidR="00C42519" w:rsidRPr="007D7630" w:rsidRDefault="00B62921" w:rsidP="007D7630">
            <w:pPr>
              <w:pStyle w:val="TableBodyCopy"/>
              <w:cnfStyle w:val="000000000000" w:firstRow="0" w:lastRow="0" w:firstColumn="0" w:lastColumn="0" w:oddVBand="0" w:evenVBand="0" w:oddHBand="0" w:evenHBand="0" w:firstRowFirstColumn="0" w:firstRowLastColumn="0" w:lastRowFirstColumn="0" w:lastRowLastColumn="0"/>
            </w:pPr>
            <w:r w:rsidRPr="007D7630">
              <w:t>Various government ministries</w:t>
            </w:r>
            <w:r w:rsidR="00E75E4B" w:rsidRPr="007D7630">
              <w:t>;</w:t>
            </w:r>
            <w:r w:rsidRPr="007D7630">
              <w:t xml:space="preserve"> private sector</w:t>
            </w:r>
          </w:p>
        </w:tc>
      </w:tr>
      <w:tr w:rsidR="003746BC" w14:paraId="7838C9C3" w14:textId="77777777" w:rsidTr="003A752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47897DCA" w14:textId="1174B9D2" w:rsidR="003746BC" w:rsidRPr="005C3B93" w:rsidRDefault="003746BC" w:rsidP="00BC7ED4">
            <w:pPr>
              <w:pStyle w:val="TableBodyCopy"/>
            </w:pPr>
            <w:r>
              <w:t xml:space="preserve">Australia Awards Pacific </w:t>
            </w:r>
            <w:r w:rsidR="00E80DCF">
              <w:t>Scholarships</w:t>
            </w:r>
          </w:p>
        </w:tc>
        <w:tc>
          <w:tcPr>
            <w:tcW w:w="1314" w:type="pct"/>
            <w:shd w:val="clear" w:color="auto" w:fill="D2DEE7" w:themeFill="accent1" w:themeFillTint="33"/>
          </w:tcPr>
          <w:p w14:paraId="00AB9C02" w14:textId="20D8968B" w:rsidR="003746BC" w:rsidRPr="005C3B93" w:rsidRDefault="3F509D74" w:rsidP="00BC7ED4">
            <w:pPr>
              <w:pStyle w:val="TableBodyCopy"/>
              <w:cnfStyle w:val="000000100000" w:firstRow="0" w:lastRow="0" w:firstColumn="0" w:lastColumn="0" w:oddVBand="0" w:evenVBand="0" w:oddHBand="1" w:evenHBand="0" w:firstRowFirstColumn="0" w:firstRowLastColumn="0" w:lastRowFirstColumn="0" w:lastRowLastColumn="0"/>
            </w:pPr>
            <w:r w:rsidRPr="5D107600">
              <w:t>Ongoing</w:t>
            </w:r>
          </w:p>
        </w:tc>
        <w:tc>
          <w:tcPr>
            <w:tcW w:w="1679" w:type="pct"/>
            <w:shd w:val="clear" w:color="auto" w:fill="F2F2F2" w:themeFill="background1" w:themeFillShade="F2"/>
          </w:tcPr>
          <w:p w14:paraId="528CA23C" w14:textId="5557B468" w:rsidR="003746BC" w:rsidRPr="007D7630" w:rsidRDefault="00412A88" w:rsidP="007D7630">
            <w:pPr>
              <w:pStyle w:val="TableBodyCopy"/>
              <w:cnfStyle w:val="000000100000" w:firstRow="0" w:lastRow="0" w:firstColumn="0" w:lastColumn="0" w:oddVBand="0" w:evenVBand="0" w:oddHBand="1" w:evenHBand="0" w:firstRowFirstColumn="0" w:firstRowLastColumn="0" w:lastRowFirstColumn="0" w:lastRowLastColumn="0"/>
            </w:pPr>
            <w:r w:rsidRPr="007D7630">
              <w:t>Various government ministries</w:t>
            </w:r>
            <w:r w:rsidR="00E75E4B" w:rsidRPr="007D7630">
              <w:t>;</w:t>
            </w:r>
            <w:r w:rsidRPr="007D7630">
              <w:t xml:space="preserve"> private sector</w:t>
            </w:r>
            <w:r w:rsidR="00C37C18" w:rsidRPr="007D7630">
              <w:t>;</w:t>
            </w:r>
            <w:r w:rsidRPr="007D7630">
              <w:t xml:space="preserve"> </w:t>
            </w:r>
            <w:r w:rsidR="00C428E5" w:rsidRPr="007D7630">
              <w:t>Pacific education institutions</w:t>
            </w:r>
          </w:p>
        </w:tc>
      </w:tr>
      <w:tr w:rsidR="00DF1174" w14:paraId="658E8861" w14:textId="77777777" w:rsidTr="003A7529">
        <w:trPr>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3D4CBF22" w14:textId="5BE6FCBF" w:rsidR="00DF1174" w:rsidRPr="00DF1174" w:rsidRDefault="00DF1174" w:rsidP="00BC7ED4">
            <w:pPr>
              <w:pStyle w:val="TableBodyCopy"/>
            </w:pPr>
            <w:r>
              <w:t>Australia Pacific Training Coalition (APTC)</w:t>
            </w:r>
          </w:p>
        </w:tc>
        <w:tc>
          <w:tcPr>
            <w:tcW w:w="1314" w:type="pct"/>
            <w:shd w:val="clear" w:color="auto" w:fill="D2DEE7" w:themeFill="accent1" w:themeFillTint="33"/>
          </w:tcPr>
          <w:p w14:paraId="444D5B56" w14:textId="28DDD06F" w:rsidR="00DF1174" w:rsidRPr="00DF1174" w:rsidRDefault="00231B00" w:rsidP="00BC7ED4">
            <w:pPr>
              <w:pStyle w:val="TableBodyCopy"/>
              <w:cnfStyle w:val="000000000000" w:firstRow="0" w:lastRow="0" w:firstColumn="0" w:lastColumn="0" w:oddVBand="0" w:evenVBand="0" w:oddHBand="0" w:evenHBand="0" w:firstRowFirstColumn="0" w:firstRowLastColumn="0" w:lastRowFirstColumn="0" w:lastRowLastColumn="0"/>
            </w:pPr>
            <w:r>
              <w:t>2018</w:t>
            </w:r>
            <w:r w:rsidR="00BC7ED4">
              <w:t>–</w:t>
            </w:r>
            <w:r>
              <w:t>25</w:t>
            </w:r>
          </w:p>
        </w:tc>
        <w:tc>
          <w:tcPr>
            <w:tcW w:w="1679" w:type="pct"/>
            <w:shd w:val="clear" w:color="auto" w:fill="F2F2F2" w:themeFill="background1" w:themeFillShade="F2"/>
          </w:tcPr>
          <w:p w14:paraId="66B5BFDE" w14:textId="2BE245F2" w:rsidR="00DF1174" w:rsidRPr="007D7630" w:rsidRDefault="008E28C1" w:rsidP="007D7630">
            <w:pPr>
              <w:pStyle w:val="TableBodyCopy"/>
              <w:cnfStyle w:val="000000000000" w:firstRow="0" w:lastRow="0" w:firstColumn="0" w:lastColumn="0" w:oddVBand="0" w:evenVBand="0" w:oddHBand="0" w:evenHBand="0" w:firstRowFirstColumn="0" w:firstRowLastColumn="0" w:lastRowFirstColumn="0" w:lastRowLastColumn="0"/>
            </w:pPr>
            <w:r w:rsidRPr="007D7630">
              <w:t xml:space="preserve">Fiji Government </w:t>
            </w:r>
            <w:r w:rsidR="00F04F6F" w:rsidRPr="007D7630">
              <w:t>Ministry of Education</w:t>
            </w:r>
            <w:r w:rsidR="007752D7" w:rsidRPr="007D7630">
              <w:t>;</w:t>
            </w:r>
            <w:r w:rsidR="1331D0A2" w:rsidRPr="007D7630">
              <w:t xml:space="preserve"> </w:t>
            </w:r>
            <w:r w:rsidR="007752D7" w:rsidRPr="007D7630">
              <w:t>Fiji Government Ministry of Women, Children and Social Protection;</w:t>
            </w:r>
            <w:r w:rsidR="1331D0A2" w:rsidRPr="007D7630">
              <w:t xml:space="preserve"> l</w:t>
            </w:r>
            <w:r w:rsidR="094D468F" w:rsidRPr="007D7630">
              <w:t>ocal</w:t>
            </w:r>
            <w:r w:rsidR="004452CC" w:rsidRPr="007D7630">
              <w:t xml:space="preserve">, </w:t>
            </w:r>
            <w:r w:rsidR="0022561C" w:rsidRPr="007D7630">
              <w:t xml:space="preserve">national </w:t>
            </w:r>
            <w:r w:rsidR="004452CC" w:rsidRPr="007D7630">
              <w:t xml:space="preserve">and regional </w:t>
            </w:r>
            <w:r w:rsidR="00B5586E" w:rsidRPr="007D7630">
              <w:t>vocational education and training</w:t>
            </w:r>
            <w:r w:rsidR="0022561C" w:rsidRPr="007D7630">
              <w:t xml:space="preserve"> institutions</w:t>
            </w:r>
            <w:r w:rsidR="00D525B5" w:rsidRPr="007D7630">
              <w:t>;</w:t>
            </w:r>
            <w:r w:rsidR="6EA1ABCC" w:rsidRPr="007D7630">
              <w:t xml:space="preserve"> private sector</w:t>
            </w:r>
          </w:p>
        </w:tc>
      </w:tr>
      <w:tr w:rsidR="004452CC" w14:paraId="28710A7F" w14:textId="77777777" w:rsidTr="003A752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2E5236B2" w14:textId="731D929B" w:rsidR="004452CC" w:rsidRDefault="3257B748" w:rsidP="00BC7ED4">
            <w:pPr>
              <w:pStyle w:val="TableBodyCopy"/>
            </w:pPr>
            <w:r w:rsidRPr="00A93B89">
              <w:t>Next phase of Australia</w:t>
            </w:r>
            <w:r w:rsidR="00DC5F8E">
              <w:t>’</w:t>
            </w:r>
            <w:r w:rsidRPr="00A93B89">
              <w:t>s investment in Pacific skills</w:t>
            </w:r>
          </w:p>
        </w:tc>
        <w:tc>
          <w:tcPr>
            <w:tcW w:w="1314" w:type="pct"/>
            <w:shd w:val="clear" w:color="auto" w:fill="D2DEE7" w:themeFill="accent1" w:themeFillTint="33"/>
          </w:tcPr>
          <w:p w14:paraId="230911C6" w14:textId="404BA823" w:rsidR="004452CC" w:rsidRDefault="004D6088" w:rsidP="00BC7ED4">
            <w:pPr>
              <w:pStyle w:val="TableBodyCopy"/>
              <w:cnfStyle w:val="000000100000" w:firstRow="0" w:lastRow="0" w:firstColumn="0" w:lastColumn="0" w:oddVBand="0" w:evenVBand="0" w:oddHBand="1" w:evenHBand="0" w:firstRowFirstColumn="0" w:firstRowLastColumn="0" w:lastRowFirstColumn="0" w:lastRowLastColumn="0"/>
            </w:pPr>
            <w:r>
              <w:t>To be confirmed</w:t>
            </w:r>
          </w:p>
        </w:tc>
        <w:tc>
          <w:tcPr>
            <w:tcW w:w="1679" w:type="pct"/>
            <w:shd w:val="clear" w:color="auto" w:fill="F2F2F2" w:themeFill="background1" w:themeFillShade="F2"/>
          </w:tcPr>
          <w:p w14:paraId="2DFB9ADE" w14:textId="4E08C0EC" w:rsidR="004452CC" w:rsidRPr="007D7630" w:rsidRDefault="00C875D4" w:rsidP="007D7630">
            <w:pPr>
              <w:pStyle w:val="TableBodyCopy"/>
              <w:cnfStyle w:val="000000100000" w:firstRow="0" w:lastRow="0" w:firstColumn="0" w:lastColumn="0" w:oddVBand="0" w:evenVBand="0" w:oddHBand="1" w:evenHBand="0" w:firstRowFirstColumn="0" w:firstRowLastColumn="0" w:lastRowFirstColumn="0" w:lastRowLastColumn="0"/>
            </w:pPr>
            <w:r w:rsidRPr="007D7630">
              <w:t>To be determined</w:t>
            </w:r>
          </w:p>
        </w:tc>
      </w:tr>
      <w:tr w:rsidR="0FA1D240" w14:paraId="038A555E" w14:textId="77777777" w:rsidTr="003A7529">
        <w:trPr>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009ED472" w14:textId="6701E17A" w:rsidR="0FA1D240" w:rsidRDefault="384DD59E" w:rsidP="00BC7ED4">
            <w:pPr>
              <w:pStyle w:val="TableBodyCopy"/>
            </w:pPr>
            <w:r w:rsidRPr="0B48909A">
              <w:t xml:space="preserve">Fiji Gender </w:t>
            </w:r>
            <w:r w:rsidRPr="51511AFF">
              <w:t xml:space="preserve">Country </w:t>
            </w:r>
            <w:r w:rsidR="2FBFA295" w:rsidRPr="78FCC6C6">
              <w:t>Progra</w:t>
            </w:r>
            <w:r w:rsidR="537416C3" w:rsidRPr="78FCC6C6">
              <w:t>m</w:t>
            </w:r>
            <w:r w:rsidR="2FBFA295" w:rsidRPr="78FCC6C6">
              <w:t xml:space="preserve"> </w:t>
            </w:r>
            <w:r w:rsidRPr="78FCC6C6">
              <w:t>Plan</w:t>
            </w:r>
          </w:p>
        </w:tc>
        <w:tc>
          <w:tcPr>
            <w:tcW w:w="1314" w:type="pct"/>
            <w:shd w:val="clear" w:color="auto" w:fill="D2DEE7" w:themeFill="accent1" w:themeFillTint="33"/>
          </w:tcPr>
          <w:p w14:paraId="21238961" w14:textId="6091FF93" w:rsidR="0FA1D240" w:rsidRDefault="02F579E1" w:rsidP="00BC7ED4">
            <w:pPr>
              <w:pStyle w:val="TableBodyCopy"/>
              <w:cnfStyle w:val="000000000000" w:firstRow="0" w:lastRow="0" w:firstColumn="0" w:lastColumn="0" w:oddVBand="0" w:evenVBand="0" w:oddHBand="0" w:evenHBand="0" w:firstRowFirstColumn="0" w:firstRowLastColumn="0" w:lastRowFirstColumn="0" w:lastRowLastColumn="0"/>
            </w:pPr>
            <w:r w:rsidRPr="0FA94094">
              <w:t>2023</w:t>
            </w:r>
            <w:r w:rsidR="00BC7ED4">
              <w:t>–</w:t>
            </w:r>
            <w:r w:rsidR="220ED3B3" w:rsidRPr="78FCC6C6">
              <w:t>28</w:t>
            </w:r>
          </w:p>
        </w:tc>
        <w:tc>
          <w:tcPr>
            <w:tcW w:w="1679" w:type="pct"/>
            <w:shd w:val="clear" w:color="auto" w:fill="F2F2F2" w:themeFill="background1" w:themeFillShade="F2"/>
          </w:tcPr>
          <w:p w14:paraId="447B067C" w14:textId="07C6178C" w:rsidR="0FA1D240" w:rsidRPr="007D7630" w:rsidRDefault="00B5586E" w:rsidP="007D7630">
            <w:pPr>
              <w:pStyle w:val="TableBodyCopy"/>
              <w:cnfStyle w:val="000000000000" w:firstRow="0" w:lastRow="0" w:firstColumn="0" w:lastColumn="0" w:oddVBand="0" w:evenVBand="0" w:oddHBand="0" w:evenHBand="0" w:firstRowFirstColumn="0" w:firstRowLastColumn="0" w:lastRowFirstColumn="0" w:lastRowLastColumn="0"/>
            </w:pPr>
            <w:r w:rsidRPr="007D7630">
              <w:t>Fiji Government Ministry of Women, Children and Social Protection;</w:t>
            </w:r>
            <w:r w:rsidR="00176C3D" w:rsidRPr="007D7630">
              <w:t xml:space="preserve"> </w:t>
            </w:r>
            <w:r w:rsidR="384DD59E" w:rsidRPr="007D7630">
              <w:t>Fiji Women’s Crisis Centre</w:t>
            </w:r>
            <w:r w:rsidR="00176C3D" w:rsidRPr="007D7630">
              <w:t xml:space="preserve">; </w:t>
            </w:r>
            <w:r w:rsidR="384DD59E" w:rsidRPr="007D7630">
              <w:t>Women’s Fund Fiji</w:t>
            </w:r>
            <w:r w:rsidR="00176C3D" w:rsidRPr="007D7630">
              <w:t xml:space="preserve">; </w:t>
            </w:r>
            <w:r w:rsidR="384DD59E" w:rsidRPr="007D7630">
              <w:t>UN</w:t>
            </w:r>
            <w:r w:rsidR="005C3B93" w:rsidRPr="007D7630">
              <w:t xml:space="preserve"> </w:t>
            </w:r>
            <w:r w:rsidR="384DD59E" w:rsidRPr="007D7630">
              <w:t>Women</w:t>
            </w:r>
          </w:p>
        </w:tc>
      </w:tr>
      <w:tr w:rsidR="008A6E4A" w14:paraId="2B0F12ED" w14:textId="77777777" w:rsidTr="003A752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1744994E" w14:textId="7EEDBE33" w:rsidR="008A6E4A" w:rsidRPr="0B48909A" w:rsidRDefault="008A6E4A" w:rsidP="00BC7ED4">
            <w:pPr>
              <w:pStyle w:val="TableBodyCopy"/>
            </w:pPr>
            <w:r>
              <w:t>Pacific Women Lead</w:t>
            </w:r>
          </w:p>
        </w:tc>
        <w:tc>
          <w:tcPr>
            <w:tcW w:w="1314" w:type="pct"/>
            <w:shd w:val="clear" w:color="auto" w:fill="D2DEE7" w:themeFill="accent1" w:themeFillTint="33"/>
          </w:tcPr>
          <w:p w14:paraId="3DBA0088" w14:textId="5C068EA8" w:rsidR="008A6E4A" w:rsidRPr="0FA94094" w:rsidRDefault="000C7B29" w:rsidP="00BC7ED4">
            <w:pPr>
              <w:pStyle w:val="TableBodyCopy"/>
              <w:cnfStyle w:val="000000100000" w:firstRow="0" w:lastRow="0" w:firstColumn="0" w:lastColumn="0" w:oddVBand="0" w:evenVBand="0" w:oddHBand="1" w:evenHBand="0" w:firstRowFirstColumn="0" w:firstRowLastColumn="0" w:lastRowFirstColumn="0" w:lastRowLastColumn="0"/>
            </w:pPr>
            <w:r>
              <w:t>2021</w:t>
            </w:r>
            <w:r w:rsidR="00BC7ED4">
              <w:t>–</w:t>
            </w:r>
            <w:r>
              <w:t>26</w:t>
            </w:r>
          </w:p>
        </w:tc>
        <w:tc>
          <w:tcPr>
            <w:tcW w:w="1679" w:type="pct"/>
            <w:shd w:val="clear" w:color="auto" w:fill="F2F2F2" w:themeFill="background1" w:themeFillShade="F2"/>
          </w:tcPr>
          <w:p w14:paraId="23B327EA" w14:textId="57A303D0" w:rsidR="008A6E4A" w:rsidRPr="007D7630" w:rsidRDefault="000C7B29" w:rsidP="007D7630">
            <w:pPr>
              <w:pStyle w:val="TableBodyCopy"/>
              <w:cnfStyle w:val="000000100000" w:firstRow="0" w:lastRow="0" w:firstColumn="0" w:lastColumn="0" w:oddVBand="0" w:evenVBand="0" w:oddHBand="1" w:evenHBand="0" w:firstRowFirstColumn="0" w:firstRowLastColumn="0" w:lastRowFirstColumn="0" w:lastRowLastColumn="0"/>
            </w:pPr>
            <w:r w:rsidRPr="007D7630">
              <w:t>SPC</w:t>
            </w:r>
            <w:r w:rsidR="00E75E4B" w:rsidRPr="007D7630">
              <w:t>;</w:t>
            </w:r>
            <w:r w:rsidRPr="007D7630">
              <w:t xml:space="preserve"> </w:t>
            </w:r>
            <w:r w:rsidR="00D82A18" w:rsidRPr="007D7630">
              <w:t>Pacific women’s organisations</w:t>
            </w:r>
          </w:p>
        </w:tc>
      </w:tr>
      <w:tr w:rsidR="7101F312" w14:paraId="7FB03A49" w14:textId="77777777" w:rsidTr="003A7529">
        <w:trPr>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11073715" w14:textId="07E0ED8F" w:rsidR="7101F312" w:rsidRPr="00DB5D0B" w:rsidRDefault="00B8062E" w:rsidP="00BC7ED4">
            <w:pPr>
              <w:pStyle w:val="TableBodyCopy"/>
              <w:rPr>
                <w:b w:val="0"/>
              </w:rPr>
            </w:pPr>
            <w:r>
              <w:t>Fiji Social Infrastructure Program</w:t>
            </w:r>
          </w:p>
        </w:tc>
        <w:tc>
          <w:tcPr>
            <w:tcW w:w="1314" w:type="pct"/>
            <w:shd w:val="clear" w:color="auto" w:fill="D2DEE7" w:themeFill="accent1" w:themeFillTint="33"/>
          </w:tcPr>
          <w:p w14:paraId="3A3DEB79" w14:textId="029B9E39" w:rsidR="7101F312" w:rsidRDefault="00B8062E" w:rsidP="00BC7ED4">
            <w:pPr>
              <w:pStyle w:val="TableBodyCopy"/>
              <w:cnfStyle w:val="000000000000" w:firstRow="0" w:lastRow="0" w:firstColumn="0" w:lastColumn="0" w:oddVBand="0" w:evenVBand="0" w:oddHBand="0" w:evenHBand="0" w:firstRowFirstColumn="0" w:firstRowLastColumn="0" w:lastRowFirstColumn="0" w:lastRowLastColumn="0"/>
            </w:pPr>
            <w:r>
              <w:t>202</w:t>
            </w:r>
            <w:r w:rsidR="00DB5D0B">
              <w:t>4</w:t>
            </w:r>
            <w:r w:rsidR="00BC7ED4">
              <w:t>–</w:t>
            </w:r>
            <w:r>
              <w:t>2</w:t>
            </w:r>
            <w:r w:rsidR="00DB5D0B">
              <w:t>7</w:t>
            </w:r>
          </w:p>
        </w:tc>
        <w:tc>
          <w:tcPr>
            <w:tcW w:w="1679" w:type="pct"/>
            <w:shd w:val="clear" w:color="auto" w:fill="F2F2F2" w:themeFill="background1" w:themeFillShade="F2"/>
          </w:tcPr>
          <w:p w14:paraId="20AA268E" w14:textId="67A4786F" w:rsidR="7101F312" w:rsidRPr="007D7630" w:rsidRDefault="00F04F6F" w:rsidP="007D7630">
            <w:pPr>
              <w:pStyle w:val="TableBodyCopy"/>
              <w:cnfStyle w:val="000000000000" w:firstRow="0" w:lastRow="0" w:firstColumn="0" w:lastColumn="0" w:oddVBand="0" w:evenVBand="0" w:oddHBand="0" w:evenHBand="0" w:firstRowFirstColumn="0" w:firstRowLastColumn="0" w:lastRowFirstColumn="0" w:lastRowLastColumn="0"/>
            </w:pPr>
            <w:r w:rsidRPr="007D7630">
              <w:t>Fiji Government Ministry of Finance;</w:t>
            </w:r>
            <w:r w:rsidR="00B8062E" w:rsidRPr="007D7630">
              <w:t xml:space="preserve"> </w:t>
            </w:r>
            <w:r w:rsidR="008E28C1" w:rsidRPr="007D7630">
              <w:t xml:space="preserve">Fiji Government </w:t>
            </w:r>
            <w:r w:rsidRPr="007D7630">
              <w:t>Ministry of Education</w:t>
            </w:r>
          </w:p>
        </w:tc>
      </w:tr>
      <w:tr w:rsidR="00802370" w14:paraId="1DA85CD2" w14:textId="77777777" w:rsidTr="003A752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07" w:type="pct"/>
            <w:shd w:val="clear" w:color="auto" w:fill="A5BDCF" w:themeFill="accent1" w:themeFillTint="66"/>
          </w:tcPr>
          <w:p w14:paraId="5C5628BB" w14:textId="4C6611AB" w:rsidR="00802370" w:rsidRDefault="00802370" w:rsidP="00BC7ED4">
            <w:pPr>
              <w:pStyle w:val="TableBodyCopy"/>
            </w:pPr>
            <w:r>
              <w:t>Partnerships for Social Protection in the Pacific</w:t>
            </w:r>
          </w:p>
        </w:tc>
        <w:tc>
          <w:tcPr>
            <w:tcW w:w="1314" w:type="pct"/>
            <w:shd w:val="clear" w:color="auto" w:fill="D2DEE7" w:themeFill="accent1" w:themeFillTint="33"/>
          </w:tcPr>
          <w:p w14:paraId="706580CC" w14:textId="2711A65C" w:rsidR="00802370" w:rsidRDefault="00802370" w:rsidP="00BC7ED4">
            <w:pPr>
              <w:pStyle w:val="TableBodyCopy"/>
              <w:cnfStyle w:val="000000100000" w:firstRow="0" w:lastRow="0" w:firstColumn="0" w:lastColumn="0" w:oddVBand="0" w:evenVBand="0" w:oddHBand="1" w:evenHBand="0" w:firstRowFirstColumn="0" w:firstRowLastColumn="0" w:lastRowFirstColumn="0" w:lastRowLastColumn="0"/>
            </w:pPr>
            <w:r>
              <w:t>2021</w:t>
            </w:r>
            <w:r w:rsidR="00BC7ED4">
              <w:t>–</w:t>
            </w:r>
            <w:r>
              <w:t>25</w:t>
            </w:r>
          </w:p>
        </w:tc>
        <w:tc>
          <w:tcPr>
            <w:tcW w:w="1679" w:type="pct"/>
            <w:shd w:val="clear" w:color="auto" w:fill="F2F2F2" w:themeFill="background1" w:themeFillShade="F2"/>
          </w:tcPr>
          <w:p w14:paraId="010AFD69" w14:textId="4505AE47" w:rsidR="00802370" w:rsidRPr="007D7630" w:rsidRDefault="00F04F6F" w:rsidP="007D7630">
            <w:pPr>
              <w:pStyle w:val="TableBodyCopy"/>
              <w:cnfStyle w:val="000000100000" w:firstRow="0" w:lastRow="0" w:firstColumn="0" w:lastColumn="0" w:oddVBand="0" w:evenVBand="0" w:oddHBand="1" w:evenHBand="0" w:firstRowFirstColumn="0" w:firstRowLastColumn="0" w:lastRowFirstColumn="0" w:lastRowLastColumn="0"/>
            </w:pPr>
            <w:r w:rsidRPr="007D7630">
              <w:t xml:space="preserve">Fiji Government </w:t>
            </w:r>
            <w:r w:rsidR="0040425E" w:rsidRPr="007D7630">
              <w:t>Ministry of Women, Children and Social Protection</w:t>
            </w:r>
            <w:r w:rsidRPr="007D7630">
              <w:t>;</w:t>
            </w:r>
            <w:r w:rsidR="00802370" w:rsidRPr="007D7630">
              <w:t xml:space="preserve"> </w:t>
            </w:r>
            <w:r w:rsidRPr="007D7630">
              <w:t>Fiji Government Ministry of Finance</w:t>
            </w:r>
          </w:p>
        </w:tc>
      </w:tr>
    </w:tbl>
    <w:p w14:paraId="04EC86A0" w14:textId="26EA6D4A" w:rsidR="00291082" w:rsidRDefault="00291082" w:rsidP="3544A5B7">
      <w:r>
        <w:br w:type="page"/>
      </w:r>
    </w:p>
    <w:p w14:paraId="3DE50955" w14:textId="63CCEEC6" w:rsidR="00FF7692" w:rsidRDefault="00FF7692" w:rsidP="00FF7692">
      <w:pPr>
        <w:pStyle w:val="H2-Heading2"/>
        <w:sectPr w:rsidR="00FF7692" w:rsidSect="00636BE1">
          <w:pgSz w:w="11906" w:h="16838" w:code="9"/>
          <w:pgMar w:top="1418" w:right="851" w:bottom="1276" w:left="851" w:header="340" w:footer="414" w:gutter="0"/>
          <w:cols w:space="708"/>
          <w:titlePg/>
          <w:docGrid w:linePitch="360"/>
        </w:sectPr>
      </w:pPr>
      <w:r>
        <w:lastRenderedPageBreak/>
        <w:t>Endnotes</w:t>
      </w:r>
    </w:p>
    <w:p w14:paraId="2BFC6842" w14:textId="0658AA17" w:rsidR="00A93B89" w:rsidRDefault="007160BB" w:rsidP="007160BB">
      <w:pPr>
        <w:pStyle w:val="Coverphotocreditshead"/>
      </w:pPr>
      <w:r>
        <w:t>Cover photo credits</w:t>
      </w:r>
    </w:p>
    <w:p w14:paraId="03B8809F" w14:textId="77777777" w:rsidR="0050506D" w:rsidRPr="00E452F0" w:rsidRDefault="0050506D" w:rsidP="0050506D">
      <w:pPr>
        <w:keepNext/>
        <w:spacing w:before="0" w:after="0"/>
        <w:rPr>
          <w:sz w:val="20"/>
          <w:szCs w:val="20"/>
        </w:rPr>
      </w:pPr>
      <w:r>
        <w:rPr>
          <w:sz w:val="20"/>
          <w:szCs w:val="20"/>
        </w:rPr>
        <w:t>Clockwise from top right</w:t>
      </w:r>
      <w:r w:rsidRPr="00E452F0">
        <w:rPr>
          <w:sz w:val="20"/>
          <w:szCs w:val="20"/>
        </w:rPr>
        <w:t>:</w:t>
      </w:r>
    </w:p>
    <w:p w14:paraId="24355972" w14:textId="0FF9C83D" w:rsidR="0002055D" w:rsidRPr="00E452F0" w:rsidRDefault="004C041A" w:rsidP="0002055D">
      <w:pPr>
        <w:pStyle w:val="NormalBullets-L1"/>
        <w:spacing w:before="0" w:after="0" w:line="259" w:lineRule="auto"/>
        <w:ind w:left="714" w:hanging="357"/>
        <w:rPr>
          <w:sz w:val="20"/>
          <w:szCs w:val="20"/>
        </w:rPr>
      </w:pPr>
      <w:r w:rsidRPr="004C041A">
        <w:rPr>
          <w:sz w:val="20"/>
          <w:szCs w:val="20"/>
        </w:rPr>
        <w:t xml:space="preserve">Fijian students of </w:t>
      </w:r>
      <w:proofErr w:type="spellStart"/>
      <w:r w:rsidRPr="004C041A">
        <w:rPr>
          <w:sz w:val="20"/>
          <w:szCs w:val="20"/>
        </w:rPr>
        <w:t>Buakonikai</w:t>
      </w:r>
      <w:proofErr w:type="spellEnd"/>
      <w:r w:rsidRPr="004C041A">
        <w:rPr>
          <w:sz w:val="20"/>
          <w:szCs w:val="20"/>
        </w:rPr>
        <w:t xml:space="preserve"> Primary School at the opening of their new solar power system and Starlink internet connection in Rabi, Vanua </w:t>
      </w:r>
      <w:proofErr w:type="spellStart"/>
      <w:r w:rsidRPr="004C041A">
        <w:rPr>
          <w:sz w:val="20"/>
          <w:szCs w:val="20"/>
        </w:rPr>
        <w:t>Levu</w:t>
      </w:r>
      <w:proofErr w:type="spellEnd"/>
      <w:r w:rsidR="00980F55">
        <w:rPr>
          <w:sz w:val="20"/>
          <w:szCs w:val="20"/>
        </w:rPr>
        <w:t xml:space="preserve"> </w:t>
      </w:r>
      <w:r w:rsidR="0002055D" w:rsidRPr="00E452F0">
        <w:rPr>
          <w:sz w:val="20"/>
          <w:szCs w:val="20"/>
        </w:rPr>
        <w:br/>
        <w:t xml:space="preserve">Credit: </w:t>
      </w:r>
      <w:r w:rsidR="00B42F25" w:rsidRPr="00B42F25">
        <w:rPr>
          <w:sz w:val="20"/>
          <w:szCs w:val="20"/>
        </w:rPr>
        <w:t>Australian Infrastructure Financing Facility for the Pacific</w:t>
      </w:r>
    </w:p>
    <w:p w14:paraId="2DB5211D" w14:textId="7C839284" w:rsidR="0002055D" w:rsidRDefault="001670AC" w:rsidP="0002055D">
      <w:pPr>
        <w:pStyle w:val="NormalBullets-L1"/>
        <w:spacing w:before="0" w:after="0" w:line="259" w:lineRule="auto"/>
        <w:ind w:left="714" w:hanging="357"/>
        <w:rPr>
          <w:sz w:val="20"/>
          <w:szCs w:val="20"/>
        </w:rPr>
      </w:pPr>
      <w:r w:rsidRPr="001670AC">
        <w:rPr>
          <w:sz w:val="20"/>
          <w:szCs w:val="20"/>
        </w:rPr>
        <w:t xml:space="preserve">A Fijian woman tends to her ginger farm in </w:t>
      </w:r>
      <w:proofErr w:type="spellStart"/>
      <w:r w:rsidRPr="001670AC">
        <w:rPr>
          <w:sz w:val="20"/>
          <w:szCs w:val="20"/>
        </w:rPr>
        <w:t>Lovonivonu</w:t>
      </w:r>
      <w:proofErr w:type="spellEnd"/>
      <w:r w:rsidRPr="001670AC">
        <w:rPr>
          <w:sz w:val="20"/>
          <w:szCs w:val="20"/>
        </w:rPr>
        <w:t xml:space="preserve"> Village, </w:t>
      </w:r>
      <w:proofErr w:type="spellStart"/>
      <w:r w:rsidRPr="001670AC">
        <w:rPr>
          <w:sz w:val="20"/>
          <w:szCs w:val="20"/>
        </w:rPr>
        <w:t>Taveuni</w:t>
      </w:r>
      <w:proofErr w:type="spellEnd"/>
      <w:r w:rsidRPr="001670AC">
        <w:rPr>
          <w:sz w:val="20"/>
          <w:szCs w:val="20"/>
        </w:rPr>
        <w:t>, supported by Australia’s Pacific Horticultural and Agricultural Market Access Plus Program</w:t>
      </w:r>
      <w:r w:rsidR="00980F55">
        <w:rPr>
          <w:sz w:val="20"/>
          <w:szCs w:val="20"/>
        </w:rPr>
        <w:t xml:space="preserve"> </w:t>
      </w:r>
      <w:r w:rsidR="0002055D" w:rsidRPr="00E452F0">
        <w:rPr>
          <w:sz w:val="20"/>
          <w:szCs w:val="20"/>
        </w:rPr>
        <w:br/>
        <w:t xml:space="preserve">Credit: </w:t>
      </w:r>
      <w:r w:rsidR="00980F55" w:rsidRPr="00980F55">
        <w:rPr>
          <w:sz w:val="20"/>
          <w:szCs w:val="20"/>
        </w:rPr>
        <w:t>Pacific Horticultural and Agricultural Market Access Plus Program</w:t>
      </w:r>
    </w:p>
    <w:p w14:paraId="6718F105" w14:textId="12D22164" w:rsidR="00980F55" w:rsidRPr="00E452F0" w:rsidRDefault="00980F55" w:rsidP="00980F55">
      <w:pPr>
        <w:pStyle w:val="NormalBullets-L1"/>
        <w:spacing w:before="0" w:after="0" w:line="259" w:lineRule="auto"/>
        <w:rPr>
          <w:sz w:val="20"/>
          <w:szCs w:val="20"/>
        </w:rPr>
      </w:pPr>
      <w:r w:rsidRPr="00980F55">
        <w:rPr>
          <w:sz w:val="20"/>
          <w:szCs w:val="20"/>
        </w:rPr>
        <w:t>Republic of Fiji Military Forces personnel land in Nadi, Fiji</w:t>
      </w:r>
      <w:r w:rsidR="00562B22">
        <w:rPr>
          <w:sz w:val="20"/>
          <w:szCs w:val="20"/>
        </w:rPr>
        <w:t>,</w:t>
      </w:r>
      <w:r w:rsidRPr="00980F55">
        <w:rPr>
          <w:sz w:val="20"/>
          <w:szCs w:val="20"/>
        </w:rPr>
        <w:t xml:space="preserve"> on a Royal Australian Air Force flight following bushfire recovery efforts in Australia</w:t>
      </w:r>
      <w:r>
        <w:rPr>
          <w:sz w:val="20"/>
          <w:szCs w:val="20"/>
        </w:rPr>
        <w:t xml:space="preserve"> </w:t>
      </w:r>
      <w:r>
        <w:rPr>
          <w:sz w:val="20"/>
          <w:szCs w:val="20"/>
        </w:rPr>
        <w:br/>
      </w:r>
      <w:r w:rsidRPr="00E452F0">
        <w:rPr>
          <w:sz w:val="20"/>
          <w:szCs w:val="20"/>
        </w:rPr>
        <w:t>Credit:</w:t>
      </w:r>
      <w:r w:rsidRPr="0099158F">
        <w:rPr>
          <w:sz w:val="20"/>
          <w:szCs w:val="20"/>
        </w:rPr>
        <w:t xml:space="preserve"> </w:t>
      </w:r>
      <w:r w:rsidR="00F85EE5" w:rsidRPr="00F85EE5">
        <w:rPr>
          <w:sz w:val="20"/>
          <w:szCs w:val="20"/>
        </w:rPr>
        <w:t xml:space="preserve">Aaron </w:t>
      </w:r>
      <w:proofErr w:type="spellStart"/>
      <w:r w:rsidR="00F85EE5" w:rsidRPr="00F85EE5">
        <w:rPr>
          <w:sz w:val="20"/>
          <w:szCs w:val="20"/>
        </w:rPr>
        <w:t>Ballekom</w:t>
      </w:r>
      <w:proofErr w:type="spellEnd"/>
      <w:r w:rsidRPr="003848B5">
        <w:rPr>
          <w:sz w:val="20"/>
          <w:szCs w:val="20"/>
        </w:rPr>
        <w:t xml:space="preserve">, </w:t>
      </w:r>
      <w:r>
        <w:rPr>
          <w:sz w:val="20"/>
          <w:szCs w:val="20"/>
        </w:rPr>
        <w:t>Australian Government Department of Foreign Affairs and Trade</w:t>
      </w:r>
    </w:p>
    <w:p w14:paraId="370A2230" w14:textId="6AB61A1F" w:rsidR="0002055D" w:rsidRPr="009A7E21" w:rsidRDefault="006B1EAB" w:rsidP="004B7F8E">
      <w:pPr>
        <w:pStyle w:val="NormalBullets-L1"/>
        <w:spacing w:before="0" w:after="0" w:line="259" w:lineRule="auto"/>
        <w:ind w:left="714" w:hanging="357"/>
        <w:rPr>
          <w:sz w:val="20"/>
          <w:szCs w:val="20"/>
        </w:rPr>
      </w:pPr>
      <w:r w:rsidRPr="009A7E21">
        <w:rPr>
          <w:sz w:val="20"/>
          <w:szCs w:val="20"/>
        </w:rPr>
        <w:t xml:space="preserve">Female students at </w:t>
      </w:r>
      <w:proofErr w:type="spellStart"/>
      <w:r w:rsidRPr="009A7E21">
        <w:rPr>
          <w:sz w:val="20"/>
          <w:szCs w:val="20"/>
        </w:rPr>
        <w:t>Dawasamu</w:t>
      </w:r>
      <w:proofErr w:type="spellEnd"/>
      <w:r w:rsidRPr="009A7E21">
        <w:rPr>
          <w:sz w:val="20"/>
          <w:szCs w:val="20"/>
        </w:rPr>
        <w:t xml:space="preserve"> </w:t>
      </w:r>
      <w:r w:rsidR="00925E3D">
        <w:rPr>
          <w:sz w:val="20"/>
          <w:szCs w:val="20"/>
        </w:rPr>
        <w:t>Secondary</w:t>
      </w:r>
      <w:r w:rsidRPr="009A7E21">
        <w:rPr>
          <w:sz w:val="20"/>
          <w:szCs w:val="20"/>
        </w:rPr>
        <w:t xml:space="preserve"> School during their rugby training, ahead of receiving new rugby boots from the Australian High Commission</w:t>
      </w:r>
      <w:r w:rsidR="00644AF9">
        <w:rPr>
          <w:sz w:val="20"/>
          <w:szCs w:val="20"/>
        </w:rPr>
        <w:t xml:space="preserve"> </w:t>
      </w:r>
      <w:r w:rsidR="009A7E21">
        <w:rPr>
          <w:sz w:val="20"/>
          <w:szCs w:val="20"/>
        </w:rPr>
        <w:br/>
      </w:r>
      <w:r w:rsidR="0002055D" w:rsidRPr="009A7E21">
        <w:rPr>
          <w:sz w:val="20"/>
          <w:szCs w:val="20"/>
        </w:rPr>
        <w:t>Credit:</w:t>
      </w:r>
      <w:r w:rsidR="0099158F" w:rsidRPr="009A7E21">
        <w:rPr>
          <w:sz w:val="20"/>
          <w:szCs w:val="20"/>
        </w:rPr>
        <w:t xml:space="preserve"> Lena Reece, Australian Government Department of Foreign Affairs and Trade</w:t>
      </w:r>
      <w:bookmarkEnd w:id="0"/>
    </w:p>
    <w:sectPr w:rsidR="0002055D" w:rsidRPr="009A7E21" w:rsidSect="00FF7692">
      <w:type w:val="continuous"/>
      <w:pgSz w:w="11906" w:h="16838" w:code="9"/>
      <w:pgMar w:top="1418" w:right="851" w:bottom="1276" w:left="851" w:header="340"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46B7F" w14:textId="77777777" w:rsidR="00B750DF" w:rsidRDefault="00B750DF" w:rsidP="00B820C0">
      <w:pPr>
        <w:pStyle w:val="endnotespacer"/>
      </w:pPr>
    </w:p>
  </w:endnote>
  <w:endnote w:type="continuationSeparator" w:id="0">
    <w:p w14:paraId="38F8E008" w14:textId="77777777" w:rsidR="00B750DF" w:rsidRDefault="00B750DF" w:rsidP="00B820C0">
      <w:pPr>
        <w:pStyle w:val="endnotespacer"/>
      </w:pPr>
    </w:p>
  </w:endnote>
  <w:endnote w:type="continuationNotice" w:id="1">
    <w:p w14:paraId="1B2D4B95" w14:textId="77777777" w:rsidR="00B750DF" w:rsidRPr="00B820C0" w:rsidRDefault="00B750DF" w:rsidP="00B820C0">
      <w:pPr>
        <w:pStyle w:val="endnotespacer"/>
      </w:pPr>
    </w:p>
  </w:endnote>
  <w:endnote w:id="2">
    <w:p w14:paraId="12A21F34" w14:textId="46AB91C1" w:rsidR="008B6204" w:rsidRPr="008B6204" w:rsidRDefault="008B6204" w:rsidP="007F422F">
      <w:pPr>
        <w:pStyle w:val="Endnotes"/>
      </w:pPr>
      <w:r>
        <w:rPr>
          <w:rStyle w:val="EndnoteReference"/>
        </w:rPr>
        <w:endnoteRef/>
      </w:r>
      <w:r>
        <w:t xml:space="preserve"> </w:t>
      </w:r>
      <w:r w:rsidRPr="008B6204">
        <w:t>Fiji Ministry of Finance, Strategic Planning, National Development and Statistics</w:t>
      </w:r>
      <w:r w:rsidR="0078369F">
        <w:t>,</w:t>
      </w:r>
      <w:r w:rsidRPr="008B6204">
        <w:t xml:space="preserve"> </w:t>
      </w:r>
      <w:r w:rsidRPr="000E7C18">
        <w:rPr>
          <w:i/>
          <w:iCs/>
        </w:rPr>
        <w:t xml:space="preserve">Fiji </w:t>
      </w:r>
      <w:r w:rsidR="000E7C18" w:rsidRPr="000E7C18">
        <w:rPr>
          <w:i/>
          <w:iCs/>
        </w:rPr>
        <w:t xml:space="preserve">national development plan </w:t>
      </w:r>
      <w:r w:rsidRPr="000E7C18">
        <w:rPr>
          <w:i/>
          <w:iCs/>
        </w:rPr>
        <w:t>2025</w:t>
      </w:r>
      <w:r w:rsidR="000E7C18" w:rsidRPr="000E7C18">
        <w:rPr>
          <w:i/>
          <w:iCs/>
        </w:rPr>
        <w:t>–</w:t>
      </w:r>
      <w:r w:rsidRPr="000E7C18">
        <w:rPr>
          <w:i/>
          <w:iCs/>
        </w:rPr>
        <w:t xml:space="preserve">2029 and </w:t>
      </w:r>
      <w:r w:rsidR="000E7C18" w:rsidRPr="000E7C18">
        <w:rPr>
          <w:i/>
          <w:iCs/>
        </w:rPr>
        <w:t>v</w:t>
      </w:r>
      <w:r w:rsidRPr="000E7C18">
        <w:rPr>
          <w:i/>
          <w:iCs/>
        </w:rPr>
        <w:t>ision 2050</w:t>
      </w:r>
      <w:r w:rsidR="00586D56">
        <w:t>, 20</w:t>
      </w:r>
      <w:r w:rsidR="000E7C18">
        <w:t>24</w:t>
      </w:r>
      <w:r w:rsidRPr="008B6204">
        <w:t xml:space="preserve">. </w:t>
      </w:r>
      <w:hyperlink r:id="rId1" w:history="1">
        <w:r w:rsidR="00C14C02" w:rsidRPr="00D90EB4">
          <w:rPr>
            <w:rStyle w:val="Hyperlink"/>
          </w:rPr>
          <w:t>https://www.finance.gov.fj/wp-content/uploads/2024/09/NPDF_final-9.pdf</w:t>
        </w:r>
      </w:hyperlink>
    </w:p>
  </w:endnote>
  <w:endnote w:id="3">
    <w:p w14:paraId="66A8B722" w14:textId="4A372B85" w:rsidR="00BB7848" w:rsidRPr="00BB7848" w:rsidRDefault="00BB7848" w:rsidP="00BB7848">
      <w:pPr>
        <w:pStyle w:val="Endnotes"/>
      </w:pPr>
      <w:r>
        <w:rPr>
          <w:rStyle w:val="EndnoteReference"/>
        </w:rPr>
        <w:endnoteRef/>
      </w:r>
      <w:r>
        <w:t xml:space="preserve"> </w:t>
      </w:r>
      <w:r w:rsidRPr="00BB7848">
        <w:t>Fiji Bureau of Statistics</w:t>
      </w:r>
      <w:r w:rsidR="00B80C52">
        <w:t>,</w:t>
      </w:r>
      <w:r w:rsidRPr="00BB7848">
        <w:t xml:space="preserve"> </w:t>
      </w:r>
      <w:r w:rsidR="00302298" w:rsidRPr="00302298">
        <w:rPr>
          <w:i/>
          <w:iCs/>
        </w:rPr>
        <w:t>Fiji Bureau of Statistics</w:t>
      </w:r>
      <w:r w:rsidRPr="00BB7848">
        <w:t xml:space="preserve">. </w:t>
      </w:r>
      <w:hyperlink r:id="rId2" w:history="1">
        <w:r w:rsidR="00C14C02" w:rsidRPr="00D90EB4">
          <w:rPr>
            <w:rStyle w:val="Hyperlink"/>
          </w:rPr>
          <w:t>https://www.statsfiji.gov.fj</w:t>
        </w:r>
      </w:hyperlink>
    </w:p>
  </w:endnote>
  <w:endnote w:id="4">
    <w:p w14:paraId="76B22D2D" w14:textId="28D72A5D" w:rsidR="004E29A2" w:rsidRPr="004E29A2" w:rsidRDefault="004E29A2" w:rsidP="004E29A2">
      <w:pPr>
        <w:pStyle w:val="Endnotes"/>
      </w:pPr>
      <w:r>
        <w:rPr>
          <w:rStyle w:val="EndnoteReference"/>
        </w:rPr>
        <w:endnoteRef/>
      </w:r>
      <w:r>
        <w:t xml:space="preserve"> </w:t>
      </w:r>
      <w:r w:rsidRPr="004E29A2">
        <w:t>Fiji Bureau of Statistics</w:t>
      </w:r>
      <w:r>
        <w:t>,</w:t>
      </w:r>
      <w:r w:rsidRPr="004E29A2">
        <w:t xml:space="preserve"> </w:t>
      </w:r>
      <w:r w:rsidRPr="002D65F7">
        <w:rPr>
          <w:i/>
          <w:iCs/>
        </w:rPr>
        <w:t xml:space="preserve">Household </w:t>
      </w:r>
      <w:r w:rsidR="002D65F7" w:rsidRPr="002D65F7">
        <w:rPr>
          <w:i/>
          <w:iCs/>
        </w:rPr>
        <w:t>i</w:t>
      </w:r>
      <w:r w:rsidRPr="002D65F7">
        <w:rPr>
          <w:i/>
          <w:iCs/>
        </w:rPr>
        <w:t xml:space="preserve">ncome and </w:t>
      </w:r>
      <w:r w:rsidR="002D65F7" w:rsidRPr="002D65F7">
        <w:rPr>
          <w:i/>
          <w:iCs/>
        </w:rPr>
        <w:t>e</w:t>
      </w:r>
      <w:r w:rsidRPr="002D65F7">
        <w:rPr>
          <w:i/>
          <w:iCs/>
        </w:rPr>
        <w:t xml:space="preserve">xpenditure </w:t>
      </w:r>
      <w:r w:rsidR="002D65F7" w:rsidRPr="002D65F7">
        <w:rPr>
          <w:i/>
          <w:iCs/>
        </w:rPr>
        <w:t>s</w:t>
      </w:r>
      <w:r w:rsidRPr="002D65F7">
        <w:rPr>
          <w:i/>
          <w:iCs/>
        </w:rPr>
        <w:t>urvey</w:t>
      </w:r>
      <w:r w:rsidRPr="004E29A2">
        <w:t xml:space="preserve">. </w:t>
      </w:r>
      <w:hyperlink r:id="rId3" w:history="1">
        <w:r w:rsidR="00C14C02" w:rsidRPr="00D90EB4">
          <w:rPr>
            <w:rStyle w:val="Hyperlink"/>
          </w:rPr>
          <w:t>https://www.statsfiji.gov.fj/census-surveys/household-income-and-expenditure-survey/</w:t>
        </w:r>
      </w:hyperlink>
    </w:p>
  </w:endnote>
  <w:endnote w:id="5">
    <w:p w14:paraId="614870AC" w14:textId="434FC227" w:rsidR="00A502C3" w:rsidRPr="00691F78" w:rsidRDefault="00A502C3" w:rsidP="00691F78">
      <w:pPr>
        <w:pStyle w:val="Endnotes"/>
      </w:pPr>
      <w:r>
        <w:rPr>
          <w:rStyle w:val="EndnoteReference"/>
        </w:rPr>
        <w:endnoteRef/>
      </w:r>
      <w:r>
        <w:t xml:space="preserve"> </w:t>
      </w:r>
      <w:r w:rsidR="00691F78" w:rsidRPr="00691F78">
        <w:t>Fiji Ministry of Finance, Strategic Planning, National Development and Statistics</w:t>
      </w:r>
      <w:r w:rsidR="00C04693">
        <w:t>,</w:t>
      </w:r>
      <w:r w:rsidR="00691F78" w:rsidRPr="00691F78">
        <w:t xml:space="preserve"> </w:t>
      </w:r>
      <w:r w:rsidR="00691F78" w:rsidRPr="00C04693">
        <w:rPr>
          <w:i/>
          <w:iCs/>
        </w:rPr>
        <w:t>2023</w:t>
      </w:r>
      <w:r w:rsidR="00C04693" w:rsidRPr="00C04693">
        <w:rPr>
          <w:i/>
          <w:iCs/>
        </w:rPr>
        <w:t>–</w:t>
      </w:r>
      <w:r w:rsidR="00691F78" w:rsidRPr="00C04693">
        <w:rPr>
          <w:i/>
          <w:iCs/>
        </w:rPr>
        <w:t xml:space="preserve">2024 </w:t>
      </w:r>
      <w:r w:rsidR="00C04693" w:rsidRPr="00C04693">
        <w:rPr>
          <w:i/>
          <w:iCs/>
        </w:rPr>
        <w:t>a</w:t>
      </w:r>
      <w:r w:rsidR="00691F78" w:rsidRPr="00C04693">
        <w:rPr>
          <w:i/>
          <w:iCs/>
        </w:rPr>
        <w:t xml:space="preserve">nnual </w:t>
      </w:r>
      <w:r w:rsidR="00C04693" w:rsidRPr="00C04693">
        <w:rPr>
          <w:i/>
          <w:iCs/>
        </w:rPr>
        <w:t>d</w:t>
      </w:r>
      <w:r w:rsidR="00691F78" w:rsidRPr="00C04693">
        <w:rPr>
          <w:i/>
          <w:iCs/>
        </w:rPr>
        <w:t xml:space="preserve">ebt </w:t>
      </w:r>
      <w:r w:rsidR="00C04693" w:rsidRPr="00C04693">
        <w:rPr>
          <w:i/>
          <w:iCs/>
        </w:rPr>
        <w:t>r</w:t>
      </w:r>
      <w:r w:rsidR="00691F78" w:rsidRPr="00C04693">
        <w:rPr>
          <w:i/>
          <w:iCs/>
        </w:rPr>
        <w:t>eport</w:t>
      </w:r>
      <w:r w:rsidR="00691F78" w:rsidRPr="00691F78">
        <w:t xml:space="preserve">. </w:t>
      </w:r>
      <w:hyperlink r:id="rId4" w:history="1">
        <w:r w:rsidR="00C14C02" w:rsidRPr="00D90EB4">
          <w:rPr>
            <w:rStyle w:val="Hyperlink"/>
          </w:rPr>
          <w:t>https://www.finance.gov.fj/wp-content/uploads/2024/09/2023-2024-Annual-Debt-Report.pdf</w:t>
        </w:r>
      </w:hyperlink>
    </w:p>
  </w:endnote>
  <w:endnote w:id="6">
    <w:p w14:paraId="3C690703" w14:textId="60B11F40" w:rsidR="0085260E" w:rsidRPr="0085260E" w:rsidRDefault="0085260E" w:rsidP="0085260E">
      <w:pPr>
        <w:pStyle w:val="Endnotes"/>
      </w:pPr>
      <w:r>
        <w:rPr>
          <w:rStyle w:val="EndnoteReference"/>
        </w:rPr>
        <w:endnoteRef/>
      </w:r>
      <w:r>
        <w:t xml:space="preserve"> </w:t>
      </w:r>
      <w:r w:rsidR="00B96771" w:rsidRPr="00B96771">
        <w:t>Fiji Government</w:t>
      </w:r>
      <w:r w:rsidR="00195918">
        <w:t>,</w:t>
      </w:r>
      <w:r w:rsidR="00B96771" w:rsidRPr="00B96771">
        <w:t xml:space="preserve"> </w:t>
      </w:r>
      <w:r w:rsidR="00B96771" w:rsidRPr="00195918">
        <w:rPr>
          <w:i/>
          <w:iCs/>
        </w:rPr>
        <w:t xml:space="preserve">Resolutions – </w:t>
      </w:r>
      <w:r w:rsidR="004300E8">
        <w:rPr>
          <w:i/>
          <w:iCs/>
        </w:rPr>
        <w:t>n</w:t>
      </w:r>
      <w:r w:rsidR="00B96771" w:rsidRPr="00195918">
        <w:rPr>
          <w:i/>
          <w:iCs/>
        </w:rPr>
        <w:t xml:space="preserve">ational </w:t>
      </w:r>
      <w:r w:rsidR="004300E8">
        <w:rPr>
          <w:i/>
          <w:iCs/>
        </w:rPr>
        <w:t>e</w:t>
      </w:r>
      <w:r w:rsidR="00B96771" w:rsidRPr="00195918">
        <w:rPr>
          <w:i/>
          <w:iCs/>
        </w:rPr>
        <w:t xml:space="preserve">conomic </w:t>
      </w:r>
      <w:r w:rsidR="004300E8">
        <w:rPr>
          <w:i/>
          <w:iCs/>
        </w:rPr>
        <w:t>s</w:t>
      </w:r>
      <w:r w:rsidR="00B96771" w:rsidRPr="00195918">
        <w:rPr>
          <w:i/>
          <w:iCs/>
        </w:rPr>
        <w:t>ummit 2023</w:t>
      </w:r>
      <w:r w:rsidR="006D732E">
        <w:t>, 2023</w:t>
      </w:r>
      <w:r w:rsidR="00B96771" w:rsidRPr="00B96771">
        <w:t xml:space="preserve">. </w:t>
      </w:r>
      <w:hyperlink r:id="rId5" w:history="1">
        <w:r w:rsidR="00C14C02" w:rsidRPr="00D90EB4">
          <w:rPr>
            <w:rStyle w:val="Hyperlink"/>
          </w:rPr>
          <w:t>https://www.fiji.gov.fj/Media-Centre/Speeches/English/RESOLUTIONS-NATIONAL-ECONOMIC-SUMMIT-2023</w:t>
        </w:r>
      </w:hyperlink>
    </w:p>
  </w:endnote>
  <w:endnote w:id="7">
    <w:p w14:paraId="3F14C9C9" w14:textId="3779EA51" w:rsidR="001C1CCE" w:rsidRPr="00A24F8E" w:rsidRDefault="001C1CCE" w:rsidP="00A24F8E">
      <w:pPr>
        <w:pStyle w:val="Endnotes"/>
      </w:pPr>
      <w:r>
        <w:rPr>
          <w:rStyle w:val="EndnoteReference"/>
        </w:rPr>
        <w:endnoteRef/>
      </w:r>
      <w:r>
        <w:t xml:space="preserve"> </w:t>
      </w:r>
      <w:r w:rsidR="00A24F8E" w:rsidRPr="00A24F8E">
        <w:t>BC Prasad</w:t>
      </w:r>
      <w:r w:rsidR="00566108">
        <w:t>,</w:t>
      </w:r>
      <w:r w:rsidR="00A24F8E" w:rsidRPr="00A24F8E">
        <w:t xml:space="preserve"> </w:t>
      </w:r>
      <w:r w:rsidR="00A24F8E" w:rsidRPr="00566108">
        <w:rPr>
          <w:i/>
          <w:iCs/>
        </w:rPr>
        <w:t>2024</w:t>
      </w:r>
      <w:r w:rsidR="004A5598" w:rsidRPr="00566108">
        <w:rPr>
          <w:i/>
          <w:iCs/>
        </w:rPr>
        <w:t>–</w:t>
      </w:r>
      <w:r w:rsidR="00A24F8E" w:rsidRPr="00566108">
        <w:rPr>
          <w:i/>
          <w:iCs/>
        </w:rPr>
        <w:t xml:space="preserve">2025 </w:t>
      </w:r>
      <w:r w:rsidR="004300E8" w:rsidRPr="00566108">
        <w:rPr>
          <w:i/>
          <w:iCs/>
        </w:rPr>
        <w:t>n</w:t>
      </w:r>
      <w:r w:rsidR="00A24F8E" w:rsidRPr="00566108">
        <w:rPr>
          <w:i/>
          <w:iCs/>
        </w:rPr>
        <w:t xml:space="preserve">ational </w:t>
      </w:r>
      <w:r w:rsidR="004300E8" w:rsidRPr="00566108">
        <w:rPr>
          <w:i/>
          <w:iCs/>
        </w:rPr>
        <w:t>b</w:t>
      </w:r>
      <w:r w:rsidR="00A24F8E" w:rsidRPr="00566108">
        <w:rPr>
          <w:i/>
          <w:iCs/>
        </w:rPr>
        <w:t xml:space="preserve">udget </w:t>
      </w:r>
      <w:r w:rsidR="004300E8" w:rsidRPr="00566108">
        <w:rPr>
          <w:i/>
          <w:iCs/>
        </w:rPr>
        <w:t>a</w:t>
      </w:r>
      <w:r w:rsidR="00A24F8E" w:rsidRPr="00566108">
        <w:rPr>
          <w:i/>
          <w:iCs/>
        </w:rPr>
        <w:t>ddress</w:t>
      </w:r>
      <w:r w:rsidR="00937C99">
        <w:t>, 2024.</w:t>
      </w:r>
      <w:r w:rsidR="00A24F8E" w:rsidRPr="00A24F8E">
        <w:t xml:space="preserve"> </w:t>
      </w:r>
      <w:hyperlink r:id="rId6" w:history="1">
        <w:r w:rsidR="00C14C02" w:rsidRPr="00D90EB4">
          <w:rPr>
            <w:rStyle w:val="Hyperlink"/>
          </w:rPr>
          <w:t>https://www.parliament.gov.fj/wp-content/uploads/2024/06/2024-2025-Budget-Address.pdf</w:t>
        </w:r>
      </w:hyperlink>
    </w:p>
  </w:endnote>
  <w:endnote w:id="8">
    <w:p w14:paraId="5DC6B5A0" w14:textId="122F64A8" w:rsidR="00C725BC" w:rsidRPr="00C725BC" w:rsidRDefault="00C725BC" w:rsidP="00C725BC">
      <w:pPr>
        <w:pStyle w:val="Endnotes"/>
      </w:pPr>
      <w:r>
        <w:rPr>
          <w:rStyle w:val="EndnoteReference"/>
        </w:rPr>
        <w:endnoteRef/>
      </w:r>
      <w:r>
        <w:t xml:space="preserve"> </w:t>
      </w:r>
      <w:r w:rsidRPr="00C725BC">
        <w:t>Fiji Ministry of Finance, Strategic Planning, National Development and Statistics</w:t>
      </w:r>
      <w:r w:rsidR="00272900">
        <w:t>,</w:t>
      </w:r>
      <w:r w:rsidRPr="00C725BC">
        <w:t xml:space="preserve"> </w:t>
      </w:r>
      <w:r w:rsidRPr="00272900">
        <w:rPr>
          <w:i/>
          <w:iCs/>
        </w:rPr>
        <w:t xml:space="preserve">Fiji </w:t>
      </w:r>
      <w:r w:rsidR="00272900" w:rsidRPr="00272900">
        <w:rPr>
          <w:i/>
          <w:iCs/>
        </w:rPr>
        <w:t>n</w:t>
      </w:r>
      <w:r w:rsidRPr="00272900">
        <w:rPr>
          <w:i/>
          <w:iCs/>
        </w:rPr>
        <w:t xml:space="preserve">ational </w:t>
      </w:r>
      <w:r w:rsidR="00272900" w:rsidRPr="00272900">
        <w:rPr>
          <w:i/>
          <w:iCs/>
        </w:rPr>
        <w:t>d</w:t>
      </w:r>
      <w:r w:rsidRPr="00272900">
        <w:rPr>
          <w:i/>
          <w:iCs/>
        </w:rPr>
        <w:t xml:space="preserve">evelopment </w:t>
      </w:r>
      <w:r w:rsidR="00272900" w:rsidRPr="00272900">
        <w:rPr>
          <w:i/>
          <w:iCs/>
        </w:rPr>
        <w:t>p</w:t>
      </w:r>
      <w:r w:rsidRPr="00272900">
        <w:rPr>
          <w:i/>
          <w:iCs/>
        </w:rPr>
        <w:t>lan 2025</w:t>
      </w:r>
      <w:r w:rsidR="00272900" w:rsidRPr="00272900">
        <w:rPr>
          <w:i/>
          <w:iCs/>
        </w:rPr>
        <w:t>–</w:t>
      </w:r>
      <w:r w:rsidRPr="00272900">
        <w:rPr>
          <w:i/>
          <w:iCs/>
        </w:rPr>
        <w:t xml:space="preserve">29 and </w:t>
      </w:r>
      <w:r w:rsidR="00272900" w:rsidRPr="00272900">
        <w:rPr>
          <w:i/>
          <w:iCs/>
        </w:rPr>
        <w:t>v</w:t>
      </w:r>
      <w:r w:rsidRPr="00272900">
        <w:rPr>
          <w:i/>
          <w:iCs/>
        </w:rPr>
        <w:t>ision 2050</w:t>
      </w:r>
      <w:r w:rsidRPr="00C725BC">
        <w:t>.</w:t>
      </w:r>
    </w:p>
  </w:endnote>
  <w:endnote w:id="9">
    <w:p w14:paraId="24D08122" w14:textId="06EE0ED2" w:rsidR="00F928E0" w:rsidRPr="00F928E0" w:rsidRDefault="00F928E0" w:rsidP="00F928E0">
      <w:pPr>
        <w:pStyle w:val="Endnotes"/>
      </w:pPr>
      <w:r>
        <w:rPr>
          <w:rStyle w:val="EndnoteReference"/>
        </w:rPr>
        <w:endnoteRef/>
      </w:r>
      <w:r>
        <w:t xml:space="preserve"> </w:t>
      </w:r>
      <w:r w:rsidRPr="00F928E0">
        <w:t>Reserve Bank of Fiji</w:t>
      </w:r>
      <w:r w:rsidR="00D5216C">
        <w:t>,</w:t>
      </w:r>
      <w:r w:rsidRPr="00F928E0">
        <w:t xml:space="preserve"> </w:t>
      </w:r>
      <w:r w:rsidRPr="00D5216C">
        <w:rPr>
          <w:i/>
          <w:iCs/>
        </w:rPr>
        <w:t xml:space="preserve">Revisions to the </w:t>
      </w:r>
      <w:r w:rsidR="00D5216C" w:rsidRPr="00D5216C">
        <w:rPr>
          <w:i/>
          <w:iCs/>
        </w:rPr>
        <w:t>m</w:t>
      </w:r>
      <w:r w:rsidRPr="00D5216C">
        <w:rPr>
          <w:i/>
          <w:iCs/>
        </w:rPr>
        <w:t xml:space="preserve">acroeconomic </w:t>
      </w:r>
      <w:r w:rsidR="00D5216C" w:rsidRPr="00D5216C">
        <w:rPr>
          <w:i/>
          <w:iCs/>
        </w:rPr>
        <w:t>p</w:t>
      </w:r>
      <w:r w:rsidRPr="00D5216C">
        <w:rPr>
          <w:i/>
          <w:iCs/>
        </w:rPr>
        <w:t xml:space="preserve">rojections for the Fijian </w:t>
      </w:r>
      <w:r w:rsidR="00D5216C" w:rsidRPr="00D5216C">
        <w:rPr>
          <w:i/>
          <w:iCs/>
        </w:rPr>
        <w:t>e</w:t>
      </w:r>
      <w:r w:rsidRPr="00D5216C">
        <w:rPr>
          <w:i/>
          <w:iCs/>
        </w:rPr>
        <w:t>conomy (2024</w:t>
      </w:r>
      <w:r w:rsidR="00D5216C" w:rsidRPr="00D5216C">
        <w:rPr>
          <w:i/>
          <w:iCs/>
        </w:rPr>
        <w:t>–</w:t>
      </w:r>
      <w:r w:rsidRPr="00D5216C">
        <w:rPr>
          <w:i/>
          <w:iCs/>
        </w:rPr>
        <w:t>2027)</w:t>
      </w:r>
      <w:r w:rsidR="00D5216C">
        <w:t>, 2024</w:t>
      </w:r>
      <w:r w:rsidRPr="00F928E0">
        <w:t xml:space="preserve">. </w:t>
      </w:r>
      <w:hyperlink r:id="rId7" w:history="1">
        <w:r w:rsidR="00C40784" w:rsidRPr="00D90EB4">
          <w:rPr>
            <w:rStyle w:val="Hyperlink"/>
          </w:rPr>
          <w:t>https://www.rbf.gov.fj/press-release-no-27-revisions-to-the-macroeconomic-projections-for-the-fijian-economy-2024-2027/</w:t>
        </w:r>
      </w:hyperlink>
    </w:p>
  </w:endnote>
  <w:endnote w:id="10">
    <w:p w14:paraId="20F08025" w14:textId="42827D0C" w:rsidR="009B2CF8" w:rsidRPr="009B2CF8" w:rsidRDefault="009B2CF8" w:rsidP="009B2CF8">
      <w:pPr>
        <w:pStyle w:val="Endnotes"/>
      </w:pPr>
      <w:r>
        <w:rPr>
          <w:rStyle w:val="EndnoteReference"/>
        </w:rPr>
        <w:endnoteRef/>
      </w:r>
      <w:r>
        <w:t xml:space="preserve"> </w:t>
      </w:r>
      <w:r w:rsidRPr="009B2CF8">
        <w:t>United Nations High-Level Political Forum on Sustainable Development</w:t>
      </w:r>
      <w:r w:rsidR="00433686">
        <w:t>,</w:t>
      </w:r>
      <w:r w:rsidRPr="009B2CF8">
        <w:t xml:space="preserve"> </w:t>
      </w:r>
      <w:r w:rsidRPr="00602CDA">
        <w:rPr>
          <w:i/>
          <w:iCs/>
        </w:rPr>
        <w:t>Fiji</w:t>
      </w:r>
      <w:r w:rsidR="00433686" w:rsidRPr="00602CDA">
        <w:rPr>
          <w:i/>
          <w:iCs/>
        </w:rPr>
        <w:t>:</w:t>
      </w:r>
      <w:r w:rsidRPr="00602CDA">
        <w:rPr>
          <w:i/>
          <w:iCs/>
        </w:rPr>
        <w:t xml:space="preserve"> </w:t>
      </w:r>
      <w:r w:rsidR="00433686" w:rsidRPr="00602CDA">
        <w:rPr>
          <w:i/>
          <w:iCs/>
        </w:rPr>
        <w:t>v</w:t>
      </w:r>
      <w:r w:rsidRPr="00602CDA">
        <w:rPr>
          <w:i/>
          <w:iCs/>
        </w:rPr>
        <w:t xml:space="preserve">oluntary </w:t>
      </w:r>
      <w:r w:rsidR="00433686" w:rsidRPr="00602CDA">
        <w:rPr>
          <w:i/>
          <w:iCs/>
        </w:rPr>
        <w:t>n</w:t>
      </w:r>
      <w:r w:rsidRPr="00602CDA">
        <w:rPr>
          <w:i/>
          <w:iCs/>
        </w:rPr>
        <w:t xml:space="preserve">ational </w:t>
      </w:r>
      <w:r w:rsidR="00433686" w:rsidRPr="00602CDA">
        <w:rPr>
          <w:i/>
          <w:iCs/>
        </w:rPr>
        <w:t>r</w:t>
      </w:r>
      <w:r w:rsidRPr="00602CDA">
        <w:rPr>
          <w:i/>
          <w:iCs/>
        </w:rPr>
        <w:t>eviews 2023</w:t>
      </w:r>
      <w:r w:rsidRPr="009B2CF8">
        <w:t xml:space="preserve">. </w:t>
      </w:r>
      <w:hyperlink r:id="rId8" w:history="1">
        <w:r w:rsidR="00C40784" w:rsidRPr="00D90EB4">
          <w:rPr>
            <w:rStyle w:val="Hyperlink"/>
          </w:rPr>
          <w:t>https://hlpf.un.org/countries/fiji/voluntary-national-reviews-2023</w:t>
        </w:r>
      </w:hyperlink>
    </w:p>
  </w:endnote>
  <w:endnote w:id="11">
    <w:p w14:paraId="7896EF3D" w14:textId="74241542" w:rsidR="008420E6" w:rsidRPr="008420E6" w:rsidRDefault="008420E6" w:rsidP="008420E6">
      <w:pPr>
        <w:pStyle w:val="Endnotes"/>
      </w:pPr>
      <w:r>
        <w:rPr>
          <w:rStyle w:val="EndnoteReference"/>
        </w:rPr>
        <w:endnoteRef/>
      </w:r>
      <w:r>
        <w:t xml:space="preserve"> </w:t>
      </w:r>
      <w:r w:rsidRPr="008420E6">
        <w:t>World Health Organi</w:t>
      </w:r>
      <w:r w:rsidR="00761EBF">
        <w:t>z</w:t>
      </w:r>
      <w:r w:rsidRPr="008420E6">
        <w:t>ation</w:t>
      </w:r>
      <w:r w:rsidR="00761EBF">
        <w:t xml:space="preserve">, </w:t>
      </w:r>
      <w:r w:rsidRPr="00761EBF">
        <w:rPr>
          <w:i/>
          <w:iCs/>
        </w:rPr>
        <w:t>Fiji</w:t>
      </w:r>
      <w:r w:rsidR="00761EBF">
        <w:t>, 2024</w:t>
      </w:r>
      <w:r w:rsidRPr="008420E6">
        <w:t xml:space="preserve">. </w:t>
      </w:r>
      <w:hyperlink r:id="rId9" w:history="1">
        <w:r w:rsidR="00C40784" w:rsidRPr="00D90EB4">
          <w:rPr>
            <w:rStyle w:val="Hyperlink"/>
          </w:rPr>
          <w:t>https://data.who.int/countries/242</w:t>
        </w:r>
      </w:hyperlink>
    </w:p>
  </w:endnote>
  <w:endnote w:id="12">
    <w:p w14:paraId="3E3F046E" w14:textId="5A3FCE15" w:rsidR="00117FB4" w:rsidRPr="00117FB4" w:rsidRDefault="00117FB4" w:rsidP="00117FB4">
      <w:pPr>
        <w:pStyle w:val="Endnotes"/>
      </w:pPr>
      <w:r>
        <w:rPr>
          <w:rStyle w:val="EndnoteReference"/>
        </w:rPr>
        <w:endnoteRef/>
      </w:r>
      <w:r>
        <w:t xml:space="preserve"> </w:t>
      </w:r>
      <w:r w:rsidRPr="00117FB4">
        <w:t>World Bank</w:t>
      </w:r>
      <w:r>
        <w:t>,</w:t>
      </w:r>
      <w:r w:rsidRPr="00117FB4">
        <w:t xml:space="preserve"> </w:t>
      </w:r>
      <w:r w:rsidRPr="00B82B82">
        <w:rPr>
          <w:i/>
          <w:iCs/>
        </w:rPr>
        <w:t>Fiji public expenditure review: towards fiscal sustainability and improved spending quality</w:t>
      </w:r>
      <w:r>
        <w:t>, 2023</w:t>
      </w:r>
      <w:r w:rsidRPr="00117FB4">
        <w:t xml:space="preserve">. </w:t>
      </w:r>
      <w:hyperlink r:id="rId10" w:history="1">
        <w:r w:rsidR="00C40784" w:rsidRPr="00D90EB4">
          <w:rPr>
            <w:rStyle w:val="Hyperlink"/>
          </w:rPr>
          <w:t>https://documents1.worldbank.org/curated/en/099040323214521814/pdf/P1776900f5b3530fd0bbb8014da6232c595.pdf</w:t>
        </w:r>
      </w:hyperlink>
    </w:p>
  </w:endnote>
  <w:endnote w:id="13">
    <w:p w14:paraId="0E5D5372" w14:textId="465E2E46" w:rsidR="00491749" w:rsidRPr="00491749" w:rsidRDefault="00491749" w:rsidP="00491749">
      <w:pPr>
        <w:pStyle w:val="Endnotes"/>
      </w:pPr>
      <w:r>
        <w:rPr>
          <w:rStyle w:val="EndnoteReference"/>
        </w:rPr>
        <w:endnoteRef/>
      </w:r>
      <w:r>
        <w:t xml:space="preserve"> </w:t>
      </w:r>
      <w:r w:rsidRPr="00491749">
        <w:t xml:space="preserve">Government of </w:t>
      </w:r>
      <w:r w:rsidR="003056B3">
        <w:t xml:space="preserve">the Republic of </w:t>
      </w:r>
      <w:r w:rsidRPr="00491749">
        <w:t>Fiji</w:t>
      </w:r>
      <w:r>
        <w:t>,</w:t>
      </w:r>
      <w:r w:rsidRPr="00491749">
        <w:t xml:space="preserve"> </w:t>
      </w:r>
      <w:r w:rsidRPr="00491749">
        <w:rPr>
          <w:i/>
          <w:iCs/>
        </w:rPr>
        <w:t>Climate vulnerability assessment: making Fiji climate resilient</w:t>
      </w:r>
      <w:r>
        <w:t>, 2017</w:t>
      </w:r>
      <w:r w:rsidRPr="00491749">
        <w:t xml:space="preserve">. </w:t>
      </w:r>
      <w:hyperlink r:id="rId11" w:history="1">
        <w:r w:rsidR="00C40784" w:rsidRPr="00D90EB4">
          <w:rPr>
            <w:rStyle w:val="Hyperlink"/>
          </w:rPr>
          <w:t>https://fijiclimatechangeportal.gov.fj/publication/climate-vulnerability-assessment-making-fiji-climate-resilient/</w:t>
        </w:r>
      </w:hyperlink>
    </w:p>
  </w:endnote>
  <w:endnote w:id="14">
    <w:p w14:paraId="1C9ACEAF" w14:textId="166A6ECB" w:rsidR="00685BEC" w:rsidRPr="00685BEC" w:rsidRDefault="00685BEC" w:rsidP="00685BEC">
      <w:pPr>
        <w:pStyle w:val="Endnotes"/>
      </w:pPr>
      <w:r>
        <w:rPr>
          <w:rStyle w:val="EndnoteReference"/>
        </w:rPr>
        <w:endnoteRef/>
      </w:r>
      <w:r>
        <w:t xml:space="preserve"> </w:t>
      </w:r>
      <w:r w:rsidRPr="00685BEC">
        <w:t>Pacific Community</w:t>
      </w:r>
      <w:r w:rsidR="00C14C02">
        <w:t>,</w:t>
      </w:r>
      <w:r w:rsidRPr="00685BEC">
        <w:t xml:space="preserve"> </w:t>
      </w:r>
      <w:r w:rsidRPr="00C14C02">
        <w:rPr>
          <w:i/>
          <w:iCs/>
        </w:rPr>
        <w:t xml:space="preserve">Fiji </w:t>
      </w:r>
      <w:r w:rsidR="00C14C02" w:rsidRPr="00C14C02">
        <w:rPr>
          <w:i/>
          <w:iCs/>
        </w:rPr>
        <w:t>d</w:t>
      </w:r>
      <w:r w:rsidRPr="00C14C02">
        <w:rPr>
          <w:i/>
          <w:iCs/>
        </w:rPr>
        <w:t xml:space="preserve">isability </w:t>
      </w:r>
      <w:r w:rsidR="00C14C02" w:rsidRPr="00C14C02">
        <w:rPr>
          <w:i/>
          <w:iCs/>
        </w:rPr>
        <w:t>m</w:t>
      </w:r>
      <w:r w:rsidRPr="00C14C02">
        <w:rPr>
          <w:i/>
          <w:iCs/>
        </w:rPr>
        <w:t>onograph</w:t>
      </w:r>
      <w:r w:rsidR="00C14C02" w:rsidRPr="00C14C02">
        <w:rPr>
          <w:i/>
          <w:iCs/>
        </w:rPr>
        <w:t>: an analysis of the 2017 population and housing census</w:t>
      </w:r>
      <w:r>
        <w:t>, 2023.</w:t>
      </w:r>
      <w:r w:rsidRPr="00685BEC">
        <w:t xml:space="preserve"> </w:t>
      </w:r>
      <w:hyperlink r:id="rId12" w:history="1">
        <w:r w:rsidR="00C40784" w:rsidRPr="00D90EB4">
          <w:rPr>
            <w:rStyle w:val="Hyperlink"/>
          </w:rPr>
          <w:t>https://sdd.spc.int/news/2023/04/06/fiji-disability-statistics-monograph</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8774857"/>
      <w:docPartObj>
        <w:docPartGallery w:val="Page Numbers (Bottom of Page)"/>
        <w:docPartUnique/>
      </w:docPartObj>
    </w:sdtPr>
    <w:sdtEndPr>
      <w:rPr>
        <w:noProof/>
      </w:rPr>
    </w:sdtEndPr>
    <w:sdtContent>
      <w:p w14:paraId="54B531D6" w14:textId="7C7C22B9" w:rsidR="002F4955" w:rsidRPr="00BC34C3" w:rsidRDefault="00703408" w:rsidP="00232D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8376327"/>
      <w:docPartObj>
        <w:docPartGallery w:val="Page Numbers (Bottom of Page)"/>
        <w:docPartUnique/>
      </w:docPartObj>
    </w:sdtPr>
    <w:sdtEndPr>
      <w:rPr>
        <w:noProof/>
      </w:rPr>
    </w:sdtEndPr>
    <w:sdtContent>
      <w:p w14:paraId="30C9F89F" w14:textId="20256B9B" w:rsidR="00636BE1" w:rsidRDefault="00ED278A" w:rsidP="00ED27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B07B3" w14:textId="7C6E3FF0" w:rsidR="721B995A" w:rsidRDefault="721B995A" w:rsidP="00636BE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198DD" w14:textId="77777777" w:rsidR="00B750DF" w:rsidRDefault="00B750DF" w:rsidP="00EE32FE">
      <w:pPr>
        <w:spacing w:after="0" w:line="240" w:lineRule="auto"/>
      </w:pPr>
      <w:r>
        <w:separator/>
      </w:r>
    </w:p>
  </w:footnote>
  <w:footnote w:type="continuationSeparator" w:id="0">
    <w:p w14:paraId="1F179406" w14:textId="77777777" w:rsidR="00B750DF" w:rsidRDefault="00B750DF" w:rsidP="00EE32FE">
      <w:pPr>
        <w:spacing w:after="0" w:line="240" w:lineRule="auto"/>
      </w:pPr>
      <w:r>
        <w:continuationSeparator/>
      </w:r>
    </w:p>
  </w:footnote>
  <w:footnote w:type="continuationNotice" w:id="1">
    <w:p w14:paraId="34E0E1AF" w14:textId="77777777" w:rsidR="00B750DF" w:rsidRDefault="00B750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37D27" w14:textId="1BBC3FCC" w:rsidR="00BC34C3" w:rsidRDefault="002576EA">
    <w:pPr>
      <w:pStyle w:val="Header"/>
    </w:pPr>
    <w:r>
      <w:rPr>
        <w:noProof/>
      </w:rPr>
      <w:drawing>
        <wp:anchor distT="0" distB="0" distL="114300" distR="114300" simplePos="0" relativeHeight="251658240" behindDoc="1" locked="0" layoutInCell="1" allowOverlap="1" wp14:anchorId="0D453CEB" wp14:editId="6084B12A">
          <wp:simplePos x="0" y="0"/>
          <wp:positionH relativeFrom="column">
            <wp:posOffset>-528955</wp:posOffset>
          </wp:positionH>
          <wp:positionV relativeFrom="paragraph">
            <wp:posOffset>-234315</wp:posOffset>
          </wp:positionV>
          <wp:extent cx="7563600" cy="10695600"/>
          <wp:effectExtent l="0" t="0" r="0" b="0"/>
          <wp:wrapNone/>
          <wp:docPr id="1419247373" name="Picture 1" descr="Australian Government Department of Foreign Affairs and Trade logo. &#10;Photographs of Fijian students of Buakonikai Primary School at the opening of their new solar power system and Starlink internet connection in Rabi, Vanua Levu; a Fijian woman tends to her ginger farm in Lovonivonu Village, Taveuni, supported by Australia’s Pacific Horticultural and Agricultural Market Access Plus Program; Republic of Fiji Military Forces personnel land in Nadi, Fiji, on a Royal Australian Air Force flight following bushfire recovery efforts in Australia; and female students at Dawasamu High School during their rugby training, ahead of receiving new rugby boots. from the Australian High Commiss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47373" name="Picture 1" descr="Australian Government Department of Foreign Affairs and Trade logo. &#10;Photographs of Fijian students of Buakonikai Primary School at the opening of their new solar power system and Starlink internet connection in Rabi, Vanua Levu; a Fijian woman tends to her ginger farm in Lovonivonu Village, Taveuni, supported by Australia’s Pacific Horticultural and Agricultural Market Access Plus Program; Republic of Fiji Military Forces personnel land in Nadi, Fiji, on a Royal Australian Air Force flight following bushfire recovery efforts in Australia; and female students at Dawasamu High School during their rugby training, ahead of receiving new rugby boots. from the Australian High Commission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600" cy="1069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4271F" w14:textId="0542EB7F" w:rsidR="00CB697A" w:rsidRDefault="00CB69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C720D" w14:textId="31233155" w:rsidR="001D29C1" w:rsidRPr="00B63B50" w:rsidRDefault="00667651" w:rsidP="002305CC">
    <w:pPr>
      <w:pStyle w:val="SECCLASSIFICATION"/>
      <w:rPr>
        <w:color w:val="FFFFFF" w:themeColor="background1"/>
      </w:rPr>
    </w:pPr>
    <w:r w:rsidRPr="00B63B50">
      <w:rPr>
        <w:color w:val="FFFFFF" w:themeColor="background1"/>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E85DD" w14:textId="587B72FC" w:rsidR="00667651" w:rsidRDefault="006676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E1790"/>
    <w:multiLevelType w:val="multilevel"/>
    <w:tmpl w:val="9FC018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0030F2"/>
    <w:multiLevelType w:val="hybridMultilevel"/>
    <w:tmpl w:val="8174AB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364759"/>
    <w:multiLevelType w:val="hybridMultilevel"/>
    <w:tmpl w:val="B120B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331B43"/>
    <w:multiLevelType w:val="multilevel"/>
    <w:tmpl w:val="E48430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DE5CDA"/>
    <w:multiLevelType w:val="hybridMultilevel"/>
    <w:tmpl w:val="FFFFFFFF"/>
    <w:lvl w:ilvl="0" w:tplc="73BEBE9C">
      <w:start w:val="1"/>
      <w:numFmt w:val="bullet"/>
      <w:lvlText w:val="·"/>
      <w:lvlJc w:val="left"/>
      <w:pPr>
        <w:ind w:left="720" w:hanging="360"/>
      </w:pPr>
      <w:rPr>
        <w:rFonts w:ascii="Symbol" w:hAnsi="Symbol" w:hint="default"/>
      </w:rPr>
    </w:lvl>
    <w:lvl w:ilvl="1" w:tplc="DE9A3AA6">
      <w:start w:val="1"/>
      <w:numFmt w:val="bullet"/>
      <w:lvlText w:val="o"/>
      <w:lvlJc w:val="left"/>
      <w:pPr>
        <w:ind w:left="1440" w:hanging="360"/>
      </w:pPr>
      <w:rPr>
        <w:rFonts w:ascii="Courier New" w:hAnsi="Courier New" w:hint="default"/>
      </w:rPr>
    </w:lvl>
    <w:lvl w:ilvl="2" w:tplc="4AC84554">
      <w:start w:val="1"/>
      <w:numFmt w:val="bullet"/>
      <w:lvlText w:val=""/>
      <w:lvlJc w:val="left"/>
      <w:pPr>
        <w:ind w:left="2160" w:hanging="360"/>
      </w:pPr>
      <w:rPr>
        <w:rFonts w:ascii="Wingdings" w:hAnsi="Wingdings" w:hint="default"/>
      </w:rPr>
    </w:lvl>
    <w:lvl w:ilvl="3" w:tplc="07E07DCC">
      <w:start w:val="1"/>
      <w:numFmt w:val="bullet"/>
      <w:lvlText w:val=""/>
      <w:lvlJc w:val="left"/>
      <w:pPr>
        <w:ind w:left="2880" w:hanging="360"/>
      </w:pPr>
      <w:rPr>
        <w:rFonts w:ascii="Symbol" w:hAnsi="Symbol" w:hint="default"/>
      </w:rPr>
    </w:lvl>
    <w:lvl w:ilvl="4" w:tplc="7C5C63FE">
      <w:start w:val="1"/>
      <w:numFmt w:val="bullet"/>
      <w:lvlText w:val="o"/>
      <w:lvlJc w:val="left"/>
      <w:pPr>
        <w:ind w:left="3600" w:hanging="360"/>
      </w:pPr>
      <w:rPr>
        <w:rFonts w:ascii="Courier New" w:hAnsi="Courier New" w:hint="default"/>
      </w:rPr>
    </w:lvl>
    <w:lvl w:ilvl="5" w:tplc="9F1687BE">
      <w:start w:val="1"/>
      <w:numFmt w:val="bullet"/>
      <w:lvlText w:val=""/>
      <w:lvlJc w:val="left"/>
      <w:pPr>
        <w:ind w:left="4320" w:hanging="360"/>
      </w:pPr>
      <w:rPr>
        <w:rFonts w:ascii="Wingdings" w:hAnsi="Wingdings" w:hint="default"/>
      </w:rPr>
    </w:lvl>
    <w:lvl w:ilvl="6" w:tplc="FA923B62">
      <w:start w:val="1"/>
      <w:numFmt w:val="bullet"/>
      <w:lvlText w:val=""/>
      <w:lvlJc w:val="left"/>
      <w:pPr>
        <w:ind w:left="5040" w:hanging="360"/>
      </w:pPr>
      <w:rPr>
        <w:rFonts w:ascii="Symbol" w:hAnsi="Symbol" w:hint="default"/>
      </w:rPr>
    </w:lvl>
    <w:lvl w:ilvl="7" w:tplc="7D28FF7E">
      <w:start w:val="1"/>
      <w:numFmt w:val="bullet"/>
      <w:lvlText w:val="o"/>
      <w:lvlJc w:val="left"/>
      <w:pPr>
        <w:ind w:left="5760" w:hanging="360"/>
      </w:pPr>
      <w:rPr>
        <w:rFonts w:ascii="Courier New" w:hAnsi="Courier New" w:hint="default"/>
      </w:rPr>
    </w:lvl>
    <w:lvl w:ilvl="8" w:tplc="1786BF94">
      <w:start w:val="1"/>
      <w:numFmt w:val="bullet"/>
      <w:lvlText w:val=""/>
      <w:lvlJc w:val="left"/>
      <w:pPr>
        <w:ind w:left="6480" w:hanging="360"/>
      </w:pPr>
      <w:rPr>
        <w:rFonts w:ascii="Wingdings" w:hAnsi="Wingdings" w:hint="default"/>
      </w:rPr>
    </w:lvl>
  </w:abstractNum>
  <w:abstractNum w:abstractNumId="5" w15:restartNumberingAfterBreak="0">
    <w:nsid w:val="08D3279B"/>
    <w:multiLevelType w:val="hybridMultilevel"/>
    <w:tmpl w:val="5CBAE6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0">
    <w:nsid w:val="095F302B"/>
    <w:multiLevelType w:val="hybridMultilevel"/>
    <w:tmpl w:val="311C7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E12CEF"/>
    <w:multiLevelType w:val="hybridMultilevel"/>
    <w:tmpl w:val="0AE2F426"/>
    <w:lvl w:ilvl="0" w:tplc="C370500A">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0936B7"/>
    <w:multiLevelType w:val="hybridMultilevel"/>
    <w:tmpl w:val="2A705B10"/>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473" w:hanging="360"/>
      </w:pPr>
      <w:rPr>
        <w:rFonts w:ascii="Courier New" w:hAnsi="Courier New" w:cs="Courier New" w:hint="default"/>
      </w:rPr>
    </w:lvl>
    <w:lvl w:ilvl="2" w:tplc="FFFFFFFF">
      <w:start w:val="1"/>
      <w:numFmt w:val="bullet"/>
      <w:lvlText w:val=""/>
      <w:lvlJc w:val="left"/>
      <w:pPr>
        <w:ind w:left="2193" w:hanging="360"/>
      </w:pPr>
      <w:rPr>
        <w:rFonts w:ascii="Wingdings" w:hAnsi="Wingdings" w:hint="default"/>
      </w:rPr>
    </w:lvl>
    <w:lvl w:ilvl="3" w:tplc="FFFFFFFF">
      <w:start w:val="1"/>
      <w:numFmt w:val="bullet"/>
      <w:lvlText w:val=""/>
      <w:lvlJc w:val="left"/>
      <w:pPr>
        <w:ind w:left="2913" w:hanging="360"/>
      </w:pPr>
      <w:rPr>
        <w:rFonts w:ascii="Symbol" w:hAnsi="Symbol" w:hint="default"/>
      </w:rPr>
    </w:lvl>
    <w:lvl w:ilvl="4" w:tplc="FFFFFFFF">
      <w:start w:val="1"/>
      <w:numFmt w:val="bullet"/>
      <w:lvlText w:val="o"/>
      <w:lvlJc w:val="left"/>
      <w:pPr>
        <w:ind w:left="3633" w:hanging="360"/>
      </w:pPr>
      <w:rPr>
        <w:rFonts w:ascii="Courier New" w:hAnsi="Courier New" w:cs="Courier New" w:hint="default"/>
      </w:rPr>
    </w:lvl>
    <w:lvl w:ilvl="5" w:tplc="FFFFFFFF">
      <w:start w:val="1"/>
      <w:numFmt w:val="bullet"/>
      <w:lvlText w:val=""/>
      <w:lvlJc w:val="left"/>
      <w:pPr>
        <w:ind w:left="4353" w:hanging="360"/>
      </w:pPr>
      <w:rPr>
        <w:rFonts w:ascii="Wingdings" w:hAnsi="Wingdings" w:hint="default"/>
      </w:rPr>
    </w:lvl>
    <w:lvl w:ilvl="6" w:tplc="FFFFFFFF">
      <w:start w:val="1"/>
      <w:numFmt w:val="bullet"/>
      <w:lvlText w:val=""/>
      <w:lvlJc w:val="left"/>
      <w:pPr>
        <w:ind w:left="5073" w:hanging="360"/>
      </w:pPr>
      <w:rPr>
        <w:rFonts w:ascii="Symbol" w:hAnsi="Symbol" w:hint="default"/>
      </w:rPr>
    </w:lvl>
    <w:lvl w:ilvl="7" w:tplc="FFFFFFFF">
      <w:start w:val="1"/>
      <w:numFmt w:val="bullet"/>
      <w:lvlText w:val="o"/>
      <w:lvlJc w:val="left"/>
      <w:pPr>
        <w:ind w:left="5793" w:hanging="360"/>
      </w:pPr>
      <w:rPr>
        <w:rFonts w:ascii="Courier New" w:hAnsi="Courier New" w:cs="Courier New" w:hint="default"/>
      </w:rPr>
    </w:lvl>
    <w:lvl w:ilvl="8" w:tplc="FFFFFFFF">
      <w:start w:val="1"/>
      <w:numFmt w:val="bullet"/>
      <w:lvlText w:val=""/>
      <w:lvlJc w:val="left"/>
      <w:pPr>
        <w:ind w:left="6513" w:hanging="360"/>
      </w:pPr>
      <w:rPr>
        <w:rFonts w:ascii="Wingdings" w:hAnsi="Wingdings" w:hint="default"/>
      </w:rPr>
    </w:lvl>
  </w:abstractNum>
  <w:abstractNum w:abstractNumId="9" w15:restartNumberingAfterBreak="0">
    <w:nsid w:val="0F6667B2"/>
    <w:multiLevelType w:val="hybridMultilevel"/>
    <w:tmpl w:val="DF7E9C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FCA677C"/>
    <w:multiLevelType w:val="hybridMultilevel"/>
    <w:tmpl w:val="B1DCCB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17B88DE"/>
    <w:multiLevelType w:val="hybridMultilevel"/>
    <w:tmpl w:val="83921DDC"/>
    <w:lvl w:ilvl="0" w:tplc="EED4BCAC">
      <w:start w:val="1"/>
      <w:numFmt w:val="bullet"/>
      <w:lvlText w:val=""/>
      <w:lvlJc w:val="left"/>
      <w:pPr>
        <w:ind w:left="720" w:hanging="360"/>
      </w:pPr>
      <w:rPr>
        <w:rFonts w:ascii="Symbol" w:hAnsi="Symbol" w:hint="default"/>
      </w:rPr>
    </w:lvl>
    <w:lvl w:ilvl="1" w:tplc="CA825D50">
      <w:start w:val="1"/>
      <w:numFmt w:val="bullet"/>
      <w:lvlText w:val="o"/>
      <w:lvlJc w:val="left"/>
      <w:pPr>
        <w:ind w:left="1440" w:hanging="360"/>
      </w:pPr>
      <w:rPr>
        <w:rFonts w:ascii="Courier New" w:hAnsi="Courier New" w:hint="default"/>
      </w:rPr>
    </w:lvl>
    <w:lvl w:ilvl="2" w:tplc="541C1910">
      <w:start w:val="1"/>
      <w:numFmt w:val="bullet"/>
      <w:lvlText w:val=""/>
      <w:lvlJc w:val="left"/>
      <w:pPr>
        <w:ind w:left="2160" w:hanging="360"/>
      </w:pPr>
      <w:rPr>
        <w:rFonts w:ascii="Wingdings" w:hAnsi="Wingdings" w:hint="default"/>
      </w:rPr>
    </w:lvl>
    <w:lvl w:ilvl="3" w:tplc="C9ECD5C0">
      <w:start w:val="1"/>
      <w:numFmt w:val="bullet"/>
      <w:lvlText w:val=""/>
      <w:lvlJc w:val="left"/>
      <w:pPr>
        <w:ind w:left="2880" w:hanging="360"/>
      </w:pPr>
      <w:rPr>
        <w:rFonts w:ascii="Symbol" w:hAnsi="Symbol" w:hint="default"/>
      </w:rPr>
    </w:lvl>
    <w:lvl w:ilvl="4" w:tplc="C2FE284C">
      <w:start w:val="1"/>
      <w:numFmt w:val="bullet"/>
      <w:lvlText w:val="o"/>
      <w:lvlJc w:val="left"/>
      <w:pPr>
        <w:ind w:left="3600" w:hanging="360"/>
      </w:pPr>
      <w:rPr>
        <w:rFonts w:ascii="Courier New" w:hAnsi="Courier New" w:hint="default"/>
      </w:rPr>
    </w:lvl>
    <w:lvl w:ilvl="5" w:tplc="3D86C422">
      <w:start w:val="1"/>
      <w:numFmt w:val="bullet"/>
      <w:lvlText w:val=""/>
      <w:lvlJc w:val="left"/>
      <w:pPr>
        <w:ind w:left="4320" w:hanging="360"/>
      </w:pPr>
      <w:rPr>
        <w:rFonts w:ascii="Wingdings" w:hAnsi="Wingdings" w:hint="default"/>
      </w:rPr>
    </w:lvl>
    <w:lvl w:ilvl="6" w:tplc="D9AA0E1C">
      <w:start w:val="1"/>
      <w:numFmt w:val="bullet"/>
      <w:lvlText w:val=""/>
      <w:lvlJc w:val="left"/>
      <w:pPr>
        <w:ind w:left="5040" w:hanging="360"/>
      </w:pPr>
      <w:rPr>
        <w:rFonts w:ascii="Symbol" w:hAnsi="Symbol" w:hint="default"/>
      </w:rPr>
    </w:lvl>
    <w:lvl w:ilvl="7" w:tplc="C09836F2">
      <w:start w:val="1"/>
      <w:numFmt w:val="bullet"/>
      <w:lvlText w:val="o"/>
      <w:lvlJc w:val="left"/>
      <w:pPr>
        <w:ind w:left="5760" w:hanging="360"/>
      </w:pPr>
      <w:rPr>
        <w:rFonts w:ascii="Courier New" w:hAnsi="Courier New" w:hint="default"/>
      </w:rPr>
    </w:lvl>
    <w:lvl w:ilvl="8" w:tplc="706EBE68">
      <w:start w:val="1"/>
      <w:numFmt w:val="bullet"/>
      <w:lvlText w:val=""/>
      <w:lvlJc w:val="left"/>
      <w:pPr>
        <w:ind w:left="6480" w:hanging="360"/>
      </w:pPr>
      <w:rPr>
        <w:rFonts w:ascii="Wingdings" w:hAnsi="Wingdings" w:hint="default"/>
      </w:rPr>
    </w:lvl>
  </w:abstractNum>
  <w:abstractNum w:abstractNumId="12"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start w:val="1"/>
      <w:numFmt w:val="bullet"/>
      <w:lvlText w:val="o"/>
      <w:lvlJc w:val="left"/>
      <w:pPr>
        <w:ind w:left="1592" w:hanging="360"/>
      </w:pPr>
      <w:rPr>
        <w:rFonts w:ascii="Courier New" w:hAnsi="Courier New" w:cs="Courier New" w:hint="default"/>
      </w:rPr>
    </w:lvl>
    <w:lvl w:ilvl="2" w:tplc="0C090005">
      <w:start w:val="1"/>
      <w:numFmt w:val="bullet"/>
      <w:lvlText w:val=""/>
      <w:lvlJc w:val="left"/>
      <w:pPr>
        <w:ind w:left="2312" w:hanging="360"/>
      </w:pPr>
      <w:rPr>
        <w:rFonts w:ascii="Wingdings" w:hAnsi="Wingdings" w:hint="default"/>
      </w:rPr>
    </w:lvl>
    <w:lvl w:ilvl="3" w:tplc="0C090001">
      <w:start w:val="1"/>
      <w:numFmt w:val="bullet"/>
      <w:lvlText w:val=""/>
      <w:lvlJc w:val="left"/>
      <w:pPr>
        <w:ind w:left="3032" w:hanging="360"/>
      </w:pPr>
      <w:rPr>
        <w:rFonts w:ascii="Symbol" w:hAnsi="Symbol" w:hint="default"/>
      </w:rPr>
    </w:lvl>
    <w:lvl w:ilvl="4" w:tplc="0C090003">
      <w:start w:val="1"/>
      <w:numFmt w:val="bullet"/>
      <w:lvlText w:val="o"/>
      <w:lvlJc w:val="left"/>
      <w:pPr>
        <w:ind w:left="3752" w:hanging="360"/>
      </w:pPr>
      <w:rPr>
        <w:rFonts w:ascii="Courier New" w:hAnsi="Courier New" w:cs="Courier New" w:hint="default"/>
      </w:rPr>
    </w:lvl>
    <w:lvl w:ilvl="5" w:tplc="0C090005">
      <w:start w:val="1"/>
      <w:numFmt w:val="bullet"/>
      <w:lvlText w:val=""/>
      <w:lvlJc w:val="left"/>
      <w:pPr>
        <w:ind w:left="4472" w:hanging="360"/>
      </w:pPr>
      <w:rPr>
        <w:rFonts w:ascii="Wingdings" w:hAnsi="Wingdings" w:hint="default"/>
      </w:rPr>
    </w:lvl>
    <w:lvl w:ilvl="6" w:tplc="0C090001">
      <w:start w:val="1"/>
      <w:numFmt w:val="bullet"/>
      <w:lvlText w:val=""/>
      <w:lvlJc w:val="left"/>
      <w:pPr>
        <w:ind w:left="5192" w:hanging="360"/>
      </w:pPr>
      <w:rPr>
        <w:rFonts w:ascii="Symbol" w:hAnsi="Symbol" w:hint="default"/>
      </w:rPr>
    </w:lvl>
    <w:lvl w:ilvl="7" w:tplc="0C090003">
      <w:start w:val="1"/>
      <w:numFmt w:val="bullet"/>
      <w:lvlText w:val="o"/>
      <w:lvlJc w:val="left"/>
      <w:pPr>
        <w:ind w:left="5912" w:hanging="360"/>
      </w:pPr>
      <w:rPr>
        <w:rFonts w:ascii="Courier New" w:hAnsi="Courier New" w:cs="Courier New" w:hint="default"/>
      </w:rPr>
    </w:lvl>
    <w:lvl w:ilvl="8" w:tplc="0C090005">
      <w:start w:val="1"/>
      <w:numFmt w:val="bullet"/>
      <w:lvlText w:val=""/>
      <w:lvlJc w:val="left"/>
      <w:pPr>
        <w:ind w:left="6632" w:hanging="360"/>
      </w:pPr>
      <w:rPr>
        <w:rFonts w:ascii="Wingdings" w:hAnsi="Wingdings" w:hint="default"/>
      </w:rPr>
    </w:lvl>
  </w:abstractNum>
  <w:abstractNum w:abstractNumId="13" w15:restartNumberingAfterBreak="0">
    <w:nsid w:val="17E0746E"/>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8B76036"/>
    <w:multiLevelType w:val="hybridMultilevel"/>
    <w:tmpl w:val="6DE44130"/>
    <w:lvl w:ilvl="0" w:tplc="26666D98">
      <w:start w:val="1"/>
      <w:numFmt w:val="bullet"/>
      <w:lvlText w:val=""/>
      <w:lvlJc w:val="left"/>
      <w:pPr>
        <w:ind w:left="720" w:hanging="360"/>
      </w:pPr>
      <w:rPr>
        <w:rFonts w:ascii="Symbol" w:hAnsi="Symbol"/>
      </w:rPr>
    </w:lvl>
    <w:lvl w:ilvl="1" w:tplc="DCD80C1A">
      <w:start w:val="1"/>
      <w:numFmt w:val="bullet"/>
      <w:lvlText w:val=""/>
      <w:lvlJc w:val="left"/>
      <w:pPr>
        <w:ind w:left="720" w:hanging="360"/>
      </w:pPr>
      <w:rPr>
        <w:rFonts w:ascii="Symbol" w:hAnsi="Symbol"/>
      </w:rPr>
    </w:lvl>
    <w:lvl w:ilvl="2" w:tplc="84262318">
      <w:start w:val="1"/>
      <w:numFmt w:val="bullet"/>
      <w:lvlText w:val=""/>
      <w:lvlJc w:val="left"/>
      <w:pPr>
        <w:ind w:left="720" w:hanging="360"/>
      </w:pPr>
      <w:rPr>
        <w:rFonts w:ascii="Symbol" w:hAnsi="Symbol"/>
      </w:rPr>
    </w:lvl>
    <w:lvl w:ilvl="3" w:tplc="D1123782">
      <w:start w:val="1"/>
      <w:numFmt w:val="bullet"/>
      <w:lvlText w:val=""/>
      <w:lvlJc w:val="left"/>
      <w:pPr>
        <w:ind w:left="720" w:hanging="360"/>
      </w:pPr>
      <w:rPr>
        <w:rFonts w:ascii="Symbol" w:hAnsi="Symbol"/>
      </w:rPr>
    </w:lvl>
    <w:lvl w:ilvl="4" w:tplc="C90C44B6">
      <w:start w:val="1"/>
      <w:numFmt w:val="bullet"/>
      <w:lvlText w:val=""/>
      <w:lvlJc w:val="left"/>
      <w:pPr>
        <w:ind w:left="720" w:hanging="360"/>
      </w:pPr>
      <w:rPr>
        <w:rFonts w:ascii="Symbol" w:hAnsi="Symbol"/>
      </w:rPr>
    </w:lvl>
    <w:lvl w:ilvl="5" w:tplc="7B1A2A70">
      <w:start w:val="1"/>
      <w:numFmt w:val="bullet"/>
      <w:lvlText w:val=""/>
      <w:lvlJc w:val="left"/>
      <w:pPr>
        <w:ind w:left="720" w:hanging="360"/>
      </w:pPr>
      <w:rPr>
        <w:rFonts w:ascii="Symbol" w:hAnsi="Symbol"/>
      </w:rPr>
    </w:lvl>
    <w:lvl w:ilvl="6" w:tplc="909E72D4">
      <w:start w:val="1"/>
      <w:numFmt w:val="bullet"/>
      <w:lvlText w:val=""/>
      <w:lvlJc w:val="left"/>
      <w:pPr>
        <w:ind w:left="720" w:hanging="360"/>
      </w:pPr>
      <w:rPr>
        <w:rFonts w:ascii="Symbol" w:hAnsi="Symbol"/>
      </w:rPr>
    </w:lvl>
    <w:lvl w:ilvl="7" w:tplc="AF60AA80">
      <w:start w:val="1"/>
      <w:numFmt w:val="bullet"/>
      <w:lvlText w:val=""/>
      <w:lvlJc w:val="left"/>
      <w:pPr>
        <w:ind w:left="720" w:hanging="360"/>
      </w:pPr>
      <w:rPr>
        <w:rFonts w:ascii="Symbol" w:hAnsi="Symbol"/>
      </w:rPr>
    </w:lvl>
    <w:lvl w:ilvl="8" w:tplc="6E08A30A">
      <w:start w:val="1"/>
      <w:numFmt w:val="bullet"/>
      <w:lvlText w:val=""/>
      <w:lvlJc w:val="left"/>
      <w:pPr>
        <w:ind w:left="720" w:hanging="360"/>
      </w:pPr>
      <w:rPr>
        <w:rFonts w:ascii="Symbol" w:hAnsi="Symbol"/>
      </w:rPr>
    </w:lvl>
  </w:abstractNum>
  <w:abstractNum w:abstractNumId="15" w15:restartNumberingAfterBreak="0">
    <w:nsid w:val="19935622"/>
    <w:multiLevelType w:val="hybridMultilevel"/>
    <w:tmpl w:val="335233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1BE72E49"/>
    <w:multiLevelType w:val="hybridMultilevel"/>
    <w:tmpl w:val="2FE865D4"/>
    <w:lvl w:ilvl="0" w:tplc="08AC183C">
      <w:start w:val="1"/>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BEF458F"/>
    <w:multiLevelType w:val="hybridMultilevel"/>
    <w:tmpl w:val="6C8E0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C842E51"/>
    <w:multiLevelType w:val="multilevel"/>
    <w:tmpl w:val="E48430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DD53D2A"/>
    <w:multiLevelType w:val="hybridMultilevel"/>
    <w:tmpl w:val="957AE984"/>
    <w:lvl w:ilvl="0" w:tplc="229039E2">
      <w:start w:val="1"/>
      <w:numFmt w:val="bullet"/>
      <w:pStyle w:val="NormalBullets-L2"/>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EE50E82"/>
    <w:multiLevelType w:val="hybridMultilevel"/>
    <w:tmpl w:val="FFFFFFFF"/>
    <w:lvl w:ilvl="0" w:tplc="0A5E0428">
      <w:start w:val="1"/>
      <w:numFmt w:val="bullet"/>
      <w:lvlText w:val="·"/>
      <w:lvlJc w:val="left"/>
      <w:pPr>
        <w:ind w:left="720" w:hanging="360"/>
      </w:pPr>
      <w:rPr>
        <w:rFonts w:ascii="Symbol" w:hAnsi="Symbol" w:hint="default"/>
      </w:rPr>
    </w:lvl>
    <w:lvl w:ilvl="1" w:tplc="E82225CA">
      <w:start w:val="1"/>
      <w:numFmt w:val="bullet"/>
      <w:lvlText w:val="o"/>
      <w:lvlJc w:val="left"/>
      <w:pPr>
        <w:ind w:left="1440" w:hanging="360"/>
      </w:pPr>
      <w:rPr>
        <w:rFonts w:ascii="Courier New" w:hAnsi="Courier New" w:hint="default"/>
      </w:rPr>
    </w:lvl>
    <w:lvl w:ilvl="2" w:tplc="39164BB6">
      <w:start w:val="1"/>
      <w:numFmt w:val="bullet"/>
      <w:lvlText w:val=""/>
      <w:lvlJc w:val="left"/>
      <w:pPr>
        <w:ind w:left="2160" w:hanging="360"/>
      </w:pPr>
      <w:rPr>
        <w:rFonts w:ascii="Wingdings" w:hAnsi="Wingdings" w:hint="default"/>
      </w:rPr>
    </w:lvl>
    <w:lvl w:ilvl="3" w:tplc="E2B83ED2">
      <w:start w:val="1"/>
      <w:numFmt w:val="bullet"/>
      <w:lvlText w:val=""/>
      <w:lvlJc w:val="left"/>
      <w:pPr>
        <w:ind w:left="2880" w:hanging="360"/>
      </w:pPr>
      <w:rPr>
        <w:rFonts w:ascii="Symbol" w:hAnsi="Symbol" w:hint="default"/>
      </w:rPr>
    </w:lvl>
    <w:lvl w:ilvl="4" w:tplc="5420EAF4">
      <w:start w:val="1"/>
      <w:numFmt w:val="bullet"/>
      <w:lvlText w:val="o"/>
      <w:lvlJc w:val="left"/>
      <w:pPr>
        <w:ind w:left="3600" w:hanging="360"/>
      </w:pPr>
      <w:rPr>
        <w:rFonts w:ascii="Courier New" w:hAnsi="Courier New" w:hint="default"/>
      </w:rPr>
    </w:lvl>
    <w:lvl w:ilvl="5" w:tplc="2FC01E24">
      <w:start w:val="1"/>
      <w:numFmt w:val="bullet"/>
      <w:lvlText w:val=""/>
      <w:lvlJc w:val="left"/>
      <w:pPr>
        <w:ind w:left="4320" w:hanging="360"/>
      </w:pPr>
      <w:rPr>
        <w:rFonts w:ascii="Wingdings" w:hAnsi="Wingdings" w:hint="default"/>
      </w:rPr>
    </w:lvl>
    <w:lvl w:ilvl="6" w:tplc="BC52062A">
      <w:start w:val="1"/>
      <w:numFmt w:val="bullet"/>
      <w:lvlText w:val=""/>
      <w:lvlJc w:val="left"/>
      <w:pPr>
        <w:ind w:left="5040" w:hanging="360"/>
      </w:pPr>
      <w:rPr>
        <w:rFonts w:ascii="Symbol" w:hAnsi="Symbol" w:hint="default"/>
      </w:rPr>
    </w:lvl>
    <w:lvl w:ilvl="7" w:tplc="CD74967A">
      <w:start w:val="1"/>
      <w:numFmt w:val="bullet"/>
      <w:lvlText w:val="o"/>
      <w:lvlJc w:val="left"/>
      <w:pPr>
        <w:ind w:left="5760" w:hanging="360"/>
      </w:pPr>
      <w:rPr>
        <w:rFonts w:ascii="Courier New" w:hAnsi="Courier New" w:hint="default"/>
      </w:rPr>
    </w:lvl>
    <w:lvl w:ilvl="8" w:tplc="32A2FC08">
      <w:start w:val="1"/>
      <w:numFmt w:val="bullet"/>
      <w:lvlText w:val=""/>
      <w:lvlJc w:val="left"/>
      <w:pPr>
        <w:ind w:left="6480" w:hanging="360"/>
      </w:pPr>
      <w:rPr>
        <w:rFonts w:ascii="Wingdings" w:hAnsi="Wingdings" w:hint="default"/>
      </w:rPr>
    </w:lvl>
  </w:abstractNum>
  <w:abstractNum w:abstractNumId="21" w15:restartNumberingAfterBreak="0">
    <w:nsid w:val="200F050A"/>
    <w:multiLevelType w:val="hybridMultilevel"/>
    <w:tmpl w:val="F9F82E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12D7028"/>
    <w:multiLevelType w:val="hybridMultilevel"/>
    <w:tmpl w:val="0794046C"/>
    <w:lvl w:ilvl="0" w:tplc="19B0D4A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295A1F5D"/>
    <w:multiLevelType w:val="multilevel"/>
    <w:tmpl w:val="9FC018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98B02B6"/>
    <w:multiLevelType w:val="hybridMultilevel"/>
    <w:tmpl w:val="7FBCE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A791A73"/>
    <w:multiLevelType w:val="hybridMultilevel"/>
    <w:tmpl w:val="B2CCD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A7FF743"/>
    <w:multiLevelType w:val="hybridMultilevel"/>
    <w:tmpl w:val="FFFFFFFF"/>
    <w:lvl w:ilvl="0" w:tplc="D602AC6E">
      <w:start w:val="1"/>
      <w:numFmt w:val="bullet"/>
      <w:lvlText w:val=""/>
      <w:lvlJc w:val="left"/>
      <w:pPr>
        <w:ind w:left="720" w:hanging="360"/>
      </w:pPr>
      <w:rPr>
        <w:rFonts w:ascii="Symbol" w:hAnsi="Symbol" w:hint="default"/>
      </w:rPr>
    </w:lvl>
    <w:lvl w:ilvl="1" w:tplc="7B6C56AA">
      <w:start w:val="1"/>
      <w:numFmt w:val="bullet"/>
      <w:lvlText w:val="o"/>
      <w:lvlJc w:val="left"/>
      <w:pPr>
        <w:ind w:left="1440" w:hanging="360"/>
      </w:pPr>
      <w:rPr>
        <w:rFonts w:ascii="Courier New" w:hAnsi="Courier New" w:hint="default"/>
      </w:rPr>
    </w:lvl>
    <w:lvl w:ilvl="2" w:tplc="52BEDA68">
      <w:start w:val="1"/>
      <w:numFmt w:val="bullet"/>
      <w:lvlText w:val=""/>
      <w:lvlJc w:val="left"/>
      <w:pPr>
        <w:ind w:left="2160" w:hanging="360"/>
      </w:pPr>
      <w:rPr>
        <w:rFonts w:ascii="Wingdings" w:hAnsi="Wingdings" w:hint="default"/>
      </w:rPr>
    </w:lvl>
    <w:lvl w:ilvl="3" w:tplc="690C4C8C">
      <w:start w:val="1"/>
      <w:numFmt w:val="bullet"/>
      <w:lvlText w:val=""/>
      <w:lvlJc w:val="left"/>
      <w:pPr>
        <w:ind w:left="2880" w:hanging="360"/>
      </w:pPr>
      <w:rPr>
        <w:rFonts w:ascii="Symbol" w:hAnsi="Symbol" w:hint="default"/>
      </w:rPr>
    </w:lvl>
    <w:lvl w:ilvl="4" w:tplc="0A6A0200">
      <w:start w:val="1"/>
      <w:numFmt w:val="bullet"/>
      <w:lvlText w:val="o"/>
      <w:lvlJc w:val="left"/>
      <w:pPr>
        <w:ind w:left="3600" w:hanging="360"/>
      </w:pPr>
      <w:rPr>
        <w:rFonts w:ascii="Courier New" w:hAnsi="Courier New" w:hint="default"/>
      </w:rPr>
    </w:lvl>
    <w:lvl w:ilvl="5" w:tplc="3930488A">
      <w:start w:val="1"/>
      <w:numFmt w:val="bullet"/>
      <w:lvlText w:val=""/>
      <w:lvlJc w:val="left"/>
      <w:pPr>
        <w:ind w:left="4320" w:hanging="360"/>
      </w:pPr>
      <w:rPr>
        <w:rFonts w:ascii="Wingdings" w:hAnsi="Wingdings" w:hint="default"/>
      </w:rPr>
    </w:lvl>
    <w:lvl w:ilvl="6" w:tplc="24288714">
      <w:start w:val="1"/>
      <w:numFmt w:val="bullet"/>
      <w:lvlText w:val=""/>
      <w:lvlJc w:val="left"/>
      <w:pPr>
        <w:ind w:left="5040" w:hanging="360"/>
      </w:pPr>
      <w:rPr>
        <w:rFonts w:ascii="Symbol" w:hAnsi="Symbol" w:hint="default"/>
      </w:rPr>
    </w:lvl>
    <w:lvl w:ilvl="7" w:tplc="721299BA">
      <w:start w:val="1"/>
      <w:numFmt w:val="bullet"/>
      <w:lvlText w:val="o"/>
      <w:lvlJc w:val="left"/>
      <w:pPr>
        <w:ind w:left="5760" w:hanging="360"/>
      </w:pPr>
      <w:rPr>
        <w:rFonts w:ascii="Courier New" w:hAnsi="Courier New" w:hint="default"/>
      </w:rPr>
    </w:lvl>
    <w:lvl w:ilvl="8" w:tplc="F12826F6">
      <w:start w:val="1"/>
      <w:numFmt w:val="bullet"/>
      <w:lvlText w:val=""/>
      <w:lvlJc w:val="left"/>
      <w:pPr>
        <w:ind w:left="6480" w:hanging="360"/>
      </w:pPr>
      <w:rPr>
        <w:rFonts w:ascii="Wingdings" w:hAnsi="Wingdings" w:hint="default"/>
      </w:rPr>
    </w:lvl>
  </w:abstractNum>
  <w:abstractNum w:abstractNumId="27" w15:restartNumberingAfterBreak="0">
    <w:nsid w:val="2B2C1809"/>
    <w:multiLevelType w:val="hybridMultilevel"/>
    <w:tmpl w:val="FFFFFFFF"/>
    <w:lvl w:ilvl="0" w:tplc="867CDDF6">
      <w:start w:val="1"/>
      <w:numFmt w:val="bullet"/>
      <w:lvlText w:val="·"/>
      <w:lvlJc w:val="left"/>
      <w:pPr>
        <w:ind w:left="720" w:hanging="360"/>
      </w:pPr>
      <w:rPr>
        <w:rFonts w:ascii="Symbol" w:hAnsi="Symbol" w:hint="default"/>
      </w:rPr>
    </w:lvl>
    <w:lvl w:ilvl="1" w:tplc="CC009DB0">
      <w:start w:val="1"/>
      <w:numFmt w:val="bullet"/>
      <w:lvlText w:val="o"/>
      <w:lvlJc w:val="left"/>
      <w:pPr>
        <w:ind w:left="1440" w:hanging="360"/>
      </w:pPr>
      <w:rPr>
        <w:rFonts w:ascii="Courier New" w:hAnsi="Courier New" w:hint="default"/>
      </w:rPr>
    </w:lvl>
    <w:lvl w:ilvl="2" w:tplc="E086EEAC">
      <w:start w:val="1"/>
      <w:numFmt w:val="bullet"/>
      <w:lvlText w:val=""/>
      <w:lvlJc w:val="left"/>
      <w:pPr>
        <w:ind w:left="2160" w:hanging="360"/>
      </w:pPr>
      <w:rPr>
        <w:rFonts w:ascii="Wingdings" w:hAnsi="Wingdings" w:hint="default"/>
      </w:rPr>
    </w:lvl>
    <w:lvl w:ilvl="3" w:tplc="CC2C4608">
      <w:start w:val="1"/>
      <w:numFmt w:val="bullet"/>
      <w:lvlText w:val=""/>
      <w:lvlJc w:val="left"/>
      <w:pPr>
        <w:ind w:left="2880" w:hanging="360"/>
      </w:pPr>
      <w:rPr>
        <w:rFonts w:ascii="Symbol" w:hAnsi="Symbol" w:hint="default"/>
      </w:rPr>
    </w:lvl>
    <w:lvl w:ilvl="4" w:tplc="01B285DA">
      <w:start w:val="1"/>
      <w:numFmt w:val="bullet"/>
      <w:lvlText w:val="o"/>
      <w:lvlJc w:val="left"/>
      <w:pPr>
        <w:ind w:left="3600" w:hanging="360"/>
      </w:pPr>
      <w:rPr>
        <w:rFonts w:ascii="Courier New" w:hAnsi="Courier New" w:hint="default"/>
      </w:rPr>
    </w:lvl>
    <w:lvl w:ilvl="5" w:tplc="97C6F0E4">
      <w:start w:val="1"/>
      <w:numFmt w:val="bullet"/>
      <w:lvlText w:val=""/>
      <w:lvlJc w:val="left"/>
      <w:pPr>
        <w:ind w:left="4320" w:hanging="360"/>
      </w:pPr>
      <w:rPr>
        <w:rFonts w:ascii="Wingdings" w:hAnsi="Wingdings" w:hint="default"/>
      </w:rPr>
    </w:lvl>
    <w:lvl w:ilvl="6" w:tplc="FD4E60A6">
      <w:start w:val="1"/>
      <w:numFmt w:val="bullet"/>
      <w:lvlText w:val=""/>
      <w:lvlJc w:val="left"/>
      <w:pPr>
        <w:ind w:left="5040" w:hanging="360"/>
      </w:pPr>
      <w:rPr>
        <w:rFonts w:ascii="Symbol" w:hAnsi="Symbol" w:hint="default"/>
      </w:rPr>
    </w:lvl>
    <w:lvl w:ilvl="7" w:tplc="5D2A8218">
      <w:start w:val="1"/>
      <w:numFmt w:val="bullet"/>
      <w:lvlText w:val="o"/>
      <w:lvlJc w:val="left"/>
      <w:pPr>
        <w:ind w:left="5760" w:hanging="360"/>
      </w:pPr>
      <w:rPr>
        <w:rFonts w:ascii="Courier New" w:hAnsi="Courier New" w:hint="default"/>
      </w:rPr>
    </w:lvl>
    <w:lvl w:ilvl="8" w:tplc="6FD234CE">
      <w:start w:val="1"/>
      <w:numFmt w:val="bullet"/>
      <w:lvlText w:val=""/>
      <w:lvlJc w:val="left"/>
      <w:pPr>
        <w:ind w:left="6480" w:hanging="360"/>
      </w:pPr>
      <w:rPr>
        <w:rFonts w:ascii="Wingdings" w:hAnsi="Wingdings" w:hint="default"/>
      </w:rPr>
    </w:lvl>
  </w:abstractNum>
  <w:abstractNum w:abstractNumId="28" w15:restartNumberingAfterBreak="0">
    <w:nsid w:val="2BB46109"/>
    <w:multiLevelType w:val="hybridMultilevel"/>
    <w:tmpl w:val="BE1000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BBD3327"/>
    <w:multiLevelType w:val="hybridMultilevel"/>
    <w:tmpl w:val="27F0A98E"/>
    <w:lvl w:ilvl="0" w:tplc="7F5A1762">
      <w:start w:val="14"/>
      <w:numFmt w:val="bullet"/>
      <w:lvlText w:val=""/>
      <w:lvlJc w:val="left"/>
      <w:pPr>
        <w:ind w:left="720" w:hanging="360"/>
      </w:pPr>
      <w:rPr>
        <w:rFonts w:ascii="Symbol" w:eastAsia="Times New Roman" w:hAnsi="Symbol" w:cs="Times New Roman"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D776788"/>
    <w:multiLevelType w:val="multilevel"/>
    <w:tmpl w:val="E48430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DF251EF"/>
    <w:multiLevelType w:val="hybridMultilevel"/>
    <w:tmpl w:val="E8802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EEB2FE8"/>
    <w:multiLevelType w:val="hybridMultilevel"/>
    <w:tmpl w:val="143C85DC"/>
    <w:lvl w:ilvl="0" w:tplc="786E9356">
      <w:start w:val="1"/>
      <w:numFmt w:val="bullet"/>
      <w:lvlText w:val=""/>
      <w:lvlJc w:val="left"/>
      <w:pPr>
        <w:ind w:left="360" w:hanging="360"/>
      </w:pPr>
      <w:rPr>
        <w:rFonts w:ascii="Symbol" w:hAnsi="Symbol" w:hint="default"/>
      </w:rPr>
    </w:lvl>
    <w:lvl w:ilvl="1" w:tplc="C4BC19E8" w:tentative="1">
      <w:start w:val="1"/>
      <w:numFmt w:val="bullet"/>
      <w:lvlText w:val="o"/>
      <w:lvlJc w:val="left"/>
      <w:pPr>
        <w:ind w:left="1080" w:hanging="360"/>
      </w:pPr>
      <w:rPr>
        <w:rFonts w:ascii="Courier New" w:hAnsi="Courier New" w:hint="default"/>
      </w:rPr>
    </w:lvl>
    <w:lvl w:ilvl="2" w:tplc="42840DCC" w:tentative="1">
      <w:start w:val="1"/>
      <w:numFmt w:val="bullet"/>
      <w:lvlText w:val=""/>
      <w:lvlJc w:val="left"/>
      <w:pPr>
        <w:ind w:left="1800" w:hanging="360"/>
      </w:pPr>
      <w:rPr>
        <w:rFonts w:ascii="Wingdings" w:hAnsi="Wingdings" w:hint="default"/>
      </w:rPr>
    </w:lvl>
    <w:lvl w:ilvl="3" w:tplc="AFF4C28E" w:tentative="1">
      <w:start w:val="1"/>
      <w:numFmt w:val="bullet"/>
      <w:lvlText w:val=""/>
      <w:lvlJc w:val="left"/>
      <w:pPr>
        <w:ind w:left="2520" w:hanging="360"/>
      </w:pPr>
      <w:rPr>
        <w:rFonts w:ascii="Symbol" w:hAnsi="Symbol" w:hint="default"/>
      </w:rPr>
    </w:lvl>
    <w:lvl w:ilvl="4" w:tplc="6AC21CC0" w:tentative="1">
      <w:start w:val="1"/>
      <w:numFmt w:val="bullet"/>
      <w:lvlText w:val="o"/>
      <w:lvlJc w:val="left"/>
      <w:pPr>
        <w:ind w:left="3240" w:hanging="360"/>
      </w:pPr>
      <w:rPr>
        <w:rFonts w:ascii="Courier New" w:hAnsi="Courier New" w:hint="default"/>
      </w:rPr>
    </w:lvl>
    <w:lvl w:ilvl="5" w:tplc="378691D8" w:tentative="1">
      <w:start w:val="1"/>
      <w:numFmt w:val="bullet"/>
      <w:lvlText w:val=""/>
      <w:lvlJc w:val="left"/>
      <w:pPr>
        <w:ind w:left="3960" w:hanging="360"/>
      </w:pPr>
      <w:rPr>
        <w:rFonts w:ascii="Wingdings" w:hAnsi="Wingdings" w:hint="default"/>
      </w:rPr>
    </w:lvl>
    <w:lvl w:ilvl="6" w:tplc="88EC5938" w:tentative="1">
      <w:start w:val="1"/>
      <w:numFmt w:val="bullet"/>
      <w:lvlText w:val=""/>
      <w:lvlJc w:val="left"/>
      <w:pPr>
        <w:ind w:left="4680" w:hanging="360"/>
      </w:pPr>
      <w:rPr>
        <w:rFonts w:ascii="Symbol" w:hAnsi="Symbol" w:hint="default"/>
      </w:rPr>
    </w:lvl>
    <w:lvl w:ilvl="7" w:tplc="45821714" w:tentative="1">
      <w:start w:val="1"/>
      <w:numFmt w:val="bullet"/>
      <w:lvlText w:val="o"/>
      <w:lvlJc w:val="left"/>
      <w:pPr>
        <w:ind w:left="5400" w:hanging="360"/>
      </w:pPr>
      <w:rPr>
        <w:rFonts w:ascii="Courier New" w:hAnsi="Courier New" w:hint="default"/>
      </w:rPr>
    </w:lvl>
    <w:lvl w:ilvl="8" w:tplc="DE609FB2" w:tentative="1">
      <w:start w:val="1"/>
      <w:numFmt w:val="bullet"/>
      <w:lvlText w:val=""/>
      <w:lvlJc w:val="left"/>
      <w:pPr>
        <w:ind w:left="6120" w:hanging="360"/>
      </w:pPr>
      <w:rPr>
        <w:rFonts w:ascii="Wingdings" w:hAnsi="Wingdings" w:hint="default"/>
      </w:rPr>
    </w:lvl>
  </w:abstractNum>
  <w:abstractNum w:abstractNumId="33" w15:restartNumberingAfterBreak="0">
    <w:nsid w:val="2F60E4FF"/>
    <w:multiLevelType w:val="hybridMultilevel"/>
    <w:tmpl w:val="FFFFFFFF"/>
    <w:lvl w:ilvl="0" w:tplc="8E745D8A">
      <w:start w:val="1"/>
      <w:numFmt w:val="bullet"/>
      <w:lvlText w:val="·"/>
      <w:lvlJc w:val="left"/>
      <w:pPr>
        <w:ind w:left="720" w:hanging="360"/>
      </w:pPr>
      <w:rPr>
        <w:rFonts w:ascii="Symbol" w:hAnsi="Symbol" w:hint="default"/>
      </w:rPr>
    </w:lvl>
    <w:lvl w:ilvl="1" w:tplc="0D420EB2">
      <w:start w:val="1"/>
      <w:numFmt w:val="bullet"/>
      <w:lvlText w:val="o"/>
      <w:lvlJc w:val="left"/>
      <w:pPr>
        <w:ind w:left="1440" w:hanging="360"/>
      </w:pPr>
      <w:rPr>
        <w:rFonts w:ascii="Courier New" w:hAnsi="Courier New" w:hint="default"/>
      </w:rPr>
    </w:lvl>
    <w:lvl w:ilvl="2" w:tplc="0736FC96">
      <w:start w:val="1"/>
      <w:numFmt w:val="bullet"/>
      <w:lvlText w:val=""/>
      <w:lvlJc w:val="left"/>
      <w:pPr>
        <w:ind w:left="2160" w:hanging="360"/>
      </w:pPr>
      <w:rPr>
        <w:rFonts w:ascii="Wingdings" w:hAnsi="Wingdings" w:hint="default"/>
      </w:rPr>
    </w:lvl>
    <w:lvl w:ilvl="3" w:tplc="A184DEA0">
      <w:start w:val="1"/>
      <w:numFmt w:val="bullet"/>
      <w:lvlText w:val=""/>
      <w:lvlJc w:val="left"/>
      <w:pPr>
        <w:ind w:left="2880" w:hanging="360"/>
      </w:pPr>
      <w:rPr>
        <w:rFonts w:ascii="Symbol" w:hAnsi="Symbol" w:hint="default"/>
      </w:rPr>
    </w:lvl>
    <w:lvl w:ilvl="4" w:tplc="50483AFA">
      <w:start w:val="1"/>
      <w:numFmt w:val="bullet"/>
      <w:lvlText w:val="o"/>
      <w:lvlJc w:val="left"/>
      <w:pPr>
        <w:ind w:left="3600" w:hanging="360"/>
      </w:pPr>
      <w:rPr>
        <w:rFonts w:ascii="Courier New" w:hAnsi="Courier New" w:hint="default"/>
      </w:rPr>
    </w:lvl>
    <w:lvl w:ilvl="5" w:tplc="E9501E80">
      <w:start w:val="1"/>
      <w:numFmt w:val="bullet"/>
      <w:lvlText w:val=""/>
      <w:lvlJc w:val="left"/>
      <w:pPr>
        <w:ind w:left="4320" w:hanging="360"/>
      </w:pPr>
      <w:rPr>
        <w:rFonts w:ascii="Wingdings" w:hAnsi="Wingdings" w:hint="default"/>
      </w:rPr>
    </w:lvl>
    <w:lvl w:ilvl="6" w:tplc="69AC4A1E">
      <w:start w:val="1"/>
      <w:numFmt w:val="bullet"/>
      <w:lvlText w:val=""/>
      <w:lvlJc w:val="left"/>
      <w:pPr>
        <w:ind w:left="5040" w:hanging="360"/>
      </w:pPr>
      <w:rPr>
        <w:rFonts w:ascii="Symbol" w:hAnsi="Symbol" w:hint="default"/>
      </w:rPr>
    </w:lvl>
    <w:lvl w:ilvl="7" w:tplc="CA383F56">
      <w:start w:val="1"/>
      <w:numFmt w:val="bullet"/>
      <w:lvlText w:val="o"/>
      <w:lvlJc w:val="left"/>
      <w:pPr>
        <w:ind w:left="5760" w:hanging="360"/>
      </w:pPr>
      <w:rPr>
        <w:rFonts w:ascii="Courier New" w:hAnsi="Courier New" w:hint="default"/>
      </w:rPr>
    </w:lvl>
    <w:lvl w:ilvl="8" w:tplc="216203E6">
      <w:start w:val="1"/>
      <w:numFmt w:val="bullet"/>
      <w:lvlText w:val=""/>
      <w:lvlJc w:val="left"/>
      <w:pPr>
        <w:ind w:left="6480" w:hanging="360"/>
      </w:pPr>
      <w:rPr>
        <w:rFonts w:ascii="Wingdings" w:hAnsi="Wingdings" w:hint="default"/>
      </w:rPr>
    </w:lvl>
  </w:abstractNum>
  <w:abstractNum w:abstractNumId="34" w15:restartNumberingAfterBreak="0">
    <w:nsid w:val="2F656680"/>
    <w:multiLevelType w:val="hybridMultilevel"/>
    <w:tmpl w:val="FC0CE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F784075"/>
    <w:multiLevelType w:val="hybridMultilevel"/>
    <w:tmpl w:val="F4E6E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FE2DED5"/>
    <w:multiLevelType w:val="hybridMultilevel"/>
    <w:tmpl w:val="FFFFFFFF"/>
    <w:lvl w:ilvl="0" w:tplc="F2F8CD94">
      <w:start w:val="1"/>
      <w:numFmt w:val="bullet"/>
      <w:lvlText w:val="·"/>
      <w:lvlJc w:val="left"/>
      <w:pPr>
        <w:ind w:left="720" w:hanging="360"/>
      </w:pPr>
      <w:rPr>
        <w:rFonts w:ascii="Symbol" w:hAnsi="Symbol" w:hint="default"/>
      </w:rPr>
    </w:lvl>
    <w:lvl w:ilvl="1" w:tplc="2D349C94">
      <w:start w:val="1"/>
      <w:numFmt w:val="bullet"/>
      <w:lvlText w:val="o"/>
      <w:lvlJc w:val="left"/>
      <w:pPr>
        <w:ind w:left="1440" w:hanging="360"/>
      </w:pPr>
      <w:rPr>
        <w:rFonts w:ascii="Courier New" w:hAnsi="Courier New" w:hint="default"/>
      </w:rPr>
    </w:lvl>
    <w:lvl w:ilvl="2" w:tplc="45F6404E">
      <w:start w:val="1"/>
      <w:numFmt w:val="bullet"/>
      <w:lvlText w:val=""/>
      <w:lvlJc w:val="left"/>
      <w:pPr>
        <w:ind w:left="2160" w:hanging="360"/>
      </w:pPr>
      <w:rPr>
        <w:rFonts w:ascii="Wingdings" w:hAnsi="Wingdings" w:hint="default"/>
      </w:rPr>
    </w:lvl>
    <w:lvl w:ilvl="3" w:tplc="6EF0540C">
      <w:start w:val="1"/>
      <w:numFmt w:val="bullet"/>
      <w:lvlText w:val=""/>
      <w:lvlJc w:val="left"/>
      <w:pPr>
        <w:ind w:left="2880" w:hanging="360"/>
      </w:pPr>
      <w:rPr>
        <w:rFonts w:ascii="Symbol" w:hAnsi="Symbol" w:hint="default"/>
      </w:rPr>
    </w:lvl>
    <w:lvl w:ilvl="4" w:tplc="C240B70C">
      <w:start w:val="1"/>
      <w:numFmt w:val="bullet"/>
      <w:lvlText w:val="o"/>
      <w:lvlJc w:val="left"/>
      <w:pPr>
        <w:ind w:left="3600" w:hanging="360"/>
      </w:pPr>
      <w:rPr>
        <w:rFonts w:ascii="Courier New" w:hAnsi="Courier New" w:hint="default"/>
      </w:rPr>
    </w:lvl>
    <w:lvl w:ilvl="5" w:tplc="E1CC05C2">
      <w:start w:val="1"/>
      <w:numFmt w:val="bullet"/>
      <w:lvlText w:val=""/>
      <w:lvlJc w:val="left"/>
      <w:pPr>
        <w:ind w:left="4320" w:hanging="360"/>
      </w:pPr>
      <w:rPr>
        <w:rFonts w:ascii="Wingdings" w:hAnsi="Wingdings" w:hint="default"/>
      </w:rPr>
    </w:lvl>
    <w:lvl w:ilvl="6" w:tplc="5422F0B2">
      <w:start w:val="1"/>
      <w:numFmt w:val="bullet"/>
      <w:lvlText w:val=""/>
      <w:lvlJc w:val="left"/>
      <w:pPr>
        <w:ind w:left="5040" w:hanging="360"/>
      </w:pPr>
      <w:rPr>
        <w:rFonts w:ascii="Symbol" w:hAnsi="Symbol" w:hint="default"/>
      </w:rPr>
    </w:lvl>
    <w:lvl w:ilvl="7" w:tplc="66F89CA8">
      <w:start w:val="1"/>
      <w:numFmt w:val="bullet"/>
      <w:lvlText w:val="o"/>
      <w:lvlJc w:val="left"/>
      <w:pPr>
        <w:ind w:left="5760" w:hanging="360"/>
      </w:pPr>
      <w:rPr>
        <w:rFonts w:ascii="Courier New" w:hAnsi="Courier New" w:hint="default"/>
      </w:rPr>
    </w:lvl>
    <w:lvl w:ilvl="8" w:tplc="4228791C">
      <w:start w:val="1"/>
      <w:numFmt w:val="bullet"/>
      <w:lvlText w:val=""/>
      <w:lvlJc w:val="left"/>
      <w:pPr>
        <w:ind w:left="6480" w:hanging="360"/>
      </w:pPr>
      <w:rPr>
        <w:rFonts w:ascii="Wingdings" w:hAnsi="Wingdings" w:hint="default"/>
      </w:rPr>
    </w:lvl>
  </w:abstractNum>
  <w:abstractNum w:abstractNumId="37" w15:restartNumberingAfterBreak="0">
    <w:nsid w:val="30266D68"/>
    <w:multiLevelType w:val="hybridMultilevel"/>
    <w:tmpl w:val="9E5A5624"/>
    <w:lvl w:ilvl="0" w:tplc="04DA5E22">
      <w:start w:val="1"/>
      <w:numFmt w:val="decimal"/>
      <w:pStyle w:val="BodycopyNumberedBullets"/>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0892977"/>
    <w:multiLevelType w:val="hybridMultilevel"/>
    <w:tmpl w:val="E954E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0BE30F7"/>
    <w:multiLevelType w:val="multilevel"/>
    <w:tmpl w:val="6D4A2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0DA5043"/>
    <w:multiLevelType w:val="multilevel"/>
    <w:tmpl w:val="CAE64EB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319556A1"/>
    <w:multiLevelType w:val="multilevel"/>
    <w:tmpl w:val="E48430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36E47A3"/>
    <w:multiLevelType w:val="hybridMultilevel"/>
    <w:tmpl w:val="E1866DC8"/>
    <w:lvl w:ilvl="0" w:tplc="24042BE4">
      <w:start w:val="1"/>
      <w:numFmt w:val="bullet"/>
      <w:lvlText w:val=""/>
      <w:lvlJc w:val="left"/>
      <w:pPr>
        <w:ind w:left="720" w:hanging="360"/>
      </w:pPr>
      <w:rPr>
        <w:rFonts w:ascii="Symbol" w:hAnsi="Symbol"/>
      </w:rPr>
    </w:lvl>
    <w:lvl w:ilvl="1" w:tplc="0FCEA5DC">
      <w:start w:val="1"/>
      <w:numFmt w:val="bullet"/>
      <w:lvlText w:val=""/>
      <w:lvlJc w:val="left"/>
      <w:pPr>
        <w:ind w:left="720" w:hanging="360"/>
      </w:pPr>
      <w:rPr>
        <w:rFonts w:ascii="Symbol" w:hAnsi="Symbol"/>
      </w:rPr>
    </w:lvl>
    <w:lvl w:ilvl="2" w:tplc="69381FDA">
      <w:start w:val="1"/>
      <w:numFmt w:val="bullet"/>
      <w:lvlText w:val=""/>
      <w:lvlJc w:val="left"/>
      <w:pPr>
        <w:ind w:left="720" w:hanging="360"/>
      </w:pPr>
      <w:rPr>
        <w:rFonts w:ascii="Symbol" w:hAnsi="Symbol"/>
      </w:rPr>
    </w:lvl>
    <w:lvl w:ilvl="3" w:tplc="576EB132">
      <w:start w:val="1"/>
      <w:numFmt w:val="bullet"/>
      <w:lvlText w:val=""/>
      <w:lvlJc w:val="left"/>
      <w:pPr>
        <w:ind w:left="720" w:hanging="360"/>
      </w:pPr>
      <w:rPr>
        <w:rFonts w:ascii="Symbol" w:hAnsi="Symbol"/>
      </w:rPr>
    </w:lvl>
    <w:lvl w:ilvl="4" w:tplc="721AEE74">
      <w:start w:val="1"/>
      <w:numFmt w:val="bullet"/>
      <w:lvlText w:val=""/>
      <w:lvlJc w:val="left"/>
      <w:pPr>
        <w:ind w:left="720" w:hanging="360"/>
      </w:pPr>
      <w:rPr>
        <w:rFonts w:ascii="Symbol" w:hAnsi="Symbol"/>
      </w:rPr>
    </w:lvl>
    <w:lvl w:ilvl="5" w:tplc="6A7EE664">
      <w:start w:val="1"/>
      <w:numFmt w:val="bullet"/>
      <w:lvlText w:val=""/>
      <w:lvlJc w:val="left"/>
      <w:pPr>
        <w:ind w:left="720" w:hanging="360"/>
      </w:pPr>
      <w:rPr>
        <w:rFonts w:ascii="Symbol" w:hAnsi="Symbol"/>
      </w:rPr>
    </w:lvl>
    <w:lvl w:ilvl="6" w:tplc="3A56891C">
      <w:start w:val="1"/>
      <w:numFmt w:val="bullet"/>
      <w:lvlText w:val=""/>
      <w:lvlJc w:val="left"/>
      <w:pPr>
        <w:ind w:left="720" w:hanging="360"/>
      </w:pPr>
      <w:rPr>
        <w:rFonts w:ascii="Symbol" w:hAnsi="Symbol"/>
      </w:rPr>
    </w:lvl>
    <w:lvl w:ilvl="7" w:tplc="9C528966">
      <w:start w:val="1"/>
      <w:numFmt w:val="bullet"/>
      <w:lvlText w:val=""/>
      <w:lvlJc w:val="left"/>
      <w:pPr>
        <w:ind w:left="720" w:hanging="360"/>
      </w:pPr>
      <w:rPr>
        <w:rFonts w:ascii="Symbol" w:hAnsi="Symbol"/>
      </w:rPr>
    </w:lvl>
    <w:lvl w:ilvl="8" w:tplc="AAB693F8">
      <w:start w:val="1"/>
      <w:numFmt w:val="bullet"/>
      <w:lvlText w:val=""/>
      <w:lvlJc w:val="left"/>
      <w:pPr>
        <w:ind w:left="720" w:hanging="360"/>
      </w:pPr>
      <w:rPr>
        <w:rFonts w:ascii="Symbol" w:hAnsi="Symbol"/>
      </w:rPr>
    </w:lvl>
  </w:abstractNum>
  <w:abstractNum w:abstractNumId="43" w15:restartNumberingAfterBreak="0">
    <w:nsid w:val="33A02F83"/>
    <w:multiLevelType w:val="hybridMultilevel"/>
    <w:tmpl w:val="C2EEC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4757EAC"/>
    <w:multiLevelType w:val="hybridMultilevel"/>
    <w:tmpl w:val="FFFFFFFF"/>
    <w:lvl w:ilvl="0" w:tplc="A3F430FC">
      <w:start w:val="1"/>
      <w:numFmt w:val="bullet"/>
      <w:lvlText w:val=""/>
      <w:lvlJc w:val="left"/>
      <w:pPr>
        <w:ind w:left="360" w:hanging="360"/>
      </w:pPr>
      <w:rPr>
        <w:rFonts w:ascii="Symbol" w:hAnsi="Symbol" w:hint="default"/>
      </w:rPr>
    </w:lvl>
    <w:lvl w:ilvl="1" w:tplc="79566AE8">
      <w:start w:val="1"/>
      <w:numFmt w:val="bullet"/>
      <w:lvlText w:val="o"/>
      <w:lvlJc w:val="left"/>
      <w:pPr>
        <w:ind w:left="1080" w:hanging="360"/>
      </w:pPr>
      <w:rPr>
        <w:rFonts w:ascii="Courier New" w:hAnsi="Courier New" w:hint="default"/>
      </w:rPr>
    </w:lvl>
    <w:lvl w:ilvl="2" w:tplc="D14C023C">
      <w:start w:val="1"/>
      <w:numFmt w:val="bullet"/>
      <w:lvlText w:val=""/>
      <w:lvlJc w:val="left"/>
      <w:pPr>
        <w:ind w:left="1800" w:hanging="360"/>
      </w:pPr>
      <w:rPr>
        <w:rFonts w:ascii="Wingdings" w:hAnsi="Wingdings" w:hint="default"/>
      </w:rPr>
    </w:lvl>
    <w:lvl w:ilvl="3" w:tplc="F6CA6F24">
      <w:start w:val="1"/>
      <w:numFmt w:val="bullet"/>
      <w:lvlText w:val=""/>
      <w:lvlJc w:val="left"/>
      <w:pPr>
        <w:ind w:left="2520" w:hanging="360"/>
      </w:pPr>
      <w:rPr>
        <w:rFonts w:ascii="Symbol" w:hAnsi="Symbol" w:hint="default"/>
      </w:rPr>
    </w:lvl>
    <w:lvl w:ilvl="4" w:tplc="362EFBB8">
      <w:start w:val="1"/>
      <w:numFmt w:val="bullet"/>
      <w:lvlText w:val="o"/>
      <w:lvlJc w:val="left"/>
      <w:pPr>
        <w:ind w:left="3240" w:hanging="360"/>
      </w:pPr>
      <w:rPr>
        <w:rFonts w:ascii="Courier New" w:hAnsi="Courier New" w:hint="default"/>
      </w:rPr>
    </w:lvl>
    <w:lvl w:ilvl="5" w:tplc="7186BDBA">
      <w:start w:val="1"/>
      <w:numFmt w:val="bullet"/>
      <w:lvlText w:val=""/>
      <w:lvlJc w:val="left"/>
      <w:pPr>
        <w:ind w:left="3960" w:hanging="360"/>
      </w:pPr>
      <w:rPr>
        <w:rFonts w:ascii="Wingdings" w:hAnsi="Wingdings" w:hint="default"/>
      </w:rPr>
    </w:lvl>
    <w:lvl w:ilvl="6" w:tplc="289895FA">
      <w:start w:val="1"/>
      <w:numFmt w:val="bullet"/>
      <w:lvlText w:val=""/>
      <w:lvlJc w:val="left"/>
      <w:pPr>
        <w:ind w:left="4680" w:hanging="360"/>
      </w:pPr>
      <w:rPr>
        <w:rFonts w:ascii="Symbol" w:hAnsi="Symbol" w:hint="default"/>
      </w:rPr>
    </w:lvl>
    <w:lvl w:ilvl="7" w:tplc="3314F712">
      <w:start w:val="1"/>
      <w:numFmt w:val="bullet"/>
      <w:lvlText w:val="o"/>
      <w:lvlJc w:val="left"/>
      <w:pPr>
        <w:ind w:left="5400" w:hanging="360"/>
      </w:pPr>
      <w:rPr>
        <w:rFonts w:ascii="Courier New" w:hAnsi="Courier New" w:hint="default"/>
      </w:rPr>
    </w:lvl>
    <w:lvl w:ilvl="8" w:tplc="EECE1480">
      <w:start w:val="1"/>
      <w:numFmt w:val="bullet"/>
      <w:lvlText w:val=""/>
      <w:lvlJc w:val="left"/>
      <w:pPr>
        <w:ind w:left="6120" w:hanging="360"/>
      </w:pPr>
      <w:rPr>
        <w:rFonts w:ascii="Wingdings" w:hAnsi="Wingdings" w:hint="default"/>
      </w:rPr>
    </w:lvl>
  </w:abstractNum>
  <w:abstractNum w:abstractNumId="45" w15:restartNumberingAfterBreak="0">
    <w:nsid w:val="35595DB4"/>
    <w:multiLevelType w:val="hybridMultilevel"/>
    <w:tmpl w:val="D472A792"/>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6" w15:restartNumberingAfterBreak="0">
    <w:nsid w:val="355FB672"/>
    <w:multiLevelType w:val="hybridMultilevel"/>
    <w:tmpl w:val="FFFFFFFF"/>
    <w:lvl w:ilvl="0" w:tplc="02C242CE">
      <w:start w:val="1"/>
      <w:numFmt w:val="bullet"/>
      <w:lvlText w:val=""/>
      <w:lvlJc w:val="left"/>
      <w:pPr>
        <w:ind w:left="720" w:hanging="360"/>
      </w:pPr>
      <w:rPr>
        <w:rFonts w:ascii="Symbol" w:hAnsi="Symbol" w:hint="default"/>
      </w:rPr>
    </w:lvl>
    <w:lvl w:ilvl="1" w:tplc="5F26CCC8">
      <w:start w:val="1"/>
      <w:numFmt w:val="bullet"/>
      <w:lvlText w:val="o"/>
      <w:lvlJc w:val="left"/>
      <w:pPr>
        <w:ind w:left="1440" w:hanging="360"/>
      </w:pPr>
      <w:rPr>
        <w:rFonts w:ascii="Courier New" w:hAnsi="Courier New" w:hint="default"/>
      </w:rPr>
    </w:lvl>
    <w:lvl w:ilvl="2" w:tplc="CA42E874">
      <w:start w:val="1"/>
      <w:numFmt w:val="bullet"/>
      <w:lvlText w:val=""/>
      <w:lvlJc w:val="left"/>
      <w:pPr>
        <w:ind w:left="2160" w:hanging="360"/>
      </w:pPr>
      <w:rPr>
        <w:rFonts w:ascii="Wingdings" w:hAnsi="Wingdings" w:hint="default"/>
      </w:rPr>
    </w:lvl>
    <w:lvl w:ilvl="3" w:tplc="660687F8">
      <w:start w:val="1"/>
      <w:numFmt w:val="bullet"/>
      <w:lvlText w:val=""/>
      <w:lvlJc w:val="left"/>
      <w:pPr>
        <w:ind w:left="2880" w:hanging="360"/>
      </w:pPr>
      <w:rPr>
        <w:rFonts w:ascii="Symbol" w:hAnsi="Symbol" w:hint="default"/>
      </w:rPr>
    </w:lvl>
    <w:lvl w:ilvl="4" w:tplc="CFD251A6">
      <w:start w:val="1"/>
      <w:numFmt w:val="bullet"/>
      <w:lvlText w:val="o"/>
      <w:lvlJc w:val="left"/>
      <w:pPr>
        <w:ind w:left="3600" w:hanging="360"/>
      </w:pPr>
      <w:rPr>
        <w:rFonts w:ascii="Courier New" w:hAnsi="Courier New" w:hint="default"/>
      </w:rPr>
    </w:lvl>
    <w:lvl w:ilvl="5" w:tplc="DB1202CE">
      <w:start w:val="1"/>
      <w:numFmt w:val="bullet"/>
      <w:lvlText w:val=""/>
      <w:lvlJc w:val="left"/>
      <w:pPr>
        <w:ind w:left="4320" w:hanging="360"/>
      </w:pPr>
      <w:rPr>
        <w:rFonts w:ascii="Wingdings" w:hAnsi="Wingdings" w:hint="default"/>
      </w:rPr>
    </w:lvl>
    <w:lvl w:ilvl="6" w:tplc="05B2FEB0">
      <w:start w:val="1"/>
      <w:numFmt w:val="bullet"/>
      <w:lvlText w:val=""/>
      <w:lvlJc w:val="left"/>
      <w:pPr>
        <w:ind w:left="5040" w:hanging="360"/>
      </w:pPr>
      <w:rPr>
        <w:rFonts w:ascii="Symbol" w:hAnsi="Symbol" w:hint="default"/>
      </w:rPr>
    </w:lvl>
    <w:lvl w:ilvl="7" w:tplc="5CA0036A">
      <w:start w:val="1"/>
      <w:numFmt w:val="bullet"/>
      <w:lvlText w:val="o"/>
      <w:lvlJc w:val="left"/>
      <w:pPr>
        <w:ind w:left="5760" w:hanging="360"/>
      </w:pPr>
      <w:rPr>
        <w:rFonts w:ascii="Courier New" w:hAnsi="Courier New" w:hint="default"/>
      </w:rPr>
    </w:lvl>
    <w:lvl w:ilvl="8" w:tplc="4B08D22E">
      <w:start w:val="1"/>
      <w:numFmt w:val="bullet"/>
      <w:lvlText w:val=""/>
      <w:lvlJc w:val="left"/>
      <w:pPr>
        <w:ind w:left="6480" w:hanging="360"/>
      </w:pPr>
      <w:rPr>
        <w:rFonts w:ascii="Wingdings" w:hAnsi="Wingdings" w:hint="default"/>
      </w:rPr>
    </w:lvl>
  </w:abstractNum>
  <w:abstractNum w:abstractNumId="47" w15:restartNumberingAfterBreak="0">
    <w:nsid w:val="38CD5ECA"/>
    <w:multiLevelType w:val="hybridMultilevel"/>
    <w:tmpl w:val="205012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3AA984F7"/>
    <w:multiLevelType w:val="hybridMultilevel"/>
    <w:tmpl w:val="FFFFFFFF"/>
    <w:lvl w:ilvl="0" w:tplc="150A85DE">
      <w:start w:val="1"/>
      <w:numFmt w:val="bullet"/>
      <w:lvlText w:val=""/>
      <w:lvlJc w:val="left"/>
      <w:pPr>
        <w:ind w:left="720" w:hanging="360"/>
      </w:pPr>
      <w:rPr>
        <w:rFonts w:ascii="Symbol" w:hAnsi="Symbol" w:hint="default"/>
      </w:rPr>
    </w:lvl>
    <w:lvl w:ilvl="1" w:tplc="08D8BA9C">
      <w:start w:val="1"/>
      <w:numFmt w:val="bullet"/>
      <w:lvlText w:val="o"/>
      <w:lvlJc w:val="left"/>
      <w:pPr>
        <w:ind w:left="1440" w:hanging="360"/>
      </w:pPr>
      <w:rPr>
        <w:rFonts w:ascii="Courier New" w:hAnsi="Courier New" w:hint="default"/>
      </w:rPr>
    </w:lvl>
    <w:lvl w:ilvl="2" w:tplc="7A00CDA8">
      <w:start w:val="1"/>
      <w:numFmt w:val="bullet"/>
      <w:lvlText w:val=""/>
      <w:lvlJc w:val="left"/>
      <w:pPr>
        <w:ind w:left="2160" w:hanging="360"/>
      </w:pPr>
      <w:rPr>
        <w:rFonts w:ascii="Wingdings" w:hAnsi="Wingdings" w:hint="default"/>
      </w:rPr>
    </w:lvl>
    <w:lvl w:ilvl="3" w:tplc="625E3754">
      <w:start w:val="1"/>
      <w:numFmt w:val="bullet"/>
      <w:lvlText w:val=""/>
      <w:lvlJc w:val="left"/>
      <w:pPr>
        <w:ind w:left="2880" w:hanging="360"/>
      </w:pPr>
      <w:rPr>
        <w:rFonts w:ascii="Symbol" w:hAnsi="Symbol" w:hint="default"/>
      </w:rPr>
    </w:lvl>
    <w:lvl w:ilvl="4" w:tplc="E36AF7CA">
      <w:start w:val="1"/>
      <w:numFmt w:val="bullet"/>
      <w:lvlText w:val="o"/>
      <w:lvlJc w:val="left"/>
      <w:pPr>
        <w:ind w:left="3600" w:hanging="360"/>
      </w:pPr>
      <w:rPr>
        <w:rFonts w:ascii="Courier New" w:hAnsi="Courier New" w:hint="default"/>
      </w:rPr>
    </w:lvl>
    <w:lvl w:ilvl="5" w:tplc="AD9CD268">
      <w:start w:val="1"/>
      <w:numFmt w:val="bullet"/>
      <w:lvlText w:val=""/>
      <w:lvlJc w:val="left"/>
      <w:pPr>
        <w:ind w:left="4320" w:hanging="360"/>
      </w:pPr>
      <w:rPr>
        <w:rFonts w:ascii="Wingdings" w:hAnsi="Wingdings" w:hint="default"/>
      </w:rPr>
    </w:lvl>
    <w:lvl w:ilvl="6" w:tplc="82A44E82">
      <w:start w:val="1"/>
      <w:numFmt w:val="bullet"/>
      <w:lvlText w:val=""/>
      <w:lvlJc w:val="left"/>
      <w:pPr>
        <w:ind w:left="5040" w:hanging="360"/>
      </w:pPr>
      <w:rPr>
        <w:rFonts w:ascii="Symbol" w:hAnsi="Symbol" w:hint="default"/>
      </w:rPr>
    </w:lvl>
    <w:lvl w:ilvl="7" w:tplc="2BACBF08">
      <w:start w:val="1"/>
      <w:numFmt w:val="bullet"/>
      <w:lvlText w:val="o"/>
      <w:lvlJc w:val="left"/>
      <w:pPr>
        <w:ind w:left="5760" w:hanging="360"/>
      </w:pPr>
      <w:rPr>
        <w:rFonts w:ascii="Courier New" w:hAnsi="Courier New" w:hint="default"/>
      </w:rPr>
    </w:lvl>
    <w:lvl w:ilvl="8" w:tplc="345C041A">
      <w:start w:val="1"/>
      <w:numFmt w:val="bullet"/>
      <w:lvlText w:val=""/>
      <w:lvlJc w:val="left"/>
      <w:pPr>
        <w:ind w:left="6480" w:hanging="360"/>
      </w:pPr>
      <w:rPr>
        <w:rFonts w:ascii="Wingdings" w:hAnsi="Wingdings" w:hint="default"/>
      </w:rPr>
    </w:lvl>
  </w:abstractNum>
  <w:abstractNum w:abstractNumId="49" w15:restartNumberingAfterBreak="0">
    <w:nsid w:val="3C181F98"/>
    <w:multiLevelType w:val="hybridMultilevel"/>
    <w:tmpl w:val="7736E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DF5EFE0"/>
    <w:multiLevelType w:val="hybridMultilevel"/>
    <w:tmpl w:val="2D5A626A"/>
    <w:lvl w:ilvl="0" w:tplc="FCB2F208">
      <w:start w:val="1"/>
      <w:numFmt w:val="bullet"/>
      <w:lvlText w:val=""/>
      <w:lvlJc w:val="left"/>
      <w:pPr>
        <w:ind w:left="720" w:hanging="360"/>
      </w:pPr>
      <w:rPr>
        <w:rFonts w:ascii="Symbol" w:hAnsi="Symbol" w:hint="default"/>
      </w:rPr>
    </w:lvl>
    <w:lvl w:ilvl="1" w:tplc="A3464B26">
      <w:start w:val="1"/>
      <w:numFmt w:val="bullet"/>
      <w:lvlText w:val="o"/>
      <w:lvlJc w:val="left"/>
      <w:pPr>
        <w:ind w:left="1440" w:hanging="360"/>
      </w:pPr>
      <w:rPr>
        <w:rFonts w:ascii="Courier New" w:hAnsi="Courier New" w:hint="default"/>
      </w:rPr>
    </w:lvl>
    <w:lvl w:ilvl="2" w:tplc="7882B432">
      <w:start w:val="1"/>
      <w:numFmt w:val="bullet"/>
      <w:lvlText w:val=""/>
      <w:lvlJc w:val="left"/>
      <w:pPr>
        <w:ind w:left="2160" w:hanging="360"/>
      </w:pPr>
      <w:rPr>
        <w:rFonts w:ascii="Wingdings" w:hAnsi="Wingdings" w:hint="default"/>
      </w:rPr>
    </w:lvl>
    <w:lvl w:ilvl="3" w:tplc="569C26E4">
      <w:start w:val="1"/>
      <w:numFmt w:val="bullet"/>
      <w:lvlText w:val=""/>
      <w:lvlJc w:val="left"/>
      <w:pPr>
        <w:ind w:left="2880" w:hanging="360"/>
      </w:pPr>
      <w:rPr>
        <w:rFonts w:ascii="Symbol" w:hAnsi="Symbol" w:hint="default"/>
      </w:rPr>
    </w:lvl>
    <w:lvl w:ilvl="4" w:tplc="6478D03C">
      <w:start w:val="1"/>
      <w:numFmt w:val="bullet"/>
      <w:lvlText w:val="o"/>
      <w:lvlJc w:val="left"/>
      <w:pPr>
        <w:ind w:left="3600" w:hanging="360"/>
      </w:pPr>
      <w:rPr>
        <w:rFonts w:ascii="Courier New" w:hAnsi="Courier New" w:hint="default"/>
      </w:rPr>
    </w:lvl>
    <w:lvl w:ilvl="5" w:tplc="026EA46E">
      <w:start w:val="1"/>
      <w:numFmt w:val="bullet"/>
      <w:lvlText w:val=""/>
      <w:lvlJc w:val="left"/>
      <w:pPr>
        <w:ind w:left="4320" w:hanging="360"/>
      </w:pPr>
      <w:rPr>
        <w:rFonts w:ascii="Wingdings" w:hAnsi="Wingdings" w:hint="default"/>
      </w:rPr>
    </w:lvl>
    <w:lvl w:ilvl="6" w:tplc="ADE0FE2A">
      <w:start w:val="1"/>
      <w:numFmt w:val="bullet"/>
      <w:lvlText w:val=""/>
      <w:lvlJc w:val="left"/>
      <w:pPr>
        <w:ind w:left="5040" w:hanging="360"/>
      </w:pPr>
      <w:rPr>
        <w:rFonts w:ascii="Symbol" w:hAnsi="Symbol" w:hint="default"/>
      </w:rPr>
    </w:lvl>
    <w:lvl w:ilvl="7" w:tplc="1F86E398">
      <w:start w:val="1"/>
      <w:numFmt w:val="bullet"/>
      <w:lvlText w:val="o"/>
      <w:lvlJc w:val="left"/>
      <w:pPr>
        <w:ind w:left="5760" w:hanging="360"/>
      </w:pPr>
      <w:rPr>
        <w:rFonts w:ascii="Courier New" w:hAnsi="Courier New" w:hint="default"/>
      </w:rPr>
    </w:lvl>
    <w:lvl w:ilvl="8" w:tplc="ED2EBEC6">
      <w:start w:val="1"/>
      <w:numFmt w:val="bullet"/>
      <w:lvlText w:val=""/>
      <w:lvlJc w:val="left"/>
      <w:pPr>
        <w:ind w:left="6480" w:hanging="360"/>
      </w:pPr>
      <w:rPr>
        <w:rFonts w:ascii="Wingdings" w:hAnsi="Wingdings" w:hint="default"/>
      </w:rPr>
    </w:lvl>
  </w:abstractNum>
  <w:abstractNum w:abstractNumId="51" w15:restartNumberingAfterBreak="0">
    <w:nsid w:val="3DF93BC9"/>
    <w:multiLevelType w:val="hybridMultilevel"/>
    <w:tmpl w:val="040CB4B4"/>
    <w:lvl w:ilvl="0" w:tplc="0C090001">
      <w:start w:val="1"/>
      <w:numFmt w:val="bullet"/>
      <w:lvlText w:val=""/>
      <w:lvlJc w:val="left"/>
      <w:pPr>
        <w:ind w:left="410" w:hanging="360"/>
      </w:pPr>
      <w:rPr>
        <w:rFonts w:ascii="Symbol" w:hAnsi="Symbol"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52" w15:restartNumberingAfterBreak="0">
    <w:nsid w:val="3E0E618B"/>
    <w:multiLevelType w:val="multilevel"/>
    <w:tmpl w:val="9FC018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E1A3E89"/>
    <w:multiLevelType w:val="hybridMultilevel"/>
    <w:tmpl w:val="F5B4C65A"/>
    <w:lvl w:ilvl="0" w:tplc="A078A726">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E4943B1"/>
    <w:multiLevelType w:val="multilevel"/>
    <w:tmpl w:val="786E80A0"/>
    <w:lvl w:ilvl="0">
      <w:start w:val="1"/>
      <w:numFmt w:val="bullet"/>
      <w:pStyle w:val="NormalBullets-L1"/>
      <w:lvlText w:val=""/>
      <w:lvlJc w:val="left"/>
      <w:pPr>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1326AC9"/>
    <w:multiLevelType w:val="hybridMultilevel"/>
    <w:tmpl w:val="00F8A0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41D1E71E"/>
    <w:multiLevelType w:val="hybridMultilevel"/>
    <w:tmpl w:val="FFFFFFFF"/>
    <w:lvl w:ilvl="0" w:tplc="834EE74A">
      <w:start w:val="1"/>
      <w:numFmt w:val="bullet"/>
      <w:lvlText w:val="·"/>
      <w:lvlJc w:val="left"/>
      <w:pPr>
        <w:ind w:left="720" w:hanging="360"/>
      </w:pPr>
      <w:rPr>
        <w:rFonts w:ascii="Symbol" w:hAnsi="Symbol" w:hint="default"/>
      </w:rPr>
    </w:lvl>
    <w:lvl w:ilvl="1" w:tplc="9EB02F34">
      <w:start w:val="1"/>
      <w:numFmt w:val="bullet"/>
      <w:lvlText w:val="o"/>
      <w:lvlJc w:val="left"/>
      <w:pPr>
        <w:ind w:left="1440" w:hanging="360"/>
      </w:pPr>
      <w:rPr>
        <w:rFonts w:ascii="Courier New" w:hAnsi="Courier New" w:hint="default"/>
      </w:rPr>
    </w:lvl>
    <w:lvl w:ilvl="2" w:tplc="3C7A7CF6">
      <w:start w:val="1"/>
      <w:numFmt w:val="bullet"/>
      <w:lvlText w:val=""/>
      <w:lvlJc w:val="left"/>
      <w:pPr>
        <w:ind w:left="2160" w:hanging="360"/>
      </w:pPr>
      <w:rPr>
        <w:rFonts w:ascii="Wingdings" w:hAnsi="Wingdings" w:hint="default"/>
      </w:rPr>
    </w:lvl>
    <w:lvl w:ilvl="3" w:tplc="454E217A">
      <w:start w:val="1"/>
      <w:numFmt w:val="bullet"/>
      <w:lvlText w:val=""/>
      <w:lvlJc w:val="left"/>
      <w:pPr>
        <w:ind w:left="2880" w:hanging="360"/>
      </w:pPr>
      <w:rPr>
        <w:rFonts w:ascii="Symbol" w:hAnsi="Symbol" w:hint="default"/>
      </w:rPr>
    </w:lvl>
    <w:lvl w:ilvl="4" w:tplc="A55E90BE">
      <w:start w:val="1"/>
      <w:numFmt w:val="bullet"/>
      <w:lvlText w:val="o"/>
      <w:lvlJc w:val="left"/>
      <w:pPr>
        <w:ind w:left="3600" w:hanging="360"/>
      </w:pPr>
      <w:rPr>
        <w:rFonts w:ascii="Courier New" w:hAnsi="Courier New" w:hint="default"/>
      </w:rPr>
    </w:lvl>
    <w:lvl w:ilvl="5" w:tplc="717C2ADE">
      <w:start w:val="1"/>
      <w:numFmt w:val="bullet"/>
      <w:lvlText w:val=""/>
      <w:lvlJc w:val="left"/>
      <w:pPr>
        <w:ind w:left="4320" w:hanging="360"/>
      </w:pPr>
      <w:rPr>
        <w:rFonts w:ascii="Wingdings" w:hAnsi="Wingdings" w:hint="default"/>
      </w:rPr>
    </w:lvl>
    <w:lvl w:ilvl="6" w:tplc="0A0CCD8C">
      <w:start w:val="1"/>
      <w:numFmt w:val="bullet"/>
      <w:lvlText w:val=""/>
      <w:lvlJc w:val="left"/>
      <w:pPr>
        <w:ind w:left="5040" w:hanging="360"/>
      </w:pPr>
      <w:rPr>
        <w:rFonts w:ascii="Symbol" w:hAnsi="Symbol" w:hint="default"/>
      </w:rPr>
    </w:lvl>
    <w:lvl w:ilvl="7" w:tplc="E88CE7DA">
      <w:start w:val="1"/>
      <w:numFmt w:val="bullet"/>
      <w:lvlText w:val="o"/>
      <w:lvlJc w:val="left"/>
      <w:pPr>
        <w:ind w:left="5760" w:hanging="360"/>
      </w:pPr>
      <w:rPr>
        <w:rFonts w:ascii="Courier New" w:hAnsi="Courier New" w:hint="default"/>
      </w:rPr>
    </w:lvl>
    <w:lvl w:ilvl="8" w:tplc="1C72C6BA">
      <w:start w:val="1"/>
      <w:numFmt w:val="bullet"/>
      <w:lvlText w:val=""/>
      <w:lvlJc w:val="left"/>
      <w:pPr>
        <w:ind w:left="6480" w:hanging="360"/>
      </w:pPr>
      <w:rPr>
        <w:rFonts w:ascii="Wingdings" w:hAnsi="Wingdings" w:hint="default"/>
      </w:rPr>
    </w:lvl>
  </w:abstractNum>
  <w:abstractNum w:abstractNumId="57" w15:restartNumberingAfterBreak="0">
    <w:nsid w:val="44122A37"/>
    <w:multiLevelType w:val="hybridMultilevel"/>
    <w:tmpl w:val="8F5E8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4983D19"/>
    <w:multiLevelType w:val="hybridMultilevel"/>
    <w:tmpl w:val="4FC0FBBE"/>
    <w:lvl w:ilvl="0" w:tplc="6DEA0B58">
      <w:start w:val="1"/>
      <w:numFmt w:val="bullet"/>
      <w:pStyle w:val="NormalBullets-L3"/>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45580FB7"/>
    <w:multiLevelType w:val="hybridMultilevel"/>
    <w:tmpl w:val="055ACAB4"/>
    <w:lvl w:ilvl="0" w:tplc="2FE82136">
      <w:start w:val="1"/>
      <w:numFmt w:val="bullet"/>
      <w:pStyle w:val="BodyCopy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66D0556"/>
    <w:multiLevelType w:val="hybridMultilevel"/>
    <w:tmpl w:val="BC48B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7956038"/>
    <w:multiLevelType w:val="hybridMultilevel"/>
    <w:tmpl w:val="19402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8077873"/>
    <w:multiLevelType w:val="hybridMultilevel"/>
    <w:tmpl w:val="10D8807C"/>
    <w:lvl w:ilvl="0" w:tplc="69263964">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B0426BD"/>
    <w:multiLevelType w:val="hybridMultilevel"/>
    <w:tmpl w:val="43429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C982AC4"/>
    <w:multiLevelType w:val="hybridMultilevel"/>
    <w:tmpl w:val="B2CCE4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4D0A406D"/>
    <w:multiLevelType w:val="hybridMultilevel"/>
    <w:tmpl w:val="8EA85C40"/>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66" w15:restartNumberingAfterBreak="0">
    <w:nsid w:val="4D3EC067"/>
    <w:multiLevelType w:val="hybridMultilevel"/>
    <w:tmpl w:val="FFFFFFFF"/>
    <w:lvl w:ilvl="0" w:tplc="0832AC0E">
      <w:start w:val="1"/>
      <w:numFmt w:val="bullet"/>
      <w:lvlText w:val="·"/>
      <w:lvlJc w:val="left"/>
      <w:pPr>
        <w:ind w:left="720" w:hanging="360"/>
      </w:pPr>
      <w:rPr>
        <w:rFonts w:ascii="Symbol" w:hAnsi="Symbol" w:hint="default"/>
      </w:rPr>
    </w:lvl>
    <w:lvl w:ilvl="1" w:tplc="4280BA10">
      <w:start w:val="1"/>
      <w:numFmt w:val="bullet"/>
      <w:lvlText w:val="o"/>
      <w:lvlJc w:val="left"/>
      <w:pPr>
        <w:ind w:left="1440" w:hanging="360"/>
      </w:pPr>
      <w:rPr>
        <w:rFonts w:ascii="Courier New" w:hAnsi="Courier New" w:hint="default"/>
      </w:rPr>
    </w:lvl>
    <w:lvl w:ilvl="2" w:tplc="90188C4A">
      <w:start w:val="1"/>
      <w:numFmt w:val="bullet"/>
      <w:lvlText w:val=""/>
      <w:lvlJc w:val="left"/>
      <w:pPr>
        <w:ind w:left="2160" w:hanging="360"/>
      </w:pPr>
      <w:rPr>
        <w:rFonts w:ascii="Wingdings" w:hAnsi="Wingdings" w:hint="default"/>
      </w:rPr>
    </w:lvl>
    <w:lvl w:ilvl="3" w:tplc="979CE324">
      <w:start w:val="1"/>
      <w:numFmt w:val="bullet"/>
      <w:lvlText w:val=""/>
      <w:lvlJc w:val="left"/>
      <w:pPr>
        <w:ind w:left="2880" w:hanging="360"/>
      </w:pPr>
      <w:rPr>
        <w:rFonts w:ascii="Symbol" w:hAnsi="Symbol" w:hint="default"/>
      </w:rPr>
    </w:lvl>
    <w:lvl w:ilvl="4" w:tplc="8C74A97E">
      <w:start w:val="1"/>
      <w:numFmt w:val="bullet"/>
      <w:lvlText w:val="o"/>
      <w:lvlJc w:val="left"/>
      <w:pPr>
        <w:ind w:left="3600" w:hanging="360"/>
      </w:pPr>
      <w:rPr>
        <w:rFonts w:ascii="Courier New" w:hAnsi="Courier New" w:hint="default"/>
      </w:rPr>
    </w:lvl>
    <w:lvl w:ilvl="5" w:tplc="DBC83806">
      <w:start w:val="1"/>
      <w:numFmt w:val="bullet"/>
      <w:lvlText w:val=""/>
      <w:lvlJc w:val="left"/>
      <w:pPr>
        <w:ind w:left="4320" w:hanging="360"/>
      </w:pPr>
      <w:rPr>
        <w:rFonts w:ascii="Wingdings" w:hAnsi="Wingdings" w:hint="default"/>
      </w:rPr>
    </w:lvl>
    <w:lvl w:ilvl="6" w:tplc="A2064390">
      <w:start w:val="1"/>
      <w:numFmt w:val="bullet"/>
      <w:lvlText w:val=""/>
      <w:lvlJc w:val="left"/>
      <w:pPr>
        <w:ind w:left="5040" w:hanging="360"/>
      </w:pPr>
      <w:rPr>
        <w:rFonts w:ascii="Symbol" w:hAnsi="Symbol" w:hint="default"/>
      </w:rPr>
    </w:lvl>
    <w:lvl w:ilvl="7" w:tplc="68200B0C">
      <w:start w:val="1"/>
      <w:numFmt w:val="bullet"/>
      <w:lvlText w:val="o"/>
      <w:lvlJc w:val="left"/>
      <w:pPr>
        <w:ind w:left="5760" w:hanging="360"/>
      </w:pPr>
      <w:rPr>
        <w:rFonts w:ascii="Courier New" w:hAnsi="Courier New" w:hint="default"/>
      </w:rPr>
    </w:lvl>
    <w:lvl w:ilvl="8" w:tplc="341443BC">
      <w:start w:val="1"/>
      <w:numFmt w:val="bullet"/>
      <w:lvlText w:val=""/>
      <w:lvlJc w:val="left"/>
      <w:pPr>
        <w:ind w:left="6480" w:hanging="360"/>
      </w:pPr>
      <w:rPr>
        <w:rFonts w:ascii="Wingdings" w:hAnsi="Wingdings" w:hint="default"/>
      </w:rPr>
    </w:lvl>
  </w:abstractNum>
  <w:abstractNum w:abstractNumId="67" w15:restartNumberingAfterBreak="0">
    <w:nsid w:val="4DA86278"/>
    <w:multiLevelType w:val="multilevel"/>
    <w:tmpl w:val="9FC018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EB11E38"/>
    <w:multiLevelType w:val="hybridMultilevel"/>
    <w:tmpl w:val="15E2F9D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4F147FE4"/>
    <w:multiLevelType w:val="multilevel"/>
    <w:tmpl w:val="E48430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F1A50EA"/>
    <w:multiLevelType w:val="multilevel"/>
    <w:tmpl w:val="E48430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F301FD2"/>
    <w:multiLevelType w:val="hybridMultilevel"/>
    <w:tmpl w:val="CD109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FF0E98D"/>
    <w:multiLevelType w:val="hybridMultilevel"/>
    <w:tmpl w:val="FFFFFFFF"/>
    <w:lvl w:ilvl="0" w:tplc="6E508B5C">
      <w:start w:val="1"/>
      <w:numFmt w:val="bullet"/>
      <w:lvlText w:val="·"/>
      <w:lvlJc w:val="left"/>
      <w:pPr>
        <w:ind w:left="720" w:hanging="360"/>
      </w:pPr>
      <w:rPr>
        <w:rFonts w:ascii="Symbol" w:hAnsi="Symbol" w:hint="default"/>
      </w:rPr>
    </w:lvl>
    <w:lvl w:ilvl="1" w:tplc="E4B6C582">
      <w:start w:val="1"/>
      <w:numFmt w:val="bullet"/>
      <w:lvlText w:val="o"/>
      <w:lvlJc w:val="left"/>
      <w:pPr>
        <w:ind w:left="1440" w:hanging="360"/>
      </w:pPr>
      <w:rPr>
        <w:rFonts w:ascii="Courier New" w:hAnsi="Courier New" w:hint="default"/>
      </w:rPr>
    </w:lvl>
    <w:lvl w:ilvl="2" w:tplc="820C7AC2">
      <w:start w:val="1"/>
      <w:numFmt w:val="bullet"/>
      <w:lvlText w:val=""/>
      <w:lvlJc w:val="left"/>
      <w:pPr>
        <w:ind w:left="2160" w:hanging="360"/>
      </w:pPr>
      <w:rPr>
        <w:rFonts w:ascii="Wingdings" w:hAnsi="Wingdings" w:hint="default"/>
      </w:rPr>
    </w:lvl>
    <w:lvl w:ilvl="3" w:tplc="C07248D6">
      <w:start w:val="1"/>
      <w:numFmt w:val="bullet"/>
      <w:lvlText w:val=""/>
      <w:lvlJc w:val="left"/>
      <w:pPr>
        <w:ind w:left="2880" w:hanging="360"/>
      </w:pPr>
      <w:rPr>
        <w:rFonts w:ascii="Symbol" w:hAnsi="Symbol" w:hint="default"/>
      </w:rPr>
    </w:lvl>
    <w:lvl w:ilvl="4" w:tplc="9CA61A10">
      <w:start w:val="1"/>
      <w:numFmt w:val="bullet"/>
      <w:lvlText w:val="o"/>
      <w:lvlJc w:val="left"/>
      <w:pPr>
        <w:ind w:left="3600" w:hanging="360"/>
      </w:pPr>
      <w:rPr>
        <w:rFonts w:ascii="Courier New" w:hAnsi="Courier New" w:hint="default"/>
      </w:rPr>
    </w:lvl>
    <w:lvl w:ilvl="5" w:tplc="5F10580E">
      <w:start w:val="1"/>
      <w:numFmt w:val="bullet"/>
      <w:lvlText w:val=""/>
      <w:lvlJc w:val="left"/>
      <w:pPr>
        <w:ind w:left="4320" w:hanging="360"/>
      </w:pPr>
      <w:rPr>
        <w:rFonts w:ascii="Wingdings" w:hAnsi="Wingdings" w:hint="default"/>
      </w:rPr>
    </w:lvl>
    <w:lvl w:ilvl="6" w:tplc="A07C3BA4">
      <w:start w:val="1"/>
      <w:numFmt w:val="bullet"/>
      <w:lvlText w:val=""/>
      <w:lvlJc w:val="left"/>
      <w:pPr>
        <w:ind w:left="5040" w:hanging="360"/>
      </w:pPr>
      <w:rPr>
        <w:rFonts w:ascii="Symbol" w:hAnsi="Symbol" w:hint="default"/>
      </w:rPr>
    </w:lvl>
    <w:lvl w:ilvl="7" w:tplc="92DEC086">
      <w:start w:val="1"/>
      <w:numFmt w:val="bullet"/>
      <w:lvlText w:val="o"/>
      <w:lvlJc w:val="left"/>
      <w:pPr>
        <w:ind w:left="5760" w:hanging="360"/>
      </w:pPr>
      <w:rPr>
        <w:rFonts w:ascii="Courier New" w:hAnsi="Courier New" w:hint="default"/>
      </w:rPr>
    </w:lvl>
    <w:lvl w:ilvl="8" w:tplc="87B0F47C">
      <w:start w:val="1"/>
      <w:numFmt w:val="bullet"/>
      <w:lvlText w:val=""/>
      <w:lvlJc w:val="left"/>
      <w:pPr>
        <w:ind w:left="6480" w:hanging="360"/>
      </w:pPr>
      <w:rPr>
        <w:rFonts w:ascii="Wingdings" w:hAnsi="Wingdings" w:hint="default"/>
      </w:rPr>
    </w:lvl>
  </w:abstractNum>
  <w:abstractNum w:abstractNumId="73" w15:restartNumberingAfterBreak="0">
    <w:nsid w:val="52942D10"/>
    <w:multiLevelType w:val="hybridMultilevel"/>
    <w:tmpl w:val="16C839F4"/>
    <w:lvl w:ilvl="0" w:tplc="B8D448B0">
      <w:start w:val="1"/>
      <w:numFmt w:val="bullet"/>
      <w:lvlText w:val=""/>
      <w:lvlJc w:val="left"/>
      <w:pPr>
        <w:ind w:left="720" w:hanging="360"/>
      </w:pPr>
      <w:rPr>
        <w:rFonts w:ascii="Symbol" w:hAnsi="Symbol"/>
      </w:rPr>
    </w:lvl>
    <w:lvl w:ilvl="1" w:tplc="E7205AD0">
      <w:start w:val="1"/>
      <w:numFmt w:val="bullet"/>
      <w:lvlText w:val=""/>
      <w:lvlJc w:val="left"/>
      <w:pPr>
        <w:ind w:left="720" w:hanging="360"/>
      </w:pPr>
      <w:rPr>
        <w:rFonts w:ascii="Symbol" w:hAnsi="Symbol"/>
      </w:rPr>
    </w:lvl>
    <w:lvl w:ilvl="2" w:tplc="6088BB50">
      <w:start w:val="1"/>
      <w:numFmt w:val="bullet"/>
      <w:lvlText w:val=""/>
      <w:lvlJc w:val="left"/>
      <w:pPr>
        <w:ind w:left="720" w:hanging="360"/>
      </w:pPr>
      <w:rPr>
        <w:rFonts w:ascii="Symbol" w:hAnsi="Symbol"/>
      </w:rPr>
    </w:lvl>
    <w:lvl w:ilvl="3" w:tplc="96BC3C9E">
      <w:start w:val="1"/>
      <w:numFmt w:val="bullet"/>
      <w:lvlText w:val=""/>
      <w:lvlJc w:val="left"/>
      <w:pPr>
        <w:ind w:left="720" w:hanging="360"/>
      </w:pPr>
      <w:rPr>
        <w:rFonts w:ascii="Symbol" w:hAnsi="Symbol"/>
      </w:rPr>
    </w:lvl>
    <w:lvl w:ilvl="4" w:tplc="0C7EAD32">
      <w:start w:val="1"/>
      <w:numFmt w:val="bullet"/>
      <w:lvlText w:val=""/>
      <w:lvlJc w:val="left"/>
      <w:pPr>
        <w:ind w:left="720" w:hanging="360"/>
      </w:pPr>
      <w:rPr>
        <w:rFonts w:ascii="Symbol" w:hAnsi="Symbol"/>
      </w:rPr>
    </w:lvl>
    <w:lvl w:ilvl="5" w:tplc="CAB88922">
      <w:start w:val="1"/>
      <w:numFmt w:val="bullet"/>
      <w:lvlText w:val=""/>
      <w:lvlJc w:val="left"/>
      <w:pPr>
        <w:ind w:left="720" w:hanging="360"/>
      </w:pPr>
      <w:rPr>
        <w:rFonts w:ascii="Symbol" w:hAnsi="Symbol"/>
      </w:rPr>
    </w:lvl>
    <w:lvl w:ilvl="6" w:tplc="3ECA2134">
      <w:start w:val="1"/>
      <w:numFmt w:val="bullet"/>
      <w:lvlText w:val=""/>
      <w:lvlJc w:val="left"/>
      <w:pPr>
        <w:ind w:left="720" w:hanging="360"/>
      </w:pPr>
      <w:rPr>
        <w:rFonts w:ascii="Symbol" w:hAnsi="Symbol"/>
      </w:rPr>
    </w:lvl>
    <w:lvl w:ilvl="7" w:tplc="1542EEBC">
      <w:start w:val="1"/>
      <w:numFmt w:val="bullet"/>
      <w:lvlText w:val=""/>
      <w:lvlJc w:val="left"/>
      <w:pPr>
        <w:ind w:left="720" w:hanging="360"/>
      </w:pPr>
      <w:rPr>
        <w:rFonts w:ascii="Symbol" w:hAnsi="Symbol"/>
      </w:rPr>
    </w:lvl>
    <w:lvl w:ilvl="8" w:tplc="59CA33EA">
      <w:start w:val="1"/>
      <w:numFmt w:val="bullet"/>
      <w:lvlText w:val=""/>
      <w:lvlJc w:val="left"/>
      <w:pPr>
        <w:ind w:left="720" w:hanging="360"/>
      </w:pPr>
      <w:rPr>
        <w:rFonts w:ascii="Symbol" w:hAnsi="Symbol"/>
      </w:rPr>
    </w:lvl>
  </w:abstractNum>
  <w:abstractNum w:abstractNumId="74" w15:restartNumberingAfterBreak="0">
    <w:nsid w:val="535A6D44"/>
    <w:multiLevelType w:val="hybridMultilevel"/>
    <w:tmpl w:val="151E9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35FEDA0"/>
    <w:multiLevelType w:val="hybridMultilevel"/>
    <w:tmpl w:val="FFFFFFFF"/>
    <w:lvl w:ilvl="0" w:tplc="0636A8BE">
      <w:start w:val="1"/>
      <w:numFmt w:val="bullet"/>
      <w:lvlText w:val=""/>
      <w:lvlJc w:val="left"/>
      <w:pPr>
        <w:ind w:left="720" w:hanging="360"/>
      </w:pPr>
      <w:rPr>
        <w:rFonts w:ascii="Symbol" w:hAnsi="Symbol" w:hint="default"/>
      </w:rPr>
    </w:lvl>
    <w:lvl w:ilvl="1" w:tplc="10EC9822">
      <w:start w:val="1"/>
      <w:numFmt w:val="bullet"/>
      <w:lvlText w:val="o"/>
      <w:lvlJc w:val="left"/>
      <w:pPr>
        <w:ind w:left="1440" w:hanging="360"/>
      </w:pPr>
      <w:rPr>
        <w:rFonts w:ascii="Courier New" w:hAnsi="Courier New" w:hint="default"/>
      </w:rPr>
    </w:lvl>
    <w:lvl w:ilvl="2" w:tplc="FE34B8A0">
      <w:start w:val="1"/>
      <w:numFmt w:val="bullet"/>
      <w:lvlText w:val=""/>
      <w:lvlJc w:val="left"/>
      <w:pPr>
        <w:ind w:left="2160" w:hanging="360"/>
      </w:pPr>
      <w:rPr>
        <w:rFonts w:ascii="Wingdings" w:hAnsi="Wingdings" w:hint="default"/>
      </w:rPr>
    </w:lvl>
    <w:lvl w:ilvl="3" w:tplc="7B54A598">
      <w:start w:val="1"/>
      <w:numFmt w:val="bullet"/>
      <w:lvlText w:val=""/>
      <w:lvlJc w:val="left"/>
      <w:pPr>
        <w:ind w:left="2880" w:hanging="360"/>
      </w:pPr>
      <w:rPr>
        <w:rFonts w:ascii="Symbol" w:hAnsi="Symbol" w:hint="default"/>
      </w:rPr>
    </w:lvl>
    <w:lvl w:ilvl="4" w:tplc="677EBB94">
      <w:start w:val="1"/>
      <w:numFmt w:val="bullet"/>
      <w:lvlText w:val="o"/>
      <w:lvlJc w:val="left"/>
      <w:pPr>
        <w:ind w:left="3600" w:hanging="360"/>
      </w:pPr>
      <w:rPr>
        <w:rFonts w:ascii="Courier New" w:hAnsi="Courier New" w:hint="default"/>
      </w:rPr>
    </w:lvl>
    <w:lvl w:ilvl="5" w:tplc="97E6E1B6">
      <w:start w:val="1"/>
      <w:numFmt w:val="bullet"/>
      <w:lvlText w:val=""/>
      <w:lvlJc w:val="left"/>
      <w:pPr>
        <w:ind w:left="4320" w:hanging="360"/>
      </w:pPr>
      <w:rPr>
        <w:rFonts w:ascii="Wingdings" w:hAnsi="Wingdings" w:hint="default"/>
      </w:rPr>
    </w:lvl>
    <w:lvl w:ilvl="6" w:tplc="966AE4E8">
      <w:start w:val="1"/>
      <w:numFmt w:val="bullet"/>
      <w:lvlText w:val=""/>
      <w:lvlJc w:val="left"/>
      <w:pPr>
        <w:ind w:left="5040" w:hanging="360"/>
      </w:pPr>
      <w:rPr>
        <w:rFonts w:ascii="Symbol" w:hAnsi="Symbol" w:hint="default"/>
      </w:rPr>
    </w:lvl>
    <w:lvl w:ilvl="7" w:tplc="5114C88C">
      <w:start w:val="1"/>
      <w:numFmt w:val="bullet"/>
      <w:lvlText w:val="o"/>
      <w:lvlJc w:val="left"/>
      <w:pPr>
        <w:ind w:left="5760" w:hanging="360"/>
      </w:pPr>
      <w:rPr>
        <w:rFonts w:ascii="Courier New" w:hAnsi="Courier New" w:hint="default"/>
      </w:rPr>
    </w:lvl>
    <w:lvl w:ilvl="8" w:tplc="2218515E">
      <w:start w:val="1"/>
      <w:numFmt w:val="bullet"/>
      <w:lvlText w:val=""/>
      <w:lvlJc w:val="left"/>
      <w:pPr>
        <w:ind w:left="6480" w:hanging="360"/>
      </w:pPr>
      <w:rPr>
        <w:rFonts w:ascii="Wingdings" w:hAnsi="Wingdings" w:hint="default"/>
      </w:rPr>
    </w:lvl>
  </w:abstractNum>
  <w:abstractNum w:abstractNumId="76" w15:restartNumberingAfterBreak="0">
    <w:nsid w:val="55A85DD1"/>
    <w:multiLevelType w:val="multilevel"/>
    <w:tmpl w:val="9FC018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66F509C"/>
    <w:multiLevelType w:val="hybridMultilevel"/>
    <w:tmpl w:val="FFFFFFFF"/>
    <w:lvl w:ilvl="0" w:tplc="DD4A1F30">
      <w:start w:val="1"/>
      <w:numFmt w:val="bullet"/>
      <w:lvlText w:val="·"/>
      <w:lvlJc w:val="left"/>
      <w:pPr>
        <w:ind w:left="720" w:hanging="360"/>
      </w:pPr>
      <w:rPr>
        <w:rFonts w:ascii="Symbol" w:hAnsi="Symbol" w:hint="default"/>
      </w:rPr>
    </w:lvl>
    <w:lvl w:ilvl="1" w:tplc="F7AC4D0A">
      <w:start w:val="1"/>
      <w:numFmt w:val="bullet"/>
      <w:lvlText w:val="o"/>
      <w:lvlJc w:val="left"/>
      <w:pPr>
        <w:ind w:left="1440" w:hanging="360"/>
      </w:pPr>
      <w:rPr>
        <w:rFonts w:ascii="Courier New" w:hAnsi="Courier New" w:hint="default"/>
      </w:rPr>
    </w:lvl>
    <w:lvl w:ilvl="2" w:tplc="FB5EFF82">
      <w:start w:val="1"/>
      <w:numFmt w:val="bullet"/>
      <w:lvlText w:val=""/>
      <w:lvlJc w:val="left"/>
      <w:pPr>
        <w:ind w:left="2160" w:hanging="360"/>
      </w:pPr>
      <w:rPr>
        <w:rFonts w:ascii="Wingdings" w:hAnsi="Wingdings" w:hint="default"/>
      </w:rPr>
    </w:lvl>
    <w:lvl w:ilvl="3" w:tplc="BBDA460C">
      <w:start w:val="1"/>
      <w:numFmt w:val="bullet"/>
      <w:lvlText w:val=""/>
      <w:lvlJc w:val="left"/>
      <w:pPr>
        <w:ind w:left="2880" w:hanging="360"/>
      </w:pPr>
      <w:rPr>
        <w:rFonts w:ascii="Symbol" w:hAnsi="Symbol" w:hint="default"/>
      </w:rPr>
    </w:lvl>
    <w:lvl w:ilvl="4" w:tplc="8780B41E">
      <w:start w:val="1"/>
      <w:numFmt w:val="bullet"/>
      <w:lvlText w:val="o"/>
      <w:lvlJc w:val="left"/>
      <w:pPr>
        <w:ind w:left="3600" w:hanging="360"/>
      </w:pPr>
      <w:rPr>
        <w:rFonts w:ascii="Courier New" w:hAnsi="Courier New" w:hint="default"/>
      </w:rPr>
    </w:lvl>
    <w:lvl w:ilvl="5" w:tplc="517C8D8C">
      <w:start w:val="1"/>
      <w:numFmt w:val="bullet"/>
      <w:lvlText w:val=""/>
      <w:lvlJc w:val="left"/>
      <w:pPr>
        <w:ind w:left="4320" w:hanging="360"/>
      </w:pPr>
      <w:rPr>
        <w:rFonts w:ascii="Wingdings" w:hAnsi="Wingdings" w:hint="default"/>
      </w:rPr>
    </w:lvl>
    <w:lvl w:ilvl="6" w:tplc="BFEC5C6C">
      <w:start w:val="1"/>
      <w:numFmt w:val="bullet"/>
      <w:lvlText w:val=""/>
      <w:lvlJc w:val="left"/>
      <w:pPr>
        <w:ind w:left="5040" w:hanging="360"/>
      </w:pPr>
      <w:rPr>
        <w:rFonts w:ascii="Symbol" w:hAnsi="Symbol" w:hint="default"/>
      </w:rPr>
    </w:lvl>
    <w:lvl w:ilvl="7" w:tplc="371206B6">
      <w:start w:val="1"/>
      <w:numFmt w:val="bullet"/>
      <w:lvlText w:val="o"/>
      <w:lvlJc w:val="left"/>
      <w:pPr>
        <w:ind w:left="5760" w:hanging="360"/>
      </w:pPr>
      <w:rPr>
        <w:rFonts w:ascii="Courier New" w:hAnsi="Courier New" w:hint="default"/>
      </w:rPr>
    </w:lvl>
    <w:lvl w:ilvl="8" w:tplc="E6A851D0">
      <w:start w:val="1"/>
      <w:numFmt w:val="bullet"/>
      <w:lvlText w:val=""/>
      <w:lvlJc w:val="left"/>
      <w:pPr>
        <w:ind w:left="6480" w:hanging="360"/>
      </w:pPr>
      <w:rPr>
        <w:rFonts w:ascii="Wingdings" w:hAnsi="Wingdings" w:hint="default"/>
      </w:rPr>
    </w:lvl>
  </w:abstractNum>
  <w:abstractNum w:abstractNumId="78" w15:restartNumberingAfterBreak="0">
    <w:nsid w:val="588AF6C2"/>
    <w:multiLevelType w:val="hybridMultilevel"/>
    <w:tmpl w:val="FFFFFFFF"/>
    <w:lvl w:ilvl="0" w:tplc="4E8A7178">
      <w:start w:val="1"/>
      <w:numFmt w:val="bullet"/>
      <w:lvlText w:val="·"/>
      <w:lvlJc w:val="left"/>
      <w:pPr>
        <w:ind w:left="720" w:hanging="360"/>
      </w:pPr>
      <w:rPr>
        <w:rFonts w:ascii="Symbol" w:hAnsi="Symbol" w:hint="default"/>
      </w:rPr>
    </w:lvl>
    <w:lvl w:ilvl="1" w:tplc="6BDA1B36">
      <w:start w:val="1"/>
      <w:numFmt w:val="bullet"/>
      <w:lvlText w:val="o"/>
      <w:lvlJc w:val="left"/>
      <w:pPr>
        <w:ind w:left="1440" w:hanging="360"/>
      </w:pPr>
      <w:rPr>
        <w:rFonts w:ascii="Courier New" w:hAnsi="Courier New" w:hint="default"/>
      </w:rPr>
    </w:lvl>
    <w:lvl w:ilvl="2" w:tplc="5B38F05A">
      <w:start w:val="1"/>
      <w:numFmt w:val="bullet"/>
      <w:lvlText w:val=""/>
      <w:lvlJc w:val="left"/>
      <w:pPr>
        <w:ind w:left="2160" w:hanging="360"/>
      </w:pPr>
      <w:rPr>
        <w:rFonts w:ascii="Wingdings" w:hAnsi="Wingdings" w:hint="default"/>
      </w:rPr>
    </w:lvl>
    <w:lvl w:ilvl="3" w:tplc="46EC5660">
      <w:start w:val="1"/>
      <w:numFmt w:val="bullet"/>
      <w:lvlText w:val=""/>
      <w:lvlJc w:val="left"/>
      <w:pPr>
        <w:ind w:left="2880" w:hanging="360"/>
      </w:pPr>
      <w:rPr>
        <w:rFonts w:ascii="Symbol" w:hAnsi="Symbol" w:hint="default"/>
      </w:rPr>
    </w:lvl>
    <w:lvl w:ilvl="4" w:tplc="F23C914C">
      <w:start w:val="1"/>
      <w:numFmt w:val="bullet"/>
      <w:lvlText w:val="o"/>
      <w:lvlJc w:val="left"/>
      <w:pPr>
        <w:ind w:left="3600" w:hanging="360"/>
      </w:pPr>
      <w:rPr>
        <w:rFonts w:ascii="Courier New" w:hAnsi="Courier New" w:hint="default"/>
      </w:rPr>
    </w:lvl>
    <w:lvl w:ilvl="5" w:tplc="9E7C8E1C">
      <w:start w:val="1"/>
      <w:numFmt w:val="bullet"/>
      <w:lvlText w:val=""/>
      <w:lvlJc w:val="left"/>
      <w:pPr>
        <w:ind w:left="4320" w:hanging="360"/>
      </w:pPr>
      <w:rPr>
        <w:rFonts w:ascii="Wingdings" w:hAnsi="Wingdings" w:hint="default"/>
      </w:rPr>
    </w:lvl>
    <w:lvl w:ilvl="6" w:tplc="35103424">
      <w:start w:val="1"/>
      <w:numFmt w:val="bullet"/>
      <w:lvlText w:val=""/>
      <w:lvlJc w:val="left"/>
      <w:pPr>
        <w:ind w:left="5040" w:hanging="360"/>
      </w:pPr>
      <w:rPr>
        <w:rFonts w:ascii="Symbol" w:hAnsi="Symbol" w:hint="default"/>
      </w:rPr>
    </w:lvl>
    <w:lvl w:ilvl="7" w:tplc="B85C5AFE">
      <w:start w:val="1"/>
      <w:numFmt w:val="bullet"/>
      <w:lvlText w:val="o"/>
      <w:lvlJc w:val="left"/>
      <w:pPr>
        <w:ind w:left="5760" w:hanging="360"/>
      </w:pPr>
      <w:rPr>
        <w:rFonts w:ascii="Courier New" w:hAnsi="Courier New" w:hint="default"/>
      </w:rPr>
    </w:lvl>
    <w:lvl w:ilvl="8" w:tplc="5F9A22B2">
      <w:start w:val="1"/>
      <w:numFmt w:val="bullet"/>
      <w:lvlText w:val=""/>
      <w:lvlJc w:val="left"/>
      <w:pPr>
        <w:ind w:left="6480" w:hanging="360"/>
      </w:pPr>
      <w:rPr>
        <w:rFonts w:ascii="Wingdings" w:hAnsi="Wingdings" w:hint="default"/>
      </w:rPr>
    </w:lvl>
  </w:abstractNum>
  <w:abstractNum w:abstractNumId="79" w15:restartNumberingAfterBreak="0">
    <w:nsid w:val="59A42C77"/>
    <w:multiLevelType w:val="multilevel"/>
    <w:tmpl w:val="9FC018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AD02518"/>
    <w:multiLevelType w:val="multilevel"/>
    <w:tmpl w:val="1960D9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B6CADDE"/>
    <w:multiLevelType w:val="hybridMultilevel"/>
    <w:tmpl w:val="FFFFFFFF"/>
    <w:lvl w:ilvl="0" w:tplc="D3F261AA">
      <w:start w:val="1"/>
      <w:numFmt w:val="bullet"/>
      <w:lvlText w:val="·"/>
      <w:lvlJc w:val="left"/>
      <w:pPr>
        <w:ind w:left="720" w:hanging="360"/>
      </w:pPr>
      <w:rPr>
        <w:rFonts w:ascii="Symbol" w:hAnsi="Symbol" w:hint="default"/>
      </w:rPr>
    </w:lvl>
    <w:lvl w:ilvl="1" w:tplc="379CBD80">
      <w:start w:val="1"/>
      <w:numFmt w:val="bullet"/>
      <w:lvlText w:val="o"/>
      <w:lvlJc w:val="left"/>
      <w:pPr>
        <w:ind w:left="1440" w:hanging="360"/>
      </w:pPr>
      <w:rPr>
        <w:rFonts w:ascii="Courier New" w:hAnsi="Courier New" w:hint="default"/>
      </w:rPr>
    </w:lvl>
    <w:lvl w:ilvl="2" w:tplc="6832D6B6">
      <w:start w:val="1"/>
      <w:numFmt w:val="bullet"/>
      <w:lvlText w:val=""/>
      <w:lvlJc w:val="left"/>
      <w:pPr>
        <w:ind w:left="2160" w:hanging="360"/>
      </w:pPr>
      <w:rPr>
        <w:rFonts w:ascii="Wingdings" w:hAnsi="Wingdings" w:hint="default"/>
      </w:rPr>
    </w:lvl>
    <w:lvl w:ilvl="3" w:tplc="B2026BC2">
      <w:start w:val="1"/>
      <w:numFmt w:val="bullet"/>
      <w:lvlText w:val=""/>
      <w:lvlJc w:val="left"/>
      <w:pPr>
        <w:ind w:left="2880" w:hanging="360"/>
      </w:pPr>
      <w:rPr>
        <w:rFonts w:ascii="Symbol" w:hAnsi="Symbol" w:hint="default"/>
      </w:rPr>
    </w:lvl>
    <w:lvl w:ilvl="4" w:tplc="6B8C4504">
      <w:start w:val="1"/>
      <w:numFmt w:val="bullet"/>
      <w:lvlText w:val="o"/>
      <w:lvlJc w:val="left"/>
      <w:pPr>
        <w:ind w:left="3600" w:hanging="360"/>
      </w:pPr>
      <w:rPr>
        <w:rFonts w:ascii="Courier New" w:hAnsi="Courier New" w:hint="default"/>
      </w:rPr>
    </w:lvl>
    <w:lvl w:ilvl="5" w:tplc="FE165EC8">
      <w:start w:val="1"/>
      <w:numFmt w:val="bullet"/>
      <w:lvlText w:val=""/>
      <w:lvlJc w:val="left"/>
      <w:pPr>
        <w:ind w:left="4320" w:hanging="360"/>
      </w:pPr>
      <w:rPr>
        <w:rFonts w:ascii="Wingdings" w:hAnsi="Wingdings" w:hint="default"/>
      </w:rPr>
    </w:lvl>
    <w:lvl w:ilvl="6" w:tplc="94DE98C0">
      <w:start w:val="1"/>
      <w:numFmt w:val="bullet"/>
      <w:lvlText w:val=""/>
      <w:lvlJc w:val="left"/>
      <w:pPr>
        <w:ind w:left="5040" w:hanging="360"/>
      </w:pPr>
      <w:rPr>
        <w:rFonts w:ascii="Symbol" w:hAnsi="Symbol" w:hint="default"/>
      </w:rPr>
    </w:lvl>
    <w:lvl w:ilvl="7" w:tplc="AC560D20">
      <w:start w:val="1"/>
      <w:numFmt w:val="bullet"/>
      <w:lvlText w:val="o"/>
      <w:lvlJc w:val="left"/>
      <w:pPr>
        <w:ind w:left="5760" w:hanging="360"/>
      </w:pPr>
      <w:rPr>
        <w:rFonts w:ascii="Courier New" w:hAnsi="Courier New" w:hint="default"/>
      </w:rPr>
    </w:lvl>
    <w:lvl w:ilvl="8" w:tplc="FD5AEAB8">
      <w:start w:val="1"/>
      <w:numFmt w:val="bullet"/>
      <w:lvlText w:val=""/>
      <w:lvlJc w:val="left"/>
      <w:pPr>
        <w:ind w:left="6480" w:hanging="360"/>
      </w:pPr>
      <w:rPr>
        <w:rFonts w:ascii="Wingdings" w:hAnsi="Wingdings" w:hint="default"/>
      </w:rPr>
    </w:lvl>
  </w:abstractNum>
  <w:abstractNum w:abstractNumId="82" w15:restartNumberingAfterBreak="0">
    <w:nsid w:val="5BB202F0"/>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3" w15:restartNumberingAfterBreak="0">
    <w:nsid w:val="5BD8ACB5"/>
    <w:multiLevelType w:val="hybridMultilevel"/>
    <w:tmpl w:val="FFFFFFFF"/>
    <w:lvl w:ilvl="0" w:tplc="796469F6">
      <w:start w:val="1"/>
      <w:numFmt w:val="bullet"/>
      <w:lvlText w:val="·"/>
      <w:lvlJc w:val="left"/>
      <w:pPr>
        <w:ind w:left="720" w:hanging="360"/>
      </w:pPr>
      <w:rPr>
        <w:rFonts w:ascii="Symbol" w:hAnsi="Symbol" w:hint="default"/>
      </w:rPr>
    </w:lvl>
    <w:lvl w:ilvl="1" w:tplc="8ED02EDA">
      <w:start w:val="1"/>
      <w:numFmt w:val="bullet"/>
      <w:lvlText w:val="o"/>
      <w:lvlJc w:val="left"/>
      <w:pPr>
        <w:ind w:left="1440" w:hanging="360"/>
      </w:pPr>
      <w:rPr>
        <w:rFonts w:ascii="Courier New" w:hAnsi="Courier New" w:hint="default"/>
      </w:rPr>
    </w:lvl>
    <w:lvl w:ilvl="2" w:tplc="B79A04BC">
      <w:start w:val="1"/>
      <w:numFmt w:val="bullet"/>
      <w:lvlText w:val=""/>
      <w:lvlJc w:val="left"/>
      <w:pPr>
        <w:ind w:left="2160" w:hanging="360"/>
      </w:pPr>
      <w:rPr>
        <w:rFonts w:ascii="Wingdings" w:hAnsi="Wingdings" w:hint="default"/>
      </w:rPr>
    </w:lvl>
    <w:lvl w:ilvl="3" w:tplc="0B4CAAAA">
      <w:start w:val="1"/>
      <w:numFmt w:val="bullet"/>
      <w:lvlText w:val=""/>
      <w:lvlJc w:val="left"/>
      <w:pPr>
        <w:ind w:left="2880" w:hanging="360"/>
      </w:pPr>
      <w:rPr>
        <w:rFonts w:ascii="Symbol" w:hAnsi="Symbol" w:hint="default"/>
      </w:rPr>
    </w:lvl>
    <w:lvl w:ilvl="4" w:tplc="AAFC04F0">
      <w:start w:val="1"/>
      <w:numFmt w:val="bullet"/>
      <w:lvlText w:val="o"/>
      <w:lvlJc w:val="left"/>
      <w:pPr>
        <w:ind w:left="3600" w:hanging="360"/>
      </w:pPr>
      <w:rPr>
        <w:rFonts w:ascii="Courier New" w:hAnsi="Courier New" w:hint="default"/>
      </w:rPr>
    </w:lvl>
    <w:lvl w:ilvl="5" w:tplc="DAF8DF26">
      <w:start w:val="1"/>
      <w:numFmt w:val="bullet"/>
      <w:lvlText w:val=""/>
      <w:lvlJc w:val="left"/>
      <w:pPr>
        <w:ind w:left="4320" w:hanging="360"/>
      </w:pPr>
      <w:rPr>
        <w:rFonts w:ascii="Wingdings" w:hAnsi="Wingdings" w:hint="default"/>
      </w:rPr>
    </w:lvl>
    <w:lvl w:ilvl="6" w:tplc="6FE04CEC">
      <w:start w:val="1"/>
      <w:numFmt w:val="bullet"/>
      <w:lvlText w:val=""/>
      <w:lvlJc w:val="left"/>
      <w:pPr>
        <w:ind w:left="5040" w:hanging="360"/>
      </w:pPr>
      <w:rPr>
        <w:rFonts w:ascii="Symbol" w:hAnsi="Symbol" w:hint="default"/>
      </w:rPr>
    </w:lvl>
    <w:lvl w:ilvl="7" w:tplc="92A43E30">
      <w:start w:val="1"/>
      <w:numFmt w:val="bullet"/>
      <w:lvlText w:val="o"/>
      <w:lvlJc w:val="left"/>
      <w:pPr>
        <w:ind w:left="5760" w:hanging="360"/>
      </w:pPr>
      <w:rPr>
        <w:rFonts w:ascii="Courier New" w:hAnsi="Courier New" w:hint="default"/>
      </w:rPr>
    </w:lvl>
    <w:lvl w:ilvl="8" w:tplc="34D0938E">
      <w:start w:val="1"/>
      <w:numFmt w:val="bullet"/>
      <w:lvlText w:val=""/>
      <w:lvlJc w:val="left"/>
      <w:pPr>
        <w:ind w:left="6480" w:hanging="360"/>
      </w:pPr>
      <w:rPr>
        <w:rFonts w:ascii="Wingdings" w:hAnsi="Wingdings" w:hint="default"/>
      </w:rPr>
    </w:lvl>
  </w:abstractNum>
  <w:abstractNum w:abstractNumId="84" w15:restartNumberingAfterBreak="0">
    <w:nsid w:val="5C126FC2"/>
    <w:multiLevelType w:val="hybridMultilevel"/>
    <w:tmpl w:val="842AD1E2"/>
    <w:lvl w:ilvl="0" w:tplc="5076300C">
      <w:start w:val="1"/>
      <w:numFmt w:val="bullet"/>
      <w:lvlText w:val=""/>
      <w:lvlJc w:val="left"/>
      <w:pPr>
        <w:ind w:left="1080" w:hanging="360"/>
      </w:pPr>
      <w:rPr>
        <w:rFonts w:ascii="Symbol" w:hAnsi="Symbol" w:hint="default"/>
      </w:rPr>
    </w:lvl>
    <w:lvl w:ilvl="1" w:tplc="C9DA367E" w:tentative="1">
      <w:start w:val="1"/>
      <w:numFmt w:val="bullet"/>
      <w:lvlText w:val="o"/>
      <w:lvlJc w:val="left"/>
      <w:pPr>
        <w:ind w:left="1800" w:hanging="360"/>
      </w:pPr>
      <w:rPr>
        <w:rFonts w:ascii="Courier New" w:hAnsi="Courier New" w:hint="default"/>
      </w:rPr>
    </w:lvl>
    <w:lvl w:ilvl="2" w:tplc="CED2C46C" w:tentative="1">
      <w:start w:val="1"/>
      <w:numFmt w:val="bullet"/>
      <w:lvlText w:val=""/>
      <w:lvlJc w:val="left"/>
      <w:pPr>
        <w:ind w:left="2520" w:hanging="360"/>
      </w:pPr>
      <w:rPr>
        <w:rFonts w:ascii="Wingdings" w:hAnsi="Wingdings" w:hint="default"/>
      </w:rPr>
    </w:lvl>
    <w:lvl w:ilvl="3" w:tplc="FE8AC018" w:tentative="1">
      <w:start w:val="1"/>
      <w:numFmt w:val="bullet"/>
      <w:lvlText w:val=""/>
      <w:lvlJc w:val="left"/>
      <w:pPr>
        <w:ind w:left="3240" w:hanging="360"/>
      </w:pPr>
      <w:rPr>
        <w:rFonts w:ascii="Symbol" w:hAnsi="Symbol" w:hint="default"/>
      </w:rPr>
    </w:lvl>
    <w:lvl w:ilvl="4" w:tplc="111CA9A0" w:tentative="1">
      <w:start w:val="1"/>
      <w:numFmt w:val="bullet"/>
      <w:lvlText w:val="o"/>
      <w:lvlJc w:val="left"/>
      <w:pPr>
        <w:ind w:left="3960" w:hanging="360"/>
      </w:pPr>
      <w:rPr>
        <w:rFonts w:ascii="Courier New" w:hAnsi="Courier New" w:hint="default"/>
      </w:rPr>
    </w:lvl>
    <w:lvl w:ilvl="5" w:tplc="F3AA61EC" w:tentative="1">
      <w:start w:val="1"/>
      <w:numFmt w:val="bullet"/>
      <w:lvlText w:val=""/>
      <w:lvlJc w:val="left"/>
      <w:pPr>
        <w:ind w:left="4680" w:hanging="360"/>
      </w:pPr>
      <w:rPr>
        <w:rFonts w:ascii="Wingdings" w:hAnsi="Wingdings" w:hint="default"/>
      </w:rPr>
    </w:lvl>
    <w:lvl w:ilvl="6" w:tplc="00A2998C" w:tentative="1">
      <w:start w:val="1"/>
      <w:numFmt w:val="bullet"/>
      <w:lvlText w:val=""/>
      <w:lvlJc w:val="left"/>
      <w:pPr>
        <w:ind w:left="5400" w:hanging="360"/>
      </w:pPr>
      <w:rPr>
        <w:rFonts w:ascii="Symbol" w:hAnsi="Symbol" w:hint="default"/>
      </w:rPr>
    </w:lvl>
    <w:lvl w:ilvl="7" w:tplc="2C02BC26" w:tentative="1">
      <w:start w:val="1"/>
      <w:numFmt w:val="bullet"/>
      <w:lvlText w:val="o"/>
      <w:lvlJc w:val="left"/>
      <w:pPr>
        <w:ind w:left="6120" w:hanging="360"/>
      </w:pPr>
      <w:rPr>
        <w:rFonts w:ascii="Courier New" w:hAnsi="Courier New" w:hint="default"/>
      </w:rPr>
    </w:lvl>
    <w:lvl w:ilvl="8" w:tplc="876EF842" w:tentative="1">
      <w:start w:val="1"/>
      <w:numFmt w:val="bullet"/>
      <w:lvlText w:val=""/>
      <w:lvlJc w:val="left"/>
      <w:pPr>
        <w:ind w:left="6840" w:hanging="360"/>
      </w:pPr>
      <w:rPr>
        <w:rFonts w:ascii="Wingdings" w:hAnsi="Wingdings" w:hint="default"/>
      </w:rPr>
    </w:lvl>
  </w:abstractNum>
  <w:abstractNum w:abstractNumId="85" w15:restartNumberingAfterBreak="0">
    <w:nsid w:val="5CA872FE"/>
    <w:multiLevelType w:val="multilevel"/>
    <w:tmpl w:val="E48430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D1D6B42"/>
    <w:multiLevelType w:val="hybridMultilevel"/>
    <w:tmpl w:val="005C1D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5DEA24C7"/>
    <w:multiLevelType w:val="hybridMultilevel"/>
    <w:tmpl w:val="57A24D2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8" w15:restartNumberingAfterBreak="0">
    <w:nsid w:val="6100ADC0"/>
    <w:multiLevelType w:val="hybridMultilevel"/>
    <w:tmpl w:val="FFFFFFFF"/>
    <w:lvl w:ilvl="0" w:tplc="F11687F8">
      <w:start w:val="1"/>
      <w:numFmt w:val="bullet"/>
      <w:lvlText w:val="·"/>
      <w:lvlJc w:val="left"/>
      <w:pPr>
        <w:ind w:left="720" w:hanging="360"/>
      </w:pPr>
      <w:rPr>
        <w:rFonts w:ascii="Symbol" w:hAnsi="Symbol" w:hint="default"/>
      </w:rPr>
    </w:lvl>
    <w:lvl w:ilvl="1" w:tplc="C0B4564A">
      <w:start w:val="1"/>
      <w:numFmt w:val="bullet"/>
      <w:lvlText w:val="o"/>
      <w:lvlJc w:val="left"/>
      <w:pPr>
        <w:ind w:left="1440" w:hanging="360"/>
      </w:pPr>
      <w:rPr>
        <w:rFonts w:ascii="Courier New" w:hAnsi="Courier New" w:hint="default"/>
      </w:rPr>
    </w:lvl>
    <w:lvl w:ilvl="2" w:tplc="DA1E5EC6">
      <w:start w:val="1"/>
      <w:numFmt w:val="bullet"/>
      <w:lvlText w:val=""/>
      <w:lvlJc w:val="left"/>
      <w:pPr>
        <w:ind w:left="2160" w:hanging="360"/>
      </w:pPr>
      <w:rPr>
        <w:rFonts w:ascii="Wingdings" w:hAnsi="Wingdings" w:hint="default"/>
      </w:rPr>
    </w:lvl>
    <w:lvl w:ilvl="3" w:tplc="4650F5CA">
      <w:start w:val="1"/>
      <w:numFmt w:val="bullet"/>
      <w:lvlText w:val=""/>
      <w:lvlJc w:val="left"/>
      <w:pPr>
        <w:ind w:left="2880" w:hanging="360"/>
      </w:pPr>
      <w:rPr>
        <w:rFonts w:ascii="Symbol" w:hAnsi="Symbol" w:hint="default"/>
      </w:rPr>
    </w:lvl>
    <w:lvl w:ilvl="4" w:tplc="CEE83BF8">
      <w:start w:val="1"/>
      <w:numFmt w:val="bullet"/>
      <w:lvlText w:val="o"/>
      <w:lvlJc w:val="left"/>
      <w:pPr>
        <w:ind w:left="3600" w:hanging="360"/>
      </w:pPr>
      <w:rPr>
        <w:rFonts w:ascii="Courier New" w:hAnsi="Courier New" w:hint="default"/>
      </w:rPr>
    </w:lvl>
    <w:lvl w:ilvl="5" w:tplc="044EA61E">
      <w:start w:val="1"/>
      <w:numFmt w:val="bullet"/>
      <w:lvlText w:val=""/>
      <w:lvlJc w:val="left"/>
      <w:pPr>
        <w:ind w:left="4320" w:hanging="360"/>
      </w:pPr>
      <w:rPr>
        <w:rFonts w:ascii="Wingdings" w:hAnsi="Wingdings" w:hint="default"/>
      </w:rPr>
    </w:lvl>
    <w:lvl w:ilvl="6" w:tplc="73B45EE4">
      <w:start w:val="1"/>
      <w:numFmt w:val="bullet"/>
      <w:lvlText w:val=""/>
      <w:lvlJc w:val="left"/>
      <w:pPr>
        <w:ind w:left="5040" w:hanging="360"/>
      </w:pPr>
      <w:rPr>
        <w:rFonts w:ascii="Symbol" w:hAnsi="Symbol" w:hint="default"/>
      </w:rPr>
    </w:lvl>
    <w:lvl w:ilvl="7" w:tplc="C20E23E4">
      <w:start w:val="1"/>
      <w:numFmt w:val="bullet"/>
      <w:lvlText w:val="o"/>
      <w:lvlJc w:val="left"/>
      <w:pPr>
        <w:ind w:left="5760" w:hanging="360"/>
      </w:pPr>
      <w:rPr>
        <w:rFonts w:ascii="Courier New" w:hAnsi="Courier New" w:hint="default"/>
      </w:rPr>
    </w:lvl>
    <w:lvl w:ilvl="8" w:tplc="50B0D850">
      <w:start w:val="1"/>
      <w:numFmt w:val="bullet"/>
      <w:lvlText w:val=""/>
      <w:lvlJc w:val="left"/>
      <w:pPr>
        <w:ind w:left="6480" w:hanging="360"/>
      </w:pPr>
      <w:rPr>
        <w:rFonts w:ascii="Wingdings" w:hAnsi="Wingdings" w:hint="default"/>
      </w:rPr>
    </w:lvl>
  </w:abstractNum>
  <w:abstractNum w:abstractNumId="89" w15:restartNumberingAfterBreak="0">
    <w:nsid w:val="61083C0C"/>
    <w:multiLevelType w:val="hybridMultilevel"/>
    <w:tmpl w:val="FFFFFFFF"/>
    <w:lvl w:ilvl="0" w:tplc="DDFA4F7C">
      <w:start w:val="1"/>
      <w:numFmt w:val="bullet"/>
      <w:lvlText w:val="·"/>
      <w:lvlJc w:val="left"/>
      <w:pPr>
        <w:ind w:left="720" w:hanging="360"/>
      </w:pPr>
      <w:rPr>
        <w:rFonts w:ascii="Symbol" w:hAnsi="Symbol" w:hint="default"/>
      </w:rPr>
    </w:lvl>
    <w:lvl w:ilvl="1" w:tplc="C840F2D6">
      <w:start w:val="1"/>
      <w:numFmt w:val="bullet"/>
      <w:lvlText w:val="o"/>
      <w:lvlJc w:val="left"/>
      <w:pPr>
        <w:ind w:left="1440" w:hanging="360"/>
      </w:pPr>
      <w:rPr>
        <w:rFonts w:ascii="Courier New" w:hAnsi="Courier New" w:hint="default"/>
      </w:rPr>
    </w:lvl>
    <w:lvl w:ilvl="2" w:tplc="B6208566">
      <w:start w:val="1"/>
      <w:numFmt w:val="bullet"/>
      <w:lvlText w:val=""/>
      <w:lvlJc w:val="left"/>
      <w:pPr>
        <w:ind w:left="2160" w:hanging="360"/>
      </w:pPr>
      <w:rPr>
        <w:rFonts w:ascii="Wingdings" w:hAnsi="Wingdings" w:hint="default"/>
      </w:rPr>
    </w:lvl>
    <w:lvl w:ilvl="3" w:tplc="F84AF36E">
      <w:start w:val="1"/>
      <w:numFmt w:val="bullet"/>
      <w:lvlText w:val=""/>
      <w:lvlJc w:val="left"/>
      <w:pPr>
        <w:ind w:left="2880" w:hanging="360"/>
      </w:pPr>
      <w:rPr>
        <w:rFonts w:ascii="Symbol" w:hAnsi="Symbol" w:hint="default"/>
      </w:rPr>
    </w:lvl>
    <w:lvl w:ilvl="4" w:tplc="86A292F6">
      <w:start w:val="1"/>
      <w:numFmt w:val="bullet"/>
      <w:lvlText w:val="o"/>
      <w:lvlJc w:val="left"/>
      <w:pPr>
        <w:ind w:left="3600" w:hanging="360"/>
      </w:pPr>
      <w:rPr>
        <w:rFonts w:ascii="Courier New" w:hAnsi="Courier New" w:hint="default"/>
      </w:rPr>
    </w:lvl>
    <w:lvl w:ilvl="5" w:tplc="6B2015AE">
      <w:start w:val="1"/>
      <w:numFmt w:val="bullet"/>
      <w:lvlText w:val=""/>
      <w:lvlJc w:val="left"/>
      <w:pPr>
        <w:ind w:left="4320" w:hanging="360"/>
      </w:pPr>
      <w:rPr>
        <w:rFonts w:ascii="Wingdings" w:hAnsi="Wingdings" w:hint="default"/>
      </w:rPr>
    </w:lvl>
    <w:lvl w:ilvl="6" w:tplc="1C6CB308">
      <w:start w:val="1"/>
      <w:numFmt w:val="bullet"/>
      <w:lvlText w:val=""/>
      <w:lvlJc w:val="left"/>
      <w:pPr>
        <w:ind w:left="5040" w:hanging="360"/>
      </w:pPr>
      <w:rPr>
        <w:rFonts w:ascii="Symbol" w:hAnsi="Symbol" w:hint="default"/>
      </w:rPr>
    </w:lvl>
    <w:lvl w:ilvl="7" w:tplc="F21A4FD8">
      <w:start w:val="1"/>
      <w:numFmt w:val="bullet"/>
      <w:lvlText w:val="o"/>
      <w:lvlJc w:val="left"/>
      <w:pPr>
        <w:ind w:left="5760" w:hanging="360"/>
      </w:pPr>
      <w:rPr>
        <w:rFonts w:ascii="Courier New" w:hAnsi="Courier New" w:hint="default"/>
      </w:rPr>
    </w:lvl>
    <w:lvl w:ilvl="8" w:tplc="845C55BA">
      <w:start w:val="1"/>
      <w:numFmt w:val="bullet"/>
      <w:lvlText w:val=""/>
      <w:lvlJc w:val="left"/>
      <w:pPr>
        <w:ind w:left="6480" w:hanging="360"/>
      </w:pPr>
      <w:rPr>
        <w:rFonts w:ascii="Wingdings" w:hAnsi="Wingdings" w:hint="default"/>
      </w:rPr>
    </w:lvl>
  </w:abstractNum>
  <w:abstractNum w:abstractNumId="90" w15:restartNumberingAfterBreak="0">
    <w:nsid w:val="62A656B0"/>
    <w:multiLevelType w:val="hybridMultilevel"/>
    <w:tmpl w:val="F232E7AA"/>
    <w:lvl w:ilvl="0" w:tplc="EB860F3E">
      <w:start w:val="1"/>
      <w:numFmt w:val="bullet"/>
      <w:lvlText w:val=""/>
      <w:lvlJc w:val="left"/>
      <w:pPr>
        <w:ind w:left="720" w:hanging="360"/>
      </w:pPr>
      <w:rPr>
        <w:rFonts w:ascii="Symbol" w:hAnsi="Symbol"/>
      </w:rPr>
    </w:lvl>
    <w:lvl w:ilvl="1" w:tplc="015EAD4C">
      <w:start w:val="1"/>
      <w:numFmt w:val="bullet"/>
      <w:lvlText w:val=""/>
      <w:lvlJc w:val="left"/>
      <w:pPr>
        <w:ind w:left="720" w:hanging="360"/>
      </w:pPr>
      <w:rPr>
        <w:rFonts w:ascii="Symbol" w:hAnsi="Symbol"/>
      </w:rPr>
    </w:lvl>
    <w:lvl w:ilvl="2" w:tplc="D24A1EF0">
      <w:start w:val="1"/>
      <w:numFmt w:val="bullet"/>
      <w:lvlText w:val=""/>
      <w:lvlJc w:val="left"/>
      <w:pPr>
        <w:ind w:left="720" w:hanging="360"/>
      </w:pPr>
      <w:rPr>
        <w:rFonts w:ascii="Symbol" w:hAnsi="Symbol"/>
      </w:rPr>
    </w:lvl>
    <w:lvl w:ilvl="3" w:tplc="2834A584">
      <w:start w:val="1"/>
      <w:numFmt w:val="bullet"/>
      <w:lvlText w:val=""/>
      <w:lvlJc w:val="left"/>
      <w:pPr>
        <w:ind w:left="720" w:hanging="360"/>
      </w:pPr>
      <w:rPr>
        <w:rFonts w:ascii="Symbol" w:hAnsi="Symbol"/>
      </w:rPr>
    </w:lvl>
    <w:lvl w:ilvl="4" w:tplc="43F45E7E">
      <w:start w:val="1"/>
      <w:numFmt w:val="bullet"/>
      <w:lvlText w:val=""/>
      <w:lvlJc w:val="left"/>
      <w:pPr>
        <w:ind w:left="720" w:hanging="360"/>
      </w:pPr>
      <w:rPr>
        <w:rFonts w:ascii="Symbol" w:hAnsi="Symbol"/>
      </w:rPr>
    </w:lvl>
    <w:lvl w:ilvl="5" w:tplc="95568E6E">
      <w:start w:val="1"/>
      <w:numFmt w:val="bullet"/>
      <w:lvlText w:val=""/>
      <w:lvlJc w:val="left"/>
      <w:pPr>
        <w:ind w:left="720" w:hanging="360"/>
      </w:pPr>
      <w:rPr>
        <w:rFonts w:ascii="Symbol" w:hAnsi="Symbol"/>
      </w:rPr>
    </w:lvl>
    <w:lvl w:ilvl="6" w:tplc="ADFE53B6">
      <w:start w:val="1"/>
      <w:numFmt w:val="bullet"/>
      <w:lvlText w:val=""/>
      <w:lvlJc w:val="left"/>
      <w:pPr>
        <w:ind w:left="720" w:hanging="360"/>
      </w:pPr>
      <w:rPr>
        <w:rFonts w:ascii="Symbol" w:hAnsi="Symbol"/>
      </w:rPr>
    </w:lvl>
    <w:lvl w:ilvl="7" w:tplc="03169A22">
      <w:start w:val="1"/>
      <w:numFmt w:val="bullet"/>
      <w:lvlText w:val=""/>
      <w:lvlJc w:val="left"/>
      <w:pPr>
        <w:ind w:left="720" w:hanging="360"/>
      </w:pPr>
      <w:rPr>
        <w:rFonts w:ascii="Symbol" w:hAnsi="Symbol"/>
      </w:rPr>
    </w:lvl>
    <w:lvl w:ilvl="8" w:tplc="B582CC40">
      <w:start w:val="1"/>
      <w:numFmt w:val="bullet"/>
      <w:lvlText w:val=""/>
      <w:lvlJc w:val="left"/>
      <w:pPr>
        <w:ind w:left="720" w:hanging="360"/>
      </w:pPr>
      <w:rPr>
        <w:rFonts w:ascii="Symbol" w:hAnsi="Symbol"/>
      </w:rPr>
    </w:lvl>
  </w:abstractNum>
  <w:abstractNum w:abstractNumId="91" w15:restartNumberingAfterBreak="0">
    <w:nsid w:val="64A00BBF"/>
    <w:multiLevelType w:val="hybridMultilevel"/>
    <w:tmpl w:val="B882FA92"/>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2" w15:restartNumberingAfterBreak="0">
    <w:nsid w:val="65A7135B"/>
    <w:multiLevelType w:val="hybridMultilevel"/>
    <w:tmpl w:val="8CA87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636C0AA"/>
    <w:multiLevelType w:val="hybridMultilevel"/>
    <w:tmpl w:val="C83ACB32"/>
    <w:lvl w:ilvl="0" w:tplc="FFFFFFFF">
      <w:start w:val="1"/>
      <w:numFmt w:val="decimal"/>
      <w:lvlText w:val="%1."/>
      <w:lvlJc w:val="left"/>
      <w:pPr>
        <w:ind w:left="502" w:hanging="360"/>
      </w:pPr>
    </w:lvl>
    <w:lvl w:ilvl="1" w:tplc="150CE164">
      <w:start w:val="1"/>
      <w:numFmt w:val="lowerLetter"/>
      <w:lvlText w:val="%2."/>
      <w:lvlJc w:val="left"/>
      <w:pPr>
        <w:ind w:left="1440" w:hanging="360"/>
      </w:pPr>
    </w:lvl>
    <w:lvl w:ilvl="2" w:tplc="4FC81036">
      <w:start w:val="1"/>
      <w:numFmt w:val="lowerRoman"/>
      <w:lvlText w:val="%3."/>
      <w:lvlJc w:val="right"/>
      <w:pPr>
        <w:ind w:left="2160" w:hanging="180"/>
      </w:pPr>
    </w:lvl>
    <w:lvl w:ilvl="3" w:tplc="26C48150">
      <w:start w:val="1"/>
      <w:numFmt w:val="decimal"/>
      <w:lvlText w:val="%4."/>
      <w:lvlJc w:val="left"/>
      <w:pPr>
        <w:ind w:left="2880" w:hanging="360"/>
      </w:pPr>
    </w:lvl>
    <w:lvl w:ilvl="4" w:tplc="3EFA5A2E">
      <w:start w:val="1"/>
      <w:numFmt w:val="lowerLetter"/>
      <w:lvlText w:val="%5."/>
      <w:lvlJc w:val="left"/>
      <w:pPr>
        <w:ind w:left="3600" w:hanging="360"/>
      </w:pPr>
    </w:lvl>
    <w:lvl w:ilvl="5" w:tplc="01CE9BB0">
      <w:start w:val="1"/>
      <w:numFmt w:val="lowerRoman"/>
      <w:lvlText w:val="%6."/>
      <w:lvlJc w:val="right"/>
      <w:pPr>
        <w:ind w:left="4320" w:hanging="180"/>
      </w:pPr>
    </w:lvl>
    <w:lvl w:ilvl="6" w:tplc="3B245398">
      <w:start w:val="1"/>
      <w:numFmt w:val="decimal"/>
      <w:lvlText w:val="%7."/>
      <w:lvlJc w:val="left"/>
      <w:pPr>
        <w:ind w:left="5040" w:hanging="360"/>
      </w:pPr>
    </w:lvl>
    <w:lvl w:ilvl="7" w:tplc="45D42398">
      <w:start w:val="1"/>
      <w:numFmt w:val="lowerLetter"/>
      <w:lvlText w:val="%8."/>
      <w:lvlJc w:val="left"/>
      <w:pPr>
        <w:ind w:left="5760" w:hanging="360"/>
      </w:pPr>
    </w:lvl>
    <w:lvl w:ilvl="8" w:tplc="042A2188">
      <w:start w:val="1"/>
      <w:numFmt w:val="lowerRoman"/>
      <w:lvlText w:val="%9."/>
      <w:lvlJc w:val="right"/>
      <w:pPr>
        <w:ind w:left="6480" w:hanging="180"/>
      </w:pPr>
    </w:lvl>
  </w:abstractNum>
  <w:abstractNum w:abstractNumId="94" w15:restartNumberingAfterBreak="0">
    <w:nsid w:val="663D0488"/>
    <w:multiLevelType w:val="hybridMultilevel"/>
    <w:tmpl w:val="FFFFFFFF"/>
    <w:lvl w:ilvl="0" w:tplc="24902F90">
      <w:start w:val="1"/>
      <w:numFmt w:val="bullet"/>
      <w:lvlText w:val="·"/>
      <w:lvlJc w:val="left"/>
      <w:pPr>
        <w:ind w:left="720" w:hanging="360"/>
      </w:pPr>
      <w:rPr>
        <w:rFonts w:ascii="Symbol" w:hAnsi="Symbol" w:hint="default"/>
      </w:rPr>
    </w:lvl>
    <w:lvl w:ilvl="1" w:tplc="1BAE426A">
      <w:start w:val="1"/>
      <w:numFmt w:val="bullet"/>
      <w:lvlText w:val="o"/>
      <w:lvlJc w:val="left"/>
      <w:pPr>
        <w:ind w:left="1440" w:hanging="360"/>
      </w:pPr>
      <w:rPr>
        <w:rFonts w:ascii="Courier New" w:hAnsi="Courier New" w:hint="default"/>
      </w:rPr>
    </w:lvl>
    <w:lvl w:ilvl="2" w:tplc="2E1419DE">
      <w:start w:val="1"/>
      <w:numFmt w:val="bullet"/>
      <w:lvlText w:val=""/>
      <w:lvlJc w:val="left"/>
      <w:pPr>
        <w:ind w:left="2160" w:hanging="360"/>
      </w:pPr>
      <w:rPr>
        <w:rFonts w:ascii="Wingdings" w:hAnsi="Wingdings" w:hint="default"/>
      </w:rPr>
    </w:lvl>
    <w:lvl w:ilvl="3" w:tplc="BD2E2128">
      <w:start w:val="1"/>
      <w:numFmt w:val="bullet"/>
      <w:lvlText w:val=""/>
      <w:lvlJc w:val="left"/>
      <w:pPr>
        <w:ind w:left="2880" w:hanging="360"/>
      </w:pPr>
      <w:rPr>
        <w:rFonts w:ascii="Symbol" w:hAnsi="Symbol" w:hint="default"/>
      </w:rPr>
    </w:lvl>
    <w:lvl w:ilvl="4" w:tplc="42EA69EC">
      <w:start w:val="1"/>
      <w:numFmt w:val="bullet"/>
      <w:lvlText w:val="o"/>
      <w:lvlJc w:val="left"/>
      <w:pPr>
        <w:ind w:left="3600" w:hanging="360"/>
      </w:pPr>
      <w:rPr>
        <w:rFonts w:ascii="Courier New" w:hAnsi="Courier New" w:hint="default"/>
      </w:rPr>
    </w:lvl>
    <w:lvl w:ilvl="5" w:tplc="FF423DE4">
      <w:start w:val="1"/>
      <w:numFmt w:val="bullet"/>
      <w:lvlText w:val=""/>
      <w:lvlJc w:val="left"/>
      <w:pPr>
        <w:ind w:left="4320" w:hanging="360"/>
      </w:pPr>
      <w:rPr>
        <w:rFonts w:ascii="Wingdings" w:hAnsi="Wingdings" w:hint="default"/>
      </w:rPr>
    </w:lvl>
    <w:lvl w:ilvl="6" w:tplc="ADDA349A">
      <w:start w:val="1"/>
      <w:numFmt w:val="bullet"/>
      <w:lvlText w:val=""/>
      <w:lvlJc w:val="left"/>
      <w:pPr>
        <w:ind w:left="5040" w:hanging="360"/>
      </w:pPr>
      <w:rPr>
        <w:rFonts w:ascii="Symbol" w:hAnsi="Symbol" w:hint="default"/>
      </w:rPr>
    </w:lvl>
    <w:lvl w:ilvl="7" w:tplc="4014B888">
      <w:start w:val="1"/>
      <w:numFmt w:val="bullet"/>
      <w:lvlText w:val="o"/>
      <w:lvlJc w:val="left"/>
      <w:pPr>
        <w:ind w:left="5760" w:hanging="360"/>
      </w:pPr>
      <w:rPr>
        <w:rFonts w:ascii="Courier New" w:hAnsi="Courier New" w:hint="default"/>
      </w:rPr>
    </w:lvl>
    <w:lvl w:ilvl="8" w:tplc="A9686E88">
      <w:start w:val="1"/>
      <w:numFmt w:val="bullet"/>
      <w:lvlText w:val=""/>
      <w:lvlJc w:val="left"/>
      <w:pPr>
        <w:ind w:left="6480" w:hanging="360"/>
      </w:pPr>
      <w:rPr>
        <w:rFonts w:ascii="Wingdings" w:hAnsi="Wingdings" w:hint="default"/>
      </w:rPr>
    </w:lvl>
  </w:abstractNum>
  <w:abstractNum w:abstractNumId="95" w15:restartNumberingAfterBreak="0">
    <w:nsid w:val="679216C6"/>
    <w:multiLevelType w:val="hybridMultilevel"/>
    <w:tmpl w:val="638450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69FD6088"/>
    <w:multiLevelType w:val="multilevel"/>
    <w:tmpl w:val="9FC018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B353AF2"/>
    <w:multiLevelType w:val="hybridMultilevel"/>
    <w:tmpl w:val="FFFFFFFF"/>
    <w:lvl w:ilvl="0" w:tplc="5AF254AA">
      <w:start w:val="1"/>
      <w:numFmt w:val="bullet"/>
      <w:lvlText w:val=""/>
      <w:lvlJc w:val="left"/>
      <w:pPr>
        <w:ind w:left="720" w:hanging="360"/>
      </w:pPr>
      <w:rPr>
        <w:rFonts w:ascii="Symbol" w:hAnsi="Symbol" w:hint="default"/>
      </w:rPr>
    </w:lvl>
    <w:lvl w:ilvl="1" w:tplc="629C70A4">
      <w:start w:val="1"/>
      <w:numFmt w:val="bullet"/>
      <w:lvlText w:val="o"/>
      <w:lvlJc w:val="left"/>
      <w:pPr>
        <w:ind w:left="1440" w:hanging="360"/>
      </w:pPr>
      <w:rPr>
        <w:rFonts w:ascii="Courier New" w:hAnsi="Courier New" w:hint="default"/>
      </w:rPr>
    </w:lvl>
    <w:lvl w:ilvl="2" w:tplc="A56A55BA">
      <w:start w:val="1"/>
      <w:numFmt w:val="bullet"/>
      <w:lvlText w:val=""/>
      <w:lvlJc w:val="left"/>
      <w:pPr>
        <w:ind w:left="2160" w:hanging="360"/>
      </w:pPr>
      <w:rPr>
        <w:rFonts w:ascii="Wingdings" w:hAnsi="Wingdings" w:hint="default"/>
      </w:rPr>
    </w:lvl>
    <w:lvl w:ilvl="3" w:tplc="58C4E632">
      <w:start w:val="1"/>
      <w:numFmt w:val="bullet"/>
      <w:lvlText w:val=""/>
      <w:lvlJc w:val="left"/>
      <w:pPr>
        <w:ind w:left="2880" w:hanging="360"/>
      </w:pPr>
      <w:rPr>
        <w:rFonts w:ascii="Symbol" w:hAnsi="Symbol" w:hint="default"/>
      </w:rPr>
    </w:lvl>
    <w:lvl w:ilvl="4" w:tplc="A36263EC">
      <w:start w:val="1"/>
      <w:numFmt w:val="bullet"/>
      <w:lvlText w:val="o"/>
      <w:lvlJc w:val="left"/>
      <w:pPr>
        <w:ind w:left="3600" w:hanging="360"/>
      </w:pPr>
      <w:rPr>
        <w:rFonts w:ascii="Courier New" w:hAnsi="Courier New" w:hint="default"/>
      </w:rPr>
    </w:lvl>
    <w:lvl w:ilvl="5" w:tplc="E4120426">
      <w:start w:val="1"/>
      <w:numFmt w:val="bullet"/>
      <w:lvlText w:val=""/>
      <w:lvlJc w:val="left"/>
      <w:pPr>
        <w:ind w:left="4320" w:hanging="360"/>
      </w:pPr>
      <w:rPr>
        <w:rFonts w:ascii="Wingdings" w:hAnsi="Wingdings" w:hint="default"/>
      </w:rPr>
    </w:lvl>
    <w:lvl w:ilvl="6" w:tplc="9A182E72">
      <w:start w:val="1"/>
      <w:numFmt w:val="bullet"/>
      <w:lvlText w:val=""/>
      <w:lvlJc w:val="left"/>
      <w:pPr>
        <w:ind w:left="5040" w:hanging="360"/>
      </w:pPr>
      <w:rPr>
        <w:rFonts w:ascii="Symbol" w:hAnsi="Symbol" w:hint="default"/>
      </w:rPr>
    </w:lvl>
    <w:lvl w:ilvl="7" w:tplc="4C3C2E4E">
      <w:start w:val="1"/>
      <w:numFmt w:val="bullet"/>
      <w:lvlText w:val="o"/>
      <w:lvlJc w:val="left"/>
      <w:pPr>
        <w:ind w:left="5760" w:hanging="360"/>
      </w:pPr>
      <w:rPr>
        <w:rFonts w:ascii="Courier New" w:hAnsi="Courier New" w:hint="default"/>
      </w:rPr>
    </w:lvl>
    <w:lvl w:ilvl="8" w:tplc="AB627F62">
      <w:start w:val="1"/>
      <w:numFmt w:val="bullet"/>
      <w:lvlText w:val=""/>
      <w:lvlJc w:val="left"/>
      <w:pPr>
        <w:ind w:left="6480" w:hanging="360"/>
      </w:pPr>
      <w:rPr>
        <w:rFonts w:ascii="Wingdings" w:hAnsi="Wingdings" w:hint="default"/>
      </w:rPr>
    </w:lvl>
  </w:abstractNum>
  <w:abstractNum w:abstractNumId="98" w15:restartNumberingAfterBreak="0">
    <w:nsid w:val="6F8A48A8"/>
    <w:multiLevelType w:val="multilevel"/>
    <w:tmpl w:val="9FC018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70CE71D4"/>
    <w:multiLevelType w:val="hybridMultilevel"/>
    <w:tmpl w:val="40AC5F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11D2A53"/>
    <w:multiLevelType w:val="multilevel"/>
    <w:tmpl w:val="9FC018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71814598"/>
    <w:multiLevelType w:val="hybridMultilevel"/>
    <w:tmpl w:val="8FB8FD54"/>
    <w:lvl w:ilvl="0" w:tplc="4AB0DAC0">
      <w:start w:val="1"/>
      <w:numFmt w:val="bullet"/>
      <w:lvlText w:val="·"/>
      <w:lvlJc w:val="left"/>
      <w:pPr>
        <w:ind w:left="720" w:hanging="360"/>
      </w:pPr>
      <w:rPr>
        <w:rFonts w:ascii="Symbol" w:hAnsi="Symbol" w:hint="default"/>
      </w:rPr>
    </w:lvl>
    <w:lvl w:ilvl="1" w:tplc="77A091C4">
      <w:start w:val="1"/>
      <w:numFmt w:val="bullet"/>
      <w:lvlText w:val="o"/>
      <w:lvlJc w:val="left"/>
      <w:pPr>
        <w:ind w:left="1440" w:hanging="360"/>
      </w:pPr>
      <w:rPr>
        <w:rFonts w:ascii="Courier New" w:hAnsi="Courier New" w:hint="default"/>
      </w:rPr>
    </w:lvl>
    <w:lvl w:ilvl="2" w:tplc="A5DA21F8">
      <w:start w:val="1"/>
      <w:numFmt w:val="bullet"/>
      <w:lvlText w:val=""/>
      <w:lvlJc w:val="left"/>
      <w:pPr>
        <w:ind w:left="2160" w:hanging="360"/>
      </w:pPr>
      <w:rPr>
        <w:rFonts w:ascii="Wingdings" w:hAnsi="Wingdings" w:hint="default"/>
      </w:rPr>
    </w:lvl>
    <w:lvl w:ilvl="3" w:tplc="9B941378">
      <w:start w:val="1"/>
      <w:numFmt w:val="bullet"/>
      <w:lvlText w:val=""/>
      <w:lvlJc w:val="left"/>
      <w:pPr>
        <w:ind w:left="2880" w:hanging="360"/>
      </w:pPr>
      <w:rPr>
        <w:rFonts w:ascii="Symbol" w:hAnsi="Symbol" w:hint="default"/>
      </w:rPr>
    </w:lvl>
    <w:lvl w:ilvl="4" w:tplc="51A0E244">
      <w:start w:val="1"/>
      <w:numFmt w:val="bullet"/>
      <w:lvlText w:val="o"/>
      <w:lvlJc w:val="left"/>
      <w:pPr>
        <w:ind w:left="3600" w:hanging="360"/>
      </w:pPr>
      <w:rPr>
        <w:rFonts w:ascii="Courier New" w:hAnsi="Courier New" w:hint="default"/>
      </w:rPr>
    </w:lvl>
    <w:lvl w:ilvl="5" w:tplc="0F408FF8">
      <w:start w:val="1"/>
      <w:numFmt w:val="bullet"/>
      <w:lvlText w:val=""/>
      <w:lvlJc w:val="left"/>
      <w:pPr>
        <w:ind w:left="4320" w:hanging="360"/>
      </w:pPr>
      <w:rPr>
        <w:rFonts w:ascii="Wingdings" w:hAnsi="Wingdings" w:hint="default"/>
      </w:rPr>
    </w:lvl>
    <w:lvl w:ilvl="6" w:tplc="831412BE">
      <w:start w:val="1"/>
      <w:numFmt w:val="bullet"/>
      <w:lvlText w:val=""/>
      <w:lvlJc w:val="left"/>
      <w:pPr>
        <w:ind w:left="5040" w:hanging="360"/>
      </w:pPr>
      <w:rPr>
        <w:rFonts w:ascii="Symbol" w:hAnsi="Symbol" w:hint="default"/>
      </w:rPr>
    </w:lvl>
    <w:lvl w:ilvl="7" w:tplc="881875C4">
      <w:start w:val="1"/>
      <w:numFmt w:val="bullet"/>
      <w:lvlText w:val="o"/>
      <w:lvlJc w:val="left"/>
      <w:pPr>
        <w:ind w:left="5760" w:hanging="360"/>
      </w:pPr>
      <w:rPr>
        <w:rFonts w:ascii="Courier New" w:hAnsi="Courier New" w:hint="default"/>
      </w:rPr>
    </w:lvl>
    <w:lvl w:ilvl="8" w:tplc="7338957C">
      <w:start w:val="1"/>
      <w:numFmt w:val="bullet"/>
      <w:lvlText w:val=""/>
      <w:lvlJc w:val="left"/>
      <w:pPr>
        <w:ind w:left="6480" w:hanging="360"/>
      </w:pPr>
      <w:rPr>
        <w:rFonts w:ascii="Wingdings" w:hAnsi="Wingdings" w:hint="default"/>
      </w:rPr>
    </w:lvl>
  </w:abstractNum>
  <w:abstractNum w:abstractNumId="102" w15:restartNumberingAfterBreak="0">
    <w:nsid w:val="722251A4"/>
    <w:multiLevelType w:val="multilevel"/>
    <w:tmpl w:val="9FC018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722D0F5A"/>
    <w:multiLevelType w:val="hybridMultilevel"/>
    <w:tmpl w:val="FFFFFFFF"/>
    <w:lvl w:ilvl="0" w:tplc="BE8A33BC">
      <w:start w:val="1"/>
      <w:numFmt w:val="bullet"/>
      <w:lvlText w:val="·"/>
      <w:lvlJc w:val="left"/>
      <w:pPr>
        <w:ind w:left="720" w:hanging="360"/>
      </w:pPr>
      <w:rPr>
        <w:rFonts w:ascii="Symbol" w:hAnsi="Symbol" w:hint="default"/>
      </w:rPr>
    </w:lvl>
    <w:lvl w:ilvl="1" w:tplc="132E15AE">
      <w:start w:val="1"/>
      <w:numFmt w:val="bullet"/>
      <w:lvlText w:val="o"/>
      <w:lvlJc w:val="left"/>
      <w:pPr>
        <w:ind w:left="1440" w:hanging="360"/>
      </w:pPr>
      <w:rPr>
        <w:rFonts w:ascii="Courier New" w:hAnsi="Courier New" w:hint="default"/>
      </w:rPr>
    </w:lvl>
    <w:lvl w:ilvl="2" w:tplc="30BCEB24">
      <w:start w:val="1"/>
      <w:numFmt w:val="bullet"/>
      <w:lvlText w:val=""/>
      <w:lvlJc w:val="left"/>
      <w:pPr>
        <w:ind w:left="2160" w:hanging="360"/>
      </w:pPr>
      <w:rPr>
        <w:rFonts w:ascii="Wingdings" w:hAnsi="Wingdings" w:hint="default"/>
      </w:rPr>
    </w:lvl>
    <w:lvl w:ilvl="3" w:tplc="4B74152E">
      <w:start w:val="1"/>
      <w:numFmt w:val="bullet"/>
      <w:lvlText w:val=""/>
      <w:lvlJc w:val="left"/>
      <w:pPr>
        <w:ind w:left="2880" w:hanging="360"/>
      </w:pPr>
      <w:rPr>
        <w:rFonts w:ascii="Symbol" w:hAnsi="Symbol" w:hint="default"/>
      </w:rPr>
    </w:lvl>
    <w:lvl w:ilvl="4" w:tplc="E72C01B4">
      <w:start w:val="1"/>
      <w:numFmt w:val="bullet"/>
      <w:lvlText w:val="o"/>
      <w:lvlJc w:val="left"/>
      <w:pPr>
        <w:ind w:left="3600" w:hanging="360"/>
      </w:pPr>
      <w:rPr>
        <w:rFonts w:ascii="Courier New" w:hAnsi="Courier New" w:hint="default"/>
      </w:rPr>
    </w:lvl>
    <w:lvl w:ilvl="5" w:tplc="A5D41F44">
      <w:start w:val="1"/>
      <w:numFmt w:val="bullet"/>
      <w:lvlText w:val=""/>
      <w:lvlJc w:val="left"/>
      <w:pPr>
        <w:ind w:left="4320" w:hanging="360"/>
      </w:pPr>
      <w:rPr>
        <w:rFonts w:ascii="Wingdings" w:hAnsi="Wingdings" w:hint="default"/>
      </w:rPr>
    </w:lvl>
    <w:lvl w:ilvl="6" w:tplc="C18A46D8">
      <w:start w:val="1"/>
      <w:numFmt w:val="bullet"/>
      <w:lvlText w:val=""/>
      <w:lvlJc w:val="left"/>
      <w:pPr>
        <w:ind w:left="5040" w:hanging="360"/>
      </w:pPr>
      <w:rPr>
        <w:rFonts w:ascii="Symbol" w:hAnsi="Symbol" w:hint="default"/>
      </w:rPr>
    </w:lvl>
    <w:lvl w:ilvl="7" w:tplc="1D48A774">
      <w:start w:val="1"/>
      <w:numFmt w:val="bullet"/>
      <w:lvlText w:val="o"/>
      <w:lvlJc w:val="left"/>
      <w:pPr>
        <w:ind w:left="5760" w:hanging="360"/>
      </w:pPr>
      <w:rPr>
        <w:rFonts w:ascii="Courier New" w:hAnsi="Courier New" w:hint="default"/>
      </w:rPr>
    </w:lvl>
    <w:lvl w:ilvl="8" w:tplc="AD260E46">
      <w:start w:val="1"/>
      <w:numFmt w:val="bullet"/>
      <w:lvlText w:val=""/>
      <w:lvlJc w:val="left"/>
      <w:pPr>
        <w:ind w:left="6480" w:hanging="360"/>
      </w:pPr>
      <w:rPr>
        <w:rFonts w:ascii="Wingdings" w:hAnsi="Wingdings" w:hint="default"/>
      </w:rPr>
    </w:lvl>
  </w:abstractNum>
  <w:abstractNum w:abstractNumId="104" w15:restartNumberingAfterBreak="0">
    <w:nsid w:val="72307458"/>
    <w:multiLevelType w:val="multilevel"/>
    <w:tmpl w:val="9FC018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3683E7C"/>
    <w:multiLevelType w:val="multilevel"/>
    <w:tmpl w:val="BBF05E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53D645C"/>
    <w:multiLevelType w:val="hybridMultilevel"/>
    <w:tmpl w:val="F95CF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7415CAA"/>
    <w:multiLevelType w:val="hybridMultilevel"/>
    <w:tmpl w:val="63F63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80573B1"/>
    <w:multiLevelType w:val="hybridMultilevel"/>
    <w:tmpl w:val="FFFFFFFF"/>
    <w:lvl w:ilvl="0" w:tplc="14C2AD3E">
      <w:start w:val="1"/>
      <w:numFmt w:val="bullet"/>
      <w:lvlText w:val="·"/>
      <w:lvlJc w:val="left"/>
      <w:pPr>
        <w:ind w:left="720" w:hanging="360"/>
      </w:pPr>
      <w:rPr>
        <w:rFonts w:ascii="Symbol" w:hAnsi="Symbol" w:hint="default"/>
      </w:rPr>
    </w:lvl>
    <w:lvl w:ilvl="1" w:tplc="BAF6E1D2">
      <w:start w:val="1"/>
      <w:numFmt w:val="bullet"/>
      <w:lvlText w:val="o"/>
      <w:lvlJc w:val="left"/>
      <w:pPr>
        <w:ind w:left="1440" w:hanging="360"/>
      </w:pPr>
      <w:rPr>
        <w:rFonts w:ascii="Courier New" w:hAnsi="Courier New" w:hint="default"/>
      </w:rPr>
    </w:lvl>
    <w:lvl w:ilvl="2" w:tplc="DAF8F512">
      <w:start w:val="1"/>
      <w:numFmt w:val="bullet"/>
      <w:lvlText w:val=""/>
      <w:lvlJc w:val="left"/>
      <w:pPr>
        <w:ind w:left="2160" w:hanging="360"/>
      </w:pPr>
      <w:rPr>
        <w:rFonts w:ascii="Wingdings" w:hAnsi="Wingdings" w:hint="default"/>
      </w:rPr>
    </w:lvl>
    <w:lvl w:ilvl="3" w:tplc="777C642A">
      <w:start w:val="1"/>
      <w:numFmt w:val="bullet"/>
      <w:lvlText w:val=""/>
      <w:lvlJc w:val="left"/>
      <w:pPr>
        <w:ind w:left="2880" w:hanging="360"/>
      </w:pPr>
      <w:rPr>
        <w:rFonts w:ascii="Symbol" w:hAnsi="Symbol" w:hint="default"/>
      </w:rPr>
    </w:lvl>
    <w:lvl w:ilvl="4" w:tplc="14D21D2A">
      <w:start w:val="1"/>
      <w:numFmt w:val="bullet"/>
      <w:lvlText w:val="o"/>
      <w:lvlJc w:val="left"/>
      <w:pPr>
        <w:ind w:left="3600" w:hanging="360"/>
      </w:pPr>
      <w:rPr>
        <w:rFonts w:ascii="Courier New" w:hAnsi="Courier New" w:hint="default"/>
      </w:rPr>
    </w:lvl>
    <w:lvl w:ilvl="5" w:tplc="5846E7CE">
      <w:start w:val="1"/>
      <w:numFmt w:val="bullet"/>
      <w:lvlText w:val=""/>
      <w:lvlJc w:val="left"/>
      <w:pPr>
        <w:ind w:left="4320" w:hanging="360"/>
      </w:pPr>
      <w:rPr>
        <w:rFonts w:ascii="Wingdings" w:hAnsi="Wingdings" w:hint="default"/>
      </w:rPr>
    </w:lvl>
    <w:lvl w:ilvl="6" w:tplc="622EF5EE">
      <w:start w:val="1"/>
      <w:numFmt w:val="bullet"/>
      <w:lvlText w:val=""/>
      <w:lvlJc w:val="left"/>
      <w:pPr>
        <w:ind w:left="5040" w:hanging="360"/>
      </w:pPr>
      <w:rPr>
        <w:rFonts w:ascii="Symbol" w:hAnsi="Symbol" w:hint="default"/>
      </w:rPr>
    </w:lvl>
    <w:lvl w:ilvl="7" w:tplc="71F8C8BE">
      <w:start w:val="1"/>
      <w:numFmt w:val="bullet"/>
      <w:lvlText w:val="o"/>
      <w:lvlJc w:val="left"/>
      <w:pPr>
        <w:ind w:left="5760" w:hanging="360"/>
      </w:pPr>
      <w:rPr>
        <w:rFonts w:ascii="Courier New" w:hAnsi="Courier New" w:hint="default"/>
      </w:rPr>
    </w:lvl>
    <w:lvl w:ilvl="8" w:tplc="9AC05798">
      <w:start w:val="1"/>
      <w:numFmt w:val="bullet"/>
      <w:lvlText w:val=""/>
      <w:lvlJc w:val="left"/>
      <w:pPr>
        <w:ind w:left="6480" w:hanging="360"/>
      </w:pPr>
      <w:rPr>
        <w:rFonts w:ascii="Wingdings" w:hAnsi="Wingdings" w:hint="default"/>
      </w:rPr>
    </w:lvl>
  </w:abstractNum>
  <w:abstractNum w:abstractNumId="109" w15:restartNumberingAfterBreak="0">
    <w:nsid w:val="780826EE"/>
    <w:multiLevelType w:val="multilevel"/>
    <w:tmpl w:val="9FC018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7BFB2956"/>
    <w:multiLevelType w:val="hybridMultilevel"/>
    <w:tmpl w:val="F078E578"/>
    <w:lvl w:ilvl="0" w:tplc="4F0C029E">
      <w:start w:val="1"/>
      <w:numFmt w:val="bullet"/>
      <w:lvlText w:val=""/>
      <w:lvlJc w:val="left"/>
      <w:pPr>
        <w:ind w:left="360" w:hanging="360"/>
      </w:pPr>
      <w:rPr>
        <w:rFonts w:ascii="Symbol" w:hAnsi="Symbol" w:hint="default"/>
      </w:rPr>
    </w:lvl>
    <w:lvl w:ilvl="1" w:tplc="AB3A5C6C" w:tentative="1">
      <w:start w:val="1"/>
      <w:numFmt w:val="bullet"/>
      <w:lvlText w:val="o"/>
      <w:lvlJc w:val="left"/>
      <w:pPr>
        <w:ind w:left="1080" w:hanging="360"/>
      </w:pPr>
      <w:rPr>
        <w:rFonts w:ascii="Courier New" w:hAnsi="Courier New" w:hint="default"/>
      </w:rPr>
    </w:lvl>
    <w:lvl w:ilvl="2" w:tplc="F5AEB202" w:tentative="1">
      <w:start w:val="1"/>
      <w:numFmt w:val="bullet"/>
      <w:lvlText w:val=""/>
      <w:lvlJc w:val="left"/>
      <w:pPr>
        <w:ind w:left="1800" w:hanging="360"/>
      </w:pPr>
      <w:rPr>
        <w:rFonts w:ascii="Wingdings" w:hAnsi="Wingdings" w:hint="default"/>
      </w:rPr>
    </w:lvl>
    <w:lvl w:ilvl="3" w:tplc="75B4D406" w:tentative="1">
      <w:start w:val="1"/>
      <w:numFmt w:val="bullet"/>
      <w:lvlText w:val=""/>
      <w:lvlJc w:val="left"/>
      <w:pPr>
        <w:ind w:left="2520" w:hanging="360"/>
      </w:pPr>
      <w:rPr>
        <w:rFonts w:ascii="Symbol" w:hAnsi="Symbol" w:hint="default"/>
      </w:rPr>
    </w:lvl>
    <w:lvl w:ilvl="4" w:tplc="7E946676" w:tentative="1">
      <w:start w:val="1"/>
      <w:numFmt w:val="bullet"/>
      <w:lvlText w:val="o"/>
      <w:lvlJc w:val="left"/>
      <w:pPr>
        <w:ind w:left="3240" w:hanging="360"/>
      </w:pPr>
      <w:rPr>
        <w:rFonts w:ascii="Courier New" w:hAnsi="Courier New" w:hint="default"/>
      </w:rPr>
    </w:lvl>
    <w:lvl w:ilvl="5" w:tplc="2B7455BC" w:tentative="1">
      <w:start w:val="1"/>
      <w:numFmt w:val="bullet"/>
      <w:lvlText w:val=""/>
      <w:lvlJc w:val="left"/>
      <w:pPr>
        <w:ind w:left="3960" w:hanging="360"/>
      </w:pPr>
      <w:rPr>
        <w:rFonts w:ascii="Wingdings" w:hAnsi="Wingdings" w:hint="default"/>
      </w:rPr>
    </w:lvl>
    <w:lvl w:ilvl="6" w:tplc="8EA25E90" w:tentative="1">
      <w:start w:val="1"/>
      <w:numFmt w:val="bullet"/>
      <w:lvlText w:val=""/>
      <w:lvlJc w:val="left"/>
      <w:pPr>
        <w:ind w:left="4680" w:hanging="360"/>
      </w:pPr>
      <w:rPr>
        <w:rFonts w:ascii="Symbol" w:hAnsi="Symbol" w:hint="default"/>
      </w:rPr>
    </w:lvl>
    <w:lvl w:ilvl="7" w:tplc="5638FFF2" w:tentative="1">
      <w:start w:val="1"/>
      <w:numFmt w:val="bullet"/>
      <w:lvlText w:val="o"/>
      <w:lvlJc w:val="left"/>
      <w:pPr>
        <w:ind w:left="5400" w:hanging="360"/>
      </w:pPr>
      <w:rPr>
        <w:rFonts w:ascii="Courier New" w:hAnsi="Courier New" w:hint="default"/>
      </w:rPr>
    </w:lvl>
    <w:lvl w:ilvl="8" w:tplc="A582F1BA" w:tentative="1">
      <w:start w:val="1"/>
      <w:numFmt w:val="bullet"/>
      <w:lvlText w:val=""/>
      <w:lvlJc w:val="left"/>
      <w:pPr>
        <w:ind w:left="6120" w:hanging="360"/>
      </w:pPr>
      <w:rPr>
        <w:rFonts w:ascii="Wingdings" w:hAnsi="Wingdings" w:hint="default"/>
      </w:rPr>
    </w:lvl>
  </w:abstractNum>
  <w:abstractNum w:abstractNumId="111" w15:restartNumberingAfterBreak="0">
    <w:nsid w:val="7C89624C"/>
    <w:multiLevelType w:val="hybridMultilevel"/>
    <w:tmpl w:val="71B48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CA35247"/>
    <w:multiLevelType w:val="hybridMultilevel"/>
    <w:tmpl w:val="65ACF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7CFA4B89"/>
    <w:multiLevelType w:val="hybridMultilevel"/>
    <w:tmpl w:val="F8C682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7DCB39A3"/>
    <w:multiLevelType w:val="hybridMultilevel"/>
    <w:tmpl w:val="E19A9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42575985">
    <w:abstractNumId w:val="101"/>
  </w:num>
  <w:num w:numId="2" w16cid:durableId="351297597">
    <w:abstractNumId w:val="50"/>
  </w:num>
  <w:num w:numId="3" w16cid:durableId="1711682266">
    <w:abstractNumId w:val="26"/>
  </w:num>
  <w:num w:numId="4" w16cid:durableId="1875728880">
    <w:abstractNumId w:val="88"/>
  </w:num>
  <w:num w:numId="5" w16cid:durableId="1992368472">
    <w:abstractNumId w:val="72"/>
  </w:num>
  <w:num w:numId="6" w16cid:durableId="1771973416">
    <w:abstractNumId w:val="75"/>
  </w:num>
  <w:num w:numId="7" w16cid:durableId="1328824596">
    <w:abstractNumId w:val="103"/>
  </w:num>
  <w:num w:numId="8" w16cid:durableId="1354921772">
    <w:abstractNumId w:val="20"/>
  </w:num>
  <w:num w:numId="9" w16cid:durableId="1675717620">
    <w:abstractNumId w:val="77"/>
  </w:num>
  <w:num w:numId="10" w16cid:durableId="1319263281">
    <w:abstractNumId w:val="4"/>
  </w:num>
  <w:num w:numId="11" w16cid:durableId="1024481777">
    <w:abstractNumId w:val="89"/>
  </w:num>
  <w:num w:numId="12" w16cid:durableId="1194809992">
    <w:abstractNumId w:val="81"/>
  </w:num>
  <w:num w:numId="13" w16cid:durableId="1666087079">
    <w:abstractNumId w:val="33"/>
  </w:num>
  <w:num w:numId="14" w16cid:durableId="1930195316">
    <w:abstractNumId w:val="78"/>
  </w:num>
  <w:num w:numId="15" w16cid:durableId="826895791">
    <w:abstractNumId w:val="36"/>
  </w:num>
  <w:num w:numId="16" w16cid:durableId="183904488">
    <w:abstractNumId w:val="94"/>
  </w:num>
  <w:num w:numId="17" w16cid:durableId="1990132653">
    <w:abstractNumId w:val="27"/>
  </w:num>
  <w:num w:numId="18" w16cid:durableId="704059857">
    <w:abstractNumId w:val="56"/>
  </w:num>
  <w:num w:numId="19" w16cid:durableId="255287429">
    <w:abstractNumId w:val="11"/>
  </w:num>
  <w:num w:numId="20" w16cid:durableId="767967916">
    <w:abstractNumId w:val="37"/>
  </w:num>
  <w:num w:numId="21" w16cid:durableId="266667794">
    <w:abstractNumId w:val="37"/>
    <w:lvlOverride w:ilvl="0">
      <w:startOverride w:val="1"/>
    </w:lvlOverride>
  </w:num>
  <w:num w:numId="22" w16cid:durableId="1903906318">
    <w:abstractNumId w:val="37"/>
    <w:lvlOverride w:ilvl="0">
      <w:startOverride w:val="1"/>
    </w:lvlOverride>
  </w:num>
  <w:num w:numId="23" w16cid:durableId="1122304565">
    <w:abstractNumId w:val="59"/>
  </w:num>
  <w:num w:numId="24" w16cid:durableId="694119614">
    <w:abstractNumId w:val="37"/>
    <w:lvlOverride w:ilvl="0">
      <w:startOverride w:val="1"/>
    </w:lvlOverride>
  </w:num>
  <w:num w:numId="25" w16cid:durableId="876505344">
    <w:abstractNumId w:val="37"/>
    <w:lvlOverride w:ilvl="0">
      <w:startOverride w:val="1"/>
    </w:lvlOverride>
  </w:num>
  <w:num w:numId="26" w16cid:durableId="1400522488">
    <w:abstractNumId w:val="54"/>
  </w:num>
  <w:num w:numId="27" w16cid:durableId="1460949582">
    <w:abstractNumId w:val="99"/>
  </w:num>
  <w:num w:numId="28" w16cid:durableId="1084494418">
    <w:abstractNumId w:val="65"/>
  </w:num>
  <w:num w:numId="29" w16cid:durableId="909847184">
    <w:abstractNumId w:val="12"/>
  </w:num>
  <w:num w:numId="30" w16cid:durableId="751583131">
    <w:abstractNumId w:val="51"/>
  </w:num>
  <w:num w:numId="31" w16cid:durableId="1477331751">
    <w:abstractNumId w:val="87"/>
  </w:num>
  <w:num w:numId="32" w16cid:durableId="238485856">
    <w:abstractNumId w:val="84"/>
  </w:num>
  <w:num w:numId="33" w16cid:durableId="1909537969">
    <w:abstractNumId w:val="9"/>
  </w:num>
  <w:num w:numId="34" w16cid:durableId="1097941218">
    <w:abstractNumId w:val="7"/>
  </w:num>
  <w:num w:numId="35" w16cid:durableId="893662038">
    <w:abstractNumId w:val="62"/>
  </w:num>
  <w:num w:numId="36" w16cid:durableId="879513284">
    <w:abstractNumId w:val="1"/>
  </w:num>
  <w:num w:numId="37" w16cid:durableId="2106991903">
    <w:abstractNumId w:val="59"/>
  </w:num>
  <w:num w:numId="38" w16cid:durableId="1458833825">
    <w:abstractNumId w:val="59"/>
  </w:num>
  <w:num w:numId="39" w16cid:durableId="1847087469">
    <w:abstractNumId w:val="59"/>
  </w:num>
  <w:num w:numId="40" w16cid:durableId="1481769628">
    <w:abstractNumId w:val="59"/>
  </w:num>
  <w:num w:numId="41" w16cid:durableId="1251891245">
    <w:abstractNumId w:val="59"/>
  </w:num>
  <w:num w:numId="42" w16cid:durableId="1201893486">
    <w:abstractNumId w:val="80"/>
  </w:num>
  <w:num w:numId="43" w16cid:durableId="16934237">
    <w:abstractNumId w:val="45"/>
  </w:num>
  <w:num w:numId="44" w16cid:durableId="407196816">
    <w:abstractNumId w:val="92"/>
  </w:num>
  <w:num w:numId="45" w16cid:durableId="442042945">
    <w:abstractNumId w:val="16"/>
  </w:num>
  <w:num w:numId="46" w16cid:durableId="696321481">
    <w:abstractNumId w:val="113"/>
  </w:num>
  <w:num w:numId="47" w16cid:durableId="300769127">
    <w:abstractNumId w:val="8"/>
  </w:num>
  <w:num w:numId="48" w16cid:durableId="1874346996">
    <w:abstractNumId w:val="24"/>
  </w:num>
  <w:num w:numId="49" w16cid:durableId="1593735401">
    <w:abstractNumId w:val="61"/>
  </w:num>
  <w:num w:numId="50" w16cid:durableId="1891527785">
    <w:abstractNumId w:val="53"/>
  </w:num>
  <w:num w:numId="51" w16cid:durableId="1479764181">
    <w:abstractNumId w:val="5"/>
  </w:num>
  <w:num w:numId="52" w16cid:durableId="482427180">
    <w:abstractNumId w:val="15"/>
  </w:num>
  <w:num w:numId="53" w16cid:durableId="785656863">
    <w:abstractNumId w:val="1"/>
  </w:num>
  <w:num w:numId="54" w16cid:durableId="1928032276">
    <w:abstractNumId w:val="93"/>
  </w:num>
  <w:num w:numId="55" w16cid:durableId="664632580">
    <w:abstractNumId w:val="39"/>
  </w:num>
  <w:num w:numId="56" w16cid:durableId="1279415899">
    <w:abstractNumId w:val="105"/>
  </w:num>
  <w:num w:numId="57" w16cid:durableId="190806069">
    <w:abstractNumId w:val="29"/>
  </w:num>
  <w:num w:numId="58" w16cid:durableId="1131437489">
    <w:abstractNumId w:val="6"/>
  </w:num>
  <w:num w:numId="59" w16cid:durableId="1194535854">
    <w:abstractNumId w:val="86"/>
  </w:num>
  <w:num w:numId="60" w16cid:durableId="1565018862">
    <w:abstractNumId w:val="83"/>
  </w:num>
  <w:num w:numId="61" w16cid:durableId="1420562239">
    <w:abstractNumId w:val="108"/>
  </w:num>
  <w:num w:numId="62" w16cid:durableId="548105005">
    <w:abstractNumId w:val="66"/>
  </w:num>
  <w:num w:numId="63" w16cid:durableId="1620725333">
    <w:abstractNumId w:val="82"/>
  </w:num>
  <w:num w:numId="64" w16cid:durableId="1217472750">
    <w:abstractNumId w:val="46"/>
  </w:num>
  <w:num w:numId="65" w16cid:durableId="1747874075">
    <w:abstractNumId w:val="95"/>
  </w:num>
  <w:num w:numId="66" w16cid:durableId="2048722700">
    <w:abstractNumId w:val="31"/>
  </w:num>
  <w:num w:numId="67" w16cid:durableId="2066954006">
    <w:abstractNumId w:val="107"/>
  </w:num>
  <w:num w:numId="68" w16cid:durableId="1279339161">
    <w:abstractNumId w:val="64"/>
  </w:num>
  <w:num w:numId="69" w16cid:durableId="630090654">
    <w:abstractNumId w:val="43"/>
  </w:num>
  <w:num w:numId="70" w16cid:durableId="1463382963">
    <w:abstractNumId w:val="114"/>
  </w:num>
  <w:num w:numId="71" w16cid:durableId="362098078">
    <w:abstractNumId w:val="55"/>
  </w:num>
  <w:num w:numId="72" w16cid:durableId="964895661">
    <w:abstractNumId w:val="21"/>
  </w:num>
  <w:num w:numId="73" w16cid:durableId="1376662406">
    <w:abstractNumId w:val="40"/>
  </w:num>
  <w:num w:numId="74" w16cid:durableId="2061782282">
    <w:abstractNumId w:val="68"/>
  </w:num>
  <w:num w:numId="75" w16cid:durableId="205259345">
    <w:abstractNumId w:val="110"/>
  </w:num>
  <w:num w:numId="76" w16cid:durableId="806776240">
    <w:abstractNumId w:val="97"/>
  </w:num>
  <w:num w:numId="77" w16cid:durableId="1422292300">
    <w:abstractNumId w:val="32"/>
  </w:num>
  <w:num w:numId="78" w16cid:durableId="1024599303">
    <w:abstractNumId w:val="47"/>
  </w:num>
  <w:num w:numId="79" w16cid:durableId="1120999155">
    <w:abstractNumId w:val="28"/>
  </w:num>
  <w:num w:numId="80" w16cid:durableId="936911844">
    <w:abstractNumId w:val="44"/>
  </w:num>
  <w:num w:numId="81" w16cid:durableId="693268217">
    <w:abstractNumId w:val="13"/>
  </w:num>
  <w:num w:numId="82" w16cid:durableId="401224035">
    <w:abstractNumId w:val="91"/>
  </w:num>
  <w:num w:numId="83" w16cid:durableId="1632901696">
    <w:abstractNumId w:val="111"/>
  </w:num>
  <w:num w:numId="84" w16cid:durableId="610547667">
    <w:abstractNumId w:val="74"/>
  </w:num>
  <w:num w:numId="85" w16cid:durableId="278028291">
    <w:abstractNumId w:val="10"/>
  </w:num>
  <w:num w:numId="86" w16cid:durableId="314652289">
    <w:abstractNumId w:val="34"/>
  </w:num>
  <w:num w:numId="87" w16cid:durableId="18706918">
    <w:abstractNumId w:val="57"/>
  </w:num>
  <w:num w:numId="88" w16cid:durableId="479462925">
    <w:abstractNumId w:val="63"/>
  </w:num>
  <w:num w:numId="89" w16cid:durableId="393283720">
    <w:abstractNumId w:val="48"/>
  </w:num>
  <w:num w:numId="90" w16cid:durableId="723600152">
    <w:abstractNumId w:val="58"/>
  </w:num>
  <w:num w:numId="91" w16cid:durableId="826245015">
    <w:abstractNumId w:val="19"/>
  </w:num>
  <w:num w:numId="92" w16cid:durableId="1396322137">
    <w:abstractNumId w:val="22"/>
  </w:num>
  <w:num w:numId="93" w16cid:durableId="436217247">
    <w:abstractNumId w:val="42"/>
  </w:num>
  <w:num w:numId="94" w16cid:durableId="725035768">
    <w:abstractNumId w:val="90"/>
  </w:num>
  <w:num w:numId="95" w16cid:durableId="2013337366">
    <w:abstractNumId w:val="73"/>
  </w:num>
  <w:num w:numId="96" w16cid:durableId="357893993">
    <w:abstractNumId w:val="14"/>
  </w:num>
  <w:num w:numId="97" w16cid:durableId="1068721294">
    <w:abstractNumId w:val="22"/>
  </w:num>
  <w:num w:numId="98" w16cid:durableId="627009806">
    <w:abstractNumId w:val="17"/>
  </w:num>
  <w:num w:numId="99" w16cid:durableId="2024283668">
    <w:abstractNumId w:val="35"/>
  </w:num>
  <w:num w:numId="100" w16cid:durableId="945304935">
    <w:abstractNumId w:val="112"/>
  </w:num>
  <w:num w:numId="101" w16cid:durableId="1345010919">
    <w:abstractNumId w:val="38"/>
  </w:num>
  <w:num w:numId="102" w16cid:durableId="38015482">
    <w:abstractNumId w:val="60"/>
  </w:num>
  <w:num w:numId="103" w16cid:durableId="1902322460">
    <w:abstractNumId w:val="25"/>
  </w:num>
  <w:num w:numId="104" w16cid:durableId="357972092">
    <w:abstractNumId w:val="49"/>
  </w:num>
  <w:num w:numId="105" w16cid:durableId="2126581095">
    <w:abstractNumId w:val="71"/>
  </w:num>
  <w:num w:numId="106" w16cid:durableId="431508951">
    <w:abstractNumId w:val="2"/>
  </w:num>
  <w:num w:numId="107" w16cid:durableId="1260287246">
    <w:abstractNumId w:val="106"/>
  </w:num>
  <w:num w:numId="108" w16cid:durableId="1837263471">
    <w:abstractNumId w:val="70"/>
  </w:num>
  <w:num w:numId="109" w16cid:durableId="2039962508">
    <w:abstractNumId w:val="85"/>
  </w:num>
  <w:num w:numId="110" w16cid:durableId="1481573604">
    <w:abstractNumId w:val="69"/>
  </w:num>
  <w:num w:numId="111" w16cid:durableId="1839072990">
    <w:abstractNumId w:val="41"/>
  </w:num>
  <w:num w:numId="112" w16cid:durableId="942495687">
    <w:abstractNumId w:val="30"/>
  </w:num>
  <w:num w:numId="113" w16cid:durableId="2040233868">
    <w:abstractNumId w:val="3"/>
  </w:num>
  <w:num w:numId="114" w16cid:durableId="520507684">
    <w:abstractNumId w:val="18"/>
  </w:num>
  <w:num w:numId="115" w16cid:durableId="986282921">
    <w:abstractNumId w:val="109"/>
  </w:num>
  <w:num w:numId="116" w16cid:durableId="1484008772">
    <w:abstractNumId w:val="76"/>
  </w:num>
  <w:num w:numId="117" w16cid:durableId="1385712879">
    <w:abstractNumId w:val="52"/>
  </w:num>
  <w:num w:numId="118" w16cid:durableId="351418759">
    <w:abstractNumId w:val="23"/>
  </w:num>
  <w:num w:numId="119" w16cid:durableId="184713154">
    <w:abstractNumId w:val="0"/>
  </w:num>
  <w:num w:numId="120" w16cid:durableId="1507549008">
    <w:abstractNumId w:val="67"/>
  </w:num>
  <w:num w:numId="121" w16cid:durableId="2025590890">
    <w:abstractNumId w:val="104"/>
  </w:num>
  <w:num w:numId="122" w16cid:durableId="53238202">
    <w:abstractNumId w:val="102"/>
  </w:num>
  <w:num w:numId="123" w16cid:durableId="1117219232">
    <w:abstractNumId w:val="100"/>
  </w:num>
  <w:num w:numId="124" w16cid:durableId="1200431068">
    <w:abstractNumId w:val="96"/>
  </w:num>
  <w:num w:numId="125" w16cid:durableId="1508597091">
    <w:abstractNumId w:val="79"/>
  </w:num>
  <w:num w:numId="126" w16cid:durableId="2138989807">
    <w:abstractNumId w:val="98"/>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C2B"/>
    <w:rsid w:val="0000017E"/>
    <w:rsid w:val="0000052A"/>
    <w:rsid w:val="000009A8"/>
    <w:rsid w:val="00000D0E"/>
    <w:rsid w:val="00001206"/>
    <w:rsid w:val="0000150E"/>
    <w:rsid w:val="00001524"/>
    <w:rsid w:val="00001857"/>
    <w:rsid w:val="000018DB"/>
    <w:rsid w:val="0000197B"/>
    <w:rsid w:val="00001AA4"/>
    <w:rsid w:val="00001DAE"/>
    <w:rsid w:val="00001E5B"/>
    <w:rsid w:val="00001EFA"/>
    <w:rsid w:val="00002162"/>
    <w:rsid w:val="00002211"/>
    <w:rsid w:val="0000250E"/>
    <w:rsid w:val="000026F2"/>
    <w:rsid w:val="000028C3"/>
    <w:rsid w:val="00002EEF"/>
    <w:rsid w:val="00002F02"/>
    <w:rsid w:val="0000316D"/>
    <w:rsid w:val="00003383"/>
    <w:rsid w:val="000033EB"/>
    <w:rsid w:val="00003521"/>
    <w:rsid w:val="00003531"/>
    <w:rsid w:val="00004093"/>
    <w:rsid w:val="0000445D"/>
    <w:rsid w:val="00004552"/>
    <w:rsid w:val="000045E5"/>
    <w:rsid w:val="00004EEF"/>
    <w:rsid w:val="0000547C"/>
    <w:rsid w:val="0000548E"/>
    <w:rsid w:val="00005B25"/>
    <w:rsid w:val="0000639A"/>
    <w:rsid w:val="0000642B"/>
    <w:rsid w:val="0000643B"/>
    <w:rsid w:val="00006511"/>
    <w:rsid w:val="000069E6"/>
    <w:rsid w:val="00006DA0"/>
    <w:rsid w:val="00007214"/>
    <w:rsid w:val="00007491"/>
    <w:rsid w:val="0000751A"/>
    <w:rsid w:val="00007542"/>
    <w:rsid w:val="00007C67"/>
    <w:rsid w:val="00007D5E"/>
    <w:rsid w:val="00007EFF"/>
    <w:rsid w:val="00007F23"/>
    <w:rsid w:val="00010091"/>
    <w:rsid w:val="000100BF"/>
    <w:rsid w:val="00010333"/>
    <w:rsid w:val="000107F7"/>
    <w:rsid w:val="0001091F"/>
    <w:rsid w:val="00010C20"/>
    <w:rsid w:val="00010D3C"/>
    <w:rsid w:val="00010EC2"/>
    <w:rsid w:val="00010F19"/>
    <w:rsid w:val="0001112E"/>
    <w:rsid w:val="000116A6"/>
    <w:rsid w:val="00011724"/>
    <w:rsid w:val="000117AA"/>
    <w:rsid w:val="00011C31"/>
    <w:rsid w:val="00011DAF"/>
    <w:rsid w:val="00011E99"/>
    <w:rsid w:val="00012091"/>
    <w:rsid w:val="00012274"/>
    <w:rsid w:val="00012318"/>
    <w:rsid w:val="00012945"/>
    <w:rsid w:val="00012CFC"/>
    <w:rsid w:val="00012E03"/>
    <w:rsid w:val="000131F5"/>
    <w:rsid w:val="000132CF"/>
    <w:rsid w:val="00013690"/>
    <w:rsid w:val="00013D16"/>
    <w:rsid w:val="00013F8F"/>
    <w:rsid w:val="00014484"/>
    <w:rsid w:val="000148AF"/>
    <w:rsid w:val="00014936"/>
    <w:rsid w:val="00014AA1"/>
    <w:rsid w:val="00015483"/>
    <w:rsid w:val="00015944"/>
    <w:rsid w:val="00015AB5"/>
    <w:rsid w:val="00015D1A"/>
    <w:rsid w:val="00015F48"/>
    <w:rsid w:val="00016071"/>
    <w:rsid w:val="0001614B"/>
    <w:rsid w:val="0001617B"/>
    <w:rsid w:val="00016D53"/>
    <w:rsid w:val="00017393"/>
    <w:rsid w:val="00017AF8"/>
    <w:rsid w:val="00017B5A"/>
    <w:rsid w:val="0002055D"/>
    <w:rsid w:val="000205A6"/>
    <w:rsid w:val="00020723"/>
    <w:rsid w:val="00020769"/>
    <w:rsid w:val="00020A57"/>
    <w:rsid w:val="00020B04"/>
    <w:rsid w:val="00020B98"/>
    <w:rsid w:val="00020EC2"/>
    <w:rsid w:val="00021148"/>
    <w:rsid w:val="000212AB"/>
    <w:rsid w:val="000216C0"/>
    <w:rsid w:val="000216DA"/>
    <w:rsid w:val="0002176A"/>
    <w:rsid w:val="000218C8"/>
    <w:rsid w:val="000219F7"/>
    <w:rsid w:val="00021AA0"/>
    <w:rsid w:val="000220A2"/>
    <w:rsid w:val="000222DF"/>
    <w:rsid w:val="00022A40"/>
    <w:rsid w:val="00022C2E"/>
    <w:rsid w:val="00022C4E"/>
    <w:rsid w:val="00022D32"/>
    <w:rsid w:val="0002319B"/>
    <w:rsid w:val="00023262"/>
    <w:rsid w:val="0002348E"/>
    <w:rsid w:val="00023912"/>
    <w:rsid w:val="00023BC5"/>
    <w:rsid w:val="00023BE9"/>
    <w:rsid w:val="00023C19"/>
    <w:rsid w:val="00023E42"/>
    <w:rsid w:val="0002403A"/>
    <w:rsid w:val="000242B6"/>
    <w:rsid w:val="00024461"/>
    <w:rsid w:val="00024969"/>
    <w:rsid w:val="00024A11"/>
    <w:rsid w:val="00024B8E"/>
    <w:rsid w:val="00024CA6"/>
    <w:rsid w:val="000252D7"/>
    <w:rsid w:val="000253E4"/>
    <w:rsid w:val="00025428"/>
    <w:rsid w:val="0002586C"/>
    <w:rsid w:val="00025BB4"/>
    <w:rsid w:val="00026013"/>
    <w:rsid w:val="000261A2"/>
    <w:rsid w:val="00026C48"/>
    <w:rsid w:val="00026DC4"/>
    <w:rsid w:val="000275CC"/>
    <w:rsid w:val="00027B77"/>
    <w:rsid w:val="00027D47"/>
    <w:rsid w:val="00027F1B"/>
    <w:rsid w:val="00027F30"/>
    <w:rsid w:val="0003026E"/>
    <w:rsid w:val="00030676"/>
    <w:rsid w:val="00030679"/>
    <w:rsid w:val="000306D3"/>
    <w:rsid w:val="0003077F"/>
    <w:rsid w:val="00030B5F"/>
    <w:rsid w:val="0003118D"/>
    <w:rsid w:val="000313D9"/>
    <w:rsid w:val="00031679"/>
    <w:rsid w:val="00031973"/>
    <w:rsid w:val="00031AE3"/>
    <w:rsid w:val="00031D3C"/>
    <w:rsid w:val="0003204D"/>
    <w:rsid w:val="000320C2"/>
    <w:rsid w:val="0003267E"/>
    <w:rsid w:val="000326BA"/>
    <w:rsid w:val="00032806"/>
    <w:rsid w:val="00032B05"/>
    <w:rsid w:val="00032FBD"/>
    <w:rsid w:val="00033157"/>
    <w:rsid w:val="00033615"/>
    <w:rsid w:val="00033C60"/>
    <w:rsid w:val="00033D75"/>
    <w:rsid w:val="000340EB"/>
    <w:rsid w:val="00034E20"/>
    <w:rsid w:val="00034FD2"/>
    <w:rsid w:val="0003514B"/>
    <w:rsid w:val="00035620"/>
    <w:rsid w:val="00035796"/>
    <w:rsid w:val="00035C73"/>
    <w:rsid w:val="000362F3"/>
    <w:rsid w:val="00036389"/>
    <w:rsid w:val="000363AE"/>
    <w:rsid w:val="0003658B"/>
    <w:rsid w:val="00036924"/>
    <w:rsid w:val="0003752A"/>
    <w:rsid w:val="000375D4"/>
    <w:rsid w:val="00037647"/>
    <w:rsid w:val="00037C02"/>
    <w:rsid w:val="00037DC2"/>
    <w:rsid w:val="00040BBA"/>
    <w:rsid w:val="00040E51"/>
    <w:rsid w:val="00040FCE"/>
    <w:rsid w:val="000416A3"/>
    <w:rsid w:val="0004184B"/>
    <w:rsid w:val="00041D2D"/>
    <w:rsid w:val="00042088"/>
    <w:rsid w:val="000424B2"/>
    <w:rsid w:val="00042F29"/>
    <w:rsid w:val="00043094"/>
    <w:rsid w:val="000430BD"/>
    <w:rsid w:val="00043B51"/>
    <w:rsid w:val="00043DB4"/>
    <w:rsid w:val="00043E48"/>
    <w:rsid w:val="00044594"/>
    <w:rsid w:val="00044681"/>
    <w:rsid w:val="00044CA1"/>
    <w:rsid w:val="00044F63"/>
    <w:rsid w:val="0004521A"/>
    <w:rsid w:val="00045655"/>
    <w:rsid w:val="0004652F"/>
    <w:rsid w:val="00046702"/>
    <w:rsid w:val="000467EE"/>
    <w:rsid w:val="00046C56"/>
    <w:rsid w:val="00046C81"/>
    <w:rsid w:val="00046CF5"/>
    <w:rsid w:val="00047228"/>
    <w:rsid w:val="00047421"/>
    <w:rsid w:val="000474C2"/>
    <w:rsid w:val="0004799F"/>
    <w:rsid w:val="00047D00"/>
    <w:rsid w:val="00047DC6"/>
    <w:rsid w:val="00047FF9"/>
    <w:rsid w:val="0005032B"/>
    <w:rsid w:val="000509F4"/>
    <w:rsid w:val="00050BE9"/>
    <w:rsid w:val="00050E7D"/>
    <w:rsid w:val="00050F24"/>
    <w:rsid w:val="00051060"/>
    <w:rsid w:val="00051AEA"/>
    <w:rsid w:val="00051C41"/>
    <w:rsid w:val="00051CB2"/>
    <w:rsid w:val="00051E31"/>
    <w:rsid w:val="00051E38"/>
    <w:rsid w:val="000527F0"/>
    <w:rsid w:val="000529B9"/>
    <w:rsid w:val="00053070"/>
    <w:rsid w:val="000531DE"/>
    <w:rsid w:val="00053289"/>
    <w:rsid w:val="00053841"/>
    <w:rsid w:val="000539FD"/>
    <w:rsid w:val="00053A55"/>
    <w:rsid w:val="00053E62"/>
    <w:rsid w:val="000540CB"/>
    <w:rsid w:val="000540FE"/>
    <w:rsid w:val="0005413B"/>
    <w:rsid w:val="00054274"/>
    <w:rsid w:val="0005441A"/>
    <w:rsid w:val="00054489"/>
    <w:rsid w:val="00054847"/>
    <w:rsid w:val="0005492A"/>
    <w:rsid w:val="000549F7"/>
    <w:rsid w:val="00054A1C"/>
    <w:rsid w:val="00054C89"/>
    <w:rsid w:val="00054FE9"/>
    <w:rsid w:val="0005515A"/>
    <w:rsid w:val="000562A4"/>
    <w:rsid w:val="0005657D"/>
    <w:rsid w:val="0005699E"/>
    <w:rsid w:val="00056BDF"/>
    <w:rsid w:val="00057476"/>
    <w:rsid w:val="0005763A"/>
    <w:rsid w:val="000578EE"/>
    <w:rsid w:val="00057BAC"/>
    <w:rsid w:val="0006060D"/>
    <w:rsid w:val="0006076B"/>
    <w:rsid w:val="00060785"/>
    <w:rsid w:val="00060F99"/>
    <w:rsid w:val="0006106E"/>
    <w:rsid w:val="000618CF"/>
    <w:rsid w:val="00061B16"/>
    <w:rsid w:val="00061DC9"/>
    <w:rsid w:val="00061FAA"/>
    <w:rsid w:val="00062079"/>
    <w:rsid w:val="00062521"/>
    <w:rsid w:val="00062ED5"/>
    <w:rsid w:val="0006300C"/>
    <w:rsid w:val="00063207"/>
    <w:rsid w:val="0006334F"/>
    <w:rsid w:val="0006341B"/>
    <w:rsid w:val="000636B6"/>
    <w:rsid w:val="000638E0"/>
    <w:rsid w:val="0006433E"/>
    <w:rsid w:val="000644C2"/>
    <w:rsid w:val="0006472B"/>
    <w:rsid w:val="00064B3E"/>
    <w:rsid w:val="00065041"/>
    <w:rsid w:val="00065053"/>
    <w:rsid w:val="000651C9"/>
    <w:rsid w:val="000654FC"/>
    <w:rsid w:val="00065523"/>
    <w:rsid w:val="0006568F"/>
    <w:rsid w:val="00065755"/>
    <w:rsid w:val="00065D12"/>
    <w:rsid w:val="000661F1"/>
    <w:rsid w:val="0006622C"/>
    <w:rsid w:val="0006634F"/>
    <w:rsid w:val="000663C9"/>
    <w:rsid w:val="0006658F"/>
    <w:rsid w:val="0006664B"/>
    <w:rsid w:val="00066718"/>
    <w:rsid w:val="0006713D"/>
    <w:rsid w:val="00067DF6"/>
    <w:rsid w:val="00067EE2"/>
    <w:rsid w:val="00070269"/>
    <w:rsid w:val="00070400"/>
    <w:rsid w:val="0007046A"/>
    <w:rsid w:val="00070676"/>
    <w:rsid w:val="00070CB8"/>
    <w:rsid w:val="00070F80"/>
    <w:rsid w:val="00071112"/>
    <w:rsid w:val="0007134A"/>
    <w:rsid w:val="000716D7"/>
    <w:rsid w:val="00071AF2"/>
    <w:rsid w:val="00071CAC"/>
    <w:rsid w:val="00071D4E"/>
    <w:rsid w:val="00071D93"/>
    <w:rsid w:val="00071DAE"/>
    <w:rsid w:val="00071EBB"/>
    <w:rsid w:val="00071F4A"/>
    <w:rsid w:val="00072D60"/>
    <w:rsid w:val="00073302"/>
    <w:rsid w:val="0007365D"/>
    <w:rsid w:val="000736E2"/>
    <w:rsid w:val="00073780"/>
    <w:rsid w:val="00073A6F"/>
    <w:rsid w:val="00073B4C"/>
    <w:rsid w:val="00073E6B"/>
    <w:rsid w:val="00073F78"/>
    <w:rsid w:val="00074224"/>
    <w:rsid w:val="000742A2"/>
    <w:rsid w:val="00074C45"/>
    <w:rsid w:val="00074E81"/>
    <w:rsid w:val="00074F2B"/>
    <w:rsid w:val="00074FC8"/>
    <w:rsid w:val="00075347"/>
    <w:rsid w:val="0007570A"/>
    <w:rsid w:val="000759CA"/>
    <w:rsid w:val="00075E82"/>
    <w:rsid w:val="00076876"/>
    <w:rsid w:val="0007691A"/>
    <w:rsid w:val="0007695A"/>
    <w:rsid w:val="00076AEA"/>
    <w:rsid w:val="000775D3"/>
    <w:rsid w:val="00077684"/>
    <w:rsid w:val="000779B1"/>
    <w:rsid w:val="000808B4"/>
    <w:rsid w:val="00080B04"/>
    <w:rsid w:val="000812DA"/>
    <w:rsid w:val="000813ED"/>
    <w:rsid w:val="00082282"/>
    <w:rsid w:val="000823CC"/>
    <w:rsid w:val="00082598"/>
    <w:rsid w:val="00082DD2"/>
    <w:rsid w:val="00083501"/>
    <w:rsid w:val="00083786"/>
    <w:rsid w:val="00083840"/>
    <w:rsid w:val="00083BB6"/>
    <w:rsid w:val="00083E72"/>
    <w:rsid w:val="00083EC0"/>
    <w:rsid w:val="00083F03"/>
    <w:rsid w:val="00083FF6"/>
    <w:rsid w:val="000841D6"/>
    <w:rsid w:val="00084350"/>
    <w:rsid w:val="000843DB"/>
    <w:rsid w:val="0008448E"/>
    <w:rsid w:val="000844B6"/>
    <w:rsid w:val="00084734"/>
    <w:rsid w:val="00084B62"/>
    <w:rsid w:val="00084BD3"/>
    <w:rsid w:val="00084C93"/>
    <w:rsid w:val="00084D01"/>
    <w:rsid w:val="00084EAD"/>
    <w:rsid w:val="00085055"/>
    <w:rsid w:val="00085244"/>
    <w:rsid w:val="00085A9A"/>
    <w:rsid w:val="00085AC0"/>
    <w:rsid w:val="00085B10"/>
    <w:rsid w:val="0008635E"/>
    <w:rsid w:val="00086477"/>
    <w:rsid w:val="00086844"/>
    <w:rsid w:val="00086E0C"/>
    <w:rsid w:val="00086FB8"/>
    <w:rsid w:val="000876DB"/>
    <w:rsid w:val="00087CAE"/>
    <w:rsid w:val="00087DCB"/>
    <w:rsid w:val="000900E3"/>
    <w:rsid w:val="0009010C"/>
    <w:rsid w:val="00090C93"/>
    <w:rsid w:val="000914F0"/>
    <w:rsid w:val="00091551"/>
    <w:rsid w:val="00091828"/>
    <w:rsid w:val="00091BE2"/>
    <w:rsid w:val="00091F36"/>
    <w:rsid w:val="00091F40"/>
    <w:rsid w:val="0009208A"/>
    <w:rsid w:val="000921AE"/>
    <w:rsid w:val="0009236C"/>
    <w:rsid w:val="0009241B"/>
    <w:rsid w:val="00092502"/>
    <w:rsid w:val="00092970"/>
    <w:rsid w:val="0009328D"/>
    <w:rsid w:val="000939B7"/>
    <w:rsid w:val="00093C51"/>
    <w:rsid w:val="00093C53"/>
    <w:rsid w:val="00093CC5"/>
    <w:rsid w:val="00093D62"/>
    <w:rsid w:val="00093E2B"/>
    <w:rsid w:val="0009406F"/>
    <w:rsid w:val="000941EE"/>
    <w:rsid w:val="00094796"/>
    <w:rsid w:val="0009498E"/>
    <w:rsid w:val="00094B12"/>
    <w:rsid w:val="000952AA"/>
    <w:rsid w:val="000954CA"/>
    <w:rsid w:val="00095511"/>
    <w:rsid w:val="00095CF0"/>
    <w:rsid w:val="00095E42"/>
    <w:rsid w:val="00095EBD"/>
    <w:rsid w:val="00096133"/>
    <w:rsid w:val="000963AF"/>
    <w:rsid w:val="000964C9"/>
    <w:rsid w:val="000966A5"/>
    <w:rsid w:val="000969CE"/>
    <w:rsid w:val="00096D8C"/>
    <w:rsid w:val="00096E17"/>
    <w:rsid w:val="00096EC2"/>
    <w:rsid w:val="00096FE9"/>
    <w:rsid w:val="0009713D"/>
    <w:rsid w:val="0009745B"/>
    <w:rsid w:val="00097592"/>
    <w:rsid w:val="00097D16"/>
    <w:rsid w:val="000A06E4"/>
    <w:rsid w:val="000A0841"/>
    <w:rsid w:val="000A09B0"/>
    <w:rsid w:val="000A0AA2"/>
    <w:rsid w:val="000A0C0E"/>
    <w:rsid w:val="000A0E07"/>
    <w:rsid w:val="000A0F5C"/>
    <w:rsid w:val="000A1125"/>
    <w:rsid w:val="000A125E"/>
    <w:rsid w:val="000A17ED"/>
    <w:rsid w:val="000A1CE0"/>
    <w:rsid w:val="000A1D89"/>
    <w:rsid w:val="000A2386"/>
    <w:rsid w:val="000A253F"/>
    <w:rsid w:val="000A2B11"/>
    <w:rsid w:val="000A2EE4"/>
    <w:rsid w:val="000A314F"/>
    <w:rsid w:val="000A389E"/>
    <w:rsid w:val="000A3F3B"/>
    <w:rsid w:val="000A4529"/>
    <w:rsid w:val="000A4669"/>
    <w:rsid w:val="000A4B58"/>
    <w:rsid w:val="000A4E6F"/>
    <w:rsid w:val="000A50B7"/>
    <w:rsid w:val="000A52AE"/>
    <w:rsid w:val="000A53D7"/>
    <w:rsid w:val="000A552A"/>
    <w:rsid w:val="000A576E"/>
    <w:rsid w:val="000A5DD4"/>
    <w:rsid w:val="000A5F18"/>
    <w:rsid w:val="000A5FC3"/>
    <w:rsid w:val="000A637D"/>
    <w:rsid w:val="000A6982"/>
    <w:rsid w:val="000A702D"/>
    <w:rsid w:val="000A7101"/>
    <w:rsid w:val="000A7186"/>
    <w:rsid w:val="000A73E0"/>
    <w:rsid w:val="000A747B"/>
    <w:rsid w:val="000A7569"/>
    <w:rsid w:val="000A75B2"/>
    <w:rsid w:val="000A7950"/>
    <w:rsid w:val="000A7CC1"/>
    <w:rsid w:val="000B0295"/>
    <w:rsid w:val="000B0358"/>
    <w:rsid w:val="000B0D0D"/>
    <w:rsid w:val="000B0E45"/>
    <w:rsid w:val="000B115F"/>
    <w:rsid w:val="000B1322"/>
    <w:rsid w:val="000B1651"/>
    <w:rsid w:val="000B1823"/>
    <w:rsid w:val="000B1861"/>
    <w:rsid w:val="000B19E4"/>
    <w:rsid w:val="000B2315"/>
    <w:rsid w:val="000B2733"/>
    <w:rsid w:val="000B2C0A"/>
    <w:rsid w:val="000B2CE7"/>
    <w:rsid w:val="000B3308"/>
    <w:rsid w:val="000B364A"/>
    <w:rsid w:val="000B366C"/>
    <w:rsid w:val="000B3693"/>
    <w:rsid w:val="000B3783"/>
    <w:rsid w:val="000B38A8"/>
    <w:rsid w:val="000B3A98"/>
    <w:rsid w:val="000B3C33"/>
    <w:rsid w:val="000B3E4A"/>
    <w:rsid w:val="000B3FBA"/>
    <w:rsid w:val="000B4588"/>
    <w:rsid w:val="000B46E9"/>
    <w:rsid w:val="000B4913"/>
    <w:rsid w:val="000B4D8D"/>
    <w:rsid w:val="000B4E66"/>
    <w:rsid w:val="000B4F76"/>
    <w:rsid w:val="000B5027"/>
    <w:rsid w:val="000B50C9"/>
    <w:rsid w:val="000B524C"/>
    <w:rsid w:val="000B5278"/>
    <w:rsid w:val="000B58D5"/>
    <w:rsid w:val="000B5941"/>
    <w:rsid w:val="000B5AAA"/>
    <w:rsid w:val="000B5D15"/>
    <w:rsid w:val="000B6346"/>
    <w:rsid w:val="000B6408"/>
    <w:rsid w:val="000B6458"/>
    <w:rsid w:val="000B651E"/>
    <w:rsid w:val="000B6AA7"/>
    <w:rsid w:val="000B7083"/>
    <w:rsid w:val="000B73F3"/>
    <w:rsid w:val="000B7443"/>
    <w:rsid w:val="000B7C95"/>
    <w:rsid w:val="000C0139"/>
    <w:rsid w:val="000C0DD8"/>
    <w:rsid w:val="000C0E96"/>
    <w:rsid w:val="000C1664"/>
    <w:rsid w:val="000C166F"/>
    <w:rsid w:val="000C1B7C"/>
    <w:rsid w:val="000C1C28"/>
    <w:rsid w:val="000C2287"/>
    <w:rsid w:val="000C2308"/>
    <w:rsid w:val="000C233D"/>
    <w:rsid w:val="000C248F"/>
    <w:rsid w:val="000C2836"/>
    <w:rsid w:val="000C2B2D"/>
    <w:rsid w:val="000C32D4"/>
    <w:rsid w:val="000C32DD"/>
    <w:rsid w:val="000C39D5"/>
    <w:rsid w:val="000C3A5A"/>
    <w:rsid w:val="000C3B63"/>
    <w:rsid w:val="000C3C88"/>
    <w:rsid w:val="000C3CBB"/>
    <w:rsid w:val="000C3E80"/>
    <w:rsid w:val="000C43FC"/>
    <w:rsid w:val="000C4BA5"/>
    <w:rsid w:val="000C5302"/>
    <w:rsid w:val="000C5411"/>
    <w:rsid w:val="000C5995"/>
    <w:rsid w:val="000C5F6E"/>
    <w:rsid w:val="000C630E"/>
    <w:rsid w:val="000C6A62"/>
    <w:rsid w:val="000C6BBE"/>
    <w:rsid w:val="000C6CC7"/>
    <w:rsid w:val="000C6FAF"/>
    <w:rsid w:val="000C702A"/>
    <w:rsid w:val="000C7052"/>
    <w:rsid w:val="000C70A0"/>
    <w:rsid w:val="000C70F4"/>
    <w:rsid w:val="000C7381"/>
    <w:rsid w:val="000C7385"/>
    <w:rsid w:val="000C75C6"/>
    <w:rsid w:val="000C7907"/>
    <w:rsid w:val="000C79BC"/>
    <w:rsid w:val="000C79EE"/>
    <w:rsid w:val="000C7B29"/>
    <w:rsid w:val="000C7CD0"/>
    <w:rsid w:val="000C7FB9"/>
    <w:rsid w:val="000D05B6"/>
    <w:rsid w:val="000D0CF5"/>
    <w:rsid w:val="000D0F0E"/>
    <w:rsid w:val="000D11BD"/>
    <w:rsid w:val="000D126F"/>
    <w:rsid w:val="000D1337"/>
    <w:rsid w:val="000D15BE"/>
    <w:rsid w:val="000D1908"/>
    <w:rsid w:val="000D19BA"/>
    <w:rsid w:val="000D1A82"/>
    <w:rsid w:val="000D1B25"/>
    <w:rsid w:val="000D1C2C"/>
    <w:rsid w:val="000D20DF"/>
    <w:rsid w:val="000D226D"/>
    <w:rsid w:val="000D2A2A"/>
    <w:rsid w:val="000D2C7F"/>
    <w:rsid w:val="000D30FE"/>
    <w:rsid w:val="000D358C"/>
    <w:rsid w:val="000D35AA"/>
    <w:rsid w:val="000D36C9"/>
    <w:rsid w:val="000D384F"/>
    <w:rsid w:val="000D3CD5"/>
    <w:rsid w:val="000D4217"/>
    <w:rsid w:val="000D436E"/>
    <w:rsid w:val="000D4591"/>
    <w:rsid w:val="000D4994"/>
    <w:rsid w:val="000D5019"/>
    <w:rsid w:val="000D5117"/>
    <w:rsid w:val="000D516C"/>
    <w:rsid w:val="000D51E9"/>
    <w:rsid w:val="000D54C7"/>
    <w:rsid w:val="000D5871"/>
    <w:rsid w:val="000D5C35"/>
    <w:rsid w:val="000D5D29"/>
    <w:rsid w:val="000D5D59"/>
    <w:rsid w:val="000D5DA2"/>
    <w:rsid w:val="000D5E39"/>
    <w:rsid w:val="000D5FCA"/>
    <w:rsid w:val="000D6018"/>
    <w:rsid w:val="000D61A3"/>
    <w:rsid w:val="000D6436"/>
    <w:rsid w:val="000D69E1"/>
    <w:rsid w:val="000D6AD5"/>
    <w:rsid w:val="000D6EE7"/>
    <w:rsid w:val="000D7095"/>
    <w:rsid w:val="000D7793"/>
    <w:rsid w:val="000D7BF2"/>
    <w:rsid w:val="000D7DA7"/>
    <w:rsid w:val="000E0528"/>
    <w:rsid w:val="000E0C31"/>
    <w:rsid w:val="000E0D08"/>
    <w:rsid w:val="000E1606"/>
    <w:rsid w:val="000E1AAF"/>
    <w:rsid w:val="000E1B01"/>
    <w:rsid w:val="000E1D64"/>
    <w:rsid w:val="000E1D7E"/>
    <w:rsid w:val="000E1DF7"/>
    <w:rsid w:val="000E201C"/>
    <w:rsid w:val="000E2075"/>
    <w:rsid w:val="000E2143"/>
    <w:rsid w:val="000E218B"/>
    <w:rsid w:val="000E283D"/>
    <w:rsid w:val="000E2843"/>
    <w:rsid w:val="000E2AB3"/>
    <w:rsid w:val="000E2BED"/>
    <w:rsid w:val="000E3279"/>
    <w:rsid w:val="000E33FD"/>
    <w:rsid w:val="000E34EC"/>
    <w:rsid w:val="000E3785"/>
    <w:rsid w:val="000E37E8"/>
    <w:rsid w:val="000E4189"/>
    <w:rsid w:val="000E42CC"/>
    <w:rsid w:val="000E4401"/>
    <w:rsid w:val="000E4607"/>
    <w:rsid w:val="000E480C"/>
    <w:rsid w:val="000E4873"/>
    <w:rsid w:val="000E4FDD"/>
    <w:rsid w:val="000E503B"/>
    <w:rsid w:val="000E5134"/>
    <w:rsid w:val="000E5422"/>
    <w:rsid w:val="000E59F8"/>
    <w:rsid w:val="000E5AA6"/>
    <w:rsid w:val="000E5E99"/>
    <w:rsid w:val="000E5F2B"/>
    <w:rsid w:val="000E6448"/>
    <w:rsid w:val="000E6E75"/>
    <w:rsid w:val="000E6E7D"/>
    <w:rsid w:val="000E6EFE"/>
    <w:rsid w:val="000E781B"/>
    <w:rsid w:val="000E7A96"/>
    <w:rsid w:val="000E7C18"/>
    <w:rsid w:val="000E7C42"/>
    <w:rsid w:val="000E7F20"/>
    <w:rsid w:val="000E7FFC"/>
    <w:rsid w:val="000F03D0"/>
    <w:rsid w:val="000F0BAD"/>
    <w:rsid w:val="000F0FF6"/>
    <w:rsid w:val="000F11B9"/>
    <w:rsid w:val="000F1709"/>
    <w:rsid w:val="000F1CF2"/>
    <w:rsid w:val="000F25BC"/>
    <w:rsid w:val="000F262D"/>
    <w:rsid w:val="000F33D2"/>
    <w:rsid w:val="000F3A8A"/>
    <w:rsid w:val="000F3ACE"/>
    <w:rsid w:val="000F3B85"/>
    <w:rsid w:val="000F3D64"/>
    <w:rsid w:val="000F46B0"/>
    <w:rsid w:val="000F4B47"/>
    <w:rsid w:val="000F4BFB"/>
    <w:rsid w:val="000F5225"/>
    <w:rsid w:val="000F5442"/>
    <w:rsid w:val="000F5465"/>
    <w:rsid w:val="000F570B"/>
    <w:rsid w:val="000F5876"/>
    <w:rsid w:val="000F5AC2"/>
    <w:rsid w:val="000F5E0E"/>
    <w:rsid w:val="000F5F2C"/>
    <w:rsid w:val="000F63D1"/>
    <w:rsid w:val="000F692E"/>
    <w:rsid w:val="000F6CB6"/>
    <w:rsid w:val="000F6D29"/>
    <w:rsid w:val="000F6D6E"/>
    <w:rsid w:val="000F78F7"/>
    <w:rsid w:val="000F79F5"/>
    <w:rsid w:val="000F7CC0"/>
    <w:rsid w:val="000F7E82"/>
    <w:rsid w:val="00100377"/>
    <w:rsid w:val="00100D11"/>
    <w:rsid w:val="00101013"/>
    <w:rsid w:val="00101105"/>
    <w:rsid w:val="00101112"/>
    <w:rsid w:val="00101475"/>
    <w:rsid w:val="00101639"/>
    <w:rsid w:val="0010176B"/>
    <w:rsid w:val="00101E06"/>
    <w:rsid w:val="00101E63"/>
    <w:rsid w:val="00102021"/>
    <w:rsid w:val="0010221D"/>
    <w:rsid w:val="0010236E"/>
    <w:rsid w:val="00102561"/>
    <w:rsid w:val="00102564"/>
    <w:rsid w:val="00102632"/>
    <w:rsid w:val="001028DF"/>
    <w:rsid w:val="00102AFF"/>
    <w:rsid w:val="00102E6B"/>
    <w:rsid w:val="001031A8"/>
    <w:rsid w:val="00103C97"/>
    <w:rsid w:val="00104343"/>
    <w:rsid w:val="00104676"/>
    <w:rsid w:val="001047AB"/>
    <w:rsid w:val="00104925"/>
    <w:rsid w:val="00104B47"/>
    <w:rsid w:val="00104B8E"/>
    <w:rsid w:val="00104C80"/>
    <w:rsid w:val="00104E09"/>
    <w:rsid w:val="00104EE1"/>
    <w:rsid w:val="001058D0"/>
    <w:rsid w:val="00105965"/>
    <w:rsid w:val="00105A44"/>
    <w:rsid w:val="001065A1"/>
    <w:rsid w:val="00106815"/>
    <w:rsid w:val="00106C4F"/>
    <w:rsid w:val="00106E73"/>
    <w:rsid w:val="00106EB7"/>
    <w:rsid w:val="00106FF3"/>
    <w:rsid w:val="00107427"/>
    <w:rsid w:val="001074D3"/>
    <w:rsid w:val="00107DF5"/>
    <w:rsid w:val="00109B11"/>
    <w:rsid w:val="00110478"/>
    <w:rsid w:val="00110D14"/>
    <w:rsid w:val="00110F4D"/>
    <w:rsid w:val="0011116C"/>
    <w:rsid w:val="0011126F"/>
    <w:rsid w:val="00111838"/>
    <w:rsid w:val="00112235"/>
    <w:rsid w:val="001125DD"/>
    <w:rsid w:val="00112798"/>
    <w:rsid w:val="00112AEC"/>
    <w:rsid w:val="00112B95"/>
    <w:rsid w:val="00112C45"/>
    <w:rsid w:val="00112DC3"/>
    <w:rsid w:val="00113361"/>
    <w:rsid w:val="00113652"/>
    <w:rsid w:val="00113854"/>
    <w:rsid w:val="00113ACB"/>
    <w:rsid w:val="001140A8"/>
    <w:rsid w:val="001145DC"/>
    <w:rsid w:val="001146D5"/>
    <w:rsid w:val="001146EB"/>
    <w:rsid w:val="001148EA"/>
    <w:rsid w:val="001149E8"/>
    <w:rsid w:val="00114DB8"/>
    <w:rsid w:val="00114DC3"/>
    <w:rsid w:val="00114F45"/>
    <w:rsid w:val="001154CA"/>
    <w:rsid w:val="00115593"/>
    <w:rsid w:val="001156E5"/>
    <w:rsid w:val="00115948"/>
    <w:rsid w:val="00115FF2"/>
    <w:rsid w:val="00116504"/>
    <w:rsid w:val="00116823"/>
    <w:rsid w:val="0011682E"/>
    <w:rsid w:val="00116C71"/>
    <w:rsid w:val="00116DC8"/>
    <w:rsid w:val="00116E43"/>
    <w:rsid w:val="00116F28"/>
    <w:rsid w:val="00116F81"/>
    <w:rsid w:val="00117070"/>
    <w:rsid w:val="00117892"/>
    <w:rsid w:val="001178C2"/>
    <w:rsid w:val="00117DAD"/>
    <w:rsid w:val="00117FB4"/>
    <w:rsid w:val="00120196"/>
    <w:rsid w:val="00120243"/>
    <w:rsid w:val="0012033A"/>
    <w:rsid w:val="00120443"/>
    <w:rsid w:val="001205F9"/>
    <w:rsid w:val="00120968"/>
    <w:rsid w:val="00120A8D"/>
    <w:rsid w:val="00121284"/>
    <w:rsid w:val="00121295"/>
    <w:rsid w:val="001214F6"/>
    <w:rsid w:val="00121606"/>
    <w:rsid w:val="00121BB1"/>
    <w:rsid w:val="00121C48"/>
    <w:rsid w:val="00121EBD"/>
    <w:rsid w:val="00122725"/>
    <w:rsid w:val="0012283B"/>
    <w:rsid w:val="00122CCC"/>
    <w:rsid w:val="00122E38"/>
    <w:rsid w:val="00122F9B"/>
    <w:rsid w:val="00123121"/>
    <w:rsid w:val="00123294"/>
    <w:rsid w:val="001235AF"/>
    <w:rsid w:val="001236BF"/>
    <w:rsid w:val="00123BD3"/>
    <w:rsid w:val="00124716"/>
    <w:rsid w:val="00124912"/>
    <w:rsid w:val="00124A75"/>
    <w:rsid w:val="00124D75"/>
    <w:rsid w:val="001255C1"/>
    <w:rsid w:val="00125EB2"/>
    <w:rsid w:val="001260D8"/>
    <w:rsid w:val="00126444"/>
    <w:rsid w:val="00126536"/>
    <w:rsid w:val="0012681D"/>
    <w:rsid w:val="00126DD5"/>
    <w:rsid w:val="00127066"/>
    <w:rsid w:val="00127DD6"/>
    <w:rsid w:val="00127DE9"/>
    <w:rsid w:val="00127E18"/>
    <w:rsid w:val="00130022"/>
    <w:rsid w:val="0013049E"/>
    <w:rsid w:val="0013052F"/>
    <w:rsid w:val="00130856"/>
    <w:rsid w:val="00130BC7"/>
    <w:rsid w:val="00130BCF"/>
    <w:rsid w:val="00130DA9"/>
    <w:rsid w:val="00130FFD"/>
    <w:rsid w:val="0013121C"/>
    <w:rsid w:val="001318D5"/>
    <w:rsid w:val="00131B0B"/>
    <w:rsid w:val="00131F40"/>
    <w:rsid w:val="00131FA6"/>
    <w:rsid w:val="00132580"/>
    <w:rsid w:val="00132B6E"/>
    <w:rsid w:val="00132F4F"/>
    <w:rsid w:val="0013300B"/>
    <w:rsid w:val="0013349F"/>
    <w:rsid w:val="001339B3"/>
    <w:rsid w:val="00133BEF"/>
    <w:rsid w:val="00133CBB"/>
    <w:rsid w:val="00133E19"/>
    <w:rsid w:val="00133EDE"/>
    <w:rsid w:val="00133EFE"/>
    <w:rsid w:val="00133F84"/>
    <w:rsid w:val="00133F99"/>
    <w:rsid w:val="0013456A"/>
    <w:rsid w:val="001346C1"/>
    <w:rsid w:val="00134770"/>
    <w:rsid w:val="00134B24"/>
    <w:rsid w:val="00134D0D"/>
    <w:rsid w:val="00134D53"/>
    <w:rsid w:val="00134F1A"/>
    <w:rsid w:val="00134F82"/>
    <w:rsid w:val="00135020"/>
    <w:rsid w:val="00135247"/>
    <w:rsid w:val="00135570"/>
    <w:rsid w:val="00135891"/>
    <w:rsid w:val="001358FD"/>
    <w:rsid w:val="0013591E"/>
    <w:rsid w:val="0013598F"/>
    <w:rsid w:val="00135C7C"/>
    <w:rsid w:val="00136234"/>
    <w:rsid w:val="00136280"/>
    <w:rsid w:val="0013678A"/>
    <w:rsid w:val="0013689D"/>
    <w:rsid w:val="00136976"/>
    <w:rsid w:val="0013698C"/>
    <w:rsid w:val="00136A30"/>
    <w:rsid w:val="00136CEE"/>
    <w:rsid w:val="001373B1"/>
    <w:rsid w:val="00137F71"/>
    <w:rsid w:val="001405B7"/>
    <w:rsid w:val="001405C8"/>
    <w:rsid w:val="00140A93"/>
    <w:rsid w:val="001412D2"/>
    <w:rsid w:val="00141304"/>
    <w:rsid w:val="001414A0"/>
    <w:rsid w:val="00141520"/>
    <w:rsid w:val="0014167E"/>
    <w:rsid w:val="001419D4"/>
    <w:rsid w:val="0014219A"/>
    <w:rsid w:val="001424A9"/>
    <w:rsid w:val="001425D7"/>
    <w:rsid w:val="0014275C"/>
    <w:rsid w:val="0014283A"/>
    <w:rsid w:val="0014289A"/>
    <w:rsid w:val="00142A9F"/>
    <w:rsid w:val="00142E01"/>
    <w:rsid w:val="0014351A"/>
    <w:rsid w:val="00143AF8"/>
    <w:rsid w:val="00143BEE"/>
    <w:rsid w:val="00143DBC"/>
    <w:rsid w:val="00143E54"/>
    <w:rsid w:val="0014425A"/>
    <w:rsid w:val="00144327"/>
    <w:rsid w:val="00144569"/>
    <w:rsid w:val="0014459C"/>
    <w:rsid w:val="00144E3F"/>
    <w:rsid w:val="00144E52"/>
    <w:rsid w:val="00145799"/>
    <w:rsid w:val="001458D0"/>
    <w:rsid w:val="00145AD2"/>
    <w:rsid w:val="00146038"/>
    <w:rsid w:val="0014620A"/>
    <w:rsid w:val="001464C9"/>
    <w:rsid w:val="001466E1"/>
    <w:rsid w:val="00146BC0"/>
    <w:rsid w:val="001470F2"/>
    <w:rsid w:val="0014719A"/>
    <w:rsid w:val="00147786"/>
    <w:rsid w:val="00147882"/>
    <w:rsid w:val="00147AFC"/>
    <w:rsid w:val="00147CA7"/>
    <w:rsid w:val="00150423"/>
    <w:rsid w:val="001504D0"/>
    <w:rsid w:val="001507B7"/>
    <w:rsid w:val="001509E7"/>
    <w:rsid w:val="00150C6C"/>
    <w:rsid w:val="00150D4B"/>
    <w:rsid w:val="00150E85"/>
    <w:rsid w:val="00151011"/>
    <w:rsid w:val="001514F5"/>
    <w:rsid w:val="001517E0"/>
    <w:rsid w:val="00151CF7"/>
    <w:rsid w:val="00151EAB"/>
    <w:rsid w:val="00151F3C"/>
    <w:rsid w:val="00151FB5"/>
    <w:rsid w:val="0015217F"/>
    <w:rsid w:val="001522CD"/>
    <w:rsid w:val="001525A8"/>
    <w:rsid w:val="0015295E"/>
    <w:rsid w:val="00152A86"/>
    <w:rsid w:val="00152BD0"/>
    <w:rsid w:val="00153267"/>
    <w:rsid w:val="00153326"/>
    <w:rsid w:val="001536C7"/>
    <w:rsid w:val="001538E8"/>
    <w:rsid w:val="00153BE6"/>
    <w:rsid w:val="00153C55"/>
    <w:rsid w:val="00153D89"/>
    <w:rsid w:val="00153FD0"/>
    <w:rsid w:val="001540CE"/>
    <w:rsid w:val="00154342"/>
    <w:rsid w:val="00154366"/>
    <w:rsid w:val="001543C2"/>
    <w:rsid w:val="001543D2"/>
    <w:rsid w:val="001543D6"/>
    <w:rsid w:val="00154D18"/>
    <w:rsid w:val="00155F24"/>
    <w:rsid w:val="0015653D"/>
    <w:rsid w:val="00156887"/>
    <w:rsid w:val="001568B7"/>
    <w:rsid w:val="001568FA"/>
    <w:rsid w:val="00157056"/>
    <w:rsid w:val="0015723B"/>
    <w:rsid w:val="00157C5D"/>
    <w:rsid w:val="00157FE6"/>
    <w:rsid w:val="00160167"/>
    <w:rsid w:val="0016039D"/>
    <w:rsid w:val="00160448"/>
    <w:rsid w:val="00160612"/>
    <w:rsid w:val="00160681"/>
    <w:rsid w:val="00160BAD"/>
    <w:rsid w:val="00160C13"/>
    <w:rsid w:val="00160CDB"/>
    <w:rsid w:val="00160D54"/>
    <w:rsid w:val="00161E38"/>
    <w:rsid w:val="00161F52"/>
    <w:rsid w:val="0016223B"/>
    <w:rsid w:val="00162754"/>
    <w:rsid w:val="001628BB"/>
    <w:rsid w:val="00162A92"/>
    <w:rsid w:val="00162C13"/>
    <w:rsid w:val="00162C25"/>
    <w:rsid w:val="001632B9"/>
    <w:rsid w:val="00163427"/>
    <w:rsid w:val="001638C1"/>
    <w:rsid w:val="00163909"/>
    <w:rsid w:val="00163B59"/>
    <w:rsid w:val="00163ED8"/>
    <w:rsid w:val="001648DF"/>
    <w:rsid w:val="00164E8B"/>
    <w:rsid w:val="00164FBD"/>
    <w:rsid w:val="00165422"/>
    <w:rsid w:val="00165AF7"/>
    <w:rsid w:val="00165C61"/>
    <w:rsid w:val="00165DCB"/>
    <w:rsid w:val="00166013"/>
    <w:rsid w:val="00166428"/>
    <w:rsid w:val="0016649C"/>
    <w:rsid w:val="00166778"/>
    <w:rsid w:val="001669A7"/>
    <w:rsid w:val="00166ACF"/>
    <w:rsid w:val="00166AE8"/>
    <w:rsid w:val="00166B05"/>
    <w:rsid w:val="001670AC"/>
    <w:rsid w:val="001671D2"/>
    <w:rsid w:val="00167588"/>
    <w:rsid w:val="0016779C"/>
    <w:rsid w:val="00167A15"/>
    <w:rsid w:val="00167E46"/>
    <w:rsid w:val="00167F79"/>
    <w:rsid w:val="00170805"/>
    <w:rsid w:val="00170C86"/>
    <w:rsid w:val="00170D9F"/>
    <w:rsid w:val="00170ED8"/>
    <w:rsid w:val="00171939"/>
    <w:rsid w:val="00171942"/>
    <w:rsid w:val="00171B24"/>
    <w:rsid w:val="00171FB4"/>
    <w:rsid w:val="00172522"/>
    <w:rsid w:val="00172555"/>
    <w:rsid w:val="00172690"/>
    <w:rsid w:val="00172AD2"/>
    <w:rsid w:val="00172C0F"/>
    <w:rsid w:val="00173ACF"/>
    <w:rsid w:val="00173DE6"/>
    <w:rsid w:val="00173F8D"/>
    <w:rsid w:val="001740F6"/>
    <w:rsid w:val="00174195"/>
    <w:rsid w:val="0017426A"/>
    <w:rsid w:val="001745F3"/>
    <w:rsid w:val="00174677"/>
    <w:rsid w:val="00174BEF"/>
    <w:rsid w:val="00175A93"/>
    <w:rsid w:val="00175C68"/>
    <w:rsid w:val="00176077"/>
    <w:rsid w:val="0017651C"/>
    <w:rsid w:val="00176589"/>
    <w:rsid w:val="00176C3D"/>
    <w:rsid w:val="00176D79"/>
    <w:rsid w:val="00176E1D"/>
    <w:rsid w:val="0017745B"/>
    <w:rsid w:val="00177624"/>
    <w:rsid w:val="0017791A"/>
    <w:rsid w:val="00177DBE"/>
    <w:rsid w:val="00180118"/>
    <w:rsid w:val="00180210"/>
    <w:rsid w:val="0018084E"/>
    <w:rsid w:val="00180A08"/>
    <w:rsid w:val="00180B1E"/>
    <w:rsid w:val="00180B57"/>
    <w:rsid w:val="00180D87"/>
    <w:rsid w:val="001815A0"/>
    <w:rsid w:val="0018174F"/>
    <w:rsid w:val="001817FD"/>
    <w:rsid w:val="00181E27"/>
    <w:rsid w:val="00181EAA"/>
    <w:rsid w:val="00182090"/>
    <w:rsid w:val="001820DA"/>
    <w:rsid w:val="00182F27"/>
    <w:rsid w:val="00183074"/>
    <w:rsid w:val="001831C3"/>
    <w:rsid w:val="0018343A"/>
    <w:rsid w:val="0018343D"/>
    <w:rsid w:val="00183556"/>
    <w:rsid w:val="00183FB9"/>
    <w:rsid w:val="00184AF6"/>
    <w:rsid w:val="00184B16"/>
    <w:rsid w:val="001854EC"/>
    <w:rsid w:val="0018574A"/>
    <w:rsid w:val="001858B5"/>
    <w:rsid w:val="00185C3D"/>
    <w:rsid w:val="00185CF6"/>
    <w:rsid w:val="001860EC"/>
    <w:rsid w:val="00186102"/>
    <w:rsid w:val="001864E2"/>
    <w:rsid w:val="00186562"/>
    <w:rsid w:val="001865B3"/>
    <w:rsid w:val="001869DB"/>
    <w:rsid w:val="00186BD5"/>
    <w:rsid w:val="00186D32"/>
    <w:rsid w:val="00186E28"/>
    <w:rsid w:val="00187054"/>
    <w:rsid w:val="001870B9"/>
    <w:rsid w:val="00187305"/>
    <w:rsid w:val="00187470"/>
    <w:rsid w:val="00187945"/>
    <w:rsid w:val="0018795A"/>
    <w:rsid w:val="0018799F"/>
    <w:rsid w:val="00187D69"/>
    <w:rsid w:val="00187E41"/>
    <w:rsid w:val="00187E57"/>
    <w:rsid w:val="0018EA3A"/>
    <w:rsid w:val="00190584"/>
    <w:rsid w:val="001906D0"/>
    <w:rsid w:val="0019105D"/>
    <w:rsid w:val="001911BB"/>
    <w:rsid w:val="001911D6"/>
    <w:rsid w:val="00191968"/>
    <w:rsid w:val="00191D37"/>
    <w:rsid w:val="00191F94"/>
    <w:rsid w:val="00192312"/>
    <w:rsid w:val="001924F8"/>
    <w:rsid w:val="0019251E"/>
    <w:rsid w:val="00192758"/>
    <w:rsid w:val="001927F0"/>
    <w:rsid w:val="00192934"/>
    <w:rsid w:val="00192979"/>
    <w:rsid w:val="00192D51"/>
    <w:rsid w:val="001930C8"/>
    <w:rsid w:val="001932BA"/>
    <w:rsid w:val="001933F3"/>
    <w:rsid w:val="00193BC1"/>
    <w:rsid w:val="00193E70"/>
    <w:rsid w:val="00194325"/>
    <w:rsid w:val="001946E0"/>
    <w:rsid w:val="001946F1"/>
    <w:rsid w:val="00194B46"/>
    <w:rsid w:val="00194B50"/>
    <w:rsid w:val="00194B9D"/>
    <w:rsid w:val="00194DF7"/>
    <w:rsid w:val="00194EF2"/>
    <w:rsid w:val="0019522D"/>
    <w:rsid w:val="001958AE"/>
    <w:rsid w:val="00195918"/>
    <w:rsid w:val="00195C39"/>
    <w:rsid w:val="00196076"/>
    <w:rsid w:val="001961F3"/>
    <w:rsid w:val="00196531"/>
    <w:rsid w:val="00196D52"/>
    <w:rsid w:val="00197215"/>
    <w:rsid w:val="0019744B"/>
    <w:rsid w:val="001975A2"/>
    <w:rsid w:val="001975C1"/>
    <w:rsid w:val="001979DA"/>
    <w:rsid w:val="00197AF3"/>
    <w:rsid w:val="00197BC8"/>
    <w:rsid w:val="00197DF0"/>
    <w:rsid w:val="00197E8F"/>
    <w:rsid w:val="001A0177"/>
    <w:rsid w:val="001A04CF"/>
    <w:rsid w:val="001A0605"/>
    <w:rsid w:val="001A07BD"/>
    <w:rsid w:val="001A07E8"/>
    <w:rsid w:val="001A0DEE"/>
    <w:rsid w:val="001A0F77"/>
    <w:rsid w:val="001A0FA0"/>
    <w:rsid w:val="001A1044"/>
    <w:rsid w:val="001A1222"/>
    <w:rsid w:val="001A1450"/>
    <w:rsid w:val="001A17C0"/>
    <w:rsid w:val="001A1AF6"/>
    <w:rsid w:val="001A1B32"/>
    <w:rsid w:val="001A21EC"/>
    <w:rsid w:val="001A24AA"/>
    <w:rsid w:val="001A24F1"/>
    <w:rsid w:val="001A311D"/>
    <w:rsid w:val="001A32B7"/>
    <w:rsid w:val="001A3989"/>
    <w:rsid w:val="001A3D84"/>
    <w:rsid w:val="001A44DF"/>
    <w:rsid w:val="001A49EC"/>
    <w:rsid w:val="001A4A31"/>
    <w:rsid w:val="001A4A75"/>
    <w:rsid w:val="001A4A8F"/>
    <w:rsid w:val="001A4C3C"/>
    <w:rsid w:val="001A56DA"/>
    <w:rsid w:val="001A58B9"/>
    <w:rsid w:val="001A5908"/>
    <w:rsid w:val="001A5AEC"/>
    <w:rsid w:val="001A5C27"/>
    <w:rsid w:val="001A5DBE"/>
    <w:rsid w:val="001A5E2D"/>
    <w:rsid w:val="001A6259"/>
    <w:rsid w:val="001A66B6"/>
    <w:rsid w:val="001A6750"/>
    <w:rsid w:val="001A68F1"/>
    <w:rsid w:val="001A75AC"/>
    <w:rsid w:val="001A7628"/>
    <w:rsid w:val="001A7CB3"/>
    <w:rsid w:val="001B0372"/>
    <w:rsid w:val="001B0755"/>
    <w:rsid w:val="001B07FB"/>
    <w:rsid w:val="001B12C4"/>
    <w:rsid w:val="001B15E2"/>
    <w:rsid w:val="001B17FF"/>
    <w:rsid w:val="001B1956"/>
    <w:rsid w:val="001B1C49"/>
    <w:rsid w:val="001B1F2D"/>
    <w:rsid w:val="001B2657"/>
    <w:rsid w:val="001B2711"/>
    <w:rsid w:val="001B2A10"/>
    <w:rsid w:val="001B2A2D"/>
    <w:rsid w:val="001B33BD"/>
    <w:rsid w:val="001B3CD6"/>
    <w:rsid w:val="001B3F05"/>
    <w:rsid w:val="001B4323"/>
    <w:rsid w:val="001B4A72"/>
    <w:rsid w:val="001B4C8D"/>
    <w:rsid w:val="001B4FD3"/>
    <w:rsid w:val="001B50C5"/>
    <w:rsid w:val="001B5102"/>
    <w:rsid w:val="001B5143"/>
    <w:rsid w:val="001B52E5"/>
    <w:rsid w:val="001B567C"/>
    <w:rsid w:val="001B57A5"/>
    <w:rsid w:val="001B5C48"/>
    <w:rsid w:val="001B614D"/>
    <w:rsid w:val="001B62F3"/>
    <w:rsid w:val="001B6C36"/>
    <w:rsid w:val="001B6C73"/>
    <w:rsid w:val="001B6C94"/>
    <w:rsid w:val="001B6D73"/>
    <w:rsid w:val="001B6D79"/>
    <w:rsid w:val="001B726B"/>
    <w:rsid w:val="001B7674"/>
    <w:rsid w:val="001B76AC"/>
    <w:rsid w:val="001B76E5"/>
    <w:rsid w:val="001B77C9"/>
    <w:rsid w:val="001B784D"/>
    <w:rsid w:val="001B78E9"/>
    <w:rsid w:val="001B7B40"/>
    <w:rsid w:val="001B7F60"/>
    <w:rsid w:val="001B7FE4"/>
    <w:rsid w:val="001C0120"/>
    <w:rsid w:val="001C0931"/>
    <w:rsid w:val="001C0B38"/>
    <w:rsid w:val="001C0E82"/>
    <w:rsid w:val="001C0EE3"/>
    <w:rsid w:val="001C1665"/>
    <w:rsid w:val="001C16D3"/>
    <w:rsid w:val="001C1CCE"/>
    <w:rsid w:val="001C1FDA"/>
    <w:rsid w:val="001C2076"/>
    <w:rsid w:val="001C261F"/>
    <w:rsid w:val="001C288B"/>
    <w:rsid w:val="001C2CA8"/>
    <w:rsid w:val="001C2DDF"/>
    <w:rsid w:val="001C31F3"/>
    <w:rsid w:val="001C3364"/>
    <w:rsid w:val="001C3468"/>
    <w:rsid w:val="001C347C"/>
    <w:rsid w:val="001C35F8"/>
    <w:rsid w:val="001C3A5A"/>
    <w:rsid w:val="001C4192"/>
    <w:rsid w:val="001C4554"/>
    <w:rsid w:val="001C48D2"/>
    <w:rsid w:val="001C4A03"/>
    <w:rsid w:val="001C4A0C"/>
    <w:rsid w:val="001C502D"/>
    <w:rsid w:val="001C512C"/>
    <w:rsid w:val="001C52BB"/>
    <w:rsid w:val="001C54EF"/>
    <w:rsid w:val="001C5802"/>
    <w:rsid w:val="001C5991"/>
    <w:rsid w:val="001C5A0A"/>
    <w:rsid w:val="001C5B1B"/>
    <w:rsid w:val="001C5D04"/>
    <w:rsid w:val="001C5D61"/>
    <w:rsid w:val="001C5EB1"/>
    <w:rsid w:val="001C5F33"/>
    <w:rsid w:val="001C5FA2"/>
    <w:rsid w:val="001C62FA"/>
    <w:rsid w:val="001C67A7"/>
    <w:rsid w:val="001C6D21"/>
    <w:rsid w:val="001C6FB7"/>
    <w:rsid w:val="001C7087"/>
    <w:rsid w:val="001C7165"/>
    <w:rsid w:val="001C7679"/>
    <w:rsid w:val="001C76F8"/>
    <w:rsid w:val="001C793E"/>
    <w:rsid w:val="001C7B07"/>
    <w:rsid w:val="001C7F37"/>
    <w:rsid w:val="001D0177"/>
    <w:rsid w:val="001D0241"/>
    <w:rsid w:val="001D05C0"/>
    <w:rsid w:val="001D0754"/>
    <w:rsid w:val="001D0CFA"/>
    <w:rsid w:val="001D1044"/>
    <w:rsid w:val="001D106F"/>
    <w:rsid w:val="001D1084"/>
    <w:rsid w:val="001D125C"/>
    <w:rsid w:val="001D168C"/>
    <w:rsid w:val="001D28BD"/>
    <w:rsid w:val="001D29C1"/>
    <w:rsid w:val="001D2C82"/>
    <w:rsid w:val="001D30EE"/>
    <w:rsid w:val="001D332F"/>
    <w:rsid w:val="001D3487"/>
    <w:rsid w:val="001D3C9E"/>
    <w:rsid w:val="001D3FAF"/>
    <w:rsid w:val="001D3FF0"/>
    <w:rsid w:val="001D409C"/>
    <w:rsid w:val="001D453F"/>
    <w:rsid w:val="001D46CE"/>
    <w:rsid w:val="001D46D2"/>
    <w:rsid w:val="001D478B"/>
    <w:rsid w:val="001D497E"/>
    <w:rsid w:val="001D4CCB"/>
    <w:rsid w:val="001D52B2"/>
    <w:rsid w:val="001D5608"/>
    <w:rsid w:val="001D56E6"/>
    <w:rsid w:val="001D5A4B"/>
    <w:rsid w:val="001D5B3A"/>
    <w:rsid w:val="001D5F31"/>
    <w:rsid w:val="001D5F91"/>
    <w:rsid w:val="001D5FF0"/>
    <w:rsid w:val="001D6453"/>
    <w:rsid w:val="001D646B"/>
    <w:rsid w:val="001D64BD"/>
    <w:rsid w:val="001D66E6"/>
    <w:rsid w:val="001D66F2"/>
    <w:rsid w:val="001D6B40"/>
    <w:rsid w:val="001D6B47"/>
    <w:rsid w:val="001D6BCE"/>
    <w:rsid w:val="001D6DB3"/>
    <w:rsid w:val="001D6E64"/>
    <w:rsid w:val="001D6F81"/>
    <w:rsid w:val="001D6FE2"/>
    <w:rsid w:val="001D7724"/>
    <w:rsid w:val="001D7848"/>
    <w:rsid w:val="001D7CDB"/>
    <w:rsid w:val="001E0313"/>
    <w:rsid w:val="001E0430"/>
    <w:rsid w:val="001E066D"/>
    <w:rsid w:val="001E08C4"/>
    <w:rsid w:val="001E0DE3"/>
    <w:rsid w:val="001E1002"/>
    <w:rsid w:val="001E14EB"/>
    <w:rsid w:val="001E15EE"/>
    <w:rsid w:val="001E17DD"/>
    <w:rsid w:val="001E1A13"/>
    <w:rsid w:val="001E1DE0"/>
    <w:rsid w:val="001E1FD9"/>
    <w:rsid w:val="001E21AC"/>
    <w:rsid w:val="001E2B92"/>
    <w:rsid w:val="001E2CBF"/>
    <w:rsid w:val="001E3026"/>
    <w:rsid w:val="001E3125"/>
    <w:rsid w:val="001E3782"/>
    <w:rsid w:val="001E3A65"/>
    <w:rsid w:val="001E3B74"/>
    <w:rsid w:val="001E3C26"/>
    <w:rsid w:val="001E3CCD"/>
    <w:rsid w:val="001E3D4E"/>
    <w:rsid w:val="001E41A0"/>
    <w:rsid w:val="001E4394"/>
    <w:rsid w:val="001E4730"/>
    <w:rsid w:val="001E4750"/>
    <w:rsid w:val="001E4783"/>
    <w:rsid w:val="001E4D20"/>
    <w:rsid w:val="001E4D5D"/>
    <w:rsid w:val="001E4E1E"/>
    <w:rsid w:val="001E4F4F"/>
    <w:rsid w:val="001E5575"/>
    <w:rsid w:val="001E5597"/>
    <w:rsid w:val="001E56B9"/>
    <w:rsid w:val="001E56C8"/>
    <w:rsid w:val="001E5809"/>
    <w:rsid w:val="001E598C"/>
    <w:rsid w:val="001E5A0B"/>
    <w:rsid w:val="001E62D9"/>
    <w:rsid w:val="001E6519"/>
    <w:rsid w:val="001E6A94"/>
    <w:rsid w:val="001E6ABE"/>
    <w:rsid w:val="001E6BA1"/>
    <w:rsid w:val="001E6D8D"/>
    <w:rsid w:val="001E7141"/>
    <w:rsid w:val="001E73BE"/>
    <w:rsid w:val="001E7515"/>
    <w:rsid w:val="001E76E1"/>
    <w:rsid w:val="001E7A60"/>
    <w:rsid w:val="001E7D0C"/>
    <w:rsid w:val="001E7F65"/>
    <w:rsid w:val="001E95C4"/>
    <w:rsid w:val="001F04F8"/>
    <w:rsid w:val="001F05ED"/>
    <w:rsid w:val="001F08BB"/>
    <w:rsid w:val="001F1530"/>
    <w:rsid w:val="001F17C0"/>
    <w:rsid w:val="001F1BA1"/>
    <w:rsid w:val="001F1D13"/>
    <w:rsid w:val="001F1D8A"/>
    <w:rsid w:val="001F1FB9"/>
    <w:rsid w:val="001F2480"/>
    <w:rsid w:val="001F2532"/>
    <w:rsid w:val="001F281D"/>
    <w:rsid w:val="001F2941"/>
    <w:rsid w:val="001F2A5E"/>
    <w:rsid w:val="001F2B0C"/>
    <w:rsid w:val="001F2E43"/>
    <w:rsid w:val="001F30FD"/>
    <w:rsid w:val="001F32A1"/>
    <w:rsid w:val="001F34C9"/>
    <w:rsid w:val="001F376A"/>
    <w:rsid w:val="001F3873"/>
    <w:rsid w:val="001F388A"/>
    <w:rsid w:val="001F38A6"/>
    <w:rsid w:val="001F40E7"/>
    <w:rsid w:val="001F4137"/>
    <w:rsid w:val="001F41C8"/>
    <w:rsid w:val="001F473E"/>
    <w:rsid w:val="001F4918"/>
    <w:rsid w:val="001F4E7D"/>
    <w:rsid w:val="001F51D4"/>
    <w:rsid w:val="001F53D2"/>
    <w:rsid w:val="001F54B6"/>
    <w:rsid w:val="001F5A51"/>
    <w:rsid w:val="001F5A95"/>
    <w:rsid w:val="001F613C"/>
    <w:rsid w:val="001F65D5"/>
    <w:rsid w:val="001F667E"/>
    <w:rsid w:val="001F676A"/>
    <w:rsid w:val="001F6AAA"/>
    <w:rsid w:val="001F6C35"/>
    <w:rsid w:val="001F716E"/>
    <w:rsid w:val="001F751C"/>
    <w:rsid w:val="001F761F"/>
    <w:rsid w:val="001F7CD6"/>
    <w:rsid w:val="001F7D4B"/>
    <w:rsid w:val="001F7DEE"/>
    <w:rsid w:val="001F7E00"/>
    <w:rsid w:val="00200032"/>
    <w:rsid w:val="002000E8"/>
    <w:rsid w:val="0020090D"/>
    <w:rsid w:val="00200CFF"/>
    <w:rsid w:val="00200D5E"/>
    <w:rsid w:val="002013AC"/>
    <w:rsid w:val="002016CA"/>
    <w:rsid w:val="00201D55"/>
    <w:rsid w:val="002023C3"/>
    <w:rsid w:val="0020266A"/>
    <w:rsid w:val="00202713"/>
    <w:rsid w:val="002029E9"/>
    <w:rsid w:val="00202AB9"/>
    <w:rsid w:val="00203213"/>
    <w:rsid w:val="002038BF"/>
    <w:rsid w:val="00203ABF"/>
    <w:rsid w:val="00203BBA"/>
    <w:rsid w:val="00203EAC"/>
    <w:rsid w:val="00204126"/>
    <w:rsid w:val="002041FD"/>
    <w:rsid w:val="002049B6"/>
    <w:rsid w:val="00204A55"/>
    <w:rsid w:val="00204A5A"/>
    <w:rsid w:val="00204B79"/>
    <w:rsid w:val="00205003"/>
    <w:rsid w:val="00205064"/>
    <w:rsid w:val="00205178"/>
    <w:rsid w:val="00205615"/>
    <w:rsid w:val="0020586F"/>
    <w:rsid w:val="0020587D"/>
    <w:rsid w:val="002058D4"/>
    <w:rsid w:val="00205A37"/>
    <w:rsid w:val="00205ACB"/>
    <w:rsid w:val="00205DA5"/>
    <w:rsid w:val="00205F05"/>
    <w:rsid w:val="00206461"/>
    <w:rsid w:val="00206505"/>
    <w:rsid w:val="0020688A"/>
    <w:rsid w:val="00206A3A"/>
    <w:rsid w:val="00206CDE"/>
    <w:rsid w:val="00206E83"/>
    <w:rsid w:val="0020768A"/>
    <w:rsid w:val="00207721"/>
    <w:rsid w:val="002077C4"/>
    <w:rsid w:val="00207B7E"/>
    <w:rsid w:val="00208E85"/>
    <w:rsid w:val="002106ED"/>
    <w:rsid w:val="0021090B"/>
    <w:rsid w:val="00210C00"/>
    <w:rsid w:val="002110AF"/>
    <w:rsid w:val="002119DF"/>
    <w:rsid w:val="002119E3"/>
    <w:rsid w:val="00211B29"/>
    <w:rsid w:val="00211BF4"/>
    <w:rsid w:val="00211EDF"/>
    <w:rsid w:val="00211FAE"/>
    <w:rsid w:val="0021205F"/>
    <w:rsid w:val="0021236B"/>
    <w:rsid w:val="0021242F"/>
    <w:rsid w:val="0021271C"/>
    <w:rsid w:val="00212922"/>
    <w:rsid w:val="00212D34"/>
    <w:rsid w:val="002130DE"/>
    <w:rsid w:val="002131B9"/>
    <w:rsid w:val="002137BF"/>
    <w:rsid w:val="002138ED"/>
    <w:rsid w:val="00213AA8"/>
    <w:rsid w:val="00213DB6"/>
    <w:rsid w:val="00213F48"/>
    <w:rsid w:val="00214059"/>
    <w:rsid w:val="002142DA"/>
    <w:rsid w:val="00214524"/>
    <w:rsid w:val="00214538"/>
    <w:rsid w:val="00215074"/>
    <w:rsid w:val="002152E4"/>
    <w:rsid w:val="00215816"/>
    <w:rsid w:val="00215E54"/>
    <w:rsid w:val="00215E75"/>
    <w:rsid w:val="00215F7A"/>
    <w:rsid w:val="00215F90"/>
    <w:rsid w:val="002167B8"/>
    <w:rsid w:val="002167BB"/>
    <w:rsid w:val="00216A2F"/>
    <w:rsid w:val="00216BD1"/>
    <w:rsid w:val="00216C3B"/>
    <w:rsid w:val="00216CDE"/>
    <w:rsid w:val="00216F1F"/>
    <w:rsid w:val="00216F25"/>
    <w:rsid w:val="00217361"/>
    <w:rsid w:val="00217468"/>
    <w:rsid w:val="002178D1"/>
    <w:rsid w:val="0021791D"/>
    <w:rsid w:val="002179F3"/>
    <w:rsid w:val="00217E22"/>
    <w:rsid w:val="00220003"/>
    <w:rsid w:val="0022001F"/>
    <w:rsid w:val="00220367"/>
    <w:rsid w:val="00220440"/>
    <w:rsid w:val="0022045F"/>
    <w:rsid w:val="00220505"/>
    <w:rsid w:val="00220A3F"/>
    <w:rsid w:val="00220B0C"/>
    <w:rsid w:val="0022106F"/>
    <w:rsid w:val="00221385"/>
    <w:rsid w:val="0022150A"/>
    <w:rsid w:val="0022160E"/>
    <w:rsid w:val="002218B2"/>
    <w:rsid w:val="00221BEE"/>
    <w:rsid w:val="00221C28"/>
    <w:rsid w:val="00221E2F"/>
    <w:rsid w:val="00221F28"/>
    <w:rsid w:val="00222467"/>
    <w:rsid w:val="002224A8"/>
    <w:rsid w:val="002225A1"/>
    <w:rsid w:val="00222944"/>
    <w:rsid w:val="00222999"/>
    <w:rsid w:val="00222DA3"/>
    <w:rsid w:val="00223220"/>
    <w:rsid w:val="002233B5"/>
    <w:rsid w:val="00223568"/>
    <w:rsid w:val="002236B8"/>
    <w:rsid w:val="0022382C"/>
    <w:rsid w:val="00223877"/>
    <w:rsid w:val="00223BB2"/>
    <w:rsid w:val="00223D81"/>
    <w:rsid w:val="00223D90"/>
    <w:rsid w:val="0022411E"/>
    <w:rsid w:val="00224929"/>
    <w:rsid w:val="00224C3A"/>
    <w:rsid w:val="00224C54"/>
    <w:rsid w:val="00224C72"/>
    <w:rsid w:val="002250CE"/>
    <w:rsid w:val="0022561C"/>
    <w:rsid w:val="002259FF"/>
    <w:rsid w:val="0022601E"/>
    <w:rsid w:val="0022618A"/>
    <w:rsid w:val="00226C62"/>
    <w:rsid w:val="00226F22"/>
    <w:rsid w:val="002273C5"/>
    <w:rsid w:val="00227620"/>
    <w:rsid w:val="0022790B"/>
    <w:rsid w:val="00227957"/>
    <w:rsid w:val="00227B57"/>
    <w:rsid w:val="00227E18"/>
    <w:rsid w:val="002305CC"/>
    <w:rsid w:val="00230808"/>
    <w:rsid w:val="0023094C"/>
    <w:rsid w:val="0023159F"/>
    <w:rsid w:val="002319C1"/>
    <w:rsid w:val="00231A66"/>
    <w:rsid w:val="00231B00"/>
    <w:rsid w:val="00231D09"/>
    <w:rsid w:val="00231E5F"/>
    <w:rsid w:val="0023218E"/>
    <w:rsid w:val="002321C3"/>
    <w:rsid w:val="002322DB"/>
    <w:rsid w:val="00232832"/>
    <w:rsid w:val="00232D13"/>
    <w:rsid w:val="00232DB2"/>
    <w:rsid w:val="00232F10"/>
    <w:rsid w:val="002334B4"/>
    <w:rsid w:val="002334DF"/>
    <w:rsid w:val="0023352B"/>
    <w:rsid w:val="00233902"/>
    <w:rsid w:val="00233C8E"/>
    <w:rsid w:val="00234837"/>
    <w:rsid w:val="00234A1C"/>
    <w:rsid w:val="00235207"/>
    <w:rsid w:val="002352A4"/>
    <w:rsid w:val="00235DDD"/>
    <w:rsid w:val="00235F5C"/>
    <w:rsid w:val="00236243"/>
    <w:rsid w:val="002362DB"/>
    <w:rsid w:val="002364AE"/>
    <w:rsid w:val="00236A79"/>
    <w:rsid w:val="00236BA0"/>
    <w:rsid w:val="00237036"/>
    <w:rsid w:val="002379A8"/>
    <w:rsid w:val="0024013A"/>
    <w:rsid w:val="00240A85"/>
    <w:rsid w:val="00240F33"/>
    <w:rsid w:val="00240F6F"/>
    <w:rsid w:val="00241021"/>
    <w:rsid w:val="00241054"/>
    <w:rsid w:val="0024126A"/>
    <w:rsid w:val="002412A3"/>
    <w:rsid w:val="002413A4"/>
    <w:rsid w:val="00241B1F"/>
    <w:rsid w:val="00241BDB"/>
    <w:rsid w:val="00242235"/>
    <w:rsid w:val="0024291D"/>
    <w:rsid w:val="00242E2D"/>
    <w:rsid w:val="0024300E"/>
    <w:rsid w:val="00243910"/>
    <w:rsid w:val="00243CEB"/>
    <w:rsid w:val="00243E54"/>
    <w:rsid w:val="00243FCC"/>
    <w:rsid w:val="002440C4"/>
    <w:rsid w:val="002440F4"/>
    <w:rsid w:val="0024411F"/>
    <w:rsid w:val="002443D7"/>
    <w:rsid w:val="002449E4"/>
    <w:rsid w:val="00244B9A"/>
    <w:rsid w:val="00244C24"/>
    <w:rsid w:val="00244FDA"/>
    <w:rsid w:val="0024546E"/>
    <w:rsid w:val="00245B9A"/>
    <w:rsid w:val="00245D13"/>
    <w:rsid w:val="00246196"/>
    <w:rsid w:val="002466F3"/>
    <w:rsid w:val="002468F4"/>
    <w:rsid w:val="00246B66"/>
    <w:rsid w:val="00246DC2"/>
    <w:rsid w:val="00246E72"/>
    <w:rsid w:val="0024706D"/>
    <w:rsid w:val="002472C1"/>
    <w:rsid w:val="002474BF"/>
    <w:rsid w:val="0024751D"/>
    <w:rsid w:val="00247710"/>
    <w:rsid w:val="00247B8F"/>
    <w:rsid w:val="00247F02"/>
    <w:rsid w:val="0025038C"/>
    <w:rsid w:val="00250436"/>
    <w:rsid w:val="002504A0"/>
    <w:rsid w:val="002505EA"/>
    <w:rsid w:val="00250795"/>
    <w:rsid w:val="002509EC"/>
    <w:rsid w:val="00250FD0"/>
    <w:rsid w:val="00251501"/>
    <w:rsid w:val="002515EA"/>
    <w:rsid w:val="00251769"/>
    <w:rsid w:val="00251DDB"/>
    <w:rsid w:val="00251F2F"/>
    <w:rsid w:val="00251FBA"/>
    <w:rsid w:val="00252565"/>
    <w:rsid w:val="00252A4D"/>
    <w:rsid w:val="00252E5A"/>
    <w:rsid w:val="00252FC9"/>
    <w:rsid w:val="00252FEE"/>
    <w:rsid w:val="00253082"/>
    <w:rsid w:val="00253200"/>
    <w:rsid w:val="00253262"/>
    <w:rsid w:val="002532C8"/>
    <w:rsid w:val="00253329"/>
    <w:rsid w:val="002539BC"/>
    <w:rsid w:val="00253A30"/>
    <w:rsid w:val="00253BDF"/>
    <w:rsid w:val="00253C05"/>
    <w:rsid w:val="0025427F"/>
    <w:rsid w:val="00254361"/>
    <w:rsid w:val="002546FD"/>
    <w:rsid w:val="00254C22"/>
    <w:rsid w:val="00254CA1"/>
    <w:rsid w:val="00254E1F"/>
    <w:rsid w:val="00254EBB"/>
    <w:rsid w:val="00254FBF"/>
    <w:rsid w:val="00255439"/>
    <w:rsid w:val="002555AE"/>
    <w:rsid w:val="002558CA"/>
    <w:rsid w:val="002559E4"/>
    <w:rsid w:val="002559F1"/>
    <w:rsid w:val="002561C5"/>
    <w:rsid w:val="002563F0"/>
    <w:rsid w:val="002564F6"/>
    <w:rsid w:val="0025651C"/>
    <w:rsid w:val="0025668B"/>
    <w:rsid w:val="0025685D"/>
    <w:rsid w:val="002568E0"/>
    <w:rsid w:val="00256A88"/>
    <w:rsid w:val="00256E6D"/>
    <w:rsid w:val="00256E99"/>
    <w:rsid w:val="00256FF4"/>
    <w:rsid w:val="002571B9"/>
    <w:rsid w:val="00257462"/>
    <w:rsid w:val="002576EA"/>
    <w:rsid w:val="0025791C"/>
    <w:rsid w:val="0025794C"/>
    <w:rsid w:val="00257E17"/>
    <w:rsid w:val="002604C7"/>
    <w:rsid w:val="00260613"/>
    <w:rsid w:val="002606D7"/>
    <w:rsid w:val="002609D4"/>
    <w:rsid w:val="00260B7F"/>
    <w:rsid w:val="00260E4E"/>
    <w:rsid w:val="00261B8F"/>
    <w:rsid w:val="00261D82"/>
    <w:rsid w:val="00261DA9"/>
    <w:rsid w:val="0026224B"/>
    <w:rsid w:val="0026239F"/>
    <w:rsid w:val="00262ADE"/>
    <w:rsid w:val="002630FF"/>
    <w:rsid w:val="0026317D"/>
    <w:rsid w:val="0026431E"/>
    <w:rsid w:val="00264383"/>
    <w:rsid w:val="002644CF"/>
    <w:rsid w:val="00264775"/>
    <w:rsid w:val="00264D85"/>
    <w:rsid w:val="00264DCE"/>
    <w:rsid w:val="00264E37"/>
    <w:rsid w:val="00264F49"/>
    <w:rsid w:val="002650B8"/>
    <w:rsid w:val="00265616"/>
    <w:rsid w:val="002658B5"/>
    <w:rsid w:val="00266028"/>
    <w:rsid w:val="00266049"/>
    <w:rsid w:val="00266581"/>
    <w:rsid w:val="00266C4D"/>
    <w:rsid w:val="00266DC9"/>
    <w:rsid w:val="00266F06"/>
    <w:rsid w:val="002673C1"/>
    <w:rsid w:val="002673E2"/>
    <w:rsid w:val="002678DF"/>
    <w:rsid w:val="00267A1D"/>
    <w:rsid w:val="00267CBA"/>
    <w:rsid w:val="00267CC8"/>
    <w:rsid w:val="00267D4F"/>
    <w:rsid w:val="00267FAB"/>
    <w:rsid w:val="0027023D"/>
    <w:rsid w:val="0027042F"/>
    <w:rsid w:val="00270A64"/>
    <w:rsid w:val="0027136C"/>
    <w:rsid w:val="00271915"/>
    <w:rsid w:val="002719A0"/>
    <w:rsid w:val="00271C45"/>
    <w:rsid w:val="00271C5C"/>
    <w:rsid w:val="00271C72"/>
    <w:rsid w:val="00271E3F"/>
    <w:rsid w:val="0027220E"/>
    <w:rsid w:val="00272321"/>
    <w:rsid w:val="00272900"/>
    <w:rsid w:val="00272BE6"/>
    <w:rsid w:val="002736EA"/>
    <w:rsid w:val="00273E2C"/>
    <w:rsid w:val="00274402"/>
    <w:rsid w:val="002747C4"/>
    <w:rsid w:val="002747F2"/>
    <w:rsid w:val="00274852"/>
    <w:rsid w:val="0027489B"/>
    <w:rsid w:val="002748E1"/>
    <w:rsid w:val="00274E39"/>
    <w:rsid w:val="00274F0F"/>
    <w:rsid w:val="002752DF"/>
    <w:rsid w:val="00275382"/>
    <w:rsid w:val="0027587D"/>
    <w:rsid w:val="00275A98"/>
    <w:rsid w:val="00276A39"/>
    <w:rsid w:val="00277019"/>
    <w:rsid w:val="002773EF"/>
    <w:rsid w:val="00277646"/>
    <w:rsid w:val="002777C6"/>
    <w:rsid w:val="002777EF"/>
    <w:rsid w:val="00277BA1"/>
    <w:rsid w:val="00277DCB"/>
    <w:rsid w:val="00277E10"/>
    <w:rsid w:val="00280173"/>
    <w:rsid w:val="00280319"/>
    <w:rsid w:val="002804C7"/>
    <w:rsid w:val="00280ACC"/>
    <w:rsid w:val="00280FBD"/>
    <w:rsid w:val="002810B8"/>
    <w:rsid w:val="002810E0"/>
    <w:rsid w:val="002810F0"/>
    <w:rsid w:val="002813FD"/>
    <w:rsid w:val="002814C0"/>
    <w:rsid w:val="002825CC"/>
    <w:rsid w:val="00282637"/>
    <w:rsid w:val="002828DA"/>
    <w:rsid w:val="00282C81"/>
    <w:rsid w:val="00282CC4"/>
    <w:rsid w:val="00282F76"/>
    <w:rsid w:val="002832FF"/>
    <w:rsid w:val="00283426"/>
    <w:rsid w:val="00283854"/>
    <w:rsid w:val="00283A5D"/>
    <w:rsid w:val="00284150"/>
    <w:rsid w:val="002842CA"/>
    <w:rsid w:val="00284392"/>
    <w:rsid w:val="00284707"/>
    <w:rsid w:val="002849FE"/>
    <w:rsid w:val="00285946"/>
    <w:rsid w:val="0028596D"/>
    <w:rsid w:val="00285F51"/>
    <w:rsid w:val="00285F92"/>
    <w:rsid w:val="00286243"/>
    <w:rsid w:val="0028626E"/>
    <w:rsid w:val="002862F1"/>
    <w:rsid w:val="00286385"/>
    <w:rsid w:val="00286424"/>
    <w:rsid w:val="00286516"/>
    <w:rsid w:val="002868D5"/>
    <w:rsid w:val="00286B75"/>
    <w:rsid w:val="00286D9C"/>
    <w:rsid w:val="00287892"/>
    <w:rsid w:val="00287954"/>
    <w:rsid w:val="00287996"/>
    <w:rsid w:val="002879AC"/>
    <w:rsid w:val="002879B9"/>
    <w:rsid w:val="00287B79"/>
    <w:rsid w:val="00287E32"/>
    <w:rsid w:val="00287F24"/>
    <w:rsid w:val="00290445"/>
    <w:rsid w:val="002905BC"/>
    <w:rsid w:val="0029078D"/>
    <w:rsid w:val="00291082"/>
    <w:rsid w:val="0029108D"/>
    <w:rsid w:val="00291338"/>
    <w:rsid w:val="002914BD"/>
    <w:rsid w:val="00291920"/>
    <w:rsid w:val="00291D5D"/>
    <w:rsid w:val="002921B3"/>
    <w:rsid w:val="002923D5"/>
    <w:rsid w:val="00292866"/>
    <w:rsid w:val="002929AE"/>
    <w:rsid w:val="00292D6C"/>
    <w:rsid w:val="00292E3E"/>
    <w:rsid w:val="0029341E"/>
    <w:rsid w:val="002938B4"/>
    <w:rsid w:val="00293BE5"/>
    <w:rsid w:val="00293D09"/>
    <w:rsid w:val="00293F32"/>
    <w:rsid w:val="00294291"/>
    <w:rsid w:val="002942B9"/>
    <w:rsid w:val="00294569"/>
    <w:rsid w:val="00294AFE"/>
    <w:rsid w:val="00294E3D"/>
    <w:rsid w:val="00294FF4"/>
    <w:rsid w:val="0029562E"/>
    <w:rsid w:val="00295A28"/>
    <w:rsid w:val="00295A2E"/>
    <w:rsid w:val="0029638F"/>
    <w:rsid w:val="0029653C"/>
    <w:rsid w:val="002967A9"/>
    <w:rsid w:val="00296C05"/>
    <w:rsid w:val="00296D1F"/>
    <w:rsid w:val="0029733F"/>
    <w:rsid w:val="00297B3D"/>
    <w:rsid w:val="00297EC9"/>
    <w:rsid w:val="002A042C"/>
    <w:rsid w:val="002A0528"/>
    <w:rsid w:val="002A06BB"/>
    <w:rsid w:val="002A0A96"/>
    <w:rsid w:val="002A10F1"/>
    <w:rsid w:val="002A1322"/>
    <w:rsid w:val="002A137B"/>
    <w:rsid w:val="002A1446"/>
    <w:rsid w:val="002A145A"/>
    <w:rsid w:val="002A14B4"/>
    <w:rsid w:val="002A14FC"/>
    <w:rsid w:val="002A15C9"/>
    <w:rsid w:val="002A16FF"/>
    <w:rsid w:val="002A197F"/>
    <w:rsid w:val="002A217D"/>
    <w:rsid w:val="002A2192"/>
    <w:rsid w:val="002A2253"/>
    <w:rsid w:val="002A245E"/>
    <w:rsid w:val="002A256F"/>
    <w:rsid w:val="002A259E"/>
    <w:rsid w:val="002A2664"/>
    <w:rsid w:val="002A2DE4"/>
    <w:rsid w:val="002A2F57"/>
    <w:rsid w:val="002A2F5F"/>
    <w:rsid w:val="002A39B0"/>
    <w:rsid w:val="002A39F4"/>
    <w:rsid w:val="002A3A18"/>
    <w:rsid w:val="002A4375"/>
    <w:rsid w:val="002A494D"/>
    <w:rsid w:val="002A4AE9"/>
    <w:rsid w:val="002A5672"/>
    <w:rsid w:val="002A5CE9"/>
    <w:rsid w:val="002A5D2B"/>
    <w:rsid w:val="002A5FF3"/>
    <w:rsid w:val="002A6119"/>
    <w:rsid w:val="002A62A2"/>
    <w:rsid w:val="002A666D"/>
    <w:rsid w:val="002A6818"/>
    <w:rsid w:val="002A6B03"/>
    <w:rsid w:val="002A6D34"/>
    <w:rsid w:val="002A7331"/>
    <w:rsid w:val="002A74ED"/>
    <w:rsid w:val="002A7690"/>
    <w:rsid w:val="002A76A2"/>
    <w:rsid w:val="002A7AD7"/>
    <w:rsid w:val="002A7FAF"/>
    <w:rsid w:val="002B02A7"/>
    <w:rsid w:val="002B07CD"/>
    <w:rsid w:val="002B085A"/>
    <w:rsid w:val="002B0916"/>
    <w:rsid w:val="002B09C4"/>
    <w:rsid w:val="002B0D19"/>
    <w:rsid w:val="002B11DC"/>
    <w:rsid w:val="002B1354"/>
    <w:rsid w:val="002B1BB9"/>
    <w:rsid w:val="002B1F5C"/>
    <w:rsid w:val="002B2516"/>
    <w:rsid w:val="002B267F"/>
    <w:rsid w:val="002B2A71"/>
    <w:rsid w:val="002B2AD8"/>
    <w:rsid w:val="002B2C02"/>
    <w:rsid w:val="002B2CAD"/>
    <w:rsid w:val="002B2EB6"/>
    <w:rsid w:val="002B32C9"/>
    <w:rsid w:val="002B386E"/>
    <w:rsid w:val="002B3B04"/>
    <w:rsid w:val="002B3B12"/>
    <w:rsid w:val="002B3E9D"/>
    <w:rsid w:val="002B4132"/>
    <w:rsid w:val="002B4161"/>
    <w:rsid w:val="002B44CC"/>
    <w:rsid w:val="002B49E3"/>
    <w:rsid w:val="002B53D3"/>
    <w:rsid w:val="002B549E"/>
    <w:rsid w:val="002B5890"/>
    <w:rsid w:val="002B59A3"/>
    <w:rsid w:val="002B5BC7"/>
    <w:rsid w:val="002B5E28"/>
    <w:rsid w:val="002B655C"/>
    <w:rsid w:val="002B6A1A"/>
    <w:rsid w:val="002B6C92"/>
    <w:rsid w:val="002B6D00"/>
    <w:rsid w:val="002B7348"/>
    <w:rsid w:val="002B760D"/>
    <w:rsid w:val="002B7686"/>
    <w:rsid w:val="002B770E"/>
    <w:rsid w:val="002B771E"/>
    <w:rsid w:val="002B7764"/>
    <w:rsid w:val="002B77C0"/>
    <w:rsid w:val="002B77CD"/>
    <w:rsid w:val="002B797D"/>
    <w:rsid w:val="002B7FE0"/>
    <w:rsid w:val="002C0150"/>
    <w:rsid w:val="002C02BF"/>
    <w:rsid w:val="002C05B9"/>
    <w:rsid w:val="002C078D"/>
    <w:rsid w:val="002C0834"/>
    <w:rsid w:val="002C09B6"/>
    <w:rsid w:val="002C0A4C"/>
    <w:rsid w:val="002C0C31"/>
    <w:rsid w:val="002C0D42"/>
    <w:rsid w:val="002C0E1A"/>
    <w:rsid w:val="002C1020"/>
    <w:rsid w:val="002C1745"/>
    <w:rsid w:val="002C20D6"/>
    <w:rsid w:val="002C2124"/>
    <w:rsid w:val="002C2220"/>
    <w:rsid w:val="002C227B"/>
    <w:rsid w:val="002C22AD"/>
    <w:rsid w:val="002C2313"/>
    <w:rsid w:val="002C24CF"/>
    <w:rsid w:val="002C280F"/>
    <w:rsid w:val="002C2885"/>
    <w:rsid w:val="002C2AA5"/>
    <w:rsid w:val="002C2F9E"/>
    <w:rsid w:val="002C35B2"/>
    <w:rsid w:val="002C3DDD"/>
    <w:rsid w:val="002C4390"/>
    <w:rsid w:val="002C44B9"/>
    <w:rsid w:val="002C44D4"/>
    <w:rsid w:val="002C48F7"/>
    <w:rsid w:val="002C4BF2"/>
    <w:rsid w:val="002C4C2D"/>
    <w:rsid w:val="002C4D23"/>
    <w:rsid w:val="002C55DB"/>
    <w:rsid w:val="002C55F3"/>
    <w:rsid w:val="002C5A57"/>
    <w:rsid w:val="002C6044"/>
    <w:rsid w:val="002C6396"/>
    <w:rsid w:val="002C6914"/>
    <w:rsid w:val="002C699B"/>
    <w:rsid w:val="002C6BBF"/>
    <w:rsid w:val="002C6C88"/>
    <w:rsid w:val="002C6F01"/>
    <w:rsid w:val="002C6F63"/>
    <w:rsid w:val="002C71CC"/>
    <w:rsid w:val="002C7417"/>
    <w:rsid w:val="002C7499"/>
    <w:rsid w:val="002C7500"/>
    <w:rsid w:val="002C7733"/>
    <w:rsid w:val="002C77BC"/>
    <w:rsid w:val="002D0050"/>
    <w:rsid w:val="002D0183"/>
    <w:rsid w:val="002D04B7"/>
    <w:rsid w:val="002D084D"/>
    <w:rsid w:val="002D0D12"/>
    <w:rsid w:val="002D0F28"/>
    <w:rsid w:val="002D0F7E"/>
    <w:rsid w:val="002D12C3"/>
    <w:rsid w:val="002D1958"/>
    <w:rsid w:val="002D1B6F"/>
    <w:rsid w:val="002D208D"/>
    <w:rsid w:val="002D284A"/>
    <w:rsid w:val="002D305D"/>
    <w:rsid w:val="002D329A"/>
    <w:rsid w:val="002D32D2"/>
    <w:rsid w:val="002D399D"/>
    <w:rsid w:val="002D3B81"/>
    <w:rsid w:val="002D41E6"/>
    <w:rsid w:val="002D4356"/>
    <w:rsid w:val="002D4369"/>
    <w:rsid w:val="002D4383"/>
    <w:rsid w:val="002D458E"/>
    <w:rsid w:val="002D4644"/>
    <w:rsid w:val="002D4653"/>
    <w:rsid w:val="002D4678"/>
    <w:rsid w:val="002D49E2"/>
    <w:rsid w:val="002D49E5"/>
    <w:rsid w:val="002D4A06"/>
    <w:rsid w:val="002D4C52"/>
    <w:rsid w:val="002D4D23"/>
    <w:rsid w:val="002D4D7B"/>
    <w:rsid w:val="002D5355"/>
    <w:rsid w:val="002D5983"/>
    <w:rsid w:val="002D5B2B"/>
    <w:rsid w:val="002D5D65"/>
    <w:rsid w:val="002D5DAB"/>
    <w:rsid w:val="002D613F"/>
    <w:rsid w:val="002D65F7"/>
    <w:rsid w:val="002D667C"/>
    <w:rsid w:val="002D6777"/>
    <w:rsid w:val="002D6C88"/>
    <w:rsid w:val="002D6F99"/>
    <w:rsid w:val="002D6FC8"/>
    <w:rsid w:val="002D6FE0"/>
    <w:rsid w:val="002D70FC"/>
    <w:rsid w:val="002D716F"/>
    <w:rsid w:val="002D730F"/>
    <w:rsid w:val="002D7E68"/>
    <w:rsid w:val="002E09D0"/>
    <w:rsid w:val="002E0A0E"/>
    <w:rsid w:val="002E12FB"/>
    <w:rsid w:val="002E18B6"/>
    <w:rsid w:val="002E193E"/>
    <w:rsid w:val="002E1A12"/>
    <w:rsid w:val="002E1CEB"/>
    <w:rsid w:val="002E1DCC"/>
    <w:rsid w:val="002E1E40"/>
    <w:rsid w:val="002E1EF8"/>
    <w:rsid w:val="002E2030"/>
    <w:rsid w:val="002E2256"/>
    <w:rsid w:val="002E2379"/>
    <w:rsid w:val="002E301C"/>
    <w:rsid w:val="002E3262"/>
    <w:rsid w:val="002E3274"/>
    <w:rsid w:val="002E3556"/>
    <w:rsid w:val="002E3D79"/>
    <w:rsid w:val="002E3F1C"/>
    <w:rsid w:val="002E4622"/>
    <w:rsid w:val="002E49CC"/>
    <w:rsid w:val="002E4CDE"/>
    <w:rsid w:val="002E4CF5"/>
    <w:rsid w:val="002E5083"/>
    <w:rsid w:val="002E55D9"/>
    <w:rsid w:val="002E5987"/>
    <w:rsid w:val="002E5A8A"/>
    <w:rsid w:val="002E5F61"/>
    <w:rsid w:val="002E6277"/>
    <w:rsid w:val="002E6332"/>
    <w:rsid w:val="002E6517"/>
    <w:rsid w:val="002E654E"/>
    <w:rsid w:val="002E66FE"/>
    <w:rsid w:val="002E6CA8"/>
    <w:rsid w:val="002E7318"/>
    <w:rsid w:val="002E73DB"/>
    <w:rsid w:val="002E749C"/>
    <w:rsid w:val="002E78B9"/>
    <w:rsid w:val="002E7A70"/>
    <w:rsid w:val="002E7CB9"/>
    <w:rsid w:val="002E7E94"/>
    <w:rsid w:val="002E7FF8"/>
    <w:rsid w:val="002F0028"/>
    <w:rsid w:val="002F0A86"/>
    <w:rsid w:val="002F11DC"/>
    <w:rsid w:val="002F170F"/>
    <w:rsid w:val="002F17EF"/>
    <w:rsid w:val="002F17FA"/>
    <w:rsid w:val="002F189F"/>
    <w:rsid w:val="002F1B77"/>
    <w:rsid w:val="002F1E3E"/>
    <w:rsid w:val="002F2336"/>
    <w:rsid w:val="002F25EE"/>
    <w:rsid w:val="002F2608"/>
    <w:rsid w:val="002F287F"/>
    <w:rsid w:val="002F294E"/>
    <w:rsid w:val="002F2A1F"/>
    <w:rsid w:val="002F2AC3"/>
    <w:rsid w:val="002F30DC"/>
    <w:rsid w:val="002F3571"/>
    <w:rsid w:val="002F3B23"/>
    <w:rsid w:val="002F3BC8"/>
    <w:rsid w:val="002F3C90"/>
    <w:rsid w:val="002F40F7"/>
    <w:rsid w:val="002F4955"/>
    <w:rsid w:val="002F4BDA"/>
    <w:rsid w:val="002F4C9B"/>
    <w:rsid w:val="002F4D5D"/>
    <w:rsid w:val="002F4EC9"/>
    <w:rsid w:val="002F5071"/>
    <w:rsid w:val="002F5186"/>
    <w:rsid w:val="002F530A"/>
    <w:rsid w:val="002F57DA"/>
    <w:rsid w:val="002F57DE"/>
    <w:rsid w:val="002F5867"/>
    <w:rsid w:val="002F58FE"/>
    <w:rsid w:val="002F5940"/>
    <w:rsid w:val="002F59FA"/>
    <w:rsid w:val="002F5AD9"/>
    <w:rsid w:val="002F5B17"/>
    <w:rsid w:val="002F5CA9"/>
    <w:rsid w:val="002F5CB2"/>
    <w:rsid w:val="002F5F68"/>
    <w:rsid w:val="002F6065"/>
    <w:rsid w:val="002F64BC"/>
    <w:rsid w:val="002F6CA0"/>
    <w:rsid w:val="002F6FFD"/>
    <w:rsid w:val="002F7158"/>
    <w:rsid w:val="002F71A4"/>
    <w:rsid w:val="002F7878"/>
    <w:rsid w:val="002F7879"/>
    <w:rsid w:val="002F78BC"/>
    <w:rsid w:val="002F78C9"/>
    <w:rsid w:val="002F7926"/>
    <w:rsid w:val="002F7F36"/>
    <w:rsid w:val="003002FC"/>
    <w:rsid w:val="0030043E"/>
    <w:rsid w:val="003005C1"/>
    <w:rsid w:val="0030086F"/>
    <w:rsid w:val="003009E7"/>
    <w:rsid w:val="00300B43"/>
    <w:rsid w:val="0030115D"/>
    <w:rsid w:val="00301173"/>
    <w:rsid w:val="00301DBB"/>
    <w:rsid w:val="00301EC8"/>
    <w:rsid w:val="00301F83"/>
    <w:rsid w:val="00302298"/>
    <w:rsid w:val="0030242A"/>
    <w:rsid w:val="00302571"/>
    <w:rsid w:val="00302632"/>
    <w:rsid w:val="0030272E"/>
    <w:rsid w:val="003028C1"/>
    <w:rsid w:val="00302CE0"/>
    <w:rsid w:val="00302CF2"/>
    <w:rsid w:val="0030342E"/>
    <w:rsid w:val="003034CB"/>
    <w:rsid w:val="003035ED"/>
    <w:rsid w:val="003039D6"/>
    <w:rsid w:val="00303AE4"/>
    <w:rsid w:val="00304487"/>
    <w:rsid w:val="003044CF"/>
    <w:rsid w:val="00304D75"/>
    <w:rsid w:val="00305109"/>
    <w:rsid w:val="0030537C"/>
    <w:rsid w:val="003056B3"/>
    <w:rsid w:val="00305BAB"/>
    <w:rsid w:val="00305D4F"/>
    <w:rsid w:val="00305DCD"/>
    <w:rsid w:val="00305F1E"/>
    <w:rsid w:val="0030609B"/>
    <w:rsid w:val="00306356"/>
    <w:rsid w:val="003067AA"/>
    <w:rsid w:val="00306921"/>
    <w:rsid w:val="00306984"/>
    <w:rsid w:val="00306990"/>
    <w:rsid w:val="00306C82"/>
    <w:rsid w:val="00306DF4"/>
    <w:rsid w:val="003071C5"/>
    <w:rsid w:val="003073E3"/>
    <w:rsid w:val="003075A1"/>
    <w:rsid w:val="00307EBC"/>
    <w:rsid w:val="00310055"/>
    <w:rsid w:val="003105F0"/>
    <w:rsid w:val="0031106D"/>
    <w:rsid w:val="00311271"/>
    <w:rsid w:val="00311450"/>
    <w:rsid w:val="003117C2"/>
    <w:rsid w:val="00311BBC"/>
    <w:rsid w:val="00312095"/>
    <w:rsid w:val="0031243D"/>
    <w:rsid w:val="00312B24"/>
    <w:rsid w:val="00312E17"/>
    <w:rsid w:val="0031378E"/>
    <w:rsid w:val="003137A6"/>
    <w:rsid w:val="0031386B"/>
    <w:rsid w:val="003138EF"/>
    <w:rsid w:val="00313942"/>
    <w:rsid w:val="00313958"/>
    <w:rsid w:val="00313961"/>
    <w:rsid w:val="00313A93"/>
    <w:rsid w:val="0031430D"/>
    <w:rsid w:val="00314697"/>
    <w:rsid w:val="003146A2"/>
    <w:rsid w:val="003149EC"/>
    <w:rsid w:val="00314A5A"/>
    <w:rsid w:val="00314A7D"/>
    <w:rsid w:val="00314F4D"/>
    <w:rsid w:val="00315047"/>
    <w:rsid w:val="003152EC"/>
    <w:rsid w:val="003155CC"/>
    <w:rsid w:val="00316126"/>
    <w:rsid w:val="003165CD"/>
    <w:rsid w:val="0031686B"/>
    <w:rsid w:val="003169EE"/>
    <w:rsid w:val="00316D71"/>
    <w:rsid w:val="00316EA2"/>
    <w:rsid w:val="00316EF8"/>
    <w:rsid w:val="00316F7B"/>
    <w:rsid w:val="0031710C"/>
    <w:rsid w:val="003174FF"/>
    <w:rsid w:val="003175EE"/>
    <w:rsid w:val="00317AEE"/>
    <w:rsid w:val="00317B00"/>
    <w:rsid w:val="00317E32"/>
    <w:rsid w:val="00320392"/>
    <w:rsid w:val="0032063D"/>
    <w:rsid w:val="00320834"/>
    <w:rsid w:val="00320A1D"/>
    <w:rsid w:val="00320E97"/>
    <w:rsid w:val="00320ECC"/>
    <w:rsid w:val="00320F63"/>
    <w:rsid w:val="003213FD"/>
    <w:rsid w:val="00321895"/>
    <w:rsid w:val="00321FB2"/>
    <w:rsid w:val="0032213B"/>
    <w:rsid w:val="003222CB"/>
    <w:rsid w:val="00322730"/>
    <w:rsid w:val="003228AA"/>
    <w:rsid w:val="00322C4F"/>
    <w:rsid w:val="003232FF"/>
    <w:rsid w:val="00323311"/>
    <w:rsid w:val="003234B6"/>
    <w:rsid w:val="0032368E"/>
    <w:rsid w:val="00323B20"/>
    <w:rsid w:val="00323F2F"/>
    <w:rsid w:val="003244B8"/>
    <w:rsid w:val="00324C8D"/>
    <w:rsid w:val="00324EC5"/>
    <w:rsid w:val="00325238"/>
    <w:rsid w:val="00325912"/>
    <w:rsid w:val="00325A22"/>
    <w:rsid w:val="00325C61"/>
    <w:rsid w:val="00325FE3"/>
    <w:rsid w:val="003260A2"/>
    <w:rsid w:val="003264D7"/>
    <w:rsid w:val="0032655B"/>
    <w:rsid w:val="003266EB"/>
    <w:rsid w:val="00326E92"/>
    <w:rsid w:val="00326F8B"/>
    <w:rsid w:val="00327316"/>
    <w:rsid w:val="00327518"/>
    <w:rsid w:val="003277C8"/>
    <w:rsid w:val="00327853"/>
    <w:rsid w:val="00327887"/>
    <w:rsid w:val="00327B24"/>
    <w:rsid w:val="00327F50"/>
    <w:rsid w:val="00327FF1"/>
    <w:rsid w:val="0032F877"/>
    <w:rsid w:val="00330611"/>
    <w:rsid w:val="00330C82"/>
    <w:rsid w:val="00330E9F"/>
    <w:rsid w:val="00330EE5"/>
    <w:rsid w:val="0033106F"/>
    <w:rsid w:val="00331212"/>
    <w:rsid w:val="00331624"/>
    <w:rsid w:val="00331B80"/>
    <w:rsid w:val="00331D1B"/>
    <w:rsid w:val="00331D86"/>
    <w:rsid w:val="00331E76"/>
    <w:rsid w:val="00332014"/>
    <w:rsid w:val="003325F3"/>
    <w:rsid w:val="00332836"/>
    <w:rsid w:val="00332E27"/>
    <w:rsid w:val="00332FA0"/>
    <w:rsid w:val="00333221"/>
    <w:rsid w:val="003332E2"/>
    <w:rsid w:val="003333A8"/>
    <w:rsid w:val="0033344A"/>
    <w:rsid w:val="003334E3"/>
    <w:rsid w:val="003335FF"/>
    <w:rsid w:val="00333663"/>
    <w:rsid w:val="00333F46"/>
    <w:rsid w:val="00333F8C"/>
    <w:rsid w:val="003344C6"/>
    <w:rsid w:val="003349D1"/>
    <w:rsid w:val="00334B39"/>
    <w:rsid w:val="00335623"/>
    <w:rsid w:val="0033570F"/>
    <w:rsid w:val="0033585E"/>
    <w:rsid w:val="00335A3C"/>
    <w:rsid w:val="00335A55"/>
    <w:rsid w:val="00335B7E"/>
    <w:rsid w:val="00335C5F"/>
    <w:rsid w:val="00335E39"/>
    <w:rsid w:val="00336124"/>
    <w:rsid w:val="003362EB"/>
    <w:rsid w:val="00336BB1"/>
    <w:rsid w:val="003371FC"/>
    <w:rsid w:val="0033756D"/>
    <w:rsid w:val="00337631"/>
    <w:rsid w:val="00337654"/>
    <w:rsid w:val="00337ABD"/>
    <w:rsid w:val="00337BDD"/>
    <w:rsid w:val="00337DB5"/>
    <w:rsid w:val="00340211"/>
    <w:rsid w:val="0034041D"/>
    <w:rsid w:val="003407DF"/>
    <w:rsid w:val="003408D2"/>
    <w:rsid w:val="00340B9F"/>
    <w:rsid w:val="00340BF1"/>
    <w:rsid w:val="0034123D"/>
    <w:rsid w:val="0034134D"/>
    <w:rsid w:val="0034136B"/>
    <w:rsid w:val="003413EC"/>
    <w:rsid w:val="00341465"/>
    <w:rsid w:val="00341700"/>
    <w:rsid w:val="00341771"/>
    <w:rsid w:val="00341B5B"/>
    <w:rsid w:val="00341B9C"/>
    <w:rsid w:val="00341BE5"/>
    <w:rsid w:val="00341EDD"/>
    <w:rsid w:val="003425DD"/>
    <w:rsid w:val="003433B8"/>
    <w:rsid w:val="00343CB0"/>
    <w:rsid w:val="00343CB4"/>
    <w:rsid w:val="0034444E"/>
    <w:rsid w:val="0034481F"/>
    <w:rsid w:val="00344A33"/>
    <w:rsid w:val="00344A6E"/>
    <w:rsid w:val="00344AF9"/>
    <w:rsid w:val="00344BB4"/>
    <w:rsid w:val="00344C47"/>
    <w:rsid w:val="00344C49"/>
    <w:rsid w:val="00344CCD"/>
    <w:rsid w:val="00344D6C"/>
    <w:rsid w:val="00344E43"/>
    <w:rsid w:val="00344E96"/>
    <w:rsid w:val="00344EB4"/>
    <w:rsid w:val="00344FFC"/>
    <w:rsid w:val="003456E4"/>
    <w:rsid w:val="003457B4"/>
    <w:rsid w:val="00345854"/>
    <w:rsid w:val="003461DC"/>
    <w:rsid w:val="00346265"/>
    <w:rsid w:val="0034668D"/>
    <w:rsid w:val="00346EE5"/>
    <w:rsid w:val="003470BF"/>
    <w:rsid w:val="0034725B"/>
    <w:rsid w:val="0034734F"/>
    <w:rsid w:val="003474A6"/>
    <w:rsid w:val="003474B0"/>
    <w:rsid w:val="003474BD"/>
    <w:rsid w:val="0034760C"/>
    <w:rsid w:val="00347634"/>
    <w:rsid w:val="003476D3"/>
    <w:rsid w:val="003476F8"/>
    <w:rsid w:val="00347BD1"/>
    <w:rsid w:val="00350023"/>
    <w:rsid w:val="003502A4"/>
    <w:rsid w:val="00350642"/>
    <w:rsid w:val="0035082A"/>
    <w:rsid w:val="00350AB5"/>
    <w:rsid w:val="00350F75"/>
    <w:rsid w:val="003510DE"/>
    <w:rsid w:val="00351626"/>
    <w:rsid w:val="00351711"/>
    <w:rsid w:val="0035192D"/>
    <w:rsid w:val="00351A44"/>
    <w:rsid w:val="00351A5D"/>
    <w:rsid w:val="00351B64"/>
    <w:rsid w:val="00351F4B"/>
    <w:rsid w:val="003520B8"/>
    <w:rsid w:val="003528F9"/>
    <w:rsid w:val="00352ACE"/>
    <w:rsid w:val="00352CFE"/>
    <w:rsid w:val="00352D35"/>
    <w:rsid w:val="00352E3A"/>
    <w:rsid w:val="00353452"/>
    <w:rsid w:val="00353A5F"/>
    <w:rsid w:val="00354079"/>
    <w:rsid w:val="00354372"/>
    <w:rsid w:val="00354597"/>
    <w:rsid w:val="00354649"/>
    <w:rsid w:val="003554A6"/>
    <w:rsid w:val="0035570B"/>
    <w:rsid w:val="003557D1"/>
    <w:rsid w:val="00355946"/>
    <w:rsid w:val="00355AF9"/>
    <w:rsid w:val="00355C72"/>
    <w:rsid w:val="00355CB3"/>
    <w:rsid w:val="00355D05"/>
    <w:rsid w:val="003561AD"/>
    <w:rsid w:val="00356732"/>
    <w:rsid w:val="00356A4B"/>
    <w:rsid w:val="00356BC0"/>
    <w:rsid w:val="00356D4C"/>
    <w:rsid w:val="00356D60"/>
    <w:rsid w:val="00356DDE"/>
    <w:rsid w:val="00356F2D"/>
    <w:rsid w:val="003570D7"/>
    <w:rsid w:val="003575B7"/>
    <w:rsid w:val="003578C1"/>
    <w:rsid w:val="00357A1D"/>
    <w:rsid w:val="00357BB9"/>
    <w:rsid w:val="00357BCE"/>
    <w:rsid w:val="00357F04"/>
    <w:rsid w:val="003600DF"/>
    <w:rsid w:val="003607B3"/>
    <w:rsid w:val="0036099B"/>
    <w:rsid w:val="00360AAC"/>
    <w:rsid w:val="00360D5B"/>
    <w:rsid w:val="00360F0C"/>
    <w:rsid w:val="003610B3"/>
    <w:rsid w:val="00361105"/>
    <w:rsid w:val="003611EB"/>
    <w:rsid w:val="0036132E"/>
    <w:rsid w:val="0036152F"/>
    <w:rsid w:val="003615D1"/>
    <w:rsid w:val="0036175B"/>
    <w:rsid w:val="00361A0D"/>
    <w:rsid w:val="00361BB9"/>
    <w:rsid w:val="00361BC1"/>
    <w:rsid w:val="00361BD9"/>
    <w:rsid w:val="00361D1B"/>
    <w:rsid w:val="00361D64"/>
    <w:rsid w:val="00361FF6"/>
    <w:rsid w:val="003626F9"/>
    <w:rsid w:val="00362931"/>
    <w:rsid w:val="00362CCF"/>
    <w:rsid w:val="00362E01"/>
    <w:rsid w:val="00362FBE"/>
    <w:rsid w:val="00362FDC"/>
    <w:rsid w:val="003632CD"/>
    <w:rsid w:val="00363634"/>
    <w:rsid w:val="00363656"/>
    <w:rsid w:val="0036392D"/>
    <w:rsid w:val="00363E38"/>
    <w:rsid w:val="003640D2"/>
    <w:rsid w:val="00364348"/>
    <w:rsid w:val="003644B1"/>
    <w:rsid w:val="00364639"/>
    <w:rsid w:val="003646DA"/>
    <w:rsid w:val="0036486D"/>
    <w:rsid w:val="00364B10"/>
    <w:rsid w:val="0036570C"/>
    <w:rsid w:val="0036584B"/>
    <w:rsid w:val="00365B63"/>
    <w:rsid w:val="00365ED0"/>
    <w:rsid w:val="00366513"/>
    <w:rsid w:val="0036651D"/>
    <w:rsid w:val="003668A5"/>
    <w:rsid w:val="003668B3"/>
    <w:rsid w:val="003669D5"/>
    <w:rsid w:val="00366EA5"/>
    <w:rsid w:val="0036707B"/>
    <w:rsid w:val="003670C8"/>
    <w:rsid w:val="0036713C"/>
    <w:rsid w:val="00367195"/>
    <w:rsid w:val="0036761E"/>
    <w:rsid w:val="00367648"/>
    <w:rsid w:val="0036A8CF"/>
    <w:rsid w:val="0036FF7C"/>
    <w:rsid w:val="0037051C"/>
    <w:rsid w:val="00370868"/>
    <w:rsid w:val="00370986"/>
    <w:rsid w:val="00370DEF"/>
    <w:rsid w:val="0037130A"/>
    <w:rsid w:val="003713C4"/>
    <w:rsid w:val="0037151E"/>
    <w:rsid w:val="003715F2"/>
    <w:rsid w:val="003716CD"/>
    <w:rsid w:val="0037190E"/>
    <w:rsid w:val="00371D5D"/>
    <w:rsid w:val="003721C0"/>
    <w:rsid w:val="0037231B"/>
    <w:rsid w:val="00372AB9"/>
    <w:rsid w:val="00372E0C"/>
    <w:rsid w:val="00372F24"/>
    <w:rsid w:val="00372F56"/>
    <w:rsid w:val="00373316"/>
    <w:rsid w:val="00373927"/>
    <w:rsid w:val="00374483"/>
    <w:rsid w:val="003744B5"/>
    <w:rsid w:val="003746BC"/>
    <w:rsid w:val="00374781"/>
    <w:rsid w:val="00374783"/>
    <w:rsid w:val="00374827"/>
    <w:rsid w:val="003752D5"/>
    <w:rsid w:val="00375379"/>
    <w:rsid w:val="00375BF1"/>
    <w:rsid w:val="00375E00"/>
    <w:rsid w:val="00376047"/>
    <w:rsid w:val="00376288"/>
    <w:rsid w:val="00376413"/>
    <w:rsid w:val="0037686E"/>
    <w:rsid w:val="00376DDB"/>
    <w:rsid w:val="00376E06"/>
    <w:rsid w:val="003772CA"/>
    <w:rsid w:val="003775A9"/>
    <w:rsid w:val="00377908"/>
    <w:rsid w:val="00377B39"/>
    <w:rsid w:val="00377EF6"/>
    <w:rsid w:val="003803A8"/>
    <w:rsid w:val="00380A73"/>
    <w:rsid w:val="00380C67"/>
    <w:rsid w:val="00380D64"/>
    <w:rsid w:val="00381682"/>
    <w:rsid w:val="00381703"/>
    <w:rsid w:val="00381723"/>
    <w:rsid w:val="00381A28"/>
    <w:rsid w:val="00382147"/>
    <w:rsid w:val="0038216A"/>
    <w:rsid w:val="00382241"/>
    <w:rsid w:val="00382448"/>
    <w:rsid w:val="00382510"/>
    <w:rsid w:val="003825B1"/>
    <w:rsid w:val="00382A4D"/>
    <w:rsid w:val="00382ADB"/>
    <w:rsid w:val="00382BA6"/>
    <w:rsid w:val="00382D7D"/>
    <w:rsid w:val="00382E1B"/>
    <w:rsid w:val="00384191"/>
    <w:rsid w:val="003844BE"/>
    <w:rsid w:val="00384506"/>
    <w:rsid w:val="00384884"/>
    <w:rsid w:val="003848B5"/>
    <w:rsid w:val="00384A85"/>
    <w:rsid w:val="00384D96"/>
    <w:rsid w:val="00384E10"/>
    <w:rsid w:val="003853FB"/>
    <w:rsid w:val="003856C2"/>
    <w:rsid w:val="00385833"/>
    <w:rsid w:val="00385920"/>
    <w:rsid w:val="00385E9C"/>
    <w:rsid w:val="00386620"/>
    <w:rsid w:val="00386705"/>
    <w:rsid w:val="003869D3"/>
    <w:rsid w:val="0038725F"/>
    <w:rsid w:val="00390085"/>
    <w:rsid w:val="003905CD"/>
    <w:rsid w:val="00390955"/>
    <w:rsid w:val="00390DF5"/>
    <w:rsid w:val="00390E81"/>
    <w:rsid w:val="00390F3D"/>
    <w:rsid w:val="00390FCB"/>
    <w:rsid w:val="0039109D"/>
    <w:rsid w:val="00391201"/>
    <w:rsid w:val="0039171D"/>
    <w:rsid w:val="003917A0"/>
    <w:rsid w:val="00391803"/>
    <w:rsid w:val="00391B86"/>
    <w:rsid w:val="00391C75"/>
    <w:rsid w:val="00391DD4"/>
    <w:rsid w:val="00391EF1"/>
    <w:rsid w:val="0039201B"/>
    <w:rsid w:val="00392351"/>
    <w:rsid w:val="00392462"/>
    <w:rsid w:val="003924FD"/>
    <w:rsid w:val="00392A89"/>
    <w:rsid w:val="00393133"/>
    <w:rsid w:val="003934B0"/>
    <w:rsid w:val="00393689"/>
    <w:rsid w:val="00393916"/>
    <w:rsid w:val="00393D3E"/>
    <w:rsid w:val="00393F7F"/>
    <w:rsid w:val="00394136"/>
    <w:rsid w:val="003947B3"/>
    <w:rsid w:val="00394901"/>
    <w:rsid w:val="00394930"/>
    <w:rsid w:val="00394C18"/>
    <w:rsid w:val="00394C9F"/>
    <w:rsid w:val="00394CA6"/>
    <w:rsid w:val="00394F1F"/>
    <w:rsid w:val="00395275"/>
    <w:rsid w:val="00395388"/>
    <w:rsid w:val="003953FE"/>
    <w:rsid w:val="00395708"/>
    <w:rsid w:val="003959B1"/>
    <w:rsid w:val="00395C9D"/>
    <w:rsid w:val="00395E03"/>
    <w:rsid w:val="00396577"/>
    <w:rsid w:val="003965CC"/>
    <w:rsid w:val="00396697"/>
    <w:rsid w:val="003968DB"/>
    <w:rsid w:val="00396C56"/>
    <w:rsid w:val="003971A6"/>
    <w:rsid w:val="00397247"/>
    <w:rsid w:val="00397257"/>
    <w:rsid w:val="00397426"/>
    <w:rsid w:val="003976A2"/>
    <w:rsid w:val="00397C1B"/>
    <w:rsid w:val="00397D1C"/>
    <w:rsid w:val="00397D69"/>
    <w:rsid w:val="00397F3D"/>
    <w:rsid w:val="003A066C"/>
    <w:rsid w:val="003A09E6"/>
    <w:rsid w:val="003A0A27"/>
    <w:rsid w:val="003A0B64"/>
    <w:rsid w:val="003A0CA1"/>
    <w:rsid w:val="003A0E48"/>
    <w:rsid w:val="003A1180"/>
    <w:rsid w:val="003A119E"/>
    <w:rsid w:val="003A160C"/>
    <w:rsid w:val="003A173E"/>
    <w:rsid w:val="003A1CC8"/>
    <w:rsid w:val="003A1D86"/>
    <w:rsid w:val="003A1F06"/>
    <w:rsid w:val="003A2249"/>
    <w:rsid w:val="003A24D4"/>
    <w:rsid w:val="003A298E"/>
    <w:rsid w:val="003A2B27"/>
    <w:rsid w:val="003A2C7E"/>
    <w:rsid w:val="003A2C81"/>
    <w:rsid w:val="003A2CD6"/>
    <w:rsid w:val="003A2F50"/>
    <w:rsid w:val="003A3277"/>
    <w:rsid w:val="003A3520"/>
    <w:rsid w:val="003A357F"/>
    <w:rsid w:val="003A35A6"/>
    <w:rsid w:val="003A3E8D"/>
    <w:rsid w:val="003A3F0F"/>
    <w:rsid w:val="003A3F27"/>
    <w:rsid w:val="003A4176"/>
    <w:rsid w:val="003A4207"/>
    <w:rsid w:val="003A4B3C"/>
    <w:rsid w:val="003A4BA4"/>
    <w:rsid w:val="003A4E64"/>
    <w:rsid w:val="003A52F2"/>
    <w:rsid w:val="003A537D"/>
    <w:rsid w:val="003A59D7"/>
    <w:rsid w:val="003A5CE3"/>
    <w:rsid w:val="003A60CE"/>
    <w:rsid w:val="003A624C"/>
    <w:rsid w:val="003A66C2"/>
    <w:rsid w:val="003A69CB"/>
    <w:rsid w:val="003A6AE2"/>
    <w:rsid w:val="003A7055"/>
    <w:rsid w:val="003A7129"/>
    <w:rsid w:val="003A7529"/>
    <w:rsid w:val="003A7A29"/>
    <w:rsid w:val="003A7DA5"/>
    <w:rsid w:val="003B0302"/>
    <w:rsid w:val="003B081B"/>
    <w:rsid w:val="003B089C"/>
    <w:rsid w:val="003B10B8"/>
    <w:rsid w:val="003B1349"/>
    <w:rsid w:val="003B14BA"/>
    <w:rsid w:val="003B15B2"/>
    <w:rsid w:val="003B1977"/>
    <w:rsid w:val="003B19C2"/>
    <w:rsid w:val="003B1AF0"/>
    <w:rsid w:val="003B1D82"/>
    <w:rsid w:val="003B1DF8"/>
    <w:rsid w:val="003B1F01"/>
    <w:rsid w:val="003B22DE"/>
    <w:rsid w:val="003B2355"/>
    <w:rsid w:val="003B26A8"/>
    <w:rsid w:val="003B2A20"/>
    <w:rsid w:val="003B30F1"/>
    <w:rsid w:val="003B31A5"/>
    <w:rsid w:val="003B3767"/>
    <w:rsid w:val="003B37B2"/>
    <w:rsid w:val="003B380E"/>
    <w:rsid w:val="003B3BAE"/>
    <w:rsid w:val="003B3C6C"/>
    <w:rsid w:val="003B426C"/>
    <w:rsid w:val="003B44BC"/>
    <w:rsid w:val="003B4768"/>
    <w:rsid w:val="003B4B96"/>
    <w:rsid w:val="003B4ED4"/>
    <w:rsid w:val="003B4F06"/>
    <w:rsid w:val="003B5275"/>
    <w:rsid w:val="003B5722"/>
    <w:rsid w:val="003B59AB"/>
    <w:rsid w:val="003B5D3D"/>
    <w:rsid w:val="003B5EA7"/>
    <w:rsid w:val="003B6151"/>
    <w:rsid w:val="003B62CE"/>
    <w:rsid w:val="003B66F3"/>
    <w:rsid w:val="003B7023"/>
    <w:rsid w:val="003B734B"/>
    <w:rsid w:val="003B7818"/>
    <w:rsid w:val="003B7ECA"/>
    <w:rsid w:val="003B7F31"/>
    <w:rsid w:val="003C0288"/>
    <w:rsid w:val="003C0921"/>
    <w:rsid w:val="003C1094"/>
    <w:rsid w:val="003C1157"/>
    <w:rsid w:val="003C13B4"/>
    <w:rsid w:val="003C17AD"/>
    <w:rsid w:val="003C1922"/>
    <w:rsid w:val="003C1AF5"/>
    <w:rsid w:val="003C1C6B"/>
    <w:rsid w:val="003C1FA7"/>
    <w:rsid w:val="003C242C"/>
    <w:rsid w:val="003C24F6"/>
    <w:rsid w:val="003C26E3"/>
    <w:rsid w:val="003C294F"/>
    <w:rsid w:val="003C2B1F"/>
    <w:rsid w:val="003C32CF"/>
    <w:rsid w:val="003C3662"/>
    <w:rsid w:val="003C3970"/>
    <w:rsid w:val="003C3B8A"/>
    <w:rsid w:val="003C4062"/>
    <w:rsid w:val="003C4078"/>
    <w:rsid w:val="003C418A"/>
    <w:rsid w:val="003C420B"/>
    <w:rsid w:val="003C4AD9"/>
    <w:rsid w:val="003C4B5D"/>
    <w:rsid w:val="003C5384"/>
    <w:rsid w:val="003C5BB2"/>
    <w:rsid w:val="003C5D98"/>
    <w:rsid w:val="003C5E49"/>
    <w:rsid w:val="003C6069"/>
    <w:rsid w:val="003C6238"/>
    <w:rsid w:val="003C62DC"/>
    <w:rsid w:val="003C68D7"/>
    <w:rsid w:val="003C754A"/>
    <w:rsid w:val="003C7685"/>
    <w:rsid w:val="003C7C1C"/>
    <w:rsid w:val="003C7C43"/>
    <w:rsid w:val="003C7F04"/>
    <w:rsid w:val="003D0241"/>
    <w:rsid w:val="003D0390"/>
    <w:rsid w:val="003D0B67"/>
    <w:rsid w:val="003D0F93"/>
    <w:rsid w:val="003D14E3"/>
    <w:rsid w:val="003D171F"/>
    <w:rsid w:val="003D18C5"/>
    <w:rsid w:val="003D1A01"/>
    <w:rsid w:val="003D1E93"/>
    <w:rsid w:val="003D200A"/>
    <w:rsid w:val="003D21D5"/>
    <w:rsid w:val="003D2B26"/>
    <w:rsid w:val="003D2C42"/>
    <w:rsid w:val="003D2F2C"/>
    <w:rsid w:val="003D3376"/>
    <w:rsid w:val="003D3576"/>
    <w:rsid w:val="003D35AD"/>
    <w:rsid w:val="003D382A"/>
    <w:rsid w:val="003D39D8"/>
    <w:rsid w:val="003D3B5A"/>
    <w:rsid w:val="003D3E11"/>
    <w:rsid w:val="003D4104"/>
    <w:rsid w:val="003D42DE"/>
    <w:rsid w:val="003D476C"/>
    <w:rsid w:val="003D496A"/>
    <w:rsid w:val="003D49FB"/>
    <w:rsid w:val="003D4C92"/>
    <w:rsid w:val="003D4CA1"/>
    <w:rsid w:val="003D4E37"/>
    <w:rsid w:val="003D518B"/>
    <w:rsid w:val="003D51A4"/>
    <w:rsid w:val="003D5425"/>
    <w:rsid w:val="003D5CAC"/>
    <w:rsid w:val="003D5CBE"/>
    <w:rsid w:val="003D64E2"/>
    <w:rsid w:val="003D66EF"/>
    <w:rsid w:val="003D6C65"/>
    <w:rsid w:val="003D6D09"/>
    <w:rsid w:val="003D6D51"/>
    <w:rsid w:val="003D6DEE"/>
    <w:rsid w:val="003D72D3"/>
    <w:rsid w:val="003D72F2"/>
    <w:rsid w:val="003D7608"/>
    <w:rsid w:val="003D76DE"/>
    <w:rsid w:val="003D773E"/>
    <w:rsid w:val="003D7745"/>
    <w:rsid w:val="003D77A6"/>
    <w:rsid w:val="003D77E1"/>
    <w:rsid w:val="003D79CC"/>
    <w:rsid w:val="003D7BB4"/>
    <w:rsid w:val="003D7EB9"/>
    <w:rsid w:val="003D7F1D"/>
    <w:rsid w:val="003E01D8"/>
    <w:rsid w:val="003E043D"/>
    <w:rsid w:val="003E08D9"/>
    <w:rsid w:val="003E0D03"/>
    <w:rsid w:val="003E1042"/>
    <w:rsid w:val="003E1172"/>
    <w:rsid w:val="003E154F"/>
    <w:rsid w:val="003E15AA"/>
    <w:rsid w:val="003E15D2"/>
    <w:rsid w:val="003E1A05"/>
    <w:rsid w:val="003E1BC9"/>
    <w:rsid w:val="003E1C58"/>
    <w:rsid w:val="003E2337"/>
    <w:rsid w:val="003E2450"/>
    <w:rsid w:val="003E38A4"/>
    <w:rsid w:val="003E3BD3"/>
    <w:rsid w:val="003E3FF9"/>
    <w:rsid w:val="003E4640"/>
    <w:rsid w:val="003E4665"/>
    <w:rsid w:val="003E4A81"/>
    <w:rsid w:val="003E4A9C"/>
    <w:rsid w:val="003E4DB1"/>
    <w:rsid w:val="003E4F3A"/>
    <w:rsid w:val="003E4F44"/>
    <w:rsid w:val="003E5007"/>
    <w:rsid w:val="003E50C2"/>
    <w:rsid w:val="003E5250"/>
    <w:rsid w:val="003E53C0"/>
    <w:rsid w:val="003E59F2"/>
    <w:rsid w:val="003E5B48"/>
    <w:rsid w:val="003E5C23"/>
    <w:rsid w:val="003E5E62"/>
    <w:rsid w:val="003E6234"/>
    <w:rsid w:val="003E62E0"/>
    <w:rsid w:val="003E6413"/>
    <w:rsid w:val="003E66AD"/>
    <w:rsid w:val="003E66D0"/>
    <w:rsid w:val="003E67FB"/>
    <w:rsid w:val="003E681A"/>
    <w:rsid w:val="003E6AF3"/>
    <w:rsid w:val="003E73B0"/>
    <w:rsid w:val="003E7500"/>
    <w:rsid w:val="003E7898"/>
    <w:rsid w:val="003E79F1"/>
    <w:rsid w:val="003E7C2C"/>
    <w:rsid w:val="003E7E05"/>
    <w:rsid w:val="003F0204"/>
    <w:rsid w:val="003F03AE"/>
    <w:rsid w:val="003F0404"/>
    <w:rsid w:val="003F0775"/>
    <w:rsid w:val="003F12ED"/>
    <w:rsid w:val="003F14A9"/>
    <w:rsid w:val="003F1821"/>
    <w:rsid w:val="003F2059"/>
    <w:rsid w:val="003F236B"/>
    <w:rsid w:val="003F237B"/>
    <w:rsid w:val="003F3500"/>
    <w:rsid w:val="003F3519"/>
    <w:rsid w:val="003F3BCD"/>
    <w:rsid w:val="003F3C99"/>
    <w:rsid w:val="003F3DA3"/>
    <w:rsid w:val="003F3FD0"/>
    <w:rsid w:val="003F4060"/>
    <w:rsid w:val="003F450C"/>
    <w:rsid w:val="003F46FE"/>
    <w:rsid w:val="003F4793"/>
    <w:rsid w:val="003F47F1"/>
    <w:rsid w:val="003F4F1A"/>
    <w:rsid w:val="003F4F9A"/>
    <w:rsid w:val="003F51CD"/>
    <w:rsid w:val="003F5B4B"/>
    <w:rsid w:val="003F5BC1"/>
    <w:rsid w:val="003F5C02"/>
    <w:rsid w:val="003F5D8A"/>
    <w:rsid w:val="003F5E5E"/>
    <w:rsid w:val="003F63AD"/>
    <w:rsid w:val="003F692F"/>
    <w:rsid w:val="003F6AF0"/>
    <w:rsid w:val="003F6B1C"/>
    <w:rsid w:val="003F6D2B"/>
    <w:rsid w:val="003F6F17"/>
    <w:rsid w:val="003F7352"/>
    <w:rsid w:val="003F7A4F"/>
    <w:rsid w:val="003F7D3B"/>
    <w:rsid w:val="004000C6"/>
    <w:rsid w:val="004003D9"/>
    <w:rsid w:val="00400437"/>
    <w:rsid w:val="00400B78"/>
    <w:rsid w:val="00400C62"/>
    <w:rsid w:val="00400E3A"/>
    <w:rsid w:val="00400F52"/>
    <w:rsid w:val="00400FF4"/>
    <w:rsid w:val="004010EC"/>
    <w:rsid w:val="00401694"/>
    <w:rsid w:val="0040187A"/>
    <w:rsid w:val="00401CB7"/>
    <w:rsid w:val="00401D35"/>
    <w:rsid w:val="00401E92"/>
    <w:rsid w:val="004026E6"/>
    <w:rsid w:val="004029D1"/>
    <w:rsid w:val="00402B2D"/>
    <w:rsid w:val="00402CB3"/>
    <w:rsid w:val="00402FDD"/>
    <w:rsid w:val="00403CB8"/>
    <w:rsid w:val="00403F73"/>
    <w:rsid w:val="0040411A"/>
    <w:rsid w:val="0040425E"/>
    <w:rsid w:val="0040463C"/>
    <w:rsid w:val="00404696"/>
    <w:rsid w:val="00404AA2"/>
    <w:rsid w:val="00404CB2"/>
    <w:rsid w:val="004051E9"/>
    <w:rsid w:val="00405301"/>
    <w:rsid w:val="0040545C"/>
    <w:rsid w:val="00405878"/>
    <w:rsid w:val="00405899"/>
    <w:rsid w:val="00405BA3"/>
    <w:rsid w:val="00405BAB"/>
    <w:rsid w:val="0040605E"/>
    <w:rsid w:val="004060E2"/>
    <w:rsid w:val="00406564"/>
    <w:rsid w:val="004066F4"/>
    <w:rsid w:val="004068E0"/>
    <w:rsid w:val="00406A29"/>
    <w:rsid w:val="00406E6C"/>
    <w:rsid w:val="00406EF6"/>
    <w:rsid w:val="0040749B"/>
    <w:rsid w:val="0040777D"/>
    <w:rsid w:val="00407DA5"/>
    <w:rsid w:val="00407E5C"/>
    <w:rsid w:val="0041002E"/>
    <w:rsid w:val="0041003A"/>
    <w:rsid w:val="00410340"/>
    <w:rsid w:val="00410356"/>
    <w:rsid w:val="004105B6"/>
    <w:rsid w:val="0041088F"/>
    <w:rsid w:val="004108D7"/>
    <w:rsid w:val="00410AED"/>
    <w:rsid w:val="004113D8"/>
    <w:rsid w:val="0041143F"/>
    <w:rsid w:val="00411538"/>
    <w:rsid w:val="004117BD"/>
    <w:rsid w:val="00411DDF"/>
    <w:rsid w:val="00412003"/>
    <w:rsid w:val="0041226E"/>
    <w:rsid w:val="004127BF"/>
    <w:rsid w:val="00412A88"/>
    <w:rsid w:val="00412E00"/>
    <w:rsid w:val="00412EB5"/>
    <w:rsid w:val="00413341"/>
    <w:rsid w:val="0041339F"/>
    <w:rsid w:val="004133D9"/>
    <w:rsid w:val="004134CF"/>
    <w:rsid w:val="00413735"/>
    <w:rsid w:val="0041391C"/>
    <w:rsid w:val="00413BE5"/>
    <w:rsid w:val="00413F58"/>
    <w:rsid w:val="00413FAE"/>
    <w:rsid w:val="004145A2"/>
    <w:rsid w:val="00414B10"/>
    <w:rsid w:val="00414D2E"/>
    <w:rsid w:val="004150A5"/>
    <w:rsid w:val="004154A0"/>
    <w:rsid w:val="004156F5"/>
    <w:rsid w:val="00415981"/>
    <w:rsid w:val="00415A6B"/>
    <w:rsid w:val="00415B16"/>
    <w:rsid w:val="00415B45"/>
    <w:rsid w:val="00415BA7"/>
    <w:rsid w:val="00415E5E"/>
    <w:rsid w:val="00415F24"/>
    <w:rsid w:val="00416103"/>
    <w:rsid w:val="00416507"/>
    <w:rsid w:val="004166C5"/>
    <w:rsid w:val="004166CC"/>
    <w:rsid w:val="00416955"/>
    <w:rsid w:val="004171CD"/>
    <w:rsid w:val="004172F3"/>
    <w:rsid w:val="00417552"/>
    <w:rsid w:val="0041785C"/>
    <w:rsid w:val="004179E1"/>
    <w:rsid w:val="00417AAC"/>
    <w:rsid w:val="00417C35"/>
    <w:rsid w:val="00417C54"/>
    <w:rsid w:val="004202F5"/>
    <w:rsid w:val="00420450"/>
    <w:rsid w:val="00420699"/>
    <w:rsid w:val="004206CF"/>
    <w:rsid w:val="00421869"/>
    <w:rsid w:val="00421DDC"/>
    <w:rsid w:val="00421F85"/>
    <w:rsid w:val="00421FDB"/>
    <w:rsid w:val="004221A4"/>
    <w:rsid w:val="00422394"/>
    <w:rsid w:val="004224CF"/>
    <w:rsid w:val="00422884"/>
    <w:rsid w:val="004228BF"/>
    <w:rsid w:val="00422F91"/>
    <w:rsid w:val="00422FDC"/>
    <w:rsid w:val="00423093"/>
    <w:rsid w:val="0042326B"/>
    <w:rsid w:val="00423630"/>
    <w:rsid w:val="0042371C"/>
    <w:rsid w:val="00423778"/>
    <w:rsid w:val="004237C8"/>
    <w:rsid w:val="0042381C"/>
    <w:rsid w:val="00423DB5"/>
    <w:rsid w:val="00423F62"/>
    <w:rsid w:val="00424299"/>
    <w:rsid w:val="004243BE"/>
    <w:rsid w:val="004249C6"/>
    <w:rsid w:val="00424A38"/>
    <w:rsid w:val="00424CBB"/>
    <w:rsid w:val="00424EA6"/>
    <w:rsid w:val="00425005"/>
    <w:rsid w:val="0042502D"/>
    <w:rsid w:val="004255C9"/>
    <w:rsid w:val="00425A04"/>
    <w:rsid w:val="00425C86"/>
    <w:rsid w:val="00426091"/>
    <w:rsid w:val="004262CF"/>
    <w:rsid w:val="004263BB"/>
    <w:rsid w:val="0042652E"/>
    <w:rsid w:val="00426571"/>
    <w:rsid w:val="004268EE"/>
    <w:rsid w:val="00426962"/>
    <w:rsid w:val="00426D3D"/>
    <w:rsid w:val="00427096"/>
    <w:rsid w:val="00427119"/>
    <w:rsid w:val="004276D0"/>
    <w:rsid w:val="00427998"/>
    <w:rsid w:val="004279AF"/>
    <w:rsid w:val="00427EC0"/>
    <w:rsid w:val="0042EF94"/>
    <w:rsid w:val="004300E8"/>
    <w:rsid w:val="00430369"/>
    <w:rsid w:val="0043077C"/>
    <w:rsid w:val="004308FF"/>
    <w:rsid w:val="00430DB0"/>
    <w:rsid w:val="00430E68"/>
    <w:rsid w:val="00431764"/>
    <w:rsid w:val="0043195C"/>
    <w:rsid w:val="00431A87"/>
    <w:rsid w:val="00431CDD"/>
    <w:rsid w:val="00431F5E"/>
    <w:rsid w:val="00432229"/>
    <w:rsid w:val="0043301B"/>
    <w:rsid w:val="00433119"/>
    <w:rsid w:val="0043337A"/>
    <w:rsid w:val="00433627"/>
    <w:rsid w:val="00433686"/>
    <w:rsid w:val="004338FC"/>
    <w:rsid w:val="004339AD"/>
    <w:rsid w:val="00433E22"/>
    <w:rsid w:val="00434209"/>
    <w:rsid w:val="0043439C"/>
    <w:rsid w:val="00434412"/>
    <w:rsid w:val="00434555"/>
    <w:rsid w:val="00434946"/>
    <w:rsid w:val="00434B55"/>
    <w:rsid w:val="00434B73"/>
    <w:rsid w:val="00434CF3"/>
    <w:rsid w:val="00434DD9"/>
    <w:rsid w:val="0043505A"/>
    <w:rsid w:val="00435090"/>
    <w:rsid w:val="0043549C"/>
    <w:rsid w:val="00435A7E"/>
    <w:rsid w:val="004364CF"/>
    <w:rsid w:val="004365A4"/>
    <w:rsid w:val="00436622"/>
    <w:rsid w:val="0043669D"/>
    <w:rsid w:val="004366F2"/>
    <w:rsid w:val="00436B79"/>
    <w:rsid w:val="00436B90"/>
    <w:rsid w:val="00436E98"/>
    <w:rsid w:val="00436FED"/>
    <w:rsid w:val="004375C7"/>
    <w:rsid w:val="00437684"/>
    <w:rsid w:val="00437B87"/>
    <w:rsid w:val="00437D66"/>
    <w:rsid w:val="00440014"/>
    <w:rsid w:val="0044003C"/>
    <w:rsid w:val="00440075"/>
    <w:rsid w:val="00440332"/>
    <w:rsid w:val="0044050D"/>
    <w:rsid w:val="00440729"/>
    <w:rsid w:val="0044078A"/>
    <w:rsid w:val="00440FC2"/>
    <w:rsid w:val="0044120F"/>
    <w:rsid w:val="0044127E"/>
    <w:rsid w:val="00441285"/>
    <w:rsid w:val="004414F0"/>
    <w:rsid w:val="00441550"/>
    <w:rsid w:val="00441605"/>
    <w:rsid w:val="00441B22"/>
    <w:rsid w:val="00441B29"/>
    <w:rsid w:val="00441B95"/>
    <w:rsid w:val="004423B9"/>
    <w:rsid w:val="0044244C"/>
    <w:rsid w:val="0044277B"/>
    <w:rsid w:val="00442C73"/>
    <w:rsid w:val="00442C7B"/>
    <w:rsid w:val="00442D4E"/>
    <w:rsid w:val="004433CD"/>
    <w:rsid w:val="0044355D"/>
    <w:rsid w:val="004436C4"/>
    <w:rsid w:val="0044375B"/>
    <w:rsid w:val="004438C6"/>
    <w:rsid w:val="00443BB8"/>
    <w:rsid w:val="00444085"/>
    <w:rsid w:val="004440DC"/>
    <w:rsid w:val="00444292"/>
    <w:rsid w:val="004442AF"/>
    <w:rsid w:val="00444487"/>
    <w:rsid w:val="00444552"/>
    <w:rsid w:val="00444D25"/>
    <w:rsid w:val="00444EE7"/>
    <w:rsid w:val="0044529C"/>
    <w:rsid w:val="004452CC"/>
    <w:rsid w:val="00445478"/>
    <w:rsid w:val="0044548B"/>
    <w:rsid w:val="004455C4"/>
    <w:rsid w:val="004455E0"/>
    <w:rsid w:val="004457F9"/>
    <w:rsid w:val="0044586A"/>
    <w:rsid w:val="004459E3"/>
    <w:rsid w:val="00445A00"/>
    <w:rsid w:val="00445C36"/>
    <w:rsid w:val="004461B5"/>
    <w:rsid w:val="00446D09"/>
    <w:rsid w:val="00446D77"/>
    <w:rsid w:val="00447120"/>
    <w:rsid w:val="00447480"/>
    <w:rsid w:val="00447620"/>
    <w:rsid w:val="0044771D"/>
    <w:rsid w:val="004477FF"/>
    <w:rsid w:val="00447B57"/>
    <w:rsid w:val="00447B90"/>
    <w:rsid w:val="00447D05"/>
    <w:rsid w:val="00447D80"/>
    <w:rsid w:val="0045063C"/>
    <w:rsid w:val="00450A9B"/>
    <w:rsid w:val="00450AE3"/>
    <w:rsid w:val="00450BB4"/>
    <w:rsid w:val="00451121"/>
    <w:rsid w:val="0045143F"/>
    <w:rsid w:val="00451668"/>
    <w:rsid w:val="00451898"/>
    <w:rsid w:val="00451C23"/>
    <w:rsid w:val="00451EDE"/>
    <w:rsid w:val="00451F3B"/>
    <w:rsid w:val="00451FDC"/>
    <w:rsid w:val="00452132"/>
    <w:rsid w:val="0045236E"/>
    <w:rsid w:val="00452755"/>
    <w:rsid w:val="00452F80"/>
    <w:rsid w:val="00452FD3"/>
    <w:rsid w:val="004533C2"/>
    <w:rsid w:val="00453485"/>
    <w:rsid w:val="00453AD4"/>
    <w:rsid w:val="00453E94"/>
    <w:rsid w:val="00454138"/>
    <w:rsid w:val="00454280"/>
    <w:rsid w:val="004543B0"/>
    <w:rsid w:val="00454418"/>
    <w:rsid w:val="00454581"/>
    <w:rsid w:val="00454B12"/>
    <w:rsid w:val="00454B43"/>
    <w:rsid w:val="004550F4"/>
    <w:rsid w:val="00455489"/>
    <w:rsid w:val="004554E6"/>
    <w:rsid w:val="0045562D"/>
    <w:rsid w:val="00456081"/>
    <w:rsid w:val="004564C5"/>
    <w:rsid w:val="00456927"/>
    <w:rsid w:val="00456B5D"/>
    <w:rsid w:val="00456C88"/>
    <w:rsid w:val="00456F71"/>
    <w:rsid w:val="00457358"/>
    <w:rsid w:val="004574F8"/>
    <w:rsid w:val="00457550"/>
    <w:rsid w:val="004576AD"/>
    <w:rsid w:val="00457A0C"/>
    <w:rsid w:val="00457BC9"/>
    <w:rsid w:val="00457F44"/>
    <w:rsid w:val="0045BEC0"/>
    <w:rsid w:val="0046029A"/>
    <w:rsid w:val="004602F7"/>
    <w:rsid w:val="0046092F"/>
    <w:rsid w:val="004609B8"/>
    <w:rsid w:val="00460E3F"/>
    <w:rsid w:val="00460F0E"/>
    <w:rsid w:val="00461A76"/>
    <w:rsid w:val="004622A0"/>
    <w:rsid w:val="004626D0"/>
    <w:rsid w:val="0046313C"/>
    <w:rsid w:val="004635D1"/>
    <w:rsid w:val="0046364D"/>
    <w:rsid w:val="004637D9"/>
    <w:rsid w:val="0046387C"/>
    <w:rsid w:val="00463ADC"/>
    <w:rsid w:val="00463B86"/>
    <w:rsid w:val="00463CA1"/>
    <w:rsid w:val="00463EC9"/>
    <w:rsid w:val="00464535"/>
    <w:rsid w:val="0046456B"/>
    <w:rsid w:val="00464D56"/>
    <w:rsid w:val="00465062"/>
    <w:rsid w:val="0046508C"/>
    <w:rsid w:val="00465517"/>
    <w:rsid w:val="00466227"/>
    <w:rsid w:val="00466314"/>
    <w:rsid w:val="004664C8"/>
    <w:rsid w:val="0046651E"/>
    <w:rsid w:val="004665BB"/>
    <w:rsid w:val="00466AC2"/>
    <w:rsid w:val="0046716A"/>
    <w:rsid w:val="00467548"/>
    <w:rsid w:val="00467B88"/>
    <w:rsid w:val="00467C32"/>
    <w:rsid w:val="00467DC0"/>
    <w:rsid w:val="00467DE5"/>
    <w:rsid w:val="00467E0C"/>
    <w:rsid w:val="004700BD"/>
    <w:rsid w:val="00470215"/>
    <w:rsid w:val="00470446"/>
    <w:rsid w:val="00470720"/>
    <w:rsid w:val="00470896"/>
    <w:rsid w:val="0047090B"/>
    <w:rsid w:val="00470C58"/>
    <w:rsid w:val="00471410"/>
    <w:rsid w:val="0047174C"/>
    <w:rsid w:val="00471971"/>
    <w:rsid w:val="00472069"/>
    <w:rsid w:val="0047219B"/>
    <w:rsid w:val="004723AA"/>
    <w:rsid w:val="0047263F"/>
    <w:rsid w:val="00472B85"/>
    <w:rsid w:val="00472E70"/>
    <w:rsid w:val="00472FC4"/>
    <w:rsid w:val="00473343"/>
    <w:rsid w:val="004736C8"/>
    <w:rsid w:val="004736F2"/>
    <w:rsid w:val="004738B4"/>
    <w:rsid w:val="00473A67"/>
    <w:rsid w:val="00473C9F"/>
    <w:rsid w:val="00473E03"/>
    <w:rsid w:val="00474017"/>
    <w:rsid w:val="0047438A"/>
    <w:rsid w:val="00474704"/>
    <w:rsid w:val="004747AE"/>
    <w:rsid w:val="004752C3"/>
    <w:rsid w:val="00475328"/>
    <w:rsid w:val="004753D0"/>
    <w:rsid w:val="00475442"/>
    <w:rsid w:val="00475942"/>
    <w:rsid w:val="00475E27"/>
    <w:rsid w:val="004760C1"/>
    <w:rsid w:val="004766CA"/>
    <w:rsid w:val="00476AA7"/>
    <w:rsid w:val="00476F37"/>
    <w:rsid w:val="0047726F"/>
    <w:rsid w:val="00477C40"/>
    <w:rsid w:val="00477FF3"/>
    <w:rsid w:val="0048012C"/>
    <w:rsid w:val="00480369"/>
    <w:rsid w:val="00480A9B"/>
    <w:rsid w:val="00480BA7"/>
    <w:rsid w:val="00480E34"/>
    <w:rsid w:val="00480F00"/>
    <w:rsid w:val="00480F73"/>
    <w:rsid w:val="0048153E"/>
    <w:rsid w:val="00481B44"/>
    <w:rsid w:val="00481B6D"/>
    <w:rsid w:val="00481C78"/>
    <w:rsid w:val="00481EC9"/>
    <w:rsid w:val="00481EEA"/>
    <w:rsid w:val="00482010"/>
    <w:rsid w:val="00482166"/>
    <w:rsid w:val="0048295B"/>
    <w:rsid w:val="00482C73"/>
    <w:rsid w:val="00482CC6"/>
    <w:rsid w:val="004830AC"/>
    <w:rsid w:val="004830B9"/>
    <w:rsid w:val="00483740"/>
    <w:rsid w:val="0048378E"/>
    <w:rsid w:val="00483966"/>
    <w:rsid w:val="00483BDB"/>
    <w:rsid w:val="004841D7"/>
    <w:rsid w:val="00484405"/>
    <w:rsid w:val="00484C8B"/>
    <w:rsid w:val="00485171"/>
    <w:rsid w:val="004851B5"/>
    <w:rsid w:val="00485227"/>
    <w:rsid w:val="00485301"/>
    <w:rsid w:val="00485443"/>
    <w:rsid w:val="0048563A"/>
    <w:rsid w:val="004857FC"/>
    <w:rsid w:val="00485A17"/>
    <w:rsid w:val="00485F77"/>
    <w:rsid w:val="0048684A"/>
    <w:rsid w:val="00486BC7"/>
    <w:rsid w:val="00486C17"/>
    <w:rsid w:val="004871DD"/>
    <w:rsid w:val="00487329"/>
    <w:rsid w:val="0048752E"/>
    <w:rsid w:val="00487752"/>
    <w:rsid w:val="00487E45"/>
    <w:rsid w:val="0049014C"/>
    <w:rsid w:val="00490180"/>
    <w:rsid w:val="00490271"/>
    <w:rsid w:val="0049063C"/>
    <w:rsid w:val="00490AFA"/>
    <w:rsid w:val="00490D70"/>
    <w:rsid w:val="00491376"/>
    <w:rsid w:val="00491513"/>
    <w:rsid w:val="0049155C"/>
    <w:rsid w:val="00491749"/>
    <w:rsid w:val="00491779"/>
    <w:rsid w:val="00491856"/>
    <w:rsid w:val="00491BC3"/>
    <w:rsid w:val="00491DF8"/>
    <w:rsid w:val="00492B0A"/>
    <w:rsid w:val="00493299"/>
    <w:rsid w:val="0049331D"/>
    <w:rsid w:val="00493446"/>
    <w:rsid w:val="0049350C"/>
    <w:rsid w:val="00493956"/>
    <w:rsid w:val="00493A10"/>
    <w:rsid w:val="00493DEF"/>
    <w:rsid w:val="00494094"/>
    <w:rsid w:val="004941A5"/>
    <w:rsid w:val="004948EA"/>
    <w:rsid w:val="00494927"/>
    <w:rsid w:val="00494C2F"/>
    <w:rsid w:val="00494D29"/>
    <w:rsid w:val="0049512B"/>
    <w:rsid w:val="0049516C"/>
    <w:rsid w:val="00495239"/>
    <w:rsid w:val="00495598"/>
    <w:rsid w:val="00495F8C"/>
    <w:rsid w:val="0049650B"/>
    <w:rsid w:val="004966B5"/>
    <w:rsid w:val="00496758"/>
    <w:rsid w:val="004967DC"/>
    <w:rsid w:val="0049698D"/>
    <w:rsid w:val="00496999"/>
    <w:rsid w:val="00496A3F"/>
    <w:rsid w:val="00496D26"/>
    <w:rsid w:val="004970E0"/>
    <w:rsid w:val="0049752D"/>
    <w:rsid w:val="0049766C"/>
    <w:rsid w:val="00497A34"/>
    <w:rsid w:val="00497E70"/>
    <w:rsid w:val="004A0540"/>
    <w:rsid w:val="004A0BAB"/>
    <w:rsid w:val="004A132F"/>
    <w:rsid w:val="004A1887"/>
    <w:rsid w:val="004A1D3F"/>
    <w:rsid w:val="004A1EBE"/>
    <w:rsid w:val="004A2509"/>
    <w:rsid w:val="004A25AC"/>
    <w:rsid w:val="004A26D4"/>
    <w:rsid w:val="004A28D1"/>
    <w:rsid w:val="004A28F3"/>
    <w:rsid w:val="004A30FA"/>
    <w:rsid w:val="004A3186"/>
    <w:rsid w:val="004A363B"/>
    <w:rsid w:val="004A3C00"/>
    <w:rsid w:val="004A3D7D"/>
    <w:rsid w:val="004A3D81"/>
    <w:rsid w:val="004A3F47"/>
    <w:rsid w:val="004A414F"/>
    <w:rsid w:val="004A4152"/>
    <w:rsid w:val="004A4298"/>
    <w:rsid w:val="004A50AA"/>
    <w:rsid w:val="004A5260"/>
    <w:rsid w:val="004A5266"/>
    <w:rsid w:val="004A5385"/>
    <w:rsid w:val="004A542C"/>
    <w:rsid w:val="004A5471"/>
    <w:rsid w:val="004A548B"/>
    <w:rsid w:val="004A5598"/>
    <w:rsid w:val="004A55E6"/>
    <w:rsid w:val="004A562E"/>
    <w:rsid w:val="004A5E40"/>
    <w:rsid w:val="004A5FD0"/>
    <w:rsid w:val="004A61F0"/>
    <w:rsid w:val="004A6A11"/>
    <w:rsid w:val="004A6CAA"/>
    <w:rsid w:val="004A6D2D"/>
    <w:rsid w:val="004A7012"/>
    <w:rsid w:val="004A7066"/>
    <w:rsid w:val="004A740D"/>
    <w:rsid w:val="004A775D"/>
    <w:rsid w:val="004A7AA0"/>
    <w:rsid w:val="004A7B5C"/>
    <w:rsid w:val="004B01DA"/>
    <w:rsid w:val="004B0284"/>
    <w:rsid w:val="004B07AF"/>
    <w:rsid w:val="004B09F9"/>
    <w:rsid w:val="004B0C80"/>
    <w:rsid w:val="004B0F8A"/>
    <w:rsid w:val="004B10BB"/>
    <w:rsid w:val="004B110C"/>
    <w:rsid w:val="004B154A"/>
    <w:rsid w:val="004B154B"/>
    <w:rsid w:val="004B16B6"/>
    <w:rsid w:val="004B1828"/>
    <w:rsid w:val="004B1919"/>
    <w:rsid w:val="004B1D6B"/>
    <w:rsid w:val="004B1D6E"/>
    <w:rsid w:val="004B1E79"/>
    <w:rsid w:val="004B1F17"/>
    <w:rsid w:val="004B206C"/>
    <w:rsid w:val="004B21F0"/>
    <w:rsid w:val="004B23AF"/>
    <w:rsid w:val="004B2405"/>
    <w:rsid w:val="004B2644"/>
    <w:rsid w:val="004B2664"/>
    <w:rsid w:val="004B2666"/>
    <w:rsid w:val="004B285F"/>
    <w:rsid w:val="004B34BE"/>
    <w:rsid w:val="004B3849"/>
    <w:rsid w:val="004B3A8B"/>
    <w:rsid w:val="004B3ACB"/>
    <w:rsid w:val="004B3AE4"/>
    <w:rsid w:val="004B3B92"/>
    <w:rsid w:val="004B3C48"/>
    <w:rsid w:val="004B3C99"/>
    <w:rsid w:val="004B3D46"/>
    <w:rsid w:val="004B3F89"/>
    <w:rsid w:val="004B4015"/>
    <w:rsid w:val="004B4123"/>
    <w:rsid w:val="004B4276"/>
    <w:rsid w:val="004B443D"/>
    <w:rsid w:val="004B49FF"/>
    <w:rsid w:val="004B4AAF"/>
    <w:rsid w:val="004B4DA6"/>
    <w:rsid w:val="004B4FEF"/>
    <w:rsid w:val="004B50EF"/>
    <w:rsid w:val="004B60E8"/>
    <w:rsid w:val="004B62EB"/>
    <w:rsid w:val="004B6863"/>
    <w:rsid w:val="004B6912"/>
    <w:rsid w:val="004B6B91"/>
    <w:rsid w:val="004B6CD9"/>
    <w:rsid w:val="004B6E60"/>
    <w:rsid w:val="004B6FFD"/>
    <w:rsid w:val="004B7117"/>
    <w:rsid w:val="004B7195"/>
    <w:rsid w:val="004B7580"/>
    <w:rsid w:val="004B7583"/>
    <w:rsid w:val="004B7620"/>
    <w:rsid w:val="004B76E5"/>
    <w:rsid w:val="004B7A01"/>
    <w:rsid w:val="004B7F15"/>
    <w:rsid w:val="004B7F8F"/>
    <w:rsid w:val="004C00A0"/>
    <w:rsid w:val="004C0149"/>
    <w:rsid w:val="004C041A"/>
    <w:rsid w:val="004C0563"/>
    <w:rsid w:val="004C0C8F"/>
    <w:rsid w:val="004C0F31"/>
    <w:rsid w:val="004C10D7"/>
    <w:rsid w:val="004C126A"/>
    <w:rsid w:val="004C12B1"/>
    <w:rsid w:val="004C1433"/>
    <w:rsid w:val="004C1683"/>
    <w:rsid w:val="004C1BF9"/>
    <w:rsid w:val="004C1D88"/>
    <w:rsid w:val="004C2702"/>
    <w:rsid w:val="004C28BA"/>
    <w:rsid w:val="004C2A0D"/>
    <w:rsid w:val="004C2BCE"/>
    <w:rsid w:val="004C32F1"/>
    <w:rsid w:val="004C343B"/>
    <w:rsid w:val="004C355C"/>
    <w:rsid w:val="004C380A"/>
    <w:rsid w:val="004C3888"/>
    <w:rsid w:val="004C399F"/>
    <w:rsid w:val="004C3BB0"/>
    <w:rsid w:val="004C3BEC"/>
    <w:rsid w:val="004C3DE3"/>
    <w:rsid w:val="004C3EB4"/>
    <w:rsid w:val="004C3EF4"/>
    <w:rsid w:val="004C40DC"/>
    <w:rsid w:val="004C47F2"/>
    <w:rsid w:val="004C4B55"/>
    <w:rsid w:val="004C4C0F"/>
    <w:rsid w:val="004C54DF"/>
    <w:rsid w:val="004C5567"/>
    <w:rsid w:val="004C57BE"/>
    <w:rsid w:val="004C5851"/>
    <w:rsid w:val="004C5B78"/>
    <w:rsid w:val="004C5F2C"/>
    <w:rsid w:val="004C60DE"/>
    <w:rsid w:val="004C6181"/>
    <w:rsid w:val="004C6333"/>
    <w:rsid w:val="004C644E"/>
    <w:rsid w:val="004C679F"/>
    <w:rsid w:val="004C6807"/>
    <w:rsid w:val="004C6A4A"/>
    <w:rsid w:val="004C6ACC"/>
    <w:rsid w:val="004C6CF2"/>
    <w:rsid w:val="004C6D8A"/>
    <w:rsid w:val="004C6F61"/>
    <w:rsid w:val="004C71AB"/>
    <w:rsid w:val="004C73EB"/>
    <w:rsid w:val="004C743C"/>
    <w:rsid w:val="004C7ACD"/>
    <w:rsid w:val="004C7DE3"/>
    <w:rsid w:val="004C7FD2"/>
    <w:rsid w:val="004D0561"/>
    <w:rsid w:val="004D0F32"/>
    <w:rsid w:val="004D1069"/>
    <w:rsid w:val="004D10DC"/>
    <w:rsid w:val="004D1258"/>
    <w:rsid w:val="004D1533"/>
    <w:rsid w:val="004D19DE"/>
    <w:rsid w:val="004D1A30"/>
    <w:rsid w:val="004D1B61"/>
    <w:rsid w:val="004D1BD7"/>
    <w:rsid w:val="004D1EB5"/>
    <w:rsid w:val="004D20BF"/>
    <w:rsid w:val="004D2893"/>
    <w:rsid w:val="004D300A"/>
    <w:rsid w:val="004D355E"/>
    <w:rsid w:val="004D3858"/>
    <w:rsid w:val="004D38F7"/>
    <w:rsid w:val="004D39F5"/>
    <w:rsid w:val="004D3A01"/>
    <w:rsid w:val="004D3B46"/>
    <w:rsid w:val="004D3D5A"/>
    <w:rsid w:val="004D3E81"/>
    <w:rsid w:val="004D4119"/>
    <w:rsid w:val="004D42CD"/>
    <w:rsid w:val="004D448F"/>
    <w:rsid w:val="004D4833"/>
    <w:rsid w:val="004D4A48"/>
    <w:rsid w:val="004D4C10"/>
    <w:rsid w:val="004D4F11"/>
    <w:rsid w:val="004D5195"/>
    <w:rsid w:val="004D519F"/>
    <w:rsid w:val="004D572F"/>
    <w:rsid w:val="004D57CA"/>
    <w:rsid w:val="004D57CB"/>
    <w:rsid w:val="004D57EC"/>
    <w:rsid w:val="004D5DA8"/>
    <w:rsid w:val="004D6088"/>
    <w:rsid w:val="004D6140"/>
    <w:rsid w:val="004D6439"/>
    <w:rsid w:val="004D689C"/>
    <w:rsid w:val="004D6BD4"/>
    <w:rsid w:val="004D6C98"/>
    <w:rsid w:val="004D6E7B"/>
    <w:rsid w:val="004D77D8"/>
    <w:rsid w:val="004D7B87"/>
    <w:rsid w:val="004D7CED"/>
    <w:rsid w:val="004D7CF8"/>
    <w:rsid w:val="004D7F6C"/>
    <w:rsid w:val="004E01DA"/>
    <w:rsid w:val="004E0B44"/>
    <w:rsid w:val="004E0CAE"/>
    <w:rsid w:val="004E126A"/>
    <w:rsid w:val="004E1735"/>
    <w:rsid w:val="004E1A48"/>
    <w:rsid w:val="004E1D5B"/>
    <w:rsid w:val="004E1FCC"/>
    <w:rsid w:val="004E21BA"/>
    <w:rsid w:val="004E21FA"/>
    <w:rsid w:val="004E261F"/>
    <w:rsid w:val="004E29A2"/>
    <w:rsid w:val="004E30B4"/>
    <w:rsid w:val="004E3314"/>
    <w:rsid w:val="004E342D"/>
    <w:rsid w:val="004E3A5C"/>
    <w:rsid w:val="004E3C62"/>
    <w:rsid w:val="004E3D13"/>
    <w:rsid w:val="004E3EE0"/>
    <w:rsid w:val="004E43F4"/>
    <w:rsid w:val="004E44DF"/>
    <w:rsid w:val="004E4502"/>
    <w:rsid w:val="004E45B7"/>
    <w:rsid w:val="004E4842"/>
    <w:rsid w:val="004E5201"/>
    <w:rsid w:val="004E5682"/>
    <w:rsid w:val="004E56ED"/>
    <w:rsid w:val="004E5B1B"/>
    <w:rsid w:val="004E5B37"/>
    <w:rsid w:val="004E5DA3"/>
    <w:rsid w:val="004E5E02"/>
    <w:rsid w:val="004E6071"/>
    <w:rsid w:val="004E6301"/>
    <w:rsid w:val="004E649D"/>
    <w:rsid w:val="004E6D92"/>
    <w:rsid w:val="004E7015"/>
    <w:rsid w:val="004E7095"/>
    <w:rsid w:val="004E7CB9"/>
    <w:rsid w:val="004E7D6D"/>
    <w:rsid w:val="004F0078"/>
    <w:rsid w:val="004F01CD"/>
    <w:rsid w:val="004F06B2"/>
    <w:rsid w:val="004F08BD"/>
    <w:rsid w:val="004F0B43"/>
    <w:rsid w:val="004F0D0E"/>
    <w:rsid w:val="004F0F09"/>
    <w:rsid w:val="004F0F7E"/>
    <w:rsid w:val="004F0FBA"/>
    <w:rsid w:val="004F1426"/>
    <w:rsid w:val="004F19A0"/>
    <w:rsid w:val="004F19B0"/>
    <w:rsid w:val="004F1A4B"/>
    <w:rsid w:val="004F1B3A"/>
    <w:rsid w:val="004F1D93"/>
    <w:rsid w:val="004F2260"/>
    <w:rsid w:val="004F243D"/>
    <w:rsid w:val="004F26F3"/>
    <w:rsid w:val="004F28C8"/>
    <w:rsid w:val="004F2B2A"/>
    <w:rsid w:val="004F2EC4"/>
    <w:rsid w:val="004F2ED9"/>
    <w:rsid w:val="004F32B8"/>
    <w:rsid w:val="004F351F"/>
    <w:rsid w:val="004F356B"/>
    <w:rsid w:val="004F3A68"/>
    <w:rsid w:val="004F3F34"/>
    <w:rsid w:val="004F4004"/>
    <w:rsid w:val="004F4397"/>
    <w:rsid w:val="004F5422"/>
    <w:rsid w:val="004F548A"/>
    <w:rsid w:val="004F54F5"/>
    <w:rsid w:val="004F5603"/>
    <w:rsid w:val="004F5A42"/>
    <w:rsid w:val="004F5ECD"/>
    <w:rsid w:val="004F6B12"/>
    <w:rsid w:val="004F6CEC"/>
    <w:rsid w:val="004F705D"/>
    <w:rsid w:val="004F7134"/>
    <w:rsid w:val="004F73B8"/>
    <w:rsid w:val="004F77D4"/>
    <w:rsid w:val="004F7929"/>
    <w:rsid w:val="004F794B"/>
    <w:rsid w:val="004F7B70"/>
    <w:rsid w:val="004F7D7E"/>
    <w:rsid w:val="005001F4"/>
    <w:rsid w:val="00500289"/>
    <w:rsid w:val="0050032B"/>
    <w:rsid w:val="00500645"/>
    <w:rsid w:val="0050066B"/>
    <w:rsid w:val="005007BF"/>
    <w:rsid w:val="00500871"/>
    <w:rsid w:val="00500CAA"/>
    <w:rsid w:val="00500F5B"/>
    <w:rsid w:val="0050159A"/>
    <w:rsid w:val="005015A4"/>
    <w:rsid w:val="00501BCB"/>
    <w:rsid w:val="00501D95"/>
    <w:rsid w:val="00501F00"/>
    <w:rsid w:val="00501FB7"/>
    <w:rsid w:val="005020D6"/>
    <w:rsid w:val="00502231"/>
    <w:rsid w:val="00502297"/>
    <w:rsid w:val="00502304"/>
    <w:rsid w:val="00502B24"/>
    <w:rsid w:val="00502F6B"/>
    <w:rsid w:val="00502F83"/>
    <w:rsid w:val="0050339D"/>
    <w:rsid w:val="0050389D"/>
    <w:rsid w:val="0050390F"/>
    <w:rsid w:val="00503A05"/>
    <w:rsid w:val="00503F5C"/>
    <w:rsid w:val="005044BF"/>
    <w:rsid w:val="00504D0A"/>
    <w:rsid w:val="0050506D"/>
    <w:rsid w:val="005050A8"/>
    <w:rsid w:val="00505127"/>
    <w:rsid w:val="00505172"/>
    <w:rsid w:val="00505283"/>
    <w:rsid w:val="00505852"/>
    <w:rsid w:val="005058C0"/>
    <w:rsid w:val="00505B35"/>
    <w:rsid w:val="00505B69"/>
    <w:rsid w:val="00505DC6"/>
    <w:rsid w:val="00506470"/>
    <w:rsid w:val="00506962"/>
    <w:rsid w:val="00507630"/>
    <w:rsid w:val="00507737"/>
    <w:rsid w:val="0050785E"/>
    <w:rsid w:val="00507A1E"/>
    <w:rsid w:val="00507BFD"/>
    <w:rsid w:val="00510265"/>
    <w:rsid w:val="005103B3"/>
    <w:rsid w:val="0051067F"/>
    <w:rsid w:val="00510980"/>
    <w:rsid w:val="00510B2F"/>
    <w:rsid w:val="00510F14"/>
    <w:rsid w:val="00511648"/>
    <w:rsid w:val="0051176C"/>
    <w:rsid w:val="00511825"/>
    <w:rsid w:val="0051182A"/>
    <w:rsid w:val="00511FFC"/>
    <w:rsid w:val="00512122"/>
    <w:rsid w:val="005121BA"/>
    <w:rsid w:val="00512389"/>
    <w:rsid w:val="0051242D"/>
    <w:rsid w:val="0051243C"/>
    <w:rsid w:val="005125F9"/>
    <w:rsid w:val="00512C2F"/>
    <w:rsid w:val="00512F01"/>
    <w:rsid w:val="00513226"/>
    <w:rsid w:val="005137E8"/>
    <w:rsid w:val="00514443"/>
    <w:rsid w:val="005144A0"/>
    <w:rsid w:val="0051477C"/>
    <w:rsid w:val="005149D1"/>
    <w:rsid w:val="00515932"/>
    <w:rsid w:val="00515A12"/>
    <w:rsid w:val="00515A18"/>
    <w:rsid w:val="00515B96"/>
    <w:rsid w:val="005162F6"/>
    <w:rsid w:val="005163F4"/>
    <w:rsid w:val="00516E65"/>
    <w:rsid w:val="00517580"/>
    <w:rsid w:val="0051762B"/>
    <w:rsid w:val="00517B39"/>
    <w:rsid w:val="00520173"/>
    <w:rsid w:val="005201D9"/>
    <w:rsid w:val="00520659"/>
    <w:rsid w:val="0052067D"/>
    <w:rsid w:val="00520D43"/>
    <w:rsid w:val="00520DF8"/>
    <w:rsid w:val="00520E44"/>
    <w:rsid w:val="00520FDD"/>
    <w:rsid w:val="00521241"/>
    <w:rsid w:val="00521299"/>
    <w:rsid w:val="00521350"/>
    <w:rsid w:val="0052169A"/>
    <w:rsid w:val="00521970"/>
    <w:rsid w:val="005219B4"/>
    <w:rsid w:val="00521B2E"/>
    <w:rsid w:val="00521D07"/>
    <w:rsid w:val="00521F27"/>
    <w:rsid w:val="00521F9D"/>
    <w:rsid w:val="005223F2"/>
    <w:rsid w:val="00522422"/>
    <w:rsid w:val="0052260C"/>
    <w:rsid w:val="00522ED8"/>
    <w:rsid w:val="00522EF2"/>
    <w:rsid w:val="005233DD"/>
    <w:rsid w:val="005234D7"/>
    <w:rsid w:val="00523C5E"/>
    <w:rsid w:val="0052400B"/>
    <w:rsid w:val="00524118"/>
    <w:rsid w:val="005242B0"/>
    <w:rsid w:val="005243A9"/>
    <w:rsid w:val="00524C77"/>
    <w:rsid w:val="00524E1B"/>
    <w:rsid w:val="00524F6D"/>
    <w:rsid w:val="00525728"/>
    <w:rsid w:val="005258D0"/>
    <w:rsid w:val="00525D89"/>
    <w:rsid w:val="00525FA9"/>
    <w:rsid w:val="005265D1"/>
    <w:rsid w:val="0052663F"/>
    <w:rsid w:val="0052678C"/>
    <w:rsid w:val="00526B3F"/>
    <w:rsid w:val="00526C4D"/>
    <w:rsid w:val="00526C79"/>
    <w:rsid w:val="00526ED0"/>
    <w:rsid w:val="005271A2"/>
    <w:rsid w:val="00527978"/>
    <w:rsid w:val="00527CEB"/>
    <w:rsid w:val="00527FAA"/>
    <w:rsid w:val="005301CB"/>
    <w:rsid w:val="00530246"/>
    <w:rsid w:val="00530507"/>
    <w:rsid w:val="00530A49"/>
    <w:rsid w:val="00531055"/>
    <w:rsid w:val="0053115D"/>
    <w:rsid w:val="0053133E"/>
    <w:rsid w:val="00531560"/>
    <w:rsid w:val="00531562"/>
    <w:rsid w:val="00531B2C"/>
    <w:rsid w:val="00531E66"/>
    <w:rsid w:val="00531E82"/>
    <w:rsid w:val="00531F91"/>
    <w:rsid w:val="00531F9D"/>
    <w:rsid w:val="005325F2"/>
    <w:rsid w:val="0053297A"/>
    <w:rsid w:val="00532BF2"/>
    <w:rsid w:val="0053305C"/>
    <w:rsid w:val="005335FF"/>
    <w:rsid w:val="00533670"/>
    <w:rsid w:val="00533776"/>
    <w:rsid w:val="005338D1"/>
    <w:rsid w:val="005339ED"/>
    <w:rsid w:val="005349ED"/>
    <w:rsid w:val="00534EE2"/>
    <w:rsid w:val="00535113"/>
    <w:rsid w:val="0053511F"/>
    <w:rsid w:val="00535CD5"/>
    <w:rsid w:val="00535CF0"/>
    <w:rsid w:val="0053603E"/>
    <w:rsid w:val="005361FC"/>
    <w:rsid w:val="00536494"/>
    <w:rsid w:val="0053707C"/>
    <w:rsid w:val="005370B3"/>
    <w:rsid w:val="005371A4"/>
    <w:rsid w:val="005372D8"/>
    <w:rsid w:val="005374B5"/>
    <w:rsid w:val="0053752E"/>
    <w:rsid w:val="005377C7"/>
    <w:rsid w:val="005379CD"/>
    <w:rsid w:val="00537F65"/>
    <w:rsid w:val="0054023D"/>
    <w:rsid w:val="005402FE"/>
    <w:rsid w:val="005404E5"/>
    <w:rsid w:val="005404F2"/>
    <w:rsid w:val="00540625"/>
    <w:rsid w:val="005407C9"/>
    <w:rsid w:val="00540992"/>
    <w:rsid w:val="00540A82"/>
    <w:rsid w:val="00540EB9"/>
    <w:rsid w:val="00540F45"/>
    <w:rsid w:val="0054129A"/>
    <w:rsid w:val="00541774"/>
    <w:rsid w:val="005417D3"/>
    <w:rsid w:val="0054181D"/>
    <w:rsid w:val="005419F2"/>
    <w:rsid w:val="00541EA9"/>
    <w:rsid w:val="0054218A"/>
    <w:rsid w:val="005421A9"/>
    <w:rsid w:val="0054271C"/>
    <w:rsid w:val="00542875"/>
    <w:rsid w:val="00542BD9"/>
    <w:rsid w:val="00542F0E"/>
    <w:rsid w:val="00543667"/>
    <w:rsid w:val="00543874"/>
    <w:rsid w:val="00543938"/>
    <w:rsid w:val="005439CD"/>
    <w:rsid w:val="00543AC6"/>
    <w:rsid w:val="00543C3D"/>
    <w:rsid w:val="0054425D"/>
    <w:rsid w:val="00544448"/>
    <w:rsid w:val="00544484"/>
    <w:rsid w:val="00544786"/>
    <w:rsid w:val="00544B7B"/>
    <w:rsid w:val="00544BFB"/>
    <w:rsid w:val="0054536F"/>
    <w:rsid w:val="0054582D"/>
    <w:rsid w:val="00545A7C"/>
    <w:rsid w:val="00545B4B"/>
    <w:rsid w:val="00545CE4"/>
    <w:rsid w:val="00545F12"/>
    <w:rsid w:val="00545F9D"/>
    <w:rsid w:val="005461C7"/>
    <w:rsid w:val="00546875"/>
    <w:rsid w:val="00546D36"/>
    <w:rsid w:val="00546F0E"/>
    <w:rsid w:val="00547206"/>
    <w:rsid w:val="0054748A"/>
    <w:rsid w:val="005476E1"/>
    <w:rsid w:val="00547765"/>
    <w:rsid w:val="0054785E"/>
    <w:rsid w:val="0054785F"/>
    <w:rsid w:val="00547AA0"/>
    <w:rsid w:val="00547C7A"/>
    <w:rsid w:val="0055060F"/>
    <w:rsid w:val="00550979"/>
    <w:rsid w:val="00550A85"/>
    <w:rsid w:val="00550AA7"/>
    <w:rsid w:val="00550D66"/>
    <w:rsid w:val="00550FB7"/>
    <w:rsid w:val="005510B7"/>
    <w:rsid w:val="00551531"/>
    <w:rsid w:val="005516C0"/>
    <w:rsid w:val="0055174F"/>
    <w:rsid w:val="005519BD"/>
    <w:rsid w:val="00552107"/>
    <w:rsid w:val="00552114"/>
    <w:rsid w:val="005522AE"/>
    <w:rsid w:val="005525A2"/>
    <w:rsid w:val="00552B39"/>
    <w:rsid w:val="00552E25"/>
    <w:rsid w:val="00552EE3"/>
    <w:rsid w:val="00553307"/>
    <w:rsid w:val="00553337"/>
    <w:rsid w:val="005533D5"/>
    <w:rsid w:val="0055353E"/>
    <w:rsid w:val="0055357F"/>
    <w:rsid w:val="005535E4"/>
    <w:rsid w:val="005536E8"/>
    <w:rsid w:val="00553892"/>
    <w:rsid w:val="005539B6"/>
    <w:rsid w:val="00553ADA"/>
    <w:rsid w:val="00553DDF"/>
    <w:rsid w:val="005545A8"/>
    <w:rsid w:val="0055470F"/>
    <w:rsid w:val="005547BE"/>
    <w:rsid w:val="005549DC"/>
    <w:rsid w:val="00554DBE"/>
    <w:rsid w:val="00554EEE"/>
    <w:rsid w:val="00555048"/>
    <w:rsid w:val="00555290"/>
    <w:rsid w:val="005553B7"/>
    <w:rsid w:val="00555444"/>
    <w:rsid w:val="00555672"/>
    <w:rsid w:val="00555811"/>
    <w:rsid w:val="0055584D"/>
    <w:rsid w:val="00555BF8"/>
    <w:rsid w:val="00555D80"/>
    <w:rsid w:val="00555DE1"/>
    <w:rsid w:val="00556518"/>
    <w:rsid w:val="00556734"/>
    <w:rsid w:val="00556854"/>
    <w:rsid w:val="00556864"/>
    <w:rsid w:val="005568A0"/>
    <w:rsid w:val="00556BA4"/>
    <w:rsid w:val="00556CC3"/>
    <w:rsid w:val="00556D0E"/>
    <w:rsid w:val="005574E5"/>
    <w:rsid w:val="0055794A"/>
    <w:rsid w:val="00557A32"/>
    <w:rsid w:val="00557A4F"/>
    <w:rsid w:val="00557D9C"/>
    <w:rsid w:val="005600DF"/>
    <w:rsid w:val="00560356"/>
    <w:rsid w:val="00560B57"/>
    <w:rsid w:val="00560C47"/>
    <w:rsid w:val="00561039"/>
    <w:rsid w:val="005610C8"/>
    <w:rsid w:val="0056122D"/>
    <w:rsid w:val="0056131B"/>
    <w:rsid w:val="00561940"/>
    <w:rsid w:val="00561D11"/>
    <w:rsid w:val="00561DB7"/>
    <w:rsid w:val="00561F28"/>
    <w:rsid w:val="0056203F"/>
    <w:rsid w:val="00562B22"/>
    <w:rsid w:val="00562B3C"/>
    <w:rsid w:val="00562D18"/>
    <w:rsid w:val="00562D6D"/>
    <w:rsid w:val="0056338C"/>
    <w:rsid w:val="005634D1"/>
    <w:rsid w:val="00563708"/>
    <w:rsid w:val="00563B80"/>
    <w:rsid w:val="0056402B"/>
    <w:rsid w:val="00564334"/>
    <w:rsid w:val="005647AE"/>
    <w:rsid w:val="00564888"/>
    <w:rsid w:val="00564A33"/>
    <w:rsid w:val="00564E47"/>
    <w:rsid w:val="0056533A"/>
    <w:rsid w:val="00565417"/>
    <w:rsid w:val="0056567B"/>
    <w:rsid w:val="0056595A"/>
    <w:rsid w:val="00565AF3"/>
    <w:rsid w:val="00565DBB"/>
    <w:rsid w:val="00565EE1"/>
    <w:rsid w:val="00566108"/>
    <w:rsid w:val="00566278"/>
    <w:rsid w:val="005665AC"/>
    <w:rsid w:val="00566835"/>
    <w:rsid w:val="00566963"/>
    <w:rsid w:val="005669BC"/>
    <w:rsid w:val="00566B56"/>
    <w:rsid w:val="00567394"/>
    <w:rsid w:val="00570066"/>
    <w:rsid w:val="00570075"/>
    <w:rsid w:val="00570312"/>
    <w:rsid w:val="00570623"/>
    <w:rsid w:val="00570749"/>
    <w:rsid w:val="0057081A"/>
    <w:rsid w:val="00570A73"/>
    <w:rsid w:val="00570CDE"/>
    <w:rsid w:val="0057116A"/>
    <w:rsid w:val="00571192"/>
    <w:rsid w:val="00571552"/>
    <w:rsid w:val="0057168C"/>
    <w:rsid w:val="00571766"/>
    <w:rsid w:val="005717AB"/>
    <w:rsid w:val="00571DC3"/>
    <w:rsid w:val="00571E39"/>
    <w:rsid w:val="00571EEC"/>
    <w:rsid w:val="00571F88"/>
    <w:rsid w:val="00571FEB"/>
    <w:rsid w:val="0057211D"/>
    <w:rsid w:val="00572532"/>
    <w:rsid w:val="005726D7"/>
    <w:rsid w:val="005728D7"/>
    <w:rsid w:val="00572F18"/>
    <w:rsid w:val="0057378F"/>
    <w:rsid w:val="00573FA7"/>
    <w:rsid w:val="005744B1"/>
    <w:rsid w:val="00574BDF"/>
    <w:rsid w:val="00574D9E"/>
    <w:rsid w:val="00574DEE"/>
    <w:rsid w:val="00574EF5"/>
    <w:rsid w:val="00575B6C"/>
    <w:rsid w:val="00575ED8"/>
    <w:rsid w:val="005761D3"/>
    <w:rsid w:val="005762A2"/>
    <w:rsid w:val="005763B2"/>
    <w:rsid w:val="0057659C"/>
    <w:rsid w:val="005768B5"/>
    <w:rsid w:val="00576BE9"/>
    <w:rsid w:val="005770A0"/>
    <w:rsid w:val="0057736D"/>
    <w:rsid w:val="00577402"/>
    <w:rsid w:val="00577478"/>
    <w:rsid w:val="00577896"/>
    <w:rsid w:val="00577C6C"/>
    <w:rsid w:val="00577D04"/>
    <w:rsid w:val="00577DF2"/>
    <w:rsid w:val="00577E2A"/>
    <w:rsid w:val="00577ED8"/>
    <w:rsid w:val="0058047E"/>
    <w:rsid w:val="00580797"/>
    <w:rsid w:val="00580B27"/>
    <w:rsid w:val="00580B37"/>
    <w:rsid w:val="00580DC5"/>
    <w:rsid w:val="005811D2"/>
    <w:rsid w:val="00582037"/>
    <w:rsid w:val="0058233E"/>
    <w:rsid w:val="0058275A"/>
    <w:rsid w:val="00582814"/>
    <w:rsid w:val="005829F4"/>
    <w:rsid w:val="00582A82"/>
    <w:rsid w:val="00582C72"/>
    <w:rsid w:val="00582EBA"/>
    <w:rsid w:val="0058324C"/>
    <w:rsid w:val="005836F4"/>
    <w:rsid w:val="00583BBB"/>
    <w:rsid w:val="00583E21"/>
    <w:rsid w:val="005844C6"/>
    <w:rsid w:val="005845F4"/>
    <w:rsid w:val="00584605"/>
    <w:rsid w:val="00584970"/>
    <w:rsid w:val="00585043"/>
    <w:rsid w:val="0058526C"/>
    <w:rsid w:val="0058541F"/>
    <w:rsid w:val="00585ACB"/>
    <w:rsid w:val="00585C0C"/>
    <w:rsid w:val="00585C11"/>
    <w:rsid w:val="00585C9C"/>
    <w:rsid w:val="00585FD6"/>
    <w:rsid w:val="00586616"/>
    <w:rsid w:val="005867E1"/>
    <w:rsid w:val="00586937"/>
    <w:rsid w:val="00586960"/>
    <w:rsid w:val="00586987"/>
    <w:rsid w:val="00586B3A"/>
    <w:rsid w:val="00586D56"/>
    <w:rsid w:val="00587163"/>
    <w:rsid w:val="0058732E"/>
    <w:rsid w:val="005874D2"/>
    <w:rsid w:val="0058760C"/>
    <w:rsid w:val="00587D93"/>
    <w:rsid w:val="00587E5B"/>
    <w:rsid w:val="00587EE9"/>
    <w:rsid w:val="00590126"/>
    <w:rsid w:val="00590251"/>
    <w:rsid w:val="005903AF"/>
    <w:rsid w:val="005904AB"/>
    <w:rsid w:val="0059050E"/>
    <w:rsid w:val="005908FE"/>
    <w:rsid w:val="00590D8F"/>
    <w:rsid w:val="005910E2"/>
    <w:rsid w:val="005910EC"/>
    <w:rsid w:val="005911AF"/>
    <w:rsid w:val="005914D8"/>
    <w:rsid w:val="00591681"/>
    <w:rsid w:val="0059177A"/>
    <w:rsid w:val="00591BB0"/>
    <w:rsid w:val="00591F39"/>
    <w:rsid w:val="00592395"/>
    <w:rsid w:val="00592B27"/>
    <w:rsid w:val="00592E1A"/>
    <w:rsid w:val="00592E6F"/>
    <w:rsid w:val="00592E98"/>
    <w:rsid w:val="00592F58"/>
    <w:rsid w:val="00592FED"/>
    <w:rsid w:val="0059322D"/>
    <w:rsid w:val="005932CC"/>
    <w:rsid w:val="00593347"/>
    <w:rsid w:val="005933DF"/>
    <w:rsid w:val="00593505"/>
    <w:rsid w:val="005935CD"/>
    <w:rsid w:val="00593B87"/>
    <w:rsid w:val="00593E41"/>
    <w:rsid w:val="00593E83"/>
    <w:rsid w:val="00593FFC"/>
    <w:rsid w:val="005943A2"/>
    <w:rsid w:val="0059459D"/>
    <w:rsid w:val="00594EE6"/>
    <w:rsid w:val="00595731"/>
    <w:rsid w:val="005958CA"/>
    <w:rsid w:val="00595CAC"/>
    <w:rsid w:val="00595EDD"/>
    <w:rsid w:val="00595F06"/>
    <w:rsid w:val="0059605C"/>
    <w:rsid w:val="00596497"/>
    <w:rsid w:val="00596537"/>
    <w:rsid w:val="00596F36"/>
    <w:rsid w:val="005970D7"/>
    <w:rsid w:val="005973E0"/>
    <w:rsid w:val="00597903"/>
    <w:rsid w:val="005A06B1"/>
    <w:rsid w:val="005A0B95"/>
    <w:rsid w:val="005A0C13"/>
    <w:rsid w:val="005A0CC7"/>
    <w:rsid w:val="005A1296"/>
    <w:rsid w:val="005A16A1"/>
    <w:rsid w:val="005A16F5"/>
    <w:rsid w:val="005A173D"/>
    <w:rsid w:val="005A17D8"/>
    <w:rsid w:val="005A1C50"/>
    <w:rsid w:val="005A1D4A"/>
    <w:rsid w:val="005A1EE7"/>
    <w:rsid w:val="005A2083"/>
    <w:rsid w:val="005A20B7"/>
    <w:rsid w:val="005A2644"/>
    <w:rsid w:val="005A2669"/>
    <w:rsid w:val="005A2A54"/>
    <w:rsid w:val="005A3611"/>
    <w:rsid w:val="005A3A1D"/>
    <w:rsid w:val="005A3B91"/>
    <w:rsid w:val="005A3DE9"/>
    <w:rsid w:val="005A4007"/>
    <w:rsid w:val="005A4694"/>
    <w:rsid w:val="005A47A7"/>
    <w:rsid w:val="005A47C4"/>
    <w:rsid w:val="005A4C2D"/>
    <w:rsid w:val="005A4DDA"/>
    <w:rsid w:val="005A4EA2"/>
    <w:rsid w:val="005A501C"/>
    <w:rsid w:val="005A59CF"/>
    <w:rsid w:val="005A5DDD"/>
    <w:rsid w:val="005A5E27"/>
    <w:rsid w:val="005A6110"/>
    <w:rsid w:val="005A65B8"/>
    <w:rsid w:val="005A6930"/>
    <w:rsid w:val="005A6AD9"/>
    <w:rsid w:val="005A702D"/>
    <w:rsid w:val="005A71FD"/>
    <w:rsid w:val="005A7A59"/>
    <w:rsid w:val="005A7AD7"/>
    <w:rsid w:val="005A7DC6"/>
    <w:rsid w:val="005A7F26"/>
    <w:rsid w:val="005B0517"/>
    <w:rsid w:val="005B051B"/>
    <w:rsid w:val="005B097A"/>
    <w:rsid w:val="005B1215"/>
    <w:rsid w:val="005B179B"/>
    <w:rsid w:val="005B1D7A"/>
    <w:rsid w:val="005B2354"/>
    <w:rsid w:val="005B247C"/>
    <w:rsid w:val="005B24FB"/>
    <w:rsid w:val="005B2781"/>
    <w:rsid w:val="005B2791"/>
    <w:rsid w:val="005B288D"/>
    <w:rsid w:val="005B2C8D"/>
    <w:rsid w:val="005B2E14"/>
    <w:rsid w:val="005B3648"/>
    <w:rsid w:val="005B38FE"/>
    <w:rsid w:val="005B3E48"/>
    <w:rsid w:val="005B4113"/>
    <w:rsid w:val="005B422B"/>
    <w:rsid w:val="005B461B"/>
    <w:rsid w:val="005B4708"/>
    <w:rsid w:val="005B487F"/>
    <w:rsid w:val="005B48D6"/>
    <w:rsid w:val="005B4DC0"/>
    <w:rsid w:val="005B5154"/>
    <w:rsid w:val="005B527A"/>
    <w:rsid w:val="005B55FF"/>
    <w:rsid w:val="005B5BC7"/>
    <w:rsid w:val="005B5DCF"/>
    <w:rsid w:val="005B6018"/>
    <w:rsid w:val="005B60E9"/>
    <w:rsid w:val="005B60FE"/>
    <w:rsid w:val="005B6150"/>
    <w:rsid w:val="005B6BBC"/>
    <w:rsid w:val="005B6F89"/>
    <w:rsid w:val="005B7011"/>
    <w:rsid w:val="005B7046"/>
    <w:rsid w:val="005B770F"/>
    <w:rsid w:val="005B7953"/>
    <w:rsid w:val="005B7C6A"/>
    <w:rsid w:val="005B7F03"/>
    <w:rsid w:val="005C0082"/>
    <w:rsid w:val="005C064A"/>
    <w:rsid w:val="005C06C3"/>
    <w:rsid w:val="005C0899"/>
    <w:rsid w:val="005C0D61"/>
    <w:rsid w:val="005C0DA1"/>
    <w:rsid w:val="005C100E"/>
    <w:rsid w:val="005C1C85"/>
    <w:rsid w:val="005C1DA7"/>
    <w:rsid w:val="005C2364"/>
    <w:rsid w:val="005C257A"/>
    <w:rsid w:val="005C287A"/>
    <w:rsid w:val="005C2B59"/>
    <w:rsid w:val="005C2D2A"/>
    <w:rsid w:val="005C2D39"/>
    <w:rsid w:val="005C3050"/>
    <w:rsid w:val="005C3064"/>
    <w:rsid w:val="005C3A3B"/>
    <w:rsid w:val="005C3B93"/>
    <w:rsid w:val="005C3C0C"/>
    <w:rsid w:val="005C48CE"/>
    <w:rsid w:val="005C4CB2"/>
    <w:rsid w:val="005C4EB9"/>
    <w:rsid w:val="005C552B"/>
    <w:rsid w:val="005C574A"/>
    <w:rsid w:val="005C59A5"/>
    <w:rsid w:val="005C5A5E"/>
    <w:rsid w:val="005C5D83"/>
    <w:rsid w:val="005C5FC7"/>
    <w:rsid w:val="005C64A3"/>
    <w:rsid w:val="005C652D"/>
    <w:rsid w:val="005C71E7"/>
    <w:rsid w:val="005C75A3"/>
    <w:rsid w:val="005C77B0"/>
    <w:rsid w:val="005D03C7"/>
    <w:rsid w:val="005D061D"/>
    <w:rsid w:val="005D0646"/>
    <w:rsid w:val="005D07B8"/>
    <w:rsid w:val="005D09AC"/>
    <w:rsid w:val="005D0BC0"/>
    <w:rsid w:val="005D0BFB"/>
    <w:rsid w:val="005D0D58"/>
    <w:rsid w:val="005D0DE7"/>
    <w:rsid w:val="005D0E58"/>
    <w:rsid w:val="005D0F34"/>
    <w:rsid w:val="005D0F4A"/>
    <w:rsid w:val="005D0F52"/>
    <w:rsid w:val="005D1384"/>
    <w:rsid w:val="005D14A4"/>
    <w:rsid w:val="005D15E3"/>
    <w:rsid w:val="005D195B"/>
    <w:rsid w:val="005D1CEF"/>
    <w:rsid w:val="005D23EC"/>
    <w:rsid w:val="005D24E7"/>
    <w:rsid w:val="005D25E5"/>
    <w:rsid w:val="005D2694"/>
    <w:rsid w:val="005D2A2B"/>
    <w:rsid w:val="005D2C1F"/>
    <w:rsid w:val="005D2FC9"/>
    <w:rsid w:val="005D307F"/>
    <w:rsid w:val="005D327C"/>
    <w:rsid w:val="005D32AE"/>
    <w:rsid w:val="005D3556"/>
    <w:rsid w:val="005D35A6"/>
    <w:rsid w:val="005D35BF"/>
    <w:rsid w:val="005D3D32"/>
    <w:rsid w:val="005D405D"/>
    <w:rsid w:val="005D410A"/>
    <w:rsid w:val="005D4151"/>
    <w:rsid w:val="005D4661"/>
    <w:rsid w:val="005D480D"/>
    <w:rsid w:val="005D4907"/>
    <w:rsid w:val="005D4EED"/>
    <w:rsid w:val="005D50E7"/>
    <w:rsid w:val="005D525D"/>
    <w:rsid w:val="005D5459"/>
    <w:rsid w:val="005D5A8B"/>
    <w:rsid w:val="005D5D0F"/>
    <w:rsid w:val="005D5D63"/>
    <w:rsid w:val="005D5EE7"/>
    <w:rsid w:val="005D628B"/>
    <w:rsid w:val="005D677A"/>
    <w:rsid w:val="005D6834"/>
    <w:rsid w:val="005D6A05"/>
    <w:rsid w:val="005D6A98"/>
    <w:rsid w:val="005D6D77"/>
    <w:rsid w:val="005D73B7"/>
    <w:rsid w:val="005D7588"/>
    <w:rsid w:val="005D770A"/>
    <w:rsid w:val="005D7799"/>
    <w:rsid w:val="005D7D63"/>
    <w:rsid w:val="005D7D6B"/>
    <w:rsid w:val="005E0014"/>
    <w:rsid w:val="005E05FE"/>
    <w:rsid w:val="005E0C0A"/>
    <w:rsid w:val="005E1181"/>
    <w:rsid w:val="005E130D"/>
    <w:rsid w:val="005E1965"/>
    <w:rsid w:val="005E1BA1"/>
    <w:rsid w:val="005E1F43"/>
    <w:rsid w:val="005E230A"/>
    <w:rsid w:val="005E27D5"/>
    <w:rsid w:val="005E2A99"/>
    <w:rsid w:val="005E2BDE"/>
    <w:rsid w:val="005E2C05"/>
    <w:rsid w:val="005E2C48"/>
    <w:rsid w:val="005E2F21"/>
    <w:rsid w:val="005E3182"/>
    <w:rsid w:val="005E33D8"/>
    <w:rsid w:val="005E396E"/>
    <w:rsid w:val="005E39E0"/>
    <w:rsid w:val="005E3EBF"/>
    <w:rsid w:val="005E3F32"/>
    <w:rsid w:val="005E4131"/>
    <w:rsid w:val="005E434D"/>
    <w:rsid w:val="005E462E"/>
    <w:rsid w:val="005E46F9"/>
    <w:rsid w:val="005E4886"/>
    <w:rsid w:val="005E4FE5"/>
    <w:rsid w:val="005E5026"/>
    <w:rsid w:val="005E556D"/>
    <w:rsid w:val="005E5734"/>
    <w:rsid w:val="005E5953"/>
    <w:rsid w:val="005E5A9F"/>
    <w:rsid w:val="005E5C66"/>
    <w:rsid w:val="005E5EDD"/>
    <w:rsid w:val="005E6988"/>
    <w:rsid w:val="005E69C1"/>
    <w:rsid w:val="005E6BA3"/>
    <w:rsid w:val="005E6DE0"/>
    <w:rsid w:val="005E719C"/>
    <w:rsid w:val="005E723E"/>
    <w:rsid w:val="005E7406"/>
    <w:rsid w:val="005E745E"/>
    <w:rsid w:val="005E77B7"/>
    <w:rsid w:val="005E7E3E"/>
    <w:rsid w:val="005ECD91"/>
    <w:rsid w:val="005F0598"/>
    <w:rsid w:val="005F05CA"/>
    <w:rsid w:val="005F090E"/>
    <w:rsid w:val="005F0920"/>
    <w:rsid w:val="005F0D60"/>
    <w:rsid w:val="005F0D77"/>
    <w:rsid w:val="005F143B"/>
    <w:rsid w:val="005F1546"/>
    <w:rsid w:val="005F18B5"/>
    <w:rsid w:val="005F208B"/>
    <w:rsid w:val="005F24CD"/>
    <w:rsid w:val="005F2BF2"/>
    <w:rsid w:val="005F2DD2"/>
    <w:rsid w:val="005F2E5E"/>
    <w:rsid w:val="005F2EA1"/>
    <w:rsid w:val="005F3884"/>
    <w:rsid w:val="005F3CBE"/>
    <w:rsid w:val="005F3F7E"/>
    <w:rsid w:val="005F3FCE"/>
    <w:rsid w:val="005F4213"/>
    <w:rsid w:val="005F42A2"/>
    <w:rsid w:val="005F4561"/>
    <w:rsid w:val="005F461B"/>
    <w:rsid w:val="005F4703"/>
    <w:rsid w:val="005F4D1C"/>
    <w:rsid w:val="005F4DCF"/>
    <w:rsid w:val="005F4EB6"/>
    <w:rsid w:val="005F4F48"/>
    <w:rsid w:val="005F560F"/>
    <w:rsid w:val="005F5E2A"/>
    <w:rsid w:val="005F6144"/>
    <w:rsid w:val="005F65C6"/>
    <w:rsid w:val="005F7521"/>
    <w:rsid w:val="005F75CF"/>
    <w:rsid w:val="005F7623"/>
    <w:rsid w:val="005F7B84"/>
    <w:rsid w:val="005F7CA7"/>
    <w:rsid w:val="005F7EA1"/>
    <w:rsid w:val="005F7F8A"/>
    <w:rsid w:val="006003D5"/>
    <w:rsid w:val="0060058B"/>
    <w:rsid w:val="00600715"/>
    <w:rsid w:val="00600B62"/>
    <w:rsid w:val="00600EA5"/>
    <w:rsid w:val="00601386"/>
    <w:rsid w:val="00601B7F"/>
    <w:rsid w:val="00601E66"/>
    <w:rsid w:val="0060215F"/>
    <w:rsid w:val="00602A87"/>
    <w:rsid w:val="00602CC5"/>
    <w:rsid w:val="00602CDA"/>
    <w:rsid w:val="00602D56"/>
    <w:rsid w:val="006033F7"/>
    <w:rsid w:val="006037D0"/>
    <w:rsid w:val="00603885"/>
    <w:rsid w:val="0060399C"/>
    <w:rsid w:val="00603A41"/>
    <w:rsid w:val="00603E19"/>
    <w:rsid w:val="006040C3"/>
    <w:rsid w:val="00604106"/>
    <w:rsid w:val="006041BA"/>
    <w:rsid w:val="00604240"/>
    <w:rsid w:val="006048E8"/>
    <w:rsid w:val="00604A43"/>
    <w:rsid w:val="00604DC7"/>
    <w:rsid w:val="00604E9E"/>
    <w:rsid w:val="00605141"/>
    <w:rsid w:val="00605511"/>
    <w:rsid w:val="00606367"/>
    <w:rsid w:val="006063FE"/>
    <w:rsid w:val="006064EE"/>
    <w:rsid w:val="006064FE"/>
    <w:rsid w:val="0060656A"/>
    <w:rsid w:val="006067D1"/>
    <w:rsid w:val="00606833"/>
    <w:rsid w:val="00606C8F"/>
    <w:rsid w:val="00606CFA"/>
    <w:rsid w:val="0060759C"/>
    <w:rsid w:val="00607F62"/>
    <w:rsid w:val="006100D1"/>
    <w:rsid w:val="006106F7"/>
    <w:rsid w:val="006108F7"/>
    <w:rsid w:val="006111AB"/>
    <w:rsid w:val="0061121D"/>
    <w:rsid w:val="00611350"/>
    <w:rsid w:val="00611871"/>
    <w:rsid w:val="0061196C"/>
    <w:rsid w:val="0061215D"/>
    <w:rsid w:val="0061269B"/>
    <w:rsid w:val="006127A3"/>
    <w:rsid w:val="00612B82"/>
    <w:rsid w:val="00612B8E"/>
    <w:rsid w:val="00612BC6"/>
    <w:rsid w:val="006137C0"/>
    <w:rsid w:val="006138DD"/>
    <w:rsid w:val="00613DE7"/>
    <w:rsid w:val="00613E68"/>
    <w:rsid w:val="00613FCE"/>
    <w:rsid w:val="00614096"/>
    <w:rsid w:val="006142E7"/>
    <w:rsid w:val="00614447"/>
    <w:rsid w:val="00614841"/>
    <w:rsid w:val="006153D6"/>
    <w:rsid w:val="006156B7"/>
    <w:rsid w:val="00615889"/>
    <w:rsid w:val="00615F3E"/>
    <w:rsid w:val="006164C1"/>
    <w:rsid w:val="006166F4"/>
    <w:rsid w:val="00616790"/>
    <w:rsid w:val="00616C64"/>
    <w:rsid w:val="00616D66"/>
    <w:rsid w:val="006170C0"/>
    <w:rsid w:val="006170E0"/>
    <w:rsid w:val="0061724C"/>
    <w:rsid w:val="00617398"/>
    <w:rsid w:val="00617540"/>
    <w:rsid w:val="0061759A"/>
    <w:rsid w:val="00617932"/>
    <w:rsid w:val="00617A6B"/>
    <w:rsid w:val="00617C17"/>
    <w:rsid w:val="00617D20"/>
    <w:rsid w:val="00620013"/>
    <w:rsid w:val="006201E3"/>
    <w:rsid w:val="006201F7"/>
    <w:rsid w:val="00620330"/>
    <w:rsid w:val="00620443"/>
    <w:rsid w:val="00620857"/>
    <w:rsid w:val="00620A59"/>
    <w:rsid w:val="00620C42"/>
    <w:rsid w:val="00620C6D"/>
    <w:rsid w:val="00620E3A"/>
    <w:rsid w:val="00620E5D"/>
    <w:rsid w:val="006214D0"/>
    <w:rsid w:val="00621595"/>
    <w:rsid w:val="006215A3"/>
    <w:rsid w:val="00621635"/>
    <w:rsid w:val="006216C3"/>
    <w:rsid w:val="006218A9"/>
    <w:rsid w:val="00621A48"/>
    <w:rsid w:val="00621D1D"/>
    <w:rsid w:val="00621FD3"/>
    <w:rsid w:val="00622342"/>
    <w:rsid w:val="00622354"/>
    <w:rsid w:val="006227F9"/>
    <w:rsid w:val="00622843"/>
    <w:rsid w:val="00622B56"/>
    <w:rsid w:val="00622DCC"/>
    <w:rsid w:val="00623254"/>
    <w:rsid w:val="00623439"/>
    <w:rsid w:val="006234EC"/>
    <w:rsid w:val="00623675"/>
    <w:rsid w:val="00623696"/>
    <w:rsid w:val="0062375C"/>
    <w:rsid w:val="00623C68"/>
    <w:rsid w:val="00623EE8"/>
    <w:rsid w:val="006244A4"/>
    <w:rsid w:val="00624871"/>
    <w:rsid w:val="00624FED"/>
    <w:rsid w:val="006250BF"/>
    <w:rsid w:val="00625286"/>
    <w:rsid w:val="006252A6"/>
    <w:rsid w:val="00625450"/>
    <w:rsid w:val="0062550F"/>
    <w:rsid w:val="00625837"/>
    <w:rsid w:val="006258FD"/>
    <w:rsid w:val="00625998"/>
    <w:rsid w:val="00625B96"/>
    <w:rsid w:val="00626140"/>
    <w:rsid w:val="006261CA"/>
    <w:rsid w:val="006261F4"/>
    <w:rsid w:val="006264B3"/>
    <w:rsid w:val="00626EF9"/>
    <w:rsid w:val="006270A5"/>
    <w:rsid w:val="00627156"/>
    <w:rsid w:val="00627218"/>
    <w:rsid w:val="00627457"/>
    <w:rsid w:val="00627482"/>
    <w:rsid w:val="0062759F"/>
    <w:rsid w:val="00627978"/>
    <w:rsid w:val="00627B66"/>
    <w:rsid w:val="00627C44"/>
    <w:rsid w:val="00630109"/>
    <w:rsid w:val="006308BB"/>
    <w:rsid w:val="006308E7"/>
    <w:rsid w:val="00630CA9"/>
    <w:rsid w:val="00630F7F"/>
    <w:rsid w:val="00631038"/>
    <w:rsid w:val="0063105A"/>
    <w:rsid w:val="006310DF"/>
    <w:rsid w:val="0063139D"/>
    <w:rsid w:val="0063150F"/>
    <w:rsid w:val="00631BED"/>
    <w:rsid w:val="00631D4A"/>
    <w:rsid w:val="00631DCD"/>
    <w:rsid w:val="006322A3"/>
    <w:rsid w:val="006323F3"/>
    <w:rsid w:val="00632A4D"/>
    <w:rsid w:val="00632D18"/>
    <w:rsid w:val="00632FDE"/>
    <w:rsid w:val="006331B2"/>
    <w:rsid w:val="006331F9"/>
    <w:rsid w:val="006332E1"/>
    <w:rsid w:val="00633853"/>
    <w:rsid w:val="00633B35"/>
    <w:rsid w:val="00633BB1"/>
    <w:rsid w:val="00633D39"/>
    <w:rsid w:val="00633F94"/>
    <w:rsid w:val="00633FE5"/>
    <w:rsid w:val="00634272"/>
    <w:rsid w:val="00634408"/>
    <w:rsid w:val="006349DD"/>
    <w:rsid w:val="00634B99"/>
    <w:rsid w:val="00634CCE"/>
    <w:rsid w:val="00634F42"/>
    <w:rsid w:val="00634FE3"/>
    <w:rsid w:val="00635158"/>
    <w:rsid w:val="0063542D"/>
    <w:rsid w:val="00635475"/>
    <w:rsid w:val="006358E6"/>
    <w:rsid w:val="00635D07"/>
    <w:rsid w:val="00636108"/>
    <w:rsid w:val="006361DA"/>
    <w:rsid w:val="00636921"/>
    <w:rsid w:val="00636BB0"/>
    <w:rsid w:val="00636BE1"/>
    <w:rsid w:val="00636E0B"/>
    <w:rsid w:val="006370EC"/>
    <w:rsid w:val="006377A3"/>
    <w:rsid w:val="006377D1"/>
    <w:rsid w:val="0063783A"/>
    <w:rsid w:val="00637AED"/>
    <w:rsid w:val="0064000D"/>
    <w:rsid w:val="0064058E"/>
    <w:rsid w:val="006407D2"/>
    <w:rsid w:val="00640A41"/>
    <w:rsid w:val="006412DC"/>
    <w:rsid w:val="006414BD"/>
    <w:rsid w:val="00641612"/>
    <w:rsid w:val="00641968"/>
    <w:rsid w:val="00641ABD"/>
    <w:rsid w:val="00641C51"/>
    <w:rsid w:val="00641D8C"/>
    <w:rsid w:val="00641DB5"/>
    <w:rsid w:val="00641E67"/>
    <w:rsid w:val="00641F72"/>
    <w:rsid w:val="0064205D"/>
    <w:rsid w:val="006422BF"/>
    <w:rsid w:val="006422C4"/>
    <w:rsid w:val="00642636"/>
    <w:rsid w:val="00642880"/>
    <w:rsid w:val="00642BD2"/>
    <w:rsid w:val="00642C00"/>
    <w:rsid w:val="00642C87"/>
    <w:rsid w:val="0064368A"/>
    <w:rsid w:val="00643C04"/>
    <w:rsid w:val="006440CC"/>
    <w:rsid w:val="00644247"/>
    <w:rsid w:val="0064439A"/>
    <w:rsid w:val="00644508"/>
    <w:rsid w:val="0064455B"/>
    <w:rsid w:val="006445ED"/>
    <w:rsid w:val="006446E4"/>
    <w:rsid w:val="00644AF9"/>
    <w:rsid w:val="00644F17"/>
    <w:rsid w:val="00644F70"/>
    <w:rsid w:val="00644FD7"/>
    <w:rsid w:val="00644FD8"/>
    <w:rsid w:val="006452D4"/>
    <w:rsid w:val="006452E7"/>
    <w:rsid w:val="00645443"/>
    <w:rsid w:val="00645590"/>
    <w:rsid w:val="006456C1"/>
    <w:rsid w:val="006462BE"/>
    <w:rsid w:val="006468FF"/>
    <w:rsid w:val="00646FAE"/>
    <w:rsid w:val="00646FF9"/>
    <w:rsid w:val="0064762F"/>
    <w:rsid w:val="00647BD8"/>
    <w:rsid w:val="00647DC1"/>
    <w:rsid w:val="00650820"/>
    <w:rsid w:val="006509F8"/>
    <w:rsid w:val="00650D2D"/>
    <w:rsid w:val="00650F0B"/>
    <w:rsid w:val="00650FE5"/>
    <w:rsid w:val="006511EC"/>
    <w:rsid w:val="00651242"/>
    <w:rsid w:val="00651A8C"/>
    <w:rsid w:val="00651C60"/>
    <w:rsid w:val="00651CDC"/>
    <w:rsid w:val="00651F64"/>
    <w:rsid w:val="00652366"/>
    <w:rsid w:val="006523F9"/>
    <w:rsid w:val="00652A28"/>
    <w:rsid w:val="00652FE2"/>
    <w:rsid w:val="00653094"/>
    <w:rsid w:val="006530A9"/>
    <w:rsid w:val="00653125"/>
    <w:rsid w:val="00653293"/>
    <w:rsid w:val="00653411"/>
    <w:rsid w:val="006539C1"/>
    <w:rsid w:val="00653A30"/>
    <w:rsid w:val="00653C99"/>
    <w:rsid w:val="006548F8"/>
    <w:rsid w:val="00654950"/>
    <w:rsid w:val="00654997"/>
    <w:rsid w:val="00654D96"/>
    <w:rsid w:val="0065534D"/>
    <w:rsid w:val="0065564D"/>
    <w:rsid w:val="00655AF0"/>
    <w:rsid w:val="0065609E"/>
    <w:rsid w:val="00656306"/>
    <w:rsid w:val="00656312"/>
    <w:rsid w:val="00656432"/>
    <w:rsid w:val="00656CC9"/>
    <w:rsid w:val="00656D79"/>
    <w:rsid w:val="0065744F"/>
    <w:rsid w:val="00657B38"/>
    <w:rsid w:val="00657C8D"/>
    <w:rsid w:val="00660281"/>
    <w:rsid w:val="00660876"/>
    <w:rsid w:val="006610A6"/>
    <w:rsid w:val="00661111"/>
    <w:rsid w:val="006615D8"/>
    <w:rsid w:val="00661743"/>
    <w:rsid w:val="006617F7"/>
    <w:rsid w:val="0066180B"/>
    <w:rsid w:val="00661961"/>
    <w:rsid w:val="00661AA1"/>
    <w:rsid w:val="00661DBD"/>
    <w:rsid w:val="006630BD"/>
    <w:rsid w:val="006633C7"/>
    <w:rsid w:val="00663475"/>
    <w:rsid w:val="006639CA"/>
    <w:rsid w:val="00663B51"/>
    <w:rsid w:val="00663CA5"/>
    <w:rsid w:val="00663D52"/>
    <w:rsid w:val="0066500F"/>
    <w:rsid w:val="0066516C"/>
    <w:rsid w:val="00665508"/>
    <w:rsid w:val="0066599B"/>
    <w:rsid w:val="00665BF1"/>
    <w:rsid w:val="00666036"/>
    <w:rsid w:val="0066654B"/>
    <w:rsid w:val="00666597"/>
    <w:rsid w:val="006665E9"/>
    <w:rsid w:val="006666C9"/>
    <w:rsid w:val="00666ABA"/>
    <w:rsid w:val="00666EE1"/>
    <w:rsid w:val="00667020"/>
    <w:rsid w:val="00667132"/>
    <w:rsid w:val="006674D3"/>
    <w:rsid w:val="00667651"/>
    <w:rsid w:val="006679C7"/>
    <w:rsid w:val="00667E68"/>
    <w:rsid w:val="00670573"/>
    <w:rsid w:val="006705CA"/>
    <w:rsid w:val="0067073B"/>
    <w:rsid w:val="00670832"/>
    <w:rsid w:val="00671161"/>
    <w:rsid w:val="00671785"/>
    <w:rsid w:val="00671832"/>
    <w:rsid w:val="00671A59"/>
    <w:rsid w:val="00672333"/>
    <w:rsid w:val="006724A3"/>
    <w:rsid w:val="0067269F"/>
    <w:rsid w:val="006728AB"/>
    <w:rsid w:val="00672AAB"/>
    <w:rsid w:val="00672E6D"/>
    <w:rsid w:val="006735D5"/>
    <w:rsid w:val="006738D9"/>
    <w:rsid w:val="00673B5B"/>
    <w:rsid w:val="00673D1B"/>
    <w:rsid w:val="0067427E"/>
    <w:rsid w:val="00674663"/>
    <w:rsid w:val="006747EF"/>
    <w:rsid w:val="006749FA"/>
    <w:rsid w:val="00674A52"/>
    <w:rsid w:val="0067551D"/>
    <w:rsid w:val="00675572"/>
    <w:rsid w:val="00675949"/>
    <w:rsid w:val="00676119"/>
    <w:rsid w:val="006764F3"/>
    <w:rsid w:val="006768BD"/>
    <w:rsid w:val="00676921"/>
    <w:rsid w:val="00676937"/>
    <w:rsid w:val="00676C83"/>
    <w:rsid w:val="00676CB0"/>
    <w:rsid w:val="00676F55"/>
    <w:rsid w:val="006770CD"/>
    <w:rsid w:val="0067747E"/>
    <w:rsid w:val="00677574"/>
    <w:rsid w:val="0067760A"/>
    <w:rsid w:val="00677E77"/>
    <w:rsid w:val="00677E81"/>
    <w:rsid w:val="0068008E"/>
    <w:rsid w:val="00680352"/>
    <w:rsid w:val="006807DD"/>
    <w:rsid w:val="006809F3"/>
    <w:rsid w:val="0068101F"/>
    <w:rsid w:val="006812A4"/>
    <w:rsid w:val="006814F0"/>
    <w:rsid w:val="006815EC"/>
    <w:rsid w:val="00681FF4"/>
    <w:rsid w:val="006820B4"/>
    <w:rsid w:val="00682243"/>
    <w:rsid w:val="006823B0"/>
    <w:rsid w:val="00682572"/>
    <w:rsid w:val="0068367A"/>
    <w:rsid w:val="00683708"/>
    <w:rsid w:val="00683A20"/>
    <w:rsid w:val="00683C6D"/>
    <w:rsid w:val="00683F9B"/>
    <w:rsid w:val="006845F3"/>
    <w:rsid w:val="00684706"/>
    <w:rsid w:val="0068472C"/>
    <w:rsid w:val="00684D2C"/>
    <w:rsid w:val="006853FE"/>
    <w:rsid w:val="006854D0"/>
    <w:rsid w:val="006854EC"/>
    <w:rsid w:val="00685A78"/>
    <w:rsid w:val="00685BEC"/>
    <w:rsid w:val="00685C11"/>
    <w:rsid w:val="00685D2F"/>
    <w:rsid w:val="00686043"/>
    <w:rsid w:val="00686160"/>
    <w:rsid w:val="00686756"/>
    <w:rsid w:val="0068740A"/>
    <w:rsid w:val="00687496"/>
    <w:rsid w:val="006876BA"/>
    <w:rsid w:val="006878DE"/>
    <w:rsid w:val="0068796B"/>
    <w:rsid w:val="00690171"/>
    <w:rsid w:val="0069043E"/>
    <w:rsid w:val="006908B5"/>
    <w:rsid w:val="00690FE6"/>
    <w:rsid w:val="00691046"/>
    <w:rsid w:val="00691745"/>
    <w:rsid w:val="006917FC"/>
    <w:rsid w:val="006919FD"/>
    <w:rsid w:val="00691E3D"/>
    <w:rsid w:val="00691F78"/>
    <w:rsid w:val="006925C4"/>
    <w:rsid w:val="00692955"/>
    <w:rsid w:val="00692CDE"/>
    <w:rsid w:val="00692D52"/>
    <w:rsid w:val="00692FDC"/>
    <w:rsid w:val="006934F5"/>
    <w:rsid w:val="006936A9"/>
    <w:rsid w:val="00693AB8"/>
    <w:rsid w:val="00693B4B"/>
    <w:rsid w:val="00694034"/>
    <w:rsid w:val="00694118"/>
    <w:rsid w:val="0069427C"/>
    <w:rsid w:val="00694E05"/>
    <w:rsid w:val="00694F29"/>
    <w:rsid w:val="00694FD2"/>
    <w:rsid w:val="006952B8"/>
    <w:rsid w:val="00695375"/>
    <w:rsid w:val="0069548D"/>
    <w:rsid w:val="00695648"/>
    <w:rsid w:val="006957E6"/>
    <w:rsid w:val="00695C91"/>
    <w:rsid w:val="00695DB4"/>
    <w:rsid w:val="00695ED8"/>
    <w:rsid w:val="006960EB"/>
    <w:rsid w:val="00696361"/>
    <w:rsid w:val="0069652D"/>
    <w:rsid w:val="00696F07"/>
    <w:rsid w:val="00696F3D"/>
    <w:rsid w:val="00697050"/>
    <w:rsid w:val="006971C4"/>
    <w:rsid w:val="006972A9"/>
    <w:rsid w:val="006975F7"/>
    <w:rsid w:val="00697D46"/>
    <w:rsid w:val="00697E78"/>
    <w:rsid w:val="006A0115"/>
    <w:rsid w:val="006A022D"/>
    <w:rsid w:val="006A0A73"/>
    <w:rsid w:val="006A0F4C"/>
    <w:rsid w:val="006A139A"/>
    <w:rsid w:val="006A179D"/>
    <w:rsid w:val="006A1A2B"/>
    <w:rsid w:val="006A1A50"/>
    <w:rsid w:val="006A1B19"/>
    <w:rsid w:val="006A1B4D"/>
    <w:rsid w:val="006A2AD2"/>
    <w:rsid w:val="006A2C84"/>
    <w:rsid w:val="006A3945"/>
    <w:rsid w:val="006A3F4F"/>
    <w:rsid w:val="006A3F77"/>
    <w:rsid w:val="006A3FED"/>
    <w:rsid w:val="006A43C2"/>
    <w:rsid w:val="006A44B4"/>
    <w:rsid w:val="006A4684"/>
    <w:rsid w:val="006A4EF3"/>
    <w:rsid w:val="006A5044"/>
    <w:rsid w:val="006A52DE"/>
    <w:rsid w:val="006A596B"/>
    <w:rsid w:val="006A5C50"/>
    <w:rsid w:val="006A5F62"/>
    <w:rsid w:val="006A6234"/>
    <w:rsid w:val="006A63AB"/>
    <w:rsid w:val="006A695A"/>
    <w:rsid w:val="006A6D96"/>
    <w:rsid w:val="006A6FBB"/>
    <w:rsid w:val="006A728D"/>
    <w:rsid w:val="006A72FE"/>
    <w:rsid w:val="006A7E02"/>
    <w:rsid w:val="006B07EE"/>
    <w:rsid w:val="006B07FD"/>
    <w:rsid w:val="006B0886"/>
    <w:rsid w:val="006B0C06"/>
    <w:rsid w:val="006B0F40"/>
    <w:rsid w:val="006B10A7"/>
    <w:rsid w:val="006B1AF2"/>
    <w:rsid w:val="006B1B6F"/>
    <w:rsid w:val="006B1D95"/>
    <w:rsid w:val="006B1DBD"/>
    <w:rsid w:val="006B1EAB"/>
    <w:rsid w:val="006B2277"/>
    <w:rsid w:val="006B22E4"/>
    <w:rsid w:val="006B2766"/>
    <w:rsid w:val="006B2854"/>
    <w:rsid w:val="006B28C6"/>
    <w:rsid w:val="006B29F8"/>
    <w:rsid w:val="006B2E74"/>
    <w:rsid w:val="006B3212"/>
    <w:rsid w:val="006B32E6"/>
    <w:rsid w:val="006B353C"/>
    <w:rsid w:val="006B3550"/>
    <w:rsid w:val="006B3B53"/>
    <w:rsid w:val="006B4250"/>
    <w:rsid w:val="006B4858"/>
    <w:rsid w:val="006B4FE0"/>
    <w:rsid w:val="006B50C8"/>
    <w:rsid w:val="006B52B4"/>
    <w:rsid w:val="006B53D2"/>
    <w:rsid w:val="006B5488"/>
    <w:rsid w:val="006B54F3"/>
    <w:rsid w:val="006B593A"/>
    <w:rsid w:val="006B598A"/>
    <w:rsid w:val="006B5A9C"/>
    <w:rsid w:val="006B604D"/>
    <w:rsid w:val="006B627A"/>
    <w:rsid w:val="006B631E"/>
    <w:rsid w:val="006B665C"/>
    <w:rsid w:val="006B6886"/>
    <w:rsid w:val="006B6E09"/>
    <w:rsid w:val="006B7854"/>
    <w:rsid w:val="006B7ADA"/>
    <w:rsid w:val="006B7F60"/>
    <w:rsid w:val="006C0029"/>
    <w:rsid w:val="006C026B"/>
    <w:rsid w:val="006C0296"/>
    <w:rsid w:val="006C03D5"/>
    <w:rsid w:val="006C045F"/>
    <w:rsid w:val="006C04BE"/>
    <w:rsid w:val="006C0A0C"/>
    <w:rsid w:val="006C0A7C"/>
    <w:rsid w:val="006C0AB7"/>
    <w:rsid w:val="006C0DF8"/>
    <w:rsid w:val="006C12B1"/>
    <w:rsid w:val="006C13E7"/>
    <w:rsid w:val="006C1595"/>
    <w:rsid w:val="006C166D"/>
    <w:rsid w:val="006C1A2B"/>
    <w:rsid w:val="006C1A96"/>
    <w:rsid w:val="006C1B05"/>
    <w:rsid w:val="006C1B94"/>
    <w:rsid w:val="006C1C75"/>
    <w:rsid w:val="006C1D64"/>
    <w:rsid w:val="006C1E4D"/>
    <w:rsid w:val="006C1E94"/>
    <w:rsid w:val="006C200A"/>
    <w:rsid w:val="006C2303"/>
    <w:rsid w:val="006C25C3"/>
    <w:rsid w:val="006C262F"/>
    <w:rsid w:val="006C2C60"/>
    <w:rsid w:val="006C2D76"/>
    <w:rsid w:val="006C3861"/>
    <w:rsid w:val="006C3941"/>
    <w:rsid w:val="006C3A08"/>
    <w:rsid w:val="006C3A09"/>
    <w:rsid w:val="006C4083"/>
    <w:rsid w:val="006C41CA"/>
    <w:rsid w:val="006C435C"/>
    <w:rsid w:val="006C4415"/>
    <w:rsid w:val="006C4628"/>
    <w:rsid w:val="006C55EF"/>
    <w:rsid w:val="006C5AE0"/>
    <w:rsid w:val="006C5C53"/>
    <w:rsid w:val="006C5DD2"/>
    <w:rsid w:val="006C6054"/>
    <w:rsid w:val="006C6358"/>
    <w:rsid w:val="006C6369"/>
    <w:rsid w:val="006C6387"/>
    <w:rsid w:val="006C6405"/>
    <w:rsid w:val="006C655A"/>
    <w:rsid w:val="006C6609"/>
    <w:rsid w:val="006C6B2B"/>
    <w:rsid w:val="006C6B4F"/>
    <w:rsid w:val="006C728C"/>
    <w:rsid w:val="006C7427"/>
    <w:rsid w:val="006C74E6"/>
    <w:rsid w:val="006C757F"/>
    <w:rsid w:val="006C7843"/>
    <w:rsid w:val="006C7EAB"/>
    <w:rsid w:val="006D0080"/>
    <w:rsid w:val="006D051B"/>
    <w:rsid w:val="006D0748"/>
    <w:rsid w:val="006D09E4"/>
    <w:rsid w:val="006D0CE6"/>
    <w:rsid w:val="006D13E2"/>
    <w:rsid w:val="006D155A"/>
    <w:rsid w:val="006D1730"/>
    <w:rsid w:val="006D21AA"/>
    <w:rsid w:val="006D2254"/>
    <w:rsid w:val="006D22A6"/>
    <w:rsid w:val="006D2318"/>
    <w:rsid w:val="006D28AD"/>
    <w:rsid w:val="006D2979"/>
    <w:rsid w:val="006D34C3"/>
    <w:rsid w:val="006D3816"/>
    <w:rsid w:val="006D3AD5"/>
    <w:rsid w:val="006D3C6D"/>
    <w:rsid w:val="006D3F93"/>
    <w:rsid w:val="006D4068"/>
    <w:rsid w:val="006D43F3"/>
    <w:rsid w:val="006D45E1"/>
    <w:rsid w:val="006D4682"/>
    <w:rsid w:val="006D46B3"/>
    <w:rsid w:val="006D479D"/>
    <w:rsid w:val="006D47F2"/>
    <w:rsid w:val="006D4CF6"/>
    <w:rsid w:val="006D4EB1"/>
    <w:rsid w:val="006D504E"/>
    <w:rsid w:val="006D5625"/>
    <w:rsid w:val="006D5721"/>
    <w:rsid w:val="006D588B"/>
    <w:rsid w:val="006D5D57"/>
    <w:rsid w:val="006D65F0"/>
    <w:rsid w:val="006D662E"/>
    <w:rsid w:val="006D6694"/>
    <w:rsid w:val="006D66C6"/>
    <w:rsid w:val="006D6B4F"/>
    <w:rsid w:val="006D6B5D"/>
    <w:rsid w:val="006D6FBF"/>
    <w:rsid w:val="006D702B"/>
    <w:rsid w:val="006D732E"/>
    <w:rsid w:val="006D747F"/>
    <w:rsid w:val="006D76BD"/>
    <w:rsid w:val="006D792E"/>
    <w:rsid w:val="006D7B60"/>
    <w:rsid w:val="006E045E"/>
    <w:rsid w:val="006E08A4"/>
    <w:rsid w:val="006E0997"/>
    <w:rsid w:val="006E0E4D"/>
    <w:rsid w:val="006E147B"/>
    <w:rsid w:val="006E1E7C"/>
    <w:rsid w:val="006E1ED8"/>
    <w:rsid w:val="006E20DE"/>
    <w:rsid w:val="006E256E"/>
    <w:rsid w:val="006E26E8"/>
    <w:rsid w:val="006E2795"/>
    <w:rsid w:val="006E2C28"/>
    <w:rsid w:val="006E2CC4"/>
    <w:rsid w:val="006E2D61"/>
    <w:rsid w:val="006E365C"/>
    <w:rsid w:val="006E36A1"/>
    <w:rsid w:val="006E36A5"/>
    <w:rsid w:val="006E396C"/>
    <w:rsid w:val="006E3E07"/>
    <w:rsid w:val="006E4528"/>
    <w:rsid w:val="006E49CD"/>
    <w:rsid w:val="006E4AB8"/>
    <w:rsid w:val="006E4BD0"/>
    <w:rsid w:val="006E52AC"/>
    <w:rsid w:val="006E59A0"/>
    <w:rsid w:val="006E5CA9"/>
    <w:rsid w:val="006E5D08"/>
    <w:rsid w:val="006E5E50"/>
    <w:rsid w:val="006E5EB5"/>
    <w:rsid w:val="006E5F06"/>
    <w:rsid w:val="006E645E"/>
    <w:rsid w:val="006E6948"/>
    <w:rsid w:val="006E6C31"/>
    <w:rsid w:val="006E6E9B"/>
    <w:rsid w:val="006E6F1A"/>
    <w:rsid w:val="006E7100"/>
    <w:rsid w:val="006E7218"/>
    <w:rsid w:val="006E72B9"/>
    <w:rsid w:val="006E744E"/>
    <w:rsid w:val="006E7463"/>
    <w:rsid w:val="006F0861"/>
    <w:rsid w:val="006F09EE"/>
    <w:rsid w:val="006F0B4D"/>
    <w:rsid w:val="006F140C"/>
    <w:rsid w:val="006F145D"/>
    <w:rsid w:val="006F16AE"/>
    <w:rsid w:val="006F1BEF"/>
    <w:rsid w:val="006F1D98"/>
    <w:rsid w:val="006F1EC0"/>
    <w:rsid w:val="006F2340"/>
    <w:rsid w:val="006F240A"/>
    <w:rsid w:val="006F28F0"/>
    <w:rsid w:val="006F3410"/>
    <w:rsid w:val="006F36BE"/>
    <w:rsid w:val="006F3995"/>
    <w:rsid w:val="006F399C"/>
    <w:rsid w:val="006F3B76"/>
    <w:rsid w:val="006F41BC"/>
    <w:rsid w:val="006F41EB"/>
    <w:rsid w:val="006F437F"/>
    <w:rsid w:val="006F4526"/>
    <w:rsid w:val="006F454F"/>
    <w:rsid w:val="006F4946"/>
    <w:rsid w:val="006F4C9E"/>
    <w:rsid w:val="006F4E41"/>
    <w:rsid w:val="006F4EFC"/>
    <w:rsid w:val="006F4FFD"/>
    <w:rsid w:val="006F50FC"/>
    <w:rsid w:val="006F539D"/>
    <w:rsid w:val="006F54CD"/>
    <w:rsid w:val="006F5747"/>
    <w:rsid w:val="006F581D"/>
    <w:rsid w:val="006F5A15"/>
    <w:rsid w:val="006F5B22"/>
    <w:rsid w:val="006F5BF9"/>
    <w:rsid w:val="006F68D9"/>
    <w:rsid w:val="006F69B4"/>
    <w:rsid w:val="006F6FD3"/>
    <w:rsid w:val="006F703A"/>
    <w:rsid w:val="006F72A0"/>
    <w:rsid w:val="006F72EA"/>
    <w:rsid w:val="006F73C6"/>
    <w:rsid w:val="006F781F"/>
    <w:rsid w:val="006F789F"/>
    <w:rsid w:val="006F7BD5"/>
    <w:rsid w:val="006F7E77"/>
    <w:rsid w:val="007003E4"/>
    <w:rsid w:val="007004A0"/>
    <w:rsid w:val="007006F6"/>
    <w:rsid w:val="00700788"/>
    <w:rsid w:val="00700A74"/>
    <w:rsid w:val="00700E08"/>
    <w:rsid w:val="007010A9"/>
    <w:rsid w:val="0070118A"/>
    <w:rsid w:val="007014B8"/>
    <w:rsid w:val="007014C0"/>
    <w:rsid w:val="0070161C"/>
    <w:rsid w:val="00701C15"/>
    <w:rsid w:val="00702022"/>
    <w:rsid w:val="0070254D"/>
    <w:rsid w:val="0070272A"/>
    <w:rsid w:val="0070283B"/>
    <w:rsid w:val="00702D89"/>
    <w:rsid w:val="00703408"/>
    <w:rsid w:val="007036CE"/>
    <w:rsid w:val="007038C1"/>
    <w:rsid w:val="007039C7"/>
    <w:rsid w:val="007039FB"/>
    <w:rsid w:val="00703E87"/>
    <w:rsid w:val="00703EBE"/>
    <w:rsid w:val="00704591"/>
    <w:rsid w:val="0070469B"/>
    <w:rsid w:val="00704937"/>
    <w:rsid w:val="00704AA7"/>
    <w:rsid w:val="00704B68"/>
    <w:rsid w:val="00705033"/>
    <w:rsid w:val="00705313"/>
    <w:rsid w:val="007056FA"/>
    <w:rsid w:val="00705ECD"/>
    <w:rsid w:val="0070640B"/>
    <w:rsid w:val="0070654B"/>
    <w:rsid w:val="0070675A"/>
    <w:rsid w:val="00706807"/>
    <w:rsid w:val="00706A94"/>
    <w:rsid w:val="00706BA2"/>
    <w:rsid w:val="0070720E"/>
    <w:rsid w:val="00707B58"/>
    <w:rsid w:val="00707CEF"/>
    <w:rsid w:val="007102EE"/>
    <w:rsid w:val="00710648"/>
    <w:rsid w:val="007106AD"/>
    <w:rsid w:val="00710BC8"/>
    <w:rsid w:val="007113B8"/>
    <w:rsid w:val="00712720"/>
    <w:rsid w:val="00712ABD"/>
    <w:rsid w:val="00712BA7"/>
    <w:rsid w:val="007133FF"/>
    <w:rsid w:val="00713CC3"/>
    <w:rsid w:val="00713CE5"/>
    <w:rsid w:val="00713F6F"/>
    <w:rsid w:val="007140EC"/>
    <w:rsid w:val="0071429E"/>
    <w:rsid w:val="0071447A"/>
    <w:rsid w:val="00714510"/>
    <w:rsid w:val="00714678"/>
    <w:rsid w:val="00714738"/>
    <w:rsid w:val="00714EC2"/>
    <w:rsid w:val="00714F84"/>
    <w:rsid w:val="0071517B"/>
    <w:rsid w:val="00715568"/>
    <w:rsid w:val="00715CFB"/>
    <w:rsid w:val="00715D7D"/>
    <w:rsid w:val="00716094"/>
    <w:rsid w:val="007160BB"/>
    <w:rsid w:val="00716238"/>
    <w:rsid w:val="007170DD"/>
    <w:rsid w:val="00717183"/>
    <w:rsid w:val="007173FB"/>
    <w:rsid w:val="007174A8"/>
    <w:rsid w:val="0071760E"/>
    <w:rsid w:val="00717743"/>
    <w:rsid w:val="00717A51"/>
    <w:rsid w:val="00717C1A"/>
    <w:rsid w:val="00717C3C"/>
    <w:rsid w:val="00717CF4"/>
    <w:rsid w:val="007200FE"/>
    <w:rsid w:val="007202CC"/>
    <w:rsid w:val="007206E5"/>
    <w:rsid w:val="007209F5"/>
    <w:rsid w:val="00720F6D"/>
    <w:rsid w:val="0072110A"/>
    <w:rsid w:val="0072112D"/>
    <w:rsid w:val="007216DE"/>
    <w:rsid w:val="0072195E"/>
    <w:rsid w:val="00721B73"/>
    <w:rsid w:val="0072222C"/>
    <w:rsid w:val="007224E7"/>
    <w:rsid w:val="00722A28"/>
    <w:rsid w:val="00722D24"/>
    <w:rsid w:val="00722D56"/>
    <w:rsid w:val="00722F5C"/>
    <w:rsid w:val="00723152"/>
    <w:rsid w:val="00723262"/>
    <w:rsid w:val="0072366C"/>
    <w:rsid w:val="00723775"/>
    <w:rsid w:val="007242B5"/>
    <w:rsid w:val="0072485B"/>
    <w:rsid w:val="00724DFB"/>
    <w:rsid w:val="007251E2"/>
    <w:rsid w:val="007251F3"/>
    <w:rsid w:val="00725D85"/>
    <w:rsid w:val="007264A1"/>
    <w:rsid w:val="007264B4"/>
    <w:rsid w:val="00726700"/>
    <w:rsid w:val="00726DCD"/>
    <w:rsid w:val="00726F60"/>
    <w:rsid w:val="007275FD"/>
    <w:rsid w:val="00727866"/>
    <w:rsid w:val="007278D2"/>
    <w:rsid w:val="00727B2A"/>
    <w:rsid w:val="00727DE8"/>
    <w:rsid w:val="0073019F"/>
    <w:rsid w:val="00730326"/>
    <w:rsid w:val="007303B8"/>
    <w:rsid w:val="0073068E"/>
    <w:rsid w:val="00730921"/>
    <w:rsid w:val="00730A18"/>
    <w:rsid w:val="00730BB4"/>
    <w:rsid w:val="00730D6B"/>
    <w:rsid w:val="007315CE"/>
    <w:rsid w:val="00731B32"/>
    <w:rsid w:val="00731B43"/>
    <w:rsid w:val="00731E12"/>
    <w:rsid w:val="00731E1E"/>
    <w:rsid w:val="00731E84"/>
    <w:rsid w:val="00731E9C"/>
    <w:rsid w:val="00731EFD"/>
    <w:rsid w:val="007321EC"/>
    <w:rsid w:val="007322A3"/>
    <w:rsid w:val="007324DD"/>
    <w:rsid w:val="007326D7"/>
    <w:rsid w:val="00732D01"/>
    <w:rsid w:val="00733288"/>
    <w:rsid w:val="007339FB"/>
    <w:rsid w:val="00733A8F"/>
    <w:rsid w:val="007341F4"/>
    <w:rsid w:val="00734357"/>
    <w:rsid w:val="00734A40"/>
    <w:rsid w:val="00734CBA"/>
    <w:rsid w:val="00734D2B"/>
    <w:rsid w:val="007350A9"/>
    <w:rsid w:val="00735475"/>
    <w:rsid w:val="00735569"/>
    <w:rsid w:val="007355A6"/>
    <w:rsid w:val="00735CE6"/>
    <w:rsid w:val="00735FD5"/>
    <w:rsid w:val="0073679D"/>
    <w:rsid w:val="00736A01"/>
    <w:rsid w:val="00736A55"/>
    <w:rsid w:val="00736D41"/>
    <w:rsid w:val="00736DDF"/>
    <w:rsid w:val="0073729B"/>
    <w:rsid w:val="007376C8"/>
    <w:rsid w:val="00737F1F"/>
    <w:rsid w:val="00740038"/>
    <w:rsid w:val="00740A11"/>
    <w:rsid w:val="00740CC6"/>
    <w:rsid w:val="00740CFD"/>
    <w:rsid w:val="00740F56"/>
    <w:rsid w:val="007416B9"/>
    <w:rsid w:val="0074189D"/>
    <w:rsid w:val="0074194F"/>
    <w:rsid w:val="00741DB4"/>
    <w:rsid w:val="00741DEB"/>
    <w:rsid w:val="00741F4B"/>
    <w:rsid w:val="00742138"/>
    <w:rsid w:val="0074226B"/>
    <w:rsid w:val="00742427"/>
    <w:rsid w:val="00742701"/>
    <w:rsid w:val="00742712"/>
    <w:rsid w:val="00742B2E"/>
    <w:rsid w:val="00742BDA"/>
    <w:rsid w:val="00742E49"/>
    <w:rsid w:val="00743278"/>
    <w:rsid w:val="00743519"/>
    <w:rsid w:val="0074383E"/>
    <w:rsid w:val="00743A6B"/>
    <w:rsid w:val="00743A8F"/>
    <w:rsid w:val="00743CF3"/>
    <w:rsid w:val="0074400D"/>
    <w:rsid w:val="007442BF"/>
    <w:rsid w:val="007442E0"/>
    <w:rsid w:val="00744525"/>
    <w:rsid w:val="0074460E"/>
    <w:rsid w:val="00744620"/>
    <w:rsid w:val="00744AD7"/>
    <w:rsid w:val="00744C4B"/>
    <w:rsid w:val="00744F63"/>
    <w:rsid w:val="00745003"/>
    <w:rsid w:val="00745161"/>
    <w:rsid w:val="0074517C"/>
    <w:rsid w:val="00745227"/>
    <w:rsid w:val="0074566C"/>
    <w:rsid w:val="0074580B"/>
    <w:rsid w:val="00745B87"/>
    <w:rsid w:val="00745B9F"/>
    <w:rsid w:val="00745BEF"/>
    <w:rsid w:val="00745DBB"/>
    <w:rsid w:val="00745E30"/>
    <w:rsid w:val="00745ECB"/>
    <w:rsid w:val="007468FC"/>
    <w:rsid w:val="0074691C"/>
    <w:rsid w:val="00746B11"/>
    <w:rsid w:val="00746D52"/>
    <w:rsid w:val="00746E08"/>
    <w:rsid w:val="007470A0"/>
    <w:rsid w:val="007470DD"/>
    <w:rsid w:val="0074771C"/>
    <w:rsid w:val="00747E8F"/>
    <w:rsid w:val="00747EB7"/>
    <w:rsid w:val="00747FAD"/>
    <w:rsid w:val="00747FBC"/>
    <w:rsid w:val="00750041"/>
    <w:rsid w:val="0075023B"/>
    <w:rsid w:val="00750556"/>
    <w:rsid w:val="007505D9"/>
    <w:rsid w:val="0075089E"/>
    <w:rsid w:val="00750A3D"/>
    <w:rsid w:val="00750F39"/>
    <w:rsid w:val="00751099"/>
    <w:rsid w:val="00751194"/>
    <w:rsid w:val="0075136D"/>
    <w:rsid w:val="00751646"/>
    <w:rsid w:val="007517E6"/>
    <w:rsid w:val="00751B2E"/>
    <w:rsid w:val="00751DB4"/>
    <w:rsid w:val="0075256D"/>
    <w:rsid w:val="00752637"/>
    <w:rsid w:val="00752A17"/>
    <w:rsid w:val="00752BB8"/>
    <w:rsid w:val="00752FB7"/>
    <w:rsid w:val="00753312"/>
    <w:rsid w:val="00753905"/>
    <w:rsid w:val="00753B55"/>
    <w:rsid w:val="00754C0E"/>
    <w:rsid w:val="007551A1"/>
    <w:rsid w:val="0075522E"/>
    <w:rsid w:val="007558B7"/>
    <w:rsid w:val="00755B57"/>
    <w:rsid w:val="00755F4D"/>
    <w:rsid w:val="00756155"/>
    <w:rsid w:val="0075631D"/>
    <w:rsid w:val="00756372"/>
    <w:rsid w:val="0075640C"/>
    <w:rsid w:val="007565DC"/>
    <w:rsid w:val="00756DB6"/>
    <w:rsid w:val="00756E9B"/>
    <w:rsid w:val="00757182"/>
    <w:rsid w:val="00757292"/>
    <w:rsid w:val="0075753F"/>
    <w:rsid w:val="00757A4A"/>
    <w:rsid w:val="00757FC2"/>
    <w:rsid w:val="0076040B"/>
    <w:rsid w:val="007608C1"/>
    <w:rsid w:val="00760E5B"/>
    <w:rsid w:val="00760EFB"/>
    <w:rsid w:val="00760FD9"/>
    <w:rsid w:val="00760FE3"/>
    <w:rsid w:val="007612F7"/>
    <w:rsid w:val="00761389"/>
    <w:rsid w:val="007618D6"/>
    <w:rsid w:val="00761C54"/>
    <w:rsid w:val="00761E2F"/>
    <w:rsid w:val="00761EBF"/>
    <w:rsid w:val="007622C2"/>
    <w:rsid w:val="0076253F"/>
    <w:rsid w:val="00762C17"/>
    <w:rsid w:val="00762C1A"/>
    <w:rsid w:val="00762CC2"/>
    <w:rsid w:val="00762E45"/>
    <w:rsid w:val="00763265"/>
    <w:rsid w:val="007637C0"/>
    <w:rsid w:val="00763B47"/>
    <w:rsid w:val="00763C55"/>
    <w:rsid w:val="00763FBD"/>
    <w:rsid w:val="007643C1"/>
    <w:rsid w:val="00764B2D"/>
    <w:rsid w:val="00765351"/>
    <w:rsid w:val="00765382"/>
    <w:rsid w:val="007654D3"/>
    <w:rsid w:val="0076570A"/>
    <w:rsid w:val="00765754"/>
    <w:rsid w:val="0076579B"/>
    <w:rsid w:val="007657E5"/>
    <w:rsid w:val="00765B34"/>
    <w:rsid w:val="00765E9B"/>
    <w:rsid w:val="00765FB3"/>
    <w:rsid w:val="00766016"/>
    <w:rsid w:val="007660CF"/>
    <w:rsid w:val="00766691"/>
    <w:rsid w:val="007666D6"/>
    <w:rsid w:val="0076683E"/>
    <w:rsid w:val="00766B08"/>
    <w:rsid w:val="00766E25"/>
    <w:rsid w:val="00766E6B"/>
    <w:rsid w:val="00767230"/>
    <w:rsid w:val="00767483"/>
    <w:rsid w:val="00767875"/>
    <w:rsid w:val="00767A4A"/>
    <w:rsid w:val="00767FC7"/>
    <w:rsid w:val="00770082"/>
    <w:rsid w:val="007700A8"/>
    <w:rsid w:val="0077012C"/>
    <w:rsid w:val="0077026A"/>
    <w:rsid w:val="0077039F"/>
    <w:rsid w:val="007704D1"/>
    <w:rsid w:val="00770636"/>
    <w:rsid w:val="00770B45"/>
    <w:rsid w:val="00770F92"/>
    <w:rsid w:val="00771438"/>
    <w:rsid w:val="00771474"/>
    <w:rsid w:val="00771753"/>
    <w:rsid w:val="007717FE"/>
    <w:rsid w:val="007719CC"/>
    <w:rsid w:val="00771C49"/>
    <w:rsid w:val="00771EAB"/>
    <w:rsid w:val="00772537"/>
    <w:rsid w:val="007728EC"/>
    <w:rsid w:val="00772ABB"/>
    <w:rsid w:val="00772B07"/>
    <w:rsid w:val="00772D1B"/>
    <w:rsid w:val="00773009"/>
    <w:rsid w:val="0077306B"/>
    <w:rsid w:val="00773505"/>
    <w:rsid w:val="007735A0"/>
    <w:rsid w:val="0077378E"/>
    <w:rsid w:val="00773815"/>
    <w:rsid w:val="0077395B"/>
    <w:rsid w:val="00773997"/>
    <w:rsid w:val="007740AC"/>
    <w:rsid w:val="007743A7"/>
    <w:rsid w:val="00774B7C"/>
    <w:rsid w:val="00774D38"/>
    <w:rsid w:val="0077525E"/>
    <w:rsid w:val="007752D7"/>
    <w:rsid w:val="00775411"/>
    <w:rsid w:val="00775B1E"/>
    <w:rsid w:val="00775E12"/>
    <w:rsid w:val="00776647"/>
    <w:rsid w:val="00776AC1"/>
    <w:rsid w:val="00776C54"/>
    <w:rsid w:val="007770D3"/>
    <w:rsid w:val="007771B5"/>
    <w:rsid w:val="00777494"/>
    <w:rsid w:val="0077793F"/>
    <w:rsid w:val="00777CF5"/>
    <w:rsid w:val="00780022"/>
    <w:rsid w:val="00780729"/>
    <w:rsid w:val="00780B53"/>
    <w:rsid w:val="00780D6E"/>
    <w:rsid w:val="00780DBA"/>
    <w:rsid w:val="00780DDB"/>
    <w:rsid w:val="00780FD6"/>
    <w:rsid w:val="007812C9"/>
    <w:rsid w:val="00781350"/>
    <w:rsid w:val="007819F0"/>
    <w:rsid w:val="00781C18"/>
    <w:rsid w:val="00781E3E"/>
    <w:rsid w:val="007825E2"/>
    <w:rsid w:val="00783118"/>
    <w:rsid w:val="00783128"/>
    <w:rsid w:val="00783268"/>
    <w:rsid w:val="0078369F"/>
    <w:rsid w:val="00784E3B"/>
    <w:rsid w:val="00785044"/>
    <w:rsid w:val="00785134"/>
    <w:rsid w:val="007856E6"/>
    <w:rsid w:val="007858B3"/>
    <w:rsid w:val="00785BDE"/>
    <w:rsid w:val="00785CB0"/>
    <w:rsid w:val="00786031"/>
    <w:rsid w:val="00786110"/>
    <w:rsid w:val="00786111"/>
    <w:rsid w:val="00786473"/>
    <w:rsid w:val="0078656F"/>
    <w:rsid w:val="007868C8"/>
    <w:rsid w:val="00786948"/>
    <w:rsid w:val="00786C75"/>
    <w:rsid w:val="00786FAB"/>
    <w:rsid w:val="0078705F"/>
    <w:rsid w:val="00787063"/>
    <w:rsid w:val="00787110"/>
    <w:rsid w:val="00787172"/>
    <w:rsid w:val="00787181"/>
    <w:rsid w:val="007872A4"/>
    <w:rsid w:val="007872AF"/>
    <w:rsid w:val="0078758F"/>
    <w:rsid w:val="00787699"/>
    <w:rsid w:val="0078776E"/>
    <w:rsid w:val="00787F0D"/>
    <w:rsid w:val="00790054"/>
    <w:rsid w:val="007906CA"/>
    <w:rsid w:val="0079087C"/>
    <w:rsid w:val="00790E0D"/>
    <w:rsid w:val="007910CE"/>
    <w:rsid w:val="00791184"/>
    <w:rsid w:val="00791350"/>
    <w:rsid w:val="00791418"/>
    <w:rsid w:val="00791BE6"/>
    <w:rsid w:val="00791C09"/>
    <w:rsid w:val="00791FA7"/>
    <w:rsid w:val="00792735"/>
    <w:rsid w:val="00792EC6"/>
    <w:rsid w:val="0079332C"/>
    <w:rsid w:val="00793A4D"/>
    <w:rsid w:val="00793A74"/>
    <w:rsid w:val="00793A7F"/>
    <w:rsid w:val="00793C41"/>
    <w:rsid w:val="00794014"/>
    <w:rsid w:val="00794118"/>
    <w:rsid w:val="007943A7"/>
    <w:rsid w:val="0079478C"/>
    <w:rsid w:val="00794A23"/>
    <w:rsid w:val="00795123"/>
    <w:rsid w:val="00795957"/>
    <w:rsid w:val="00795D2A"/>
    <w:rsid w:val="00795EA0"/>
    <w:rsid w:val="0079607D"/>
    <w:rsid w:val="007960B3"/>
    <w:rsid w:val="007961F7"/>
    <w:rsid w:val="00796214"/>
    <w:rsid w:val="00796733"/>
    <w:rsid w:val="00796928"/>
    <w:rsid w:val="00796A7B"/>
    <w:rsid w:val="00796F1A"/>
    <w:rsid w:val="0079728E"/>
    <w:rsid w:val="00797570"/>
    <w:rsid w:val="0079766B"/>
    <w:rsid w:val="00797FD4"/>
    <w:rsid w:val="007A0000"/>
    <w:rsid w:val="007A01B1"/>
    <w:rsid w:val="007A03C4"/>
    <w:rsid w:val="007A03DD"/>
    <w:rsid w:val="007A043F"/>
    <w:rsid w:val="007A0768"/>
    <w:rsid w:val="007A0997"/>
    <w:rsid w:val="007A09FF"/>
    <w:rsid w:val="007A0AED"/>
    <w:rsid w:val="007A10C5"/>
    <w:rsid w:val="007A1952"/>
    <w:rsid w:val="007A1C21"/>
    <w:rsid w:val="007A1C8E"/>
    <w:rsid w:val="007A1EFC"/>
    <w:rsid w:val="007A1FC7"/>
    <w:rsid w:val="007A2156"/>
    <w:rsid w:val="007A26AA"/>
    <w:rsid w:val="007A26F6"/>
    <w:rsid w:val="007A270D"/>
    <w:rsid w:val="007A2C95"/>
    <w:rsid w:val="007A2D83"/>
    <w:rsid w:val="007A2E5F"/>
    <w:rsid w:val="007A318F"/>
    <w:rsid w:val="007A3269"/>
    <w:rsid w:val="007A3670"/>
    <w:rsid w:val="007A3FE5"/>
    <w:rsid w:val="007A4016"/>
    <w:rsid w:val="007A40C2"/>
    <w:rsid w:val="007A4126"/>
    <w:rsid w:val="007A4220"/>
    <w:rsid w:val="007A4392"/>
    <w:rsid w:val="007A482B"/>
    <w:rsid w:val="007A4938"/>
    <w:rsid w:val="007A4AA7"/>
    <w:rsid w:val="007A4B81"/>
    <w:rsid w:val="007A4BD1"/>
    <w:rsid w:val="007A4D9C"/>
    <w:rsid w:val="007A4FB2"/>
    <w:rsid w:val="007A5100"/>
    <w:rsid w:val="007A5347"/>
    <w:rsid w:val="007A53F6"/>
    <w:rsid w:val="007A56ED"/>
    <w:rsid w:val="007A5704"/>
    <w:rsid w:val="007A583F"/>
    <w:rsid w:val="007A641D"/>
    <w:rsid w:val="007A648E"/>
    <w:rsid w:val="007A661E"/>
    <w:rsid w:val="007A6791"/>
    <w:rsid w:val="007A69D0"/>
    <w:rsid w:val="007A6BA3"/>
    <w:rsid w:val="007A73DC"/>
    <w:rsid w:val="007A752A"/>
    <w:rsid w:val="007A7562"/>
    <w:rsid w:val="007A758B"/>
    <w:rsid w:val="007A76AB"/>
    <w:rsid w:val="007A76BD"/>
    <w:rsid w:val="007B01A4"/>
    <w:rsid w:val="007B0324"/>
    <w:rsid w:val="007B0544"/>
    <w:rsid w:val="007B0556"/>
    <w:rsid w:val="007B07E5"/>
    <w:rsid w:val="007B08C7"/>
    <w:rsid w:val="007B1843"/>
    <w:rsid w:val="007B18E9"/>
    <w:rsid w:val="007B1AF3"/>
    <w:rsid w:val="007B1B00"/>
    <w:rsid w:val="007B1C9A"/>
    <w:rsid w:val="007B1D64"/>
    <w:rsid w:val="007B29B8"/>
    <w:rsid w:val="007B2EDA"/>
    <w:rsid w:val="007B30BB"/>
    <w:rsid w:val="007B39AF"/>
    <w:rsid w:val="007B3A38"/>
    <w:rsid w:val="007B3C85"/>
    <w:rsid w:val="007B41B7"/>
    <w:rsid w:val="007B4356"/>
    <w:rsid w:val="007B44ED"/>
    <w:rsid w:val="007B4A55"/>
    <w:rsid w:val="007B4A61"/>
    <w:rsid w:val="007B4C45"/>
    <w:rsid w:val="007B4D57"/>
    <w:rsid w:val="007B4D89"/>
    <w:rsid w:val="007B512B"/>
    <w:rsid w:val="007B521A"/>
    <w:rsid w:val="007B5BC6"/>
    <w:rsid w:val="007B5DF6"/>
    <w:rsid w:val="007B5FBF"/>
    <w:rsid w:val="007B6126"/>
    <w:rsid w:val="007B61CC"/>
    <w:rsid w:val="007B64EA"/>
    <w:rsid w:val="007B6AC7"/>
    <w:rsid w:val="007B6B30"/>
    <w:rsid w:val="007B6ECE"/>
    <w:rsid w:val="007B6EE3"/>
    <w:rsid w:val="007B7009"/>
    <w:rsid w:val="007B76EE"/>
    <w:rsid w:val="007B79F8"/>
    <w:rsid w:val="007C0066"/>
    <w:rsid w:val="007C01DF"/>
    <w:rsid w:val="007C04ED"/>
    <w:rsid w:val="007C0B65"/>
    <w:rsid w:val="007C0BB4"/>
    <w:rsid w:val="007C0EC8"/>
    <w:rsid w:val="007C134B"/>
    <w:rsid w:val="007C1353"/>
    <w:rsid w:val="007C14DC"/>
    <w:rsid w:val="007C1583"/>
    <w:rsid w:val="007C184F"/>
    <w:rsid w:val="007C1A6A"/>
    <w:rsid w:val="007C1BD1"/>
    <w:rsid w:val="007C2A86"/>
    <w:rsid w:val="007C2D3F"/>
    <w:rsid w:val="007C30A3"/>
    <w:rsid w:val="007C3160"/>
    <w:rsid w:val="007C3368"/>
    <w:rsid w:val="007C351E"/>
    <w:rsid w:val="007C35CC"/>
    <w:rsid w:val="007C362D"/>
    <w:rsid w:val="007C37C0"/>
    <w:rsid w:val="007C3A64"/>
    <w:rsid w:val="007C3A86"/>
    <w:rsid w:val="007C3ECE"/>
    <w:rsid w:val="007C3FAE"/>
    <w:rsid w:val="007C40EE"/>
    <w:rsid w:val="007C4327"/>
    <w:rsid w:val="007C485D"/>
    <w:rsid w:val="007C4B9C"/>
    <w:rsid w:val="007C4E44"/>
    <w:rsid w:val="007C5166"/>
    <w:rsid w:val="007C5427"/>
    <w:rsid w:val="007C5BE0"/>
    <w:rsid w:val="007C624F"/>
    <w:rsid w:val="007C6887"/>
    <w:rsid w:val="007C697F"/>
    <w:rsid w:val="007C69AD"/>
    <w:rsid w:val="007C6BEC"/>
    <w:rsid w:val="007C722B"/>
    <w:rsid w:val="007C75D9"/>
    <w:rsid w:val="007C78EA"/>
    <w:rsid w:val="007D0098"/>
    <w:rsid w:val="007D042F"/>
    <w:rsid w:val="007D05B1"/>
    <w:rsid w:val="007D0A81"/>
    <w:rsid w:val="007D0B4F"/>
    <w:rsid w:val="007D0E82"/>
    <w:rsid w:val="007D0E8F"/>
    <w:rsid w:val="007D0EB4"/>
    <w:rsid w:val="007D0ECC"/>
    <w:rsid w:val="007D1093"/>
    <w:rsid w:val="007D149F"/>
    <w:rsid w:val="007D15C9"/>
    <w:rsid w:val="007D1F4C"/>
    <w:rsid w:val="007D21B2"/>
    <w:rsid w:val="007D23C9"/>
    <w:rsid w:val="007D245B"/>
    <w:rsid w:val="007D27CC"/>
    <w:rsid w:val="007D29C0"/>
    <w:rsid w:val="007D2AA5"/>
    <w:rsid w:val="007D2C26"/>
    <w:rsid w:val="007D2E78"/>
    <w:rsid w:val="007D34F9"/>
    <w:rsid w:val="007D42B3"/>
    <w:rsid w:val="007D48BD"/>
    <w:rsid w:val="007D4AC5"/>
    <w:rsid w:val="007D4AD8"/>
    <w:rsid w:val="007D4B29"/>
    <w:rsid w:val="007D4C05"/>
    <w:rsid w:val="007D4F6F"/>
    <w:rsid w:val="007D5627"/>
    <w:rsid w:val="007D5744"/>
    <w:rsid w:val="007D5E80"/>
    <w:rsid w:val="007D66E3"/>
    <w:rsid w:val="007D6B21"/>
    <w:rsid w:val="007D6F0A"/>
    <w:rsid w:val="007D7287"/>
    <w:rsid w:val="007D75F8"/>
    <w:rsid w:val="007D7630"/>
    <w:rsid w:val="007D7750"/>
    <w:rsid w:val="007D7B9C"/>
    <w:rsid w:val="007D7BB1"/>
    <w:rsid w:val="007D7BBC"/>
    <w:rsid w:val="007D7E07"/>
    <w:rsid w:val="007E05EB"/>
    <w:rsid w:val="007E074F"/>
    <w:rsid w:val="007E0AA5"/>
    <w:rsid w:val="007E0B2F"/>
    <w:rsid w:val="007E0C66"/>
    <w:rsid w:val="007E146B"/>
    <w:rsid w:val="007E149A"/>
    <w:rsid w:val="007E16A2"/>
    <w:rsid w:val="007E1816"/>
    <w:rsid w:val="007E1971"/>
    <w:rsid w:val="007E1B0C"/>
    <w:rsid w:val="007E1BAE"/>
    <w:rsid w:val="007E1BB4"/>
    <w:rsid w:val="007E1D4E"/>
    <w:rsid w:val="007E20EE"/>
    <w:rsid w:val="007E233F"/>
    <w:rsid w:val="007E239A"/>
    <w:rsid w:val="007E24DA"/>
    <w:rsid w:val="007E2DE5"/>
    <w:rsid w:val="007E2E0B"/>
    <w:rsid w:val="007E2FAA"/>
    <w:rsid w:val="007E3080"/>
    <w:rsid w:val="007E37BB"/>
    <w:rsid w:val="007E3A2D"/>
    <w:rsid w:val="007E3CA3"/>
    <w:rsid w:val="007E3F13"/>
    <w:rsid w:val="007E3F4B"/>
    <w:rsid w:val="007E415C"/>
    <w:rsid w:val="007E42C9"/>
    <w:rsid w:val="007E4C2D"/>
    <w:rsid w:val="007E4D44"/>
    <w:rsid w:val="007E50C9"/>
    <w:rsid w:val="007E52B8"/>
    <w:rsid w:val="007E55FB"/>
    <w:rsid w:val="007E5845"/>
    <w:rsid w:val="007E5918"/>
    <w:rsid w:val="007E59CE"/>
    <w:rsid w:val="007E5C5B"/>
    <w:rsid w:val="007E5C69"/>
    <w:rsid w:val="007E5CDC"/>
    <w:rsid w:val="007E5D1C"/>
    <w:rsid w:val="007E5F8C"/>
    <w:rsid w:val="007E5FAE"/>
    <w:rsid w:val="007E6029"/>
    <w:rsid w:val="007E63E0"/>
    <w:rsid w:val="007E684C"/>
    <w:rsid w:val="007E6A0C"/>
    <w:rsid w:val="007E6BAD"/>
    <w:rsid w:val="007E6CFD"/>
    <w:rsid w:val="007E72FE"/>
    <w:rsid w:val="007E746A"/>
    <w:rsid w:val="007E774A"/>
    <w:rsid w:val="007E7B02"/>
    <w:rsid w:val="007E7EA3"/>
    <w:rsid w:val="007E7FF5"/>
    <w:rsid w:val="007F0027"/>
    <w:rsid w:val="007F01D0"/>
    <w:rsid w:val="007F034B"/>
    <w:rsid w:val="007F0E6E"/>
    <w:rsid w:val="007F1469"/>
    <w:rsid w:val="007F1800"/>
    <w:rsid w:val="007F1B9E"/>
    <w:rsid w:val="007F1C4C"/>
    <w:rsid w:val="007F1FCE"/>
    <w:rsid w:val="007F208A"/>
    <w:rsid w:val="007F24F7"/>
    <w:rsid w:val="007F27A3"/>
    <w:rsid w:val="007F2ECE"/>
    <w:rsid w:val="007F2F0B"/>
    <w:rsid w:val="007F32BF"/>
    <w:rsid w:val="007F347C"/>
    <w:rsid w:val="007F354F"/>
    <w:rsid w:val="007F362A"/>
    <w:rsid w:val="007F36A7"/>
    <w:rsid w:val="007F38AE"/>
    <w:rsid w:val="007F39A0"/>
    <w:rsid w:val="007F3CF2"/>
    <w:rsid w:val="007F3ED5"/>
    <w:rsid w:val="007F422F"/>
    <w:rsid w:val="007F44B2"/>
    <w:rsid w:val="007F456E"/>
    <w:rsid w:val="007F4731"/>
    <w:rsid w:val="007F47B0"/>
    <w:rsid w:val="007F47D2"/>
    <w:rsid w:val="007F4E33"/>
    <w:rsid w:val="007F4FF6"/>
    <w:rsid w:val="007F5124"/>
    <w:rsid w:val="007F5163"/>
    <w:rsid w:val="007F5865"/>
    <w:rsid w:val="007F5900"/>
    <w:rsid w:val="007F5CAB"/>
    <w:rsid w:val="007F5FB2"/>
    <w:rsid w:val="007F6232"/>
    <w:rsid w:val="007F663B"/>
    <w:rsid w:val="007F744A"/>
    <w:rsid w:val="007F7683"/>
    <w:rsid w:val="007F76B0"/>
    <w:rsid w:val="007F7A5D"/>
    <w:rsid w:val="007F7AA2"/>
    <w:rsid w:val="007F7AE7"/>
    <w:rsid w:val="007F7BD8"/>
    <w:rsid w:val="007F7C11"/>
    <w:rsid w:val="007F7C49"/>
    <w:rsid w:val="008000AB"/>
    <w:rsid w:val="00801470"/>
    <w:rsid w:val="0080153A"/>
    <w:rsid w:val="008016F6"/>
    <w:rsid w:val="008018C9"/>
    <w:rsid w:val="00802370"/>
    <w:rsid w:val="008029CB"/>
    <w:rsid w:val="00802B02"/>
    <w:rsid w:val="00802B1F"/>
    <w:rsid w:val="0080308F"/>
    <w:rsid w:val="00803BE0"/>
    <w:rsid w:val="00803E40"/>
    <w:rsid w:val="00804023"/>
    <w:rsid w:val="0080402D"/>
    <w:rsid w:val="00804417"/>
    <w:rsid w:val="008049FD"/>
    <w:rsid w:val="00804D3A"/>
    <w:rsid w:val="0080539C"/>
    <w:rsid w:val="00805617"/>
    <w:rsid w:val="00805810"/>
    <w:rsid w:val="00805BEF"/>
    <w:rsid w:val="00805EEA"/>
    <w:rsid w:val="0080606A"/>
    <w:rsid w:val="0080610A"/>
    <w:rsid w:val="008062A8"/>
    <w:rsid w:val="008065F4"/>
    <w:rsid w:val="00806739"/>
    <w:rsid w:val="0080702B"/>
    <w:rsid w:val="0080709E"/>
    <w:rsid w:val="008070A6"/>
    <w:rsid w:val="00807607"/>
    <w:rsid w:val="00807CD2"/>
    <w:rsid w:val="00807F62"/>
    <w:rsid w:val="0080B5AA"/>
    <w:rsid w:val="0081014F"/>
    <w:rsid w:val="008103F2"/>
    <w:rsid w:val="008104CB"/>
    <w:rsid w:val="00810784"/>
    <w:rsid w:val="008107FA"/>
    <w:rsid w:val="008109BF"/>
    <w:rsid w:val="00810F99"/>
    <w:rsid w:val="00810FA3"/>
    <w:rsid w:val="00811095"/>
    <w:rsid w:val="00811168"/>
    <w:rsid w:val="00811202"/>
    <w:rsid w:val="0081175B"/>
    <w:rsid w:val="008118C2"/>
    <w:rsid w:val="00812299"/>
    <w:rsid w:val="00812433"/>
    <w:rsid w:val="00812D8B"/>
    <w:rsid w:val="00812EB2"/>
    <w:rsid w:val="00812EE0"/>
    <w:rsid w:val="0081307A"/>
    <w:rsid w:val="008134FA"/>
    <w:rsid w:val="0081373C"/>
    <w:rsid w:val="00813872"/>
    <w:rsid w:val="0081392D"/>
    <w:rsid w:val="00813CF7"/>
    <w:rsid w:val="00813E49"/>
    <w:rsid w:val="00814227"/>
    <w:rsid w:val="0081424C"/>
    <w:rsid w:val="0081428C"/>
    <w:rsid w:val="00814399"/>
    <w:rsid w:val="008144B1"/>
    <w:rsid w:val="00814B5D"/>
    <w:rsid w:val="0081559B"/>
    <w:rsid w:val="00815855"/>
    <w:rsid w:val="00815D54"/>
    <w:rsid w:val="00816001"/>
    <w:rsid w:val="008161E5"/>
    <w:rsid w:val="0081639A"/>
    <w:rsid w:val="00816423"/>
    <w:rsid w:val="008164B7"/>
    <w:rsid w:val="00816780"/>
    <w:rsid w:val="00816BCB"/>
    <w:rsid w:val="00816C33"/>
    <w:rsid w:val="00816F34"/>
    <w:rsid w:val="00817228"/>
    <w:rsid w:val="00817425"/>
    <w:rsid w:val="00817AC4"/>
    <w:rsid w:val="00817D54"/>
    <w:rsid w:val="008206D1"/>
    <w:rsid w:val="00820ACF"/>
    <w:rsid w:val="00820C19"/>
    <w:rsid w:val="008213CF"/>
    <w:rsid w:val="00821B8D"/>
    <w:rsid w:val="00821F0B"/>
    <w:rsid w:val="008222EE"/>
    <w:rsid w:val="0082235F"/>
    <w:rsid w:val="008223CF"/>
    <w:rsid w:val="008231A1"/>
    <w:rsid w:val="00823261"/>
    <w:rsid w:val="008234BD"/>
    <w:rsid w:val="00823569"/>
    <w:rsid w:val="008235BF"/>
    <w:rsid w:val="008236B9"/>
    <w:rsid w:val="00824086"/>
    <w:rsid w:val="0082417E"/>
    <w:rsid w:val="0082475F"/>
    <w:rsid w:val="00824AE9"/>
    <w:rsid w:val="00825DEE"/>
    <w:rsid w:val="008261EF"/>
    <w:rsid w:val="00826219"/>
    <w:rsid w:val="008263DF"/>
    <w:rsid w:val="008263FA"/>
    <w:rsid w:val="00826AC2"/>
    <w:rsid w:val="00826CD7"/>
    <w:rsid w:val="00826D10"/>
    <w:rsid w:val="00827513"/>
    <w:rsid w:val="0082759E"/>
    <w:rsid w:val="00827721"/>
    <w:rsid w:val="00827CF6"/>
    <w:rsid w:val="00827FBA"/>
    <w:rsid w:val="00830209"/>
    <w:rsid w:val="00830523"/>
    <w:rsid w:val="008308C6"/>
    <w:rsid w:val="00830C2B"/>
    <w:rsid w:val="00830D56"/>
    <w:rsid w:val="00831555"/>
    <w:rsid w:val="008316FE"/>
    <w:rsid w:val="00832117"/>
    <w:rsid w:val="008328DF"/>
    <w:rsid w:val="00832F3F"/>
    <w:rsid w:val="0083360E"/>
    <w:rsid w:val="0083389A"/>
    <w:rsid w:val="00833BAC"/>
    <w:rsid w:val="00833CA3"/>
    <w:rsid w:val="00833F48"/>
    <w:rsid w:val="00834131"/>
    <w:rsid w:val="008341BE"/>
    <w:rsid w:val="00834209"/>
    <w:rsid w:val="00834367"/>
    <w:rsid w:val="00834504"/>
    <w:rsid w:val="008349D6"/>
    <w:rsid w:val="00834C50"/>
    <w:rsid w:val="00834FCA"/>
    <w:rsid w:val="0083546C"/>
    <w:rsid w:val="008355B9"/>
    <w:rsid w:val="008356F8"/>
    <w:rsid w:val="00835A0E"/>
    <w:rsid w:val="00836385"/>
    <w:rsid w:val="008365B3"/>
    <w:rsid w:val="0083681E"/>
    <w:rsid w:val="00836AEF"/>
    <w:rsid w:val="00836D2E"/>
    <w:rsid w:val="008372E3"/>
    <w:rsid w:val="008374DE"/>
    <w:rsid w:val="00837571"/>
    <w:rsid w:val="0083771F"/>
    <w:rsid w:val="008378BE"/>
    <w:rsid w:val="00837A14"/>
    <w:rsid w:val="00837EB7"/>
    <w:rsid w:val="0083F2EA"/>
    <w:rsid w:val="00840038"/>
    <w:rsid w:val="008409A9"/>
    <w:rsid w:val="00841213"/>
    <w:rsid w:val="008415A0"/>
    <w:rsid w:val="00841E9A"/>
    <w:rsid w:val="00841FDD"/>
    <w:rsid w:val="008420E6"/>
    <w:rsid w:val="0084245B"/>
    <w:rsid w:val="008426AA"/>
    <w:rsid w:val="0084293E"/>
    <w:rsid w:val="00842B26"/>
    <w:rsid w:val="00842B3D"/>
    <w:rsid w:val="00842D27"/>
    <w:rsid w:val="00842E8E"/>
    <w:rsid w:val="00842EB3"/>
    <w:rsid w:val="00842ED3"/>
    <w:rsid w:val="0084308D"/>
    <w:rsid w:val="0084308F"/>
    <w:rsid w:val="008431D2"/>
    <w:rsid w:val="008434B9"/>
    <w:rsid w:val="00843894"/>
    <w:rsid w:val="008439CF"/>
    <w:rsid w:val="008440CA"/>
    <w:rsid w:val="00844722"/>
    <w:rsid w:val="0084472D"/>
    <w:rsid w:val="00844A65"/>
    <w:rsid w:val="00844AD5"/>
    <w:rsid w:val="00845343"/>
    <w:rsid w:val="00845374"/>
    <w:rsid w:val="00845435"/>
    <w:rsid w:val="008454E8"/>
    <w:rsid w:val="0084557D"/>
    <w:rsid w:val="00845884"/>
    <w:rsid w:val="00845BFD"/>
    <w:rsid w:val="00845EA8"/>
    <w:rsid w:val="00846119"/>
    <w:rsid w:val="0084650B"/>
    <w:rsid w:val="008465E7"/>
    <w:rsid w:val="008466DE"/>
    <w:rsid w:val="00846CED"/>
    <w:rsid w:val="00846D23"/>
    <w:rsid w:val="00846FA4"/>
    <w:rsid w:val="00847205"/>
    <w:rsid w:val="008473DE"/>
    <w:rsid w:val="00847503"/>
    <w:rsid w:val="008476A8"/>
    <w:rsid w:val="00847721"/>
    <w:rsid w:val="0084782D"/>
    <w:rsid w:val="00847991"/>
    <w:rsid w:val="00847AD7"/>
    <w:rsid w:val="00847D00"/>
    <w:rsid w:val="00847D46"/>
    <w:rsid w:val="00850049"/>
    <w:rsid w:val="0085015D"/>
    <w:rsid w:val="00850456"/>
    <w:rsid w:val="00850ACB"/>
    <w:rsid w:val="00850B0F"/>
    <w:rsid w:val="00850BDA"/>
    <w:rsid w:val="00850BEF"/>
    <w:rsid w:val="00850E82"/>
    <w:rsid w:val="00850EFA"/>
    <w:rsid w:val="008515E8"/>
    <w:rsid w:val="0085196A"/>
    <w:rsid w:val="008519CE"/>
    <w:rsid w:val="0085205F"/>
    <w:rsid w:val="0085213C"/>
    <w:rsid w:val="00852321"/>
    <w:rsid w:val="008523A3"/>
    <w:rsid w:val="008523FD"/>
    <w:rsid w:val="008525BF"/>
    <w:rsid w:val="0085260E"/>
    <w:rsid w:val="008526A5"/>
    <w:rsid w:val="00852718"/>
    <w:rsid w:val="00852962"/>
    <w:rsid w:val="00852A46"/>
    <w:rsid w:val="00852BE5"/>
    <w:rsid w:val="00852FE2"/>
    <w:rsid w:val="00852FE9"/>
    <w:rsid w:val="00853272"/>
    <w:rsid w:val="00853A2B"/>
    <w:rsid w:val="00853A46"/>
    <w:rsid w:val="00853AE2"/>
    <w:rsid w:val="00853CF8"/>
    <w:rsid w:val="008542F0"/>
    <w:rsid w:val="00854383"/>
    <w:rsid w:val="0085443F"/>
    <w:rsid w:val="0085465F"/>
    <w:rsid w:val="008547E7"/>
    <w:rsid w:val="0085490A"/>
    <w:rsid w:val="00854A2C"/>
    <w:rsid w:val="008552D2"/>
    <w:rsid w:val="00855363"/>
    <w:rsid w:val="0085575C"/>
    <w:rsid w:val="00855997"/>
    <w:rsid w:val="00855A22"/>
    <w:rsid w:val="00855BFB"/>
    <w:rsid w:val="00855C16"/>
    <w:rsid w:val="00855C89"/>
    <w:rsid w:val="008563B2"/>
    <w:rsid w:val="00856577"/>
    <w:rsid w:val="00856B33"/>
    <w:rsid w:val="00856E33"/>
    <w:rsid w:val="0085733E"/>
    <w:rsid w:val="008574B2"/>
    <w:rsid w:val="0085755E"/>
    <w:rsid w:val="00857801"/>
    <w:rsid w:val="00857B6F"/>
    <w:rsid w:val="00857F81"/>
    <w:rsid w:val="00858897"/>
    <w:rsid w:val="0086018C"/>
    <w:rsid w:val="008602D3"/>
    <w:rsid w:val="00860D4F"/>
    <w:rsid w:val="0086101C"/>
    <w:rsid w:val="0086188F"/>
    <w:rsid w:val="00861969"/>
    <w:rsid w:val="00861B4E"/>
    <w:rsid w:val="00862078"/>
    <w:rsid w:val="00862182"/>
    <w:rsid w:val="0086228B"/>
    <w:rsid w:val="00862444"/>
    <w:rsid w:val="0086266F"/>
    <w:rsid w:val="008626B5"/>
    <w:rsid w:val="00862881"/>
    <w:rsid w:val="00862B0E"/>
    <w:rsid w:val="00862D97"/>
    <w:rsid w:val="0086321D"/>
    <w:rsid w:val="0086326F"/>
    <w:rsid w:val="0086333D"/>
    <w:rsid w:val="008636B4"/>
    <w:rsid w:val="0086370D"/>
    <w:rsid w:val="00864671"/>
    <w:rsid w:val="00864905"/>
    <w:rsid w:val="00864EAC"/>
    <w:rsid w:val="00865621"/>
    <w:rsid w:val="00865773"/>
    <w:rsid w:val="008658F3"/>
    <w:rsid w:val="00865C78"/>
    <w:rsid w:val="008661A4"/>
    <w:rsid w:val="00866351"/>
    <w:rsid w:val="0086636A"/>
    <w:rsid w:val="0086663C"/>
    <w:rsid w:val="008667D9"/>
    <w:rsid w:val="008671FC"/>
    <w:rsid w:val="0086765F"/>
    <w:rsid w:val="0086798E"/>
    <w:rsid w:val="00867BB7"/>
    <w:rsid w:val="00867DC8"/>
    <w:rsid w:val="00867F6F"/>
    <w:rsid w:val="00870166"/>
    <w:rsid w:val="008704CD"/>
    <w:rsid w:val="00870677"/>
    <w:rsid w:val="0087081E"/>
    <w:rsid w:val="00870B10"/>
    <w:rsid w:val="008713A5"/>
    <w:rsid w:val="00871973"/>
    <w:rsid w:val="00871B36"/>
    <w:rsid w:val="00871DBA"/>
    <w:rsid w:val="008722C1"/>
    <w:rsid w:val="0087233F"/>
    <w:rsid w:val="008729CD"/>
    <w:rsid w:val="00872FEA"/>
    <w:rsid w:val="00873094"/>
    <w:rsid w:val="00873413"/>
    <w:rsid w:val="008734E6"/>
    <w:rsid w:val="00873598"/>
    <w:rsid w:val="00873DD4"/>
    <w:rsid w:val="00873DF4"/>
    <w:rsid w:val="00873EE3"/>
    <w:rsid w:val="00873F86"/>
    <w:rsid w:val="0087429B"/>
    <w:rsid w:val="00874521"/>
    <w:rsid w:val="00874574"/>
    <w:rsid w:val="00874645"/>
    <w:rsid w:val="008747ED"/>
    <w:rsid w:val="00874817"/>
    <w:rsid w:val="0087485D"/>
    <w:rsid w:val="00875021"/>
    <w:rsid w:val="008750E5"/>
    <w:rsid w:val="008754EF"/>
    <w:rsid w:val="00875583"/>
    <w:rsid w:val="008755F7"/>
    <w:rsid w:val="00875A8B"/>
    <w:rsid w:val="00875DC9"/>
    <w:rsid w:val="00875E92"/>
    <w:rsid w:val="00875EDF"/>
    <w:rsid w:val="00875F57"/>
    <w:rsid w:val="00875FB5"/>
    <w:rsid w:val="0087630D"/>
    <w:rsid w:val="008765CA"/>
    <w:rsid w:val="008765DE"/>
    <w:rsid w:val="008769A8"/>
    <w:rsid w:val="00876B1B"/>
    <w:rsid w:val="00876B50"/>
    <w:rsid w:val="00876D9A"/>
    <w:rsid w:val="008770AF"/>
    <w:rsid w:val="008773FC"/>
    <w:rsid w:val="0087747C"/>
    <w:rsid w:val="0087779D"/>
    <w:rsid w:val="008778C7"/>
    <w:rsid w:val="008779CB"/>
    <w:rsid w:val="00877AD5"/>
    <w:rsid w:val="00877DC3"/>
    <w:rsid w:val="00877E76"/>
    <w:rsid w:val="00877F69"/>
    <w:rsid w:val="0087911B"/>
    <w:rsid w:val="0087A75D"/>
    <w:rsid w:val="0087E16C"/>
    <w:rsid w:val="0088024B"/>
    <w:rsid w:val="0088034F"/>
    <w:rsid w:val="008808F5"/>
    <w:rsid w:val="00880A60"/>
    <w:rsid w:val="00880BC9"/>
    <w:rsid w:val="00880C7C"/>
    <w:rsid w:val="008810E2"/>
    <w:rsid w:val="008811C7"/>
    <w:rsid w:val="00881518"/>
    <w:rsid w:val="00881A5E"/>
    <w:rsid w:val="00881ACA"/>
    <w:rsid w:val="00881CFD"/>
    <w:rsid w:val="008820F6"/>
    <w:rsid w:val="00882731"/>
    <w:rsid w:val="00882753"/>
    <w:rsid w:val="008827AB"/>
    <w:rsid w:val="00882892"/>
    <w:rsid w:val="0088296A"/>
    <w:rsid w:val="00883461"/>
    <w:rsid w:val="00883B76"/>
    <w:rsid w:val="00884311"/>
    <w:rsid w:val="0088435F"/>
    <w:rsid w:val="00884420"/>
    <w:rsid w:val="00884437"/>
    <w:rsid w:val="0088454D"/>
    <w:rsid w:val="008846CC"/>
    <w:rsid w:val="00884ED5"/>
    <w:rsid w:val="008852A3"/>
    <w:rsid w:val="0088565F"/>
    <w:rsid w:val="00885C5E"/>
    <w:rsid w:val="00885FF2"/>
    <w:rsid w:val="0088608E"/>
    <w:rsid w:val="0088626B"/>
    <w:rsid w:val="00886ABD"/>
    <w:rsid w:val="00886BC8"/>
    <w:rsid w:val="008871EA"/>
    <w:rsid w:val="0088734A"/>
    <w:rsid w:val="0088763B"/>
    <w:rsid w:val="008876CE"/>
    <w:rsid w:val="00887C58"/>
    <w:rsid w:val="008902BA"/>
    <w:rsid w:val="0089063C"/>
    <w:rsid w:val="0089064A"/>
    <w:rsid w:val="00890716"/>
    <w:rsid w:val="0089094E"/>
    <w:rsid w:val="00890A2D"/>
    <w:rsid w:val="00890BEC"/>
    <w:rsid w:val="00890EFC"/>
    <w:rsid w:val="008913A2"/>
    <w:rsid w:val="00891ECA"/>
    <w:rsid w:val="00891EED"/>
    <w:rsid w:val="00892099"/>
    <w:rsid w:val="008920F0"/>
    <w:rsid w:val="0089281C"/>
    <w:rsid w:val="00892986"/>
    <w:rsid w:val="00892B2B"/>
    <w:rsid w:val="00893541"/>
    <w:rsid w:val="00893580"/>
    <w:rsid w:val="00893AAD"/>
    <w:rsid w:val="00893BB0"/>
    <w:rsid w:val="00894264"/>
    <w:rsid w:val="00894267"/>
    <w:rsid w:val="0089458B"/>
    <w:rsid w:val="008946A6"/>
    <w:rsid w:val="00894C6D"/>
    <w:rsid w:val="00895173"/>
    <w:rsid w:val="008951AA"/>
    <w:rsid w:val="00895448"/>
    <w:rsid w:val="008954BE"/>
    <w:rsid w:val="008956D1"/>
    <w:rsid w:val="00896080"/>
    <w:rsid w:val="008962B7"/>
    <w:rsid w:val="0089691C"/>
    <w:rsid w:val="00896A81"/>
    <w:rsid w:val="0089707F"/>
    <w:rsid w:val="008971AF"/>
    <w:rsid w:val="00897F70"/>
    <w:rsid w:val="008A016F"/>
    <w:rsid w:val="008A0237"/>
    <w:rsid w:val="008A0285"/>
    <w:rsid w:val="008A0355"/>
    <w:rsid w:val="008A053C"/>
    <w:rsid w:val="008A0748"/>
    <w:rsid w:val="008A0E42"/>
    <w:rsid w:val="008A1254"/>
    <w:rsid w:val="008A1641"/>
    <w:rsid w:val="008A1652"/>
    <w:rsid w:val="008A1A50"/>
    <w:rsid w:val="008A1F64"/>
    <w:rsid w:val="008A20F5"/>
    <w:rsid w:val="008A226C"/>
    <w:rsid w:val="008A27B7"/>
    <w:rsid w:val="008A285A"/>
    <w:rsid w:val="008A2AC7"/>
    <w:rsid w:val="008A2C63"/>
    <w:rsid w:val="008A305D"/>
    <w:rsid w:val="008A313F"/>
    <w:rsid w:val="008A34C0"/>
    <w:rsid w:val="008A352D"/>
    <w:rsid w:val="008A36AC"/>
    <w:rsid w:val="008A37BF"/>
    <w:rsid w:val="008A3B3D"/>
    <w:rsid w:val="008A3C83"/>
    <w:rsid w:val="008A3D9D"/>
    <w:rsid w:val="008A3F3B"/>
    <w:rsid w:val="008A4526"/>
    <w:rsid w:val="008A456D"/>
    <w:rsid w:val="008A472C"/>
    <w:rsid w:val="008A4933"/>
    <w:rsid w:val="008A4944"/>
    <w:rsid w:val="008A4BCA"/>
    <w:rsid w:val="008A4D47"/>
    <w:rsid w:val="008A4D87"/>
    <w:rsid w:val="008A54DD"/>
    <w:rsid w:val="008A54E1"/>
    <w:rsid w:val="008A55BE"/>
    <w:rsid w:val="008A59DE"/>
    <w:rsid w:val="008A5C7D"/>
    <w:rsid w:val="008A5FFD"/>
    <w:rsid w:val="008A68FA"/>
    <w:rsid w:val="008A6DB7"/>
    <w:rsid w:val="008A6E4A"/>
    <w:rsid w:val="008A6EA4"/>
    <w:rsid w:val="008A7101"/>
    <w:rsid w:val="008A747E"/>
    <w:rsid w:val="008A77E5"/>
    <w:rsid w:val="008A78DE"/>
    <w:rsid w:val="008A7B90"/>
    <w:rsid w:val="008A7CB7"/>
    <w:rsid w:val="008B0817"/>
    <w:rsid w:val="008B0AC9"/>
    <w:rsid w:val="008B0ADF"/>
    <w:rsid w:val="008B0DB9"/>
    <w:rsid w:val="008B0E61"/>
    <w:rsid w:val="008B1145"/>
    <w:rsid w:val="008B1B45"/>
    <w:rsid w:val="008B1E65"/>
    <w:rsid w:val="008B219D"/>
    <w:rsid w:val="008B25D2"/>
    <w:rsid w:val="008B2B0B"/>
    <w:rsid w:val="008B32FB"/>
    <w:rsid w:val="008B377C"/>
    <w:rsid w:val="008B3B08"/>
    <w:rsid w:val="008B3B14"/>
    <w:rsid w:val="008B464D"/>
    <w:rsid w:val="008B4E69"/>
    <w:rsid w:val="008B5173"/>
    <w:rsid w:val="008B5641"/>
    <w:rsid w:val="008B5757"/>
    <w:rsid w:val="008B6204"/>
    <w:rsid w:val="008B6372"/>
    <w:rsid w:val="008B63A8"/>
    <w:rsid w:val="008B681B"/>
    <w:rsid w:val="008B6A08"/>
    <w:rsid w:val="008B6E3C"/>
    <w:rsid w:val="008B6E9D"/>
    <w:rsid w:val="008B71EB"/>
    <w:rsid w:val="008B7576"/>
    <w:rsid w:val="008B7847"/>
    <w:rsid w:val="008B7F1A"/>
    <w:rsid w:val="008C01BA"/>
    <w:rsid w:val="008C0A6D"/>
    <w:rsid w:val="008C0EBE"/>
    <w:rsid w:val="008C1004"/>
    <w:rsid w:val="008C1190"/>
    <w:rsid w:val="008C11C5"/>
    <w:rsid w:val="008C1608"/>
    <w:rsid w:val="008C1831"/>
    <w:rsid w:val="008C1A7A"/>
    <w:rsid w:val="008C1AE7"/>
    <w:rsid w:val="008C1C3A"/>
    <w:rsid w:val="008C1DA2"/>
    <w:rsid w:val="008C1F22"/>
    <w:rsid w:val="008C2511"/>
    <w:rsid w:val="008C2520"/>
    <w:rsid w:val="008C26AE"/>
    <w:rsid w:val="008C2BAA"/>
    <w:rsid w:val="008C2E73"/>
    <w:rsid w:val="008C2E79"/>
    <w:rsid w:val="008C39B9"/>
    <w:rsid w:val="008C45B5"/>
    <w:rsid w:val="008C4FB0"/>
    <w:rsid w:val="008C52DF"/>
    <w:rsid w:val="008C53B5"/>
    <w:rsid w:val="008C57F5"/>
    <w:rsid w:val="008C5CC8"/>
    <w:rsid w:val="008C5D30"/>
    <w:rsid w:val="008C6482"/>
    <w:rsid w:val="008C6662"/>
    <w:rsid w:val="008C68A9"/>
    <w:rsid w:val="008C6A48"/>
    <w:rsid w:val="008C6A73"/>
    <w:rsid w:val="008C6B09"/>
    <w:rsid w:val="008C6B87"/>
    <w:rsid w:val="008C7142"/>
    <w:rsid w:val="008C73CC"/>
    <w:rsid w:val="008C7449"/>
    <w:rsid w:val="008C754E"/>
    <w:rsid w:val="008C7912"/>
    <w:rsid w:val="008C7FDC"/>
    <w:rsid w:val="008D0416"/>
    <w:rsid w:val="008D0723"/>
    <w:rsid w:val="008D09FB"/>
    <w:rsid w:val="008D0AA5"/>
    <w:rsid w:val="008D0D42"/>
    <w:rsid w:val="008D0F64"/>
    <w:rsid w:val="008D120D"/>
    <w:rsid w:val="008D1A2C"/>
    <w:rsid w:val="008D1A34"/>
    <w:rsid w:val="008D1ABB"/>
    <w:rsid w:val="008D1FE6"/>
    <w:rsid w:val="008D23E3"/>
    <w:rsid w:val="008D2682"/>
    <w:rsid w:val="008D27A2"/>
    <w:rsid w:val="008D2C08"/>
    <w:rsid w:val="008D2F6F"/>
    <w:rsid w:val="008D3953"/>
    <w:rsid w:val="008D404E"/>
    <w:rsid w:val="008D41FE"/>
    <w:rsid w:val="008D4ACA"/>
    <w:rsid w:val="008D4CF0"/>
    <w:rsid w:val="008D4E10"/>
    <w:rsid w:val="008D4F53"/>
    <w:rsid w:val="008D4F61"/>
    <w:rsid w:val="008D51B9"/>
    <w:rsid w:val="008D52A4"/>
    <w:rsid w:val="008D562C"/>
    <w:rsid w:val="008D5637"/>
    <w:rsid w:val="008D5C8D"/>
    <w:rsid w:val="008D5F43"/>
    <w:rsid w:val="008D6025"/>
    <w:rsid w:val="008D6A44"/>
    <w:rsid w:val="008D6F07"/>
    <w:rsid w:val="008D7952"/>
    <w:rsid w:val="008D7AC2"/>
    <w:rsid w:val="008D7C24"/>
    <w:rsid w:val="008D7D75"/>
    <w:rsid w:val="008E0159"/>
    <w:rsid w:val="008E01ED"/>
    <w:rsid w:val="008E0243"/>
    <w:rsid w:val="008E032E"/>
    <w:rsid w:val="008E0464"/>
    <w:rsid w:val="008E0696"/>
    <w:rsid w:val="008E0DB0"/>
    <w:rsid w:val="008E0DEE"/>
    <w:rsid w:val="008E0F24"/>
    <w:rsid w:val="008E0FD3"/>
    <w:rsid w:val="008E153E"/>
    <w:rsid w:val="008E1D35"/>
    <w:rsid w:val="008E1F54"/>
    <w:rsid w:val="008E2021"/>
    <w:rsid w:val="008E26C9"/>
    <w:rsid w:val="008E28AC"/>
    <w:rsid w:val="008E28C1"/>
    <w:rsid w:val="008E2EA8"/>
    <w:rsid w:val="008E2F19"/>
    <w:rsid w:val="008E3165"/>
    <w:rsid w:val="008E34BE"/>
    <w:rsid w:val="008E37D7"/>
    <w:rsid w:val="008E3951"/>
    <w:rsid w:val="008E3E0C"/>
    <w:rsid w:val="008E3F6E"/>
    <w:rsid w:val="008E402B"/>
    <w:rsid w:val="008E52B9"/>
    <w:rsid w:val="008E5628"/>
    <w:rsid w:val="008E5A21"/>
    <w:rsid w:val="008E5AE3"/>
    <w:rsid w:val="008E5B1A"/>
    <w:rsid w:val="008E5B6B"/>
    <w:rsid w:val="008E5BDB"/>
    <w:rsid w:val="008E5CE3"/>
    <w:rsid w:val="008E5CE6"/>
    <w:rsid w:val="008E5ED6"/>
    <w:rsid w:val="008E65F3"/>
    <w:rsid w:val="008E6914"/>
    <w:rsid w:val="008E696E"/>
    <w:rsid w:val="008E6A62"/>
    <w:rsid w:val="008E6C34"/>
    <w:rsid w:val="008E6F7A"/>
    <w:rsid w:val="008E7157"/>
    <w:rsid w:val="008E727B"/>
    <w:rsid w:val="008E7317"/>
    <w:rsid w:val="008E743B"/>
    <w:rsid w:val="008E7B3B"/>
    <w:rsid w:val="008F01DB"/>
    <w:rsid w:val="008F03F7"/>
    <w:rsid w:val="008F0565"/>
    <w:rsid w:val="008F0E60"/>
    <w:rsid w:val="008F1228"/>
    <w:rsid w:val="008F13DF"/>
    <w:rsid w:val="008F1A83"/>
    <w:rsid w:val="008F1CBA"/>
    <w:rsid w:val="008F1E6B"/>
    <w:rsid w:val="008F22C9"/>
    <w:rsid w:val="008F24DA"/>
    <w:rsid w:val="008F2529"/>
    <w:rsid w:val="008F25B8"/>
    <w:rsid w:val="008F2CD6"/>
    <w:rsid w:val="008F2EE7"/>
    <w:rsid w:val="008F34E8"/>
    <w:rsid w:val="008F360C"/>
    <w:rsid w:val="008F37A0"/>
    <w:rsid w:val="008F3C2F"/>
    <w:rsid w:val="008F3D1D"/>
    <w:rsid w:val="008F3F98"/>
    <w:rsid w:val="008F41BD"/>
    <w:rsid w:val="008F4212"/>
    <w:rsid w:val="008F4369"/>
    <w:rsid w:val="008F437A"/>
    <w:rsid w:val="008F45E8"/>
    <w:rsid w:val="008F4693"/>
    <w:rsid w:val="008F4935"/>
    <w:rsid w:val="008F4A0F"/>
    <w:rsid w:val="008F522E"/>
    <w:rsid w:val="008F567F"/>
    <w:rsid w:val="008F57FD"/>
    <w:rsid w:val="008F58EB"/>
    <w:rsid w:val="008F5A77"/>
    <w:rsid w:val="008F5B56"/>
    <w:rsid w:val="008F624D"/>
    <w:rsid w:val="008F63AA"/>
    <w:rsid w:val="008F6610"/>
    <w:rsid w:val="008F6C17"/>
    <w:rsid w:val="008F6CC0"/>
    <w:rsid w:val="008F6D22"/>
    <w:rsid w:val="008F6D46"/>
    <w:rsid w:val="008F717A"/>
    <w:rsid w:val="008F75C5"/>
    <w:rsid w:val="008F7B3F"/>
    <w:rsid w:val="00900399"/>
    <w:rsid w:val="00900562"/>
    <w:rsid w:val="00900E06"/>
    <w:rsid w:val="00901D5F"/>
    <w:rsid w:val="00901E80"/>
    <w:rsid w:val="00901EF0"/>
    <w:rsid w:val="00902659"/>
    <w:rsid w:val="009027BE"/>
    <w:rsid w:val="00902824"/>
    <w:rsid w:val="0090286F"/>
    <w:rsid w:val="00902904"/>
    <w:rsid w:val="009029C9"/>
    <w:rsid w:val="00902A67"/>
    <w:rsid w:val="00902A6D"/>
    <w:rsid w:val="00902A92"/>
    <w:rsid w:val="00902BCD"/>
    <w:rsid w:val="00902E6F"/>
    <w:rsid w:val="00902F3E"/>
    <w:rsid w:val="0090356D"/>
    <w:rsid w:val="009038F9"/>
    <w:rsid w:val="00903B7F"/>
    <w:rsid w:val="00903E9E"/>
    <w:rsid w:val="00904133"/>
    <w:rsid w:val="00904706"/>
    <w:rsid w:val="00904970"/>
    <w:rsid w:val="00904AA0"/>
    <w:rsid w:val="00904D3D"/>
    <w:rsid w:val="00905440"/>
    <w:rsid w:val="00905932"/>
    <w:rsid w:val="00905F00"/>
    <w:rsid w:val="009061FE"/>
    <w:rsid w:val="009067DB"/>
    <w:rsid w:val="00906950"/>
    <w:rsid w:val="009069FF"/>
    <w:rsid w:val="00907375"/>
    <w:rsid w:val="00907548"/>
    <w:rsid w:val="00907859"/>
    <w:rsid w:val="009100E0"/>
    <w:rsid w:val="00910C3D"/>
    <w:rsid w:val="00911089"/>
    <w:rsid w:val="009110F1"/>
    <w:rsid w:val="009114E3"/>
    <w:rsid w:val="00911916"/>
    <w:rsid w:val="00912404"/>
    <w:rsid w:val="00912501"/>
    <w:rsid w:val="00912A0F"/>
    <w:rsid w:val="00912CEB"/>
    <w:rsid w:val="009130DB"/>
    <w:rsid w:val="00913204"/>
    <w:rsid w:val="009136B1"/>
    <w:rsid w:val="00913A4D"/>
    <w:rsid w:val="009141D4"/>
    <w:rsid w:val="00914D2F"/>
    <w:rsid w:val="00914D9B"/>
    <w:rsid w:val="00914F89"/>
    <w:rsid w:val="00915017"/>
    <w:rsid w:val="0091541F"/>
    <w:rsid w:val="0091582B"/>
    <w:rsid w:val="00915D1E"/>
    <w:rsid w:val="009160DA"/>
    <w:rsid w:val="00916A94"/>
    <w:rsid w:val="00916CA7"/>
    <w:rsid w:val="00916EA6"/>
    <w:rsid w:val="00917002"/>
    <w:rsid w:val="009175BB"/>
    <w:rsid w:val="0091793D"/>
    <w:rsid w:val="00917B7F"/>
    <w:rsid w:val="00920170"/>
    <w:rsid w:val="00920291"/>
    <w:rsid w:val="00920520"/>
    <w:rsid w:val="0092087A"/>
    <w:rsid w:val="00920976"/>
    <w:rsid w:val="00920E51"/>
    <w:rsid w:val="009211B0"/>
    <w:rsid w:val="00921262"/>
    <w:rsid w:val="0092157B"/>
    <w:rsid w:val="0092163E"/>
    <w:rsid w:val="00921958"/>
    <w:rsid w:val="00921E5A"/>
    <w:rsid w:val="00922116"/>
    <w:rsid w:val="0092219B"/>
    <w:rsid w:val="0092260A"/>
    <w:rsid w:val="00922A96"/>
    <w:rsid w:val="00922D8E"/>
    <w:rsid w:val="00922E1B"/>
    <w:rsid w:val="00922EB4"/>
    <w:rsid w:val="009235D5"/>
    <w:rsid w:val="00923DA3"/>
    <w:rsid w:val="00924193"/>
    <w:rsid w:val="00924424"/>
    <w:rsid w:val="00924B00"/>
    <w:rsid w:val="00924F83"/>
    <w:rsid w:val="00924F91"/>
    <w:rsid w:val="0092504C"/>
    <w:rsid w:val="00925588"/>
    <w:rsid w:val="00925773"/>
    <w:rsid w:val="00925B37"/>
    <w:rsid w:val="00925E3D"/>
    <w:rsid w:val="009261D3"/>
    <w:rsid w:val="00926270"/>
    <w:rsid w:val="009265B2"/>
    <w:rsid w:val="009268D0"/>
    <w:rsid w:val="00926DD6"/>
    <w:rsid w:val="00926EF4"/>
    <w:rsid w:val="00927270"/>
    <w:rsid w:val="00927422"/>
    <w:rsid w:val="00927448"/>
    <w:rsid w:val="00927643"/>
    <w:rsid w:val="00927E50"/>
    <w:rsid w:val="00927EDC"/>
    <w:rsid w:val="00927F35"/>
    <w:rsid w:val="009301B8"/>
    <w:rsid w:val="0093044D"/>
    <w:rsid w:val="00930D49"/>
    <w:rsid w:val="00930EFF"/>
    <w:rsid w:val="00930F3B"/>
    <w:rsid w:val="00931899"/>
    <w:rsid w:val="00931B63"/>
    <w:rsid w:val="00931CC4"/>
    <w:rsid w:val="00931FA8"/>
    <w:rsid w:val="009320E6"/>
    <w:rsid w:val="00932312"/>
    <w:rsid w:val="0093268C"/>
    <w:rsid w:val="00932BE4"/>
    <w:rsid w:val="00933079"/>
    <w:rsid w:val="009338A0"/>
    <w:rsid w:val="00933ED9"/>
    <w:rsid w:val="00934199"/>
    <w:rsid w:val="0093428B"/>
    <w:rsid w:val="00934391"/>
    <w:rsid w:val="009345BD"/>
    <w:rsid w:val="00934643"/>
    <w:rsid w:val="00934766"/>
    <w:rsid w:val="0093479F"/>
    <w:rsid w:val="009348DC"/>
    <w:rsid w:val="00934A09"/>
    <w:rsid w:val="00934AA6"/>
    <w:rsid w:val="009352D8"/>
    <w:rsid w:val="009352E6"/>
    <w:rsid w:val="009352F0"/>
    <w:rsid w:val="009359B5"/>
    <w:rsid w:val="0093615E"/>
    <w:rsid w:val="009361C8"/>
    <w:rsid w:val="009366AE"/>
    <w:rsid w:val="00936972"/>
    <w:rsid w:val="00936ABF"/>
    <w:rsid w:val="00936CCE"/>
    <w:rsid w:val="00936D22"/>
    <w:rsid w:val="00937102"/>
    <w:rsid w:val="00937142"/>
    <w:rsid w:val="009372C0"/>
    <w:rsid w:val="00937C99"/>
    <w:rsid w:val="00937F73"/>
    <w:rsid w:val="00940070"/>
    <w:rsid w:val="00940580"/>
    <w:rsid w:val="00940642"/>
    <w:rsid w:val="009408FA"/>
    <w:rsid w:val="009409E7"/>
    <w:rsid w:val="00941820"/>
    <w:rsid w:val="00941B18"/>
    <w:rsid w:val="00941CF4"/>
    <w:rsid w:val="00942020"/>
    <w:rsid w:val="009422FE"/>
    <w:rsid w:val="00942459"/>
    <w:rsid w:val="00942518"/>
    <w:rsid w:val="009425DD"/>
    <w:rsid w:val="00942644"/>
    <w:rsid w:val="00942CEE"/>
    <w:rsid w:val="009433F5"/>
    <w:rsid w:val="00943668"/>
    <w:rsid w:val="0094374E"/>
    <w:rsid w:val="00943EEC"/>
    <w:rsid w:val="0094428C"/>
    <w:rsid w:val="0094442F"/>
    <w:rsid w:val="00944DB4"/>
    <w:rsid w:val="009452D0"/>
    <w:rsid w:val="00945523"/>
    <w:rsid w:val="0094593D"/>
    <w:rsid w:val="009459C7"/>
    <w:rsid w:val="00945A0A"/>
    <w:rsid w:val="00945F30"/>
    <w:rsid w:val="00945F45"/>
    <w:rsid w:val="00945FC0"/>
    <w:rsid w:val="00946227"/>
    <w:rsid w:val="00946358"/>
    <w:rsid w:val="00946386"/>
    <w:rsid w:val="009464FF"/>
    <w:rsid w:val="009468E7"/>
    <w:rsid w:val="00946B46"/>
    <w:rsid w:val="00946B5A"/>
    <w:rsid w:val="00946EA9"/>
    <w:rsid w:val="009476E8"/>
    <w:rsid w:val="00947747"/>
    <w:rsid w:val="00947D9B"/>
    <w:rsid w:val="00950320"/>
    <w:rsid w:val="00950724"/>
    <w:rsid w:val="00950B9E"/>
    <w:rsid w:val="00950CCB"/>
    <w:rsid w:val="00950DDB"/>
    <w:rsid w:val="00951520"/>
    <w:rsid w:val="00951660"/>
    <w:rsid w:val="00951A30"/>
    <w:rsid w:val="00951B3C"/>
    <w:rsid w:val="00951D1E"/>
    <w:rsid w:val="00951D72"/>
    <w:rsid w:val="009520FF"/>
    <w:rsid w:val="00952708"/>
    <w:rsid w:val="0095289F"/>
    <w:rsid w:val="00952B51"/>
    <w:rsid w:val="00952E5F"/>
    <w:rsid w:val="00953DDD"/>
    <w:rsid w:val="00953ED0"/>
    <w:rsid w:val="0095440C"/>
    <w:rsid w:val="00954BF3"/>
    <w:rsid w:val="00954CE4"/>
    <w:rsid w:val="00954E92"/>
    <w:rsid w:val="00954F29"/>
    <w:rsid w:val="009552D8"/>
    <w:rsid w:val="0095540C"/>
    <w:rsid w:val="009554D9"/>
    <w:rsid w:val="00955AEB"/>
    <w:rsid w:val="00955D0D"/>
    <w:rsid w:val="00955DFA"/>
    <w:rsid w:val="009561BE"/>
    <w:rsid w:val="009562E4"/>
    <w:rsid w:val="00956A26"/>
    <w:rsid w:val="00956F36"/>
    <w:rsid w:val="00957271"/>
    <w:rsid w:val="0095756C"/>
    <w:rsid w:val="009575DB"/>
    <w:rsid w:val="009576D4"/>
    <w:rsid w:val="009579BA"/>
    <w:rsid w:val="00957A44"/>
    <w:rsid w:val="00957FF1"/>
    <w:rsid w:val="00960129"/>
    <w:rsid w:val="009603A7"/>
    <w:rsid w:val="00960A12"/>
    <w:rsid w:val="00960B8E"/>
    <w:rsid w:val="00960D56"/>
    <w:rsid w:val="00960DCE"/>
    <w:rsid w:val="00960E29"/>
    <w:rsid w:val="00960EB4"/>
    <w:rsid w:val="00960ECD"/>
    <w:rsid w:val="0096123D"/>
    <w:rsid w:val="00961D1F"/>
    <w:rsid w:val="00962004"/>
    <w:rsid w:val="0096244A"/>
    <w:rsid w:val="0096288E"/>
    <w:rsid w:val="009628BB"/>
    <w:rsid w:val="00962C9D"/>
    <w:rsid w:val="00962CEA"/>
    <w:rsid w:val="0096331A"/>
    <w:rsid w:val="009635A5"/>
    <w:rsid w:val="00963644"/>
    <w:rsid w:val="00963C41"/>
    <w:rsid w:val="00964408"/>
    <w:rsid w:val="00964494"/>
    <w:rsid w:val="009644FA"/>
    <w:rsid w:val="00964600"/>
    <w:rsid w:val="00964685"/>
    <w:rsid w:val="009646E6"/>
    <w:rsid w:val="00964CC9"/>
    <w:rsid w:val="00964EFE"/>
    <w:rsid w:val="0096528F"/>
    <w:rsid w:val="009655E4"/>
    <w:rsid w:val="00965F2A"/>
    <w:rsid w:val="0096626B"/>
    <w:rsid w:val="009663B0"/>
    <w:rsid w:val="009666B0"/>
    <w:rsid w:val="0096692E"/>
    <w:rsid w:val="009670AD"/>
    <w:rsid w:val="00967985"/>
    <w:rsid w:val="00967A55"/>
    <w:rsid w:val="00967A7A"/>
    <w:rsid w:val="00967FC0"/>
    <w:rsid w:val="00967FE9"/>
    <w:rsid w:val="009702F9"/>
    <w:rsid w:val="00970541"/>
    <w:rsid w:val="00970671"/>
    <w:rsid w:val="009707C4"/>
    <w:rsid w:val="009708AC"/>
    <w:rsid w:val="00970D1F"/>
    <w:rsid w:val="009714AC"/>
    <w:rsid w:val="009719B7"/>
    <w:rsid w:val="00971C4C"/>
    <w:rsid w:val="00971E44"/>
    <w:rsid w:val="00971EE9"/>
    <w:rsid w:val="00971F42"/>
    <w:rsid w:val="009724C8"/>
    <w:rsid w:val="009724E3"/>
    <w:rsid w:val="00972871"/>
    <w:rsid w:val="00972B98"/>
    <w:rsid w:val="00972C73"/>
    <w:rsid w:val="00972F7F"/>
    <w:rsid w:val="00973434"/>
    <w:rsid w:val="00973540"/>
    <w:rsid w:val="0097379D"/>
    <w:rsid w:val="00973841"/>
    <w:rsid w:val="009738EA"/>
    <w:rsid w:val="009739A9"/>
    <w:rsid w:val="00973FE8"/>
    <w:rsid w:val="009743CC"/>
    <w:rsid w:val="00974575"/>
    <w:rsid w:val="009747D8"/>
    <w:rsid w:val="00974855"/>
    <w:rsid w:val="00974A56"/>
    <w:rsid w:val="009756F0"/>
    <w:rsid w:val="00975726"/>
    <w:rsid w:val="009757E8"/>
    <w:rsid w:val="00975FCD"/>
    <w:rsid w:val="00976230"/>
    <w:rsid w:val="00976388"/>
    <w:rsid w:val="00976658"/>
    <w:rsid w:val="00976777"/>
    <w:rsid w:val="00976BF0"/>
    <w:rsid w:val="00976EF1"/>
    <w:rsid w:val="009770D3"/>
    <w:rsid w:val="009772CB"/>
    <w:rsid w:val="0097762B"/>
    <w:rsid w:val="009777AD"/>
    <w:rsid w:val="0097785C"/>
    <w:rsid w:val="00977875"/>
    <w:rsid w:val="00977942"/>
    <w:rsid w:val="00977DED"/>
    <w:rsid w:val="009800BB"/>
    <w:rsid w:val="00980B21"/>
    <w:rsid w:val="00980BD6"/>
    <w:rsid w:val="00980E91"/>
    <w:rsid w:val="00980F55"/>
    <w:rsid w:val="009811B0"/>
    <w:rsid w:val="009812B8"/>
    <w:rsid w:val="009812F1"/>
    <w:rsid w:val="00981446"/>
    <w:rsid w:val="00981554"/>
    <w:rsid w:val="00981959"/>
    <w:rsid w:val="00981986"/>
    <w:rsid w:val="00981E6B"/>
    <w:rsid w:val="00981F07"/>
    <w:rsid w:val="00981F0D"/>
    <w:rsid w:val="009821D0"/>
    <w:rsid w:val="00982256"/>
    <w:rsid w:val="00982268"/>
    <w:rsid w:val="009822AD"/>
    <w:rsid w:val="009823F8"/>
    <w:rsid w:val="00982428"/>
    <w:rsid w:val="009824ED"/>
    <w:rsid w:val="0098288A"/>
    <w:rsid w:val="00982ACC"/>
    <w:rsid w:val="00982D20"/>
    <w:rsid w:val="00982DEE"/>
    <w:rsid w:val="00983460"/>
    <w:rsid w:val="009834A5"/>
    <w:rsid w:val="0098363E"/>
    <w:rsid w:val="0098378B"/>
    <w:rsid w:val="009838C7"/>
    <w:rsid w:val="00983963"/>
    <w:rsid w:val="00983C4C"/>
    <w:rsid w:val="0098402F"/>
    <w:rsid w:val="0098407A"/>
    <w:rsid w:val="009843F0"/>
    <w:rsid w:val="0098445E"/>
    <w:rsid w:val="0098485B"/>
    <w:rsid w:val="00984B33"/>
    <w:rsid w:val="00984DBE"/>
    <w:rsid w:val="00985189"/>
    <w:rsid w:val="00985685"/>
    <w:rsid w:val="009856D7"/>
    <w:rsid w:val="0098572D"/>
    <w:rsid w:val="00985A00"/>
    <w:rsid w:val="00985DE3"/>
    <w:rsid w:val="0098638A"/>
    <w:rsid w:val="00986606"/>
    <w:rsid w:val="00986942"/>
    <w:rsid w:val="00986D81"/>
    <w:rsid w:val="009871E2"/>
    <w:rsid w:val="009871ED"/>
    <w:rsid w:val="0098723C"/>
    <w:rsid w:val="0098740B"/>
    <w:rsid w:val="009876CC"/>
    <w:rsid w:val="0098776F"/>
    <w:rsid w:val="009879EB"/>
    <w:rsid w:val="00987A4C"/>
    <w:rsid w:val="00987E48"/>
    <w:rsid w:val="009900FF"/>
    <w:rsid w:val="00990373"/>
    <w:rsid w:val="00990419"/>
    <w:rsid w:val="009905E7"/>
    <w:rsid w:val="009906F2"/>
    <w:rsid w:val="0099097A"/>
    <w:rsid w:val="00990B7E"/>
    <w:rsid w:val="00990D39"/>
    <w:rsid w:val="00990F9D"/>
    <w:rsid w:val="009910AF"/>
    <w:rsid w:val="00991128"/>
    <w:rsid w:val="009913F2"/>
    <w:rsid w:val="0099158F"/>
    <w:rsid w:val="00991A34"/>
    <w:rsid w:val="00991B3F"/>
    <w:rsid w:val="00992227"/>
    <w:rsid w:val="0099240A"/>
    <w:rsid w:val="00992533"/>
    <w:rsid w:val="0099256C"/>
    <w:rsid w:val="0099287E"/>
    <w:rsid w:val="00992C21"/>
    <w:rsid w:val="00992E4A"/>
    <w:rsid w:val="009933EF"/>
    <w:rsid w:val="00993708"/>
    <w:rsid w:val="0099384B"/>
    <w:rsid w:val="0099399B"/>
    <w:rsid w:val="009939CF"/>
    <w:rsid w:val="00993A03"/>
    <w:rsid w:val="00994054"/>
    <w:rsid w:val="00994242"/>
    <w:rsid w:val="00994295"/>
    <w:rsid w:val="0099476F"/>
    <w:rsid w:val="009947C9"/>
    <w:rsid w:val="009948A4"/>
    <w:rsid w:val="00994A37"/>
    <w:rsid w:val="00994EC2"/>
    <w:rsid w:val="00995601"/>
    <w:rsid w:val="0099573B"/>
    <w:rsid w:val="0099583A"/>
    <w:rsid w:val="00996123"/>
    <w:rsid w:val="0099638F"/>
    <w:rsid w:val="0099640D"/>
    <w:rsid w:val="009964E1"/>
    <w:rsid w:val="009965B7"/>
    <w:rsid w:val="009967D4"/>
    <w:rsid w:val="009969B0"/>
    <w:rsid w:val="00996A97"/>
    <w:rsid w:val="00996BAE"/>
    <w:rsid w:val="00996BE3"/>
    <w:rsid w:val="00996C95"/>
    <w:rsid w:val="0099704D"/>
    <w:rsid w:val="009971E5"/>
    <w:rsid w:val="009975D8"/>
    <w:rsid w:val="0099761C"/>
    <w:rsid w:val="00997D6D"/>
    <w:rsid w:val="009A08C2"/>
    <w:rsid w:val="009A0927"/>
    <w:rsid w:val="009A0E06"/>
    <w:rsid w:val="009A0F74"/>
    <w:rsid w:val="009A10A3"/>
    <w:rsid w:val="009A112B"/>
    <w:rsid w:val="009A1794"/>
    <w:rsid w:val="009A17B7"/>
    <w:rsid w:val="009A1A73"/>
    <w:rsid w:val="009A1A85"/>
    <w:rsid w:val="009A1C1D"/>
    <w:rsid w:val="009A1DF0"/>
    <w:rsid w:val="009A1E1F"/>
    <w:rsid w:val="009A2039"/>
    <w:rsid w:val="009A2972"/>
    <w:rsid w:val="009A2B48"/>
    <w:rsid w:val="009A32AE"/>
    <w:rsid w:val="009A3641"/>
    <w:rsid w:val="009A3902"/>
    <w:rsid w:val="009A3F21"/>
    <w:rsid w:val="009A438E"/>
    <w:rsid w:val="009A43BE"/>
    <w:rsid w:val="009A44A6"/>
    <w:rsid w:val="009A44E3"/>
    <w:rsid w:val="009A45AA"/>
    <w:rsid w:val="009A4CB6"/>
    <w:rsid w:val="009A4EB2"/>
    <w:rsid w:val="009A4FD7"/>
    <w:rsid w:val="009A51FB"/>
    <w:rsid w:val="009A5539"/>
    <w:rsid w:val="009A5566"/>
    <w:rsid w:val="009A55F6"/>
    <w:rsid w:val="009A56D1"/>
    <w:rsid w:val="009A5770"/>
    <w:rsid w:val="009A5B05"/>
    <w:rsid w:val="009A5E70"/>
    <w:rsid w:val="009A5EC0"/>
    <w:rsid w:val="009A6332"/>
    <w:rsid w:val="009A6485"/>
    <w:rsid w:val="009A64CB"/>
    <w:rsid w:val="009A65E0"/>
    <w:rsid w:val="009A6914"/>
    <w:rsid w:val="009A6E93"/>
    <w:rsid w:val="009A6ECD"/>
    <w:rsid w:val="009A6F9F"/>
    <w:rsid w:val="009A6FA0"/>
    <w:rsid w:val="009A7187"/>
    <w:rsid w:val="009A723F"/>
    <w:rsid w:val="009A77D2"/>
    <w:rsid w:val="009A7998"/>
    <w:rsid w:val="009A7E21"/>
    <w:rsid w:val="009B0D80"/>
    <w:rsid w:val="009B0DFF"/>
    <w:rsid w:val="009B0F7A"/>
    <w:rsid w:val="009B1146"/>
    <w:rsid w:val="009B181D"/>
    <w:rsid w:val="009B1933"/>
    <w:rsid w:val="009B1C40"/>
    <w:rsid w:val="009B1C6A"/>
    <w:rsid w:val="009B234A"/>
    <w:rsid w:val="009B25BC"/>
    <w:rsid w:val="009B25F2"/>
    <w:rsid w:val="009B2604"/>
    <w:rsid w:val="009B265A"/>
    <w:rsid w:val="009B2A97"/>
    <w:rsid w:val="009B2BD7"/>
    <w:rsid w:val="009B2CF8"/>
    <w:rsid w:val="009B2D68"/>
    <w:rsid w:val="009B2FF9"/>
    <w:rsid w:val="009B3034"/>
    <w:rsid w:val="009B34E3"/>
    <w:rsid w:val="009B3926"/>
    <w:rsid w:val="009B392F"/>
    <w:rsid w:val="009B3C4F"/>
    <w:rsid w:val="009B3F9D"/>
    <w:rsid w:val="009B4237"/>
    <w:rsid w:val="009B447E"/>
    <w:rsid w:val="009B463F"/>
    <w:rsid w:val="009B46DA"/>
    <w:rsid w:val="009B49E7"/>
    <w:rsid w:val="009B4BF5"/>
    <w:rsid w:val="009B4E64"/>
    <w:rsid w:val="009B4F16"/>
    <w:rsid w:val="009B541A"/>
    <w:rsid w:val="009B56AF"/>
    <w:rsid w:val="009B5B1F"/>
    <w:rsid w:val="009B5EB6"/>
    <w:rsid w:val="009B600B"/>
    <w:rsid w:val="009B6514"/>
    <w:rsid w:val="009B6645"/>
    <w:rsid w:val="009B6DC0"/>
    <w:rsid w:val="009B6EBD"/>
    <w:rsid w:val="009B7076"/>
    <w:rsid w:val="009B7380"/>
    <w:rsid w:val="009B7722"/>
    <w:rsid w:val="009B7799"/>
    <w:rsid w:val="009B77DB"/>
    <w:rsid w:val="009B7888"/>
    <w:rsid w:val="009B7C75"/>
    <w:rsid w:val="009B7E2D"/>
    <w:rsid w:val="009C0474"/>
    <w:rsid w:val="009C0A94"/>
    <w:rsid w:val="009C0A98"/>
    <w:rsid w:val="009C0D8D"/>
    <w:rsid w:val="009C0DEA"/>
    <w:rsid w:val="009C125B"/>
    <w:rsid w:val="009C15A1"/>
    <w:rsid w:val="009C1607"/>
    <w:rsid w:val="009C197B"/>
    <w:rsid w:val="009C19C5"/>
    <w:rsid w:val="009C1E3E"/>
    <w:rsid w:val="009C215C"/>
    <w:rsid w:val="009C2339"/>
    <w:rsid w:val="009C2341"/>
    <w:rsid w:val="009C25BE"/>
    <w:rsid w:val="009C2B46"/>
    <w:rsid w:val="009C2BD3"/>
    <w:rsid w:val="009C2C8A"/>
    <w:rsid w:val="009C2ED1"/>
    <w:rsid w:val="009C2FB8"/>
    <w:rsid w:val="009C30EB"/>
    <w:rsid w:val="009C3374"/>
    <w:rsid w:val="009C37EA"/>
    <w:rsid w:val="009C3822"/>
    <w:rsid w:val="009C38CE"/>
    <w:rsid w:val="009C39D5"/>
    <w:rsid w:val="009C3C03"/>
    <w:rsid w:val="009C4744"/>
    <w:rsid w:val="009C4A32"/>
    <w:rsid w:val="009C4AD3"/>
    <w:rsid w:val="009C504A"/>
    <w:rsid w:val="009C5056"/>
    <w:rsid w:val="009C50F9"/>
    <w:rsid w:val="009C56B9"/>
    <w:rsid w:val="009C5ADE"/>
    <w:rsid w:val="009C6134"/>
    <w:rsid w:val="009C637B"/>
    <w:rsid w:val="009C6656"/>
    <w:rsid w:val="009C68F5"/>
    <w:rsid w:val="009C6A1E"/>
    <w:rsid w:val="009C6AEC"/>
    <w:rsid w:val="009C6C4B"/>
    <w:rsid w:val="009C6D5B"/>
    <w:rsid w:val="009C71CC"/>
    <w:rsid w:val="009C77FD"/>
    <w:rsid w:val="009C7A8A"/>
    <w:rsid w:val="009C7A9E"/>
    <w:rsid w:val="009C7ACA"/>
    <w:rsid w:val="009C7B1F"/>
    <w:rsid w:val="009C7E2C"/>
    <w:rsid w:val="009D02D0"/>
    <w:rsid w:val="009D0D47"/>
    <w:rsid w:val="009D0D66"/>
    <w:rsid w:val="009D0F88"/>
    <w:rsid w:val="009D104B"/>
    <w:rsid w:val="009D1181"/>
    <w:rsid w:val="009D1209"/>
    <w:rsid w:val="009D1266"/>
    <w:rsid w:val="009D12E6"/>
    <w:rsid w:val="009D14B3"/>
    <w:rsid w:val="009D1936"/>
    <w:rsid w:val="009D24C7"/>
    <w:rsid w:val="009D27F9"/>
    <w:rsid w:val="009D2913"/>
    <w:rsid w:val="009D2E30"/>
    <w:rsid w:val="009D30CA"/>
    <w:rsid w:val="009D3C1F"/>
    <w:rsid w:val="009D3F83"/>
    <w:rsid w:val="009D3F9B"/>
    <w:rsid w:val="009D45EF"/>
    <w:rsid w:val="009D4DF2"/>
    <w:rsid w:val="009D4E5E"/>
    <w:rsid w:val="009D4E66"/>
    <w:rsid w:val="009D506C"/>
    <w:rsid w:val="009D523A"/>
    <w:rsid w:val="009D534C"/>
    <w:rsid w:val="009D557B"/>
    <w:rsid w:val="009D5875"/>
    <w:rsid w:val="009D59E1"/>
    <w:rsid w:val="009D5BF5"/>
    <w:rsid w:val="009D5E7F"/>
    <w:rsid w:val="009D60DB"/>
    <w:rsid w:val="009D62AB"/>
    <w:rsid w:val="009D656F"/>
    <w:rsid w:val="009D6AEE"/>
    <w:rsid w:val="009D6B92"/>
    <w:rsid w:val="009D6D01"/>
    <w:rsid w:val="009D6DE1"/>
    <w:rsid w:val="009D6E2D"/>
    <w:rsid w:val="009D74EF"/>
    <w:rsid w:val="009D7C13"/>
    <w:rsid w:val="009E074C"/>
    <w:rsid w:val="009E09D7"/>
    <w:rsid w:val="009E0BB4"/>
    <w:rsid w:val="009E0F99"/>
    <w:rsid w:val="009E100F"/>
    <w:rsid w:val="009E1108"/>
    <w:rsid w:val="009E11B7"/>
    <w:rsid w:val="009E1274"/>
    <w:rsid w:val="009E13D1"/>
    <w:rsid w:val="009E1446"/>
    <w:rsid w:val="009E1511"/>
    <w:rsid w:val="009E1592"/>
    <w:rsid w:val="009E162C"/>
    <w:rsid w:val="009E1DB2"/>
    <w:rsid w:val="009E1F6E"/>
    <w:rsid w:val="009E2008"/>
    <w:rsid w:val="009E227A"/>
    <w:rsid w:val="009E243D"/>
    <w:rsid w:val="009E24DA"/>
    <w:rsid w:val="009E32B9"/>
    <w:rsid w:val="009E3688"/>
    <w:rsid w:val="009E3728"/>
    <w:rsid w:val="009E3763"/>
    <w:rsid w:val="009E3D29"/>
    <w:rsid w:val="009E41D2"/>
    <w:rsid w:val="009E4285"/>
    <w:rsid w:val="009E42FE"/>
    <w:rsid w:val="009E4318"/>
    <w:rsid w:val="009E4674"/>
    <w:rsid w:val="009E47DB"/>
    <w:rsid w:val="009E48EE"/>
    <w:rsid w:val="009E59D1"/>
    <w:rsid w:val="009E5BAF"/>
    <w:rsid w:val="009E6137"/>
    <w:rsid w:val="009E61EF"/>
    <w:rsid w:val="009E6386"/>
    <w:rsid w:val="009E65A3"/>
    <w:rsid w:val="009E6809"/>
    <w:rsid w:val="009E6AB9"/>
    <w:rsid w:val="009E77DF"/>
    <w:rsid w:val="009E7834"/>
    <w:rsid w:val="009F038E"/>
    <w:rsid w:val="009F0600"/>
    <w:rsid w:val="009F0A72"/>
    <w:rsid w:val="009F0C80"/>
    <w:rsid w:val="009F0FB8"/>
    <w:rsid w:val="009F153F"/>
    <w:rsid w:val="009F197D"/>
    <w:rsid w:val="009F1BAD"/>
    <w:rsid w:val="009F237B"/>
    <w:rsid w:val="009F2391"/>
    <w:rsid w:val="009F2C2B"/>
    <w:rsid w:val="009F2DEC"/>
    <w:rsid w:val="009F2EDC"/>
    <w:rsid w:val="009F2FB3"/>
    <w:rsid w:val="009F2FC9"/>
    <w:rsid w:val="009F342F"/>
    <w:rsid w:val="009F3557"/>
    <w:rsid w:val="009F3575"/>
    <w:rsid w:val="009F4210"/>
    <w:rsid w:val="009F44E7"/>
    <w:rsid w:val="009F47BA"/>
    <w:rsid w:val="009F4CA8"/>
    <w:rsid w:val="009F4E11"/>
    <w:rsid w:val="009F4E8F"/>
    <w:rsid w:val="009F4FA2"/>
    <w:rsid w:val="009F5D12"/>
    <w:rsid w:val="009F5D3A"/>
    <w:rsid w:val="009F5D82"/>
    <w:rsid w:val="009F5FD3"/>
    <w:rsid w:val="009F6152"/>
    <w:rsid w:val="009F6845"/>
    <w:rsid w:val="009F68F4"/>
    <w:rsid w:val="009F6A1C"/>
    <w:rsid w:val="009F6A60"/>
    <w:rsid w:val="009F6A85"/>
    <w:rsid w:val="009F6AE8"/>
    <w:rsid w:val="009F6B95"/>
    <w:rsid w:val="009F6C12"/>
    <w:rsid w:val="009F6CED"/>
    <w:rsid w:val="009F7166"/>
    <w:rsid w:val="009F71B9"/>
    <w:rsid w:val="009F72D8"/>
    <w:rsid w:val="009F7493"/>
    <w:rsid w:val="009F791C"/>
    <w:rsid w:val="009F7C18"/>
    <w:rsid w:val="009F7E70"/>
    <w:rsid w:val="00A001B1"/>
    <w:rsid w:val="00A00231"/>
    <w:rsid w:val="00A0031F"/>
    <w:rsid w:val="00A003A9"/>
    <w:rsid w:val="00A0056E"/>
    <w:rsid w:val="00A0061E"/>
    <w:rsid w:val="00A00AA6"/>
    <w:rsid w:val="00A00AF7"/>
    <w:rsid w:val="00A00E1C"/>
    <w:rsid w:val="00A01271"/>
    <w:rsid w:val="00A017B5"/>
    <w:rsid w:val="00A01B67"/>
    <w:rsid w:val="00A01D6E"/>
    <w:rsid w:val="00A01F95"/>
    <w:rsid w:val="00A0204F"/>
    <w:rsid w:val="00A02186"/>
    <w:rsid w:val="00A0224A"/>
    <w:rsid w:val="00A02563"/>
    <w:rsid w:val="00A0282A"/>
    <w:rsid w:val="00A02AB8"/>
    <w:rsid w:val="00A02F60"/>
    <w:rsid w:val="00A0309A"/>
    <w:rsid w:val="00A032F8"/>
    <w:rsid w:val="00A032FD"/>
    <w:rsid w:val="00A034BF"/>
    <w:rsid w:val="00A0373A"/>
    <w:rsid w:val="00A03860"/>
    <w:rsid w:val="00A038CD"/>
    <w:rsid w:val="00A038D0"/>
    <w:rsid w:val="00A03D04"/>
    <w:rsid w:val="00A03FAB"/>
    <w:rsid w:val="00A04478"/>
    <w:rsid w:val="00A0450E"/>
    <w:rsid w:val="00A04686"/>
    <w:rsid w:val="00A04752"/>
    <w:rsid w:val="00A04E07"/>
    <w:rsid w:val="00A04E24"/>
    <w:rsid w:val="00A0553A"/>
    <w:rsid w:val="00A055EF"/>
    <w:rsid w:val="00A056DD"/>
    <w:rsid w:val="00A059A4"/>
    <w:rsid w:val="00A05AE7"/>
    <w:rsid w:val="00A05EF6"/>
    <w:rsid w:val="00A06035"/>
    <w:rsid w:val="00A06306"/>
    <w:rsid w:val="00A0652D"/>
    <w:rsid w:val="00A0678A"/>
    <w:rsid w:val="00A068E6"/>
    <w:rsid w:val="00A0694D"/>
    <w:rsid w:val="00A06FF0"/>
    <w:rsid w:val="00A0757D"/>
    <w:rsid w:val="00A07AA0"/>
    <w:rsid w:val="00A07B3A"/>
    <w:rsid w:val="00A07FFB"/>
    <w:rsid w:val="00A101A7"/>
    <w:rsid w:val="00A101F3"/>
    <w:rsid w:val="00A10216"/>
    <w:rsid w:val="00A10EE3"/>
    <w:rsid w:val="00A11847"/>
    <w:rsid w:val="00A11DA3"/>
    <w:rsid w:val="00A11EEC"/>
    <w:rsid w:val="00A1213E"/>
    <w:rsid w:val="00A12589"/>
    <w:rsid w:val="00A12639"/>
    <w:rsid w:val="00A12645"/>
    <w:rsid w:val="00A12812"/>
    <w:rsid w:val="00A1295A"/>
    <w:rsid w:val="00A12B45"/>
    <w:rsid w:val="00A1331E"/>
    <w:rsid w:val="00A1371B"/>
    <w:rsid w:val="00A13843"/>
    <w:rsid w:val="00A13895"/>
    <w:rsid w:val="00A13CBA"/>
    <w:rsid w:val="00A13F64"/>
    <w:rsid w:val="00A14248"/>
    <w:rsid w:val="00A142A5"/>
    <w:rsid w:val="00A14414"/>
    <w:rsid w:val="00A148C5"/>
    <w:rsid w:val="00A148F8"/>
    <w:rsid w:val="00A14E14"/>
    <w:rsid w:val="00A151E4"/>
    <w:rsid w:val="00A15421"/>
    <w:rsid w:val="00A155C9"/>
    <w:rsid w:val="00A158D4"/>
    <w:rsid w:val="00A15920"/>
    <w:rsid w:val="00A15F96"/>
    <w:rsid w:val="00A16195"/>
    <w:rsid w:val="00A165AC"/>
    <w:rsid w:val="00A16CB8"/>
    <w:rsid w:val="00A16E4F"/>
    <w:rsid w:val="00A17E49"/>
    <w:rsid w:val="00A17F5F"/>
    <w:rsid w:val="00A20370"/>
    <w:rsid w:val="00A2040F"/>
    <w:rsid w:val="00A20EC6"/>
    <w:rsid w:val="00A210A1"/>
    <w:rsid w:val="00A2112C"/>
    <w:rsid w:val="00A21311"/>
    <w:rsid w:val="00A21664"/>
    <w:rsid w:val="00A21754"/>
    <w:rsid w:val="00A2195A"/>
    <w:rsid w:val="00A220A7"/>
    <w:rsid w:val="00A223DD"/>
    <w:rsid w:val="00A22632"/>
    <w:rsid w:val="00A22715"/>
    <w:rsid w:val="00A22E49"/>
    <w:rsid w:val="00A23069"/>
    <w:rsid w:val="00A23382"/>
    <w:rsid w:val="00A2343A"/>
    <w:rsid w:val="00A2352F"/>
    <w:rsid w:val="00A23617"/>
    <w:rsid w:val="00A23895"/>
    <w:rsid w:val="00A239B3"/>
    <w:rsid w:val="00A23A68"/>
    <w:rsid w:val="00A23FBF"/>
    <w:rsid w:val="00A2431C"/>
    <w:rsid w:val="00A2466E"/>
    <w:rsid w:val="00A24719"/>
    <w:rsid w:val="00A24E1A"/>
    <w:rsid w:val="00A24F55"/>
    <w:rsid w:val="00A24F8E"/>
    <w:rsid w:val="00A25003"/>
    <w:rsid w:val="00A25571"/>
    <w:rsid w:val="00A2588D"/>
    <w:rsid w:val="00A259FB"/>
    <w:rsid w:val="00A25C43"/>
    <w:rsid w:val="00A2605F"/>
    <w:rsid w:val="00A2669F"/>
    <w:rsid w:val="00A26A59"/>
    <w:rsid w:val="00A27023"/>
    <w:rsid w:val="00A2763A"/>
    <w:rsid w:val="00A27760"/>
    <w:rsid w:val="00A279B4"/>
    <w:rsid w:val="00A30360"/>
    <w:rsid w:val="00A30912"/>
    <w:rsid w:val="00A309B2"/>
    <w:rsid w:val="00A30B2D"/>
    <w:rsid w:val="00A30D8A"/>
    <w:rsid w:val="00A30FB1"/>
    <w:rsid w:val="00A3105C"/>
    <w:rsid w:val="00A3130A"/>
    <w:rsid w:val="00A3184F"/>
    <w:rsid w:val="00A31B50"/>
    <w:rsid w:val="00A3201A"/>
    <w:rsid w:val="00A32182"/>
    <w:rsid w:val="00A328E2"/>
    <w:rsid w:val="00A32927"/>
    <w:rsid w:val="00A32ADF"/>
    <w:rsid w:val="00A32CDA"/>
    <w:rsid w:val="00A32CF8"/>
    <w:rsid w:val="00A32E20"/>
    <w:rsid w:val="00A3309F"/>
    <w:rsid w:val="00A33200"/>
    <w:rsid w:val="00A33474"/>
    <w:rsid w:val="00A33634"/>
    <w:rsid w:val="00A339F8"/>
    <w:rsid w:val="00A33A4B"/>
    <w:rsid w:val="00A33D7C"/>
    <w:rsid w:val="00A33DB3"/>
    <w:rsid w:val="00A34210"/>
    <w:rsid w:val="00A34218"/>
    <w:rsid w:val="00A34402"/>
    <w:rsid w:val="00A34512"/>
    <w:rsid w:val="00A34800"/>
    <w:rsid w:val="00A34952"/>
    <w:rsid w:val="00A35298"/>
    <w:rsid w:val="00A3563C"/>
    <w:rsid w:val="00A3565C"/>
    <w:rsid w:val="00A3615E"/>
    <w:rsid w:val="00A36361"/>
    <w:rsid w:val="00A36842"/>
    <w:rsid w:val="00A369B2"/>
    <w:rsid w:val="00A36A39"/>
    <w:rsid w:val="00A36AFC"/>
    <w:rsid w:val="00A36C8A"/>
    <w:rsid w:val="00A3702F"/>
    <w:rsid w:val="00A370F2"/>
    <w:rsid w:val="00A37782"/>
    <w:rsid w:val="00A4001E"/>
    <w:rsid w:val="00A40450"/>
    <w:rsid w:val="00A40D08"/>
    <w:rsid w:val="00A40E2A"/>
    <w:rsid w:val="00A40E6D"/>
    <w:rsid w:val="00A41399"/>
    <w:rsid w:val="00A41554"/>
    <w:rsid w:val="00A41729"/>
    <w:rsid w:val="00A41E5F"/>
    <w:rsid w:val="00A41EA7"/>
    <w:rsid w:val="00A42063"/>
    <w:rsid w:val="00A42D9A"/>
    <w:rsid w:val="00A42E16"/>
    <w:rsid w:val="00A42E4E"/>
    <w:rsid w:val="00A42FB3"/>
    <w:rsid w:val="00A43133"/>
    <w:rsid w:val="00A432F2"/>
    <w:rsid w:val="00A43721"/>
    <w:rsid w:val="00A43B97"/>
    <w:rsid w:val="00A43C35"/>
    <w:rsid w:val="00A43F68"/>
    <w:rsid w:val="00A44A81"/>
    <w:rsid w:val="00A44C7B"/>
    <w:rsid w:val="00A452FD"/>
    <w:rsid w:val="00A45342"/>
    <w:rsid w:val="00A457AD"/>
    <w:rsid w:val="00A46030"/>
    <w:rsid w:val="00A46496"/>
    <w:rsid w:val="00A4670B"/>
    <w:rsid w:val="00A46A21"/>
    <w:rsid w:val="00A47317"/>
    <w:rsid w:val="00A47557"/>
    <w:rsid w:val="00A47A79"/>
    <w:rsid w:val="00A47B24"/>
    <w:rsid w:val="00A47BCD"/>
    <w:rsid w:val="00A50030"/>
    <w:rsid w:val="00A50062"/>
    <w:rsid w:val="00A502C3"/>
    <w:rsid w:val="00A504ED"/>
    <w:rsid w:val="00A504F9"/>
    <w:rsid w:val="00A5053C"/>
    <w:rsid w:val="00A50829"/>
    <w:rsid w:val="00A510A4"/>
    <w:rsid w:val="00A515CA"/>
    <w:rsid w:val="00A51D52"/>
    <w:rsid w:val="00A51E4F"/>
    <w:rsid w:val="00A520F4"/>
    <w:rsid w:val="00A52381"/>
    <w:rsid w:val="00A52502"/>
    <w:rsid w:val="00A52785"/>
    <w:rsid w:val="00A52CF7"/>
    <w:rsid w:val="00A52E6F"/>
    <w:rsid w:val="00A53A36"/>
    <w:rsid w:val="00A53E73"/>
    <w:rsid w:val="00A544A3"/>
    <w:rsid w:val="00A5460D"/>
    <w:rsid w:val="00A54913"/>
    <w:rsid w:val="00A54C99"/>
    <w:rsid w:val="00A551C6"/>
    <w:rsid w:val="00A55343"/>
    <w:rsid w:val="00A5572B"/>
    <w:rsid w:val="00A55D26"/>
    <w:rsid w:val="00A56270"/>
    <w:rsid w:val="00A56754"/>
    <w:rsid w:val="00A56847"/>
    <w:rsid w:val="00A56924"/>
    <w:rsid w:val="00A56B0E"/>
    <w:rsid w:val="00A56DF7"/>
    <w:rsid w:val="00A5739A"/>
    <w:rsid w:val="00A57501"/>
    <w:rsid w:val="00A5778A"/>
    <w:rsid w:val="00A577D6"/>
    <w:rsid w:val="00A57882"/>
    <w:rsid w:val="00A578F7"/>
    <w:rsid w:val="00A57937"/>
    <w:rsid w:val="00A60184"/>
    <w:rsid w:val="00A60A24"/>
    <w:rsid w:val="00A60B5D"/>
    <w:rsid w:val="00A60E2F"/>
    <w:rsid w:val="00A60F08"/>
    <w:rsid w:val="00A61064"/>
    <w:rsid w:val="00A610CE"/>
    <w:rsid w:val="00A61166"/>
    <w:rsid w:val="00A612EC"/>
    <w:rsid w:val="00A61C08"/>
    <w:rsid w:val="00A61D0F"/>
    <w:rsid w:val="00A62295"/>
    <w:rsid w:val="00A623FC"/>
    <w:rsid w:val="00A62660"/>
    <w:rsid w:val="00A62B7A"/>
    <w:rsid w:val="00A62C56"/>
    <w:rsid w:val="00A62C92"/>
    <w:rsid w:val="00A62CF2"/>
    <w:rsid w:val="00A6331C"/>
    <w:rsid w:val="00A6383E"/>
    <w:rsid w:val="00A638B2"/>
    <w:rsid w:val="00A63DCA"/>
    <w:rsid w:val="00A642C0"/>
    <w:rsid w:val="00A64788"/>
    <w:rsid w:val="00A648A6"/>
    <w:rsid w:val="00A649F4"/>
    <w:rsid w:val="00A64A08"/>
    <w:rsid w:val="00A64DE4"/>
    <w:rsid w:val="00A64F79"/>
    <w:rsid w:val="00A6528A"/>
    <w:rsid w:val="00A6566A"/>
    <w:rsid w:val="00A65747"/>
    <w:rsid w:val="00A65892"/>
    <w:rsid w:val="00A658C7"/>
    <w:rsid w:val="00A65FA0"/>
    <w:rsid w:val="00A65FAB"/>
    <w:rsid w:val="00A66375"/>
    <w:rsid w:val="00A664F5"/>
    <w:rsid w:val="00A664F9"/>
    <w:rsid w:val="00A665CE"/>
    <w:rsid w:val="00A667D5"/>
    <w:rsid w:val="00A66B53"/>
    <w:rsid w:val="00A66C45"/>
    <w:rsid w:val="00A66DE4"/>
    <w:rsid w:val="00A66E46"/>
    <w:rsid w:val="00A66EF9"/>
    <w:rsid w:val="00A66F77"/>
    <w:rsid w:val="00A6708A"/>
    <w:rsid w:val="00A673AE"/>
    <w:rsid w:val="00A67613"/>
    <w:rsid w:val="00A67C2A"/>
    <w:rsid w:val="00A67EF3"/>
    <w:rsid w:val="00A700A9"/>
    <w:rsid w:val="00A700F9"/>
    <w:rsid w:val="00A70270"/>
    <w:rsid w:val="00A7076B"/>
    <w:rsid w:val="00A710E4"/>
    <w:rsid w:val="00A71554"/>
    <w:rsid w:val="00A71BB8"/>
    <w:rsid w:val="00A71CAF"/>
    <w:rsid w:val="00A722A9"/>
    <w:rsid w:val="00A72573"/>
    <w:rsid w:val="00A72947"/>
    <w:rsid w:val="00A72BD7"/>
    <w:rsid w:val="00A73071"/>
    <w:rsid w:val="00A73181"/>
    <w:rsid w:val="00A7334C"/>
    <w:rsid w:val="00A73500"/>
    <w:rsid w:val="00A73C52"/>
    <w:rsid w:val="00A7432C"/>
    <w:rsid w:val="00A74651"/>
    <w:rsid w:val="00A74733"/>
    <w:rsid w:val="00A74740"/>
    <w:rsid w:val="00A7477F"/>
    <w:rsid w:val="00A74873"/>
    <w:rsid w:val="00A74E5F"/>
    <w:rsid w:val="00A75072"/>
    <w:rsid w:val="00A751D6"/>
    <w:rsid w:val="00A755A0"/>
    <w:rsid w:val="00A75A19"/>
    <w:rsid w:val="00A75ADF"/>
    <w:rsid w:val="00A75DE5"/>
    <w:rsid w:val="00A760E5"/>
    <w:rsid w:val="00A76A90"/>
    <w:rsid w:val="00A76AB2"/>
    <w:rsid w:val="00A76E79"/>
    <w:rsid w:val="00A774AF"/>
    <w:rsid w:val="00A775FA"/>
    <w:rsid w:val="00A77DBD"/>
    <w:rsid w:val="00A8059E"/>
    <w:rsid w:val="00A8065A"/>
    <w:rsid w:val="00A8085C"/>
    <w:rsid w:val="00A80CBE"/>
    <w:rsid w:val="00A810AA"/>
    <w:rsid w:val="00A812FB"/>
    <w:rsid w:val="00A813F5"/>
    <w:rsid w:val="00A813F6"/>
    <w:rsid w:val="00A8155F"/>
    <w:rsid w:val="00A815C7"/>
    <w:rsid w:val="00A8178D"/>
    <w:rsid w:val="00A818EB"/>
    <w:rsid w:val="00A81A68"/>
    <w:rsid w:val="00A81B94"/>
    <w:rsid w:val="00A81F1D"/>
    <w:rsid w:val="00A81F93"/>
    <w:rsid w:val="00A821FE"/>
    <w:rsid w:val="00A823C8"/>
    <w:rsid w:val="00A823DB"/>
    <w:rsid w:val="00A826CC"/>
    <w:rsid w:val="00A8273D"/>
    <w:rsid w:val="00A8297E"/>
    <w:rsid w:val="00A82DC4"/>
    <w:rsid w:val="00A82FB1"/>
    <w:rsid w:val="00A8304C"/>
    <w:rsid w:val="00A8314C"/>
    <w:rsid w:val="00A833AF"/>
    <w:rsid w:val="00A8341C"/>
    <w:rsid w:val="00A835E7"/>
    <w:rsid w:val="00A83603"/>
    <w:rsid w:val="00A836A6"/>
    <w:rsid w:val="00A83767"/>
    <w:rsid w:val="00A83D07"/>
    <w:rsid w:val="00A83D23"/>
    <w:rsid w:val="00A83F86"/>
    <w:rsid w:val="00A84251"/>
    <w:rsid w:val="00A847AE"/>
    <w:rsid w:val="00A84A24"/>
    <w:rsid w:val="00A84AEE"/>
    <w:rsid w:val="00A84CAD"/>
    <w:rsid w:val="00A850A8"/>
    <w:rsid w:val="00A851A8"/>
    <w:rsid w:val="00A85507"/>
    <w:rsid w:val="00A85752"/>
    <w:rsid w:val="00A857A0"/>
    <w:rsid w:val="00A85972"/>
    <w:rsid w:val="00A85D66"/>
    <w:rsid w:val="00A85E2C"/>
    <w:rsid w:val="00A85EDC"/>
    <w:rsid w:val="00A867E4"/>
    <w:rsid w:val="00A87521"/>
    <w:rsid w:val="00A87BB6"/>
    <w:rsid w:val="00A90100"/>
    <w:rsid w:val="00A903A0"/>
    <w:rsid w:val="00A903D9"/>
    <w:rsid w:val="00A90768"/>
    <w:rsid w:val="00A90A36"/>
    <w:rsid w:val="00A90BF6"/>
    <w:rsid w:val="00A910A1"/>
    <w:rsid w:val="00A91266"/>
    <w:rsid w:val="00A9165D"/>
    <w:rsid w:val="00A91DCA"/>
    <w:rsid w:val="00A920F7"/>
    <w:rsid w:val="00A923E0"/>
    <w:rsid w:val="00A92510"/>
    <w:rsid w:val="00A92585"/>
    <w:rsid w:val="00A928EE"/>
    <w:rsid w:val="00A92FF9"/>
    <w:rsid w:val="00A936E2"/>
    <w:rsid w:val="00A93B89"/>
    <w:rsid w:val="00A943AC"/>
    <w:rsid w:val="00A9449B"/>
    <w:rsid w:val="00A944A1"/>
    <w:rsid w:val="00A94513"/>
    <w:rsid w:val="00A947B3"/>
    <w:rsid w:val="00A94AF9"/>
    <w:rsid w:val="00A95398"/>
    <w:rsid w:val="00A953F6"/>
    <w:rsid w:val="00A95D4B"/>
    <w:rsid w:val="00A95E21"/>
    <w:rsid w:val="00A9645F"/>
    <w:rsid w:val="00A9686B"/>
    <w:rsid w:val="00A968DC"/>
    <w:rsid w:val="00A96AEB"/>
    <w:rsid w:val="00A96FB8"/>
    <w:rsid w:val="00A970B2"/>
    <w:rsid w:val="00A971D4"/>
    <w:rsid w:val="00A97505"/>
    <w:rsid w:val="00A9754B"/>
    <w:rsid w:val="00A97835"/>
    <w:rsid w:val="00A97BC0"/>
    <w:rsid w:val="00A97C52"/>
    <w:rsid w:val="00AA024D"/>
    <w:rsid w:val="00AA067A"/>
    <w:rsid w:val="00AA0D24"/>
    <w:rsid w:val="00AA0D2A"/>
    <w:rsid w:val="00AA0F37"/>
    <w:rsid w:val="00AA178C"/>
    <w:rsid w:val="00AA25EA"/>
    <w:rsid w:val="00AA295A"/>
    <w:rsid w:val="00AA31B8"/>
    <w:rsid w:val="00AA3598"/>
    <w:rsid w:val="00AA4004"/>
    <w:rsid w:val="00AA4496"/>
    <w:rsid w:val="00AA459B"/>
    <w:rsid w:val="00AA460D"/>
    <w:rsid w:val="00AA4682"/>
    <w:rsid w:val="00AA468F"/>
    <w:rsid w:val="00AA488B"/>
    <w:rsid w:val="00AA4950"/>
    <w:rsid w:val="00AA4DBD"/>
    <w:rsid w:val="00AA4F38"/>
    <w:rsid w:val="00AA5016"/>
    <w:rsid w:val="00AA5440"/>
    <w:rsid w:val="00AA5824"/>
    <w:rsid w:val="00AA593E"/>
    <w:rsid w:val="00AA5A8D"/>
    <w:rsid w:val="00AA5A9B"/>
    <w:rsid w:val="00AA5C45"/>
    <w:rsid w:val="00AA630F"/>
    <w:rsid w:val="00AA6407"/>
    <w:rsid w:val="00AA6412"/>
    <w:rsid w:val="00AA662D"/>
    <w:rsid w:val="00AA6FBB"/>
    <w:rsid w:val="00AA7421"/>
    <w:rsid w:val="00AA7517"/>
    <w:rsid w:val="00AA765B"/>
    <w:rsid w:val="00AA78F5"/>
    <w:rsid w:val="00AB020A"/>
    <w:rsid w:val="00AB02D3"/>
    <w:rsid w:val="00AB02EB"/>
    <w:rsid w:val="00AB0BA7"/>
    <w:rsid w:val="00AB1057"/>
    <w:rsid w:val="00AB1345"/>
    <w:rsid w:val="00AB16FF"/>
    <w:rsid w:val="00AB1D29"/>
    <w:rsid w:val="00AB1F13"/>
    <w:rsid w:val="00AB2031"/>
    <w:rsid w:val="00AB2232"/>
    <w:rsid w:val="00AB24BA"/>
    <w:rsid w:val="00AB334A"/>
    <w:rsid w:val="00AB3B08"/>
    <w:rsid w:val="00AB3C03"/>
    <w:rsid w:val="00AB3C5F"/>
    <w:rsid w:val="00AB3ED8"/>
    <w:rsid w:val="00AB416F"/>
    <w:rsid w:val="00AB4224"/>
    <w:rsid w:val="00AB46E9"/>
    <w:rsid w:val="00AB4C7C"/>
    <w:rsid w:val="00AB4D59"/>
    <w:rsid w:val="00AB4DCD"/>
    <w:rsid w:val="00AB52DF"/>
    <w:rsid w:val="00AB5446"/>
    <w:rsid w:val="00AB5606"/>
    <w:rsid w:val="00AB5A0E"/>
    <w:rsid w:val="00AB5E88"/>
    <w:rsid w:val="00AB5FE5"/>
    <w:rsid w:val="00AB65FF"/>
    <w:rsid w:val="00AB6678"/>
    <w:rsid w:val="00AB6CCF"/>
    <w:rsid w:val="00AB6D27"/>
    <w:rsid w:val="00AB7C73"/>
    <w:rsid w:val="00AB7FD1"/>
    <w:rsid w:val="00AC06C0"/>
    <w:rsid w:val="00AC08A8"/>
    <w:rsid w:val="00AC1186"/>
    <w:rsid w:val="00AC12B7"/>
    <w:rsid w:val="00AC19CC"/>
    <w:rsid w:val="00AC1A85"/>
    <w:rsid w:val="00AC1DB2"/>
    <w:rsid w:val="00AC1F1D"/>
    <w:rsid w:val="00AC23A5"/>
    <w:rsid w:val="00AC252E"/>
    <w:rsid w:val="00AC25FF"/>
    <w:rsid w:val="00AC2779"/>
    <w:rsid w:val="00AC2941"/>
    <w:rsid w:val="00AC2CF2"/>
    <w:rsid w:val="00AC3704"/>
    <w:rsid w:val="00AC3E5C"/>
    <w:rsid w:val="00AC4505"/>
    <w:rsid w:val="00AC4CBC"/>
    <w:rsid w:val="00AC4D5A"/>
    <w:rsid w:val="00AC4EF6"/>
    <w:rsid w:val="00AC5135"/>
    <w:rsid w:val="00AC533D"/>
    <w:rsid w:val="00AC5A43"/>
    <w:rsid w:val="00AC5F20"/>
    <w:rsid w:val="00AC5FE3"/>
    <w:rsid w:val="00AC6194"/>
    <w:rsid w:val="00AC6314"/>
    <w:rsid w:val="00AC6401"/>
    <w:rsid w:val="00AC6579"/>
    <w:rsid w:val="00AC6717"/>
    <w:rsid w:val="00AC6998"/>
    <w:rsid w:val="00AC6BDE"/>
    <w:rsid w:val="00AC6D11"/>
    <w:rsid w:val="00AC6E83"/>
    <w:rsid w:val="00AC725D"/>
    <w:rsid w:val="00AC7466"/>
    <w:rsid w:val="00AC7842"/>
    <w:rsid w:val="00AC7BC3"/>
    <w:rsid w:val="00AC7CA7"/>
    <w:rsid w:val="00AD0049"/>
    <w:rsid w:val="00AD036A"/>
    <w:rsid w:val="00AD06AC"/>
    <w:rsid w:val="00AD0BE4"/>
    <w:rsid w:val="00AD0C31"/>
    <w:rsid w:val="00AD0F10"/>
    <w:rsid w:val="00AD11C2"/>
    <w:rsid w:val="00AD1399"/>
    <w:rsid w:val="00AD175A"/>
    <w:rsid w:val="00AD1B0B"/>
    <w:rsid w:val="00AD1B5A"/>
    <w:rsid w:val="00AD21E0"/>
    <w:rsid w:val="00AD2212"/>
    <w:rsid w:val="00AD2232"/>
    <w:rsid w:val="00AD2C76"/>
    <w:rsid w:val="00AD2DBF"/>
    <w:rsid w:val="00AD31EE"/>
    <w:rsid w:val="00AD32A3"/>
    <w:rsid w:val="00AD340F"/>
    <w:rsid w:val="00AD348F"/>
    <w:rsid w:val="00AD39D6"/>
    <w:rsid w:val="00AD3E75"/>
    <w:rsid w:val="00AD3F93"/>
    <w:rsid w:val="00AD438F"/>
    <w:rsid w:val="00AD43EC"/>
    <w:rsid w:val="00AD4DAC"/>
    <w:rsid w:val="00AD5479"/>
    <w:rsid w:val="00AD54D7"/>
    <w:rsid w:val="00AD552E"/>
    <w:rsid w:val="00AD5770"/>
    <w:rsid w:val="00AD5926"/>
    <w:rsid w:val="00AD5C7F"/>
    <w:rsid w:val="00AD5CBC"/>
    <w:rsid w:val="00AD688E"/>
    <w:rsid w:val="00AD6900"/>
    <w:rsid w:val="00AD6965"/>
    <w:rsid w:val="00AD6AC7"/>
    <w:rsid w:val="00AD6D6E"/>
    <w:rsid w:val="00AD6D7A"/>
    <w:rsid w:val="00AD6F17"/>
    <w:rsid w:val="00AD735A"/>
    <w:rsid w:val="00AD776A"/>
    <w:rsid w:val="00AD7D1C"/>
    <w:rsid w:val="00AD7DDF"/>
    <w:rsid w:val="00AD7E7E"/>
    <w:rsid w:val="00AD7F25"/>
    <w:rsid w:val="00AD7FF4"/>
    <w:rsid w:val="00AE0A4A"/>
    <w:rsid w:val="00AE0B15"/>
    <w:rsid w:val="00AE0B4C"/>
    <w:rsid w:val="00AE0DA2"/>
    <w:rsid w:val="00AE11E1"/>
    <w:rsid w:val="00AE1235"/>
    <w:rsid w:val="00AE12D1"/>
    <w:rsid w:val="00AE17E3"/>
    <w:rsid w:val="00AE191A"/>
    <w:rsid w:val="00AE1A64"/>
    <w:rsid w:val="00AE1BE2"/>
    <w:rsid w:val="00AE2238"/>
    <w:rsid w:val="00AE245A"/>
    <w:rsid w:val="00AE249B"/>
    <w:rsid w:val="00AE28C4"/>
    <w:rsid w:val="00AE2979"/>
    <w:rsid w:val="00AE2A81"/>
    <w:rsid w:val="00AE3090"/>
    <w:rsid w:val="00AE31DB"/>
    <w:rsid w:val="00AE384C"/>
    <w:rsid w:val="00AE3A96"/>
    <w:rsid w:val="00AE3D64"/>
    <w:rsid w:val="00AE3FA2"/>
    <w:rsid w:val="00AE40DB"/>
    <w:rsid w:val="00AE43E7"/>
    <w:rsid w:val="00AE4BE7"/>
    <w:rsid w:val="00AE51E3"/>
    <w:rsid w:val="00AE536D"/>
    <w:rsid w:val="00AE5434"/>
    <w:rsid w:val="00AE576C"/>
    <w:rsid w:val="00AE5F96"/>
    <w:rsid w:val="00AE602B"/>
    <w:rsid w:val="00AE6278"/>
    <w:rsid w:val="00AE6825"/>
    <w:rsid w:val="00AE69F2"/>
    <w:rsid w:val="00AE77F9"/>
    <w:rsid w:val="00AE785A"/>
    <w:rsid w:val="00AE7870"/>
    <w:rsid w:val="00AE78CF"/>
    <w:rsid w:val="00AF03EB"/>
    <w:rsid w:val="00AF0553"/>
    <w:rsid w:val="00AF064A"/>
    <w:rsid w:val="00AF0768"/>
    <w:rsid w:val="00AF0786"/>
    <w:rsid w:val="00AF09A0"/>
    <w:rsid w:val="00AF0A0B"/>
    <w:rsid w:val="00AF10CC"/>
    <w:rsid w:val="00AF16FC"/>
    <w:rsid w:val="00AF1749"/>
    <w:rsid w:val="00AF1C2B"/>
    <w:rsid w:val="00AF213A"/>
    <w:rsid w:val="00AF245F"/>
    <w:rsid w:val="00AF2D35"/>
    <w:rsid w:val="00AF318A"/>
    <w:rsid w:val="00AF3246"/>
    <w:rsid w:val="00AF329E"/>
    <w:rsid w:val="00AF37DF"/>
    <w:rsid w:val="00AF3ACD"/>
    <w:rsid w:val="00AF3AEA"/>
    <w:rsid w:val="00AF3C4E"/>
    <w:rsid w:val="00AF3EBB"/>
    <w:rsid w:val="00AF3FF9"/>
    <w:rsid w:val="00AF4431"/>
    <w:rsid w:val="00AF4696"/>
    <w:rsid w:val="00AF47DA"/>
    <w:rsid w:val="00AF50DA"/>
    <w:rsid w:val="00AF55FC"/>
    <w:rsid w:val="00AF563E"/>
    <w:rsid w:val="00AF5640"/>
    <w:rsid w:val="00AF5B52"/>
    <w:rsid w:val="00AF5B5D"/>
    <w:rsid w:val="00AF5B9F"/>
    <w:rsid w:val="00AF5E32"/>
    <w:rsid w:val="00AF5E46"/>
    <w:rsid w:val="00AF6090"/>
    <w:rsid w:val="00AF6541"/>
    <w:rsid w:val="00AF6906"/>
    <w:rsid w:val="00AF69B5"/>
    <w:rsid w:val="00AF6B6A"/>
    <w:rsid w:val="00AF6C28"/>
    <w:rsid w:val="00AF6DD1"/>
    <w:rsid w:val="00AF6EE3"/>
    <w:rsid w:val="00AF6F0F"/>
    <w:rsid w:val="00AF7756"/>
    <w:rsid w:val="00AF7CFC"/>
    <w:rsid w:val="00AF7E99"/>
    <w:rsid w:val="00AF7F4B"/>
    <w:rsid w:val="00B002F9"/>
    <w:rsid w:val="00B006F0"/>
    <w:rsid w:val="00B0081E"/>
    <w:rsid w:val="00B0128B"/>
    <w:rsid w:val="00B01314"/>
    <w:rsid w:val="00B014A5"/>
    <w:rsid w:val="00B014D6"/>
    <w:rsid w:val="00B01C74"/>
    <w:rsid w:val="00B01F6A"/>
    <w:rsid w:val="00B0204C"/>
    <w:rsid w:val="00B02193"/>
    <w:rsid w:val="00B024B7"/>
    <w:rsid w:val="00B02965"/>
    <w:rsid w:val="00B02B05"/>
    <w:rsid w:val="00B0304D"/>
    <w:rsid w:val="00B03471"/>
    <w:rsid w:val="00B03697"/>
    <w:rsid w:val="00B036E5"/>
    <w:rsid w:val="00B036FC"/>
    <w:rsid w:val="00B04081"/>
    <w:rsid w:val="00B0472E"/>
    <w:rsid w:val="00B04759"/>
    <w:rsid w:val="00B04929"/>
    <w:rsid w:val="00B04A76"/>
    <w:rsid w:val="00B05018"/>
    <w:rsid w:val="00B050EE"/>
    <w:rsid w:val="00B05205"/>
    <w:rsid w:val="00B0535C"/>
    <w:rsid w:val="00B0542F"/>
    <w:rsid w:val="00B05C2F"/>
    <w:rsid w:val="00B060F2"/>
    <w:rsid w:val="00B066B3"/>
    <w:rsid w:val="00B068D5"/>
    <w:rsid w:val="00B06BD5"/>
    <w:rsid w:val="00B06FF0"/>
    <w:rsid w:val="00B073C1"/>
    <w:rsid w:val="00B078F7"/>
    <w:rsid w:val="00B07A50"/>
    <w:rsid w:val="00B1017A"/>
    <w:rsid w:val="00B104AA"/>
    <w:rsid w:val="00B104CC"/>
    <w:rsid w:val="00B10511"/>
    <w:rsid w:val="00B10EE8"/>
    <w:rsid w:val="00B11133"/>
    <w:rsid w:val="00B11271"/>
    <w:rsid w:val="00B11531"/>
    <w:rsid w:val="00B11DA6"/>
    <w:rsid w:val="00B1210D"/>
    <w:rsid w:val="00B12673"/>
    <w:rsid w:val="00B12710"/>
    <w:rsid w:val="00B12879"/>
    <w:rsid w:val="00B129F2"/>
    <w:rsid w:val="00B12BCE"/>
    <w:rsid w:val="00B12DF7"/>
    <w:rsid w:val="00B1316C"/>
    <w:rsid w:val="00B1327F"/>
    <w:rsid w:val="00B13933"/>
    <w:rsid w:val="00B13A7F"/>
    <w:rsid w:val="00B13F20"/>
    <w:rsid w:val="00B1427F"/>
    <w:rsid w:val="00B14576"/>
    <w:rsid w:val="00B1457A"/>
    <w:rsid w:val="00B14767"/>
    <w:rsid w:val="00B14A3F"/>
    <w:rsid w:val="00B14F1F"/>
    <w:rsid w:val="00B150B8"/>
    <w:rsid w:val="00B1526D"/>
    <w:rsid w:val="00B15442"/>
    <w:rsid w:val="00B154CC"/>
    <w:rsid w:val="00B15679"/>
    <w:rsid w:val="00B15982"/>
    <w:rsid w:val="00B15ADB"/>
    <w:rsid w:val="00B15B0C"/>
    <w:rsid w:val="00B15B86"/>
    <w:rsid w:val="00B16047"/>
    <w:rsid w:val="00B16308"/>
    <w:rsid w:val="00B165FA"/>
    <w:rsid w:val="00B1664C"/>
    <w:rsid w:val="00B16AD1"/>
    <w:rsid w:val="00B16E92"/>
    <w:rsid w:val="00B17546"/>
    <w:rsid w:val="00B17600"/>
    <w:rsid w:val="00B17977"/>
    <w:rsid w:val="00B2006D"/>
    <w:rsid w:val="00B2034F"/>
    <w:rsid w:val="00B20A6B"/>
    <w:rsid w:val="00B20A8D"/>
    <w:rsid w:val="00B20BD6"/>
    <w:rsid w:val="00B20EF2"/>
    <w:rsid w:val="00B211FC"/>
    <w:rsid w:val="00B212E1"/>
    <w:rsid w:val="00B21791"/>
    <w:rsid w:val="00B2193A"/>
    <w:rsid w:val="00B21CE9"/>
    <w:rsid w:val="00B21E01"/>
    <w:rsid w:val="00B21E81"/>
    <w:rsid w:val="00B21FCF"/>
    <w:rsid w:val="00B220D0"/>
    <w:rsid w:val="00B223A6"/>
    <w:rsid w:val="00B22BAC"/>
    <w:rsid w:val="00B22E75"/>
    <w:rsid w:val="00B22F6D"/>
    <w:rsid w:val="00B22FA3"/>
    <w:rsid w:val="00B23520"/>
    <w:rsid w:val="00B243F8"/>
    <w:rsid w:val="00B245FF"/>
    <w:rsid w:val="00B2476E"/>
    <w:rsid w:val="00B247A3"/>
    <w:rsid w:val="00B2495E"/>
    <w:rsid w:val="00B24A95"/>
    <w:rsid w:val="00B24A9B"/>
    <w:rsid w:val="00B24ACC"/>
    <w:rsid w:val="00B2500A"/>
    <w:rsid w:val="00B25354"/>
    <w:rsid w:val="00B257DB"/>
    <w:rsid w:val="00B258D0"/>
    <w:rsid w:val="00B25989"/>
    <w:rsid w:val="00B25AC5"/>
    <w:rsid w:val="00B25CDB"/>
    <w:rsid w:val="00B26027"/>
    <w:rsid w:val="00B26178"/>
    <w:rsid w:val="00B26375"/>
    <w:rsid w:val="00B26420"/>
    <w:rsid w:val="00B2644A"/>
    <w:rsid w:val="00B266C1"/>
    <w:rsid w:val="00B26AC1"/>
    <w:rsid w:val="00B26C30"/>
    <w:rsid w:val="00B26CC2"/>
    <w:rsid w:val="00B274DE"/>
    <w:rsid w:val="00B27535"/>
    <w:rsid w:val="00B275A5"/>
    <w:rsid w:val="00B27BE5"/>
    <w:rsid w:val="00B30730"/>
    <w:rsid w:val="00B30878"/>
    <w:rsid w:val="00B30C17"/>
    <w:rsid w:val="00B30D27"/>
    <w:rsid w:val="00B31388"/>
    <w:rsid w:val="00B31443"/>
    <w:rsid w:val="00B314D7"/>
    <w:rsid w:val="00B31528"/>
    <w:rsid w:val="00B31589"/>
    <w:rsid w:val="00B315F5"/>
    <w:rsid w:val="00B31A7E"/>
    <w:rsid w:val="00B31DCB"/>
    <w:rsid w:val="00B31F4F"/>
    <w:rsid w:val="00B320D7"/>
    <w:rsid w:val="00B3270D"/>
    <w:rsid w:val="00B328E9"/>
    <w:rsid w:val="00B32933"/>
    <w:rsid w:val="00B32A86"/>
    <w:rsid w:val="00B32BB0"/>
    <w:rsid w:val="00B32C7D"/>
    <w:rsid w:val="00B32DE2"/>
    <w:rsid w:val="00B32FCF"/>
    <w:rsid w:val="00B3332E"/>
    <w:rsid w:val="00B3362D"/>
    <w:rsid w:val="00B339D7"/>
    <w:rsid w:val="00B33FE2"/>
    <w:rsid w:val="00B3400F"/>
    <w:rsid w:val="00B342A2"/>
    <w:rsid w:val="00B34848"/>
    <w:rsid w:val="00B35546"/>
    <w:rsid w:val="00B355DC"/>
    <w:rsid w:val="00B3588F"/>
    <w:rsid w:val="00B35935"/>
    <w:rsid w:val="00B35946"/>
    <w:rsid w:val="00B35B4D"/>
    <w:rsid w:val="00B35FEC"/>
    <w:rsid w:val="00B3656C"/>
    <w:rsid w:val="00B368C6"/>
    <w:rsid w:val="00B36BB5"/>
    <w:rsid w:val="00B36C34"/>
    <w:rsid w:val="00B37148"/>
    <w:rsid w:val="00B371B3"/>
    <w:rsid w:val="00B37385"/>
    <w:rsid w:val="00B3750D"/>
    <w:rsid w:val="00B37530"/>
    <w:rsid w:val="00B3756C"/>
    <w:rsid w:val="00B3775A"/>
    <w:rsid w:val="00B3795E"/>
    <w:rsid w:val="00B37A4C"/>
    <w:rsid w:val="00B37AFD"/>
    <w:rsid w:val="00B37CD6"/>
    <w:rsid w:val="00B37E2F"/>
    <w:rsid w:val="00B401A5"/>
    <w:rsid w:val="00B403C6"/>
    <w:rsid w:val="00B404DC"/>
    <w:rsid w:val="00B40724"/>
    <w:rsid w:val="00B4083E"/>
    <w:rsid w:val="00B40B95"/>
    <w:rsid w:val="00B40F65"/>
    <w:rsid w:val="00B41C88"/>
    <w:rsid w:val="00B420E3"/>
    <w:rsid w:val="00B42163"/>
    <w:rsid w:val="00B42658"/>
    <w:rsid w:val="00B42970"/>
    <w:rsid w:val="00B42BAC"/>
    <w:rsid w:val="00B42F25"/>
    <w:rsid w:val="00B42FA6"/>
    <w:rsid w:val="00B430D8"/>
    <w:rsid w:val="00B4318E"/>
    <w:rsid w:val="00B434C8"/>
    <w:rsid w:val="00B434D4"/>
    <w:rsid w:val="00B43531"/>
    <w:rsid w:val="00B435F0"/>
    <w:rsid w:val="00B43ABD"/>
    <w:rsid w:val="00B4403E"/>
    <w:rsid w:val="00B4428F"/>
    <w:rsid w:val="00B442E5"/>
    <w:rsid w:val="00B44562"/>
    <w:rsid w:val="00B44731"/>
    <w:rsid w:val="00B44A15"/>
    <w:rsid w:val="00B44A3F"/>
    <w:rsid w:val="00B44F41"/>
    <w:rsid w:val="00B4500B"/>
    <w:rsid w:val="00B45188"/>
    <w:rsid w:val="00B45DEA"/>
    <w:rsid w:val="00B45EE8"/>
    <w:rsid w:val="00B46303"/>
    <w:rsid w:val="00B46348"/>
    <w:rsid w:val="00B46928"/>
    <w:rsid w:val="00B46BE9"/>
    <w:rsid w:val="00B46C18"/>
    <w:rsid w:val="00B46CC2"/>
    <w:rsid w:val="00B46D69"/>
    <w:rsid w:val="00B471C1"/>
    <w:rsid w:val="00B4749C"/>
    <w:rsid w:val="00B4758D"/>
    <w:rsid w:val="00B47711"/>
    <w:rsid w:val="00B47744"/>
    <w:rsid w:val="00B4781A"/>
    <w:rsid w:val="00B47A54"/>
    <w:rsid w:val="00B47E64"/>
    <w:rsid w:val="00B47E73"/>
    <w:rsid w:val="00B47EBE"/>
    <w:rsid w:val="00B500F4"/>
    <w:rsid w:val="00B50261"/>
    <w:rsid w:val="00B50614"/>
    <w:rsid w:val="00B510AA"/>
    <w:rsid w:val="00B51520"/>
    <w:rsid w:val="00B51723"/>
    <w:rsid w:val="00B51B7D"/>
    <w:rsid w:val="00B51D2A"/>
    <w:rsid w:val="00B51E8A"/>
    <w:rsid w:val="00B5279D"/>
    <w:rsid w:val="00B52B04"/>
    <w:rsid w:val="00B52C17"/>
    <w:rsid w:val="00B5325A"/>
    <w:rsid w:val="00B5372E"/>
    <w:rsid w:val="00B53D05"/>
    <w:rsid w:val="00B53D31"/>
    <w:rsid w:val="00B53DCB"/>
    <w:rsid w:val="00B5413D"/>
    <w:rsid w:val="00B5417D"/>
    <w:rsid w:val="00B549EC"/>
    <w:rsid w:val="00B54A83"/>
    <w:rsid w:val="00B55030"/>
    <w:rsid w:val="00B5529F"/>
    <w:rsid w:val="00B554E2"/>
    <w:rsid w:val="00B55726"/>
    <w:rsid w:val="00B5586E"/>
    <w:rsid w:val="00B55CB1"/>
    <w:rsid w:val="00B55F3F"/>
    <w:rsid w:val="00B560B3"/>
    <w:rsid w:val="00B562FE"/>
    <w:rsid w:val="00B56492"/>
    <w:rsid w:val="00B566A4"/>
    <w:rsid w:val="00B56793"/>
    <w:rsid w:val="00B5693F"/>
    <w:rsid w:val="00B56B3F"/>
    <w:rsid w:val="00B57057"/>
    <w:rsid w:val="00B5738C"/>
    <w:rsid w:val="00B578B1"/>
    <w:rsid w:val="00B57B63"/>
    <w:rsid w:val="00B600C6"/>
    <w:rsid w:val="00B60388"/>
    <w:rsid w:val="00B6071E"/>
    <w:rsid w:val="00B6083A"/>
    <w:rsid w:val="00B6093B"/>
    <w:rsid w:val="00B60982"/>
    <w:rsid w:val="00B60A6A"/>
    <w:rsid w:val="00B60D18"/>
    <w:rsid w:val="00B60D90"/>
    <w:rsid w:val="00B61277"/>
    <w:rsid w:val="00B613E9"/>
    <w:rsid w:val="00B616E6"/>
    <w:rsid w:val="00B61C88"/>
    <w:rsid w:val="00B61D69"/>
    <w:rsid w:val="00B61F1B"/>
    <w:rsid w:val="00B621E1"/>
    <w:rsid w:val="00B623E4"/>
    <w:rsid w:val="00B62486"/>
    <w:rsid w:val="00B62921"/>
    <w:rsid w:val="00B62A24"/>
    <w:rsid w:val="00B62B8D"/>
    <w:rsid w:val="00B63440"/>
    <w:rsid w:val="00B63741"/>
    <w:rsid w:val="00B63801"/>
    <w:rsid w:val="00B63AB5"/>
    <w:rsid w:val="00B63B50"/>
    <w:rsid w:val="00B63F2D"/>
    <w:rsid w:val="00B63F7F"/>
    <w:rsid w:val="00B6401F"/>
    <w:rsid w:val="00B640C8"/>
    <w:rsid w:val="00B6438A"/>
    <w:rsid w:val="00B6469A"/>
    <w:rsid w:val="00B648BB"/>
    <w:rsid w:val="00B648CF"/>
    <w:rsid w:val="00B648D4"/>
    <w:rsid w:val="00B64BFE"/>
    <w:rsid w:val="00B64C66"/>
    <w:rsid w:val="00B64EC2"/>
    <w:rsid w:val="00B64F5D"/>
    <w:rsid w:val="00B65781"/>
    <w:rsid w:val="00B65796"/>
    <w:rsid w:val="00B65B8A"/>
    <w:rsid w:val="00B65D9A"/>
    <w:rsid w:val="00B65DB8"/>
    <w:rsid w:val="00B66235"/>
    <w:rsid w:val="00B66369"/>
    <w:rsid w:val="00B663D5"/>
    <w:rsid w:val="00B666DC"/>
    <w:rsid w:val="00B66749"/>
    <w:rsid w:val="00B667BA"/>
    <w:rsid w:val="00B66A88"/>
    <w:rsid w:val="00B66AE4"/>
    <w:rsid w:val="00B67409"/>
    <w:rsid w:val="00B6741E"/>
    <w:rsid w:val="00B679AF"/>
    <w:rsid w:val="00B67FFA"/>
    <w:rsid w:val="00B706C2"/>
    <w:rsid w:val="00B70730"/>
    <w:rsid w:val="00B707DF"/>
    <w:rsid w:val="00B7094D"/>
    <w:rsid w:val="00B70AFA"/>
    <w:rsid w:val="00B70BF3"/>
    <w:rsid w:val="00B70C70"/>
    <w:rsid w:val="00B70F85"/>
    <w:rsid w:val="00B717C6"/>
    <w:rsid w:val="00B720AF"/>
    <w:rsid w:val="00B720CD"/>
    <w:rsid w:val="00B7230D"/>
    <w:rsid w:val="00B72691"/>
    <w:rsid w:val="00B7278B"/>
    <w:rsid w:val="00B728BB"/>
    <w:rsid w:val="00B72A02"/>
    <w:rsid w:val="00B72D7C"/>
    <w:rsid w:val="00B73186"/>
    <w:rsid w:val="00B735D4"/>
    <w:rsid w:val="00B735D6"/>
    <w:rsid w:val="00B73610"/>
    <w:rsid w:val="00B73C05"/>
    <w:rsid w:val="00B73EC8"/>
    <w:rsid w:val="00B73F22"/>
    <w:rsid w:val="00B743D9"/>
    <w:rsid w:val="00B7469D"/>
    <w:rsid w:val="00B7471E"/>
    <w:rsid w:val="00B74AA6"/>
    <w:rsid w:val="00B74D1D"/>
    <w:rsid w:val="00B750DF"/>
    <w:rsid w:val="00B7512C"/>
    <w:rsid w:val="00B75288"/>
    <w:rsid w:val="00B752A2"/>
    <w:rsid w:val="00B75370"/>
    <w:rsid w:val="00B7551F"/>
    <w:rsid w:val="00B755C8"/>
    <w:rsid w:val="00B7580C"/>
    <w:rsid w:val="00B75B81"/>
    <w:rsid w:val="00B75C71"/>
    <w:rsid w:val="00B75D56"/>
    <w:rsid w:val="00B75E4F"/>
    <w:rsid w:val="00B761A3"/>
    <w:rsid w:val="00B7620E"/>
    <w:rsid w:val="00B7657B"/>
    <w:rsid w:val="00B76D78"/>
    <w:rsid w:val="00B76EB1"/>
    <w:rsid w:val="00B770F5"/>
    <w:rsid w:val="00B771B2"/>
    <w:rsid w:val="00B77618"/>
    <w:rsid w:val="00B77A23"/>
    <w:rsid w:val="00B77AA0"/>
    <w:rsid w:val="00B77DBF"/>
    <w:rsid w:val="00B805A3"/>
    <w:rsid w:val="00B8062E"/>
    <w:rsid w:val="00B807AD"/>
    <w:rsid w:val="00B80A9F"/>
    <w:rsid w:val="00B80C52"/>
    <w:rsid w:val="00B80E69"/>
    <w:rsid w:val="00B80E89"/>
    <w:rsid w:val="00B80FD6"/>
    <w:rsid w:val="00B8153B"/>
    <w:rsid w:val="00B81A0B"/>
    <w:rsid w:val="00B820C0"/>
    <w:rsid w:val="00B824D6"/>
    <w:rsid w:val="00B82778"/>
    <w:rsid w:val="00B82865"/>
    <w:rsid w:val="00B82ADF"/>
    <w:rsid w:val="00B82B82"/>
    <w:rsid w:val="00B82F81"/>
    <w:rsid w:val="00B835D2"/>
    <w:rsid w:val="00B836FF"/>
    <w:rsid w:val="00B83AF3"/>
    <w:rsid w:val="00B83EEF"/>
    <w:rsid w:val="00B83FC3"/>
    <w:rsid w:val="00B845FD"/>
    <w:rsid w:val="00B84764"/>
    <w:rsid w:val="00B84B96"/>
    <w:rsid w:val="00B851E9"/>
    <w:rsid w:val="00B853D6"/>
    <w:rsid w:val="00B85464"/>
    <w:rsid w:val="00B85903"/>
    <w:rsid w:val="00B8599C"/>
    <w:rsid w:val="00B85AA2"/>
    <w:rsid w:val="00B85B56"/>
    <w:rsid w:val="00B85D3B"/>
    <w:rsid w:val="00B8603C"/>
    <w:rsid w:val="00B862AB"/>
    <w:rsid w:val="00B864F4"/>
    <w:rsid w:val="00B8662B"/>
    <w:rsid w:val="00B868B8"/>
    <w:rsid w:val="00B86952"/>
    <w:rsid w:val="00B86B5B"/>
    <w:rsid w:val="00B86BD8"/>
    <w:rsid w:val="00B86CD0"/>
    <w:rsid w:val="00B86DA0"/>
    <w:rsid w:val="00B86DAF"/>
    <w:rsid w:val="00B87368"/>
    <w:rsid w:val="00B8748F"/>
    <w:rsid w:val="00B87561"/>
    <w:rsid w:val="00B87929"/>
    <w:rsid w:val="00B87A9F"/>
    <w:rsid w:val="00B87CC1"/>
    <w:rsid w:val="00B87E8A"/>
    <w:rsid w:val="00B90134"/>
    <w:rsid w:val="00B902DC"/>
    <w:rsid w:val="00B90411"/>
    <w:rsid w:val="00B90D1D"/>
    <w:rsid w:val="00B90EEF"/>
    <w:rsid w:val="00B912CF"/>
    <w:rsid w:val="00B915C0"/>
    <w:rsid w:val="00B9218C"/>
    <w:rsid w:val="00B92236"/>
    <w:rsid w:val="00B924C4"/>
    <w:rsid w:val="00B9289D"/>
    <w:rsid w:val="00B92EEA"/>
    <w:rsid w:val="00B92EED"/>
    <w:rsid w:val="00B92F42"/>
    <w:rsid w:val="00B93267"/>
    <w:rsid w:val="00B93A9E"/>
    <w:rsid w:val="00B93B89"/>
    <w:rsid w:val="00B94291"/>
    <w:rsid w:val="00B94590"/>
    <w:rsid w:val="00B94CCA"/>
    <w:rsid w:val="00B94E3A"/>
    <w:rsid w:val="00B9501C"/>
    <w:rsid w:val="00B955F0"/>
    <w:rsid w:val="00B95606"/>
    <w:rsid w:val="00B95DA5"/>
    <w:rsid w:val="00B96037"/>
    <w:rsid w:val="00B961D4"/>
    <w:rsid w:val="00B96677"/>
    <w:rsid w:val="00B96771"/>
    <w:rsid w:val="00B96B7E"/>
    <w:rsid w:val="00B96BD5"/>
    <w:rsid w:val="00B96C64"/>
    <w:rsid w:val="00B96C77"/>
    <w:rsid w:val="00B9701F"/>
    <w:rsid w:val="00B97092"/>
    <w:rsid w:val="00B970C1"/>
    <w:rsid w:val="00B971D7"/>
    <w:rsid w:val="00B97600"/>
    <w:rsid w:val="00B97853"/>
    <w:rsid w:val="00B97B39"/>
    <w:rsid w:val="00B97C51"/>
    <w:rsid w:val="00B9F6AA"/>
    <w:rsid w:val="00BA0236"/>
    <w:rsid w:val="00BA0455"/>
    <w:rsid w:val="00BA04DA"/>
    <w:rsid w:val="00BA0762"/>
    <w:rsid w:val="00BA07F7"/>
    <w:rsid w:val="00BA0839"/>
    <w:rsid w:val="00BA09DD"/>
    <w:rsid w:val="00BA0AC6"/>
    <w:rsid w:val="00BA0ADD"/>
    <w:rsid w:val="00BA0C78"/>
    <w:rsid w:val="00BA0F99"/>
    <w:rsid w:val="00BA111C"/>
    <w:rsid w:val="00BA14B2"/>
    <w:rsid w:val="00BA1663"/>
    <w:rsid w:val="00BA16AB"/>
    <w:rsid w:val="00BA1722"/>
    <w:rsid w:val="00BA196D"/>
    <w:rsid w:val="00BA1C7B"/>
    <w:rsid w:val="00BA1CA6"/>
    <w:rsid w:val="00BA1FA3"/>
    <w:rsid w:val="00BA2090"/>
    <w:rsid w:val="00BA23B8"/>
    <w:rsid w:val="00BA2675"/>
    <w:rsid w:val="00BA2833"/>
    <w:rsid w:val="00BA2887"/>
    <w:rsid w:val="00BA28BA"/>
    <w:rsid w:val="00BA3658"/>
    <w:rsid w:val="00BA36E3"/>
    <w:rsid w:val="00BA3DE4"/>
    <w:rsid w:val="00BA3E52"/>
    <w:rsid w:val="00BA4839"/>
    <w:rsid w:val="00BA4ABD"/>
    <w:rsid w:val="00BA4FB9"/>
    <w:rsid w:val="00BA5596"/>
    <w:rsid w:val="00BA56CF"/>
    <w:rsid w:val="00BA576B"/>
    <w:rsid w:val="00BA5862"/>
    <w:rsid w:val="00BA58E1"/>
    <w:rsid w:val="00BA607B"/>
    <w:rsid w:val="00BA60A7"/>
    <w:rsid w:val="00BA6AFA"/>
    <w:rsid w:val="00BA6DE3"/>
    <w:rsid w:val="00BA7204"/>
    <w:rsid w:val="00BA750B"/>
    <w:rsid w:val="00BA7530"/>
    <w:rsid w:val="00BA7893"/>
    <w:rsid w:val="00BA7F81"/>
    <w:rsid w:val="00BB00E0"/>
    <w:rsid w:val="00BB0208"/>
    <w:rsid w:val="00BB022A"/>
    <w:rsid w:val="00BB059D"/>
    <w:rsid w:val="00BB099C"/>
    <w:rsid w:val="00BB0A23"/>
    <w:rsid w:val="00BB146A"/>
    <w:rsid w:val="00BB158C"/>
    <w:rsid w:val="00BB1614"/>
    <w:rsid w:val="00BB1842"/>
    <w:rsid w:val="00BB1963"/>
    <w:rsid w:val="00BB22A8"/>
    <w:rsid w:val="00BB22F7"/>
    <w:rsid w:val="00BB23C3"/>
    <w:rsid w:val="00BB2A41"/>
    <w:rsid w:val="00BB2E53"/>
    <w:rsid w:val="00BB318E"/>
    <w:rsid w:val="00BB393A"/>
    <w:rsid w:val="00BB3CAD"/>
    <w:rsid w:val="00BB3D22"/>
    <w:rsid w:val="00BB3E0C"/>
    <w:rsid w:val="00BB447A"/>
    <w:rsid w:val="00BB459F"/>
    <w:rsid w:val="00BB4760"/>
    <w:rsid w:val="00BB4EB1"/>
    <w:rsid w:val="00BB4F6B"/>
    <w:rsid w:val="00BB53AC"/>
    <w:rsid w:val="00BB5470"/>
    <w:rsid w:val="00BB5CEA"/>
    <w:rsid w:val="00BB5E04"/>
    <w:rsid w:val="00BB5F94"/>
    <w:rsid w:val="00BB5FC4"/>
    <w:rsid w:val="00BB6232"/>
    <w:rsid w:val="00BB623D"/>
    <w:rsid w:val="00BB65DE"/>
    <w:rsid w:val="00BB6847"/>
    <w:rsid w:val="00BB6924"/>
    <w:rsid w:val="00BB69F6"/>
    <w:rsid w:val="00BB6B5E"/>
    <w:rsid w:val="00BB6F7D"/>
    <w:rsid w:val="00BB6FF5"/>
    <w:rsid w:val="00BB758B"/>
    <w:rsid w:val="00BB7848"/>
    <w:rsid w:val="00BB7B52"/>
    <w:rsid w:val="00BB7B63"/>
    <w:rsid w:val="00BB7EC6"/>
    <w:rsid w:val="00BB7F2F"/>
    <w:rsid w:val="00BB7FD6"/>
    <w:rsid w:val="00BC02B4"/>
    <w:rsid w:val="00BC0572"/>
    <w:rsid w:val="00BC068C"/>
    <w:rsid w:val="00BC095C"/>
    <w:rsid w:val="00BC0EF5"/>
    <w:rsid w:val="00BC1AE0"/>
    <w:rsid w:val="00BC1EF8"/>
    <w:rsid w:val="00BC22C0"/>
    <w:rsid w:val="00BC2540"/>
    <w:rsid w:val="00BC2731"/>
    <w:rsid w:val="00BC2A4F"/>
    <w:rsid w:val="00BC2B11"/>
    <w:rsid w:val="00BC2B1E"/>
    <w:rsid w:val="00BC2DD6"/>
    <w:rsid w:val="00BC2FD4"/>
    <w:rsid w:val="00BC313C"/>
    <w:rsid w:val="00BC3249"/>
    <w:rsid w:val="00BC34C3"/>
    <w:rsid w:val="00BC367E"/>
    <w:rsid w:val="00BC3ADE"/>
    <w:rsid w:val="00BC3B67"/>
    <w:rsid w:val="00BC3C2E"/>
    <w:rsid w:val="00BC3D92"/>
    <w:rsid w:val="00BC4348"/>
    <w:rsid w:val="00BC44FF"/>
    <w:rsid w:val="00BC4D3F"/>
    <w:rsid w:val="00BC4FC8"/>
    <w:rsid w:val="00BC5291"/>
    <w:rsid w:val="00BC5738"/>
    <w:rsid w:val="00BC587F"/>
    <w:rsid w:val="00BC5DD0"/>
    <w:rsid w:val="00BC5DE3"/>
    <w:rsid w:val="00BC65EB"/>
    <w:rsid w:val="00BC6931"/>
    <w:rsid w:val="00BC6AAB"/>
    <w:rsid w:val="00BC6BB5"/>
    <w:rsid w:val="00BC7119"/>
    <w:rsid w:val="00BC739C"/>
    <w:rsid w:val="00BC797C"/>
    <w:rsid w:val="00BC7ED4"/>
    <w:rsid w:val="00BC7F8C"/>
    <w:rsid w:val="00BD03F8"/>
    <w:rsid w:val="00BD090B"/>
    <w:rsid w:val="00BD09CD"/>
    <w:rsid w:val="00BD09DC"/>
    <w:rsid w:val="00BD10B7"/>
    <w:rsid w:val="00BD10E3"/>
    <w:rsid w:val="00BD10FE"/>
    <w:rsid w:val="00BD11BA"/>
    <w:rsid w:val="00BD16F3"/>
    <w:rsid w:val="00BD181F"/>
    <w:rsid w:val="00BD1896"/>
    <w:rsid w:val="00BD196D"/>
    <w:rsid w:val="00BD28C2"/>
    <w:rsid w:val="00BD29B7"/>
    <w:rsid w:val="00BD2A54"/>
    <w:rsid w:val="00BD2C0B"/>
    <w:rsid w:val="00BD32F3"/>
    <w:rsid w:val="00BD3343"/>
    <w:rsid w:val="00BD33B3"/>
    <w:rsid w:val="00BD39CC"/>
    <w:rsid w:val="00BD3DE2"/>
    <w:rsid w:val="00BD42BB"/>
    <w:rsid w:val="00BD45DF"/>
    <w:rsid w:val="00BD4992"/>
    <w:rsid w:val="00BD49EC"/>
    <w:rsid w:val="00BD4DC9"/>
    <w:rsid w:val="00BD5775"/>
    <w:rsid w:val="00BD5953"/>
    <w:rsid w:val="00BD5B19"/>
    <w:rsid w:val="00BD6419"/>
    <w:rsid w:val="00BD64B1"/>
    <w:rsid w:val="00BD6B18"/>
    <w:rsid w:val="00BD7088"/>
    <w:rsid w:val="00BD70F7"/>
    <w:rsid w:val="00BD730A"/>
    <w:rsid w:val="00BD77E0"/>
    <w:rsid w:val="00BD780E"/>
    <w:rsid w:val="00BD794E"/>
    <w:rsid w:val="00BD7D94"/>
    <w:rsid w:val="00BD7FA5"/>
    <w:rsid w:val="00BE019E"/>
    <w:rsid w:val="00BE01E3"/>
    <w:rsid w:val="00BE023A"/>
    <w:rsid w:val="00BE0545"/>
    <w:rsid w:val="00BE0761"/>
    <w:rsid w:val="00BE079C"/>
    <w:rsid w:val="00BE0848"/>
    <w:rsid w:val="00BE0BA6"/>
    <w:rsid w:val="00BE0BDC"/>
    <w:rsid w:val="00BE17CD"/>
    <w:rsid w:val="00BE1CCB"/>
    <w:rsid w:val="00BE1F6E"/>
    <w:rsid w:val="00BE20C3"/>
    <w:rsid w:val="00BE2220"/>
    <w:rsid w:val="00BE2C62"/>
    <w:rsid w:val="00BE2F56"/>
    <w:rsid w:val="00BE2FEB"/>
    <w:rsid w:val="00BE30C5"/>
    <w:rsid w:val="00BE38DB"/>
    <w:rsid w:val="00BE3D84"/>
    <w:rsid w:val="00BE3F77"/>
    <w:rsid w:val="00BE466F"/>
    <w:rsid w:val="00BE5585"/>
    <w:rsid w:val="00BE55B2"/>
    <w:rsid w:val="00BE5A50"/>
    <w:rsid w:val="00BE5C3A"/>
    <w:rsid w:val="00BE5CCD"/>
    <w:rsid w:val="00BE5E81"/>
    <w:rsid w:val="00BE5F8F"/>
    <w:rsid w:val="00BE5FE7"/>
    <w:rsid w:val="00BE62E1"/>
    <w:rsid w:val="00BE63DF"/>
    <w:rsid w:val="00BE6591"/>
    <w:rsid w:val="00BE65B1"/>
    <w:rsid w:val="00BE6892"/>
    <w:rsid w:val="00BE69DD"/>
    <w:rsid w:val="00BE6A6E"/>
    <w:rsid w:val="00BE73C6"/>
    <w:rsid w:val="00BE73D4"/>
    <w:rsid w:val="00BE73DC"/>
    <w:rsid w:val="00BE7959"/>
    <w:rsid w:val="00BE7AF6"/>
    <w:rsid w:val="00BE7FD5"/>
    <w:rsid w:val="00BF0289"/>
    <w:rsid w:val="00BF0344"/>
    <w:rsid w:val="00BF05E8"/>
    <w:rsid w:val="00BF0626"/>
    <w:rsid w:val="00BF0A0A"/>
    <w:rsid w:val="00BF0A51"/>
    <w:rsid w:val="00BF0AFD"/>
    <w:rsid w:val="00BF0C6F"/>
    <w:rsid w:val="00BF0DCE"/>
    <w:rsid w:val="00BF0DD6"/>
    <w:rsid w:val="00BF16AD"/>
    <w:rsid w:val="00BF1945"/>
    <w:rsid w:val="00BF1AB9"/>
    <w:rsid w:val="00BF1D31"/>
    <w:rsid w:val="00BF1E9E"/>
    <w:rsid w:val="00BF211A"/>
    <w:rsid w:val="00BF2219"/>
    <w:rsid w:val="00BF2230"/>
    <w:rsid w:val="00BF23DC"/>
    <w:rsid w:val="00BF2555"/>
    <w:rsid w:val="00BF256D"/>
    <w:rsid w:val="00BF2B85"/>
    <w:rsid w:val="00BF2CD9"/>
    <w:rsid w:val="00BF30C5"/>
    <w:rsid w:val="00BF3202"/>
    <w:rsid w:val="00BF3254"/>
    <w:rsid w:val="00BF3320"/>
    <w:rsid w:val="00BF3357"/>
    <w:rsid w:val="00BF3B8D"/>
    <w:rsid w:val="00BF3DCA"/>
    <w:rsid w:val="00BF3DE7"/>
    <w:rsid w:val="00BF435F"/>
    <w:rsid w:val="00BF49CA"/>
    <w:rsid w:val="00BF4A3C"/>
    <w:rsid w:val="00BF4C75"/>
    <w:rsid w:val="00BF4E50"/>
    <w:rsid w:val="00BF4F9E"/>
    <w:rsid w:val="00BF52BA"/>
    <w:rsid w:val="00BF575D"/>
    <w:rsid w:val="00BF5FBC"/>
    <w:rsid w:val="00BF6173"/>
    <w:rsid w:val="00BF68D0"/>
    <w:rsid w:val="00BF695B"/>
    <w:rsid w:val="00BF6D60"/>
    <w:rsid w:val="00BF7740"/>
    <w:rsid w:val="00BF77BE"/>
    <w:rsid w:val="00BF77C8"/>
    <w:rsid w:val="00BF7888"/>
    <w:rsid w:val="00BF7E08"/>
    <w:rsid w:val="00BF7FCD"/>
    <w:rsid w:val="00C0016E"/>
    <w:rsid w:val="00C00585"/>
    <w:rsid w:val="00C010A9"/>
    <w:rsid w:val="00C013DD"/>
    <w:rsid w:val="00C01454"/>
    <w:rsid w:val="00C015EA"/>
    <w:rsid w:val="00C01764"/>
    <w:rsid w:val="00C01B01"/>
    <w:rsid w:val="00C01FAC"/>
    <w:rsid w:val="00C0211D"/>
    <w:rsid w:val="00C02266"/>
    <w:rsid w:val="00C0228E"/>
    <w:rsid w:val="00C02A60"/>
    <w:rsid w:val="00C02DDF"/>
    <w:rsid w:val="00C03101"/>
    <w:rsid w:val="00C03257"/>
    <w:rsid w:val="00C03301"/>
    <w:rsid w:val="00C034BB"/>
    <w:rsid w:val="00C03617"/>
    <w:rsid w:val="00C03654"/>
    <w:rsid w:val="00C036D8"/>
    <w:rsid w:val="00C039DA"/>
    <w:rsid w:val="00C03C83"/>
    <w:rsid w:val="00C03D15"/>
    <w:rsid w:val="00C04061"/>
    <w:rsid w:val="00C043D1"/>
    <w:rsid w:val="00C0466E"/>
    <w:rsid w:val="00C04693"/>
    <w:rsid w:val="00C04D3D"/>
    <w:rsid w:val="00C04E65"/>
    <w:rsid w:val="00C04FDB"/>
    <w:rsid w:val="00C0542D"/>
    <w:rsid w:val="00C06244"/>
    <w:rsid w:val="00C06577"/>
    <w:rsid w:val="00C065DD"/>
    <w:rsid w:val="00C06741"/>
    <w:rsid w:val="00C06782"/>
    <w:rsid w:val="00C068E8"/>
    <w:rsid w:val="00C06943"/>
    <w:rsid w:val="00C07418"/>
    <w:rsid w:val="00C0743A"/>
    <w:rsid w:val="00C07860"/>
    <w:rsid w:val="00C07F0A"/>
    <w:rsid w:val="00C10074"/>
    <w:rsid w:val="00C10AEA"/>
    <w:rsid w:val="00C10B57"/>
    <w:rsid w:val="00C10BE0"/>
    <w:rsid w:val="00C11115"/>
    <w:rsid w:val="00C11186"/>
    <w:rsid w:val="00C1129D"/>
    <w:rsid w:val="00C1130A"/>
    <w:rsid w:val="00C11588"/>
    <w:rsid w:val="00C120E4"/>
    <w:rsid w:val="00C123D9"/>
    <w:rsid w:val="00C1248A"/>
    <w:rsid w:val="00C124C0"/>
    <w:rsid w:val="00C12C1A"/>
    <w:rsid w:val="00C130B2"/>
    <w:rsid w:val="00C132C7"/>
    <w:rsid w:val="00C1388D"/>
    <w:rsid w:val="00C13950"/>
    <w:rsid w:val="00C13F25"/>
    <w:rsid w:val="00C13FED"/>
    <w:rsid w:val="00C1411E"/>
    <w:rsid w:val="00C142EA"/>
    <w:rsid w:val="00C14750"/>
    <w:rsid w:val="00C14928"/>
    <w:rsid w:val="00C14A98"/>
    <w:rsid w:val="00C14C02"/>
    <w:rsid w:val="00C14C40"/>
    <w:rsid w:val="00C15A54"/>
    <w:rsid w:val="00C15D48"/>
    <w:rsid w:val="00C15D89"/>
    <w:rsid w:val="00C16071"/>
    <w:rsid w:val="00C167C1"/>
    <w:rsid w:val="00C16C8B"/>
    <w:rsid w:val="00C16D02"/>
    <w:rsid w:val="00C17574"/>
    <w:rsid w:val="00C179B8"/>
    <w:rsid w:val="00C17D79"/>
    <w:rsid w:val="00C17F07"/>
    <w:rsid w:val="00C203C4"/>
    <w:rsid w:val="00C20471"/>
    <w:rsid w:val="00C205ED"/>
    <w:rsid w:val="00C20726"/>
    <w:rsid w:val="00C20831"/>
    <w:rsid w:val="00C2088B"/>
    <w:rsid w:val="00C20898"/>
    <w:rsid w:val="00C209A3"/>
    <w:rsid w:val="00C20B6B"/>
    <w:rsid w:val="00C20BCF"/>
    <w:rsid w:val="00C2168F"/>
    <w:rsid w:val="00C21894"/>
    <w:rsid w:val="00C21B81"/>
    <w:rsid w:val="00C21ED3"/>
    <w:rsid w:val="00C2211F"/>
    <w:rsid w:val="00C224FE"/>
    <w:rsid w:val="00C226FF"/>
    <w:rsid w:val="00C2286D"/>
    <w:rsid w:val="00C22C2F"/>
    <w:rsid w:val="00C22E92"/>
    <w:rsid w:val="00C230A1"/>
    <w:rsid w:val="00C234C5"/>
    <w:rsid w:val="00C23829"/>
    <w:rsid w:val="00C23F3B"/>
    <w:rsid w:val="00C24023"/>
    <w:rsid w:val="00C2411C"/>
    <w:rsid w:val="00C243DE"/>
    <w:rsid w:val="00C24744"/>
    <w:rsid w:val="00C247A7"/>
    <w:rsid w:val="00C2494E"/>
    <w:rsid w:val="00C24D23"/>
    <w:rsid w:val="00C24F33"/>
    <w:rsid w:val="00C25037"/>
    <w:rsid w:val="00C2521D"/>
    <w:rsid w:val="00C25781"/>
    <w:rsid w:val="00C259EC"/>
    <w:rsid w:val="00C25E13"/>
    <w:rsid w:val="00C2660E"/>
    <w:rsid w:val="00C26721"/>
    <w:rsid w:val="00C267C2"/>
    <w:rsid w:val="00C27682"/>
    <w:rsid w:val="00C27710"/>
    <w:rsid w:val="00C2772F"/>
    <w:rsid w:val="00C27912"/>
    <w:rsid w:val="00C27980"/>
    <w:rsid w:val="00C27AEB"/>
    <w:rsid w:val="00C27CBD"/>
    <w:rsid w:val="00C27D4A"/>
    <w:rsid w:val="00C30679"/>
    <w:rsid w:val="00C3069C"/>
    <w:rsid w:val="00C30DB0"/>
    <w:rsid w:val="00C30FF4"/>
    <w:rsid w:val="00C312FE"/>
    <w:rsid w:val="00C3139C"/>
    <w:rsid w:val="00C31477"/>
    <w:rsid w:val="00C3170E"/>
    <w:rsid w:val="00C31E5A"/>
    <w:rsid w:val="00C3294E"/>
    <w:rsid w:val="00C3299C"/>
    <w:rsid w:val="00C32AE4"/>
    <w:rsid w:val="00C32C58"/>
    <w:rsid w:val="00C331BA"/>
    <w:rsid w:val="00C335B3"/>
    <w:rsid w:val="00C33601"/>
    <w:rsid w:val="00C33861"/>
    <w:rsid w:val="00C338FD"/>
    <w:rsid w:val="00C33997"/>
    <w:rsid w:val="00C33B26"/>
    <w:rsid w:val="00C33E64"/>
    <w:rsid w:val="00C34334"/>
    <w:rsid w:val="00C3453D"/>
    <w:rsid w:val="00C34629"/>
    <w:rsid w:val="00C3462B"/>
    <w:rsid w:val="00C3476B"/>
    <w:rsid w:val="00C34DF3"/>
    <w:rsid w:val="00C350BD"/>
    <w:rsid w:val="00C35529"/>
    <w:rsid w:val="00C356E3"/>
    <w:rsid w:val="00C359A4"/>
    <w:rsid w:val="00C359B4"/>
    <w:rsid w:val="00C35B52"/>
    <w:rsid w:val="00C35B91"/>
    <w:rsid w:val="00C35C23"/>
    <w:rsid w:val="00C36643"/>
    <w:rsid w:val="00C366F6"/>
    <w:rsid w:val="00C36718"/>
    <w:rsid w:val="00C36BF6"/>
    <w:rsid w:val="00C36C9F"/>
    <w:rsid w:val="00C36CCD"/>
    <w:rsid w:val="00C36ED4"/>
    <w:rsid w:val="00C37151"/>
    <w:rsid w:val="00C373BE"/>
    <w:rsid w:val="00C37C18"/>
    <w:rsid w:val="00C37FCD"/>
    <w:rsid w:val="00C4029B"/>
    <w:rsid w:val="00C40613"/>
    <w:rsid w:val="00C406C4"/>
    <w:rsid w:val="00C40703"/>
    <w:rsid w:val="00C40729"/>
    <w:rsid w:val="00C40760"/>
    <w:rsid w:val="00C40784"/>
    <w:rsid w:val="00C40FCC"/>
    <w:rsid w:val="00C410FD"/>
    <w:rsid w:val="00C41362"/>
    <w:rsid w:val="00C41502"/>
    <w:rsid w:val="00C416C2"/>
    <w:rsid w:val="00C41DEB"/>
    <w:rsid w:val="00C41E81"/>
    <w:rsid w:val="00C41F19"/>
    <w:rsid w:val="00C4210C"/>
    <w:rsid w:val="00C42519"/>
    <w:rsid w:val="00C425B4"/>
    <w:rsid w:val="00C42696"/>
    <w:rsid w:val="00C428E5"/>
    <w:rsid w:val="00C42B0F"/>
    <w:rsid w:val="00C42C1E"/>
    <w:rsid w:val="00C42C52"/>
    <w:rsid w:val="00C42C59"/>
    <w:rsid w:val="00C42DF8"/>
    <w:rsid w:val="00C43242"/>
    <w:rsid w:val="00C4374A"/>
    <w:rsid w:val="00C43AD8"/>
    <w:rsid w:val="00C43BD4"/>
    <w:rsid w:val="00C441B5"/>
    <w:rsid w:val="00C442BA"/>
    <w:rsid w:val="00C444D2"/>
    <w:rsid w:val="00C44AAB"/>
    <w:rsid w:val="00C44AAC"/>
    <w:rsid w:val="00C44D60"/>
    <w:rsid w:val="00C44DE4"/>
    <w:rsid w:val="00C4501F"/>
    <w:rsid w:val="00C45234"/>
    <w:rsid w:val="00C452D4"/>
    <w:rsid w:val="00C4539A"/>
    <w:rsid w:val="00C4546A"/>
    <w:rsid w:val="00C4557D"/>
    <w:rsid w:val="00C4597C"/>
    <w:rsid w:val="00C45BC1"/>
    <w:rsid w:val="00C46107"/>
    <w:rsid w:val="00C46E4F"/>
    <w:rsid w:val="00C47115"/>
    <w:rsid w:val="00C4736A"/>
    <w:rsid w:val="00C4764E"/>
    <w:rsid w:val="00C50082"/>
    <w:rsid w:val="00C50563"/>
    <w:rsid w:val="00C505EE"/>
    <w:rsid w:val="00C50CFB"/>
    <w:rsid w:val="00C50D8A"/>
    <w:rsid w:val="00C50E9D"/>
    <w:rsid w:val="00C512FC"/>
    <w:rsid w:val="00C515FC"/>
    <w:rsid w:val="00C51729"/>
    <w:rsid w:val="00C51764"/>
    <w:rsid w:val="00C51A64"/>
    <w:rsid w:val="00C52507"/>
    <w:rsid w:val="00C52AC0"/>
    <w:rsid w:val="00C52AD1"/>
    <w:rsid w:val="00C52C0A"/>
    <w:rsid w:val="00C52DBE"/>
    <w:rsid w:val="00C530D0"/>
    <w:rsid w:val="00C53116"/>
    <w:rsid w:val="00C53498"/>
    <w:rsid w:val="00C53852"/>
    <w:rsid w:val="00C539D6"/>
    <w:rsid w:val="00C53CD3"/>
    <w:rsid w:val="00C540D1"/>
    <w:rsid w:val="00C5415F"/>
    <w:rsid w:val="00C54326"/>
    <w:rsid w:val="00C54613"/>
    <w:rsid w:val="00C54863"/>
    <w:rsid w:val="00C55138"/>
    <w:rsid w:val="00C55161"/>
    <w:rsid w:val="00C553F0"/>
    <w:rsid w:val="00C55417"/>
    <w:rsid w:val="00C555FF"/>
    <w:rsid w:val="00C55A43"/>
    <w:rsid w:val="00C55F2C"/>
    <w:rsid w:val="00C56523"/>
    <w:rsid w:val="00C565CE"/>
    <w:rsid w:val="00C566A8"/>
    <w:rsid w:val="00C5670D"/>
    <w:rsid w:val="00C567E5"/>
    <w:rsid w:val="00C56902"/>
    <w:rsid w:val="00C57234"/>
    <w:rsid w:val="00C572FF"/>
    <w:rsid w:val="00C575E0"/>
    <w:rsid w:val="00C577CA"/>
    <w:rsid w:val="00C57880"/>
    <w:rsid w:val="00C579F2"/>
    <w:rsid w:val="00C57A90"/>
    <w:rsid w:val="00C57D28"/>
    <w:rsid w:val="00C57F6A"/>
    <w:rsid w:val="00C57F84"/>
    <w:rsid w:val="00C6023D"/>
    <w:rsid w:val="00C608E9"/>
    <w:rsid w:val="00C60987"/>
    <w:rsid w:val="00C60C1C"/>
    <w:rsid w:val="00C60EBF"/>
    <w:rsid w:val="00C6138A"/>
    <w:rsid w:val="00C614CA"/>
    <w:rsid w:val="00C61685"/>
    <w:rsid w:val="00C61767"/>
    <w:rsid w:val="00C619D4"/>
    <w:rsid w:val="00C62743"/>
    <w:rsid w:val="00C62E1D"/>
    <w:rsid w:val="00C62ED3"/>
    <w:rsid w:val="00C631E5"/>
    <w:rsid w:val="00C63452"/>
    <w:rsid w:val="00C63ABD"/>
    <w:rsid w:val="00C63B73"/>
    <w:rsid w:val="00C6401B"/>
    <w:rsid w:val="00C642E7"/>
    <w:rsid w:val="00C64A34"/>
    <w:rsid w:val="00C64B5A"/>
    <w:rsid w:val="00C6511C"/>
    <w:rsid w:val="00C6530E"/>
    <w:rsid w:val="00C65AD0"/>
    <w:rsid w:val="00C6634B"/>
    <w:rsid w:val="00C66454"/>
    <w:rsid w:val="00C66716"/>
    <w:rsid w:val="00C667CB"/>
    <w:rsid w:val="00C66AEA"/>
    <w:rsid w:val="00C6720A"/>
    <w:rsid w:val="00C67488"/>
    <w:rsid w:val="00C6787F"/>
    <w:rsid w:val="00C678AB"/>
    <w:rsid w:val="00C701EF"/>
    <w:rsid w:val="00C70288"/>
    <w:rsid w:val="00C70635"/>
    <w:rsid w:val="00C707F5"/>
    <w:rsid w:val="00C70B1D"/>
    <w:rsid w:val="00C71428"/>
    <w:rsid w:val="00C714F1"/>
    <w:rsid w:val="00C71622"/>
    <w:rsid w:val="00C7166F"/>
    <w:rsid w:val="00C71CE9"/>
    <w:rsid w:val="00C71D45"/>
    <w:rsid w:val="00C72021"/>
    <w:rsid w:val="00C724F6"/>
    <w:rsid w:val="00C7253A"/>
    <w:rsid w:val="00C725B1"/>
    <w:rsid w:val="00C725BC"/>
    <w:rsid w:val="00C72BEA"/>
    <w:rsid w:val="00C72F3C"/>
    <w:rsid w:val="00C7305F"/>
    <w:rsid w:val="00C73163"/>
    <w:rsid w:val="00C73236"/>
    <w:rsid w:val="00C735D0"/>
    <w:rsid w:val="00C73BC1"/>
    <w:rsid w:val="00C74174"/>
    <w:rsid w:val="00C74426"/>
    <w:rsid w:val="00C74E8C"/>
    <w:rsid w:val="00C750B5"/>
    <w:rsid w:val="00C75272"/>
    <w:rsid w:val="00C755AE"/>
    <w:rsid w:val="00C7577B"/>
    <w:rsid w:val="00C757E8"/>
    <w:rsid w:val="00C758AA"/>
    <w:rsid w:val="00C76054"/>
    <w:rsid w:val="00C76089"/>
    <w:rsid w:val="00C7650A"/>
    <w:rsid w:val="00C7668D"/>
    <w:rsid w:val="00C76770"/>
    <w:rsid w:val="00C76A68"/>
    <w:rsid w:val="00C76B7D"/>
    <w:rsid w:val="00C76F2F"/>
    <w:rsid w:val="00C77187"/>
    <w:rsid w:val="00C771E3"/>
    <w:rsid w:val="00C77B58"/>
    <w:rsid w:val="00C77E4A"/>
    <w:rsid w:val="00C8012F"/>
    <w:rsid w:val="00C80584"/>
    <w:rsid w:val="00C80BA7"/>
    <w:rsid w:val="00C80E94"/>
    <w:rsid w:val="00C80FE5"/>
    <w:rsid w:val="00C81054"/>
    <w:rsid w:val="00C812EC"/>
    <w:rsid w:val="00C813AB"/>
    <w:rsid w:val="00C81CBB"/>
    <w:rsid w:val="00C81F20"/>
    <w:rsid w:val="00C81FD7"/>
    <w:rsid w:val="00C8216E"/>
    <w:rsid w:val="00C82208"/>
    <w:rsid w:val="00C824C2"/>
    <w:rsid w:val="00C82AEC"/>
    <w:rsid w:val="00C82BF7"/>
    <w:rsid w:val="00C82F2B"/>
    <w:rsid w:val="00C82F51"/>
    <w:rsid w:val="00C82F62"/>
    <w:rsid w:val="00C83056"/>
    <w:rsid w:val="00C83462"/>
    <w:rsid w:val="00C8358A"/>
    <w:rsid w:val="00C83A58"/>
    <w:rsid w:val="00C83BD0"/>
    <w:rsid w:val="00C83DAE"/>
    <w:rsid w:val="00C83E76"/>
    <w:rsid w:val="00C83EFE"/>
    <w:rsid w:val="00C84046"/>
    <w:rsid w:val="00C840EF"/>
    <w:rsid w:val="00C842AC"/>
    <w:rsid w:val="00C84463"/>
    <w:rsid w:val="00C84484"/>
    <w:rsid w:val="00C845FF"/>
    <w:rsid w:val="00C84C3C"/>
    <w:rsid w:val="00C84EFD"/>
    <w:rsid w:val="00C851A8"/>
    <w:rsid w:val="00C853E2"/>
    <w:rsid w:val="00C85580"/>
    <w:rsid w:val="00C856DD"/>
    <w:rsid w:val="00C858EB"/>
    <w:rsid w:val="00C858F3"/>
    <w:rsid w:val="00C85B92"/>
    <w:rsid w:val="00C85E8A"/>
    <w:rsid w:val="00C85ED3"/>
    <w:rsid w:val="00C86C17"/>
    <w:rsid w:val="00C87121"/>
    <w:rsid w:val="00C875D4"/>
    <w:rsid w:val="00C8763E"/>
    <w:rsid w:val="00C876C6"/>
    <w:rsid w:val="00C8774C"/>
    <w:rsid w:val="00C87967"/>
    <w:rsid w:val="00C87A69"/>
    <w:rsid w:val="00C87F57"/>
    <w:rsid w:val="00C90387"/>
    <w:rsid w:val="00C90AC6"/>
    <w:rsid w:val="00C90B60"/>
    <w:rsid w:val="00C90C8E"/>
    <w:rsid w:val="00C91040"/>
    <w:rsid w:val="00C910EF"/>
    <w:rsid w:val="00C9128F"/>
    <w:rsid w:val="00C9134A"/>
    <w:rsid w:val="00C9139A"/>
    <w:rsid w:val="00C91D3A"/>
    <w:rsid w:val="00C91D54"/>
    <w:rsid w:val="00C91E42"/>
    <w:rsid w:val="00C91F97"/>
    <w:rsid w:val="00C9203C"/>
    <w:rsid w:val="00C925A3"/>
    <w:rsid w:val="00C92653"/>
    <w:rsid w:val="00C92C6E"/>
    <w:rsid w:val="00C92D36"/>
    <w:rsid w:val="00C92DF4"/>
    <w:rsid w:val="00C930B0"/>
    <w:rsid w:val="00C93106"/>
    <w:rsid w:val="00C9330E"/>
    <w:rsid w:val="00C9344F"/>
    <w:rsid w:val="00C935B5"/>
    <w:rsid w:val="00C93688"/>
    <w:rsid w:val="00C938FC"/>
    <w:rsid w:val="00C93A82"/>
    <w:rsid w:val="00C93D05"/>
    <w:rsid w:val="00C93D36"/>
    <w:rsid w:val="00C94C3C"/>
    <w:rsid w:val="00C94F90"/>
    <w:rsid w:val="00C9512C"/>
    <w:rsid w:val="00C951FD"/>
    <w:rsid w:val="00C95414"/>
    <w:rsid w:val="00C956BB"/>
    <w:rsid w:val="00C95BCF"/>
    <w:rsid w:val="00C95E66"/>
    <w:rsid w:val="00C961CB"/>
    <w:rsid w:val="00C965E2"/>
    <w:rsid w:val="00C96663"/>
    <w:rsid w:val="00C9674C"/>
    <w:rsid w:val="00C96B87"/>
    <w:rsid w:val="00C96BE9"/>
    <w:rsid w:val="00C96D12"/>
    <w:rsid w:val="00C96F35"/>
    <w:rsid w:val="00C973D8"/>
    <w:rsid w:val="00C97C3A"/>
    <w:rsid w:val="00C97E2F"/>
    <w:rsid w:val="00CA0059"/>
    <w:rsid w:val="00CA0155"/>
    <w:rsid w:val="00CA01DD"/>
    <w:rsid w:val="00CA02E3"/>
    <w:rsid w:val="00CA05B7"/>
    <w:rsid w:val="00CA0FB3"/>
    <w:rsid w:val="00CA1036"/>
    <w:rsid w:val="00CA12DF"/>
    <w:rsid w:val="00CA1410"/>
    <w:rsid w:val="00CA147B"/>
    <w:rsid w:val="00CA1C02"/>
    <w:rsid w:val="00CA1C76"/>
    <w:rsid w:val="00CA1E56"/>
    <w:rsid w:val="00CA2227"/>
    <w:rsid w:val="00CA22A4"/>
    <w:rsid w:val="00CA2441"/>
    <w:rsid w:val="00CA260A"/>
    <w:rsid w:val="00CA27A0"/>
    <w:rsid w:val="00CA30DF"/>
    <w:rsid w:val="00CA3111"/>
    <w:rsid w:val="00CA313B"/>
    <w:rsid w:val="00CA32B3"/>
    <w:rsid w:val="00CA33D0"/>
    <w:rsid w:val="00CA3AFD"/>
    <w:rsid w:val="00CA4635"/>
    <w:rsid w:val="00CA47CC"/>
    <w:rsid w:val="00CA4A27"/>
    <w:rsid w:val="00CA4EB8"/>
    <w:rsid w:val="00CA5082"/>
    <w:rsid w:val="00CA50BF"/>
    <w:rsid w:val="00CA5327"/>
    <w:rsid w:val="00CA570A"/>
    <w:rsid w:val="00CA5799"/>
    <w:rsid w:val="00CA5B58"/>
    <w:rsid w:val="00CA6221"/>
    <w:rsid w:val="00CA64FB"/>
    <w:rsid w:val="00CA6526"/>
    <w:rsid w:val="00CA696F"/>
    <w:rsid w:val="00CA71D7"/>
    <w:rsid w:val="00CA71F0"/>
    <w:rsid w:val="00CA767C"/>
    <w:rsid w:val="00CA776C"/>
    <w:rsid w:val="00CA7918"/>
    <w:rsid w:val="00CA7B70"/>
    <w:rsid w:val="00CA7E87"/>
    <w:rsid w:val="00CB0079"/>
    <w:rsid w:val="00CB05A2"/>
    <w:rsid w:val="00CB05C6"/>
    <w:rsid w:val="00CB0D7B"/>
    <w:rsid w:val="00CB11CA"/>
    <w:rsid w:val="00CB14C1"/>
    <w:rsid w:val="00CB19A7"/>
    <w:rsid w:val="00CB1CBC"/>
    <w:rsid w:val="00CB23C8"/>
    <w:rsid w:val="00CB2808"/>
    <w:rsid w:val="00CB299D"/>
    <w:rsid w:val="00CB2A1D"/>
    <w:rsid w:val="00CB2FF5"/>
    <w:rsid w:val="00CB317A"/>
    <w:rsid w:val="00CB34E8"/>
    <w:rsid w:val="00CB37CA"/>
    <w:rsid w:val="00CB399D"/>
    <w:rsid w:val="00CB3E72"/>
    <w:rsid w:val="00CB3FDD"/>
    <w:rsid w:val="00CB3FF2"/>
    <w:rsid w:val="00CB4210"/>
    <w:rsid w:val="00CB4D5D"/>
    <w:rsid w:val="00CB4F15"/>
    <w:rsid w:val="00CB507C"/>
    <w:rsid w:val="00CB5C88"/>
    <w:rsid w:val="00CB5D41"/>
    <w:rsid w:val="00CB60AA"/>
    <w:rsid w:val="00CB62B3"/>
    <w:rsid w:val="00CB6345"/>
    <w:rsid w:val="00CB6424"/>
    <w:rsid w:val="00CB669C"/>
    <w:rsid w:val="00CB697A"/>
    <w:rsid w:val="00CB6A93"/>
    <w:rsid w:val="00CB6B92"/>
    <w:rsid w:val="00CB6CF6"/>
    <w:rsid w:val="00CB6ECC"/>
    <w:rsid w:val="00CB7093"/>
    <w:rsid w:val="00CB72D0"/>
    <w:rsid w:val="00CB7526"/>
    <w:rsid w:val="00CB7648"/>
    <w:rsid w:val="00CB7674"/>
    <w:rsid w:val="00CB7906"/>
    <w:rsid w:val="00CB7C51"/>
    <w:rsid w:val="00CC001D"/>
    <w:rsid w:val="00CC01E0"/>
    <w:rsid w:val="00CC0336"/>
    <w:rsid w:val="00CC03DD"/>
    <w:rsid w:val="00CC0955"/>
    <w:rsid w:val="00CC0989"/>
    <w:rsid w:val="00CC09A4"/>
    <w:rsid w:val="00CC0A21"/>
    <w:rsid w:val="00CC0A49"/>
    <w:rsid w:val="00CC15D4"/>
    <w:rsid w:val="00CC1638"/>
    <w:rsid w:val="00CC179E"/>
    <w:rsid w:val="00CC17C1"/>
    <w:rsid w:val="00CC1B1E"/>
    <w:rsid w:val="00CC24EF"/>
    <w:rsid w:val="00CC2585"/>
    <w:rsid w:val="00CC2982"/>
    <w:rsid w:val="00CC2DC3"/>
    <w:rsid w:val="00CC2F6B"/>
    <w:rsid w:val="00CC31B4"/>
    <w:rsid w:val="00CC3390"/>
    <w:rsid w:val="00CC37C8"/>
    <w:rsid w:val="00CC3808"/>
    <w:rsid w:val="00CC4256"/>
    <w:rsid w:val="00CC454D"/>
    <w:rsid w:val="00CC4BC4"/>
    <w:rsid w:val="00CC4EAD"/>
    <w:rsid w:val="00CC5867"/>
    <w:rsid w:val="00CC5B60"/>
    <w:rsid w:val="00CC5ED8"/>
    <w:rsid w:val="00CC5F0D"/>
    <w:rsid w:val="00CC5FA9"/>
    <w:rsid w:val="00CC5FCE"/>
    <w:rsid w:val="00CC6008"/>
    <w:rsid w:val="00CC615F"/>
    <w:rsid w:val="00CC6395"/>
    <w:rsid w:val="00CC6963"/>
    <w:rsid w:val="00CC6AF8"/>
    <w:rsid w:val="00CC6F06"/>
    <w:rsid w:val="00CC7216"/>
    <w:rsid w:val="00CC7312"/>
    <w:rsid w:val="00CC78BF"/>
    <w:rsid w:val="00CD004A"/>
    <w:rsid w:val="00CD01CA"/>
    <w:rsid w:val="00CD047C"/>
    <w:rsid w:val="00CD0694"/>
    <w:rsid w:val="00CD0716"/>
    <w:rsid w:val="00CD0E07"/>
    <w:rsid w:val="00CD0FE7"/>
    <w:rsid w:val="00CD1063"/>
    <w:rsid w:val="00CD10DE"/>
    <w:rsid w:val="00CD1AE4"/>
    <w:rsid w:val="00CD1BAD"/>
    <w:rsid w:val="00CD1CEE"/>
    <w:rsid w:val="00CD1FCB"/>
    <w:rsid w:val="00CD20F0"/>
    <w:rsid w:val="00CD2358"/>
    <w:rsid w:val="00CD2408"/>
    <w:rsid w:val="00CD24D9"/>
    <w:rsid w:val="00CD27F8"/>
    <w:rsid w:val="00CD29F6"/>
    <w:rsid w:val="00CD2E39"/>
    <w:rsid w:val="00CD2F8B"/>
    <w:rsid w:val="00CD39E0"/>
    <w:rsid w:val="00CD3D2F"/>
    <w:rsid w:val="00CD3F77"/>
    <w:rsid w:val="00CD3FB1"/>
    <w:rsid w:val="00CD407E"/>
    <w:rsid w:val="00CD42EC"/>
    <w:rsid w:val="00CD4395"/>
    <w:rsid w:val="00CD4F05"/>
    <w:rsid w:val="00CD51AA"/>
    <w:rsid w:val="00CD54B0"/>
    <w:rsid w:val="00CD54ED"/>
    <w:rsid w:val="00CD56E0"/>
    <w:rsid w:val="00CD5A75"/>
    <w:rsid w:val="00CD5AB5"/>
    <w:rsid w:val="00CD5B4E"/>
    <w:rsid w:val="00CD5C1B"/>
    <w:rsid w:val="00CD6127"/>
    <w:rsid w:val="00CD630C"/>
    <w:rsid w:val="00CD631E"/>
    <w:rsid w:val="00CD72EF"/>
    <w:rsid w:val="00CD770A"/>
    <w:rsid w:val="00CD7866"/>
    <w:rsid w:val="00CD792F"/>
    <w:rsid w:val="00CD7C67"/>
    <w:rsid w:val="00CE00FF"/>
    <w:rsid w:val="00CE01D3"/>
    <w:rsid w:val="00CE045B"/>
    <w:rsid w:val="00CE0AAE"/>
    <w:rsid w:val="00CE12C7"/>
    <w:rsid w:val="00CE1459"/>
    <w:rsid w:val="00CE15CE"/>
    <w:rsid w:val="00CE1B80"/>
    <w:rsid w:val="00CE1BA4"/>
    <w:rsid w:val="00CE1EFA"/>
    <w:rsid w:val="00CE2699"/>
    <w:rsid w:val="00CE26B1"/>
    <w:rsid w:val="00CE2D2B"/>
    <w:rsid w:val="00CE2EB5"/>
    <w:rsid w:val="00CE30BF"/>
    <w:rsid w:val="00CE3F33"/>
    <w:rsid w:val="00CE4227"/>
    <w:rsid w:val="00CE4746"/>
    <w:rsid w:val="00CE47F8"/>
    <w:rsid w:val="00CE483F"/>
    <w:rsid w:val="00CE4B33"/>
    <w:rsid w:val="00CE4BA7"/>
    <w:rsid w:val="00CE50F0"/>
    <w:rsid w:val="00CE52EB"/>
    <w:rsid w:val="00CE537D"/>
    <w:rsid w:val="00CE54C8"/>
    <w:rsid w:val="00CE5AE6"/>
    <w:rsid w:val="00CE5AFE"/>
    <w:rsid w:val="00CE5C32"/>
    <w:rsid w:val="00CE5DC1"/>
    <w:rsid w:val="00CE5F57"/>
    <w:rsid w:val="00CE631A"/>
    <w:rsid w:val="00CE6445"/>
    <w:rsid w:val="00CE65EC"/>
    <w:rsid w:val="00CE67AE"/>
    <w:rsid w:val="00CE6948"/>
    <w:rsid w:val="00CE6F69"/>
    <w:rsid w:val="00CE7337"/>
    <w:rsid w:val="00CE798E"/>
    <w:rsid w:val="00CE7D59"/>
    <w:rsid w:val="00CE7FCC"/>
    <w:rsid w:val="00CF019F"/>
    <w:rsid w:val="00CF0229"/>
    <w:rsid w:val="00CF05FA"/>
    <w:rsid w:val="00CF0A31"/>
    <w:rsid w:val="00CF1102"/>
    <w:rsid w:val="00CF1887"/>
    <w:rsid w:val="00CF1F10"/>
    <w:rsid w:val="00CF23A0"/>
    <w:rsid w:val="00CF23F2"/>
    <w:rsid w:val="00CF2FFF"/>
    <w:rsid w:val="00CF3870"/>
    <w:rsid w:val="00CF3A45"/>
    <w:rsid w:val="00CF3B5D"/>
    <w:rsid w:val="00CF3EB8"/>
    <w:rsid w:val="00CF41FF"/>
    <w:rsid w:val="00CF46BF"/>
    <w:rsid w:val="00CF4705"/>
    <w:rsid w:val="00CF4AEE"/>
    <w:rsid w:val="00CF4BA3"/>
    <w:rsid w:val="00CF4D8E"/>
    <w:rsid w:val="00CF5255"/>
    <w:rsid w:val="00CF57D9"/>
    <w:rsid w:val="00CF5C98"/>
    <w:rsid w:val="00CF5E54"/>
    <w:rsid w:val="00CF6181"/>
    <w:rsid w:val="00CF63C4"/>
    <w:rsid w:val="00CF6506"/>
    <w:rsid w:val="00CF690D"/>
    <w:rsid w:val="00CF6A4A"/>
    <w:rsid w:val="00CF6BBC"/>
    <w:rsid w:val="00CF6D30"/>
    <w:rsid w:val="00CF6D7B"/>
    <w:rsid w:val="00CF70B4"/>
    <w:rsid w:val="00CF728A"/>
    <w:rsid w:val="00CF72B1"/>
    <w:rsid w:val="00CF7C19"/>
    <w:rsid w:val="00CF7DE4"/>
    <w:rsid w:val="00CF7EFA"/>
    <w:rsid w:val="00CFE4AE"/>
    <w:rsid w:val="00D0053E"/>
    <w:rsid w:val="00D00670"/>
    <w:rsid w:val="00D00BFD"/>
    <w:rsid w:val="00D00DBD"/>
    <w:rsid w:val="00D00DEF"/>
    <w:rsid w:val="00D0138D"/>
    <w:rsid w:val="00D01455"/>
    <w:rsid w:val="00D0196A"/>
    <w:rsid w:val="00D01E4A"/>
    <w:rsid w:val="00D01FC7"/>
    <w:rsid w:val="00D0252C"/>
    <w:rsid w:val="00D028CA"/>
    <w:rsid w:val="00D02D53"/>
    <w:rsid w:val="00D02F65"/>
    <w:rsid w:val="00D03719"/>
    <w:rsid w:val="00D0393D"/>
    <w:rsid w:val="00D03980"/>
    <w:rsid w:val="00D03A01"/>
    <w:rsid w:val="00D03AB8"/>
    <w:rsid w:val="00D03B34"/>
    <w:rsid w:val="00D03D9B"/>
    <w:rsid w:val="00D03F34"/>
    <w:rsid w:val="00D04162"/>
    <w:rsid w:val="00D041EB"/>
    <w:rsid w:val="00D0448B"/>
    <w:rsid w:val="00D04C2A"/>
    <w:rsid w:val="00D04CCF"/>
    <w:rsid w:val="00D04F14"/>
    <w:rsid w:val="00D0506B"/>
    <w:rsid w:val="00D050BF"/>
    <w:rsid w:val="00D05274"/>
    <w:rsid w:val="00D0545E"/>
    <w:rsid w:val="00D05514"/>
    <w:rsid w:val="00D0561E"/>
    <w:rsid w:val="00D05756"/>
    <w:rsid w:val="00D05CED"/>
    <w:rsid w:val="00D062D9"/>
    <w:rsid w:val="00D06472"/>
    <w:rsid w:val="00D06A75"/>
    <w:rsid w:val="00D06C35"/>
    <w:rsid w:val="00D06F25"/>
    <w:rsid w:val="00D0711B"/>
    <w:rsid w:val="00D0737F"/>
    <w:rsid w:val="00D074A5"/>
    <w:rsid w:val="00D07FAB"/>
    <w:rsid w:val="00D10293"/>
    <w:rsid w:val="00D10509"/>
    <w:rsid w:val="00D106C3"/>
    <w:rsid w:val="00D10819"/>
    <w:rsid w:val="00D10F51"/>
    <w:rsid w:val="00D11111"/>
    <w:rsid w:val="00D1138D"/>
    <w:rsid w:val="00D114F2"/>
    <w:rsid w:val="00D11DC6"/>
    <w:rsid w:val="00D11FCD"/>
    <w:rsid w:val="00D12116"/>
    <w:rsid w:val="00D12828"/>
    <w:rsid w:val="00D12DB1"/>
    <w:rsid w:val="00D130DF"/>
    <w:rsid w:val="00D132C6"/>
    <w:rsid w:val="00D13DBA"/>
    <w:rsid w:val="00D13E6F"/>
    <w:rsid w:val="00D13F2D"/>
    <w:rsid w:val="00D1415A"/>
    <w:rsid w:val="00D14929"/>
    <w:rsid w:val="00D14A64"/>
    <w:rsid w:val="00D14BEE"/>
    <w:rsid w:val="00D14DBF"/>
    <w:rsid w:val="00D14F44"/>
    <w:rsid w:val="00D1564D"/>
    <w:rsid w:val="00D1580C"/>
    <w:rsid w:val="00D1594F"/>
    <w:rsid w:val="00D15951"/>
    <w:rsid w:val="00D15B28"/>
    <w:rsid w:val="00D15D21"/>
    <w:rsid w:val="00D15DDA"/>
    <w:rsid w:val="00D15DE4"/>
    <w:rsid w:val="00D15E3A"/>
    <w:rsid w:val="00D15EDF"/>
    <w:rsid w:val="00D16B70"/>
    <w:rsid w:val="00D16CD1"/>
    <w:rsid w:val="00D16E53"/>
    <w:rsid w:val="00D16F03"/>
    <w:rsid w:val="00D16FEB"/>
    <w:rsid w:val="00D17147"/>
    <w:rsid w:val="00D20C43"/>
    <w:rsid w:val="00D20CA6"/>
    <w:rsid w:val="00D20D72"/>
    <w:rsid w:val="00D20FDD"/>
    <w:rsid w:val="00D21157"/>
    <w:rsid w:val="00D21983"/>
    <w:rsid w:val="00D21ABD"/>
    <w:rsid w:val="00D21E35"/>
    <w:rsid w:val="00D22488"/>
    <w:rsid w:val="00D22526"/>
    <w:rsid w:val="00D225B1"/>
    <w:rsid w:val="00D22F77"/>
    <w:rsid w:val="00D23312"/>
    <w:rsid w:val="00D23C50"/>
    <w:rsid w:val="00D24079"/>
    <w:rsid w:val="00D2411A"/>
    <w:rsid w:val="00D241E5"/>
    <w:rsid w:val="00D24872"/>
    <w:rsid w:val="00D248AF"/>
    <w:rsid w:val="00D24B1E"/>
    <w:rsid w:val="00D24DEC"/>
    <w:rsid w:val="00D2516E"/>
    <w:rsid w:val="00D2527C"/>
    <w:rsid w:val="00D256AF"/>
    <w:rsid w:val="00D25973"/>
    <w:rsid w:val="00D25B05"/>
    <w:rsid w:val="00D26145"/>
    <w:rsid w:val="00D26661"/>
    <w:rsid w:val="00D267F4"/>
    <w:rsid w:val="00D269F6"/>
    <w:rsid w:val="00D26C51"/>
    <w:rsid w:val="00D270DA"/>
    <w:rsid w:val="00D2757D"/>
    <w:rsid w:val="00D27D51"/>
    <w:rsid w:val="00D27DAD"/>
    <w:rsid w:val="00D27E57"/>
    <w:rsid w:val="00D30363"/>
    <w:rsid w:val="00D309EF"/>
    <w:rsid w:val="00D315DF"/>
    <w:rsid w:val="00D31693"/>
    <w:rsid w:val="00D31A15"/>
    <w:rsid w:val="00D31D84"/>
    <w:rsid w:val="00D320A6"/>
    <w:rsid w:val="00D32195"/>
    <w:rsid w:val="00D3253C"/>
    <w:rsid w:val="00D3275A"/>
    <w:rsid w:val="00D32BE8"/>
    <w:rsid w:val="00D32E20"/>
    <w:rsid w:val="00D33244"/>
    <w:rsid w:val="00D3326A"/>
    <w:rsid w:val="00D332A0"/>
    <w:rsid w:val="00D333A2"/>
    <w:rsid w:val="00D336C0"/>
    <w:rsid w:val="00D3389B"/>
    <w:rsid w:val="00D33915"/>
    <w:rsid w:val="00D33C5A"/>
    <w:rsid w:val="00D33E5A"/>
    <w:rsid w:val="00D34109"/>
    <w:rsid w:val="00D34A3A"/>
    <w:rsid w:val="00D34BA6"/>
    <w:rsid w:val="00D34C83"/>
    <w:rsid w:val="00D34E5F"/>
    <w:rsid w:val="00D34F2B"/>
    <w:rsid w:val="00D350B4"/>
    <w:rsid w:val="00D35587"/>
    <w:rsid w:val="00D35714"/>
    <w:rsid w:val="00D35964"/>
    <w:rsid w:val="00D35C2E"/>
    <w:rsid w:val="00D35DFE"/>
    <w:rsid w:val="00D35FD8"/>
    <w:rsid w:val="00D360D3"/>
    <w:rsid w:val="00D36558"/>
    <w:rsid w:val="00D367B5"/>
    <w:rsid w:val="00D369B7"/>
    <w:rsid w:val="00D36B53"/>
    <w:rsid w:val="00D36D0F"/>
    <w:rsid w:val="00D3724F"/>
    <w:rsid w:val="00D37883"/>
    <w:rsid w:val="00D37B7D"/>
    <w:rsid w:val="00D37D9A"/>
    <w:rsid w:val="00D40195"/>
    <w:rsid w:val="00D401B8"/>
    <w:rsid w:val="00D40324"/>
    <w:rsid w:val="00D40740"/>
    <w:rsid w:val="00D40755"/>
    <w:rsid w:val="00D40D1B"/>
    <w:rsid w:val="00D40E67"/>
    <w:rsid w:val="00D40E9D"/>
    <w:rsid w:val="00D41000"/>
    <w:rsid w:val="00D41044"/>
    <w:rsid w:val="00D41090"/>
    <w:rsid w:val="00D41413"/>
    <w:rsid w:val="00D414DD"/>
    <w:rsid w:val="00D4153A"/>
    <w:rsid w:val="00D4180E"/>
    <w:rsid w:val="00D41933"/>
    <w:rsid w:val="00D4198C"/>
    <w:rsid w:val="00D41A1D"/>
    <w:rsid w:val="00D41AF4"/>
    <w:rsid w:val="00D422DA"/>
    <w:rsid w:val="00D427A4"/>
    <w:rsid w:val="00D42CB0"/>
    <w:rsid w:val="00D43157"/>
    <w:rsid w:val="00D4344F"/>
    <w:rsid w:val="00D43751"/>
    <w:rsid w:val="00D438C6"/>
    <w:rsid w:val="00D4390A"/>
    <w:rsid w:val="00D43C53"/>
    <w:rsid w:val="00D43D69"/>
    <w:rsid w:val="00D43D79"/>
    <w:rsid w:val="00D443C8"/>
    <w:rsid w:val="00D4478B"/>
    <w:rsid w:val="00D44820"/>
    <w:rsid w:val="00D44E19"/>
    <w:rsid w:val="00D44F33"/>
    <w:rsid w:val="00D45268"/>
    <w:rsid w:val="00D45369"/>
    <w:rsid w:val="00D45DC0"/>
    <w:rsid w:val="00D45E90"/>
    <w:rsid w:val="00D46B91"/>
    <w:rsid w:val="00D46BEA"/>
    <w:rsid w:val="00D46D08"/>
    <w:rsid w:val="00D46D20"/>
    <w:rsid w:val="00D4718B"/>
    <w:rsid w:val="00D47698"/>
    <w:rsid w:val="00D47943"/>
    <w:rsid w:val="00D4797E"/>
    <w:rsid w:val="00D47E85"/>
    <w:rsid w:val="00D50811"/>
    <w:rsid w:val="00D5085F"/>
    <w:rsid w:val="00D50AEB"/>
    <w:rsid w:val="00D50B71"/>
    <w:rsid w:val="00D51173"/>
    <w:rsid w:val="00D5118E"/>
    <w:rsid w:val="00D51251"/>
    <w:rsid w:val="00D512CD"/>
    <w:rsid w:val="00D5132B"/>
    <w:rsid w:val="00D5137F"/>
    <w:rsid w:val="00D51582"/>
    <w:rsid w:val="00D517B1"/>
    <w:rsid w:val="00D5192D"/>
    <w:rsid w:val="00D51943"/>
    <w:rsid w:val="00D51CBA"/>
    <w:rsid w:val="00D51D32"/>
    <w:rsid w:val="00D5216C"/>
    <w:rsid w:val="00D525B5"/>
    <w:rsid w:val="00D52B3F"/>
    <w:rsid w:val="00D52C74"/>
    <w:rsid w:val="00D52FCF"/>
    <w:rsid w:val="00D52FEE"/>
    <w:rsid w:val="00D53027"/>
    <w:rsid w:val="00D53136"/>
    <w:rsid w:val="00D53389"/>
    <w:rsid w:val="00D53724"/>
    <w:rsid w:val="00D539F7"/>
    <w:rsid w:val="00D53CDA"/>
    <w:rsid w:val="00D53E78"/>
    <w:rsid w:val="00D53F45"/>
    <w:rsid w:val="00D54592"/>
    <w:rsid w:val="00D54615"/>
    <w:rsid w:val="00D5498F"/>
    <w:rsid w:val="00D54D4E"/>
    <w:rsid w:val="00D54E35"/>
    <w:rsid w:val="00D54E42"/>
    <w:rsid w:val="00D54FA3"/>
    <w:rsid w:val="00D550C9"/>
    <w:rsid w:val="00D550E1"/>
    <w:rsid w:val="00D5546B"/>
    <w:rsid w:val="00D55E5E"/>
    <w:rsid w:val="00D55E7A"/>
    <w:rsid w:val="00D56035"/>
    <w:rsid w:val="00D56272"/>
    <w:rsid w:val="00D56499"/>
    <w:rsid w:val="00D5663C"/>
    <w:rsid w:val="00D567FA"/>
    <w:rsid w:val="00D56974"/>
    <w:rsid w:val="00D56AF7"/>
    <w:rsid w:val="00D56F97"/>
    <w:rsid w:val="00D57164"/>
    <w:rsid w:val="00D57666"/>
    <w:rsid w:val="00D577E3"/>
    <w:rsid w:val="00D60014"/>
    <w:rsid w:val="00D60238"/>
    <w:rsid w:val="00D60408"/>
    <w:rsid w:val="00D604F1"/>
    <w:rsid w:val="00D60906"/>
    <w:rsid w:val="00D60D6E"/>
    <w:rsid w:val="00D60D79"/>
    <w:rsid w:val="00D61A65"/>
    <w:rsid w:val="00D62098"/>
    <w:rsid w:val="00D6242D"/>
    <w:rsid w:val="00D627F4"/>
    <w:rsid w:val="00D6286F"/>
    <w:rsid w:val="00D62C98"/>
    <w:rsid w:val="00D630B9"/>
    <w:rsid w:val="00D633F6"/>
    <w:rsid w:val="00D63668"/>
    <w:rsid w:val="00D63981"/>
    <w:rsid w:val="00D63A93"/>
    <w:rsid w:val="00D641B8"/>
    <w:rsid w:val="00D643B7"/>
    <w:rsid w:val="00D647BA"/>
    <w:rsid w:val="00D6481A"/>
    <w:rsid w:val="00D648A2"/>
    <w:rsid w:val="00D6497E"/>
    <w:rsid w:val="00D64B59"/>
    <w:rsid w:val="00D64C1D"/>
    <w:rsid w:val="00D64F89"/>
    <w:rsid w:val="00D655EB"/>
    <w:rsid w:val="00D6563D"/>
    <w:rsid w:val="00D65E9A"/>
    <w:rsid w:val="00D65FEF"/>
    <w:rsid w:val="00D665EF"/>
    <w:rsid w:val="00D66D64"/>
    <w:rsid w:val="00D66D72"/>
    <w:rsid w:val="00D67156"/>
    <w:rsid w:val="00D67301"/>
    <w:rsid w:val="00D67397"/>
    <w:rsid w:val="00D67805"/>
    <w:rsid w:val="00D67865"/>
    <w:rsid w:val="00D67BD3"/>
    <w:rsid w:val="00D67BEE"/>
    <w:rsid w:val="00D67F38"/>
    <w:rsid w:val="00D67FB3"/>
    <w:rsid w:val="00D700C1"/>
    <w:rsid w:val="00D7019E"/>
    <w:rsid w:val="00D70532"/>
    <w:rsid w:val="00D7057A"/>
    <w:rsid w:val="00D709D3"/>
    <w:rsid w:val="00D70BD3"/>
    <w:rsid w:val="00D70BF4"/>
    <w:rsid w:val="00D7106F"/>
    <w:rsid w:val="00D71494"/>
    <w:rsid w:val="00D71B30"/>
    <w:rsid w:val="00D71C44"/>
    <w:rsid w:val="00D7237C"/>
    <w:rsid w:val="00D725C8"/>
    <w:rsid w:val="00D72669"/>
    <w:rsid w:val="00D727E0"/>
    <w:rsid w:val="00D72939"/>
    <w:rsid w:val="00D72997"/>
    <w:rsid w:val="00D72A02"/>
    <w:rsid w:val="00D72FAD"/>
    <w:rsid w:val="00D7313C"/>
    <w:rsid w:val="00D73589"/>
    <w:rsid w:val="00D739AB"/>
    <w:rsid w:val="00D73CA0"/>
    <w:rsid w:val="00D73F2F"/>
    <w:rsid w:val="00D7411B"/>
    <w:rsid w:val="00D741FF"/>
    <w:rsid w:val="00D74809"/>
    <w:rsid w:val="00D748ED"/>
    <w:rsid w:val="00D74A7A"/>
    <w:rsid w:val="00D74B52"/>
    <w:rsid w:val="00D74BB7"/>
    <w:rsid w:val="00D74BB8"/>
    <w:rsid w:val="00D74EF6"/>
    <w:rsid w:val="00D74F26"/>
    <w:rsid w:val="00D74F87"/>
    <w:rsid w:val="00D75791"/>
    <w:rsid w:val="00D75893"/>
    <w:rsid w:val="00D75A85"/>
    <w:rsid w:val="00D762C6"/>
    <w:rsid w:val="00D762C7"/>
    <w:rsid w:val="00D7642E"/>
    <w:rsid w:val="00D76534"/>
    <w:rsid w:val="00D76790"/>
    <w:rsid w:val="00D76C1C"/>
    <w:rsid w:val="00D77703"/>
    <w:rsid w:val="00D77CB7"/>
    <w:rsid w:val="00D77DA4"/>
    <w:rsid w:val="00D77F25"/>
    <w:rsid w:val="00D77F55"/>
    <w:rsid w:val="00D80153"/>
    <w:rsid w:val="00D80589"/>
    <w:rsid w:val="00D80761"/>
    <w:rsid w:val="00D807BC"/>
    <w:rsid w:val="00D808B0"/>
    <w:rsid w:val="00D80A79"/>
    <w:rsid w:val="00D80C46"/>
    <w:rsid w:val="00D80CE4"/>
    <w:rsid w:val="00D8156D"/>
    <w:rsid w:val="00D81CFA"/>
    <w:rsid w:val="00D82A18"/>
    <w:rsid w:val="00D82F1A"/>
    <w:rsid w:val="00D830C9"/>
    <w:rsid w:val="00D83461"/>
    <w:rsid w:val="00D8354B"/>
    <w:rsid w:val="00D83906"/>
    <w:rsid w:val="00D83907"/>
    <w:rsid w:val="00D83B64"/>
    <w:rsid w:val="00D83C0A"/>
    <w:rsid w:val="00D84207"/>
    <w:rsid w:val="00D8426F"/>
    <w:rsid w:val="00D84436"/>
    <w:rsid w:val="00D848AB"/>
    <w:rsid w:val="00D84B09"/>
    <w:rsid w:val="00D84EAC"/>
    <w:rsid w:val="00D84FFB"/>
    <w:rsid w:val="00D85009"/>
    <w:rsid w:val="00D85151"/>
    <w:rsid w:val="00D8527B"/>
    <w:rsid w:val="00D8549C"/>
    <w:rsid w:val="00D8552F"/>
    <w:rsid w:val="00D85637"/>
    <w:rsid w:val="00D8595B"/>
    <w:rsid w:val="00D85A57"/>
    <w:rsid w:val="00D85A98"/>
    <w:rsid w:val="00D85ABD"/>
    <w:rsid w:val="00D85C74"/>
    <w:rsid w:val="00D85DB8"/>
    <w:rsid w:val="00D85F0C"/>
    <w:rsid w:val="00D86121"/>
    <w:rsid w:val="00D86656"/>
    <w:rsid w:val="00D867D8"/>
    <w:rsid w:val="00D8690D"/>
    <w:rsid w:val="00D86CE2"/>
    <w:rsid w:val="00D86F63"/>
    <w:rsid w:val="00D90035"/>
    <w:rsid w:val="00D904B6"/>
    <w:rsid w:val="00D9088C"/>
    <w:rsid w:val="00D90958"/>
    <w:rsid w:val="00D909EB"/>
    <w:rsid w:val="00D90B19"/>
    <w:rsid w:val="00D90C37"/>
    <w:rsid w:val="00D90D57"/>
    <w:rsid w:val="00D911C1"/>
    <w:rsid w:val="00D91227"/>
    <w:rsid w:val="00D91B54"/>
    <w:rsid w:val="00D91CA6"/>
    <w:rsid w:val="00D91D51"/>
    <w:rsid w:val="00D920E0"/>
    <w:rsid w:val="00D92347"/>
    <w:rsid w:val="00D92BF6"/>
    <w:rsid w:val="00D92CFA"/>
    <w:rsid w:val="00D92DAD"/>
    <w:rsid w:val="00D9300E"/>
    <w:rsid w:val="00D93494"/>
    <w:rsid w:val="00D93658"/>
    <w:rsid w:val="00D937E7"/>
    <w:rsid w:val="00D9381F"/>
    <w:rsid w:val="00D93F26"/>
    <w:rsid w:val="00D940DF"/>
    <w:rsid w:val="00D945AA"/>
    <w:rsid w:val="00D945D1"/>
    <w:rsid w:val="00D94B61"/>
    <w:rsid w:val="00D9577A"/>
    <w:rsid w:val="00D957C1"/>
    <w:rsid w:val="00D959CE"/>
    <w:rsid w:val="00D9602E"/>
    <w:rsid w:val="00D96668"/>
    <w:rsid w:val="00D96AF5"/>
    <w:rsid w:val="00D96AFA"/>
    <w:rsid w:val="00D9700A"/>
    <w:rsid w:val="00D970DF"/>
    <w:rsid w:val="00D9737D"/>
    <w:rsid w:val="00D9763A"/>
    <w:rsid w:val="00D976A1"/>
    <w:rsid w:val="00D976AA"/>
    <w:rsid w:val="00D97D0C"/>
    <w:rsid w:val="00DA0104"/>
    <w:rsid w:val="00DA0257"/>
    <w:rsid w:val="00DA0695"/>
    <w:rsid w:val="00DA06AA"/>
    <w:rsid w:val="00DA08BC"/>
    <w:rsid w:val="00DA0913"/>
    <w:rsid w:val="00DA0B94"/>
    <w:rsid w:val="00DA0E6A"/>
    <w:rsid w:val="00DA199A"/>
    <w:rsid w:val="00DA1DBB"/>
    <w:rsid w:val="00DA22C6"/>
    <w:rsid w:val="00DA23B2"/>
    <w:rsid w:val="00DA25AB"/>
    <w:rsid w:val="00DA25F1"/>
    <w:rsid w:val="00DA26D9"/>
    <w:rsid w:val="00DA29D4"/>
    <w:rsid w:val="00DA2AFA"/>
    <w:rsid w:val="00DA2E21"/>
    <w:rsid w:val="00DA2F18"/>
    <w:rsid w:val="00DA33AF"/>
    <w:rsid w:val="00DA3E43"/>
    <w:rsid w:val="00DA3EC6"/>
    <w:rsid w:val="00DA40A2"/>
    <w:rsid w:val="00DA41FE"/>
    <w:rsid w:val="00DA43EE"/>
    <w:rsid w:val="00DA44D0"/>
    <w:rsid w:val="00DA4779"/>
    <w:rsid w:val="00DA4CB9"/>
    <w:rsid w:val="00DA4D5A"/>
    <w:rsid w:val="00DA4E0A"/>
    <w:rsid w:val="00DA5133"/>
    <w:rsid w:val="00DA544E"/>
    <w:rsid w:val="00DA559F"/>
    <w:rsid w:val="00DA5CC8"/>
    <w:rsid w:val="00DA6024"/>
    <w:rsid w:val="00DA69BC"/>
    <w:rsid w:val="00DA6F2B"/>
    <w:rsid w:val="00DA70A2"/>
    <w:rsid w:val="00DA741D"/>
    <w:rsid w:val="00DA7476"/>
    <w:rsid w:val="00DA7617"/>
    <w:rsid w:val="00DA7A14"/>
    <w:rsid w:val="00DA7A34"/>
    <w:rsid w:val="00DA7CDD"/>
    <w:rsid w:val="00DA7D09"/>
    <w:rsid w:val="00DA7DA5"/>
    <w:rsid w:val="00DB00A4"/>
    <w:rsid w:val="00DB0184"/>
    <w:rsid w:val="00DB01E8"/>
    <w:rsid w:val="00DB08EB"/>
    <w:rsid w:val="00DB0C8A"/>
    <w:rsid w:val="00DB1078"/>
    <w:rsid w:val="00DB10A1"/>
    <w:rsid w:val="00DB13E9"/>
    <w:rsid w:val="00DB14D2"/>
    <w:rsid w:val="00DB1E50"/>
    <w:rsid w:val="00DB224D"/>
    <w:rsid w:val="00DB229C"/>
    <w:rsid w:val="00DB2394"/>
    <w:rsid w:val="00DB24CC"/>
    <w:rsid w:val="00DB2827"/>
    <w:rsid w:val="00DB2BA5"/>
    <w:rsid w:val="00DB2CA2"/>
    <w:rsid w:val="00DB2DED"/>
    <w:rsid w:val="00DB33E6"/>
    <w:rsid w:val="00DB3425"/>
    <w:rsid w:val="00DB34FD"/>
    <w:rsid w:val="00DB364C"/>
    <w:rsid w:val="00DB37D6"/>
    <w:rsid w:val="00DB3C40"/>
    <w:rsid w:val="00DB4481"/>
    <w:rsid w:val="00DB4B37"/>
    <w:rsid w:val="00DB4D0F"/>
    <w:rsid w:val="00DB4EFF"/>
    <w:rsid w:val="00DB55EF"/>
    <w:rsid w:val="00DB5796"/>
    <w:rsid w:val="00DB581D"/>
    <w:rsid w:val="00DB585A"/>
    <w:rsid w:val="00DB599E"/>
    <w:rsid w:val="00DB5A7F"/>
    <w:rsid w:val="00DB5C58"/>
    <w:rsid w:val="00DB5D0B"/>
    <w:rsid w:val="00DB5D23"/>
    <w:rsid w:val="00DB5DD0"/>
    <w:rsid w:val="00DB6117"/>
    <w:rsid w:val="00DB6284"/>
    <w:rsid w:val="00DB6B3C"/>
    <w:rsid w:val="00DB6D88"/>
    <w:rsid w:val="00DB72A2"/>
    <w:rsid w:val="00DB73A7"/>
    <w:rsid w:val="00DB75A6"/>
    <w:rsid w:val="00DB760D"/>
    <w:rsid w:val="00DB7A92"/>
    <w:rsid w:val="00DB7B95"/>
    <w:rsid w:val="00DB7CD7"/>
    <w:rsid w:val="00DB7D9D"/>
    <w:rsid w:val="00DB8F4D"/>
    <w:rsid w:val="00DC061A"/>
    <w:rsid w:val="00DC0AE3"/>
    <w:rsid w:val="00DC0B68"/>
    <w:rsid w:val="00DC0BB5"/>
    <w:rsid w:val="00DC141F"/>
    <w:rsid w:val="00DC144F"/>
    <w:rsid w:val="00DC1655"/>
    <w:rsid w:val="00DC1E10"/>
    <w:rsid w:val="00DC1ECD"/>
    <w:rsid w:val="00DC1EF2"/>
    <w:rsid w:val="00DC1F05"/>
    <w:rsid w:val="00DC28A0"/>
    <w:rsid w:val="00DC2ABA"/>
    <w:rsid w:val="00DC2BCE"/>
    <w:rsid w:val="00DC2D53"/>
    <w:rsid w:val="00DC2DBC"/>
    <w:rsid w:val="00DC30C9"/>
    <w:rsid w:val="00DC30E2"/>
    <w:rsid w:val="00DC32C2"/>
    <w:rsid w:val="00DC3FA2"/>
    <w:rsid w:val="00DC3FF2"/>
    <w:rsid w:val="00DC4557"/>
    <w:rsid w:val="00DC46E1"/>
    <w:rsid w:val="00DC48C8"/>
    <w:rsid w:val="00DC4F7A"/>
    <w:rsid w:val="00DC502D"/>
    <w:rsid w:val="00DC51E4"/>
    <w:rsid w:val="00DC52CA"/>
    <w:rsid w:val="00DC5731"/>
    <w:rsid w:val="00DC5A84"/>
    <w:rsid w:val="00DC5C1A"/>
    <w:rsid w:val="00DC5F8E"/>
    <w:rsid w:val="00DC60B8"/>
    <w:rsid w:val="00DC613F"/>
    <w:rsid w:val="00DC61AC"/>
    <w:rsid w:val="00DC61E1"/>
    <w:rsid w:val="00DC670F"/>
    <w:rsid w:val="00DC6864"/>
    <w:rsid w:val="00DC6CA7"/>
    <w:rsid w:val="00DC6CE4"/>
    <w:rsid w:val="00DC6F25"/>
    <w:rsid w:val="00DC7175"/>
    <w:rsid w:val="00DC722F"/>
    <w:rsid w:val="00DC7390"/>
    <w:rsid w:val="00DC73F4"/>
    <w:rsid w:val="00DD0032"/>
    <w:rsid w:val="00DD0041"/>
    <w:rsid w:val="00DD02DF"/>
    <w:rsid w:val="00DD0456"/>
    <w:rsid w:val="00DD0492"/>
    <w:rsid w:val="00DD0586"/>
    <w:rsid w:val="00DD07C9"/>
    <w:rsid w:val="00DD09CC"/>
    <w:rsid w:val="00DD0D2A"/>
    <w:rsid w:val="00DD10A6"/>
    <w:rsid w:val="00DD1453"/>
    <w:rsid w:val="00DD15DC"/>
    <w:rsid w:val="00DD16A9"/>
    <w:rsid w:val="00DD1DE7"/>
    <w:rsid w:val="00DD2385"/>
    <w:rsid w:val="00DD289F"/>
    <w:rsid w:val="00DD35D2"/>
    <w:rsid w:val="00DD36AD"/>
    <w:rsid w:val="00DD3750"/>
    <w:rsid w:val="00DD38AD"/>
    <w:rsid w:val="00DD3DF4"/>
    <w:rsid w:val="00DD3F66"/>
    <w:rsid w:val="00DD44CA"/>
    <w:rsid w:val="00DD4A48"/>
    <w:rsid w:val="00DD519F"/>
    <w:rsid w:val="00DD555B"/>
    <w:rsid w:val="00DD574B"/>
    <w:rsid w:val="00DD60DF"/>
    <w:rsid w:val="00DD615A"/>
    <w:rsid w:val="00DD61B9"/>
    <w:rsid w:val="00DD6280"/>
    <w:rsid w:val="00DD66B8"/>
    <w:rsid w:val="00DD6E4C"/>
    <w:rsid w:val="00DD6EAD"/>
    <w:rsid w:val="00DD74C8"/>
    <w:rsid w:val="00DD74FA"/>
    <w:rsid w:val="00DD75C0"/>
    <w:rsid w:val="00DD766C"/>
    <w:rsid w:val="00DD7AC0"/>
    <w:rsid w:val="00DE0075"/>
    <w:rsid w:val="00DE00BF"/>
    <w:rsid w:val="00DE01EF"/>
    <w:rsid w:val="00DE0D05"/>
    <w:rsid w:val="00DE0DAC"/>
    <w:rsid w:val="00DE15B5"/>
    <w:rsid w:val="00DE15ED"/>
    <w:rsid w:val="00DE184A"/>
    <w:rsid w:val="00DE1AF8"/>
    <w:rsid w:val="00DE1C88"/>
    <w:rsid w:val="00DE2067"/>
    <w:rsid w:val="00DE2070"/>
    <w:rsid w:val="00DE211A"/>
    <w:rsid w:val="00DE212C"/>
    <w:rsid w:val="00DE2451"/>
    <w:rsid w:val="00DE2529"/>
    <w:rsid w:val="00DE2C79"/>
    <w:rsid w:val="00DE2F84"/>
    <w:rsid w:val="00DE300E"/>
    <w:rsid w:val="00DE308C"/>
    <w:rsid w:val="00DE30C1"/>
    <w:rsid w:val="00DE3186"/>
    <w:rsid w:val="00DE369D"/>
    <w:rsid w:val="00DE36C8"/>
    <w:rsid w:val="00DE371D"/>
    <w:rsid w:val="00DE39C7"/>
    <w:rsid w:val="00DE43B4"/>
    <w:rsid w:val="00DE47D2"/>
    <w:rsid w:val="00DE4AC2"/>
    <w:rsid w:val="00DE5493"/>
    <w:rsid w:val="00DE54E3"/>
    <w:rsid w:val="00DE5580"/>
    <w:rsid w:val="00DE5736"/>
    <w:rsid w:val="00DE5941"/>
    <w:rsid w:val="00DE59D7"/>
    <w:rsid w:val="00DE5A6F"/>
    <w:rsid w:val="00DE5A87"/>
    <w:rsid w:val="00DE5DA1"/>
    <w:rsid w:val="00DE5DDF"/>
    <w:rsid w:val="00DE5E06"/>
    <w:rsid w:val="00DE5EFF"/>
    <w:rsid w:val="00DE60A5"/>
    <w:rsid w:val="00DE63E1"/>
    <w:rsid w:val="00DE6CF1"/>
    <w:rsid w:val="00DE7151"/>
    <w:rsid w:val="00DE723C"/>
    <w:rsid w:val="00DE72DD"/>
    <w:rsid w:val="00DE7EF9"/>
    <w:rsid w:val="00DE7FEF"/>
    <w:rsid w:val="00DF00D4"/>
    <w:rsid w:val="00DF05D3"/>
    <w:rsid w:val="00DF0E6F"/>
    <w:rsid w:val="00DF1174"/>
    <w:rsid w:val="00DF15F1"/>
    <w:rsid w:val="00DF17A0"/>
    <w:rsid w:val="00DF184D"/>
    <w:rsid w:val="00DF1886"/>
    <w:rsid w:val="00DF1BFA"/>
    <w:rsid w:val="00DF1C26"/>
    <w:rsid w:val="00DF1EBA"/>
    <w:rsid w:val="00DF1FD5"/>
    <w:rsid w:val="00DF20CE"/>
    <w:rsid w:val="00DF21DD"/>
    <w:rsid w:val="00DF221A"/>
    <w:rsid w:val="00DF3408"/>
    <w:rsid w:val="00DF34E3"/>
    <w:rsid w:val="00DF36F1"/>
    <w:rsid w:val="00DF3793"/>
    <w:rsid w:val="00DF3863"/>
    <w:rsid w:val="00DF3A2F"/>
    <w:rsid w:val="00DF3C0A"/>
    <w:rsid w:val="00DF46FC"/>
    <w:rsid w:val="00DF48CA"/>
    <w:rsid w:val="00DF4E63"/>
    <w:rsid w:val="00DF4E88"/>
    <w:rsid w:val="00DF5059"/>
    <w:rsid w:val="00DF50A3"/>
    <w:rsid w:val="00DF50C6"/>
    <w:rsid w:val="00DF54E9"/>
    <w:rsid w:val="00DF574D"/>
    <w:rsid w:val="00DF5F04"/>
    <w:rsid w:val="00DF61C6"/>
    <w:rsid w:val="00DF6461"/>
    <w:rsid w:val="00DF6548"/>
    <w:rsid w:val="00DF66FF"/>
    <w:rsid w:val="00DF6701"/>
    <w:rsid w:val="00DF6734"/>
    <w:rsid w:val="00DF696E"/>
    <w:rsid w:val="00DF69B7"/>
    <w:rsid w:val="00DF6D90"/>
    <w:rsid w:val="00DF706A"/>
    <w:rsid w:val="00DF724D"/>
    <w:rsid w:val="00DF73F1"/>
    <w:rsid w:val="00DF7488"/>
    <w:rsid w:val="00DF7806"/>
    <w:rsid w:val="00DF79EE"/>
    <w:rsid w:val="00DF7AAB"/>
    <w:rsid w:val="00DF7B98"/>
    <w:rsid w:val="00DF7CEB"/>
    <w:rsid w:val="00E002C7"/>
    <w:rsid w:val="00E003BA"/>
    <w:rsid w:val="00E007E5"/>
    <w:rsid w:val="00E00A42"/>
    <w:rsid w:val="00E00B90"/>
    <w:rsid w:val="00E00BCD"/>
    <w:rsid w:val="00E00EE7"/>
    <w:rsid w:val="00E00F2B"/>
    <w:rsid w:val="00E013DE"/>
    <w:rsid w:val="00E019A8"/>
    <w:rsid w:val="00E01F02"/>
    <w:rsid w:val="00E01F19"/>
    <w:rsid w:val="00E02235"/>
    <w:rsid w:val="00E0233B"/>
    <w:rsid w:val="00E02655"/>
    <w:rsid w:val="00E02765"/>
    <w:rsid w:val="00E02B42"/>
    <w:rsid w:val="00E02C19"/>
    <w:rsid w:val="00E02C1A"/>
    <w:rsid w:val="00E02CDB"/>
    <w:rsid w:val="00E02CEC"/>
    <w:rsid w:val="00E02CED"/>
    <w:rsid w:val="00E03066"/>
    <w:rsid w:val="00E0345B"/>
    <w:rsid w:val="00E035A4"/>
    <w:rsid w:val="00E0394C"/>
    <w:rsid w:val="00E03AAC"/>
    <w:rsid w:val="00E03C52"/>
    <w:rsid w:val="00E040B0"/>
    <w:rsid w:val="00E043AE"/>
    <w:rsid w:val="00E04470"/>
    <w:rsid w:val="00E046A9"/>
    <w:rsid w:val="00E049E9"/>
    <w:rsid w:val="00E04CF0"/>
    <w:rsid w:val="00E055C1"/>
    <w:rsid w:val="00E05960"/>
    <w:rsid w:val="00E059C3"/>
    <w:rsid w:val="00E05AEC"/>
    <w:rsid w:val="00E05FA0"/>
    <w:rsid w:val="00E062B2"/>
    <w:rsid w:val="00E06376"/>
    <w:rsid w:val="00E06502"/>
    <w:rsid w:val="00E066BB"/>
    <w:rsid w:val="00E07384"/>
    <w:rsid w:val="00E0772B"/>
    <w:rsid w:val="00E10872"/>
    <w:rsid w:val="00E10E3C"/>
    <w:rsid w:val="00E1184B"/>
    <w:rsid w:val="00E11ABD"/>
    <w:rsid w:val="00E11F4F"/>
    <w:rsid w:val="00E1220F"/>
    <w:rsid w:val="00E122C0"/>
    <w:rsid w:val="00E125F2"/>
    <w:rsid w:val="00E128A2"/>
    <w:rsid w:val="00E128AB"/>
    <w:rsid w:val="00E129AC"/>
    <w:rsid w:val="00E12A0C"/>
    <w:rsid w:val="00E12A69"/>
    <w:rsid w:val="00E12B28"/>
    <w:rsid w:val="00E12CAB"/>
    <w:rsid w:val="00E12E02"/>
    <w:rsid w:val="00E12E05"/>
    <w:rsid w:val="00E12FAB"/>
    <w:rsid w:val="00E130A2"/>
    <w:rsid w:val="00E133EF"/>
    <w:rsid w:val="00E1370F"/>
    <w:rsid w:val="00E13786"/>
    <w:rsid w:val="00E13827"/>
    <w:rsid w:val="00E13BEC"/>
    <w:rsid w:val="00E13D8B"/>
    <w:rsid w:val="00E13E9F"/>
    <w:rsid w:val="00E13EBA"/>
    <w:rsid w:val="00E1429E"/>
    <w:rsid w:val="00E14859"/>
    <w:rsid w:val="00E14A9B"/>
    <w:rsid w:val="00E14B83"/>
    <w:rsid w:val="00E14D0D"/>
    <w:rsid w:val="00E14D35"/>
    <w:rsid w:val="00E14E80"/>
    <w:rsid w:val="00E14EE9"/>
    <w:rsid w:val="00E15163"/>
    <w:rsid w:val="00E15285"/>
    <w:rsid w:val="00E155ED"/>
    <w:rsid w:val="00E1572A"/>
    <w:rsid w:val="00E15AFE"/>
    <w:rsid w:val="00E15B45"/>
    <w:rsid w:val="00E15BBC"/>
    <w:rsid w:val="00E168E1"/>
    <w:rsid w:val="00E1697B"/>
    <w:rsid w:val="00E16A2D"/>
    <w:rsid w:val="00E16E8B"/>
    <w:rsid w:val="00E172B0"/>
    <w:rsid w:val="00E1770D"/>
    <w:rsid w:val="00E17A66"/>
    <w:rsid w:val="00E17FF6"/>
    <w:rsid w:val="00E181E1"/>
    <w:rsid w:val="00E2032C"/>
    <w:rsid w:val="00E203D9"/>
    <w:rsid w:val="00E205A7"/>
    <w:rsid w:val="00E20DC9"/>
    <w:rsid w:val="00E212E3"/>
    <w:rsid w:val="00E21426"/>
    <w:rsid w:val="00E2156E"/>
    <w:rsid w:val="00E21AAE"/>
    <w:rsid w:val="00E21B7C"/>
    <w:rsid w:val="00E22370"/>
    <w:rsid w:val="00E22393"/>
    <w:rsid w:val="00E2242F"/>
    <w:rsid w:val="00E22476"/>
    <w:rsid w:val="00E2283A"/>
    <w:rsid w:val="00E233E3"/>
    <w:rsid w:val="00E238F5"/>
    <w:rsid w:val="00E239F0"/>
    <w:rsid w:val="00E23BE0"/>
    <w:rsid w:val="00E23D2D"/>
    <w:rsid w:val="00E23F3B"/>
    <w:rsid w:val="00E240FF"/>
    <w:rsid w:val="00E2489F"/>
    <w:rsid w:val="00E24917"/>
    <w:rsid w:val="00E24BD5"/>
    <w:rsid w:val="00E24CF6"/>
    <w:rsid w:val="00E24F3F"/>
    <w:rsid w:val="00E255D4"/>
    <w:rsid w:val="00E2591A"/>
    <w:rsid w:val="00E25B4B"/>
    <w:rsid w:val="00E25FF5"/>
    <w:rsid w:val="00E2654B"/>
    <w:rsid w:val="00E26575"/>
    <w:rsid w:val="00E26624"/>
    <w:rsid w:val="00E2672B"/>
    <w:rsid w:val="00E26CF1"/>
    <w:rsid w:val="00E26DCD"/>
    <w:rsid w:val="00E26EC8"/>
    <w:rsid w:val="00E27042"/>
    <w:rsid w:val="00E275AC"/>
    <w:rsid w:val="00E277B3"/>
    <w:rsid w:val="00E27A0C"/>
    <w:rsid w:val="00E27A4A"/>
    <w:rsid w:val="00E27B33"/>
    <w:rsid w:val="00E27DE1"/>
    <w:rsid w:val="00E27E3A"/>
    <w:rsid w:val="00E27EF2"/>
    <w:rsid w:val="00E27FFB"/>
    <w:rsid w:val="00E306A5"/>
    <w:rsid w:val="00E30803"/>
    <w:rsid w:val="00E30876"/>
    <w:rsid w:val="00E30E95"/>
    <w:rsid w:val="00E30FF3"/>
    <w:rsid w:val="00E3125B"/>
    <w:rsid w:val="00E31840"/>
    <w:rsid w:val="00E319DC"/>
    <w:rsid w:val="00E31A38"/>
    <w:rsid w:val="00E31D2C"/>
    <w:rsid w:val="00E31EF6"/>
    <w:rsid w:val="00E31FE8"/>
    <w:rsid w:val="00E3201F"/>
    <w:rsid w:val="00E32111"/>
    <w:rsid w:val="00E32669"/>
    <w:rsid w:val="00E3267D"/>
    <w:rsid w:val="00E32749"/>
    <w:rsid w:val="00E32E35"/>
    <w:rsid w:val="00E33567"/>
    <w:rsid w:val="00E335F9"/>
    <w:rsid w:val="00E33870"/>
    <w:rsid w:val="00E33EAD"/>
    <w:rsid w:val="00E349EE"/>
    <w:rsid w:val="00E34D8B"/>
    <w:rsid w:val="00E35135"/>
    <w:rsid w:val="00E35336"/>
    <w:rsid w:val="00E356A6"/>
    <w:rsid w:val="00E3598F"/>
    <w:rsid w:val="00E35BAE"/>
    <w:rsid w:val="00E363E8"/>
    <w:rsid w:val="00E3687C"/>
    <w:rsid w:val="00E36A98"/>
    <w:rsid w:val="00E37235"/>
    <w:rsid w:val="00E37304"/>
    <w:rsid w:val="00E3736A"/>
    <w:rsid w:val="00E376C8"/>
    <w:rsid w:val="00E37FC7"/>
    <w:rsid w:val="00E40160"/>
    <w:rsid w:val="00E40241"/>
    <w:rsid w:val="00E406EB"/>
    <w:rsid w:val="00E409F1"/>
    <w:rsid w:val="00E40C2C"/>
    <w:rsid w:val="00E40CCF"/>
    <w:rsid w:val="00E41158"/>
    <w:rsid w:val="00E41521"/>
    <w:rsid w:val="00E41764"/>
    <w:rsid w:val="00E418B5"/>
    <w:rsid w:val="00E41B4E"/>
    <w:rsid w:val="00E41C32"/>
    <w:rsid w:val="00E41E0E"/>
    <w:rsid w:val="00E42049"/>
    <w:rsid w:val="00E4218D"/>
    <w:rsid w:val="00E4229D"/>
    <w:rsid w:val="00E42596"/>
    <w:rsid w:val="00E42941"/>
    <w:rsid w:val="00E42E89"/>
    <w:rsid w:val="00E430B2"/>
    <w:rsid w:val="00E43545"/>
    <w:rsid w:val="00E4354F"/>
    <w:rsid w:val="00E43EF4"/>
    <w:rsid w:val="00E43F89"/>
    <w:rsid w:val="00E44200"/>
    <w:rsid w:val="00E4441F"/>
    <w:rsid w:val="00E44630"/>
    <w:rsid w:val="00E44793"/>
    <w:rsid w:val="00E45036"/>
    <w:rsid w:val="00E454F5"/>
    <w:rsid w:val="00E45939"/>
    <w:rsid w:val="00E45948"/>
    <w:rsid w:val="00E45A8D"/>
    <w:rsid w:val="00E45CB8"/>
    <w:rsid w:val="00E45D0D"/>
    <w:rsid w:val="00E45DF4"/>
    <w:rsid w:val="00E4611F"/>
    <w:rsid w:val="00E46500"/>
    <w:rsid w:val="00E4655A"/>
    <w:rsid w:val="00E46598"/>
    <w:rsid w:val="00E465A2"/>
    <w:rsid w:val="00E465C1"/>
    <w:rsid w:val="00E4666E"/>
    <w:rsid w:val="00E46C37"/>
    <w:rsid w:val="00E46D2F"/>
    <w:rsid w:val="00E46DEC"/>
    <w:rsid w:val="00E46F98"/>
    <w:rsid w:val="00E47737"/>
    <w:rsid w:val="00E502BB"/>
    <w:rsid w:val="00E507D5"/>
    <w:rsid w:val="00E51918"/>
    <w:rsid w:val="00E51A9D"/>
    <w:rsid w:val="00E51E21"/>
    <w:rsid w:val="00E5222D"/>
    <w:rsid w:val="00E5228A"/>
    <w:rsid w:val="00E52511"/>
    <w:rsid w:val="00E52602"/>
    <w:rsid w:val="00E52AE2"/>
    <w:rsid w:val="00E52C7D"/>
    <w:rsid w:val="00E53B64"/>
    <w:rsid w:val="00E53D06"/>
    <w:rsid w:val="00E54000"/>
    <w:rsid w:val="00E5450E"/>
    <w:rsid w:val="00E545D4"/>
    <w:rsid w:val="00E546DB"/>
    <w:rsid w:val="00E54982"/>
    <w:rsid w:val="00E5499B"/>
    <w:rsid w:val="00E54AFF"/>
    <w:rsid w:val="00E54E5E"/>
    <w:rsid w:val="00E54E6C"/>
    <w:rsid w:val="00E55036"/>
    <w:rsid w:val="00E55198"/>
    <w:rsid w:val="00E553CC"/>
    <w:rsid w:val="00E554AA"/>
    <w:rsid w:val="00E55B3B"/>
    <w:rsid w:val="00E56154"/>
    <w:rsid w:val="00E565D1"/>
    <w:rsid w:val="00E56746"/>
    <w:rsid w:val="00E5735E"/>
    <w:rsid w:val="00E57742"/>
    <w:rsid w:val="00E57BE8"/>
    <w:rsid w:val="00E603D0"/>
    <w:rsid w:val="00E60631"/>
    <w:rsid w:val="00E608AA"/>
    <w:rsid w:val="00E60E49"/>
    <w:rsid w:val="00E612B3"/>
    <w:rsid w:val="00E61339"/>
    <w:rsid w:val="00E61368"/>
    <w:rsid w:val="00E617AC"/>
    <w:rsid w:val="00E61A09"/>
    <w:rsid w:val="00E61C60"/>
    <w:rsid w:val="00E61D15"/>
    <w:rsid w:val="00E61DEB"/>
    <w:rsid w:val="00E62191"/>
    <w:rsid w:val="00E62320"/>
    <w:rsid w:val="00E623D5"/>
    <w:rsid w:val="00E62489"/>
    <w:rsid w:val="00E62D02"/>
    <w:rsid w:val="00E62EED"/>
    <w:rsid w:val="00E63DA5"/>
    <w:rsid w:val="00E642A0"/>
    <w:rsid w:val="00E64CF3"/>
    <w:rsid w:val="00E64D44"/>
    <w:rsid w:val="00E6500A"/>
    <w:rsid w:val="00E65283"/>
    <w:rsid w:val="00E6539E"/>
    <w:rsid w:val="00E65612"/>
    <w:rsid w:val="00E65654"/>
    <w:rsid w:val="00E65940"/>
    <w:rsid w:val="00E65DBB"/>
    <w:rsid w:val="00E65E5F"/>
    <w:rsid w:val="00E65FA9"/>
    <w:rsid w:val="00E664F7"/>
    <w:rsid w:val="00E66857"/>
    <w:rsid w:val="00E668BF"/>
    <w:rsid w:val="00E66A66"/>
    <w:rsid w:val="00E66E8E"/>
    <w:rsid w:val="00E66EE5"/>
    <w:rsid w:val="00E6703B"/>
    <w:rsid w:val="00E672E2"/>
    <w:rsid w:val="00E67344"/>
    <w:rsid w:val="00E6748F"/>
    <w:rsid w:val="00E675B5"/>
    <w:rsid w:val="00E67A92"/>
    <w:rsid w:val="00E67FC5"/>
    <w:rsid w:val="00E703BB"/>
    <w:rsid w:val="00E7051B"/>
    <w:rsid w:val="00E7063C"/>
    <w:rsid w:val="00E71031"/>
    <w:rsid w:val="00E7170D"/>
    <w:rsid w:val="00E71DD9"/>
    <w:rsid w:val="00E71E55"/>
    <w:rsid w:val="00E720D8"/>
    <w:rsid w:val="00E72331"/>
    <w:rsid w:val="00E7278D"/>
    <w:rsid w:val="00E7294A"/>
    <w:rsid w:val="00E72A66"/>
    <w:rsid w:val="00E72B60"/>
    <w:rsid w:val="00E72FF0"/>
    <w:rsid w:val="00E73236"/>
    <w:rsid w:val="00E7323D"/>
    <w:rsid w:val="00E733F9"/>
    <w:rsid w:val="00E7344A"/>
    <w:rsid w:val="00E7353B"/>
    <w:rsid w:val="00E735D2"/>
    <w:rsid w:val="00E7430E"/>
    <w:rsid w:val="00E7465D"/>
    <w:rsid w:val="00E747E0"/>
    <w:rsid w:val="00E747FF"/>
    <w:rsid w:val="00E74806"/>
    <w:rsid w:val="00E74C78"/>
    <w:rsid w:val="00E74DBA"/>
    <w:rsid w:val="00E74FBE"/>
    <w:rsid w:val="00E7515B"/>
    <w:rsid w:val="00E75450"/>
    <w:rsid w:val="00E75828"/>
    <w:rsid w:val="00E75E4B"/>
    <w:rsid w:val="00E76201"/>
    <w:rsid w:val="00E762CF"/>
    <w:rsid w:val="00E7649C"/>
    <w:rsid w:val="00E7669E"/>
    <w:rsid w:val="00E76BC1"/>
    <w:rsid w:val="00E76F07"/>
    <w:rsid w:val="00E76F0B"/>
    <w:rsid w:val="00E774D7"/>
    <w:rsid w:val="00E7799A"/>
    <w:rsid w:val="00E77D3E"/>
    <w:rsid w:val="00E8001D"/>
    <w:rsid w:val="00E800A5"/>
    <w:rsid w:val="00E801C6"/>
    <w:rsid w:val="00E80BF2"/>
    <w:rsid w:val="00E80D29"/>
    <w:rsid w:val="00E80DCF"/>
    <w:rsid w:val="00E813E3"/>
    <w:rsid w:val="00E81433"/>
    <w:rsid w:val="00E81728"/>
    <w:rsid w:val="00E81E34"/>
    <w:rsid w:val="00E825B2"/>
    <w:rsid w:val="00E82C0B"/>
    <w:rsid w:val="00E83038"/>
    <w:rsid w:val="00E83727"/>
    <w:rsid w:val="00E83879"/>
    <w:rsid w:val="00E83DC9"/>
    <w:rsid w:val="00E83F97"/>
    <w:rsid w:val="00E84101"/>
    <w:rsid w:val="00E842A9"/>
    <w:rsid w:val="00E84401"/>
    <w:rsid w:val="00E844C3"/>
    <w:rsid w:val="00E844E6"/>
    <w:rsid w:val="00E849F0"/>
    <w:rsid w:val="00E84ACD"/>
    <w:rsid w:val="00E84E36"/>
    <w:rsid w:val="00E84EB1"/>
    <w:rsid w:val="00E851B9"/>
    <w:rsid w:val="00E85210"/>
    <w:rsid w:val="00E85BA2"/>
    <w:rsid w:val="00E864B2"/>
    <w:rsid w:val="00E86BC6"/>
    <w:rsid w:val="00E873D9"/>
    <w:rsid w:val="00E87B94"/>
    <w:rsid w:val="00E9002F"/>
    <w:rsid w:val="00E901D2"/>
    <w:rsid w:val="00E9028D"/>
    <w:rsid w:val="00E90474"/>
    <w:rsid w:val="00E9060B"/>
    <w:rsid w:val="00E90A80"/>
    <w:rsid w:val="00E90AB6"/>
    <w:rsid w:val="00E90F30"/>
    <w:rsid w:val="00E913D7"/>
    <w:rsid w:val="00E91597"/>
    <w:rsid w:val="00E91863"/>
    <w:rsid w:val="00E91F72"/>
    <w:rsid w:val="00E92AB8"/>
    <w:rsid w:val="00E92BA9"/>
    <w:rsid w:val="00E92BE0"/>
    <w:rsid w:val="00E93432"/>
    <w:rsid w:val="00E9355B"/>
    <w:rsid w:val="00E93695"/>
    <w:rsid w:val="00E936B3"/>
    <w:rsid w:val="00E93D3C"/>
    <w:rsid w:val="00E93EA9"/>
    <w:rsid w:val="00E94209"/>
    <w:rsid w:val="00E947DC"/>
    <w:rsid w:val="00E94808"/>
    <w:rsid w:val="00E94900"/>
    <w:rsid w:val="00E9496C"/>
    <w:rsid w:val="00E94BD9"/>
    <w:rsid w:val="00E95078"/>
    <w:rsid w:val="00E950A8"/>
    <w:rsid w:val="00E95581"/>
    <w:rsid w:val="00E956B1"/>
    <w:rsid w:val="00E959DE"/>
    <w:rsid w:val="00E95A6D"/>
    <w:rsid w:val="00E95B9C"/>
    <w:rsid w:val="00E96260"/>
    <w:rsid w:val="00E9645E"/>
    <w:rsid w:val="00E964E3"/>
    <w:rsid w:val="00E96CB0"/>
    <w:rsid w:val="00E97222"/>
    <w:rsid w:val="00E97341"/>
    <w:rsid w:val="00E97806"/>
    <w:rsid w:val="00E97E8C"/>
    <w:rsid w:val="00E97F9C"/>
    <w:rsid w:val="00EA0092"/>
    <w:rsid w:val="00EA056E"/>
    <w:rsid w:val="00EA088A"/>
    <w:rsid w:val="00EA08F3"/>
    <w:rsid w:val="00EA0C25"/>
    <w:rsid w:val="00EA0D2E"/>
    <w:rsid w:val="00EA0DE5"/>
    <w:rsid w:val="00EA0F91"/>
    <w:rsid w:val="00EA10B6"/>
    <w:rsid w:val="00EA1454"/>
    <w:rsid w:val="00EA15FA"/>
    <w:rsid w:val="00EA1D1C"/>
    <w:rsid w:val="00EA23D1"/>
    <w:rsid w:val="00EA2571"/>
    <w:rsid w:val="00EA2DBB"/>
    <w:rsid w:val="00EA3613"/>
    <w:rsid w:val="00EA385B"/>
    <w:rsid w:val="00EA3D4F"/>
    <w:rsid w:val="00EA3E57"/>
    <w:rsid w:val="00EA4179"/>
    <w:rsid w:val="00EA41BC"/>
    <w:rsid w:val="00EA43C9"/>
    <w:rsid w:val="00EA508F"/>
    <w:rsid w:val="00EA51CC"/>
    <w:rsid w:val="00EA546B"/>
    <w:rsid w:val="00EA579F"/>
    <w:rsid w:val="00EA5A1D"/>
    <w:rsid w:val="00EA5B0D"/>
    <w:rsid w:val="00EA60B9"/>
    <w:rsid w:val="00EA61CB"/>
    <w:rsid w:val="00EA707B"/>
    <w:rsid w:val="00EA712F"/>
    <w:rsid w:val="00EA7708"/>
    <w:rsid w:val="00EA781A"/>
    <w:rsid w:val="00EA78D4"/>
    <w:rsid w:val="00EA793B"/>
    <w:rsid w:val="00EA7B3E"/>
    <w:rsid w:val="00EB0BDD"/>
    <w:rsid w:val="00EB0C79"/>
    <w:rsid w:val="00EB0F03"/>
    <w:rsid w:val="00EB1176"/>
    <w:rsid w:val="00EB13FE"/>
    <w:rsid w:val="00EB1406"/>
    <w:rsid w:val="00EB147D"/>
    <w:rsid w:val="00EB1628"/>
    <w:rsid w:val="00EB1688"/>
    <w:rsid w:val="00EB1B3C"/>
    <w:rsid w:val="00EB1F36"/>
    <w:rsid w:val="00EB2340"/>
    <w:rsid w:val="00EB27A6"/>
    <w:rsid w:val="00EB28A3"/>
    <w:rsid w:val="00EB29E9"/>
    <w:rsid w:val="00EB2AB6"/>
    <w:rsid w:val="00EB2AD8"/>
    <w:rsid w:val="00EB2B8D"/>
    <w:rsid w:val="00EB2D23"/>
    <w:rsid w:val="00EB2DAA"/>
    <w:rsid w:val="00EB3340"/>
    <w:rsid w:val="00EB3434"/>
    <w:rsid w:val="00EB3678"/>
    <w:rsid w:val="00EB383B"/>
    <w:rsid w:val="00EB3A2A"/>
    <w:rsid w:val="00EB3BBA"/>
    <w:rsid w:val="00EB437B"/>
    <w:rsid w:val="00EB45A6"/>
    <w:rsid w:val="00EB46F1"/>
    <w:rsid w:val="00EB494E"/>
    <w:rsid w:val="00EB4969"/>
    <w:rsid w:val="00EB4BBF"/>
    <w:rsid w:val="00EB4EBE"/>
    <w:rsid w:val="00EB5110"/>
    <w:rsid w:val="00EB5115"/>
    <w:rsid w:val="00EB5129"/>
    <w:rsid w:val="00EB520B"/>
    <w:rsid w:val="00EB5489"/>
    <w:rsid w:val="00EB5617"/>
    <w:rsid w:val="00EB58D8"/>
    <w:rsid w:val="00EB590E"/>
    <w:rsid w:val="00EB5F8A"/>
    <w:rsid w:val="00EB5FDF"/>
    <w:rsid w:val="00EB6033"/>
    <w:rsid w:val="00EB6084"/>
    <w:rsid w:val="00EB6264"/>
    <w:rsid w:val="00EB6320"/>
    <w:rsid w:val="00EB6345"/>
    <w:rsid w:val="00EB639B"/>
    <w:rsid w:val="00EB6511"/>
    <w:rsid w:val="00EB6566"/>
    <w:rsid w:val="00EB6857"/>
    <w:rsid w:val="00EB6DC8"/>
    <w:rsid w:val="00EB6F43"/>
    <w:rsid w:val="00EB6F5E"/>
    <w:rsid w:val="00EB7033"/>
    <w:rsid w:val="00EB70E2"/>
    <w:rsid w:val="00EB7665"/>
    <w:rsid w:val="00EB7758"/>
    <w:rsid w:val="00EB79BE"/>
    <w:rsid w:val="00EB7CFB"/>
    <w:rsid w:val="00EC0116"/>
    <w:rsid w:val="00EC0119"/>
    <w:rsid w:val="00EC034F"/>
    <w:rsid w:val="00EC042C"/>
    <w:rsid w:val="00EC0F6F"/>
    <w:rsid w:val="00EC111D"/>
    <w:rsid w:val="00EC11B6"/>
    <w:rsid w:val="00EC1229"/>
    <w:rsid w:val="00EC17D1"/>
    <w:rsid w:val="00EC1974"/>
    <w:rsid w:val="00EC1B90"/>
    <w:rsid w:val="00EC1C43"/>
    <w:rsid w:val="00EC245F"/>
    <w:rsid w:val="00EC2943"/>
    <w:rsid w:val="00EC2976"/>
    <w:rsid w:val="00EC2995"/>
    <w:rsid w:val="00EC2AF9"/>
    <w:rsid w:val="00EC2C34"/>
    <w:rsid w:val="00EC34C9"/>
    <w:rsid w:val="00EC3755"/>
    <w:rsid w:val="00EC3B06"/>
    <w:rsid w:val="00EC3C2B"/>
    <w:rsid w:val="00EC3CB9"/>
    <w:rsid w:val="00EC3EE9"/>
    <w:rsid w:val="00EC4028"/>
    <w:rsid w:val="00EC40B7"/>
    <w:rsid w:val="00EC4380"/>
    <w:rsid w:val="00EC4463"/>
    <w:rsid w:val="00EC4626"/>
    <w:rsid w:val="00EC4997"/>
    <w:rsid w:val="00EC49C6"/>
    <w:rsid w:val="00EC4D44"/>
    <w:rsid w:val="00EC519B"/>
    <w:rsid w:val="00EC533C"/>
    <w:rsid w:val="00EC573B"/>
    <w:rsid w:val="00EC57BB"/>
    <w:rsid w:val="00EC5E01"/>
    <w:rsid w:val="00EC5F00"/>
    <w:rsid w:val="00EC5F37"/>
    <w:rsid w:val="00EC6CFE"/>
    <w:rsid w:val="00EC6D0A"/>
    <w:rsid w:val="00EC6DAD"/>
    <w:rsid w:val="00EC716F"/>
    <w:rsid w:val="00EC748D"/>
    <w:rsid w:val="00EC7658"/>
    <w:rsid w:val="00EC7BFF"/>
    <w:rsid w:val="00EC7C07"/>
    <w:rsid w:val="00EC7F0B"/>
    <w:rsid w:val="00EC7F76"/>
    <w:rsid w:val="00ED01E5"/>
    <w:rsid w:val="00ED0578"/>
    <w:rsid w:val="00ED0694"/>
    <w:rsid w:val="00ED074C"/>
    <w:rsid w:val="00ED0935"/>
    <w:rsid w:val="00ED0A05"/>
    <w:rsid w:val="00ED0A1F"/>
    <w:rsid w:val="00ED11A6"/>
    <w:rsid w:val="00ED150B"/>
    <w:rsid w:val="00ED1613"/>
    <w:rsid w:val="00ED19F5"/>
    <w:rsid w:val="00ED1A67"/>
    <w:rsid w:val="00ED1C88"/>
    <w:rsid w:val="00ED1DA8"/>
    <w:rsid w:val="00ED2406"/>
    <w:rsid w:val="00ED278A"/>
    <w:rsid w:val="00ED27EC"/>
    <w:rsid w:val="00ED2F0C"/>
    <w:rsid w:val="00ED322C"/>
    <w:rsid w:val="00ED3732"/>
    <w:rsid w:val="00ED387E"/>
    <w:rsid w:val="00ED3A5F"/>
    <w:rsid w:val="00ED3BAD"/>
    <w:rsid w:val="00ED438A"/>
    <w:rsid w:val="00ED44CB"/>
    <w:rsid w:val="00ED45B8"/>
    <w:rsid w:val="00ED47E2"/>
    <w:rsid w:val="00ED5150"/>
    <w:rsid w:val="00ED55EF"/>
    <w:rsid w:val="00ED55FB"/>
    <w:rsid w:val="00ED58C5"/>
    <w:rsid w:val="00ED593E"/>
    <w:rsid w:val="00ED5F6D"/>
    <w:rsid w:val="00ED6044"/>
    <w:rsid w:val="00ED6131"/>
    <w:rsid w:val="00ED6512"/>
    <w:rsid w:val="00ED676C"/>
    <w:rsid w:val="00ED68DB"/>
    <w:rsid w:val="00ED6B33"/>
    <w:rsid w:val="00ED6BAB"/>
    <w:rsid w:val="00ED6BD0"/>
    <w:rsid w:val="00ED6CD6"/>
    <w:rsid w:val="00ED6E25"/>
    <w:rsid w:val="00ED6EEA"/>
    <w:rsid w:val="00ED6F79"/>
    <w:rsid w:val="00ED78CC"/>
    <w:rsid w:val="00ED78D8"/>
    <w:rsid w:val="00EE033D"/>
    <w:rsid w:val="00EE0510"/>
    <w:rsid w:val="00EE05FA"/>
    <w:rsid w:val="00EE0608"/>
    <w:rsid w:val="00EE09DA"/>
    <w:rsid w:val="00EE104F"/>
    <w:rsid w:val="00EE1072"/>
    <w:rsid w:val="00EE10CA"/>
    <w:rsid w:val="00EE14DF"/>
    <w:rsid w:val="00EE161D"/>
    <w:rsid w:val="00EE185F"/>
    <w:rsid w:val="00EE208E"/>
    <w:rsid w:val="00EE213D"/>
    <w:rsid w:val="00EE2235"/>
    <w:rsid w:val="00EE2246"/>
    <w:rsid w:val="00EE270B"/>
    <w:rsid w:val="00EE29A6"/>
    <w:rsid w:val="00EE2A32"/>
    <w:rsid w:val="00EE2C98"/>
    <w:rsid w:val="00EE2D84"/>
    <w:rsid w:val="00EE316A"/>
    <w:rsid w:val="00EE32FE"/>
    <w:rsid w:val="00EE3767"/>
    <w:rsid w:val="00EE37EA"/>
    <w:rsid w:val="00EE38DF"/>
    <w:rsid w:val="00EE3CC9"/>
    <w:rsid w:val="00EE3CFE"/>
    <w:rsid w:val="00EE3DFF"/>
    <w:rsid w:val="00EE3FF6"/>
    <w:rsid w:val="00EE4157"/>
    <w:rsid w:val="00EE4697"/>
    <w:rsid w:val="00EE48EB"/>
    <w:rsid w:val="00EE49BF"/>
    <w:rsid w:val="00EE4CD2"/>
    <w:rsid w:val="00EE4E7C"/>
    <w:rsid w:val="00EE5AF0"/>
    <w:rsid w:val="00EE5B6C"/>
    <w:rsid w:val="00EE6883"/>
    <w:rsid w:val="00EE694F"/>
    <w:rsid w:val="00EE6DD5"/>
    <w:rsid w:val="00EE75A3"/>
    <w:rsid w:val="00EE75D0"/>
    <w:rsid w:val="00EE7793"/>
    <w:rsid w:val="00EE7A3E"/>
    <w:rsid w:val="00EE7A9A"/>
    <w:rsid w:val="00EE7BE1"/>
    <w:rsid w:val="00EE7CB4"/>
    <w:rsid w:val="00EE7E5C"/>
    <w:rsid w:val="00EE7F4A"/>
    <w:rsid w:val="00EF042A"/>
    <w:rsid w:val="00EF06C2"/>
    <w:rsid w:val="00EF0821"/>
    <w:rsid w:val="00EF0A2E"/>
    <w:rsid w:val="00EF0B17"/>
    <w:rsid w:val="00EF0F95"/>
    <w:rsid w:val="00EF1100"/>
    <w:rsid w:val="00EF160C"/>
    <w:rsid w:val="00EF16E3"/>
    <w:rsid w:val="00EF17ED"/>
    <w:rsid w:val="00EF1D9A"/>
    <w:rsid w:val="00EF1DC7"/>
    <w:rsid w:val="00EF1E47"/>
    <w:rsid w:val="00EF21F4"/>
    <w:rsid w:val="00EF27A9"/>
    <w:rsid w:val="00EF2831"/>
    <w:rsid w:val="00EF2E03"/>
    <w:rsid w:val="00EF3089"/>
    <w:rsid w:val="00EF3570"/>
    <w:rsid w:val="00EF3781"/>
    <w:rsid w:val="00EF3C72"/>
    <w:rsid w:val="00EF3EDF"/>
    <w:rsid w:val="00EF3F46"/>
    <w:rsid w:val="00EF4835"/>
    <w:rsid w:val="00EF4863"/>
    <w:rsid w:val="00EF490C"/>
    <w:rsid w:val="00EF4F7E"/>
    <w:rsid w:val="00EF4FE3"/>
    <w:rsid w:val="00EF4FF3"/>
    <w:rsid w:val="00EF53E3"/>
    <w:rsid w:val="00EF5417"/>
    <w:rsid w:val="00EF54CF"/>
    <w:rsid w:val="00EF5724"/>
    <w:rsid w:val="00EF61EB"/>
    <w:rsid w:val="00EF6226"/>
    <w:rsid w:val="00EF6252"/>
    <w:rsid w:val="00EF635C"/>
    <w:rsid w:val="00EF65D5"/>
    <w:rsid w:val="00EF692C"/>
    <w:rsid w:val="00EF692F"/>
    <w:rsid w:val="00EF69F4"/>
    <w:rsid w:val="00EF6A08"/>
    <w:rsid w:val="00EF6AD8"/>
    <w:rsid w:val="00EF6B1D"/>
    <w:rsid w:val="00EF6D9D"/>
    <w:rsid w:val="00EF7AC7"/>
    <w:rsid w:val="00EF7E2D"/>
    <w:rsid w:val="00F0059B"/>
    <w:rsid w:val="00F00834"/>
    <w:rsid w:val="00F009B4"/>
    <w:rsid w:val="00F00BB1"/>
    <w:rsid w:val="00F00CB4"/>
    <w:rsid w:val="00F00CF0"/>
    <w:rsid w:val="00F00E91"/>
    <w:rsid w:val="00F011C9"/>
    <w:rsid w:val="00F0128A"/>
    <w:rsid w:val="00F01301"/>
    <w:rsid w:val="00F01963"/>
    <w:rsid w:val="00F01D3D"/>
    <w:rsid w:val="00F01ED4"/>
    <w:rsid w:val="00F020EE"/>
    <w:rsid w:val="00F02299"/>
    <w:rsid w:val="00F0237E"/>
    <w:rsid w:val="00F027C3"/>
    <w:rsid w:val="00F02869"/>
    <w:rsid w:val="00F029C1"/>
    <w:rsid w:val="00F02B8D"/>
    <w:rsid w:val="00F02D5B"/>
    <w:rsid w:val="00F02E53"/>
    <w:rsid w:val="00F0310C"/>
    <w:rsid w:val="00F035B9"/>
    <w:rsid w:val="00F037B1"/>
    <w:rsid w:val="00F03AA7"/>
    <w:rsid w:val="00F03D8A"/>
    <w:rsid w:val="00F03F15"/>
    <w:rsid w:val="00F04285"/>
    <w:rsid w:val="00F0477B"/>
    <w:rsid w:val="00F04F6F"/>
    <w:rsid w:val="00F05104"/>
    <w:rsid w:val="00F051D5"/>
    <w:rsid w:val="00F052CF"/>
    <w:rsid w:val="00F053ED"/>
    <w:rsid w:val="00F054F5"/>
    <w:rsid w:val="00F056E3"/>
    <w:rsid w:val="00F059F3"/>
    <w:rsid w:val="00F060F8"/>
    <w:rsid w:val="00F06241"/>
    <w:rsid w:val="00F06465"/>
    <w:rsid w:val="00F066EB"/>
    <w:rsid w:val="00F069FF"/>
    <w:rsid w:val="00F06F23"/>
    <w:rsid w:val="00F0704F"/>
    <w:rsid w:val="00F0727E"/>
    <w:rsid w:val="00F07D15"/>
    <w:rsid w:val="00F07D47"/>
    <w:rsid w:val="00F10076"/>
    <w:rsid w:val="00F1016F"/>
    <w:rsid w:val="00F1048D"/>
    <w:rsid w:val="00F10633"/>
    <w:rsid w:val="00F10857"/>
    <w:rsid w:val="00F10A8B"/>
    <w:rsid w:val="00F10C19"/>
    <w:rsid w:val="00F10E75"/>
    <w:rsid w:val="00F10F98"/>
    <w:rsid w:val="00F110C4"/>
    <w:rsid w:val="00F1161F"/>
    <w:rsid w:val="00F117AA"/>
    <w:rsid w:val="00F119EF"/>
    <w:rsid w:val="00F11B89"/>
    <w:rsid w:val="00F11C7D"/>
    <w:rsid w:val="00F120A7"/>
    <w:rsid w:val="00F120D9"/>
    <w:rsid w:val="00F120F6"/>
    <w:rsid w:val="00F125BB"/>
    <w:rsid w:val="00F12722"/>
    <w:rsid w:val="00F13088"/>
    <w:rsid w:val="00F1342B"/>
    <w:rsid w:val="00F13503"/>
    <w:rsid w:val="00F14022"/>
    <w:rsid w:val="00F1408C"/>
    <w:rsid w:val="00F145D9"/>
    <w:rsid w:val="00F14BDC"/>
    <w:rsid w:val="00F14EDE"/>
    <w:rsid w:val="00F14FB7"/>
    <w:rsid w:val="00F1534E"/>
    <w:rsid w:val="00F153D1"/>
    <w:rsid w:val="00F158E0"/>
    <w:rsid w:val="00F15D6C"/>
    <w:rsid w:val="00F164B3"/>
    <w:rsid w:val="00F16871"/>
    <w:rsid w:val="00F16A23"/>
    <w:rsid w:val="00F16AB4"/>
    <w:rsid w:val="00F16EF0"/>
    <w:rsid w:val="00F17468"/>
    <w:rsid w:val="00F1788A"/>
    <w:rsid w:val="00F178EC"/>
    <w:rsid w:val="00F179D4"/>
    <w:rsid w:val="00F179FB"/>
    <w:rsid w:val="00F17AB0"/>
    <w:rsid w:val="00F17E6F"/>
    <w:rsid w:val="00F17F9F"/>
    <w:rsid w:val="00F20216"/>
    <w:rsid w:val="00F204E4"/>
    <w:rsid w:val="00F2051B"/>
    <w:rsid w:val="00F20646"/>
    <w:rsid w:val="00F20652"/>
    <w:rsid w:val="00F2069C"/>
    <w:rsid w:val="00F206F2"/>
    <w:rsid w:val="00F20BAD"/>
    <w:rsid w:val="00F20F9C"/>
    <w:rsid w:val="00F21112"/>
    <w:rsid w:val="00F211BC"/>
    <w:rsid w:val="00F212B5"/>
    <w:rsid w:val="00F21A0F"/>
    <w:rsid w:val="00F21DF4"/>
    <w:rsid w:val="00F21FA1"/>
    <w:rsid w:val="00F22190"/>
    <w:rsid w:val="00F22203"/>
    <w:rsid w:val="00F2240C"/>
    <w:rsid w:val="00F22E4B"/>
    <w:rsid w:val="00F2312E"/>
    <w:rsid w:val="00F23677"/>
    <w:rsid w:val="00F23A06"/>
    <w:rsid w:val="00F23B38"/>
    <w:rsid w:val="00F23B5A"/>
    <w:rsid w:val="00F23CBB"/>
    <w:rsid w:val="00F23DC4"/>
    <w:rsid w:val="00F2406D"/>
    <w:rsid w:val="00F24147"/>
    <w:rsid w:val="00F242D2"/>
    <w:rsid w:val="00F24B1A"/>
    <w:rsid w:val="00F24C87"/>
    <w:rsid w:val="00F251B5"/>
    <w:rsid w:val="00F2530B"/>
    <w:rsid w:val="00F255E8"/>
    <w:rsid w:val="00F257AC"/>
    <w:rsid w:val="00F260A3"/>
    <w:rsid w:val="00F263A5"/>
    <w:rsid w:val="00F26661"/>
    <w:rsid w:val="00F267C6"/>
    <w:rsid w:val="00F26C64"/>
    <w:rsid w:val="00F27096"/>
    <w:rsid w:val="00F27386"/>
    <w:rsid w:val="00F2741D"/>
    <w:rsid w:val="00F304A1"/>
    <w:rsid w:val="00F3053D"/>
    <w:rsid w:val="00F3057B"/>
    <w:rsid w:val="00F305FD"/>
    <w:rsid w:val="00F30760"/>
    <w:rsid w:val="00F30827"/>
    <w:rsid w:val="00F308FE"/>
    <w:rsid w:val="00F30E08"/>
    <w:rsid w:val="00F30E32"/>
    <w:rsid w:val="00F30E75"/>
    <w:rsid w:val="00F31216"/>
    <w:rsid w:val="00F3167C"/>
    <w:rsid w:val="00F31692"/>
    <w:rsid w:val="00F31704"/>
    <w:rsid w:val="00F31E63"/>
    <w:rsid w:val="00F31FDE"/>
    <w:rsid w:val="00F32C9F"/>
    <w:rsid w:val="00F32D91"/>
    <w:rsid w:val="00F32DC3"/>
    <w:rsid w:val="00F32E38"/>
    <w:rsid w:val="00F32F95"/>
    <w:rsid w:val="00F3322B"/>
    <w:rsid w:val="00F334CB"/>
    <w:rsid w:val="00F336E0"/>
    <w:rsid w:val="00F33713"/>
    <w:rsid w:val="00F33A4D"/>
    <w:rsid w:val="00F33BCB"/>
    <w:rsid w:val="00F33C0E"/>
    <w:rsid w:val="00F33C98"/>
    <w:rsid w:val="00F33ED6"/>
    <w:rsid w:val="00F33F9E"/>
    <w:rsid w:val="00F341BD"/>
    <w:rsid w:val="00F35109"/>
    <w:rsid w:val="00F3535E"/>
    <w:rsid w:val="00F35616"/>
    <w:rsid w:val="00F35A29"/>
    <w:rsid w:val="00F35B4B"/>
    <w:rsid w:val="00F35E46"/>
    <w:rsid w:val="00F36677"/>
    <w:rsid w:val="00F3681E"/>
    <w:rsid w:val="00F368D9"/>
    <w:rsid w:val="00F3691F"/>
    <w:rsid w:val="00F36BE8"/>
    <w:rsid w:val="00F36D77"/>
    <w:rsid w:val="00F370EC"/>
    <w:rsid w:val="00F37105"/>
    <w:rsid w:val="00F3716C"/>
    <w:rsid w:val="00F374F9"/>
    <w:rsid w:val="00F40517"/>
    <w:rsid w:val="00F406D5"/>
    <w:rsid w:val="00F40CBB"/>
    <w:rsid w:val="00F40D64"/>
    <w:rsid w:val="00F40F3A"/>
    <w:rsid w:val="00F40FC9"/>
    <w:rsid w:val="00F41231"/>
    <w:rsid w:val="00F41257"/>
    <w:rsid w:val="00F4139D"/>
    <w:rsid w:val="00F413A4"/>
    <w:rsid w:val="00F41670"/>
    <w:rsid w:val="00F416A4"/>
    <w:rsid w:val="00F41B29"/>
    <w:rsid w:val="00F41EFC"/>
    <w:rsid w:val="00F4236A"/>
    <w:rsid w:val="00F424E9"/>
    <w:rsid w:val="00F4255E"/>
    <w:rsid w:val="00F4260C"/>
    <w:rsid w:val="00F42CBC"/>
    <w:rsid w:val="00F430A8"/>
    <w:rsid w:val="00F43358"/>
    <w:rsid w:val="00F43971"/>
    <w:rsid w:val="00F43AC8"/>
    <w:rsid w:val="00F43C10"/>
    <w:rsid w:val="00F43CFA"/>
    <w:rsid w:val="00F43E02"/>
    <w:rsid w:val="00F44044"/>
    <w:rsid w:val="00F44202"/>
    <w:rsid w:val="00F44520"/>
    <w:rsid w:val="00F44568"/>
    <w:rsid w:val="00F450ED"/>
    <w:rsid w:val="00F452CF"/>
    <w:rsid w:val="00F45303"/>
    <w:rsid w:val="00F456F6"/>
    <w:rsid w:val="00F459DB"/>
    <w:rsid w:val="00F45A9F"/>
    <w:rsid w:val="00F45F20"/>
    <w:rsid w:val="00F45F57"/>
    <w:rsid w:val="00F46570"/>
    <w:rsid w:val="00F465C2"/>
    <w:rsid w:val="00F46895"/>
    <w:rsid w:val="00F46E7B"/>
    <w:rsid w:val="00F476BB"/>
    <w:rsid w:val="00F47754"/>
    <w:rsid w:val="00F4778C"/>
    <w:rsid w:val="00F477D0"/>
    <w:rsid w:val="00F47883"/>
    <w:rsid w:val="00F47B69"/>
    <w:rsid w:val="00F47D1C"/>
    <w:rsid w:val="00F47DEA"/>
    <w:rsid w:val="00F47E49"/>
    <w:rsid w:val="00F504FB"/>
    <w:rsid w:val="00F5092B"/>
    <w:rsid w:val="00F509D4"/>
    <w:rsid w:val="00F50B82"/>
    <w:rsid w:val="00F50BDD"/>
    <w:rsid w:val="00F51058"/>
    <w:rsid w:val="00F51502"/>
    <w:rsid w:val="00F518C9"/>
    <w:rsid w:val="00F51A91"/>
    <w:rsid w:val="00F51AFC"/>
    <w:rsid w:val="00F520BA"/>
    <w:rsid w:val="00F5216F"/>
    <w:rsid w:val="00F521BF"/>
    <w:rsid w:val="00F52975"/>
    <w:rsid w:val="00F52A03"/>
    <w:rsid w:val="00F52A5A"/>
    <w:rsid w:val="00F52DDB"/>
    <w:rsid w:val="00F534A7"/>
    <w:rsid w:val="00F5372C"/>
    <w:rsid w:val="00F537F5"/>
    <w:rsid w:val="00F53AC1"/>
    <w:rsid w:val="00F53B25"/>
    <w:rsid w:val="00F53D92"/>
    <w:rsid w:val="00F53EDB"/>
    <w:rsid w:val="00F53F1D"/>
    <w:rsid w:val="00F54088"/>
    <w:rsid w:val="00F5412B"/>
    <w:rsid w:val="00F54180"/>
    <w:rsid w:val="00F548AC"/>
    <w:rsid w:val="00F54DD5"/>
    <w:rsid w:val="00F54E05"/>
    <w:rsid w:val="00F5502F"/>
    <w:rsid w:val="00F550C2"/>
    <w:rsid w:val="00F55466"/>
    <w:rsid w:val="00F55727"/>
    <w:rsid w:val="00F5575B"/>
    <w:rsid w:val="00F55F00"/>
    <w:rsid w:val="00F55F46"/>
    <w:rsid w:val="00F56298"/>
    <w:rsid w:val="00F56714"/>
    <w:rsid w:val="00F56745"/>
    <w:rsid w:val="00F5681F"/>
    <w:rsid w:val="00F56948"/>
    <w:rsid w:val="00F5766C"/>
    <w:rsid w:val="00F5774C"/>
    <w:rsid w:val="00F57D10"/>
    <w:rsid w:val="00F60095"/>
    <w:rsid w:val="00F60099"/>
    <w:rsid w:val="00F600A2"/>
    <w:rsid w:val="00F603AC"/>
    <w:rsid w:val="00F603E3"/>
    <w:rsid w:val="00F60518"/>
    <w:rsid w:val="00F60632"/>
    <w:rsid w:val="00F608C4"/>
    <w:rsid w:val="00F60C25"/>
    <w:rsid w:val="00F60CE4"/>
    <w:rsid w:val="00F60E89"/>
    <w:rsid w:val="00F61141"/>
    <w:rsid w:val="00F61173"/>
    <w:rsid w:val="00F61250"/>
    <w:rsid w:val="00F61533"/>
    <w:rsid w:val="00F6195C"/>
    <w:rsid w:val="00F61A5A"/>
    <w:rsid w:val="00F61C2A"/>
    <w:rsid w:val="00F61F3D"/>
    <w:rsid w:val="00F621EE"/>
    <w:rsid w:val="00F62566"/>
    <w:rsid w:val="00F62708"/>
    <w:rsid w:val="00F62C60"/>
    <w:rsid w:val="00F62CAC"/>
    <w:rsid w:val="00F62D02"/>
    <w:rsid w:val="00F62DDC"/>
    <w:rsid w:val="00F630EC"/>
    <w:rsid w:val="00F63247"/>
    <w:rsid w:val="00F6332E"/>
    <w:rsid w:val="00F63486"/>
    <w:rsid w:val="00F63710"/>
    <w:rsid w:val="00F637FD"/>
    <w:rsid w:val="00F638C8"/>
    <w:rsid w:val="00F63AD9"/>
    <w:rsid w:val="00F63F3F"/>
    <w:rsid w:val="00F63FE9"/>
    <w:rsid w:val="00F64444"/>
    <w:rsid w:val="00F64674"/>
    <w:rsid w:val="00F647F6"/>
    <w:rsid w:val="00F64890"/>
    <w:rsid w:val="00F65AF3"/>
    <w:rsid w:val="00F65EBE"/>
    <w:rsid w:val="00F65FBE"/>
    <w:rsid w:val="00F6653E"/>
    <w:rsid w:val="00F6663A"/>
    <w:rsid w:val="00F6663E"/>
    <w:rsid w:val="00F668DA"/>
    <w:rsid w:val="00F66B3A"/>
    <w:rsid w:val="00F66FB9"/>
    <w:rsid w:val="00F66FE1"/>
    <w:rsid w:val="00F67117"/>
    <w:rsid w:val="00F672A4"/>
    <w:rsid w:val="00F6742F"/>
    <w:rsid w:val="00F6766B"/>
    <w:rsid w:val="00F67678"/>
    <w:rsid w:val="00F676FD"/>
    <w:rsid w:val="00F67A77"/>
    <w:rsid w:val="00F67BD2"/>
    <w:rsid w:val="00F702DF"/>
    <w:rsid w:val="00F70954"/>
    <w:rsid w:val="00F70A53"/>
    <w:rsid w:val="00F70D89"/>
    <w:rsid w:val="00F70EFC"/>
    <w:rsid w:val="00F71297"/>
    <w:rsid w:val="00F7143B"/>
    <w:rsid w:val="00F71906"/>
    <w:rsid w:val="00F71C2C"/>
    <w:rsid w:val="00F71CF2"/>
    <w:rsid w:val="00F72345"/>
    <w:rsid w:val="00F7259A"/>
    <w:rsid w:val="00F727A6"/>
    <w:rsid w:val="00F72908"/>
    <w:rsid w:val="00F729A7"/>
    <w:rsid w:val="00F73062"/>
    <w:rsid w:val="00F73277"/>
    <w:rsid w:val="00F73398"/>
    <w:rsid w:val="00F739CC"/>
    <w:rsid w:val="00F73CD9"/>
    <w:rsid w:val="00F745F4"/>
    <w:rsid w:val="00F74777"/>
    <w:rsid w:val="00F74779"/>
    <w:rsid w:val="00F74880"/>
    <w:rsid w:val="00F74A77"/>
    <w:rsid w:val="00F74AC1"/>
    <w:rsid w:val="00F74B98"/>
    <w:rsid w:val="00F755F9"/>
    <w:rsid w:val="00F75A55"/>
    <w:rsid w:val="00F75B20"/>
    <w:rsid w:val="00F75C80"/>
    <w:rsid w:val="00F76329"/>
    <w:rsid w:val="00F76466"/>
    <w:rsid w:val="00F765DC"/>
    <w:rsid w:val="00F768FF"/>
    <w:rsid w:val="00F76D02"/>
    <w:rsid w:val="00F76FDE"/>
    <w:rsid w:val="00F774DF"/>
    <w:rsid w:val="00F77615"/>
    <w:rsid w:val="00F7769A"/>
    <w:rsid w:val="00F778C2"/>
    <w:rsid w:val="00F779E5"/>
    <w:rsid w:val="00F77B1F"/>
    <w:rsid w:val="00F77C48"/>
    <w:rsid w:val="00F77DF4"/>
    <w:rsid w:val="00F77F05"/>
    <w:rsid w:val="00F80801"/>
    <w:rsid w:val="00F8084E"/>
    <w:rsid w:val="00F80947"/>
    <w:rsid w:val="00F80978"/>
    <w:rsid w:val="00F809B4"/>
    <w:rsid w:val="00F80B5A"/>
    <w:rsid w:val="00F80E7C"/>
    <w:rsid w:val="00F80FC7"/>
    <w:rsid w:val="00F80FC9"/>
    <w:rsid w:val="00F81109"/>
    <w:rsid w:val="00F8174E"/>
    <w:rsid w:val="00F821DD"/>
    <w:rsid w:val="00F82573"/>
    <w:rsid w:val="00F825B2"/>
    <w:rsid w:val="00F8266B"/>
    <w:rsid w:val="00F82851"/>
    <w:rsid w:val="00F82B22"/>
    <w:rsid w:val="00F82C72"/>
    <w:rsid w:val="00F82F2E"/>
    <w:rsid w:val="00F82F9C"/>
    <w:rsid w:val="00F83F6F"/>
    <w:rsid w:val="00F83FC5"/>
    <w:rsid w:val="00F840AF"/>
    <w:rsid w:val="00F842E0"/>
    <w:rsid w:val="00F8444B"/>
    <w:rsid w:val="00F84607"/>
    <w:rsid w:val="00F84728"/>
    <w:rsid w:val="00F8475B"/>
    <w:rsid w:val="00F848B3"/>
    <w:rsid w:val="00F849DE"/>
    <w:rsid w:val="00F84B27"/>
    <w:rsid w:val="00F851C9"/>
    <w:rsid w:val="00F851CD"/>
    <w:rsid w:val="00F85231"/>
    <w:rsid w:val="00F85341"/>
    <w:rsid w:val="00F85464"/>
    <w:rsid w:val="00F854C8"/>
    <w:rsid w:val="00F85AA2"/>
    <w:rsid w:val="00F85C8B"/>
    <w:rsid w:val="00F85EE5"/>
    <w:rsid w:val="00F86B19"/>
    <w:rsid w:val="00F86C9E"/>
    <w:rsid w:val="00F8705C"/>
    <w:rsid w:val="00F871BC"/>
    <w:rsid w:val="00F87572"/>
    <w:rsid w:val="00F87C78"/>
    <w:rsid w:val="00F87FDC"/>
    <w:rsid w:val="00F90524"/>
    <w:rsid w:val="00F909F9"/>
    <w:rsid w:val="00F90AC8"/>
    <w:rsid w:val="00F90B11"/>
    <w:rsid w:val="00F90B47"/>
    <w:rsid w:val="00F90C8C"/>
    <w:rsid w:val="00F9110A"/>
    <w:rsid w:val="00F91FB7"/>
    <w:rsid w:val="00F921C8"/>
    <w:rsid w:val="00F922E0"/>
    <w:rsid w:val="00F923BD"/>
    <w:rsid w:val="00F928E0"/>
    <w:rsid w:val="00F928EC"/>
    <w:rsid w:val="00F92CC3"/>
    <w:rsid w:val="00F93097"/>
    <w:rsid w:val="00F93443"/>
    <w:rsid w:val="00F938A9"/>
    <w:rsid w:val="00F93ED1"/>
    <w:rsid w:val="00F93FB2"/>
    <w:rsid w:val="00F942E7"/>
    <w:rsid w:val="00F9455E"/>
    <w:rsid w:val="00F949B1"/>
    <w:rsid w:val="00F94C4E"/>
    <w:rsid w:val="00F94D56"/>
    <w:rsid w:val="00F94FBE"/>
    <w:rsid w:val="00F95D2C"/>
    <w:rsid w:val="00F965E2"/>
    <w:rsid w:val="00F968F7"/>
    <w:rsid w:val="00F968F9"/>
    <w:rsid w:val="00F96A8A"/>
    <w:rsid w:val="00F96D24"/>
    <w:rsid w:val="00F96DD1"/>
    <w:rsid w:val="00F9773E"/>
    <w:rsid w:val="00F97B67"/>
    <w:rsid w:val="00F97E58"/>
    <w:rsid w:val="00F97ED4"/>
    <w:rsid w:val="00F9AF9A"/>
    <w:rsid w:val="00FA00A9"/>
    <w:rsid w:val="00FA012E"/>
    <w:rsid w:val="00FA0186"/>
    <w:rsid w:val="00FA0203"/>
    <w:rsid w:val="00FA03ED"/>
    <w:rsid w:val="00FA0931"/>
    <w:rsid w:val="00FA0F09"/>
    <w:rsid w:val="00FA121E"/>
    <w:rsid w:val="00FA1758"/>
    <w:rsid w:val="00FA1797"/>
    <w:rsid w:val="00FA19FD"/>
    <w:rsid w:val="00FA1A04"/>
    <w:rsid w:val="00FA2579"/>
    <w:rsid w:val="00FA25F4"/>
    <w:rsid w:val="00FA298A"/>
    <w:rsid w:val="00FA34E0"/>
    <w:rsid w:val="00FA420B"/>
    <w:rsid w:val="00FA4217"/>
    <w:rsid w:val="00FA42A0"/>
    <w:rsid w:val="00FA42FC"/>
    <w:rsid w:val="00FA45F5"/>
    <w:rsid w:val="00FA485C"/>
    <w:rsid w:val="00FA4BC5"/>
    <w:rsid w:val="00FA55C9"/>
    <w:rsid w:val="00FA5980"/>
    <w:rsid w:val="00FA59F7"/>
    <w:rsid w:val="00FA5DF3"/>
    <w:rsid w:val="00FA5E3E"/>
    <w:rsid w:val="00FA5ED7"/>
    <w:rsid w:val="00FA64DD"/>
    <w:rsid w:val="00FA652F"/>
    <w:rsid w:val="00FA66B3"/>
    <w:rsid w:val="00FA67E3"/>
    <w:rsid w:val="00FA6AFA"/>
    <w:rsid w:val="00FA6C33"/>
    <w:rsid w:val="00FA72D7"/>
    <w:rsid w:val="00FA73D8"/>
    <w:rsid w:val="00FA76C3"/>
    <w:rsid w:val="00FA779F"/>
    <w:rsid w:val="00FA77E1"/>
    <w:rsid w:val="00FA77FF"/>
    <w:rsid w:val="00FA79C4"/>
    <w:rsid w:val="00FB00E3"/>
    <w:rsid w:val="00FB0398"/>
    <w:rsid w:val="00FB0507"/>
    <w:rsid w:val="00FB07F9"/>
    <w:rsid w:val="00FB0BBB"/>
    <w:rsid w:val="00FB0BEE"/>
    <w:rsid w:val="00FB0FB8"/>
    <w:rsid w:val="00FB102D"/>
    <w:rsid w:val="00FB115C"/>
    <w:rsid w:val="00FB130D"/>
    <w:rsid w:val="00FB1415"/>
    <w:rsid w:val="00FB15B2"/>
    <w:rsid w:val="00FB17B8"/>
    <w:rsid w:val="00FB1BDD"/>
    <w:rsid w:val="00FB1CAA"/>
    <w:rsid w:val="00FB1DEF"/>
    <w:rsid w:val="00FB1E0C"/>
    <w:rsid w:val="00FB1EAD"/>
    <w:rsid w:val="00FB1EBB"/>
    <w:rsid w:val="00FB243C"/>
    <w:rsid w:val="00FB27BE"/>
    <w:rsid w:val="00FB27E9"/>
    <w:rsid w:val="00FB2BC5"/>
    <w:rsid w:val="00FB303C"/>
    <w:rsid w:val="00FB33E0"/>
    <w:rsid w:val="00FB34D8"/>
    <w:rsid w:val="00FB3609"/>
    <w:rsid w:val="00FB3DFA"/>
    <w:rsid w:val="00FB3ECC"/>
    <w:rsid w:val="00FB4067"/>
    <w:rsid w:val="00FB415C"/>
    <w:rsid w:val="00FB579D"/>
    <w:rsid w:val="00FB5A13"/>
    <w:rsid w:val="00FB5C02"/>
    <w:rsid w:val="00FB5EEA"/>
    <w:rsid w:val="00FB632E"/>
    <w:rsid w:val="00FB64C0"/>
    <w:rsid w:val="00FB6630"/>
    <w:rsid w:val="00FB664A"/>
    <w:rsid w:val="00FB66EA"/>
    <w:rsid w:val="00FB6ABF"/>
    <w:rsid w:val="00FB6DA8"/>
    <w:rsid w:val="00FB6E55"/>
    <w:rsid w:val="00FB7261"/>
    <w:rsid w:val="00FB7294"/>
    <w:rsid w:val="00FB7365"/>
    <w:rsid w:val="00FB75C0"/>
    <w:rsid w:val="00FB7B20"/>
    <w:rsid w:val="00FB7BAD"/>
    <w:rsid w:val="00FB7E0C"/>
    <w:rsid w:val="00FC0115"/>
    <w:rsid w:val="00FC08EE"/>
    <w:rsid w:val="00FC0E30"/>
    <w:rsid w:val="00FC124C"/>
    <w:rsid w:val="00FC138E"/>
    <w:rsid w:val="00FC1453"/>
    <w:rsid w:val="00FC1B26"/>
    <w:rsid w:val="00FC1D75"/>
    <w:rsid w:val="00FC2465"/>
    <w:rsid w:val="00FC2554"/>
    <w:rsid w:val="00FC2A8A"/>
    <w:rsid w:val="00FC2B25"/>
    <w:rsid w:val="00FC2C50"/>
    <w:rsid w:val="00FC2F12"/>
    <w:rsid w:val="00FC2F33"/>
    <w:rsid w:val="00FC300D"/>
    <w:rsid w:val="00FC330D"/>
    <w:rsid w:val="00FC364C"/>
    <w:rsid w:val="00FC38F4"/>
    <w:rsid w:val="00FC3968"/>
    <w:rsid w:val="00FC3A1C"/>
    <w:rsid w:val="00FC3AAE"/>
    <w:rsid w:val="00FC4167"/>
    <w:rsid w:val="00FC43AF"/>
    <w:rsid w:val="00FC4490"/>
    <w:rsid w:val="00FC49FA"/>
    <w:rsid w:val="00FC4C89"/>
    <w:rsid w:val="00FC5788"/>
    <w:rsid w:val="00FC5875"/>
    <w:rsid w:val="00FC5D20"/>
    <w:rsid w:val="00FC5F3D"/>
    <w:rsid w:val="00FC655F"/>
    <w:rsid w:val="00FC6BBD"/>
    <w:rsid w:val="00FC6E74"/>
    <w:rsid w:val="00FC704C"/>
    <w:rsid w:val="00FC7150"/>
    <w:rsid w:val="00FC78D1"/>
    <w:rsid w:val="00FC79C8"/>
    <w:rsid w:val="00FC79D6"/>
    <w:rsid w:val="00FC79FF"/>
    <w:rsid w:val="00FC7AC0"/>
    <w:rsid w:val="00FC7FFE"/>
    <w:rsid w:val="00FD00F2"/>
    <w:rsid w:val="00FD023E"/>
    <w:rsid w:val="00FD02E3"/>
    <w:rsid w:val="00FD0627"/>
    <w:rsid w:val="00FD0659"/>
    <w:rsid w:val="00FD0725"/>
    <w:rsid w:val="00FD07FA"/>
    <w:rsid w:val="00FD0AB6"/>
    <w:rsid w:val="00FD0D05"/>
    <w:rsid w:val="00FD0D93"/>
    <w:rsid w:val="00FD0EE0"/>
    <w:rsid w:val="00FD185E"/>
    <w:rsid w:val="00FD18E9"/>
    <w:rsid w:val="00FD1A9C"/>
    <w:rsid w:val="00FD1B34"/>
    <w:rsid w:val="00FD1B62"/>
    <w:rsid w:val="00FD203C"/>
    <w:rsid w:val="00FD2554"/>
    <w:rsid w:val="00FD357C"/>
    <w:rsid w:val="00FD35F1"/>
    <w:rsid w:val="00FD39A4"/>
    <w:rsid w:val="00FD3E2B"/>
    <w:rsid w:val="00FD400B"/>
    <w:rsid w:val="00FD4505"/>
    <w:rsid w:val="00FD45E4"/>
    <w:rsid w:val="00FD466E"/>
    <w:rsid w:val="00FD50EC"/>
    <w:rsid w:val="00FD523F"/>
    <w:rsid w:val="00FD57DD"/>
    <w:rsid w:val="00FD5956"/>
    <w:rsid w:val="00FD59CB"/>
    <w:rsid w:val="00FD5AA7"/>
    <w:rsid w:val="00FD6508"/>
    <w:rsid w:val="00FD6704"/>
    <w:rsid w:val="00FD6B7C"/>
    <w:rsid w:val="00FD6C7B"/>
    <w:rsid w:val="00FD750B"/>
    <w:rsid w:val="00FD7A43"/>
    <w:rsid w:val="00FD7C4D"/>
    <w:rsid w:val="00FD7DDC"/>
    <w:rsid w:val="00FD7E5D"/>
    <w:rsid w:val="00FD7ED1"/>
    <w:rsid w:val="00FE0420"/>
    <w:rsid w:val="00FE05E3"/>
    <w:rsid w:val="00FE0756"/>
    <w:rsid w:val="00FE0CC1"/>
    <w:rsid w:val="00FE0FD0"/>
    <w:rsid w:val="00FE1057"/>
    <w:rsid w:val="00FE16B0"/>
    <w:rsid w:val="00FE1707"/>
    <w:rsid w:val="00FE1DB8"/>
    <w:rsid w:val="00FE1FEB"/>
    <w:rsid w:val="00FE23C0"/>
    <w:rsid w:val="00FE2421"/>
    <w:rsid w:val="00FE2469"/>
    <w:rsid w:val="00FE24FE"/>
    <w:rsid w:val="00FE27C3"/>
    <w:rsid w:val="00FE2A2E"/>
    <w:rsid w:val="00FE2EB2"/>
    <w:rsid w:val="00FE2EB3"/>
    <w:rsid w:val="00FE2F9B"/>
    <w:rsid w:val="00FE3A58"/>
    <w:rsid w:val="00FE3BE6"/>
    <w:rsid w:val="00FE3FB1"/>
    <w:rsid w:val="00FE4183"/>
    <w:rsid w:val="00FE43DC"/>
    <w:rsid w:val="00FE44CE"/>
    <w:rsid w:val="00FE479E"/>
    <w:rsid w:val="00FE4A52"/>
    <w:rsid w:val="00FE4B31"/>
    <w:rsid w:val="00FE506B"/>
    <w:rsid w:val="00FE5448"/>
    <w:rsid w:val="00FE54E0"/>
    <w:rsid w:val="00FE577C"/>
    <w:rsid w:val="00FE5E25"/>
    <w:rsid w:val="00FE5F73"/>
    <w:rsid w:val="00FE657A"/>
    <w:rsid w:val="00FE6636"/>
    <w:rsid w:val="00FE66D2"/>
    <w:rsid w:val="00FE6944"/>
    <w:rsid w:val="00FE6AA6"/>
    <w:rsid w:val="00FE6F1D"/>
    <w:rsid w:val="00FE7031"/>
    <w:rsid w:val="00FE706E"/>
    <w:rsid w:val="00FE72B5"/>
    <w:rsid w:val="00FE72D2"/>
    <w:rsid w:val="00FE7416"/>
    <w:rsid w:val="00FE7559"/>
    <w:rsid w:val="00FE759D"/>
    <w:rsid w:val="00FE7CC1"/>
    <w:rsid w:val="00FF0045"/>
    <w:rsid w:val="00FF0315"/>
    <w:rsid w:val="00FF0597"/>
    <w:rsid w:val="00FF0615"/>
    <w:rsid w:val="00FF066A"/>
    <w:rsid w:val="00FF097B"/>
    <w:rsid w:val="00FF0A36"/>
    <w:rsid w:val="00FF0B6D"/>
    <w:rsid w:val="00FF0CC2"/>
    <w:rsid w:val="00FF12F4"/>
    <w:rsid w:val="00FF13A8"/>
    <w:rsid w:val="00FF1892"/>
    <w:rsid w:val="00FF23EB"/>
    <w:rsid w:val="00FF25C7"/>
    <w:rsid w:val="00FF264F"/>
    <w:rsid w:val="00FF280B"/>
    <w:rsid w:val="00FF2938"/>
    <w:rsid w:val="00FF2EE8"/>
    <w:rsid w:val="00FF2F69"/>
    <w:rsid w:val="00FF2FD4"/>
    <w:rsid w:val="00FF3406"/>
    <w:rsid w:val="00FF340D"/>
    <w:rsid w:val="00FF3A41"/>
    <w:rsid w:val="00FF40E9"/>
    <w:rsid w:val="00FF46C2"/>
    <w:rsid w:val="00FF4863"/>
    <w:rsid w:val="00FF530B"/>
    <w:rsid w:val="00FF541B"/>
    <w:rsid w:val="00FF5B4C"/>
    <w:rsid w:val="00FF60A0"/>
    <w:rsid w:val="00FF60A5"/>
    <w:rsid w:val="00FF6214"/>
    <w:rsid w:val="00FF64E5"/>
    <w:rsid w:val="00FF66CD"/>
    <w:rsid w:val="00FF6860"/>
    <w:rsid w:val="00FF6B1B"/>
    <w:rsid w:val="00FF7011"/>
    <w:rsid w:val="00FF70D9"/>
    <w:rsid w:val="00FF7117"/>
    <w:rsid w:val="00FF7692"/>
    <w:rsid w:val="00FF774E"/>
    <w:rsid w:val="00FF779B"/>
    <w:rsid w:val="00FF7871"/>
    <w:rsid w:val="00FF7893"/>
    <w:rsid w:val="00FF7C45"/>
    <w:rsid w:val="00FF7D6F"/>
    <w:rsid w:val="00FF7DA2"/>
    <w:rsid w:val="00FF7E38"/>
    <w:rsid w:val="00FF7FD5"/>
    <w:rsid w:val="00FFEED2"/>
    <w:rsid w:val="0116E4BC"/>
    <w:rsid w:val="01237B9D"/>
    <w:rsid w:val="01240174"/>
    <w:rsid w:val="01247330"/>
    <w:rsid w:val="012C847A"/>
    <w:rsid w:val="012F64AB"/>
    <w:rsid w:val="013020A3"/>
    <w:rsid w:val="0130218B"/>
    <w:rsid w:val="0145A2C7"/>
    <w:rsid w:val="01484578"/>
    <w:rsid w:val="01489EE8"/>
    <w:rsid w:val="014DBBF1"/>
    <w:rsid w:val="015067D8"/>
    <w:rsid w:val="01507B2E"/>
    <w:rsid w:val="0165C17B"/>
    <w:rsid w:val="0165DBF8"/>
    <w:rsid w:val="0165E776"/>
    <w:rsid w:val="016E4CA0"/>
    <w:rsid w:val="017215FD"/>
    <w:rsid w:val="017A217C"/>
    <w:rsid w:val="01978EEC"/>
    <w:rsid w:val="01B3CC80"/>
    <w:rsid w:val="01E0D814"/>
    <w:rsid w:val="01F665BD"/>
    <w:rsid w:val="01F80EA6"/>
    <w:rsid w:val="020E13FB"/>
    <w:rsid w:val="0211A944"/>
    <w:rsid w:val="02163733"/>
    <w:rsid w:val="0228E07E"/>
    <w:rsid w:val="022D6E3C"/>
    <w:rsid w:val="022DE13B"/>
    <w:rsid w:val="0237DE90"/>
    <w:rsid w:val="023AAB96"/>
    <w:rsid w:val="023C770C"/>
    <w:rsid w:val="024498FC"/>
    <w:rsid w:val="0245C51A"/>
    <w:rsid w:val="024D0FA9"/>
    <w:rsid w:val="024F2D9D"/>
    <w:rsid w:val="02538207"/>
    <w:rsid w:val="025973C4"/>
    <w:rsid w:val="02643100"/>
    <w:rsid w:val="0275A1EB"/>
    <w:rsid w:val="02792908"/>
    <w:rsid w:val="0287B2BF"/>
    <w:rsid w:val="0288B927"/>
    <w:rsid w:val="0295E7F4"/>
    <w:rsid w:val="02AA92D0"/>
    <w:rsid w:val="02B03886"/>
    <w:rsid w:val="02B7B8E8"/>
    <w:rsid w:val="02BADA6A"/>
    <w:rsid w:val="02BFD1D5"/>
    <w:rsid w:val="02C1FE7D"/>
    <w:rsid w:val="02C263AA"/>
    <w:rsid w:val="02CF1BC0"/>
    <w:rsid w:val="02CFC88B"/>
    <w:rsid w:val="02D0E91A"/>
    <w:rsid w:val="02D37C38"/>
    <w:rsid w:val="02EBF467"/>
    <w:rsid w:val="02F579E1"/>
    <w:rsid w:val="0309A6B8"/>
    <w:rsid w:val="0326FEC9"/>
    <w:rsid w:val="0336028D"/>
    <w:rsid w:val="033C7E3D"/>
    <w:rsid w:val="0343CE31"/>
    <w:rsid w:val="035001A1"/>
    <w:rsid w:val="035B1DF5"/>
    <w:rsid w:val="035D8957"/>
    <w:rsid w:val="035EAFE4"/>
    <w:rsid w:val="0376C033"/>
    <w:rsid w:val="03779A42"/>
    <w:rsid w:val="038D4109"/>
    <w:rsid w:val="0391F606"/>
    <w:rsid w:val="0394907A"/>
    <w:rsid w:val="039549FD"/>
    <w:rsid w:val="0397F8D0"/>
    <w:rsid w:val="039FFCD2"/>
    <w:rsid w:val="03A95BC6"/>
    <w:rsid w:val="03AD7D98"/>
    <w:rsid w:val="03AEBFB9"/>
    <w:rsid w:val="03BF481F"/>
    <w:rsid w:val="03C87971"/>
    <w:rsid w:val="03C96226"/>
    <w:rsid w:val="03CD3D5C"/>
    <w:rsid w:val="03CE0CE7"/>
    <w:rsid w:val="03D04B58"/>
    <w:rsid w:val="03D0EB85"/>
    <w:rsid w:val="03DE1DD0"/>
    <w:rsid w:val="03DF9B77"/>
    <w:rsid w:val="03E12789"/>
    <w:rsid w:val="03FA6982"/>
    <w:rsid w:val="040D6EB5"/>
    <w:rsid w:val="040E1F71"/>
    <w:rsid w:val="0413C719"/>
    <w:rsid w:val="04173CFF"/>
    <w:rsid w:val="04175529"/>
    <w:rsid w:val="04219932"/>
    <w:rsid w:val="042D49EF"/>
    <w:rsid w:val="043DFBCB"/>
    <w:rsid w:val="0442663C"/>
    <w:rsid w:val="0443C277"/>
    <w:rsid w:val="044E5F63"/>
    <w:rsid w:val="0452F57A"/>
    <w:rsid w:val="046176BF"/>
    <w:rsid w:val="04636089"/>
    <w:rsid w:val="04636747"/>
    <w:rsid w:val="04638287"/>
    <w:rsid w:val="0466833D"/>
    <w:rsid w:val="047FC545"/>
    <w:rsid w:val="048BD281"/>
    <w:rsid w:val="048DECDB"/>
    <w:rsid w:val="04964D37"/>
    <w:rsid w:val="04981134"/>
    <w:rsid w:val="04AB370A"/>
    <w:rsid w:val="04C0A211"/>
    <w:rsid w:val="04C85DE6"/>
    <w:rsid w:val="04D9E24E"/>
    <w:rsid w:val="04E5F36F"/>
    <w:rsid w:val="04E63CA2"/>
    <w:rsid w:val="04E698C8"/>
    <w:rsid w:val="04F705A4"/>
    <w:rsid w:val="05073AD3"/>
    <w:rsid w:val="051CBC5E"/>
    <w:rsid w:val="052EF030"/>
    <w:rsid w:val="0530EC28"/>
    <w:rsid w:val="0533CE3A"/>
    <w:rsid w:val="053716D9"/>
    <w:rsid w:val="0542C58D"/>
    <w:rsid w:val="05479A5B"/>
    <w:rsid w:val="05489E65"/>
    <w:rsid w:val="05497846"/>
    <w:rsid w:val="054F0FE3"/>
    <w:rsid w:val="05587D0F"/>
    <w:rsid w:val="056090D7"/>
    <w:rsid w:val="056BBAE2"/>
    <w:rsid w:val="056D7958"/>
    <w:rsid w:val="0575567B"/>
    <w:rsid w:val="057D38A2"/>
    <w:rsid w:val="057EEFDC"/>
    <w:rsid w:val="058741A8"/>
    <w:rsid w:val="059262C6"/>
    <w:rsid w:val="0595BBDF"/>
    <w:rsid w:val="059FDFA7"/>
    <w:rsid w:val="05A00FBD"/>
    <w:rsid w:val="05A4E65D"/>
    <w:rsid w:val="05AD1B2F"/>
    <w:rsid w:val="05AE13B4"/>
    <w:rsid w:val="05AF303E"/>
    <w:rsid w:val="05B62548"/>
    <w:rsid w:val="05BB3F49"/>
    <w:rsid w:val="05BC60CB"/>
    <w:rsid w:val="05BF6B61"/>
    <w:rsid w:val="05C10047"/>
    <w:rsid w:val="05C55374"/>
    <w:rsid w:val="05CD0914"/>
    <w:rsid w:val="05D1D7B9"/>
    <w:rsid w:val="05D84C5A"/>
    <w:rsid w:val="05D98D7E"/>
    <w:rsid w:val="05DBFAD9"/>
    <w:rsid w:val="05E0081E"/>
    <w:rsid w:val="05E6F02F"/>
    <w:rsid w:val="05E850C2"/>
    <w:rsid w:val="05EA14CB"/>
    <w:rsid w:val="05EE6456"/>
    <w:rsid w:val="06226D34"/>
    <w:rsid w:val="0627AB35"/>
    <w:rsid w:val="06329B0E"/>
    <w:rsid w:val="0633386E"/>
    <w:rsid w:val="0635B316"/>
    <w:rsid w:val="063D8E71"/>
    <w:rsid w:val="06403089"/>
    <w:rsid w:val="064735B1"/>
    <w:rsid w:val="0649B7CB"/>
    <w:rsid w:val="06505DD0"/>
    <w:rsid w:val="0651280F"/>
    <w:rsid w:val="06549C69"/>
    <w:rsid w:val="065B14C6"/>
    <w:rsid w:val="06650A0D"/>
    <w:rsid w:val="0671FC04"/>
    <w:rsid w:val="06750206"/>
    <w:rsid w:val="06757A1A"/>
    <w:rsid w:val="067F52D4"/>
    <w:rsid w:val="0686B9E5"/>
    <w:rsid w:val="068D5E00"/>
    <w:rsid w:val="06950336"/>
    <w:rsid w:val="06996276"/>
    <w:rsid w:val="06AAB666"/>
    <w:rsid w:val="06C4658C"/>
    <w:rsid w:val="06CD17FB"/>
    <w:rsid w:val="06CF0F88"/>
    <w:rsid w:val="06D101D7"/>
    <w:rsid w:val="06DCCE93"/>
    <w:rsid w:val="06DE1A23"/>
    <w:rsid w:val="06E219C1"/>
    <w:rsid w:val="06F1C9E2"/>
    <w:rsid w:val="06F2372A"/>
    <w:rsid w:val="06F6467E"/>
    <w:rsid w:val="0703BEB6"/>
    <w:rsid w:val="071674EA"/>
    <w:rsid w:val="0722FD43"/>
    <w:rsid w:val="074523AE"/>
    <w:rsid w:val="074E0034"/>
    <w:rsid w:val="074F8E6F"/>
    <w:rsid w:val="0752D84A"/>
    <w:rsid w:val="07555683"/>
    <w:rsid w:val="0756C070"/>
    <w:rsid w:val="0758A4A9"/>
    <w:rsid w:val="076F3136"/>
    <w:rsid w:val="07703DF9"/>
    <w:rsid w:val="0770569B"/>
    <w:rsid w:val="07802C80"/>
    <w:rsid w:val="0780953B"/>
    <w:rsid w:val="07948070"/>
    <w:rsid w:val="0797F5D9"/>
    <w:rsid w:val="07A153B2"/>
    <w:rsid w:val="07A30CB7"/>
    <w:rsid w:val="07A35BAA"/>
    <w:rsid w:val="07A4417D"/>
    <w:rsid w:val="07B48E83"/>
    <w:rsid w:val="07C35341"/>
    <w:rsid w:val="07C3C392"/>
    <w:rsid w:val="07D43267"/>
    <w:rsid w:val="07DB0B36"/>
    <w:rsid w:val="07E7B88A"/>
    <w:rsid w:val="07EBF20F"/>
    <w:rsid w:val="07ECE5D7"/>
    <w:rsid w:val="07F1A667"/>
    <w:rsid w:val="07F284C7"/>
    <w:rsid w:val="07FC3127"/>
    <w:rsid w:val="08042D35"/>
    <w:rsid w:val="080C5126"/>
    <w:rsid w:val="08164A92"/>
    <w:rsid w:val="081773B4"/>
    <w:rsid w:val="082C789E"/>
    <w:rsid w:val="0832B550"/>
    <w:rsid w:val="0834918F"/>
    <w:rsid w:val="0835F22E"/>
    <w:rsid w:val="083B055A"/>
    <w:rsid w:val="0847A9C1"/>
    <w:rsid w:val="0848034A"/>
    <w:rsid w:val="0848BF46"/>
    <w:rsid w:val="084EE6E4"/>
    <w:rsid w:val="085A64FC"/>
    <w:rsid w:val="087705FE"/>
    <w:rsid w:val="08777E68"/>
    <w:rsid w:val="087B8D01"/>
    <w:rsid w:val="088F52BA"/>
    <w:rsid w:val="089C7DE2"/>
    <w:rsid w:val="08A58CBC"/>
    <w:rsid w:val="08B3B907"/>
    <w:rsid w:val="08B9FDE5"/>
    <w:rsid w:val="08BC441A"/>
    <w:rsid w:val="08BC5C18"/>
    <w:rsid w:val="08C31B71"/>
    <w:rsid w:val="08C79C24"/>
    <w:rsid w:val="08CB725E"/>
    <w:rsid w:val="08D51EC3"/>
    <w:rsid w:val="08DAAE21"/>
    <w:rsid w:val="08F3AF2E"/>
    <w:rsid w:val="08F92311"/>
    <w:rsid w:val="08FE0B27"/>
    <w:rsid w:val="0913F6EB"/>
    <w:rsid w:val="0914D06C"/>
    <w:rsid w:val="09179919"/>
    <w:rsid w:val="0922CEF2"/>
    <w:rsid w:val="0931CCDC"/>
    <w:rsid w:val="0943EBB1"/>
    <w:rsid w:val="094996B9"/>
    <w:rsid w:val="094A8D89"/>
    <w:rsid w:val="094C4174"/>
    <w:rsid w:val="094D468F"/>
    <w:rsid w:val="0951C841"/>
    <w:rsid w:val="0956A003"/>
    <w:rsid w:val="096D775C"/>
    <w:rsid w:val="097BD168"/>
    <w:rsid w:val="097ED955"/>
    <w:rsid w:val="0982BE5F"/>
    <w:rsid w:val="098CC534"/>
    <w:rsid w:val="09973148"/>
    <w:rsid w:val="099E324C"/>
    <w:rsid w:val="09B2062B"/>
    <w:rsid w:val="09BC9ED9"/>
    <w:rsid w:val="09C0B0FC"/>
    <w:rsid w:val="09C258C0"/>
    <w:rsid w:val="09C4CB71"/>
    <w:rsid w:val="09D1EB70"/>
    <w:rsid w:val="09D2E179"/>
    <w:rsid w:val="09E03BB6"/>
    <w:rsid w:val="09E13C25"/>
    <w:rsid w:val="09E6FF38"/>
    <w:rsid w:val="09E95B59"/>
    <w:rsid w:val="09F12AD6"/>
    <w:rsid w:val="09F2534D"/>
    <w:rsid w:val="09F3D541"/>
    <w:rsid w:val="09FA4455"/>
    <w:rsid w:val="09FA87ED"/>
    <w:rsid w:val="0A074955"/>
    <w:rsid w:val="0A1B995E"/>
    <w:rsid w:val="0A25AF31"/>
    <w:rsid w:val="0A488E04"/>
    <w:rsid w:val="0A49CB47"/>
    <w:rsid w:val="0A4EEB56"/>
    <w:rsid w:val="0A4F9F44"/>
    <w:rsid w:val="0A54066F"/>
    <w:rsid w:val="0A579A6C"/>
    <w:rsid w:val="0A648E6F"/>
    <w:rsid w:val="0A6DCC69"/>
    <w:rsid w:val="0A6DDAFC"/>
    <w:rsid w:val="0A733CDA"/>
    <w:rsid w:val="0A7E8E5F"/>
    <w:rsid w:val="0A875884"/>
    <w:rsid w:val="0A8B7978"/>
    <w:rsid w:val="0A8B8345"/>
    <w:rsid w:val="0A919862"/>
    <w:rsid w:val="0A93EF16"/>
    <w:rsid w:val="0AA63EA3"/>
    <w:rsid w:val="0AAA8BCC"/>
    <w:rsid w:val="0AAB5BDF"/>
    <w:rsid w:val="0AAFB1D0"/>
    <w:rsid w:val="0ABB7CA6"/>
    <w:rsid w:val="0AC1D7E9"/>
    <w:rsid w:val="0AC3AC27"/>
    <w:rsid w:val="0AC512B4"/>
    <w:rsid w:val="0AC89257"/>
    <w:rsid w:val="0ACAE3BA"/>
    <w:rsid w:val="0ACCDE9C"/>
    <w:rsid w:val="0AD3D617"/>
    <w:rsid w:val="0AE78E40"/>
    <w:rsid w:val="0AF3D76E"/>
    <w:rsid w:val="0AF5890F"/>
    <w:rsid w:val="0AF6F841"/>
    <w:rsid w:val="0AF85C7A"/>
    <w:rsid w:val="0B07C749"/>
    <w:rsid w:val="0B0CD095"/>
    <w:rsid w:val="0B117D95"/>
    <w:rsid w:val="0B1A6B89"/>
    <w:rsid w:val="0B1B5B2E"/>
    <w:rsid w:val="0B240CE2"/>
    <w:rsid w:val="0B28763D"/>
    <w:rsid w:val="0B2E6AC7"/>
    <w:rsid w:val="0B30FA00"/>
    <w:rsid w:val="0B327B63"/>
    <w:rsid w:val="0B35A856"/>
    <w:rsid w:val="0B36EA6E"/>
    <w:rsid w:val="0B39C298"/>
    <w:rsid w:val="0B48909A"/>
    <w:rsid w:val="0B5E49F4"/>
    <w:rsid w:val="0B685185"/>
    <w:rsid w:val="0B977A11"/>
    <w:rsid w:val="0B9BE36C"/>
    <w:rsid w:val="0B9FE9AE"/>
    <w:rsid w:val="0BA1D8B4"/>
    <w:rsid w:val="0BAE8E6D"/>
    <w:rsid w:val="0BC24E53"/>
    <w:rsid w:val="0BCDB932"/>
    <w:rsid w:val="0BCEF78F"/>
    <w:rsid w:val="0BD1D77A"/>
    <w:rsid w:val="0BD6F7B3"/>
    <w:rsid w:val="0BE59BA8"/>
    <w:rsid w:val="0BE6BB6C"/>
    <w:rsid w:val="0BFA1729"/>
    <w:rsid w:val="0BFCB28E"/>
    <w:rsid w:val="0BFEA78F"/>
    <w:rsid w:val="0C0D205C"/>
    <w:rsid w:val="0C2A55F5"/>
    <w:rsid w:val="0C2F8A11"/>
    <w:rsid w:val="0C3356D5"/>
    <w:rsid w:val="0C463180"/>
    <w:rsid w:val="0C4959AD"/>
    <w:rsid w:val="0C4AEB05"/>
    <w:rsid w:val="0C4C47E7"/>
    <w:rsid w:val="0C51C35D"/>
    <w:rsid w:val="0C5469C9"/>
    <w:rsid w:val="0C608DAD"/>
    <w:rsid w:val="0C66B41B"/>
    <w:rsid w:val="0C6A2077"/>
    <w:rsid w:val="0C6EA1A1"/>
    <w:rsid w:val="0C710127"/>
    <w:rsid w:val="0C7584DB"/>
    <w:rsid w:val="0C78C1AE"/>
    <w:rsid w:val="0C7FD91B"/>
    <w:rsid w:val="0C8B396E"/>
    <w:rsid w:val="0C8D1FC3"/>
    <w:rsid w:val="0C939868"/>
    <w:rsid w:val="0C939C23"/>
    <w:rsid w:val="0C9B4BFD"/>
    <w:rsid w:val="0C9D420C"/>
    <w:rsid w:val="0CAD4318"/>
    <w:rsid w:val="0CAF552C"/>
    <w:rsid w:val="0CB6D416"/>
    <w:rsid w:val="0CC6DFA9"/>
    <w:rsid w:val="0CD395C5"/>
    <w:rsid w:val="0CD709B0"/>
    <w:rsid w:val="0CDDF46C"/>
    <w:rsid w:val="0CE8A015"/>
    <w:rsid w:val="0CEF3CF9"/>
    <w:rsid w:val="0CF87360"/>
    <w:rsid w:val="0CF9C1B6"/>
    <w:rsid w:val="0CFC6979"/>
    <w:rsid w:val="0D04C9F9"/>
    <w:rsid w:val="0D1302B8"/>
    <w:rsid w:val="0D19B726"/>
    <w:rsid w:val="0D1B7CF3"/>
    <w:rsid w:val="0D255919"/>
    <w:rsid w:val="0D269E8F"/>
    <w:rsid w:val="0D29F7A8"/>
    <w:rsid w:val="0D2BB9ED"/>
    <w:rsid w:val="0D2E3621"/>
    <w:rsid w:val="0D58284E"/>
    <w:rsid w:val="0D5D69BF"/>
    <w:rsid w:val="0D6BD915"/>
    <w:rsid w:val="0D74EE1E"/>
    <w:rsid w:val="0D8AC188"/>
    <w:rsid w:val="0DA4F181"/>
    <w:rsid w:val="0DA79BDA"/>
    <w:rsid w:val="0DA91082"/>
    <w:rsid w:val="0DC55D9F"/>
    <w:rsid w:val="0DC632F2"/>
    <w:rsid w:val="0DD0A2A2"/>
    <w:rsid w:val="0DD42159"/>
    <w:rsid w:val="0DDA7A81"/>
    <w:rsid w:val="0DF5FE43"/>
    <w:rsid w:val="0E02847C"/>
    <w:rsid w:val="0E04483C"/>
    <w:rsid w:val="0E10DA55"/>
    <w:rsid w:val="0E1B5960"/>
    <w:rsid w:val="0E1FF234"/>
    <w:rsid w:val="0E28EAD7"/>
    <w:rsid w:val="0E2C0666"/>
    <w:rsid w:val="0E2E0C4A"/>
    <w:rsid w:val="0E32CFFC"/>
    <w:rsid w:val="0E34437A"/>
    <w:rsid w:val="0E396F7A"/>
    <w:rsid w:val="0E399E4C"/>
    <w:rsid w:val="0E44E587"/>
    <w:rsid w:val="0E4A9621"/>
    <w:rsid w:val="0E632195"/>
    <w:rsid w:val="0E66F49A"/>
    <w:rsid w:val="0E6992EA"/>
    <w:rsid w:val="0E71282F"/>
    <w:rsid w:val="0E7220B2"/>
    <w:rsid w:val="0E75FDEF"/>
    <w:rsid w:val="0E7767A3"/>
    <w:rsid w:val="0E7923FF"/>
    <w:rsid w:val="0E83D351"/>
    <w:rsid w:val="0E856AB6"/>
    <w:rsid w:val="0E86F8D1"/>
    <w:rsid w:val="0E89946B"/>
    <w:rsid w:val="0E8EF70B"/>
    <w:rsid w:val="0E933350"/>
    <w:rsid w:val="0E9491CE"/>
    <w:rsid w:val="0E97FAF1"/>
    <w:rsid w:val="0E9C163F"/>
    <w:rsid w:val="0EA201C1"/>
    <w:rsid w:val="0EA2F591"/>
    <w:rsid w:val="0EB8ED83"/>
    <w:rsid w:val="0EBC9B4E"/>
    <w:rsid w:val="0EC6343A"/>
    <w:rsid w:val="0EC9F43F"/>
    <w:rsid w:val="0EDB1FF0"/>
    <w:rsid w:val="0EE2BDA5"/>
    <w:rsid w:val="0EE4D1EB"/>
    <w:rsid w:val="0EE5F034"/>
    <w:rsid w:val="0EEA4A3E"/>
    <w:rsid w:val="0EED93B9"/>
    <w:rsid w:val="0EF300F0"/>
    <w:rsid w:val="0F0771B9"/>
    <w:rsid w:val="0F095300"/>
    <w:rsid w:val="0F098658"/>
    <w:rsid w:val="0F14AAAE"/>
    <w:rsid w:val="0F228C03"/>
    <w:rsid w:val="0F62A422"/>
    <w:rsid w:val="0F6D4573"/>
    <w:rsid w:val="0F74C296"/>
    <w:rsid w:val="0F80B452"/>
    <w:rsid w:val="0F827C4C"/>
    <w:rsid w:val="0F83E06B"/>
    <w:rsid w:val="0F8678B9"/>
    <w:rsid w:val="0F91760D"/>
    <w:rsid w:val="0F9C9F04"/>
    <w:rsid w:val="0F9E54DD"/>
    <w:rsid w:val="0FA1D240"/>
    <w:rsid w:val="0FA5BF90"/>
    <w:rsid w:val="0FA94094"/>
    <w:rsid w:val="0FAB014A"/>
    <w:rsid w:val="0FB2DBB3"/>
    <w:rsid w:val="0FBB987F"/>
    <w:rsid w:val="0FCDBDB2"/>
    <w:rsid w:val="0FD0533C"/>
    <w:rsid w:val="0FD65E7B"/>
    <w:rsid w:val="0FDBE3FC"/>
    <w:rsid w:val="0FF83D51"/>
    <w:rsid w:val="0FF89C92"/>
    <w:rsid w:val="0FFBC554"/>
    <w:rsid w:val="0FFD73EA"/>
    <w:rsid w:val="10045F41"/>
    <w:rsid w:val="10137ED2"/>
    <w:rsid w:val="101A2941"/>
    <w:rsid w:val="101DF96D"/>
    <w:rsid w:val="10231741"/>
    <w:rsid w:val="102BD729"/>
    <w:rsid w:val="104808A8"/>
    <w:rsid w:val="105BEFF3"/>
    <w:rsid w:val="106CBC9E"/>
    <w:rsid w:val="10795AEB"/>
    <w:rsid w:val="1087ED0D"/>
    <w:rsid w:val="108A62DA"/>
    <w:rsid w:val="1097D2AF"/>
    <w:rsid w:val="10A0464F"/>
    <w:rsid w:val="10A79A83"/>
    <w:rsid w:val="10B725A9"/>
    <w:rsid w:val="10B9D00D"/>
    <w:rsid w:val="10C05F3C"/>
    <w:rsid w:val="10CFD63A"/>
    <w:rsid w:val="10D26A9F"/>
    <w:rsid w:val="10D3351F"/>
    <w:rsid w:val="10DCF3CF"/>
    <w:rsid w:val="10DD1F46"/>
    <w:rsid w:val="10DEA8F7"/>
    <w:rsid w:val="10F0ADC1"/>
    <w:rsid w:val="10F2091D"/>
    <w:rsid w:val="10F51947"/>
    <w:rsid w:val="10FB3359"/>
    <w:rsid w:val="11017258"/>
    <w:rsid w:val="110382FF"/>
    <w:rsid w:val="110A6821"/>
    <w:rsid w:val="1115C3D6"/>
    <w:rsid w:val="111D788C"/>
    <w:rsid w:val="1120C10D"/>
    <w:rsid w:val="1121DF86"/>
    <w:rsid w:val="112B2BAD"/>
    <w:rsid w:val="11377286"/>
    <w:rsid w:val="1138B85E"/>
    <w:rsid w:val="113B8CC5"/>
    <w:rsid w:val="114C25C0"/>
    <w:rsid w:val="114E0D49"/>
    <w:rsid w:val="115AE59A"/>
    <w:rsid w:val="115E7327"/>
    <w:rsid w:val="1161CA96"/>
    <w:rsid w:val="11642DAB"/>
    <w:rsid w:val="1168D92C"/>
    <w:rsid w:val="119101E9"/>
    <w:rsid w:val="119F2786"/>
    <w:rsid w:val="11A0728F"/>
    <w:rsid w:val="11A1D808"/>
    <w:rsid w:val="11A27FB4"/>
    <w:rsid w:val="11A39282"/>
    <w:rsid w:val="11B46163"/>
    <w:rsid w:val="11BF7FBA"/>
    <w:rsid w:val="11C3F6D8"/>
    <w:rsid w:val="11CFCD0C"/>
    <w:rsid w:val="11E8B2A6"/>
    <w:rsid w:val="11FF9114"/>
    <w:rsid w:val="1208D534"/>
    <w:rsid w:val="120B8CE1"/>
    <w:rsid w:val="120EEA4A"/>
    <w:rsid w:val="1216AE1E"/>
    <w:rsid w:val="121C1720"/>
    <w:rsid w:val="121DA338"/>
    <w:rsid w:val="122F3FC1"/>
    <w:rsid w:val="123EB667"/>
    <w:rsid w:val="124767F6"/>
    <w:rsid w:val="124B5247"/>
    <w:rsid w:val="125EAC8D"/>
    <w:rsid w:val="125EDC26"/>
    <w:rsid w:val="1274CF4C"/>
    <w:rsid w:val="1280B318"/>
    <w:rsid w:val="128149A6"/>
    <w:rsid w:val="1283A40E"/>
    <w:rsid w:val="128525A4"/>
    <w:rsid w:val="128C101D"/>
    <w:rsid w:val="128D9CC4"/>
    <w:rsid w:val="129103B3"/>
    <w:rsid w:val="12968FF6"/>
    <w:rsid w:val="129BAEA2"/>
    <w:rsid w:val="129DCBCF"/>
    <w:rsid w:val="12AE0478"/>
    <w:rsid w:val="12B63147"/>
    <w:rsid w:val="12BD0BE7"/>
    <w:rsid w:val="12C3FB32"/>
    <w:rsid w:val="12C4F539"/>
    <w:rsid w:val="12CA878D"/>
    <w:rsid w:val="12D1A035"/>
    <w:rsid w:val="12D7253A"/>
    <w:rsid w:val="12D755EE"/>
    <w:rsid w:val="12E94A85"/>
    <w:rsid w:val="12F249A1"/>
    <w:rsid w:val="12F854FB"/>
    <w:rsid w:val="13087516"/>
    <w:rsid w:val="130D5720"/>
    <w:rsid w:val="1321E4A8"/>
    <w:rsid w:val="132B7BEC"/>
    <w:rsid w:val="132F197F"/>
    <w:rsid w:val="1331D0A2"/>
    <w:rsid w:val="133797B6"/>
    <w:rsid w:val="1344F849"/>
    <w:rsid w:val="1347406C"/>
    <w:rsid w:val="13526C62"/>
    <w:rsid w:val="13621D9C"/>
    <w:rsid w:val="1368EAA4"/>
    <w:rsid w:val="136EBD3B"/>
    <w:rsid w:val="1375214A"/>
    <w:rsid w:val="137B8668"/>
    <w:rsid w:val="13879CCE"/>
    <w:rsid w:val="138CFC61"/>
    <w:rsid w:val="1392B681"/>
    <w:rsid w:val="139923EE"/>
    <w:rsid w:val="13B4AB27"/>
    <w:rsid w:val="13CB4FE5"/>
    <w:rsid w:val="13CE62A1"/>
    <w:rsid w:val="13D1BBCB"/>
    <w:rsid w:val="13DC8981"/>
    <w:rsid w:val="13DF4D32"/>
    <w:rsid w:val="13EC8B91"/>
    <w:rsid w:val="13EDD115"/>
    <w:rsid w:val="13F2D72C"/>
    <w:rsid w:val="13F9C8DB"/>
    <w:rsid w:val="13FBA86B"/>
    <w:rsid w:val="13FD76F1"/>
    <w:rsid w:val="140816FA"/>
    <w:rsid w:val="142F4EFA"/>
    <w:rsid w:val="14328E98"/>
    <w:rsid w:val="143AE4D2"/>
    <w:rsid w:val="143B5851"/>
    <w:rsid w:val="144D1E98"/>
    <w:rsid w:val="144F49E1"/>
    <w:rsid w:val="14598A39"/>
    <w:rsid w:val="1464CD5E"/>
    <w:rsid w:val="146A0535"/>
    <w:rsid w:val="14873959"/>
    <w:rsid w:val="148853E8"/>
    <w:rsid w:val="14887277"/>
    <w:rsid w:val="1491306E"/>
    <w:rsid w:val="149EB900"/>
    <w:rsid w:val="14A208B2"/>
    <w:rsid w:val="14ACEF0D"/>
    <w:rsid w:val="14B0454D"/>
    <w:rsid w:val="14C1DC01"/>
    <w:rsid w:val="14C25410"/>
    <w:rsid w:val="14C542F6"/>
    <w:rsid w:val="14D557BF"/>
    <w:rsid w:val="14E7904D"/>
    <w:rsid w:val="14E848AD"/>
    <w:rsid w:val="14E93BB5"/>
    <w:rsid w:val="14F4F1F1"/>
    <w:rsid w:val="14F81EF1"/>
    <w:rsid w:val="1501C5B6"/>
    <w:rsid w:val="15068044"/>
    <w:rsid w:val="150B7F42"/>
    <w:rsid w:val="1517053C"/>
    <w:rsid w:val="15177204"/>
    <w:rsid w:val="151FBFEE"/>
    <w:rsid w:val="15227879"/>
    <w:rsid w:val="1526F673"/>
    <w:rsid w:val="15322EF1"/>
    <w:rsid w:val="153F9EB2"/>
    <w:rsid w:val="1541BF79"/>
    <w:rsid w:val="1565AF13"/>
    <w:rsid w:val="156C8C63"/>
    <w:rsid w:val="15816CFF"/>
    <w:rsid w:val="1592B34E"/>
    <w:rsid w:val="1592C2A2"/>
    <w:rsid w:val="1594B184"/>
    <w:rsid w:val="1598CA91"/>
    <w:rsid w:val="159C9AB9"/>
    <w:rsid w:val="15A33073"/>
    <w:rsid w:val="15B3DAAC"/>
    <w:rsid w:val="15B853DA"/>
    <w:rsid w:val="15C11335"/>
    <w:rsid w:val="15C2B2C5"/>
    <w:rsid w:val="15CF253A"/>
    <w:rsid w:val="15D77B6E"/>
    <w:rsid w:val="15DEACB8"/>
    <w:rsid w:val="15E520D4"/>
    <w:rsid w:val="15F61C8F"/>
    <w:rsid w:val="15FDE68B"/>
    <w:rsid w:val="1622E92D"/>
    <w:rsid w:val="1622FDBD"/>
    <w:rsid w:val="16292E9C"/>
    <w:rsid w:val="162BC7C5"/>
    <w:rsid w:val="162CB0DA"/>
    <w:rsid w:val="16338850"/>
    <w:rsid w:val="164AE978"/>
    <w:rsid w:val="1658FF17"/>
    <w:rsid w:val="165F84E2"/>
    <w:rsid w:val="1667E975"/>
    <w:rsid w:val="166AD79C"/>
    <w:rsid w:val="167397C7"/>
    <w:rsid w:val="167AFEDB"/>
    <w:rsid w:val="1684196A"/>
    <w:rsid w:val="168444F7"/>
    <w:rsid w:val="168C3414"/>
    <w:rsid w:val="16942F07"/>
    <w:rsid w:val="16A4DF33"/>
    <w:rsid w:val="16B7185C"/>
    <w:rsid w:val="16BCC2DB"/>
    <w:rsid w:val="16D0F55D"/>
    <w:rsid w:val="16D31FA9"/>
    <w:rsid w:val="16DD193C"/>
    <w:rsid w:val="16ED4BE8"/>
    <w:rsid w:val="16EFEE5E"/>
    <w:rsid w:val="16F3E141"/>
    <w:rsid w:val="16FCBC11"/>
    <w:rsid w:val="1701545D"/>
    <w:rsid w:val="17109AF2"/>
    <w:rsid w:val="1717FAC9"/>
    <w:rsid w:val="17208D35"/>
    <w:rsid w:val="1729799C"/>
    <w:rsid w:val="1731C0A2"/>
    <w:rsid w:val="1738B19D"/>
    <w:rsid w:val="17414E44"/>
    <w:rsid w:val="175C9555"/>
    <w:rsid w:val="17728695"/>
    <w:rsid w:val="1774479A"/>
    <w:rsid w:val="177555E5"/>
    <w:rsid w:val="17823E10"/>
    <w:rsid w:val="1782D6DE"/>
    <w:rsid w:val="178D63FC"/>
    <w:rsid w:val="178E1CB1"/>
    <w:rsid w:val="178F6DF1"/>
    <w:rsid w:val="17964684"/>
    <w:rsid w:val="1797EC3A"/>
    <w:rsid w:val="17A1DF28"/>
    <w:rsid w:val="17A29542"/>
    <w:rsid w:val="17A383D3"/>
    <w:rsid w:val="17A4A29F"/>
    <w:rsid w:val="17A4EB73"/>
    <w:rsid w:val="17A5103D"/>
    <w:rsid w:val="17B291C0"/>
    <w:rsid w:val="17BEEB24"/>
    <w:rsid w:val="17C64019"/>
    <w:rsid w:val="17C8EA8B"/>
    <w:rsid w:val="17CCD5D1"/>
    <w:rsid w:val="17D85ABE"/>
    <w:rsid w:val="17DD9C98"/>
    <w:rsid w:val="17E0B6E5"/>
    <w:rsid w:val="17EF94C7"/>
    <w:rsid w:val="17F9C6D5"/>
    <w:rsid w:val="17FCD33C"/>
    <w:rsid w:val="1806FCB6"/>
    <w:rsid w:val="1807533D"/>
    <w:rsid w:val="180B1DB1"/>
    <w:rsid w:val="180B729B"/>
    <w:rsid w:val="1812A64A"/>
    <w:rsid w:val="1817836F"/>
    <w:rsid w:val="18199EA6"/>
    <w:rsid w:val="18245AF5"/>
    <w:rsid w:val="182BA56D"/>
    <w:rsid w:val="182DB5DB"/>
    <w:rsid w:val="183C362D"/>
    <w:rsid w:val="183F9C99"/>
    <w:rsid w:val="18572649"/>
    <w:rsid w:val="185D2853"/>
    <w:rsid w:val="1860AB29"/>
    <w:rsid w:val="1870630E"/>
    <w:rsid w:val="1879B82E"/>
    <w:rsid w:val="188F0C2F"/>
    <w:rsid w:val="18A3D240"/>
    <w:rsid w:val="18B3531B"/>
    <w:rsid w:val="18B9F7EF"/>
    <w:rsid w:val="18C156A9"/>
    <w:rsid w:val="18C335D8"/>
    <w:rsid w:val="18C4285E"/>
    <w:rsid w:val="18C7A3A9"/>
    <w:rsid w:val="18CD863C"/>
    <w:rsid w:val="18D5CCE7"/>
    <w:rsid w:val="18D804A0"/>
    <w:rsid w:val="18DEAB6D"/>
    <w:rsid w:val="18E394B1"/>
    <w:rsid w:val="18E88A0E"/>
    <w:rsid w:val="18ED2DA6"/>
    <w:rsid w:val="18EF6227"/>
    <w:rsid w:val="1900DFEC"/>
    <w:rsid w:val="19010854"/>
    <w:rsid w:val="19150593"/>
    <w:rsid w:val="19259169"/>
    <w:rsid w:val="1925C9F5"/>
    <w:rsid w:val="192C85D8"/>
    <w:rsid w:val="193216E5"/>
    <w:rsid w:val="19353707"/>
    <w:rsid w:val="194C1F39"/>
    <w:rsid w:val="194E6221"/>
    <w:rsid w:val="194FB387"/>
    <w:rsid w:val="1950AA1C"/>
    <w:rsid w:val="1957C070"/>
    <w:rsid w:val="1968A9A4"/>
    <w:rsid w:val="196D2A9F"/>
    <w:rsid w:val="1989CD85"/>
    <w:rsid w:val="199DFD92"/>
    <w:rsid w:val="19A57BC9"/>
    <w:rsid w:val="19AB365E"/>
    <w:rsid w:val="19ABB3C8"/>
    <w:rsid w:val="19ACB0ED"/>
    <w:rsid w:val="19B33A42"/>
    <w:rsid w:val="19B59789"/>
    <w:rsid w:val="19CA0A40"/>
    <w:rsid w:val="19CC4E4E"/>
    <w:rsid w:val="19CF6FA4"/>
    <w:rsid w:val="19DAD712"/>
    <w:rsid w:val="19DCEFD5"/>
    <w:rsid w:val="19E256C4"/>
    <w:rsid w:val="19E3B78F"/>
    <w:rsid w:val="19F24CD5"/>
    <w:rsid w:val="19F2EB91"/>
    <w:rsid w:val="19FBE8A9"/>
    <w:rsid w:val="19FC39D9"/>
    <w:rsid w:val="1A08C89C"/>
    <w:rsid w:val="1A248A7D"/>
    <w:rsid w:val="1A2B5682"/>
    <w:rsid w:val="1A32E23B"/>
    <w:rsid w:val="1A348817"/>
    <w:rsid w:val="1A424DC7"/>
    <w:rsid w:val="1A42AAC5"/>
    <w:rsid w:val="1A51DC9A"/>
    <w:rsid w:val="1A54EC56"/>
    <w:rsid w:val="1A5804DC"/>
    <w:rsid w:val="1A7F1FED"/>
    <w:rsid w:val="1A85FD93"/>
    <w:rsid w:val="1A88AA4A"/>
    <w:rsid w:val="1A928BF9"/>
    <w:rsid w:val="1A96AB40"/>
    <w:rsid w:val="1AA10056"/>
    <w:rsid w:val="1AAEA6D8"/>
    <w:rsid w:val="1AAFEF45"/>
    <w:rsid w:val="1AB84228"/>
    <w:rsid w:val="1ABC79E2"/>
    <w:rsid w:val="1ABCE7B9"/>
    <w:rsid w:val="1AC52875"/>
    <w:rsid w:val="1ACA586D"/>
    <w:rsid w:val="1ACA84B0"/>
    <w:rsid w:val="1AD4408F"/>
    <w:rsid w:val="1AD4FEFF"/>
    <w:rsid w:val="1AD65E44"/>
    <w:rsid w:val="1AD71308"/>
    <w:rsid w:val="1ADAAADD"/>
    <w:rsid w:val="1ADAF887"/>
    <w:rsid w:val="1AE212C6"/>
    <w:rsid w:val="1AE55372"/>
    <w:rsid w:val="1AE6DBAE"/>
    <w:rsid w:val="1AE76352"/>
    <w:rsid w:val="1AEEADF0"/>
    <w:rsid w:val="1AEF4673"/>
    <w:rsid w:val="1AF8C916"/>
    <w:rsid w:val="1AF9F6C5"/>
    <w:rsid w:val="1AFD828F"/>
    <w:rsid w:val="1B000C13"/>
    <w:rsid w:val="1B00EDAD"/>
    <w:rsid w:val="1B0B82DF"/>
    <w:rsid w:val="1B0CF83D"/>
    <w:rsid w:val="1B209CDB"/>
    <w:rsid w:val="1B228608"/>
    <w:rsid w:val="1B25E3D2"/>
    <w:rsid w:val="1B38DBB7"/>
    <w:rsid w:val="1B4B07EB"/>
    <w:rsid w:val="1B56D47F"/>
    <w:rsid w:val="1B57F4AA"/>
    <w:rsid w:val="1B60FFE0"/>
    <w:rsid w:val="1B66CF59"/>
    <w:rsid w:val="1B737A76"/>
    <w:rsid w:val="1B768BB3"/>
    <w:rsid w:val="1B78B6A6"/>
    <w:rsid w:val="1B7A3359"/>
    <w:rsid w:val="1B7B6C27"/>
    <w:rsid w:val="1B8B10F7"/>
    <w:rsid w:val="1B9BD1B9"/>
    <w:rsid w:val="1BB71589"/>
    <w:rsid w:val="1BBE0583"/>
    <w:rsid w:val="1BC14779"/>
    <w:rsid w:val="1BC5025A"/>
    <w:rsid w:val="1BCEB29C"/>
    <w:rsid w:val="1BD2C2F6"/>
    <w:rsid w:val="1BD583B0"/>
    <w:rsid w:val="1BD78F54"/>
    <w:rsid w:val="1BE1DC68"/>
    <w:rsid w:val="1BE450C4"/>
    <w:rsid w:val="1BF302DB"/>
    <w:rsid w:val="1BF7B605"/>
    <w:rsid w:val="1BFAA070"/>
    <w:rsid w:val="1BFEC3B8"/>
    <w:rsid w:val="1C038341"/>
    <w:rsid w:val="1C040848"/>
    <w:rsid w:val="1C0BAD1E"/>
    <w:rsid w:val="1C0DF331"/>
    <w:rsid w:val="1C133AED"/>
    <w:rsid w:val="1C15142E"/>
    <w:rsid w:val="1C1B3573"/>
    <w:rsid w:val="1C21829F"/>
    <w:rsid w:val="1C220A23"/>
    <w:rsid w:val="1C24337D"/>
    <w:rsid w:val="1C3034C8"/>
    <w:rsid w:val="1C442D49"/>
    <w:rsid w:val="1C46872B"/>
    <w:rsid w:val="1C4BDC5D"/>
    <w:rsid w:val="1C60F95D"/>
    <w:rsid w:val="1C73659F"/>
    <w:rsid w:val="1C7D50F0"/>
    <w:rsid w:val="1C81082F"/>
    <w:rsid w:val="1C8365C5"/>
    <w:rsid w:val="1C85DCD1"/>
    <w:rsid w:val="1C8E8AB8"/>
    <w:rsid w:val="1C8F1277"/>
    <w:rsid w:val="1CA6AB08"/>
    <w:rsid w:val="1CAD6222"/>
    <w:rsid w:val="1CBF7B0F"/>
    <w:rsid w:val="1CC0B610"/>
    <w:rsid w:val="1CC305EA"/>
    <w:rsid w:val="1CCFB02A"/>
    <w:rsid w:val="1CD61617"/>
    <w:rsid w:val="1CDD6537"/>
    <w:rsid w:val="1CE1C135"/>
    <w:rsid w:val="1CE65EF4"/>
    <w:rsid w:val="1CEB8763"/>
    <w:rsid w:val="1CF051C4"/>
    <w:rsid w:val="1CF40D35"/>
    <w:rsid w:val="1CF6CCE5"/>
    <w:rsid w:val="1CF6F0A3"/>
    <w:rsid w:val="1CFF6B17"/>
    <w:rsid w:val="1D051AFF"/>
    <w:rsid w:val="1D179D9D"/>
    <w:rsid w:val="1D21BBE4"/>
    <w:rsid w:val="1D23FBAB"/>
    <w:rsid w:val="1D28C59D"/>
    <w:rsid w:val="1D2A41FD"/>
    <w:rsid w:val="1D30E365"/>
    <w:rsid w:val="1D33B28B"/>
    <w:rsid w:val="1D3E5664"/>
    <w:rsid w:val="1D495B89"/>
    <w:rsid w:val="1D4D25A3"/>
    <w:rsid w:val="1D4F8D33"/>
    <w:rsid w:val="1D525F4F"/>
    <w:rsid w:val="1D68822D"/>
    <w:rsid w:val="1D77740E"/>
    <w:rsid w:val="1D78DF2A"/>
    <w:rsid w:val="1D9ACD11"/>
    <w:rsid w:val="1DA7145F"/>
    <w:rsid w:val="1DAB272C"/>
    <w:rsid w:val="1DBB2998"/>
    <w:rsid w:val="1DC04FC3"/>
    <w:rsid w:val="1DC136F6"/>
    <w:rsid w:val="1DC6EDE4"/>
    <w:rsid w:val="1DCD114E"/>
    <w:rsid w:val="1DD10026"/>
    <w:rsid w:val="1DD650EB"/>
    <w:rsid w:val="1DED4561"/>
    <w:rsid w:val="1DF39ADC"/>
    <w:rsid w:val="1DF749EB"/>
    <w:rsid w:val="1E01A83C"/>
    <w:rsid w:val="1E15D431"/>
    <w:rsid w:val="1E16F5E9"/>
    <w:rsid w:val="1E213B0E"/>
    <w:rsid w:val="1E2668FB"/>
    <w:rsid w:val="1E2B24CB"/>
    <w:rsid w:val="1E360CC3"/>
    <w:rsid w:val="1E41D8E0"/>
    <w:rsid w:val="1E571099"/>
    <w:rsid w:val="1E5ACE88"/>
    <w:rsid w:val="1E5F6F18"/>
    <w:rsid w:val="1E5F9C9C"/>
    <w:rsid w:val="1E5FCC74"/>
    <w:rsid w:val="1E616CB0"/>
    <w:rsid w:val="1E722A69"/>
    <w:rsid w:val="1E984760"/>
    <w:rsid w:val="1E9FB2DF"/>
    <w:rsid w:val="1EA43F67"/>
    <w:rsid w:val="1EAE1EA7"/>
    <w:rsid w:val="1EB14E74"/>
    <w:rsid w:val="1EC29F27"/>
    <w:rsid w:val="1ECE1E35"/>
    <w:rsid w:val="1ED3B90B"/>
    <w:rsid w:val="1ED3FB38"/>
    <w:rsid w:val="1ED98E75"/>
    <w:rsid w:val="1EE40309"/>
    <w:rsid w:val="1EE43400"/>
    <w:rsid w:val="1EE43C33"/>
    <w:rsid w:val="1EFD4724"/>
    <w:rsid w:val="1F036FB7"/>
    <w:rsid w:val="1F07219B"/>
    <w:rsid w:val="1F0B4C3A"/>
    <w:rsid w:val="1F143C82"/>
    <w:rsid w:val="1F1E896C"/>
    <w:rsid w:val="1F21091C"/>
    <w:rsid w:val="1F289FDB"/>
    <w:rsid w:val="1F2EBFF3"/>
    <w:rsid w:val="1F33F400"/>
    <w:rsid w:val="1F44D734"/>
    <w:rsid w:val="1F456D03"/>
    <w:rsid w:val="1F485B22"/>
    <w:rsid w:val="1F5316EE"/>
    <w:rsid w:val="1F633060"/>
    <w:rsid w:val="1F64824D"/>
    <w:rsid w:val="1F677650"/>
    <w:rsid w:val="1F699A76"/>
    <w:rsid w:val="1F8981C9"/>
    <w:rsid w:val="1F8E2AA0"/>
    <w:rsid w:val="1F9277CF"/>
    <w:rsid w:val="1F973BE1"/>
    <w:rsid w:val="1F98279D"/>
    <w:rsid w:val="1FA0BBE8"/>
    <w:rsid w:val="1FA482B6"/>
    <w:rsid w:val="1FAA0FBD"/>
    <w:rsid w:val="1FAB9E44"/>
    <w:rsid w:val="1FCCCA8E"/>
    <w:rsid w:val="1FD8AFF5"/>
    <w:rsid w:val="1FDB5341"/>
    <w:rsid w:val="1FF2039F"/>
    <w:rsid w:val="1FF69403"/>
    <w:rsid w:val="1FFAEA5D"/>
    <w:rsid w:val="20019526"/>
    <w:rsid w:val="200599CF"/>
    <w:rsid w:val="200C20A2"/>
    <w:rsid w:val="200EF18C"/>
    <w:rsid w:val="201F6841"/>
    <w:rsid w:val="20279C08"/>
    <w:rsid w:val="202B7C57"/>
    <w:rsid w:val="2035A95A"/>
    <w:rsid w:val="203F9D49"/>
    <w:rsid w:val="2047CFA5"/>
    <w:rsid w:val="2051BDAF"/>
    <w:rsid w:val="206FCB5B"/>
    <w:rsid w:val="2073E626"/>
    <w:rsid w:val="207DD5FC"/>
    <w:rsid w:val="208CEE55"/>
    <w:rsid w:val="208E6A92"/>
    <w:rsid w:val="2096FD6C"/>
    <w:rsid w:val="209EE9E8"/>
    <w:rsid w:val="20B54657"/>
    <w:rsid w:val="20B94A5F"/>
    <w:rsid w:val="20BD9F6F"/>
    <w:rsid w:val="20C71A00"/>
    <w:rsid w:val="20CA54CA"/>
    <w:rsid w:val="20CCFAA3"/>
    <w:rsid w:val="20DC39CC"/>
    <w:rsid w:val="20DC7F34"/>
    <w:rsid w:val="20DED604"/>
    <w:rsid w:val="20E61CF6"/>
    <w:rsid w:val="20EABD27"/>
    <w:rsid w:val="20EB1144"/>
    <w:rsid w:val="20F657BD"/>
    <w:rsid w:val="20F9D037"/>
    <w:rsid w:val="20FBD10F"/>
    <w:rsid w:val="21085769"/>
    <w:rsid w:val="211A9815"/>
    <w:rsid w:val="211DD4BD"/>
    <w:rsid w:val="211F6BDD"/>
    <w:rsid w:val="2120F3F8"/>
    <w:rsid w:val="21215A1F"/>
    <w:rsid w:val="2124B8C4"/>
    <w:rsid w:val="21280936"/>
    <w:rsid w:val="2129B9E9"/>
    <w:rsid w:val="212C354F"/>
    <w:rsid w:val="212FF08E"/>
    <w:rsid w:val="21306931"/>
    <w:rsid w:val="21383A7C"/>
    <w:rsid w:val="2143A13D"/>
    <w:rsid w:val="2146B47D"/>
    <w:rsid w:val="21502E61"/>
    <w:rsid w:val="215ACBBB"/>
    <w:rsid w:val="21705926"/>
    <w:rsid w:val="21791053"/>
    <w:rsid w:val="217CD031"/>
    <w:rsid w:val="2186FE63"/>
    <w:rsid w:val="2188DC6A"/>
    <w:rsid w:val="218D52A3"/>
    <w:rsid w:val="2196770D"/>
    <w:rsid w:val="21A27712"/>
    <w:rsid w:val="21A3A1F3"/>
    <w:rsid w:val="21A3FF8C"/>
    <w:rsid w:val="21B6529F"/>
    <w:rsid w:val="21B7A65C"/>
    <w:rsid w:val="21BE0606"/>
    <w:rsid w:val="21C03923"/>
    <w:rsid w:val="21C116AF"/>
    <w:rsid w:val="21C79A5B"/>
    <w:rsid w:val="21E77340"/>
    <w:rsid w:val="21EEC974"/>
    <w:rsid w:val="21F14281"/>
    <w:rsid w:val="21F143A2"/>
    <w:rsid w:val="21F2730B"/>
    <w:rsid w:val="21F499BE"/>
    <w:rsid w:val="21F8992A"/>
    <w:rsid w:val="21FA7366"/>
    <w:rsid w:val="21FEBB46"/>
    <w:rsid w:val="2207EB97"/>
    <w:rsid w:val="220891FC"/>
    <w:rsid w:val="220ED3B3"/>
    <w:rsid w:val="2216791C"/>
    <w:rsid w:val="222489CA"/>
    <w:rsid w:val="222F9232"/>
    <w:rsid w:val="222FA1B6"/>
    <w:rsid w:val="223410BF"/>
    <w:rsid w:val="223BBDCA"/>
    <w:rsid w:val="223F9DCC"/>
    <w:rsid w:val="224ABDAA"/>
    <w:rsid w:val="224D25B1"/>
    <w:rsid w:val="2257E8D2"/>
    <w:rsid w:val="226476A0"/>
    <w:rsid w:val="226A9495"/>
    <w:rsid w:val="226D85CE"/>
    <w:rsid w:val="22704F20"/>
    <w:rsid w:val="2272CFAE"/>
    <w:rsid w:val="227C489B"/>
    <w:rsid w:val="22882345"/>
    <w:rsid w:val="228A5802"/>
    <w:rsid w:val="228C9DBC"/>
    <w:rsid w:val="22A84E9F"/>
    <w:rsid w:val="22A9048C"/>
    <w:rsid w:val="22AB2ABA"/>
    <w:rsid w:val="22B99311"/>
    <w:rsid w:val="22C07178"/>
    <w:rsid w:val="22C0F9A9"/>
    <w:rsid w:val="22C5DB63"/>
    <w:rsid w:val="22CC9AA4"/>
    <w:rsid w:val="22CCBA3E"/>
    <w:rsid w:val="22CEAAC2"/>
    <w:rsid w:val="22EC3CB3"/>
    <w:rsid w:val="22EFFB7E"/>
    <w:rsid w:val="22F44C08"/>
    <w:rsid w:val="22FA5D01"/>
    <w:rsid w:val="23063FE7"/>
    <w:rsid w:val="230AD3CA"/>
    <w:rsid w:val="230EB83D"/>
    <w:rsid w:val="23197ABB"/>
    <w:rsid w:val="232F6B7E"/>
    <w:rsid w:val="2332F1FC"/>
    <w:rsid w:val="23341191"/>
    <w:rsid w:val="234868D8"/>
    <w:rsid w:val="2351E3E4"/>
    <w:rsid w:val="23594EE3"/>
    <w:rsid w:val="235A669A"/>
    <w:rsid w:val="235B5A91"/>
    <w:rsid w:val="2361E36F"/>
    <w:rsid w:val="236D9B44"/>
    <w:rsid w:val="237BC782"/>
    <w:rsid w:val="23822627"/>
    <w:rsid w:val="23825582"/>
    <w:rsid w:val="23907ED7"/>
    <w:rsid w:val="2395BE36"/>
    <w:rsid w:val="239A2879"/>
    <w:rsid w:val="239E0E16"/>
    <w:rsid w:val="23B4EA5F"/>
    <w:rsid w:val="23BA8421"/>
    <w:rsid w:val="23BC9E4A"/>
    <w:rsid w:val="23C814BC"/>
    <w:rsid w:val="23CC016A"/>
    <w:rsid w:val="23CC70E9"/>
    <w:rsid w:val="23D2ADA4"/>
    <w:rsid w:val="23D47A70"/>
    <w:rsid w:val="23D5A03E"/>
    <w:rsid w:val="23E110BB"/>
    <w:rsid w:val="23E555E9"/>
    <w:rsid w:val="23EEDFD2"/>
    <w:rsid w:val="23EF4D6F"/>
    <w:rsid w:val="23FF8CE9"/>
    <w:rsid w:val="24076E68"/>
    <w:rsid w:val="2408CFBA"/>
    <w:rsid w:val="2411EAB4"/>
    <w:rsid w:val="2417986E"/>
    <w:rsid w:val="241FC7D0"/>
    <w:rsid w:val="242EA46B"/>
    <w:rsid w:val="242F0B7B"/>
    <w:rsid w:val="24303F0B"/>
    <w:rsid w:val="2433263A"/>
    <w:rsid w:val="244C1CED"/>
    <w:rsid w:val="244FBA8A"/>
    <w:rsid w:val="2452BC4D"/>
    <w:rsid w:val="2454DC9D"/>
    <w:rsid w:val="2460AFD9"/>
    <w:rsid w:val="247245D6"/>
    <w:rsid w:val="24771F5E"/>
    <w:rsid w:val="247C072C"/>
    <w:rsid w:val="247CCE19"/>
    <w:rsid w:val="247DF2BB"/>
    <w:rsid w:val="248CE59F"/>
    <w:rsid w:val="248F7896"/>
    <w:rsid w:val="24A0436A"/>
    <w:rsid w:val="24A105D2"/>
    <w:rsid w:val="24AFFA7D"/>
    <w:rsid w:val="24B15D10"/>
    <w:rsid w:val="24B7A288"/>
    <w:rsid w:val="24B953E5"/>
    <w:rsid w:val="24BF1C20"/>
    <w:rsid w:val="24C7BCB6"/>
    <w:rsid w:val="24D4A31E"/>
    <w:rsid w:val="24E0027B"/>
    <w:rsid w:val="24FBD2BF"/>
    <w:rsid w:val="2501D321"/>
    <w:rsid w:val="250B63B8"/>
    <w:rsid w:val="250E1526"/>
    <w:rsid w:val="2510EDF0"/>
    <w:rsid w:val="2514ACFF"/>
    <w:rsid w:val="2517F7F2"/>
    <w:rsid w:val="2519CFA9"/>
    <w:rsid w:val="251E450B"/>
    <w:rsid w:val="251F9BAE"/>
    <w:rsid w:val="25236588"/>
    <w:rsid w:val="2525037A"/>
    <w:rsid w:val="25258963"/>
    <w:rsid w:val="252F48D4"/>
    <w:rsid w:val="2530780E"/>
    <w:rsid w:val="25447533"/>
    <w:rsid w:val="2545DAB3"/>
    <w:rsid w:val="254D719F"/>
    <w:rsid w:val="2550BAC0"/>
    <w:rsid w:val="25547BE7"/>
    <w:rsid w:val="256CBF34"/>
    <w:rsid w:val="256D3AAB"/>
    <w:rsid w:val="256FC92D"/>
    <w:rsid w:val="2572A981"/>
    <w:rsid w:val="2577D138"/>
    <w:rsid w:val="257827CA"/>
    <w:rsid w:val="2582F27F"/>
    <w:rsid w:val="258466B8"/>
    <w:rsid w:val="258480E2"/>
    <w:rsid w:val="258AB5C2"/>
    <w:rsid w:val="259BAAD8"/>
    <w:rsid w:val="25BB78A3"/>
    <w:rsid w:val="25D850C9"/>
    <w:rsid w:val="25D92F04"/>
    <w:rsid w:val="25E97361"/>
    <w:rsid w:val="25F66607"/>
    <w:rsid w:val="260CD334"/>
    <w:rsid w:val="260DEDDC"/>
    <w:rsid w:val="261CA4DC"/>
    <w:rsid w:val="261D116F"/>
    <w:rsid w:val="261E7110"/>
    <w:rsid w:val="262157AB"/>
    <w:rsid w:val="2622F498"/>
    <w:rsid w:val="262A22A2"/>
    <w:rsid w:val="262D2AE5"/>
    <w:rsid w:val="262E8439"/>
    <w:rsid w:val="2635DC3B"/>
    <w:rsid w:val="263E8120"/>
    <w:rsid w:val="26430678"/>
    <w:rsid w:val="264944C2"/>
    <w:rsid w:val="264B08F5"/>
    <w:rsid w:val="264BC9A4"/>
    <w:rsid w:val="2656C6A0"/>
    <w:rsid w:val="2659B15E"/>
    <w:rsid w:val="265B4C60"/>
    <w:rsid w:val="26698CAA"/>
    <w:rsid w:val="266B9BC9"/>
    <w:rsid w:val="2675C5B3"/>
    <w:rsid w:val="2678744B"/>
    <w:rsid w:val="267D3C4E"/>
    <w:rsid w:val="26897211"/>
    <w:rsid w:val="269596C0"/>
    <w:rsid w:val="269910AD"/>
    <w:rsid w:val="26A310B7"/>
    <w:rsid w:val="26A3365F"/>
    <w:rsid w:val="26AEA6C9"/>
    <w:rsid w:val="26B272BB"/>
    <w:rsid w:val="26D45D6C"/>
    <w:rsid w:val="26E12470"/>
    <w:rsid w:val="26E421AD"/>
    <w:rsid w:val="26E48A5B"/>
    <w:rsid w:val="26E4AEF0"/>
    <w:rsid w:val="26ED5D80"/>
    <w:rsid w:val="26F480B3"/>
    <w:rsid w:val="26F74F52"/>
    <w:rsid w:val="26FC52CC"/>
    <w:rsid w:val="2707796A"/>
    <w:rsid w:val="27141680"/>
    <w:rsid w:val="272CE6D3"/>
    <w:rsid w:val="272D2CEA"/>
    <w:rsid w:val="27424BB0"/>
    <w:rsid w:val="274AC7E3"/>
    <w:rsid w:val="2754637B"/>
    <w:rsid w:val="27565B95"/>
    <w:rsid w:val="27727D7E"/>
    <w:rsid w:val="277844C5"/>
    <w:rsid w:val="277A5F1C"/>
    <w:rsid w:val="277FF754"/>
    <w:rsid w:val="27817E2C"/>
    <w:rsid w:val="279F8AF8"/>
    <w:rsid w:val="27B31B74"/>
    <w:rsid w:val="27B3E26A"/>
    <w:rsid w:val="27D0E2A8"/>
    <w:rsid w:val="27D3DE56"/>
    <w:rsid w:val="27D5D4B1"/>
    <w:rsid w:val="27D66F72"/>
    <w:rsid w:val="27D9513C"/>
    <w:rsid w:val="27F1379A"/>
    <w:rsid w:val="27F4CD6C"/>
    <w:rsid w:val="2802626C"/>
    <w:rsid w:val="28052038"/>
    <w:rsid w:val="2806FCE5"/>
    <w:rsid w:val="2825648D"/>
    <w:rsid w:val="28287CAC"/>
    <w:rsid w:val="28300269"/>
    <w:rsid w:val="2846BF26"/>
    <w:rsid w:val="284D0634"/>
    <w:rsid w:val="287C261A"/>
    <w:rsid w:val="287E90AA"/>
    <w:rsid w:val="288E23D6"/>
    <w:rsid w:val="28946484"/>
    <w:rsid w:val="28BCBE47"/>
    <w:rsid w:val="28C640D7"/>
    <w:rsid w:val="28C82549"/>
    <w:rsid w:val="28CA48B5"/>
    <w:rsid w:val="28CB03CD"/>
    <w:rsid w:val="28D4D6B3"/>
    <w:rsid w:val="28D9D5DC"/>
    <w:rsid w:val="28DA7AB6"/>
    <w:rsid w:val="28FBDFBC"/>
    <w:rsid w:val="29014E84"/>
    <w:rsid w:val="29067E8A"/>
    <w:rsid w:val="29140F9E"/>
    <w:rsid w:val="29167129"/>
    <w:rsid w:val="291B4F20"/>
    <w:rsid w:val="2922F933"/>
    <w:rsid w:val="29366572"/>
    <w:rsid w:val="2938CEBD"/>
    <w:rsid w:val="293BFF44"/>
    <w:rsid w:val="2941BEEF"/>
    <w:rsid w:val="2944C114"/>
    <w:rsid w:val="29524A76"/>
    <w:rsid w:val="295842FA"/>
    <w:rsid w:val="29642674"/>
    <w:rsid w:val="296B729C"/>
    <w:rsid w:val="29735FCC"/>
    <w:rsid w:val="2973951C"/>
    <w:rsid w:val="29820B7A"/>
    <w:rsid w:val="2986E6AB"/>
    <w:rsid w:val="29885336"/>
    <w:rsid w:val="29886095"/>
    <w:rsid w:val="299F9002"/>
    <w:rsid w:val="29A22529"/>
    <w:rsid w:val="29A25F30"/>
    <w:rsid w:val="29A7F16B"/>
    <w:rsid w:val="29AC39DB"/>
    <w:rsid w:val="29AF8B56"/>
    <w:rsid w:val="29BA10D5"/>
    <w:rsid w:val="29C134EE"/>
    <w:rsid w:val="29C2A844"/>
    <w:rsid w:val="29D42854"/>
    <w:rsid w:val="29D44517"/>
    <w:rsid w:val="29D5CDE6"/>
    <w:rsid w:val="29E6CA45"/>
    <w:rsid w:val="29EEE3A7"/>
    <w:rsid w:val="29F1330C"/>
    <w:rsid w:val="29F493F1"/>
    <w:rsid w:val="29F82766"/>
    <w:rsid w:val="29F9E591"/>
    <w:rsid w:val="29FFD25B"/>
    <w:rsid w:val="2A08328A"/>
    <w:rsid w:val="2A0A0226"/>
    <w:rsid w:val="2A1F863D"/>
    <w:rsid w:val="2A232377"/>
    <w:rsid w:val="2A327ED4"/>
    <w:rsid w:val="2A3F0D55"/>
    <w:rsid w:val="2A51E1E3"/>
    <w:rsid w:val="2A58C45F"/>
    <w:rsid w:val="2A5A3818"/>
    <w:rsid w:val="2A5DC7A6"/>
    <w:rsid w:val="2A66C755"/>
    <w:rsid w:val="2A6CD409"/>
    <w:rsid w:val="2A6EE6EC"/>
    <w:rsid w:val="2A70CB1F"/>
    <w:rsid w:val="2A73A5A7"/>
    <w:rsid w:val="2A8B3F6C"/>
    <w:rsid w:val="2A99AC2E"/>
    <w:rsid w:val="2AA04409"/>
    <w:rsid w:val="2AA0E608"/>
    <w:rsid w:val="2AA6AB2C"/>
    <w:rsid w:val="2AB3693C"/>
    <w:rsid w:val="2AB439B7"/>
    <w:rsid w:val="2ABC14C9"/>
    <w:rsid w:val="2AC3A50C"/>
    <w:rsid w:val="2AC41924"/>
    <w:rsid w:val="2ACBF20B"/>
    <w:rsid w:val="2ACE762A"/>
    <w:rsid w:val="2AD57B7D"/>
    <w:rsid w:val="2ADB0619"/>
    <w:rsid w:val="2ADCDB9C"/>
    <w:rsid w:val="2AEE34C9"/>
    <w:rsid w:val="2AEE9822"/>
    <w:rsid w:val="2AF0F930"/>
    <w:rsid w:val="2AF3540A"/>
    <w:rsid w:val="2AF424A8"/>
    <w:rsid w:val="2AF461F1"/>
    <w:rsid w:val="2AF621B5"/>
    <w:rsid w:val="2AFB93B7"/>
    <w:rsid w:val="2B058F53"/>
    <w:rsid w:val="2B083348"/>
    <w:rsid w:val="2B0FAF1C"/>
    <w:rsid w:val="2B1C569D"/>
    <w:rsid w:val="2B2430F6"/>
    <w:rsid w:val="2B2CE992"/>
    <w:rsid w:val="2B332DF9"/>
    <w:rsid w:val="2B33C28B"/>
    <w:rsid w:val="2B341629"/>
    <w:rsid w:val="2B341D70"/>
    <w:rsid w:val="2B36316D"/>
    <w:rsid w:val="2B3D8F3F"/>
    <w:rsid w:val="2B3DF442"/>
    <w:rsid w:val="2B3F25C9"/>
    <w:rsid w:val="2B47EFC1"/>
    <w:rsid w:val="2B4CC3A3"/>
    <w:rsid w:val="2B4D4AB3"/>
    <w:rsid w:val="2B535520"/>
    <w:rsid w:val="2B54027F"/>
    <w:rsid w:val="2B6E32A3"/>
    <w:rsid w:val="2B6FC594"/>
    <w:rsid w:val="2B7A70C7"/>
    <w:rsid w:val="2B7F96DD"/>
    <w:rsid w:val="2B80DBA8"/>
    <w:rsid w:val="2B88AE50"/>
    <w:rsid w:val="2B8C91EC"/>
    <w:rsid w:val="2B90EA7D"/>
    <w:rsid w:val="2B928E2B"/>
    <w:rsid w:val="2B92A22C"/>
    <w:rsid w:val="2B9E9E20"/>
    <w:rsid w:val="2BB180A6"/>
    <w:rsid w:val="2BB51DC3"/>
    <w:rsid w:val="2BB72BAA"/>
    <w:rsid w:val="2BBD5ADD"/>
    <w:rsid w:val="2BC099F5"/>
    <w:rsid w:val="2BC897E4"/>
    <w:rsid w:val="2BD41035"/>
    <w:rsid w:val="2BDDD18B"/>
    <w:rsid w:val="2BE53983"/>
    <w:rsid w:val="2BF05FAD"/>
    <w:rsid w:val="2C0774B7"/>
    <w:rsid w:val="2C1F5410"/>
    <w:rsid w:val="2C1FF58D"/>
    <w:rsid w:val="2C227BAB"/>
    <w:rsid w:val="2C27123E"/>
    <w:rsid w:val="2C27780B"/>
    <w:rsid w:val="2C342BA5"/>
    <w:rsid w:val="2C39777C"/>
    <w:rsid w:val="2C3E9CC6"/>
    <w:rsid w:val="2C411374"/>
    <w:rsid w:val="2C440046"/>
    <w:rsid w:val="2C49D5B5"/>
    <w:rsid w:val="2C4F8CCB"/>
    <w:rsid w:val="2C6962DA"/>
    <w:rsid w:val="2C75BE14"/>
    <w:rsid w:val="2C7AE077"/>
    <w:rsid w:val="2C83CECF"/>
    <w:rsid w:val="2C958DF0"/>
    <w:rsid w:val="2CA073D5"/>
    <w:rsid w:val="2CA64B2B"/>
    <w:rsid w:val="2CBCB19F"/>
    <w:rsid w:val="2CCADE6D"/>
    <w:rsid w:val="2CD04111"/>
    <w:rsid w:val="2CE0B830"/>
    <w:rsid w:val="2CF3C5CF"/>
    <w:rsid w:val="2CFA448A"/>
    <w:rsid w:val="2CFB0868"/>
    <w:rsid w:val="2D01D858"/>
    <w:rsid w:val="2D045FB1"/>
    <w:rsid w:val="2D04E17C"/>
    <w:rsid w:val="2D0EB5E9"/>
    <w:rsid w:val="2D1CAC90"/>
    <w:rsid w:val="2D28E325"/>
    <w:rsid w:val="2D297D48"/>
    <w:rsid w:val="2D2D2C41"/>
    <w:rsid w:val="2D318387"/>
    <w:rsid w:val="2D37CA46"/>
    <w:rsid w:val="2D3F6452"/>
    <w:rsid w:val="2D5229B0"/>
    <w:rsid w:val="2D53CD7B"/>
    <w:rsid w:val="2D570C81"/>
    <w:rsid w:val="2D5FE8F6"/>
    <w:rsid w:val="2D84AF27"/>
    <w:rsid w:val="2D8A6D86"/>
    <w:rsid w:val="2D8F3466"/>
    <w:rsid w:val="2D9D6840"/>
    <w:rsid w:val="2D9F6BB9"/>
    <w:rsid w:val="2DA11206"/>
    <w:rsid w:val="2DA70E5F"/>
    <w:rsid w:val="2DB00F6F"/>
    <w:rsid w:val="2DBDB903"/>
    <w:rsid w:val="2DC666AF"/>
    <w:rsid w:val="2DC7F573"/>
    <w:rsid w:val="2DD3DFFF"/>
    <w:rsid w:val="2DD7306D"/>
    <w:rsid w:val="2DDF87EB"/>
    <w:rsid w:val="2DE1153D"/>
    <w:rsid w:val="2DF01185"/>
    <w:rsid w:val="2DF17F2C"/>
    <w:rsid w:val="2E02174C"/>
    <w:rsid w:val="2E029B65"/>
    <w:rsid w:val="2E1CBD6D"/>
    <w:rsid w:val="2E200BE9"/>
    <w:rsid w:val="2E25D58B"/>
    <w:rsid w:val="2E2BBA86"/>
    <w:rsid w:val="2E3843EF"/>
    <w:rsid w:val="2E42C9D0"/>
    <w:rsid w:val="2E4BB7FB"/>
    <w:rsid w:val="2E4CF187"/>
    <w:rsid w:val="2E5060D7"/>
    <w:rsid w:val="2E509C91"/>
    <w:rsid w:val="2E5451FF"/>
    <w:rsid w:val="2E5BD1B8"/>
    <w:rsid w:val="2E62C8EC"/>
    <w:rsid w:val="2E6643B7"/>
    <w:rsid w:val="2E6946BE"/>
    <w:rsid w:val="2E6C6C50"/>
    <w:rsid w:val="2E7A77D7"/>
    <w:rsid w:val="2E7C40C1"/>
    <w:rsid w:val="2E825859"/>
    <w:rsid w:val="2E855C30"/>
    <w:rsid w:val="2E872579"/>
    <w:rsid w:val="2E906A33"/>
    <w:rsid w:val="2E96B9DB"/>
    <w:rsid w:val="2EA3D04C"/>
    <w:rsid w:val="2EA42407"/>
    <w:rsid w:val="2EBE6E8A"/>
    <w:rsid w:val="2ECDEC8A"/>
    <w:rsid w:val="2EE2FF2D"/>
    <w:rsid w:val="2EE48D8D"/>
    <w:rsid w:val="2EE73727"/>
    <w:rsid w:val="2EEF9737"/>
    <w:rsid w:val="2EEFE3D8"/>
    <w:rsid w:val="2EF36BB0"/>
    <w:rsid w:val="2EF8AF36"/>
    <w:rsid w:val="2EFBA0EC"/>
    <w:rsid w:val="2F027BBC"/>
    <w:rsid w:val="2F02F0AD"/>
    <w:rsid w:val="2F0EABA7"/>
    <w:rsid w:val="2F111006"/>
    <w:rsid w:val="2F1B0FEA"/>
    <w:rsid w:val="2F1EBD85"/>
    <w:rsid w:val="2F2422DC"/>
    <w:rsid w:val="2F2CF77B"/>
    <w:rsid w:val="2F376B59"/>
    <w:rsid w:val="2F386838"/>
    <w:rsid w:val="2F39B393"/>
    <w:rsid w:val="2F3DDD75"/>
    <w:rsid w:val="2F3EB503"/>
    <w:rsid w:val="2F660023"/>
    <w:rsid w:val="2F6A744D"/>
    <w:rsid w:val="2F6CE8F8"/>
    <w:rsid w:val="2F6FB598"/>
    <w:rsid w:val="2F7E0098"/>
    <w:rsid w:val="2F8F9E04"/>
    <w:rsid w:val="2F9FEC64"/>
    <w:rsid w:val="2FA5F481"/>
    <w:rsid w:val="2FA7ED0D"/>
    <w:rsid w:val="2FAD6C60"/>
    <w:rsid w:val="2FB10A03"/>
    <w:rsid w:val="2FBFA295"/>
    <w:rsid w:val="2FC73FC3"/>
    <w:rsid w:val="2FCD5E1F"/>
    <w:rsid w:val="2FD09C09"/>
    <w:rsid w:val="2FD2A97B"/>
    <w:rsid w:val="2FD917D7"/>
    <w:rsid w:val="2FE43304"/>
    <w:rsid w:val="2FE5F22F"/>
    <w:rsid w:val="2FE8B791"/>
    <w:rsid w:val="2FFD13A3"/>
    <w:rsid w:val="30041990"/>
    <w:rsid w:val="3006AFE4"/>
    <w:rsid w:val="3009ACF4"/>
    <w:rsid w:val="300D2319"/>
    <w:rsid w:val="302C522A"/>
    <w:rsid w:val="302D39E2"/>
    <w:rsid w:val="302E2A0F"/>
    <w:rsid w:val="302FF46A"/>
    <w:rsid w:val="30317C7F"/>
    <w:rsid w:val="30334A3B"/>
    <w:rsid w:val="303888B0"/>
    <w:rsid w:val="303BEC14"/>
    <w:rsid w:val="304F77ED"/>
    <w:rsid w:val="305CC209"/>
    <w:rsid w:val="305CDF29"/>
    <w:rsid w:val="3062A6AE"/>
    <w:rsid w:val="3074EC0F"/>
    <w:rsid w:val="307844FF"/>
    <w:rsid w:val="3087AA6B"/>
    <w:rsid w:val="3087F345"/>
    <w:rsid w:val="308DC8CF"/>
    <w:rsid w:val="30935F77"/>
    <w:rsid w:val="309C4195"/>
    <w:rsid w:val="309F2E5D"/>
    <w:rsid w:val="30ADD15D"/>
    <w:rsid w:val="30B49FA1"/>
    <w:rsid w:val="30BC97EC"/>
    <w:rsid w:val="30C17C26"/>
    <w:rsid w:val="30D01AB9"/>
    <w:rsid w:val="30D38658"/>
    <w:rsid w:val="30D85065"/>
    <w:rsid w:val="30D8C83F"/>
    <w:rsid w:val="30EC4AB7"/>
    <w:rsid w:val="30F708F2"/>
    <w:rsid w:val="30F8CACC"/>
    <w:rsid w:val="3109F473"/>
    <w:rsid w:val="310A3FBA"/>
    <w:rsid w:val="31134EDF"/>
    <w:rsid w:val="3133EB5B"/>
    <w:rsid w:val="313B4D88"/>
    <w:rsid w:val="313CC1BA"/>
    <w:rsid w:val="313EB400"/>
    <w:rsid w:val="314039FA"/>
    <w:rsid w:val="315A1B00"/>
    <w:rsid w:val="315BE963"/>
    <w:rsid w:val="3160C530"/>
    <w:rsid w:val="3161BD66"/>
    <w:rsid w:val="3170C8DE"/>
    <w:rsid w:val="31754826"/>
    <w:rsid w:val="31820C08"/>
    <w:rsid w:val="3185F057"/>
    <w:rsid w:val="31ADB26C"/>
    <w:rsid w:val="31BD8489"/>
    <w:rsid w:val="31C7D7F3"/>
    <w:rsid w:val="31D0CFF7"/>
    <w:rsid w:val="31D514B9"/>
    <w:rsid w:val="31E1F095"/>
    <w:rsid w:val="31E8F4F6"/>
    <w:rsid w:val="31EA6152"/>
    <w:rsid w:val="31F1AECC"/>
    <w:rsid w:val="31F40ED3"/>
    <w:rsid w:val="31FE442A"/>
    <w:rsid w:val="32004F31"/>
    <w:rsid w:val="32155F01"/>
    <w:rsid w:val="32289F25"/>
    <w:rsid w:val="32311A20"/>
    <w:rsid w:val="3233AD44"/>
    <w:rsid w:val="3234D7D9"/>
    <w:rsid w:val="323D30BE"/>
    <w:rsid w:val="324048FD"/>
    <w:rsid w:val="32427F05"/>
    <w:rsid w:val="32428DC3"/>
    <w:rsid w:val="3245FBF2"/>
    <w:rsid w:val="32491C77"/>
    <w:rsid w:val="32540716"/>
    <w:rsid w:val="3257B748"/>
    <w:rsid w:val="325DA4F7"/>
    <w:rsid w:val="325E2E3B"/>
    <w:rsid w:val="326BD04A"/>
    <w:rsid w:val="327272EA"/>
    <w:rsid w:val="3272C0F5"/>
    <w:rsid w:val="32755627"/>
    <w:rsid w:val="3276978C"/>
    <w:rsid w:val="327CCD28"/>
    <w:rsid w:val="327CE75F"/>
    <w:rsid w:val="327FE402"/>
    <w:rsid w:val="328153B8"/>
    <w:rsid w:val="3285F3E9"/>
    <w:rsid w:val="32865D3A"/>
    <w:rsid w:val="3290770C"/>
    <w:rsid w:val="32928456"/>
    <w:rsid w:val="329F621E"/>
    <w:rsid w:val="32A51C2F"/>
    <w:rsid w:val="32AFB161"/>
    <w:rsid w:val="32BA277A"/>
    <w:rsid w:val="32C5BF64"/>
    <w:rsid w:val="32C80A5C"/>
    <w:rsid w:val="32CD128A"/>
    <w:rsid w:val="32DCC54D"/>
    <w:rsid w:val="32E1A370"/>
    <w:rsid w:val="32E3CDD6"/>
    <w:rsid w:val="32E4DD92"/>
    <w:rsid w:val="32F8A524"/>
    <w:rsid w:val="32FA1E5C"/>
    <w:rsid w:val="3300A3C7"/>
    <w:rsid w:val="3305975D"/>
    <w:rsid w:val="331993C9"/>
    <w:rsid w:val="3328C816"/>
    <w:rsid w:val="332A6885"/>
    <w:rsid w:val="3338F6EE"/>
    <w:rsid w:val="334339D4"/>
    <w:rsid w:val="335622D7"/>
    <w:rsid w:val="3359304D"/>
    <w:rsid w:val="335BFE97"/>
    <w:rsid w:val="336FE75C"/>
    <w:rsid w:val="337284D1"/>
    <w:rsid w:val="337E490D"/>
    <w:rsid w:val="3384E355"/>
    <w:rsid w:val="338A9596"/>
    <w:rsid w:val="338BB6AE"/>
    <w:rsid w:val="33926AC6"/>
    <w:rsid w:val="339E6E42"/>
    <w:rsid w:val="339F6CD1"/>
    <w:rsid w:val="33A4BA12"/>
    <w:rsid w:val="33A90A4B"/>
    <w:rsid w:val="33B566F1"/>
    <w:rsid w:val="33BDA08E"/>
    <w:rsid w:val="33D72C2D"/>
    <w:rsid w:val="33DEA44E"/>
    <w:rsid w:val="33E222C7"/>
    <w:rsid w:val="33FA1E69"/>
    <w:rsid w:val="33FAFF1C"/>
    <w:rsid w:val="33FCD5C2"/>
    <w:rsid w:val="3402CDBE"/>
    <w:rsid w:val="3404FF0E"/>
    <w:rsid w:val="3407DD1A"/>
    <w:rsid w:val="3409295A"/>
    <w:rsid w:val="34182E7F"/>
    <w:rsid w:val="341AED56"/>
    <w:rsid w:val="34210A96"/>
    <w:rsid w:val="342615BC"/>
    <w:rsid w:val="3430F429"/>
    <w:rsid w:val="3433A1C9"/>
    <w:rsid w:val="3437F2AD"/>
    <w:rsid w:val="3445C710"/>
    <w:rsid w:val="3447F64C"/>
    <w:rsid w:val="3449A52C"/>
    <w:rsid w:val="344FCC3E"/>
    <w:rsid w:val="3456552A"/>
    <w:rsid w:val="34573DB5"/>
    <w:rsid w:val="345ABCD8"/>
    <w:rsid w:val="34697690"/>
    <w:rsid w:val="346EAAAA"/>
    <w:rsid w:val="3475E108"/>
    <w:rsid w:val="34858175"/>
    <w:rsid w:val="3495170F"/>
    <w:rsid w:val="349A0235"/>
    <w:rsid w:val="34A1B526"/>
    <w:rsid w:val="34A54B6F"/>
    <w:rsid w:val="34AF5F38"/>
    <w:rsid w:val="34B0A38D"/>
    <w:rsid w:val="34C41107"/>
    <w:rsid w:val="34CF9475"/>
    <w:rsid w:val="34D474E9"/>
    <w:rsid w:val="34EB90CE"/>
    <w:rsid w:val="34EC05CD"/>
    <w:rsid w:val="34F851D8"/>
    <w:rsid w:val="34FA02B8"/>
    <w:rsid w:val="3501939F"/>
    <w:rsid w:val="35066671"/>
    <w:rsid w:val="35091D95"/>
    <w:rsid w:val="35107B29"/>
    <w:rsid w:val="3516E640"/>
    <w:rsid w:val="351F596D"/>
    <w:rsid w:val="3521E17C"/>
    <w:rsid w:val="35278B97"/>
    <w:rsid w:val="352AA0A6"/>
    <w:rsid w:val="353A65F1"/>
    <w:rsid w:val="3544A5B7"/>
    <w:rsid w:val="3544DBCC"/>
    <w:rsid w:val="3547CD03"/>
    <w:rsid w:val="354E6DCB"/>
    <w:rsid w:val="355961E7"/>
    <w:rsid w:val="356587E0"/>
    <w:rsid w:val="356DC76C"/>
    <w:rsid w:val="357B34C5"/>
    <w:rsid w:val="357E4FA6"/>
    <w:rsid w:val="35868B99"/>
    <w:rsid w:val="358E7688"/>
    <w:rsid w:val="359155E1"/>
    <w:rsid w:val="359757A8"/>
    <w:rsid w:val="3599DD33"/>
    <w:rsid w:val="359A950A"/>
    <w:rsid w:val="35A2C7A4"/>
    <w:rsid w:val="35B54595"/>
    <w:rsid w:val="35B8DDAB"/>
    <w:rsid w:val="35CD9C26"/>
    <w:rsid w:val="35CFE634"/>
    <w:rsid w:val="35D1EAB7"/>
    <w:rsid w:val="35D7EAD0"/>
    <w:rsid w:val="35E2BC76"/>
    <w:rsid w:val="35F4F6D5"/>
    <w:rsid w:val="35F99A73"/>
    <w:rsid w:val="35F9A2BC"/>
    <w:rsid w:val="35FA54F7"/>
    <w:rsid w:val="35FA84E2"/>
    <w:rsid w:val="360819C7"/>
    <w:rsid w:val="361216FF"/>
    <w:rsid w:val="36161407"/>
    <w:rsid w:val="3621891D"/>
    <w:rsid w:val="362F0A15"/>
    <w:rsid w:val="363D6986"/>
    <w:rsid w:val="3640E4D9"/>
    <w:rsid w:val="364461B5"/>
    <w:rsid w:val="36459759"/>
    <w:rsid w:val="3649E68B"/>
    <w:rsid w:val="364B72D9"/>
    <w:rsid w:val="364BA750"/>
    <w:rsid w:val="365351D1"/>
    <w:rsid w:val="3654D25C"/>
    <w:rsid w:val="3659A12D"/>
    <w:rsid w:val="36611941"/>
    <w:rsid w:val="3683AF0B"/>
    <w:rsid w:val="3688FF39"/>
    <w:rsid w:val="368A13FC"/>
    <w:rsid w:val="36912B05"/>
    <w:rsid w:val="36929AE9"/>
    <w:rsid w:val="36931D99"/>
    <w:rsid w:val="36A60462"/>
    <w:rsid w:val="36AAAE52"/>
    <w:rsid w:val="36AEBC0F"/>
    <w:rsid w:val="36B27B9A"/>
    <w:rsid w:val="36B42136"/>
    <w:rsid w:val="36B8D332"/>
    <w:rsid w:val="36BF3D89"/>
    <w:rsid w:val="36D5F9F6"/>
    <w:rsid w:val="36E0DF0A"/>
    <w:rsid w:val="36E545A6"/>
    <w:rsid w:val="36E84B6A"/>
    <w:rsid w:val="36FD7885"/>
    <w:rsid w:val="36FF8604"/>
    <w:rsid w:val="370BF742"/>
    <w:rsid w:val="370D7C99"/>
    <w:rsid w:val="37188293"/>
    <w:rsid w:val="372049C4"/>
    <w:rsid w:val="37262E51"/>
    <w:rsid w:val="3727C458"/>
    <w:rsid w:val="372D1B07"/>
    <w:rsid w:val="373542D0"/>
    <w:rsid w:val="37365A5D"/>
    <w:rsid w:val="373771C3"/>
    <w:rsid w:val="373C28BB"/>
    <w:rsid w:val="37406000"/>
    <w:rsid w:val="374C5C06"/>
    <w:rsid w:val="374F23A7"/>
    <w:rsid w:val="375590CE"/>
    <w:rsid w:val="37595747"/>
    <w:rsid w:val="3760398B"/>
    <w:rsid w:val="3761ADB9"/>
    <w:rsid w:val="37647090"/>
    <w:rsid w:val="376C495F"/>
    <w:rsid w:val="3783F2F6"/>
    <w:rsid w:val="37894E65"/>
    <w:rsid w:val="3789576F"/>
    <w:rsid w:val="378A65A0"/>
    <w:rsid w:val="37A3AC53"/>
    <w:rsid w:val="37B03670"/>
    <w:rsid w:val="37BDEA71"/>
    <w:rsid w:val="37C8E629"/>
    <w:rsid w:val="37CA7690"/>
    <w:rsid w:val="37D12610"/>
    <w:rsid w:val="37D4DBA1"/>
    <w:rsid w:val="37D7EB82"/>
    <w:rsid w:val="37DD8D85"/>
    <w:rsid w:val="37F41A02"/>
    <w:rsid w:val="37F83564"/>
    <w:rsid w:val="37FAF5BA"/>
    <w:rsid w:val="38045B58"/>
    <w:rsid w:val="380B2D10"/>
    <w:rsid w:val="3810A4DF"/>
    <w:rsid w:val="3811C81D"/>
    <w:rsid w:val="3812D7C0"/>
    <w:rsid w:val="381FC679"/>
    <w:rsid w:val="382A7EE4"/>
    <w:rsid w:val="38328B69"/>
    <w:rsid w:val="383D5574"/>
    <w:rsid w:val="3843DBC9"/>
    <w:rsid w:val="38457DC8"/>
    <w:rsid w:val="38465944"/>
    <w:rsid w:val="384786D4"/>
    <w:rsid w:val="384DD59E"/>
    <w:rsid w:val="384E72A7"/>
    <w:rsid w:val="384EB6BD"/>
    <w:rsid w:val="385215FF"/>
    <w:rsid w:val="38525C70"/>
    <w:rsid w:val="385732F9"/>
    <w:rsid w:val="385D5DA3"/>
    <w:rsid w:val="38673B11"/>
    <w:rsid w:val="386E793D"/>
    <w:rsid w:val="387446B3"/>
    <w:rsid w:val="3876096F"/>
    <w:rsid w:val="387B0653"/>
    <w:rsid w:val="3885E3F0"/>
    <w:rsid w:val="388FA2B6"/>
    <w:rsid w:val="38903898"/>
    <w:rsid w:val="3898860C"/>
    <w:rsid w:val="389A0B13"/>
    <w:rsid w:val="38B0011B"/>
    <w:rsid w:val="38B34BDC"/>
    <w:rsid w:val="38B6238A"/>
    <w:rsid w:val="38C72DAF"/>
    <w:rsid w:val="38D35121"/>
    <w:rsid w:val="38E5D94C"/>
    <w:rsid w:val="38E6953E"/>
    <w:rsid w:val="38E974C2"/>
    <w:rsid w:val="38EC9C01"/>
    <w:rsid w:val="38EF5703"/>
    <w:rsid w:val="39006C12"/>
    <w:rsid w:val="39021941"/>
    <w:rsid w:val="390C0853"/>
    <w:rsid w:val="3920EEB6"/>
    <w:rsid w:val="3928D8D5"/>
    <w:rsid w:val="392B0516"/>
    <w:rsid w:val="393DACB8"/>
    <w:rsid w:val="393EF8EA"/>
    <w:rsid w:val="393F1670"/>
    <w:rsid w:val="39443607"/>
    <w:rsid w:val="394CBC28"/>
    <w:rsid w:val="3953B1D5"/>
    <w:rsid w:val="3958704E"/>
    <w:rsid w:val="39688832"/>
    <w:rsid w:val="396DEA4C"/>
    <w:rsid w:val="3972B55F"/>
    <w:rsid w:val="3973836A"/>
    <w:rsid w:val="398BE832"/>
    <w:rsid w:val="398E19F3"/>
    <w:rsid w:val="399441EA"/>
    <w:rsid w:val="39AE3F13"/>
    <w:rsid w:val="39AEB2C8"/>
    <w:rsid w:val="39B5D222"/>
    <w:rsid w:val="39BD3D4C"/>
    <w:rsid w:val="39BE790E"/>
    <w:rsid w:val="39C56F81"/>
    <w:rsid w:val="39CB4D64"/>
    <w:rsid w:val="39E8B868"/>
    <w:rsid w:val="39F4C60A"/>
    <w:rsid w:val="39FC48C8"/>
    <w:rsid w:val="39FE9FDE"/>
    <w:rsid w:val="39FF1543"/>
    <w:rsid w:val="3A0EF601"/>
    <w:rsid w:val="3A13DF5C"/>
    <w:rsid w:val="3A1DB597"/>
    <w:rsid w:val="3A1FD0B2"/>
    <w:rsid w:val="3A2B1BB5"/>
    <w:rsid w:val="3A30F004"/>
    <w:rsid w:val="3A3397A0"/>
    <w:rsid w:val="3A34CBE3"/>
    <w:rsid w:val="3A381558"/>
    <w:rsid w:val="3A49B07B"/>
    <w:rsid w:val="3A4E44D5"/>
    <w:rsid w:val="3A5CC6E6"/>
    <w:rsid w:val="3A5E482F"/>
    <w:rsid w:val="3A63E5D0"/>
    <w:rsid w:val="3A671787"/>
    <w:rsid w:val="3A6998E4"/>
    <w:rsid w:val="3A768C64"/>
    <w:rsid w:val="3A7881B6"/>
    <w:rsid w:val="3A8C3D7D"/>
    <w:rsid w:val="3A8FA1BF"/>
    <w:rsid w:val="3A95CBF0"/>
    <w:rsid w:val="3AAFBB81"/>
    <w:rsid w:val="3ABE0A1A"/>
    <w:rsid w:val="3AC53CB1"/>
    <w:rsid w:val="3AC54A7E"/>
    <w:rsid w:val="3ADC144D"/>
    <w:rsid w:val="3ADEEC3C"/>
    <w:rsid w:val="3AE5941B"/>
    <w:rsid w:val="3AED6E94"/>
    <w:rsid w:val="3AFA1E1F"/>
    <w:rsid w:val="3AFD4887"/>
    <w:rsid w:val="3B00BD9D"/>
    <w:rsid w:val="3B17227A"/>
    <w:rsid w:val="3B1EBA6F"/>
    <w:rsid w:val="3B1EEB07"/>
    <w:rsid w:val="3B227A93"/>
    <w:rsid w:val="3B28AEB0"/>
    <w:rsid w:val="3B2C8DDE"/>
    <w:rsid w:val="3B2D637B"/>
    <w:rsid w:val="3B328BC1"/>
    <w:rsid w:val="3B32E60B"/>
    <w:rsid w:val="3B372A77"/>
    <w:rsid w:val="3B3D901C"/>
    <w:rsid w:val="3B41109F"/>
    <w:rsid w:val="3B44DD1D"/>
    <w:rsid w:val="3B4F1396"/>
    <w:rsid w:val="3B58B114"/>
    <w:rsid w:val="3B645466"/>
    <w:rsid w:val="3B6B397A"/>
    <w:rsid w:val="3B6B9472"/>
    <w:rsid w:val="3B6E03B1"/>
    <w:rsid w:val="3B841719"/>
    <w:rsid w:val="3B8A98D6"/>
    <w:rsid w:val="3B8F6549"/>
    <w:rsid w:val="3B94223B"/>
    <w:rsid w:val="3B94E83A"/>
    <w:rsid w:val="3B951517"/>
    <w:rsid w:val="3B9A0304"/>
    <w:rsid w:val="3B9FD2CA"/>
    <w:rsid w:val="3BA3EE6E"/>
    <w:rsid w:val="3BAC9DA7"/>
    <w:rsid w:val="3BAFFF73"/>
    <w:rsid w:val="3BBB9F96"/>
    <w:rsid w:val="3BCAF3F1"/>
    <w:rsid w:val="3BD011D5"/>
    <w:rsid w:val="3BD3F33D"/>
    <w:rsid w:val="3BD977C7"/>
    <w:rsid w:val="3BDE0D94"/>
    <w:rsid w:val="3BE04BFE"/>
    <w:rsid w:val="3BF73FBE"/>
    <w:rsid w:val="3C0298F5"/>
    <w:rsid w:val="3C0F19D2"/>
    <w:rsid w:val="3C1FC3C2"/>
    <w:rsid w:val="3C22A940"/>
    <w:rsid w:val="3C3F9CD9"/>
    <w:rsid w:val="3C4B2D4A"/>
    <w:rsid w:val="3C5077D5"/>
    <w:rsid w:val="3C55A9F8"/>
    <w:rsid w:val="3C570577"/>
    <w:rsid w:val="3C5F2E97"/>
    <w:rsid w:val="3C67CEAE"/>
    <w:rsid w:val="3C7A76FB"/>
    <w:rsid w:val="3C7D9886"/>
    <w:rsid w:val="3C912AC3"/>
    <w:rsid w:val="3C927794"/>
    <w:rsid w:val="3CA79C0D"/>
    <w:rsid w:val="3CBC0CD3"/>
    <w:rsid w:val="3CC6A889"/>
    <w:rsid w:val="3CC7B7F2"/>
    <w:rsid w:val="3CCCE58F"/>
    <w:rsid w:val="3CF01782"/>
    <w:rsid w:val="3CF14F89"/>
    <w:rsid w:val="3CF552CF"/>
    <w:rsid w:val="3CF714E8"/>
    <w:rsid w:val="3D210359"/>
    <w:rsid w:val="3D26D17A"/>
    <w:rsid w:val="3D3AAE29"/>
    <w:rsid w:val="3D41D38C"/>
    <w:rsid w:val="3D588258"/>
    <w:rsid w:val="3D5BAD22"/>
    <w:rsid w:val="3D5E584B"/>
    <w:rsid w:val="3D5F1605"/>
    <w:rsid w:val="3D63450B"/>
    <w:rsid w:val="3D6C375D"/>
    <w:rsid w:val="3D6F9DE6"/>
    <w:rsid w:val="3D70CC51"/>
    <w:rsid w:val="3D721320"/>
    <w:rsid w:val="3D793480"/>
    <w:rsid w:val="3D7ADE1C"/>
    <w:rsid w:val="3D7CCC44"/>
    <w:rsid w:val="3D8023D6"/>
    <w:rsid w:val="3D8C92C8"/>
    <w:rsid w:val="3D8CC1BB"/>
    <w:rsid w:val="3D98D801"/>
    <w:rsid w:val="3D9AFDCE"/>
    <w:rsid w:val="3DB667B0"/>
    <w:rsid w:val="3DB963B5"/>
    <w:rsid w:val="3DB97F55"/>
    <w:rsid w:val="3DBFE8CE"/>
    <w:rsid w:val="3DC108F8"/>
    <w:rsid w:val="3DC2C118"/>
    <w:rsid w:val="3DC47E82"/>
    <w:rsid w:val="3DD9F148"/>
    <w:rsid w:val="3DF12839"/>
    <w:rsid w:val="3DFC92A0"/>
    <w:rsid w:val="3DFD4516"/>
    <w:rsid w:val="3DFF4CAC"/>
    <w:rsid w:val="3E01F69E"/>
    <w:rsid w:val="3E0B159E"/>
    <w:rsid w:val="3E135C89"/>
    <w:rsid w:val="3E351B7F"/>
    <w:rsid w:val="3E3DEBBB"/>
    <w:rsid w:val="3E3FBE21"/>
    <w:rsid w:val="3E421DEE"/>
    <w:rsid w:val="3E51554F"/>
    <w:rsid w:val="3E5409E6"/>
    <w:rsid w:val="3E583136"/>
    <w:rsid w:val="3E606581"/>
    <w:rsid w:val="3E63CE77"/>
    <w:rsid w:val="3E655E20"/>
    <w:rsid w:val="3E6BE6DB"/>
    <w:rsid w:val="3E6F35FA"/>
    <w:rsid w:val="3E798B70"/>
    <w:rsid w:val="3E7DC79B"/>
    <w:rsid w:val="3E7E2987"/>
    <w:rsid w:val="3E92FB22"/>
    <w:rsid w:val="3E97404A"/>
    <w:rsid w:val="3EA60E6B"/>
    <w:rsid w:val="3EAB856E"/>
    <w:rsid w:val="3EC09727"/>
    <w:rsid w:val="3EC42845"/>
    <w:rsid w:val="3EC4A367"/>
    <w:rsid w:val="3EC558F6"/>
    <w:rsid w:val="3ED7D57D"/>
    <w:rsid w:val="3ED89AFA"/>
    <w:rsid w:val="3EDB9D7B"/>
    <w:rsid w:val="3EF02317"/>
    <w:rsid w:val="3EF7C340"/>
    <w:rsid w:val="3EFB2613"/>
    <w:rsid w:val="3F038A54"/>
    <w:rsid w:val="3F0AB2DD"/>
    <w:rsid w:val="3F0E82ED"/>
    <w:rsid w:val="3F189CA5"/>
    <w:rsid w:val="3F20BD39"/>
    <w:rsid w:val="3F20CD71"/>
    <w:rsid w:val="3F242AE7"/>
    <w:rsid w:val="3F43452A"/>
    <w:rsid w:val="3F47C57B"/>
    <w:rsid w:val="3F509D74"/>
    <w:rsid w:val="3F5CDB23"/>
    <w:rsid w:val="3F5E77C6"/>
    <w:rsid w:val="3F679BF7"/>
    <w:rsid w:val="3F6C31E9"/>
    <w:rsid w:val="3F76391C"/>
    <w:rsid w:val="3F86D142"/>
    <w:rsid w:val="3F8B805E"/>
    <w:rsid w:val="3FA4E27F"/>
    <w:rsid w:val="3FA6A428"/>
    <w:rsid w:val="3FBB8B86"/>
    <w:rsid w:val="3FC5FA3F"/>
    <w:rsid w:val="3FD4C342"/>
    <w:rsid w:val="3FE11456"/>
    <w:rsid w:val="3FF4013C"/>
    <w:rsid w:val="3FFD4C2A"/>
    <w:rsid w:val="4005E1A9"/>
    <w:rsid w:val="400B7473"/>
    <w:rsid w:val="4013D29C"/>
    <w:rsid w:val="40142AFC"/>
    <w:rsid w:val="4016A9E9"/>
    <w:rsid w:val="401D078D"/>
    <w:rsid w:val="4042D827"/>
    <w:rsid w:val="4050C499"/>
    <w:rsid w:val="4052101D"/>
    <w:rsid w:val="4057B791"/>
    <w:rsid w:val="405C3184"/>
    <w:rsid w:val="406986A4"/>
    <w:rsid w:val="406AE786"/>
    <w:rsid w:val="407E4F88"/>
    <w:rsid w:val="407E76F4"/>
    <w:rsid w:val="408BB07A"/>
    <w:rsid w:val="408F419B"/>
    <w:rsid w:val="40A6FD14"/>
    <w:rsid w:val="40A832B1"/>
    <w:rsid w:val="40A981F2"/>
    <w:rsid w:val="40C088B4"/>
    <w:rsid w:val="40C18C1F"/>
    <w:rsid w:val="40C1C348"/>
    <w:rsid w:val="40C3AE50"/>
    <w:rsid w:val="40C4D0C0"/>
    <w:rsid w:val="40C93672"/>
    <w:rsid w:val="40D28A60"/>
    <w:rsid w:val="40D6F59B"/>
    <w:rsid w:val="40E2E567"/>
    <w:rsid w:val="40E509E5"/>
    <w:rsid w:val="40E5BACF"/>
    <w:rsid w:val="40EB4668"/>
    <w:rsid w:val="4112C8E2"/>
    <w:rsid w:val="4115BF52"/>
    <w:rsid w:val="411F9B67"/>
    <w:rsid w:val="41212AC2"/>
    <w:rsid w:val="412DD2F5"/>
    <w:rsid w:val="413282F0"/>
    <w:rsid w:val="41332CB7"/>
    <w:rsid w:val="414D7B52"/>
    <w:rsid w:val="415270C1"/>
    <w:rsid w:val="41581AE3"/>
    <w:rsid w:val="4159DB3D"/>
    <w:rsid w:val="415AA000"/>
    <w:rsid w:val="415EB1F3"/>
    <w:rsid w:val="415F42A7"/>
    <w:rsid w:val="41681DC8"/>
    <w:rsid w:val="41699A29"/>
    <w:rsid w:val="416CB4D0"/>
    <w:rsid w:val="417011E5"/>
    <w:rsid w:val="41780820"/>
    <w:rsid w:val="417CE1A5"/>
    <w:rsid w:val="4188A0FC"/>
    <w:rsid w:val="418BB624"/>
    <w:rsid w:val="418C505E"/>
    <w:rsid w:val="418F8DB3"/>
    <w:rsid w:val="41969ADE"/>
    <w:rsid w:val="419AB0AA"/>
    <w:rsid w:val="41A19960"/>
    <w:rsid w:val="41A95014"/>
    <w:rsid w:val="41B29DD7"/>
    <w:rsid w:val="41B675C0"/>
    <w:rsid w:val="41B8D900"/>
    <w:rsid w:val="41BE5C13"/>
    <w:rsid w:val="41BE9930"/>
    <w:rsid w:val="41DA033C"/>
    <w:rsid w:val="41EBFB6D"/>
    <w:rsid w:val="4204A30C"/>
    <w:rsid w:val="42054689"/>
    <w:rsid w:val="420BC3B3"/>
    <w:rsid w:val="42227D3C"/>
    <w:rsid w:val="4229F9CA"/>
    <w:rsid w:val="4239154B"/>
    <w:rsid w:val="424217EC"/>
    <w:rsid w:val="4251ED22"/>
    <w:rsid w:val="4256B861"/>
    <w:rsid w:val="42583B84"/>
    <w:rsid w:val="425AD9CB"/>
    <w:rsid w:val="4265E0AE"/>
    <w:rsid w:val="426ACCF7"/>
    <w:rsid w:val="426D4A55"/>
    <w:rsid w:val="426E5030"/>
    <w:rsid w:val="426E7EC3"/>
    <w:rsid w:val="427B976B"/>
    <w:rsid w:val="428DDA3E"/>
    <w:rsid w:val="4293F080"/>
    <w:rsid w:val="4296028F"/>
    <w:rsid w:val="429A6FE2"/>
    <w:rsid w:val="429B0AB4"/>
    <w:rsid w:val="429B2B73"/>
    <w:rsid w:val="429C3788"/>
    <w:rsid w:val="429F3146"/>
    <w:rsid w:val="42A0EE53"/>
    <w:rsid w:val="42ADE2DF"/>
    <w:rsid w:val="42B0AD55"/>
    <w:rsid w:val="42B1DEC9"/>
    <w:rsid w:val="42B3E407"/>
    <w:rsid w:val="42B82B80"/>
    <w:rsid w:val="42C46B53"/>
    <w:rsid w:val="42CB0C09"/>
    <w:rsid w:val="42CFC0CC"/>
    <w:rsid w:val="42D1B249"/>
    <w:rsid w:val="42D22BFD"/>
    <w:rsid w:val="42D5EE65"/>
    <w:rsid w:val="42EBD874"/>
    <w:rsid w:val="42EE18AA"/>
    <w:rsid w:val="42F20952"/>
    <w:rsid w:val="42F27F9A"/>
    <w:rsid w:val="42F58447"/>
    <w:rsid w:val="42F6C10D"/>
    <w:rsid w:val="430DEB1F"/>
    <w:rsid w:val="4315E12D"/>
    <w:rsid w:val="432536A6"/>
    <w:rsid w:val="432F5255"/>
    <w:rsid w:val="43325BF5"/>
    <w:rsid w:val="433308D2"/>
    <w:rsid w:val="434420C6"/>
    <w:rsid w:val="4346FE40"/>
    <w:rsid w:val="4350697A"/>
    <w:rsid w:val="435074A7"/>
    <w:rsid w:val="435F3E88"/>
    <w:rsid w:val="4367D399"/>
    <w:rsid w:val="436A1D91"/>
    <w:rsid w:val="436DBBA6"/>
    <w:rsid w:val="436F34DA"/>
    <w:rsid w:val="4377FE97"/>
    <w:rsid w:val="437A0845"/>
    <w:rsid w:val="43818F38"/>
    <w:rsid w:val="4387F334"/>
    <w:rsid w:val="43886EFC"/>
    <w:rsid w:val="4389C352"/>
    <w:rsid w:val="43913DA3"/>
    <w:rsid w:val="439720A7"/>
    <w:rsid w:val="43ACF922"/>
    <w:rsid w:val="43B4602B"/>
    <w:rsid w:val="43BFA671"/>
    <w:rsid w:val="43C663B3"/>
    <w:rsid w:val="43C9837B"/>
    <w:rsid w:val="43D53C47"/>
    <w:rsid w:val="43D6EC75"/>
    <w:rsid w:val="43D8A203"/>
    <w:rsid w:val="43E1B0EE"/>
    <w:rsid w:val="43EF1513"/>
    <w:rsid w:val="43F60E6E"/>
    <w:rsid w:val="43F94024"/>
    <w:rsid w:val="43FA9980"/>
    <w:rsid w:val="4404F2A7"/>
    <w:rsid w:val="4420AE5E"/>
    <w:rsid w:val="4427678A"/>
    <w:rsid w:val="4431C52B"/>
    <w:rsid w:val="44327F5A"/>
    <w:rsid w:val="443556B2"/>
    <w:rsid w:val="443929BC"/>
    <w:rsid w:val="44402263"/>
    <w:rsid w:val="4449F93B"/>
    <w:rsid w:val="444AAD0C"/>
    <w:rsid w:val="444C3FFE"/>
    <w:rsid w:val="444F973B"/>
    <w:rsid w:val="445BDBDB"/>
    <w:rsid w:val="446C8793"/>
    <w:rsid w:val="44897DEC"/>
    <w:rsid w:val="448BC613"/>
    <w:rsid w:val="448ED31B"/>
    <w:rsid w:val="4495754B"/>
    <w:rsid w:val="4496585A"/>
    <w:rsid w:val="449A6C66"/>
    <w:rsid w:val="449F25BE"/>
    <w:rsid w:val="44AAF4CA"/>
    <w:rsid w:val="44AE046E"/>
    <w:rsid w:val="44B80B3A"/>
    <w:rsid w:val="44BCB565"/>
    <w:rsid w:val="44C36DED"/>
    <w:rsid w:val="44C509D9"/>
    <w:rsid w:val="44CB4715"/>
    <w:rsid w:val="44D1431B"/>
    <w:rsid w:val="44DB211D"/>
    <w:rsid w:val="44DBAD95"/>
    <w:rsid w:val="44EEA74A"/>
    <w:rsid w:val="44F668C5"/>
    <w:rsid w:val="44FB7ABD"/>
    <w:rsid w:val="44FBF8AC"/>
    <w:rsid w:val="44FE8A42"/>
    <w:rsid w:val="450D7242"/>
    <w:rsid w:val="45205A46"/>
    <w:rsid w:val="452A059B"/>
    <w:rsid w:val="452FFF49"/>
    <w:rsid w:val="45332DAA"/>
    <w:rsid w:val="45351708"/>
    <w:rsid w:val="45416C56"/>
    <w:rsid w:val="454176F3"/>
    <w:rsid w:val="4574D6AE"/>
    <w:rsid w:val="458511B6"/>
    <w:rsid w:val="4599D11B"/>
    <w:rsid w:val="459A2346"/>
    <w:rsid w:val="459A517B"/>
    <w:rsid w:val="45B14900"/>
    <w:rsid w:val="45BE7B57"/>
    <w:rsid w:val="45C71E60"/>
    <w:rsid w:val="45CAA9EE"/>
    <w:rsid w:val="45DA8179"/>
    <w:rsid w:val="45DF66CC"/>
    <w:rsid w:val="4600474F"/>
    <w:rsid w:val="4604058B"/>
    <w:rsid w:val="460DEAF7"/>
    <w:rsid w:val="4615B936"/>
    <w:rsid w:val="4623FC48"/>
    <w:rsid w:val="46300776"/>
    <w:rsid w:val="4634EB1F"/>
    <w:rsid w:val="4641820A"/>
    <w:rsid w:val="464571AE"/>
    <w:rsid w:val="464C4F86"/>
    <w:rsid w:val="464D91A8"/>
    <w:rsid w:val="465B5B65"/>
    <w:rsid w:val="465FBDFD"/>
    <w:rsid w:val="467004E4"/>
    <w:rsid w:val="4675593C"/>
    <w:rsid w:val="46934A3A"/>
    <w:rsid w:val="4697AE15"/>
    <w:rsid w:val="4699BA82"/>
    <w:rsid w:val="46A00357"/>
    <w:rsid w:val="46A81B81"/>
    <w:rsid w:val="46AB026F"/>
    <w:rsid w:val="46AEB1CF"/>
    <w:rsid w:val="46C5C36D"/>
    <w:rsid w:val="46C70814"/>
    <w:rsid w:val="46CE4056"/>
    <w:rsid w:val="46D25AB4"/>
    <w:rsid w:val="46D5A36A"/>
    <w:rsid w:val="46D7C013"/>
    <w:rsid w:val="46D84250"/>
    <w:rsid w:val="46DAF8EA"/>
    <w:rsid w:val="46DC7C66"/>
    <w:rsid w:val="46E189AD"/>
    <w:rsid w:val="46F9A888"/>
    <w:rsid w:val="4708E673"/>
    <w:rsid w:val="47159C5E"/>
    <w:rsid w:val="4722B3A2"/>
    <w:rsid w:val="4728812A"/>
    <w:rsid w:val="472F5AD4"/>
    <w:rsid w:val="473D1429"/>
    <w:rsid w:val="47479DD6"/>
    <w:rsid w:val="475B009F"/>
    <w:rsid w:val="475B0410"/>
    <w:rsid w:val="475BF79A"/>
    <w:rsid w:val="475C7B5A"/>
    <w:rsid w:val="476389CE"/>
    <w:rsid w:val="4776ACA6"/>
    <w:rsid w:val="47795F73"/>
    <w:rsid w:val="47796265"/>
    <w:rsid w:val="47797FE9"/>
    <w:rsid w:val="477AFCD6"/>
    <w:rsid w:val="477C4DE6"/>
    <w:rsid w:val="479BAA73"/>
    <w:rsid w:val="47A25E46"/>
    <w:rsid w:val="47A7B58D"/>
    <w:rsid w:val="47B8F98C"/>
    <w:rsid w:val="47C436D4"/>
    <w:rsid w:val="47C71EAE"/>
    <w:rsid w:val="47D738E8"/>
    <w:rsid w:val="47D8F2D9"/>
    <w:rsid w:val="47DA5269"/>
    <w:rsid w:val="47DB991C"/>
    <w:rsid w:val="47DDD5D5"/>
    <w:rsid w:val="47DE2A1C"/>
    <w:rsid w:val="47DECD54"/>
    <w:rsid w:val="47E68681"/>
    <w:rsid w:val="47EAC921"/>
    <w:rsid w:val="47F33B8B"/>
    <w:rsid w:val="47F8BAD2"/>
    <w:rsid w:val="47FD182A"/>
    <w:rsid w:val="47FEA7A2"/>
    <w:rsid w:val="47FF6CFF"/>
    <w:rsid w:val="48063353"/>
    <w:rsid w:val="48065CEE"/>
    <w:rsid w:val="481123F9"/>
    <w:rsid w:val="481F78BE"/>
    <w:rsid w:val="482FC96F"/>
    <w:rsid w:val="4840FA78"/>
    <w:rsid w:val="484313EC"/>
    <w:rsid w:val="48460163"/>
    <w:rsid w:val="48576A64"/>
    <w:rsid w:val="48589FC6"/>
    <w:rsid w:val="485B6406"/>
    <w:rsid w:val="4866CBFE"/>
    <w:rsid w:val="4870A2AC"/>
    <w:rsid w:val="4873D653"/>
    <w:rsid w:val="4874F729"/>
    <w:rsid w:val="4893A829"/>
    <w:rsid w:val="48967C9C"/>
    <w:rsid w:val="48AD4CBF"/>
    <w:rsid w:val="48AEBCAD"/>
    <w:rsid w:val="48B0A076"/>
    <w:rsid w:val="48B55310"/>
    <w:rsid w:val="48B58848"/>
    <w:rsid w:val="48B71E7C"/>
    <w:rsid w:val="48BA1EC0"/>
    <w:rsid w:val="48D4BCC2"/>
    <w:rsid w:val="48EFB73B"/>
    <w:rsid w:val="48F2E203"/>
    <w:rsid w:val="48F7AD17"/>
    <w:rsid w:val="48F95A03"/>
    <w:rsid w:val="48FD3C6A"/>
    <w:rsid w:val="49073BFB"/>
    <w:rsid w:val="490B84F9"/>
    <w:rsid w:val="4913F00B"/>
    <w:rsid w:val="4914647C"/>
    <w:rsid w:val="491B79C6"/>
    <w:rsid w:val="492042B7"/>
    <w:rsid w:val="4921637A"/>
    <w:rsid w:val="49243E4B"/>
    <w:rsid w:val="492F4E16"/>
    <w:rsid w:val="4931DE98"/>
    <w:rsid w:val="49374DA5"/>
    <w:rsid w:val="493EFAFC"/>
    <w:rsid w:val="494F86B4"/>
    <w:rsid w:val="4960FAA0"/>
    <w:rsid w:val="49655F3E"/>
    <w:rsid w:val="496BC5C2"/>
    <w:rsid w:val="496C426D"/>
    <w:rsid w:val="496DF1CD"/>
    <w:rsid w:val="4970C4A7"/>
    <w:rsid w:val="49716D52"/>
    <w:rsid w:val="49882476"/>
    <w:rsid w:val="499648C1"/>
    <w:rsid w:val="49A3AD75"/>
    <w:rsid w:val="49A48F5E"/>
    <w:rsid w:val="49A9F22F"/>
    <w:rsid w:val="49B9104D"/>
    <w:rsid w:val="49BC95AF"/>
    <w:rsid w:val="49D7ADDA"/>
    <w:rsid w:val="49D9E0CB"/>
    <w:rsid w:val="49E4E320"/>
    <w:rsid w:val="49EA6102"/>
    <w:rsid w:val="49F00F3D"/>
    <w:rsid w:val="49FD1A38"/>
    <w:rsid w:val="49FF540F"/>
    <w:rsid w:val="4A076ECD"/>
    <w:rsid w:val="4A1650D1"/>
    <w:rsid w:val="4A182994"/>
    <w:rsid w:val="4A20FEDA"/>
    <w:rsid w:val="4A29BB3B"/>
    <w:rsid w:val="4A2C57E4"/>
    <w:rsid w:val="4A363A6E"/>
    <w:rsid w:val="4A3EB443"/>
    <w:rsid w:val="4A4776B1"/>
    <w:rsid w:val="4A8E1BF7"/>
    <w:rsid w:val="4A923746"/>
    <w:rsid w:val="4A9DE36F"/>
    <w:rsid w:val="4ABB4989"/>
    <w:rsid w:val="4AC4A688"/>
    <w:rsid w:val="4ACCCE02"/>
    <w:rsid w:val="4AD37867"/>
    <w:rsid w:val="4AD3FA7C"/>
    <w:rsid w:val="4ADC07AA"/>
    <w:rsid w:val="4ADE19ED"/>
    <w:rsid w:val="4ADF3BD0"/>
    <w:rsid w:val="4AE79526"/>
    <w:rsid w:val="4AE8E983"/>
    <w:rsid w:val="4AF76BF7"/>
    <w:rsid w:val="4AFE8624"/>
    <w:rsid w:val="4B012602"/>
    <w:rsid w:val="4B04B897"/>
    <w:rsid w:val="4B093883"/>
    <w:rsid w:val="4B1ADAC9"/>
    <w:rsid w:val="4B1EA6C2"/>
    <w:rsid w:val="4B344B3D"/>
    <w:rsid w:val="4B40D06E"/>
    <w:rsid w:val="4B465DCA"/>
    <w:rsid w:val="4B4A0557"/>
    <w:rsid w:val="4B4AAFC0"/>
    <w:rsid w:val="4B4B4511"/>
    <w:rsid w:val="4B4D005C"/>
    <w:rsid w:val="4B51C8FB"/>
    <w:rsid w:val="4B52CCD2"/>
    <w:rsid w:val="4B5DB90E"/>
    <w:rsid w:val="4B6B2244"/>
    <w:rsid w:val="4B7278D2"/>
    <w:rsid w:val="4B7B19A0"/>
    <w:rsid w:val="4B8743EC"/>
    <w:rsid w:val="4B885E38"/>
    <w:rsid w:val="4B892445"/>
    <w:rsid w:val="4B8D0A3A"/>
    <w:rsid w:val="4B8F8743"/>
    <w:rsid w:val="4B922485"/>
    <w:rsid w:val="4B9A92AB"/>
    <w:rsid w:val="4B9B09D0"/>
    <w:rsid w:val="4BA4588C"/>
    <w:rsid w:val="4BA5C0C5"/>
    <w:rsid w:val="4BA69E2F"/>
    <w:rsid w:val="4BB55C16"/>
    <w:rsid w:val="4BBFB11E"/>
    <w:rsid w:val="4BC41B21"/>
    <w:rsid w:val="4BC5D4A1"/>
    <w:rsid w:val="4BC73D28"/>
    <w:rsid w:val="4BDA6FEB"/>
    <w:rsid w:val="4BDB67E7"/>
    <w:rsid w:val="4BEB6E81"/>
    <w:rsid w:val="4BEDBC41"/>
    <w:rsid w:val="4BEE5F8F"/>
    <w:rsid w:val="4BF84C5C"/>
    <w:rsid w:val="4BFD4909"/>
    <w:rsid w:val="4C1456A3"/>
    <w:rsid w:val="4C2B075E"/>
    <w:rsid w:val="4C360E1E"/>
    <w:rsid w:val="4C3810A2"/>
    <w:rsid w:val="4C3B8354"/>
    <w:rsid w:val="4C433CF7"/>
    <w:rsid w:val="4C4DB5CD"/>
    <w:rsid w:val="4C55F979"/>
    <w:rsid w:val="4C56726F"/>
    <w:rsid w:val="4C5944C3"/>
    <w:rsid w:val="4C59DEC0"/>
    <w:rsid w:val="4C64C7EB"/>
    <w:rsid w:val="4C6F9630"/>
    <w:rsid w:val="4C742865"/>
    <w:rsid w:val="4C79EA4E"/>
    <w:rsid w:val="4C7B693F"/>
    <w:rsid w:val="4C7CCFB9"/>
    <w:rsid w:val="4C8CC287"/>
    <w:rsid w:val="4C8F46E8"/>
    <w:rsid w:val="4C913FBA"/>
    <w:rsid w:val="4C9A0889"/>
    <w:rsid w:val="4CA222A7"/>
    <w:rsid w:val="4CA5A3CC"/>
    <w:rsid w:val="4CB23E77"/>
    <w:rsid w:val="4CBC84EB"/>
    <w:rsid w:val="4CC4BED8"/>
    <w:rsid w:val="4CCA6D85"/>
    <w:rsid w:val="4CCB84CB"/>
    <w:rsid w:val="4CD8DC13"/>
    <w:rsid w:val="4CDC0751"/>
    <w:rsid w:val="4CE1D30C"/>
    <w:rsid w:val="4CE58CCF"/>
    <w:rsid w:val="4CEC0D83"/>
    <w:rsid w:val="4CF00F02"/>
    <w:rsid w:val="4CF43671"/>
    <w:rsid w:val="4CF9034A"/>
    <w:rsid w:val="4CFA4532"/>
    <w:rsid w:val="4D0CBE09"/>
    <w:rsid w:val="4D19E05E"/>
    <w:rsid w:val="4D1F8DEF"/>
    <w:rsid w:val="4D275821"/>
    <w:rsid w:val="4D2835F1"/>
    <w:rsid w:val="4D3EDE44"/>
    <w:rsid w:val="4D43CE85"/>
    <w:rsid w:val="4D4A44DC"/>
    <w:rsid w:val="4D502C5D"/>
    <w:rsid w:val="4D59D962"/>
    <w:rsid w:val="4D6BA69C"/>
    <w:rsid w:val="4D702BD3"/>
    <w:rsid w:val="4D7F3275"/>
    <w:rsid w:val="4D84F382"/>
    <w:rsid w:val="4D95BEBE"/>
    <w:rsid w:val="4DB188D2"/>
    <w:rsid w:val="4DB840D4"/>
    <w:rsid w:val="4DC4E99A"/>
    <w:rsid w:val="4DCBD1E0"/>
    <w:rsid w:val="4DD2E314"/>
    <w:rsid w:val="4DDFA0D9"/>
    <w:rsid w:val="4E05ED32"/>
    <w:rsid w:val="4E0CC51C"/>
    <w:rsid w:val="4E1C8FF3"/>
    <w:rsid w:val="4E1D1FA0"/>
    <w:rsid w:val="4E26FB8D"/>
    <w:rsid w:val="4E335861"/>
    <w:rsid w:val="4E35E516"/>
    <w:rsid w:val="4E36487F"/>
    <w:rsid w:val="4E39AD75"/>
    <w:rsid w:val="4E46C4CB"/>
    <w:rsid w:val="4E48DEC9"/>
    <w:rsid w:val="4E59A1DB"/>
    <w:rsid w:val="4E5DEFD6"/>
    <w:rsid w:val="4E64B7D8"/>
    <w:rsid w:val="4E6892BC"/>
    <w:rsid w:val="4E6B1F83"/>
    <w:rsid w:val="4E73FF83"/>
    <w:rsid w:val="4E7A98CC"/>
    <w:rsid w:val="4E7DB390"/>
    <w:rsid w:val="4E7EA693"/>
    <w:rsid w:val="4E94D2FF"/>
    <w:rsid w:val="4E965A41"/>
    <w:rsid w:val="4EA3CBA9"/>
    <w:rsid w:val="4EA485EA"/>
    <w:rsid w:val="4EA9D743"/>
    <w:rsid w:val="4EB08049"/>
    <w:rsid w:val="4EB3B57E"/>
    <w:rsid w:val="4EC147B2"/>
    <w:rsid w:val="4ECBE80A"/>
    <w:rsid w:val="4ECCDE4D"/>
    <w:rsid w:val="4ED5E99A"/>
    <w:rsid w:val="4EDFCCE6"/>
    <w:rsid w:val="4EE0BFAC"/>
    <w:rsid w:val="4EECF572"/>
    <w:rsid w:val="4EF4112E"/>
    <w:rsid w:val="4EF81D2B"/>
    <w:rsid w:val="4EF88C5C"/>
    <w:rsid w:val="4F013EA7"/>
    <w:rsid w:val="4F05E95D"/>
    <w:rsid w:val="4F0836D6"/>
    <w:rsid w:val="4F092ECE"/>
    <w:rsid w:val="4F0F26C9"/>
    <w:rsid w:val="4F1D6AA8"/>
    <w:rsid w:val="4F24F43D"/>
    <w:rsid w:val="4F2B079D"/>
    <w:rsid w:val="4F323371"/>
    <w:rsid w:val="4F39B411"/>
    <w:rsid w:val="4F39D2CB"/>
    <w:rsid w:val="4F459DB9"/>
    <w:rsid w:val="4F4691C6"/>
    <w:rsid w:val="4F47E67A"/>
    <w:rsid w:val="4F509937"/>
    <w:rsid w:val="4F5B62E5"/>
    <w:rsid w:val="4F5F6543"/>
    <w:rsid w:val="4F61ED1D"/>
    <w:rsid w:val="4F6AA168"/>
    <w:rsid w:val="4F6B5605"/>
    <w:rsid w:val="4F8072A2"/>
    <w:rsid w:val="4F854C72"/>
    <w:rsid w:val="4F8794E0"/>
    <w:rsid w:val="4F87A9E2"/>
    <w:rsid w:val="4F891588"/>
    <w:rsid w:val="4F893A7E"/>
    <w:rsid w:val="4F9204E9"/>
    <w:rsid w:val="4F9B7DFE"/>
    <w:rsid w:val="4F9C7391"/>
    <w:rsid w:val="4FA666AD"/>
    <w:rsid w:val="4FA95F89"/>
    <w:rsid w:val="4FAD33A9"/>
    <w:rsid w:val="4FC1E370"/>
    <w:rsid w:val="4FD0B97C"/>
    <w:rsid w:val="4FE2BCE8"/>
    <w:rsid w:val="4FEA9B16"/>
    <w:rsid w:val="4FF61E34"/>
    <w:rsid w:val="4FF703C7"/>
    <w:rsid w:val="4FFD74A6"/>
    <w:rsid w:val="4FFE65EB"/>
    <w:rsid w:val="500918B3"/>
    <w:rsid w:val="500F2F15"/>
    <w:rsid w:val="50110378"/>
    <w:rsid w:val="501851AC"/>
    <w:rsid w:val="502023DC"/>
    <w:rsid w:val="502BACC0"/>
    <w:rsid w:val="502D20F3"/>
    <w:rsid w:val="50408289"/>
    <w:rsid w:val="5050DCF1"/>
    <w:rsid w:val="505B7ADB"/>
    <w:rsid w:val="505EFBA7"/>
    <w:rsid w:val="5061BA34"/>
    <w:rsid w:val="5062A504"/>
    <w:rsid w:val="508235F1"/>
    <w:rsid w:val="508389AF"/>
    <w:rsid w:val="50940C6B"/>
    <w:rsid w:val="509E0502"/>
    <w:rsid w:val="50AD6E96"/>
    <w:rsid w:val="50AF068A"/>
    <w:rsid w:val="50AFB700"/>
    <w:rsid w:val="50BC8C7C"/>
    <w:rsid w:val="50C0F67D"/>
    <w:rsid w:val="50C15233"/>
    <w:rsid w:val="50D8BBD9"/>
    <w:rsid w:val="50DA1BEB"/>
    <w:rsid w:val="50EF369C"/>
    <w:rsid w:val="50F1E53D"/>
    <w:rsid w:val="51041766"/>
    <w:rsid w:val="511E6F6F"/>
    <w:rsid w:val="511EC536"/>
    <w:rsid w:val="5120581C"/>
    <w:rsid w:val="512328EF"/>
    <w:rsid w:val="512EFECE"/>
    <w:rsid w:val="5131473F"/>
    <w:rsid w:val="51332E12"/>
    <w:rsid w:val="513A5771"/>
    <w:rsid w:val="513C34EC"/>
    <w:rsid w:val="514A6767"/>
    <w:rsid w:val="51511AFF"/>
    <w:rsid w:val="515EC430"/>
    <w:rsid w:val="5160719D"/>
    <w:rsid w:val="516170D6"/>
    <w:rsid w:val="5162B365"/>
    <w:rsid w:val="516C7767"/>
    <w:rsid w:val="51735A82"/>
    <w:rsid w:val="5174069C"/>
    <w:rsid w:val="517C92FF"/>
    <w:rsid w:val="517F5CBA"/>
    <w:rsid w:val="518713FF"/>
    <w:rsid w:val="5198BBA0"/>
    <w:rsid w:val="519F9C35"/>
    <w:rsid w:val="51AFEE6F"/>
    <w:rsid w:val="51B0D992"/>
    <w:rsid w:val="51BBF43D"/>
    <w:rsid w:val="51D0B506"/>
    <w:rsid w:val="51D6E860"/>
    <w:rsid w:val="51D79DC6"/>
    <w:rsid w:val="51DA32AC"/>
    <w:rsid w:val="51E41700"/>
    <w:rsid w:val="51E74F0F"/>
    <w:rsid w:val="51E92DAC"/>
    <w:rsid w:val="51E9C0E3"/>
    <w:rsid w:val="51F3DFF2"/>
    <w:rsid w:val="51F8BF2D"/>
    <w:rsid w:val="51FD9C6F"/>
    <w:rsid w:val="520293F7"/>
    <w:rsid w:val="52105F33"/>
    <w:rsid w:val="522505DC"/>
    <w:rsid w:val="52267D1E"/>
    <w:rsid w:val="52282009"/>
    <w:rsid w:val="522BF7B1"/>
    <w:rsid w:val="522C11EF"/>
    <w:rsid w:val="522FE4BD"/>
    <w:rsid w:val="52435211"/>
    <w:rsid w:val="5258E5D8"/>
    <w:rsid w:val="525FD836"/>
    <w:rsid w:val="526522B0"/>
    <w:rsid w:val="526DA385"/>
    <w:rsid w:val="5270E154"/>
    <w:rsid w:val="527F83EA"/>
    <w:rsid w:val="5280E3D4"/>
    <w:rsid w:val="5287333F"/>
    <w:rsid w:val="529BAB96"/>
    <w:rsid w:val="52A2C8CF"/>
    <w:rsid w:val="52A3BDF0"/>
    <w:rsid w:val="52A73D19"/>
    <w:rsid w:val="52AB058E"/>
    <w:rsid w:val="52B36B2E"/>
    <w:rsid w:val="52B8BC6F"/>
    <w:rsid w:val="52C50AF0"/>
    <w:rsid w:val="52C7E1A2"/>
    <w:rsid w:val="52CBFB16"/>
    <w:rsid w:val="52D1FBD6"/>
    <w:rsid w:val="52ED5410"/>
    <w:rsid w:val="530F01C7"/>
    <w:rsid w:val="5313C47E"/>
    <w:rsid w:val="532AEFE7"/>
    <w:rsid w:val="533E4691"/>
    <w:rsid w:val="534713B9"/>
    <w:rsid w:val="534CA2AF"/>
    <w:rsid w:val="53555306"/>
    <w:rsid w:val="535E8475"/>
    <w:rsid w:val="535FE5F7"/>
    <w:rsid w:val="53612F78"/>
    <w:rsid w:val="536A33D4"/>
    <w:rsid w:val="537416C3"/>
    <w:rsid w:val="537DAED5"/>
    <w:rsid w:val="5382A65F"/>
    <w:rsid w:val="538BAD57"/>
    <w:rsid w:val="539A9B2B"/>
    <w:rsid w:val="53B15068"/>
    <w:rsid w:val="53BA52C9"/>
    <w:rsid w:val="53BD9292"/>
    <w:rsid w:val="53CE137E"/>
    <w:rsid w:val="53D22C42"/>
    <w:rsid w:val="53DD79C2"/>
    <w:rsid w:val="53DE3853"/>
    <w:rsid w:val="53E75515"/>
    <w:rsid w:val="53EC3013"/>
    <w:rsid w:val="53F0B469"/>
    <w:rsid w:val="53F2D306"/>
    <w:rsid w:val="53F6F011"/>
    <w:rsid w:val="53F7E0EA"/>
    <w:rsid w:val="53FB44C5"/>
    <w:rsid w:val="53FB8E26"/>
    <w:rsid w:val="53FC0079"/>
    <w:rsid w:val="53FE27F8"/>
    <w:rsid w:val="5403DE1B"/>
    <w:rsid w:val="54043A4F"/>
    <w:rsid w:val="540B63F7"/>
    <w:rsid w:val="540C5F90"/>
    <w:rsid w:val="5411F3CD"/>
    <w:rsid w:val="5416C7B9"/>
    <w:rsid w:val="54268687"/>
    <w:rsid w:val="542C61DE"/>
    <w:rsid w:val="543270BC"/>
    <w:rsid w:val="54362505"/>
    <w:rsid w:val="54436E0B"/>
    <w:rsid w:val="544C5154"/>
    <w:rsid w:val="54505DA1"/>
    <w:rsid w:val="545B0583"/>
    <w:rsid w:val="545C9CF1"/>
    <w:rsid w:val="547507A5"/>
    <w:rsid w:val="54A34513"/>
    <w:rsid w:val="54A50C40"/>
    <w:rsid w:val="54B1E45E"/>
    <w:rsid w:val="54B3FB57"/>
    <w:rsid w:val="54C0B88D"/>
    <w:rsid w:val="54D34696"/>
    <w:rsid w:val="54D5B05E"/>
    <w:rsid w:val="54E0690E"/>
    <w:rsid w:val="54E4B745"/>
    <w:rsid w:val="54E85485"/>
    <w:rsid w:val="54EA29FB"/>
    <w:rsid w:val="54F394FF"/>
    <w:rsid w:val="54FCA0D1"/>
    <w:rsid w:val="55009EED"/>
    <w:rsid w:val="55085BBF"/>
    <w:rsid w:val="550D9516"/>
    <w:rsid w:val="5512A197"/>
    <w:rsid w:val="55168944"/>
    <w:rsid w:val="552229D9"/>
    <w:rsid w:val="5527F2CF"/>
    <w:rsid w:val="552B5723"/>
    <w:rsid w:val="552DC3DD"/>
    <w:rsid w:val="554F02AF"/>
    <w:rsid w:val="5550E537"/>
    <w:rsid w:val="555862A0"/>
    <w:rsid w:val="55620D81"/>
    <w:rsid w:val="5562B930"/>
    <w:rsid w:val="556BEEFF"/>
    <w:rsid w:val="5570348C"/>
    <w:rsid w:val="5576D4A1"/>
    <w:rsid w:val="5587BC8F"/>
    <w:rsid w:val="5588EFB2"/>
    <w:rsid w:val="5596207F"/>
    <w:rsid w:val="55978DB1"/>
    <w:rsid w:val="55989629"/>
    <w:rsid w:val="559B0637"/>
    <w:rsid w:val="55A75C96"/>
    <w:rsid w:val="55A78D24"/>
    <w:rsid w:val="55AB3B56"/>
    <w:rsid w:val="55AFABFB"/>
    <w:rsid w:val="55B42BC2"/>
    <w:rsid w:val="55B4F82A"/>
    <w:rsid w:val="55B730D0"/>
    <w:rsid w:val="55C4B830"/>
    <w:rsid w:val="55C5188F"/>
    <w:rsid w:val="55CDD016"/>
    <w:rsid w:val="55D16BA2"/>
    <w:rsid w:val="55DCB907"/>
    <w:rsid w:val="55E975F9"/>
    <w:rsid w:val="55F3C9E6"/>
    <w:rsid w:val="55F6E229"/>
    <w:rsid w:val="560200E3"/>
    <w:rsid w:val="5608297E"/>
    <w:rsid w:val="5613A09D"/>
    <w:rsid w:val="562901BE"/>
    <w:rsid w:val="562BFD41"/>
    <w:rsid w:val="562F72CC"/>
    <w:rsid w:val="563154E0"/>
    <w:rsid w:val="563747AF"/>
    <w:rsid w:val="5637C16C"/>
    <w:rsid w:val="5646CBB4"/>
    <w:rsid w:val="56471149"/>
    <w:rsid w:val="5649F0D4"/>
    <w:rsid w:val="564A36C1"/>
    <w:rsid w:val="564B1D6F"/>
    <w:rsid w:val="565D2CBE"/>
    <w:rsid w:val="565DDCB8"/>
    <w:rsid w:val="5661A5B2"/>
    <w:rsid w:val="566A7139"/>
    <w:rsid w:val="56815FFF"/>
    <w:rsid w:val="5689FD24"/>
    <w:rsid w:val="568BD511"/>
    <w:rsid w:val="568E9DDC"/>
    <w:rsid w:val="568F6560"/>
    <w:rsid w:val="569F1C62"/>
    <w:rsid w:val="56A63071"/>
    <w:rsid w:val="56B0E80A"/>
    <w:rsid w:val="56B58601"/>
    <w:rsid w:val="56C0261F"/>
    <w:rsid w:val="56C02B9C"/>
    <w:rsid w:val="56C129E6"/>
    <w:rsid w:val="56CC45B1"/>
    <w:rsid w:val="56DC193F"/>
    <w:rsid w:val="56DF36F2"/>
    <w:rsid w:val="56DF756A"/>
    <w:rsid w:val="56E64EA0"/>
    <w:rsid w:val="56E8217C"/>
    <w:rsid w:val="56EAC673"/>
    <w:rsid w:val="56EB8112"/>
    <w:rsid w:val="56F1C225"/>
    <w:rsid w:val="56F544CB"/>
    <w:rsid w:val="5707AA2F"/>
    <w:rsid w:val="57187B75"/>
    <w:rsid w:val="5720A1A5"/>
    <w:rsid w:val="572D6185"/>
    <w:rsid w:val="572F8E14"/>
    <w:rsid w:val="5738B046"/>
    <w:rsid w:val="5741BFDA"/>
    <w:rsid w:val="574787D4"/>
    <w:rsid w:val="57544C25"/>
    <w:rsid w:val="576DC5C7"/>
    <w:rsid w:val="5772B2D7"/>
    <w:rsid w:val="577C132E"/>
    <w:rsid w:val="577C266B"/>
    <w:rsid w:val="577CEC06"/>
    <w:rsid w:val="577D48F1"/>
    <w:rsid w:val="577FE0FC"/>
    <w:rsid w:val="579493ED"/>
    <w:rsid w:val="579D694F"/>
    <w:rsid w:val="579E3611"/>
    <w:rsid w:val="57A25FBD"/>
    <w:rsid w:val="57AB3D41"/>
    <w:rsid w:val="57AD9B52"/>
    <w:rsid w:val="57B968DF"/>
    <w:rsid w:val="57B9E81D"/>
    <w:rsid w:val="57BE9367"/>
    <w:rsid w:val="57BF51B5"/>
    <w:rsid w:val="57C5A204"/>
    <w:rsid w:val="57CB200C"/>
    <w:rsid w:val="57CF0A90"/>
    <w:rsid w:val="57D1187E"/>
    <w:rsid w:val="57D354C9"/>
    <w:rsid w:val="57D536E1"/>
    <w:rsid w:val="57D8501F"/>
    <w:rsid w:val="57DA7B65"/>
    <w:rsid w:val="57DFBB58"/>
    <w:rsid w:val="57EE9867"/>
    <w:rsid w:val="57EFDEC7"/>
    <w:rsid w:val="57FC19F2"/>
    <w:rsid w:val="57FE831B"/>
    <w:rsid w:val="57FF8F5E"/>
    <w:rsid w:val="5801B00C"/>
    <w:rsid w:val="580FD999"/>
    <w:rsid w:val="58118302"/>
    <w:rsid w:val="58150CB6"/>
    <w:rsid w:val="581D85A8"/>
    <w:rsid w:val="5821C487"/>
    <w:rsid w:val="582E7293"/>
    <w:rsid w:val="583CEE31"/>
    <w:rsid w:val="583CFC77"/>
    <w:rsid w:val="5860148F"/>
    <w:rsid w:val="5869CD50"/>
    <w:rsid w:val="586FD8CE"/>
    <w:rsid w:val="58731675"/>
    <w:rsid w:val="58732D0B"/>
    <w:rsid w:val="58761B98"/>
    <w:rsid w:val="587B63F4"/>
    <w:rsid w:val="587EDAC3"/>
    <w:rsid w:val="589FD2DC"/>
    <w:rsid w:val="589FD791"/>
    <w:rsid w:val="58A4A480"/>
    <w:rsid w:val="58B49316"/>
    <w:rsid w:val="58BB1A6B"/>
    <w:rsid w:val="58BBFFF6"/>
    <w:rsid w:val="58BCDA68"/>
    <w:rsid w:val="58BDC35C"/>
    <w:rsid w:val="58CD4B79"/>
    <w:rsid w:val="58CE93B6"/>
    <w:rsid w:val="58D0DA10"/>
    <w:rsid w:val="58D14BC6"/>
    <w:rsid w:val="58D3E249"/>
    <w:rsid w:val="58D74C77"/>
    <w:rsid w:val="58DAE882"/>
    <w:rsid w:val="58DE982F"/>
    <w:rsid w:val="58E15D9A"/>
    <w:rsid w:val="58E3A8A9"/>
    <w:rsid w:val="58E77E2F"/>
    <w:rsid w:val="58F40DE6"/>
    <w:rsid w:val="59099628"/>
    <w:rsid w:val="590ACF46"/>
    <w:rsid w:val="590D3342"/>
    <w:rsid w:val="590FD28F"/>
    <w:rsid w:val="591AFE72"/>
    <w:rsid w:val="59235734"/>
    <w:rsid w:val="5924D7CC"/>
    <w:rsid w:val="59334215"/>
    <w:rsid w:val="5933D247"/>
    <w:rsid w:val="593C6845"/>
    <w:rsid w:val="593D2E68"/>
    <w:rsid w:val="594455FD"/>
    <w:rsid w:val="5955B935"/>
    <w:rsid w:val="595C4707"/>
    <w:rsid w:val="595D162E"/>
    <w:rsid w:val="59679594"/>
    <w:rsid w:val="59742080"/>
    <w:rsid w:val="597665BE"/>
    <w:rsid w:val="59790097"/>
    <w:rsid w:val="5982DCDE"/>
    <w:rsid w:val="5989409B"/>
    <w:rsid w:val="598FD127"/>
    <w:rsid w:val="599212ED"/>
    <w:rsid w:val="5994AC9F"/>
    <w:rsid w:val="5996F7DC"/>
    <w:rsid w:val="599A6385"/>
    <w:rsid w:val="59AD47D8"/>
    <w:rsid w:val="59B08F4D"/>
    <w:rsid w:val="59B529A4"/>
    <w:rsid w:val="59B84996"/>
    <w:rsid w:val="59BD5714"/>
    <w:rsid w:val="59C05F19"/>
    <w:rsid w:val="59D888F0"/>
    <w:rsid w:val="59F0272E"/>
    <w:rsid w:val="59FBB1E1"/>
    <w:rsid w:val="5A094905"/>
    <w:rsid w:val="5A11F895"/>
    <w:rsid w:val="5A158BE2"/>
    <w:rsid w:val="5A17AA5E"/>
    <w:rsid w:val="5A1B6991"/>
    <w:rsid w:val="5A1FA335"/>
    <w:rsid w:val="5A25E1BF"/>
    <w:rsid w:val="5A3594C5"/>
    <w:rsid w:val="5A38752C"/>
    <w:rsid w:val="5A3895FB"/>
    <w:rsid w:val="5A43B471"/>
    <w:rsid w:val="5A4452DD"/>
    <w:rsid w:val="5A47D9DA"/>
    <w:rsid w:val="5A4CE59D"/>
    <w:rsid w:val="5A5A0C46"/>
    <w:rsid w:val="5A5BFABA"/>
    <w:rsid w:val="5A679D56"/>
    <w:rsid w:val="5A6993E7"/>
    <w:rsid w:val="5A69BAE7"/>
    <w:rsid w:val="5A7D4DF5"/>
    <w:rsid w:val="5A90417C"/>
    <w:rsid w:val="5A988836"/>
    <w:rsid w:val="5AA56689"/>
    <w:rsid w:val="5AA6DD5A"/>
    <w:rsid w:val="5AA726D0"/>
    <w:rsid w:val="5AAA046F"/>
    <w:rsid w:val="5AB1511D"/>
    <w:rsid w:val="5AB182AC"/>
    <w:rsid w:val="5ABB5F7D"/>
    <w:rsid w:val="5AC69BD4"/>
    <w:rsid w:val="5AC70D75"/>
    <w:rsid w:val="5AC75250"/>
    <w:rsid w:val="5AD7F095"/>
    <w:rsid w:val="5AE3BB08"/>
    <w:rsid w:val="5AE68090"/>
    <w:rsid w:val="5AE827A4"/>
    <w:rsid w:val="5AE8EA04"/>
    <w:rsid w:val="5AF0ADD1"/>
    <w:rsid w:val="5AF0E2E8"/>
    <w:rsid w:val="5AF0F445"/>
    <w:rsid w:val="5AF84986"/>
    <w:rsid w:val="5AF9468B"/>
    <w:rsid w:val="5AFDCAA3"/>
    <w:rsid w:val="5B136A1B"/>
    <w:rsid w:val="5B25D767"/>
    <w:rsid w:val="5B2C3253"/>
    <w:rsid w:val="5B461176"/>
    <w:rsid w:val="5B49D5B6"/>
    <w:rsid w:val="5B4E4E8F"/>
    <w:rsid w:val="5B4F1941"/>
    <w:rsid w:val="5B5C9E2E"/>
    <w:rsid w:val="5B61597C"/>
    <w:rsid w:val="5B680C26"/>
    <w:rsid w:val="5B697477"/>
    <w:rsid w:val="5B75C1AA"/>
    <w:rsid w:val="5B76753C"/>
    <w:rsid w:val="5B97DCFB"/>
    <w:rsid w:val="5B9E1C03"/>
    <w:rsid w:val="5BAAEC99"/>
    <w:rsid w:val="5BB9B5E1"/>
    <w:rsid w:val="5BBCD5E4"/>
    <w:rsid w:val="5BC05A60"/>
    <w:rsid w:val="5BC2217C"/>
    <w:rsid w:val="5BCF0987"/>
    <w:rsid w:val="5BD119C6"/>
    <w:rsid w:val="5BD666C3"/>
    <w:rsid w:val="5BDB3F50"/>
    <w:rsid w:val="5BDDB111"/>
    <w:rsid w:val="5BFFB3FE"/>
    <w:rsid w:val="5C03AF38"/>
    <w:rsid w:val="5C0A1331"/>
    <w:rsid w:val="5C117398"/>
    <w:rsid w:val="5C2594F7"/>
    <w:rsid w:val="5C312C60"/>
    <w:rsid w:val="5C499878"/>
    <w:rsid w:val="5C4BC97F"/>
    <w:rsid w:val="5C5B8C40"/>
    <w:rsid w:val="5C621323"/>
    <w:rsid w:val="5C7255DA"/>
    <w:rsid w:val="5C73F067"/>
    <w:rsid w:val="5C7619CC"/>
    <w:rsid w:val="5C781CDE"/>
    <w:rsid w:val="5C819BF3"/>
    <w:rsid w:val="5C823FBE"/>
    <w:rsid w:val="5C951E28"/>
    <w:rsid w:val="5CA11B17"/>
    <w:rsid w:val="5CA52E51"/>
    <w:rsid w:val="5CA6B720"/>
    <w:rsid w:val="5CAAAA4E"/>
    <w:rsid w:val="5CAFFA8E"/>
    <w:rsid w:val="5CB54FC7"/>
    <w:rsid w:val="5CBB389A"/>
    <w:rsid w:val="5CBBA685"/>
    <w:rsid w:val="5CCB0426"/>
    <w:rsid w:val="5CD6AD54"/>
    <w:rsid w:val="5CD77BDF"/>
    <w:rsid w:val="5CEF7801"/>
    <w:rsid w:val="5CFAF899"/>
    <w:rsid w:val="5D03B61A"/>
    <w:rsid w:val="5D08F251"/>
    <w:rsid w:val="5D0EAFFF"/>
    <w:rsid w:val="5D107600"/>
    <w:rsid w:val="5D10E140"/>
    <w:rsid w:val="5D11E478"/>
    <w:rsid w:val="5D164C58"/>
    <w:rsid w:val="5D18447A"/>
    <w:rsid w:val="5D193FD4"/>
    <w:rsid w:val="5D222771"/>
    <w:rsid w:val="5D24754A"/>
    <w:rsid w:val="5D2B9EE3"/>
    <w:rsid w:val="5D369880"/>
    <w:rsid w:val="5D36EFA6"/>
    <w:rsid w:val="5D371063"/>
    <w:rsid w:val="5D3A2011"/>
    <w:rsid w:val="5D3BB000"/>
    <w:rsid w:val="5D44C03B"/>
    <w:rsid w:val="5D4F02F7"/>
    <w:rsid w:val="5D525CFF"/>
    <w:rsid w:val="5D53294F"/>
    <w:rsid w:val="5D568978"/>
    <w:rsid w:val="5D61AEFD"/>
    <w:rsid w:val="5D66D09B"/>
    <w:rsid w:val="5D70652A"/>
    <w:rsid w:val="5D725FDE"/>
    <w:rsid w:val="5D7FDA81"/>
    <w:rsid w:val="5D860944"/>
    <w:rsid w:val="5D864342"/>
    <w:rsid w:val="5D887009"/>
    <w:rsid w:val="5D913188"/>
    <w:rsid w:val="5D95DB88"/>
    <w:rsid w:val="5D9C7A0A"/>
    <w:rsid w:val="5DB3E9F4"/>
    <w:rsid w:val="5DB8448D"/>
    <w:rsid w:val="5DBD1215"/>
    <w:rsid w:val="5DBDDA9E"/>
    <w:rsid w:val="5DC119C9"/>
    <w:rsid w:val="5DCDED70"/>
    <w:rsid w:val="5DD645C3"/>
    <w:rsid w:val="5DD8FF58"/>
    <w:rsid w:val="5DE2E97B"/>
    <w:rsid w:val="5DE4F4D1"/>
    <w:rsid w:val="5DE7E96B"/>
    <w:rsid w:val="5DECE4DA"/>
    <w:rsid w:val="5DEFAD01"/>
    <w:rsid w:val="5E02DDDA"/>
    <w:rsid w:val="5E05C27E"/>
    <w:rsid w:val="5E0623C2"/>
    <w:rsid w:val="5E0CC160"/>
    <w:rsid w:val="5E0E11CF"/>
    <w:rsid w:val="5E11EA2D"/>
    <w:rsid w:val="5E1600CB"/>
    <w:rsid w:val="5E16BEC5"/>
    <w:rsid w:val="5E16DE62"/>
    <w:rsid w:val="5E17D5E4"/>
    <w:rsid w:val="5E1B95CB"/>
    <w:rsid w:val="5E1C6EDB"/>
    <w:rsid w:val="5E29B36A"/>
    <w:rsid w:val="5E398664"/>
    <w:rsid w:val="5E3B4032"/>
    <w:rsid w:val="5E411B8A"/>
    <w:rsid w:val="5E41C13D"/>
    <w:rsid w:val="5E44E60C"/>
    <w:rsid w:val="5E4967E7"/>
    <w:rsid w:val="5E505276"/>
    <w:rsid w:val="5E50B0F9"/>
    <w:rsid w:val="5E5F46A2"/>
    <w:rsid w:val="5E61FAC6"/>
    <w:rsid w:val="5E6709AA"/>
    <w:rsid w:val="5E722580"/>
    <w:rsid w:val="5E74527E"/>
    <w:rsid w:val="5E78AECA"/>
    <w:rsid w:val="5E869730"/>
    <w:rsid w:val="5E8C5B0A"/>
    <w:rsid w:val="5E9FAD3B"/>
    <w:rsid w:val="5EA051AC"/>
    <w:rsid w:val="5EA48EC3"/>
    <w:rsid w:val="5EA5D685"/>
    <w:rsid w:val="5EA971AB"/>
    <w:rsid w:val="5EAB7237"/>
    <w:rsid w:val="5EB28B60"/>
    <w:rsid w:val="5EB83091"/>
    <w:rsid w:val="5EBC6A93"/>
    <w:rsid w:val="5EBC9942"/>
    <w:rsid w:val="5EBE2214"/>
    <w:rsid w:val="5EC0136D"/>
    <w:rsid w:val="5ED40E75"/>
    <w:rsid w:val="5EE385F7"/>
    <w:rsid w:val="5EEBA87E"/>
    <w:rsid w:val="5EED7328"/>
    <w:rsid w:val="5EF39CB6"/>
    <w:rsid w:val="5EFBD2FD"/>
    <w:rsid w:val="5EFBF2D2"/>
    <w:rsid w:val="5EFDA3A1"/>
    <w:rsid w:val="5F02CD40"/>
    <w:rsid w:val="5F0414A2"/>
    <w:rsid w:val="5F053B6E"/>
    <w:rsid w:val="5F059CE8"/>
    <w:rsid w:val="5F05C938"/>
    <w:rsid w:val="5F205B70"/>
    <w:rsid w:val="5F28CB87"/>
    <w:rsid w:val="5F2E0547"/>
    <w:rsid w:val="5F32E3F1"/>
    <w:rsid w:val="5F366FB5"/>
    <w:rsid w:val="5F4353BC"/>
    <w:rsid w:val="5F478D21"/>
    <w:rsid w:val="5F4AC905"/>
    <w:rsid w:val="5F4BD969"/>
    <w:rsid w:val="5F57BBEB"/>
    <w:rsid w:val="5F628914"/>
    <w:rsid w:val="5F668DEE"/>
    <w:rsid w:val="5F70C79F"/>
    <w:rsid w:val="5F7997DD"/>
    <w:rsid w:val="5F7A3283"/>
    <w:rsid w:val="5F829DCF"/>
    <w:rsid w:val="5F8E5D08"/>
    <w:rsid w:val="5F91C2EE"/>
    <w:rsid w:val="5FA2CA78"/>
    <w:rsid w:val="5FAC61C1"/>
    <w:rsid w:val="5FAE869A"/>
    <w:rsid w:val="5FAEC105"/>
    <w:rsid w:val="5FAF5D5E"/>
    <w:rsid w:val="5FC340A5"/>
    <w:rsid w:val="5FC44B67"/>
    <w:rsid w:val="5FC88EF8"/>
    <w:rsid w:val="5FCA39A7"/>
    <w:rsid w:val="5FCD3134"/>
    <w:rsid w:val="5FD4F566"/>
    <w:rsid w:val="5FDED23E"/>
    <w:rsid w:val="5FDF0F0A"/>
    <w:rsid w:val="5FE24977"/>
    <w:rsid w:val="60078F77"/>
    <w:rsid w:val="600943FC"/>
    <w:rsid w:val="600C0EB4"/>
    <w:rsid w:val="60117736"/>
    <w:rsid w:val="601195ED"/>
    <w:rsid w:val="602672B5"/>
    <w:rsid w:val="6027635B"/>
    <w:rsid w:val="603647A6"/>
    <w:rsid w:val="60366380"/>
    <w:rsid w:val="60377D3B"/>
    <w:rsid w:val="6041C7FA"/>
    <w:rsid w:val="6047DE8A"/>
    <w:rsid w:val="60521549"/>
    <w:rsid w:val="605A0D46"/>
    <w:rsid w:val="605F3E29"/>
    <w:rsid w:val="60647E6E"/>
    <w:rsid w:val="606655A4"/>
    <w:rsid w:val="60676F53"/>
    <w:rsid w:val="606F3144"/>
    <w:rsid w:val="60731FC0"/>
    <w:rsid w:val="60748833"/>
    <w:rsid w:val="607EEA64"/>
    <w:rsid w:val="6081F1EF"/>
    <w:rsid w:val="60932FB9"/>
    <w:rsid w:val="609349C5"/>
    <w:rsid w:val="6093E6D3"/>
    <w:rsid w:val="60968DDB"/>
    <w:rsid w:val="60A29D14"/>
    <w:rsid w:val="60A30534"/>
    <w:rsid w:val="60A9E26E"/>
    <w:rsid w:val="60AFC82E"/>
    <w:rsid w:val="60BE831F"/>
    <w:rsid w:val="60C2911E"/>
    <w:rsid w:val="60C419FB"/>
    <w:rsid w:val="60C4A049"/>
    <w:rsid w:val="60CC90BA"/>
    <w:rsid w:val="60D179FC"/>
    <w:rsid w:val="60DC9827"/>
    <w:rsid w:val="60EC06C2"/>
    <w:rsid w:val="6103D8F8"/>
    <w:rsid w:val="611D7206"/>
    <w:rsid w:val="611E2809"/>
    <w:rsid w:val="61269746"/>
    <w:rsid w:val="612B8F22"/>
    <w:rsid w:val="612CA1CF"/>
    <w:rsid w:val="612F02C3"/>
    <w:rsid w:val="61363EA3"/>
    <w:rsid w:val="613DD04C"/>
    <w:rsid w:val="614336B8"/>
    <w:rsid w:val="61474D7A"/>
    <w:rsid w:val="614F4942"/>
    <w:rsid w:val="615A0F3E"/>
    <w:rsid w:val="616537DD"/>
    <w:rsid w:val="616EB6D2"/>
    <w:rsid w:val="6172FFD3"/>
    <w:rsid w:val="6175C4AC"/>
    <w:rsid w:val="617B5153"/>
    <w:rsid w:val="617DE4A8"/>
    <w:rsid w:val="61833ADB"/>
    <w:rsid w:val="6195A863"/>
    <w:rsid w:val="6199F8F1"/>
    <w:rsid w:val="61A6D167"/>
    <w:rsid w:val="61A817B8"/>
    <w:rsid w:val="61B6DB50"/>
    <w:rsid w:val="61BBC2D1"/>
    <w:rsid w:val="61C04763"/>
    <w:rsid w:val="61C04E1D"/>
    <w:rsid w:val="61C60BE8"/>
    <w:rsid w:val="61C8320B"/>
    <w:rsid w:val="61D21807"/>
    <w:rsid w:val="61D44D79"/>
    <w:rsid w:val="61D6DF72"/>
    <w:rsid w:val="61E2D380"/>
    <w:rsid w:val="61E62FEE"/>
    <w:rsid w:val="61EBE753"/>
    <w:rsid w:val="61EE22E1"/>
    <w:rsid w:val="61F2B8C1"/>
    <w:rsid w:val="61FBD109"/>
    <w:rsid w:val="6208C7B8"/>
    <w:rsid w:val="621B20D1"/>
    <w:rsid w:val="62201735"/>
    <w:rsid w:val="622611DB"/>
    <w:rsid w:val="6226F27B"/>
    <w:rsid w:val="623F12D3"/>
    <w:rsid w:val="6250671D"/>
    <w:rsid w:val="62544D39"/>
    <w:rsid w:val="6257A6DF"/>
    <w:rsid w:val="6259BAE8"/>
    <w:rsid w:val="6276FDDF"/>
    <w:rsid w:val="627792D5"/>
    <w:rsid w:val="6279A5D0"/>
    <w:rsid w:val="6285417A"/>
    <w:rsid w:val="6285FD26"/>
    <w:rsid w:val="628FA307"/>
    <w:rsid w:val="629505A5"/>
    <w:rsid w:val="629D1E62"/>
    <w:rsid w:val="629E92BE"/>
    <w:rsid w:val="62A0F11B"/>
    <w:rsid w:val="62A47D3B"/>
    <w:rsid w:val="62A797E9"/>
    <w:rsid w:val="62B4536A"/>
    <w:rsid w:val="62B6C40C"/>
    <w:rsid w:val="62B8D49C"/>
    <w:rsid w:val="62C4284F"/>
    <w:rsid w:val="62CFD114"/>
    <w:rsid w:val="62D971C3"/>
    <w:rsid w:val="62D9F889"/>
    <w:rsid w:val="62E5DD54"/>
    <w:rsid w:val="62F0A307"/>
    <w:rsid w:val="62F1187E"/>
    <w:rsid w:val="62F2F7CD"/>
    <w:rsid w:val="62F34582"/>
    <w:rsid w:val="62FB5DA9"/>
    <w:rsid w:val="630C26F6"/>
    <w:rsid w:val="6317AB63"/>
    <w:rsid w:val="631BF601"/>
    <w:rsid w:val="631C34A9"/>
    <w:rsid w:val="631D5D60"/>
    <w:rsid w:val="632C26B1"/>
    <w:rsid w:val="632ED064"/>
    <w:rsid w:val="6330FD14"/>
    <w:rsid w:val="633369F7"/>
    <w:rsid w:val="6335C952"/>
    <w:rsid w:val="6337E106"/>
    <w:rsid w:val="63388556"/>
    <w:rsid w:val="633EA7FB"/>
    <w:rsid w:val="6346D534"/>
    <w:rsid w:val="6349908F"/>
    <w:rsid w:val="634D9A88"/>
    <w:rsid w:val="634E2A17"/>
    <w:rsid w:val="6358A4A0"/>
    <w:rsid w:val="63631B2D"/>
    <w:rsid w:val="636333BA"/>
    <w:rsid w:val="636DE868"/>
    <w:rsid w:val="637B1BA9"/>
    <w:rsid w:val="637D145F"/>
    <w:rsid w:val="637E3602"/>
    <w:rsid w:val="638449E8"/>
    <w:rsid w:val="6386C891"/>
    <w:rsid w:val="638F8BD7"/>
    <w:rsid w:val="6390B997"/>
    <w:rsid w:val="6393008A"/>
    <w:rsid w:val="6394E714"/>
    <w:rsid w:val="6398D44D"/>
    <w:rsid w:val="639B2DFA"/>
    <w:rsid w:val="639C8D8E"/>
    <w:rsid w:val="63A87FA6"/>
    <w:rsid w:val="63AB3ECE"/>
    <w:rsid w:val="63C8CFAF"/>
    <w:rsid w:val="63D321AA"/>
    <w:rsid w:val="63DE052A"/>
    <w:rsid w:val="63E26C5E"/>
    <w:rsid w:val="63E4BC3C"/>
    <w:rsid w:val="63F2774E"/>
    <w:rsid w:val="63F6A3E6"/>
    <w:rsid w:val="63FEC7A3"/>
    <w:rsid w:val="64040D50"/>
    <w:rsid w:val="6406E0B7"/>
    <w:rsid w:val="640A5C52"/>
    <w:rsid w:val="6412B0F3"/>
    <w:rsid w:val="641D1051"/>
    <w:rsid w:val="64208177"/>
    <w:rsid w:val="6421D4B0"/>
    <w:rsid w:val="64267C92"/>
    <w:rsid w:val="642C8CA9"/>
    <w:rsid w:val="642D6C97"/>
    <w:rsid w:val="643A5213"/>
    <w:rsid w:val="64472323"/>
    <w:rsid w:val="6447E641"/>
    <w:rsid w:val="6449DF62"/>
    <w:rsid w:val="644F0540"/>
    <w:rsid w:val="645838C6"/>
    <w:rsid w:val="64650A7A"/>
    <w:rsid w:val="647A2458"/>
    <w:rsid w:val="647CFDE9"/>
    <w:rsid w:val="64807D49"/>
    <w:rsid w:val="648780A4"/>
    <w:rsid w:val="6487BA99"/>
    <w:rsid w:val="64885BDC"/>
    <w:rsid w:val="648945DE"/>
    <w:rsid w:val="648D9B2D"/>
    <w:rsid w:val="648DC2A1"/>
    <w:rsid w:val="6494BF62"/>
    <w:rsid w:val="6497E4D0"/>
    <w:rsid w:val="649B8C89"/>
    <w:rsid w:val="64A14D71"/>
    <w:rsid w:val="64A1927C"/>
    <w:rsid w:val="64A71FBD"/>
    <w:rsid w:val="64ADB3AB"/>
    <w:rsid w:val="64AF0452"/>
    <w:rsid w:val="64BFD8F3"/>
    <w:rsid w:val="64C6C8A0"/>
    <w:rsid w:val="64D199B3"/>
    <w:rsid w:val="64F5FA1A"/>
    <w:rsid w:val="64F7C516"/>
    <w:rsid w:val="64F87B83"/>
    <w:rsid w:val="65083B33"/>
    <w:rsid w:val="6509B8C9"/>
    <w:rsid w:val="6511C923"/>
    <w:rsid w:val="6529F8D5"/>
    <w:rsid w:val="652ED0EB"/>
    <w:rsid w:val="653199B3"/>
    <w:rsid w:val="65372B73"/>
    <w:rsid w:val="6556FFCB"/>
    <w:rsid w:val="655C0C8C"/>
    <w:rsid w:val="6561EEAD"/>
    <w:rsid w:val="656312C9"/>
    <w:rsid w:val="656366AB"/>
    <w:rsid w:val="65673AC5"/>
    <w:rsid w:val="656F60DC"/>
    <w:rsid w:val="65731A14"/>
    <w:rsid w:val="658EC280"/>
    <w:rsid w:val="65907516"/>
    <w:rsid w:val="65913CE0"/>
    <w:rsid w:val="659657FB"/>
    <w:rsid w:val="65A6813C"/>
    <w:rsid w:val="65A7E250"/>
    <w:rsid w:val="65A7E782"/>
    <w:rsid w:val="65A8BCAF"/>
    <w:rsid w:val="65AE4A66"/>
    <w:rsid w:val="65AE54E5"/>
    <w:rsid w:val="65B00BFD"/>
    <w:rsid w:val="65B511B6"/>
    <w:rsid w:val="65BA0A89"/>
    <w:rsid w:val="65BA2DFC"/>
    <w:rsid w:val="65BEC318"/>
    <w:rsid w:val="65C4ED50"/>
    <w:rsid w:val="65C9DFDF"/>
    <w:rsid w:val="65CB754E"/>
    <w:rsid w:val="65CC3180"/>
    <w:rsid w:val="65CD98E9"/>
    <w:rsid w:val="65D73307"/>
    <w:rsid w:val="65DA0CF0"/>
    <w:rsid w:val="65DC257A"/>
    <w:rsid w:val="65E1DAE5"/>
    <w:rsid w:val="65F0DE5E"/>
    <w:rsid w:val="65F7F0A3"/>
    <w:rsid w:val="65FC4530"/>
    <w:rsid w:val="660A2CFB"/>
    <w:rsid w:val="660C7FDB"/>
    <w:rsid w:val="66139E07"/>
    <w:rsid w:val="661746DB"/>
    <w:rsid w:val="661A6CBA"/>
    <w:rsid w:val="66258B9B"/>
    <w:rsid w:val="6632DEAF"/>
    <w:rsid w:val="663C53B7"/>
    <w:rsid w:val="6642CCA7"/>
    <w:rsid w:val="665054C7"/>
    <w:rsid w:val="66572091"/>
    <w:rsid w:val="6666F9D2"/>
    <w:rsid w:val="666AD8FC"/>
    <w:rsid w:val="666B69BC"/>
    <w:rsid w:val="666D14AD"/>
    <w:rsid w:val="666E30F5"/>
    <w:rsid w:val="667319FD"/>
    <w:rsid w:val="6686FE3A"/>
    <w:rsid w:val="669A7607"/>
    <w:rsid w:val="66A52732"/>
    <w:rsid w:val="66A9A7B8"/>
    <w:rsid w:val="66B20255"/>
    <w:rsid w:val="66B31E91"/>
    <w:rsid w:val="66BB865D"/>
    <w:rsid w:val="66BC8336"/>
    <w:rsid w:val="66BD5B34"/>
    <w:rsid w:val="66C42618"/>
    <w:rsid w:val="66CAA14C"/>
    <w:rsid w:val="66D169AA"/>
    <w:rsid w:val="66D23594"/>
    <w:rsid w:val="66DEC0EB"/>
    <w:rsid w:val="66E1F20E"/>
    <w:rsid w:val="66E74B1F"/>
    <w:rsid w:val="66F154F4"/>
    <w:rsid w:val="6702F252"/>
    <w:rsid w:val="67065AF6"/>
    <w:rsid w:val="6723E18A"/>
    <w:rsid w:val="672A3A37"/>
    <w:rsid w:val="6737A475"/>
    <w:rsid w:val="6739E41F"/>
    <w:rsid w:val="6750764E"/>
    <w:rsid w:val="675C975B"/>
    <w:rsid w:val="676970A9"/>
    <w:rsid w:val="676AF500"/>
    <w:rsid w:val="677362E4"/>
    <w:rsid w:val="6775C82E"/>
    <w:rsid w:val="6778F077"/>
    <w:rsid w:val="678BB3D8"/>
    <w:rsid w:val="6795C9FC"/>
    <w:rsid w:val="679877A7"/>
    <w:rsid w:val="67A5C2AD"/>
    <w:rsid w:val="67A9B893"/>
    <w:rsid w:val="67C9A444"/>
    <w:rsid w:val="67D10E09"/>
    <w:rsid w:val="67D7C993"/>
    <w:rsid w:val="67E1C3C6"/>
    <w:rsid w:val="67E21A01"/>
    <w:rsid w:val="67FB6FF0"/>
    <w:rsid w:val="67FE6203"/>
    <w:rsid w:val="67FF88E4"/>
    <w:rsid w:val="6810390E"/>
    <w:rsid w:val="6815F5C4"/>
    <w:rsid w:val="681E97C2"/>
    <w:rsid w:val="682DA971"/>
    <w:rsid w:val="6839B80D"/>
    <w:rsid w:val="68499DDD"/>
    <w:rsid w:val="68516676"/>
    <w:rsid w:val="685C6A92"/>
    <w:rsid w:val="685FC6FC"/>
    <w:rsid w:val="686AD94F"/>
    <w:rsid w:val="6875216C"/>
    <w:rsid w:val="687C9082"/>
    <w:rsid w:val="6886660E"/>
    <w:rsid w:val="688ACAE0"/>
    <w:rsid w:val="688ECACF"/>
    <w:rsid w:val="688FB9CC"/>
    <w:rsid w:val="6891193F"/>
    <w:rsid w:val="689842DD"/>
    <w:rsid w:val="689AC9AF"/>
    <w:rsid w:val="68AFC103"/>
    <w:rsid w:val="68B1CA11"/>
    <w:rsid w:val="68BB75BA"/>
    <w:rsid w:val="68BF546B"/>
    <w:rsid w:val="68BF97BA"/>
    <w:rsid w:val="68C1EAF2"/>
    <w:rsid w:val="68C80ED0"/>
    <w:rsid w:val="68C93BC4"/>
    <w:rsid w:val="68D07886"/>
    <w:rsid w:val="68D154BD"/>
    <w:rsid w:val="68D2B222"/>
    <w:rsid w:val="68D92BC3"/>
    <w:rsid w:val="68DEC538"/>
    <w:rsid w:val="68E38770"/>
    <w:rsid w:val="68ED1C4C"/>
    <w:rsid w:val="68FD0382"/>
    <w:rsid w:val="691209C5"/>
    <w:rsid w:val="6912F08C"/>
    <w:rsid w:val="691778C2"/>
    <w:rsid w:val="691D98C7"/>
    <w:rsid w:val="692581A3"/>
    <w:rsid w:val="69259C8A"/>
    <w:rsid w:val="692BA74A"/>
    <w:rsid w:val="69303604"/>
    <w:rsid w:val="693B97A2"/>
    <w:rsid w:val="694084D1"/>
    <w:rsid w:val="695A51DB"/>
    <w:rsid w:val="6960C0B6"/>
    <w:rsid w:val="69624C1C"/>
    <w:rsid w:val="696EA6C9"/>
    <w:rsid w:val="6970613B"/>
    <w:rsid w:val="6971AF93"/>
    <w:rsid w:val="697399F4"/>
    <w:rsid w:val="6979ACF9"/>
    <w:rsid w:val="6982073B"/>
    <w:rsid w:val="698AD530"/>
    <w:rsid w:val="699151C1"/>
    <w:rsid w:val="699C70B5"/>
    <w:rsid w:val="69A44C2F"/>
    <w:rsid w:val="69A4B5C9"/>
    <w:rsid w:val="69AF85E1"/>
    <w:rsid w:val="69BCC8C2"/>
    <w:rsid w:val="69C2D8FC"/>
    <w:rsid w:val="69CA087B"/>
    <w:rsid w:val="69E13BDF"/>
    <w:rsid w:val="69E14369"/>
    <w:rsid w:val="69F6A666"/>
    <w:rsid w:val="69F7C5A7"/>
    <w:rsid w:val="69F9642A"/>
    <w:rsid w:val="6A0138F3"/>
    <w:rsid w:val="6A11B881"/>
    <w:rsid w:val="6A12F075"/>
    <w:rsid w:val="6A149166"/>
    <w:rsid w:val="6A1DC36E"/>
    <w:rsid w:val="6A273B27"/>
    <w:rsid w:val="6A2959F2"/>
    <w:rsid w:val="6A29D967"/>
    <w:rsid w:val="6A425005"/>
    <w:rsid w:val="6A4859C3"/>
    <w:rsid w:val="6A498EC2"/>
    <w:rsid w:val="6A49BF34"/>
    <w:rsid w:val="6A55E6AB"/>
    <w:rsid w:val="6A5C9F10"/>
    <w:rsid w:val="6A5E80CD"/>
    <w:rsid w:val="6A60B74A"/>
    <w:rsid w:val="6A884D7C"/>
    <w:rsid w:val="6A8E0258"/>
    <w:rsid w:val="6A90AC68"/>
    <w:rsid w:val="6AC328DF"/>
    <w:rsid w:val="6AC6AD9A"/>
    <w:rsid w:val="6ACC3CFB"/>
    <w:rsid w:val="6AD54226"/>
    <w:rsid w:val="6ADE8591"/>
    <w:rsid w:val="6ADEB97D"/>
    <w:rsid w:val="6AEBD1DC"/>
    <w:rsid w:val="6AF424FE"/>
    <w:rsid w:val="6B01CE2F"/>
    <w:rsid w:val="6B0713EA"/>
    <w:rsid w:val="6B1E84A1"/>
    <w:rsid w:val="6B27F598"/>
    <w:rsid w:val="6B43659C"/>
    <w:rsid w:val="6B43F36C"/>
    <w:rsid w:val="6B551357"/>
    <w:rsid w:val="6B569CDC"/>
    <w:rsid w:val="6B63CFEA"/>
    <w:rsid w:val="6B72363B"/>
    <w:rsid w:val="6B797A38"/>
    <w:rsid w:val="6B87924B"/>
    <w:rsid w:val="6B8BB572"/>
    <w:rsid w:val="6B8E56ED"/>
    <w:rsid w:val="6B90BEB7"/>
    <w:rsid w:val="6B9C49A5"/>
    <w:rsid w:val="6B9E126F"/>
    <w:rsid w:val="6BA0AD46"/>
    <w:rsid w:val="6BA7A907"/>
    <w:rsid w:val="6BB5A2D9"/>
    <w:rsid w:val="6BC7B6BD"/>
    <w:rsid w:val="6BC81A64"/>
    <w:rsid w:val="6BE3E1DA"/>
    <w:rsid w:val="6BEF4B96"/>
    <w:rsid w:val="6BF34E3C"/>
    <w:rsid w:val="6BFD2B6F"/>
    <w:rsid w:val="6BFEED9A"/>
    <w:rsid w:val="6C00CADE"/>
    <w:rsid w:val="6C0780CB"/>
    <w:rsid w:val="6C15A35F"/>
    <w:rsid w:val="6C1A2655"/>
    <w:rsid w:val="6C1BF952"/>
    <w:rsid w:val="6C229ACB"/>
    <w:rsid w:val="6C23EEAE"/>
    <w:rsid w:val="6C244D8E"/>
    <w:rsid w:val="6C306910"/>
    <w:rsid w:val="6C3215E7"/>
    <w:rsid w:val="6C33BEFA"/>
    <w:rsid w:val="6C3F18A2"/>
    <w:rsid w:val="6C3F8D3A"/>
    <w:rsid w:val="6C46BA53"/>
    <w:rsid w:val="6C4F13AB"/>
    <w:rsid w:val="6C50DA21"/>
    <w:rsid w:val="6C547EB9"/>
    <w:rsid w:val="6C5C5971"/>
    <w:rsid w:val="6C66AACE"/>
    <w:rsid w:val="6C6C5CAF"/>
    <w:rsid w:val="6C6DEC5A"/>
    <w:rsid w:val="6C73753C"/>
    <w:rsid w:val="6C7B3365"/>
    <w:rsid w:val="6C7CFFA5"/>
    <w:rsid w:val="6C7E5ED8"/>
    <w:rsid w:val="6C81E10A"/>
    <w:rsid w:val="6C850108"/>
    <w:rsid w:val="6C9B77BB"/>
    <w:rsid w:val="6C9ECE6C"/>
    <w:rsid w:val="6CC48CD1"/>
    <w:rsid w:val="6CD05E44"/>
    <w:rsid w:val="6CE6C269"/>
    <w:rsid w:val="6CF0BCC9"/>
    <w:rsid w:val="6CF9BE9F"/>
    <w:rsid w:val="6CFAEF98"/>
    <w:rsid w:val="6D02B083"/>
    <w:rsid w:val="6D05CBA0"/>
    <w:rsid w:val="6D15969D"/>
    <w:rsid w:val="6D1A6D99"/>
    <w:rsid w:val="6D1EF3BA"/>
    <w:rsid w:val="6D1FBDE8"/>
    <w:rsid w:val="6D24C507"/>
    <w:rsid w:val="6D29B38E"/>
    <w:rsid w:val="6D2A8235"/>
    <w:rsid w:val="6D35FCC6"/>
    <w:rsid w:val="6D36B545"/>
    <w:rsid w:val="6D460424"/>
    <w:rsid w:val="6D4A5FCC"/>
    <w:rsid w:val="6D4BD010"/>
    <w:rsid w:val="6D518CFF"/>
    <w:rsid w:val="6D5224C8"/>
    <w:rsid w:val="6D608A79"/>
    <w:rsid w:val="6D6518FD"/>
    <w:rsid w:val="6D77900E"/>
    <w:rsid w:val="6D864C00"/>
    <w:rsid w:val="6D8E3884"/>
    <w:rsid w:val="6D8E74EE"/>
    <w:rsid w:val="6D8F1845"/>
    <w:rsid w:val="6D8F72B0"/>
    <w:rsid w:val="6D98219F"/>
    <w:rsid w:val="6D9E580D"/>
    <w:rsid w:val="6DA16F50"/>
    <w:rsid w:val="6DA72D65"/>
    <w:rsid w:val="6DB21B2F"/>
    <w:rsid w:val="6DC3D4F8"/>
    <w:rsid w:val="6DC61854"/>
    <w:rsid w:val="6DCE0F5B"/>
    <w:rsid w:val="6DD01ED1"/>
    <w:rsid w:val="6DD084BD"/>
    <w:rsid w:val="6DD33253"/>
    <w:rsid w:val="6DD42CCC"/>
    <w:rsid w:val="6DD5D00F"/>
    <w:rsid w:val="6DDE7887"/>
    <w:rsid w:val="6DE539CE"/>
    <w:rsid w:val="6DEDA02D"/>
    <w:rsid w:val="6DEF3CB4"/>
    <w:rsid w:val="6DF7AAB2"/>
    <w:rsid w:val="6E08F19B"/>
    <w:rsid w:val="6E1AD1A9"/>
    <w:rsid w:val="6E1F8743"/>
    <w:rsid w:val="6E242665"/>
    <w:rsid w:val="6E3D266C"/>
    <w:rsid w:val="6E4D1D41"/>
    <w:rsid w:val="6E4ECF9A"/>
    <w:rsid w:val="6E4EF89D"/>
    <w:rsid w:val="6E4FD18B"/>
    <w:rsid w:val="6E5A771E"/>
    <w:rsid w:val="6E5EC7F1"/>
    <w:rsid w:val="6E6198FE"/>
    <w:rsid w:val="6E64A7EF"/>
    <w:rsid w:val="6E7257FF"/>
    <w:rsid w:val="6E739B05"/>
    <w:rsid w:val="6E75B85C"/>
    <w:rsid w:val="6E7A2275"/>
    <w:rsid w:val="6E7F5365"/>
    <w:rsid w:val="6E86C21A"/>
    <w:rsid w:val="6E88100F"/>
    <w:rsid w:val="6EA1ABCC"/>
    <w:rsid w:val="6EA36EEE"/>
    <w:rsid w:val="6EA911B9"/>
    <w:rsid w:val="6EAA1B24"/>
    <w:rsid w:val="6EB530FA"/>
    <w:rsid w:val="6EB91BFC"/>
    <w:rsid w:val="6ECAD9B2"/>
    <w:rsid w:val="6EE2941F"/>
    <w:rsid w:val="6EE386E4"/>
    <w:rsid w:val="6EE7AD15"/>
    <w:rsid w:val="6EEAC5B7"/>
    <w:rsid w:val="6EFB42BC"/>
    <w:rsid w:val="6F028E3C"/>
    <w:rsid w:val="6F049F3A"/>
    <w:rsid w:val="6F064151"/>
    <w:rsid w:val="6F082D54"/>
    <w:rsid w:val="6F0BA865"/>
    <w:rsid w:val="6F1CAFAC"/>
    <w:rsid w:val="6F1E8128"/>
    <w:rsid w:val="6F1EE383"/>
    <w:rsid w:val="6F1F4492"/>
    <w:rsid w:val="6F217F8E"/>
    <w:rsid w:val="6F2E0598"/>
    <w:rsid w:val="6F30EE75"/>
    <w:rsid w:val="6F4327B2"/>
    <w:rsid w:val="6F504C98"/>
    <w:rsid w:val="6F51734D"/>
    <w:rsid w:val="6F53C62F"/>
    <w:rsid w:val="6F5EF1D0"/>
    <w:rsid w:val="6F698F09"/>
    <w:rsid w:val="6F6D3B6B"/>
    <w:rsid w:val="6F6E2022"/>
    <w:rsid w:val="6F79C06B"/>
    <w:rsid w:val="6F8227BE"/>
    <w:rsid w:val="6F82CC8E"/>
    <w:rsid w:val="6F926A27"/>
    <w:rsid w:val="6F963726"/>
    <w:rsid w:val="6F9D4FFA"/>
    <w:rsid w:val="6FB2F7FE"/>
    <w:rsid w:val="6FB402DC"/>
    <w:rsid w:val="6FB5E6F3"/>
    <w:rsid w:val="6FC3280E"/>
    <w:rsid w:val="6FD34C55"/>
    <w:rsid w:val="6FE5B9B6"/>
    <w:rsid w:val="6FF22D83"/>
    <w:rsid w:val="6FF6EE6A"/>
    <w:rsid w:val="6FFE0DAD"/>
    <w:rsid w:val="7003679E"/>
    <w:rsid w:val="700E9150"/>
    <w:rsid w:val="700EF677"/>
    <w:rsid w:val="70149EFE"/>
    <w:rsid w:val="70215D24"/>
    <w:rsid w:val="7025447A"/>
    <w:rsid w:val="702D260C"/>
    <w:rsid w:val="702E8921"/>
    <w:rsid w:val="70327CF0"/>
    <w:rsid w:val="7035F377"/>
    <w:rsid w:val="7036F7A3"/>
    <w:rsid w:val="703A7AD8"/>
    <w:rsid w:val="7040349C"/>
    <w:rsid w:val="7046409E"/>
    <w:rsid w:val="70480B1F"/>
    <w:rsid w:val="704CDF47"/>
    <w:rsid w:val="7050DFFE"/>
    <w:rsid w:val="7051584A"/>
    <w:rsid w:val="705E2B6D"/>
    <w:rsid w:val="70690638"/>
    <w:rsid w:val="70692B87"/>
    <w:rsid w:val="706D3D59"/>
    <w:rsid w:val="7076E568"/>
    <w:rsid w:val="708F09FB"/>
    <w:rsid w:val="709CD7B9"/>
    <w:rsid w:val="70A0DC8B"/>
    <w:rsid w:val="70A17FAD"/>
    <w:rsid w:val="70B3B822"/>
    <w:rsid w:val="70B40B9F"/>
    <w:rsid w:val="70B6F47A"/>
    <w:rsid w:val="70B7DF77"/>
    <w:rsid w:val="70B8F5ED"/>
    <w:rsid w:val="70B95A32"/>
    <w:rsid w:val="70BB2A20"/>
    <w:rsid w:val="70BE3310"/>
    <w:rsid w:val="70C9DD34"/>
    <w:rsid w:val="70CDE45B"/>
    <w:rsid w:val="70D1A202"/>
    <w:rsid w:val="70D7E7BD"/>
    <w:rsid w:val="70D9BD0B"/>
    <w:rsid w:val="70DE314E"/>
    <w:rsid w:val="70DEA3E2"/>
    <w:rsid w:val="70EE503A"/>
    <w:rsid w:val="70EE8641"/>
    <w:rsid w:val="70F2A25A"/>
    <w:rsid w:val="7101F312"/>
    <w:rsid w:val="710996B3"/>
    <w:rsid w:val="710F6785"/>
    <w:rsid w:val="7111261D"/>
    <w:rsid w:val="711900A5"/>
    <w:rsid w:val="711C872F"/>
    <w:rsid w:val="711E0449"/>
    <w:rsid w:val="712A6136"/>
    <w:rsid w:val="7132483C"/>
    <w:rsid w:val="714073F0"/>
    <w:rsid w:val="714649A7"/>
    <w:rsid w:val="714EBD7C"/>
    <w:rsid w:val="71512270"/>
    <w:rsid w:val="71542A6F"/>
    <w:rsid w:val="71573629"/>
    <w:rsid w:val="715D58FF"/>
    <w:rsid w:val="71627E99"/>
    <w:rsid w:val="718A36FA"/>
    <w:rsid w:val="718F696C"/>
    <w:rsid w:val="719AC33C"/>
    <w:rsid w:val="719D0905"/>
    <w:rsid w:val="719D9A86"/>
    <w:rsid w:val="71AB83DC"/>
    <w:rsid w:val="71B952C1"/>
    <w:rsid w:val="71C23BE4"/>
    <w:rsid w:val="71C2611E"/>
    <w:rsid w:val="71C9B1D6"/>
    <w:rsid w:val="71D0B1A1"/>
    <w:rsid w:val="71D96080"/>
    <w:rsid w:val="71D9ECCB"/>
    <w:rsid w:val="71E9255D"/>
    <w:rsid w:val="71F6C5D8"/>
    <w:rsid w:val="71F8AE9B"/>
    <w:rsid w:val="7209BDCA"/>
    <w:rsid w:val="7213B7DD"/>
    <w:rsid w:val="721B995A"/>
    <w:rsid w:val="7235C456"/>
    <w:rsid w:val="723879E7"/>
    <w:rsid w:val="7238ECF8"/>
    <w:rsid w:val="7244A318"/>
    <w:rsid w:val="72550569"/>
    <w:rsid w:val="726078A4"/>
    <w:rsid w:val="726578CC"/>
    <w:rsid w:val="7266A4DB"/>
    <w:rsid w:val="726F1841"/>
    <w:rsid w:val="727A0DBA"/>
    <w:rsid w:val="72803FDE"/>
    <w:rsid w:val="72889486"/>
    <w:rsid w:val="7299D477"/>
    <w:rsid w:val="729A5E65"/>
    <w:rsid w:val="729D09BC"/>
    <w:rsid w:val="72A2C51F"/>
    <w:rsid w:val="72A8257A"/>
    <w:rsid w:val="72B164E9"/>
    <w:rsid w:val="72B21239"/>
    <w:rsid w:val="72B377A0"/>
    <w:rsid w:val="72B7DCDF"/>
    <w:rsid w:val="72BD464E"/>
    <w:rsid w:val="72BE070C"/>
    <w:rsid w:val="72BEBF33"/>
    <w:rsid w:val="72C049A5"/>
    <w:rsid w:val="72C57AFC"/>
    <w:rsid w:val="72D159A8"/>
    <w:rsid w:val="72D6A2E3"/>
    <w:rsid w:val="72E49A28"/>
    <w:rsid w:val="72F1B1FE"/>
    <w:rsid w:val="730B3A91"/>
    <w:rsid w:val="731064F8"/>
    <w:rsid w:val="731B0C5F"/>
    <w:rsid w:val="73218EDB"/>
    <w:rsid w:val="73299FDC"/>
    <w:rsid w:val="732E89BB"/>
    <w:rsid w:val="73336A64"/>
    <w:rsid w:val="7339D4D6"/>
    <w:rsid w:val="733B6EC4"/>
    <w:rsid w:val="733B87A4"/>
    <w:rsid w:val="733BD32E"/>
    <w:rsid w:val="7345C62C"/>
    <w:rsid w:val="7360AF91"/>
    <w:rsid w:val="736CC1A5"/>
    <w:rsid w:val="7385B80D"/>
    <w:rsid w:val="738ADDB6"/>
    <w:rsid w:val="738CBEDD"/>
    <w:rsid w:val="738EDBD2"/>
    <w:rsid w:val="7390121E"/>
    <w:rsid w:val="7395F722"/>
    <w:rsid w:val="73A028C9"/>
    <w:rsid w:val="73A6C130"/>
    <w:rsid w:val="73A95E1F"/>
    <w:rsid w:val="73B1959B"/>
    <w:rsid w:val="73B27F36"/>
    <w:rsid w:val="73B9C8A4"/>
    <w:rsid w:val="73BBAD94"/>
    <w:rsid w:val="73BC7872"/>
    <w:rsid w:val="73C61DF7"/>
    <w:rsid w:val="73C7F879"/>
    <w:rsid w:val="73C9BBFE"/>
    <w:rsid w:val="73CDD67B"/>
    <w:rsid w:val="73DE0B8F"/>
    <w:rsid w:val="73E54C59"/>
    <w:rsid w:val="73EA4083"/>
    <w:rsid w:val="73EFC681"/>
    <w:rsid w:val="73F8C2D0"/>
    <w:rsid w:val="73FB865E"/>
    <w:rsid w:val="73FF5AF7"/>
    <w:rsid w:val="740EBDA5"/>
    <w:rsid w:val="740F06C4"/>
    <w:rsid w:val="74264545"/>
    <w:rsid w:val="742DAEA0"/>
    <w:rsid w:val="74304FAB"/>
    <w:rsid w:val="74330A0C"/>
    <w:rsid w:val="7439827C"/>
    <w:rsid w:val="743BB68F"/>
    <w:rsid w:val="7447FA8D"/>
    <w:rsid w:val="7454EE39"/>
    <w:rsid w:val="7459A811"/>
    <w:rsid w:val="7461F255"/>
    <w:rsid w:val="746C1254"/>
    <w:rsid w:val="746F0AA4"/>
    <w:rsid w:val="7475E76B"/>
    <w:rsid w:val="748F2AA8"/>
    <w:rsid w:val="7495C878"/>
    <w:rsid w:val="74A08064"/>
    <w:rsid w:val="74A0C977"/>
    <w:rsid w:val="74A62248"/>
    <w:rsid w:val="74ABB32A"/>
    <w:rsid w:val="74AF6DCA"/>
    <w:rsid w:val="74B0588E"/>
    <w:rsid w:val="74C10D2E"/>
    <w:rsid w:val="74C2F7BF"/>
    <w:rsid w:val="74C53DDB"/>
    <w:rsid w:val="74E3E26F"/>
    <w:rsid w:val="74E4368B"/>
    <w:rsid w:val="74EB756E"/>
    <w:rsid w:val="74EEF752"/>
    <w:rsid w:val="74F0FB72"/>
    <w:rsid w:val="74F13CF5"/>
    <w:rsid w:val="74F33E96"/>
    <w:rsid w:val="74F5E99E"/>
    <w:rsid w:val="74F9931B"/>
    <w:rsid w:val="74FAF5BA"/>
    <w:rsid w:val="7529E1FC"/>
    <w:rsid w:val="7537846E"/>
    <w:rsid w:val="75462F6E"/>
    <w:rsid w:val="754DAC56"/>
    <w:rsid w:val="7554C5B3"/>
    <w:rsid w:val="755CA0C3"/>
    <w:rsid w:val="75611BBE"/>
    <w:rsid w:val="75625D2B"/>
    <w:rsid w:val="756A89FE"/>
    <w:rsid w:val="756B3078"/>
    <w:rsid w:val="75759B3B"/>
    <w:rsid w:val="757D9EAC"/>
    <w:rsid w:val="75828CDF"/>
    <w:rsid w:val="75A0AF87"/>
    <w:rsid w:val="75AF8A0F"/>
    <w:rsid w:val="75B547AD"/>
    <w:rsid w:val="75B68ED9"/>
    <w:rsid w:val="75BC711B"/>
    <w:rsid w:val="75BF8915"/>
    <w:rsid w:val="75C13797"/>
    <w:rsid w:val="75C1BF02"/>
    <w:rsid w:val="75F93ED1"/>
    <w:rsid w:val="75F9EAC9"/>
    <w:rsid w:val="7600544D"/>
    <w:rsid w:val="76111B43"/>
    <w:rsid w:val="76194427"/>
    <w:rsid w:val="761AD4A6"/>
    <w:rsid w:val="76283FC9"/>
    <w:rsid w:val="76341674"/>
    <w:rsid w:val="76344926"/>
    <w:rsid w:val="763E3567"/>
    <w:rsid w:val="763F8EBF"/>
    <w:rsid w:val="7646329C"/>
    <w:rsid w:val="764F2EA9"/>
    <w:rsid w:val="7651639C"/>
    <w:rsid w:val="76539041"/>
    <w:rsid w:val="7655589E"/>
    <w:rsid w:val="76579482"/>
    <w:rsid w:val="7663DEBC"/>
    <w:rsid w:val="76648653"/>
    <w:rsid w:val="76665FFD"/>
    <w:rsid w:val="76774969"/>
    <w:rsid w:val="7685FD59"/>
    <w:rsid w:val="76885E52"/>
    <w:rsid w:val="768BCA92"/>
    <w:rsid w:val="76958F14"/>
    <w:rsid w:val="769D6A00"/>
    <w:rsid w:val="769FF75D"/>
    <w:rsid w:val="76A3EB8D"/>
    <w:rsid w:val="76B00BB4"/>
    <w:rsid w:val="76B15D86"/>
    <w:rsid w:val="76BDCFF4"/>
    <w:rsid w:val="76CFDA26"/>
    <w:rsid w:val="76E10496"/>
    <w:rsid w:val="76EA3F5A"/>
    <w:rsid w:val="76EEFDAD"/>
    <w:rsid w:val="76F01D3E"/>
    <w:rsid w:val="76F2F57E"/>
    <w:rsid w:val="7706C432"/>
    <w:rsid w:val="770BF13B"/>
    <w:rsid w:val="7730847B"/>
    <w:rsid w:val="77322168"/>
    <w:rsid w:val="77377BD4"/>
    <w:rsid w:val="7737FCDF"/>
    <w:rsid w:val="7738A44A"/>
    <w:rsid w:val="773B3641"/>
    <w:rsid w:val="77466376"/>
    <w:rsid w:val="774B87C5"/>
    <w:rsid w:val="77571BB8"/>
    <w:rsid w:val="7767F06D"/>
    <w:rsid w:val="7768511E"/>
    <w:rsid w:val="776A30A0"/>
    <w:rsid w:val="776DFEDF"/>
    <w:rsid w:val="77740CC4"/>
    <w:rsid w:val="777B1071"/>
    <w:rsid w:val="778221A1"/>
    <w:rsid w:val="778726DE"/>
    <w:rsid w:val="778B0ADB"/>
    <w:rsid w:val="778BA963"/>
    <w:rsid w:val="779413B0"/>
    <w:rsid w:val="7798BF11"/>
    <w:rsid w:val="7798D0BC"/>
    <w:rsid w:val="779AA48B"/>
    <w:rsid w:val="779D9853"/>
    <w:rsid w:val="77B253D7"/>
    <w:rsid w:val="77B7615F"/>
    <w:rsid w:val="77BA7108"/>
    <w:rsid w:val="77CD6FED"/>
    <w:rsid w:val="77CE9A62"/>
    <w:rsid w:val="77D3983C"/>
    <w:rsid w:val="77E1EBB0"/>
    <w:rsid w:val="77E60405"/>
    <w:rsid w:val="77EDBFC8"/>
    <w:rsid w:val="77F1A5B5"/>
    <w:rsid w:val="77F2177E"/>
    <w:rsid w:val="7806B1C7"/>
    <w:rsid w:val="780B619A"/>
    <w:rsid w:val="781B265B"/>
    <w:rsid w:val="783D17CB"/>
    <w:rsid w:val="78484D58"/>
    <w:rsid w:val="785160C7"/>
    <w:rsid w:val="7853F230"/>
    <w:rsid w:val="78551237"/>
    <w:rsid w:val="7860DBFF"/>
    <w:rsid w:val="7864B1FC"/>
    <w:rsid w:val="786A4E74"/>
    <w:rsid w:val="786CD490"/>
    <w:rsid w:val="786E3D6A"/>
    <w:rsid w:val="787C8045"/>
    <w:rsid w:val="788ADFA6"/>
    <w:rsid w:val="7892FB09"/>
    <w:rsid w:val="789764A8"/>
    <w:rsid w:val="789B0FF0"/>
    <w:rsid w:val="789D134B"/>
    <w:rsid w:val="78AE0297"/>
    <w:rsid w:val="78AFAF21"/>
    <w:rsid w:val="78B4018D"/>
    <w:rsid w:val="78B88564"/>
    <w:rsid w:val="78BAD6FA"/>
    <w:rsid w:val="78BF2C89"/>
    <w:rsid w:val="78E5112A"/>
    <w:rsid w:val="78FA5FBD"/>
    <w:rsid w:val="78FCC6C6"/>
    <w:rsid w:val="78FF438C"/>
    <w:rsid w:val="79038298"/>
    <w:rsid w:val="7905B8E7"/>
    <w:rsid w:val="791115F4"/>
    <w:rsid w:val="791B8E36"/>
    <w:rsid w:val="79220811"/>
    <w:rsid w:val="793219B8"/>
    <w:rsid w:val="7948BFBC"/>
    <w:rsid w:val="794FF4C3"/>
    <w:rsid w:val="795B0D2D"/>
    <w:rsid w:val="795F14C5"/>
    <w:rsid w:val="796CFC8F"/>
    <w:rsid w:val="7984AFB3"/>
    <w:rsid w:val="7985A076"/>
    <w:rsid w:val="7990489C"/>
    <w:rsid w:val="79960C6B"/>
    <w:rsid w:val="799A6DE6"/>
    <w:rsid w:val="799AD53D"/>
    <w:rsid w:val="799CF4C7"/>
    <w:rsid w:val="799DB328"/>
    <w:rsid w:val="79B54158"/>
    <w:rsid w:val="79BB7EF1"/>
    <w:rsid w:val="79C7032F"/>
    <w:rsid w:val="79CCEC0A"/>
    <w:rsid w:val="79D092F0"/>
    <w:rsid w:val="79D948D1"/>
    <w:rsid w:val="79DA26A6"/>
    <w:rsid w:val="79DDE7B8"/>
    <w:rsid w:val="79E049AE"/>
    <w:rsid w:val="79E54ADC"/>
    <w:rsid w:val="79E968E2"/>
    <w:rsid w:val="79EB71BD"/>
    <w:rsid w:val="79EFC774"/>
    <w:rsid w:val="79F75808"/>
    <w:rsid w:val="79FAA00E"/>
    <w:rsid w:val="7A094B7A"/>
    <w:rsid w:val="7A0C68F1"/>
    <w:rsid w:val="7A0D9EF7"/>
    <w:rsid w:val="7A11F5B9"/>
    <w:rsid w:val="7A14A092"/>
    <w:rsid w:val="7A16FABF"/>
    <w:rsid w:val="7A2093B3"/>
    <w:rsid w:val="7A24A404"/>
    <w:rsid w:val="7A32C6B0"/>
    <w:rsid w:val="7A5134E8"/>
    <w:rsid w:val="7A5537BC"/>
    <w:rsid w:val="7A562D04"/>
    <w:rsid w:val="7A588A6D"/>
    <w:rsid w:val="7A5CB5A3"/>
    <w:rsid w:val="7A696E95"/>
    <w:rsid w:val="7A69E46F"/>
    <w:rsid w:val="7A7F7CD6"/>
    <w:rsid w:val="7A9AA9A6"/>
    <w:rsid w:val="7AB0D457"/>
    <w:rsid w:val="7AB31CE0"/>
    <w:rsid w:val="7AB4E368"/>
    <w:rsid w:val="7ABB87E7"/>
    <w:rsid w:val="7AC01FD7"/>
    <w:rsid w:val="7AD15A10"/>
    <w:rsid w:val="7AD2CF91"/>
    <w:rsid w:val="7AE71D86"/>
    <w:rsid w:val="7AF7A92C"/>
    <w:rsid w:val="7AF8A6D3"/>
    <w:rsid w:val="7B0290CE"/>
    <w:rsid w:val="7B06127D"/>
    <w:rsid w:val="7B15E96C"/>
    <w:rsid w:val="7B278DF4"/>
    <w:rsid w:val="7B31ECBF"/>
    <w:rsid w:val="7B3F4DAA"/>
    <w:rsid w:val="7B40B128"/>
    <w:rsid w:val="7B41FB46"/>
    <w:rsid w:val="7B43D605"/>
    <w:rsid w:val="7B463BD9"/>
    <w:rsid w:val="7B4644F9"/>
    <w:rsid w:val="7B556C63"/>
    <w:rsid w:val="7B632B42"/>
    <w:rsid w:val="7B783954"/>
    <w:rsid w:val="7B7854BE"/>
    <w:rsid w:val="7B7A13E5"/>
    <w:rsid w:val="7B7A9035"/>
    <w:rsid w:val="7B7C0BB4"/>
    <w:rsid w:val="7B839021"/>
    <w:rsid w:val="7B8F1A21"/>
    <w:rsid w:val="7B8F9A03"/>
    <w:rsid w:val="7B9E7EAE"/>
    <w:rsid w:val="7B9F5A62"/>
    <w:rsid w:val="7BA39828"/>
    <w:rsid w:val="7BAF33AD"/>
    <w:rsid w:val="7BB7E904"/>
    <w:rsid w:val="7BB8C35F"/>
    <w:rsid w:val="7BB9B749"/>
    <w:rsid w:val="7BC5F602"/>
    <w:rsid w:val="7BCB1D27"/>
    <w:rsid w:val="7BD054CB"/>
    <w:rsid w:val="7BD0AD4A"/>
    <w:rsid w:val="7BE2EA3E"/>
    <w:rsid w:val="7BF418BB"/>
    <w:rsid w:val="7BF45BFC"/>
    <w:rsid w:val="7BF78F60"/>
    <w:rsid w:val="7BF7A429"/>
    <w:rsid w:val="7C023464"/>
    <w:rsid w:val="7C226DC7"/>
    <w:rsid w:val="7C26DC87"/>
    <w:rsid w:val="7C281F86"/>
    <w:rsid w:val="7C2E81E9"/>
    <w:rsid w:val="7C2F5C1C"/>
    <w:rsid w:val="7C3573EA"/>
    <w:rsid w:val="7C3C8545"/>
    <w:rsid w:val="7C474179"/>
    <w:rsid w:val="7C509050"/>
    <w:rsid w:val="7C53E4FF"/>
    <w:rsid w:val="7C6BFE82"/>
    <w:rsid w:val="7C753892"/>
    <w:rsid w:val="7C77DE85"/>
    <w:rsid w:val="7C9166C6"/>
    <w:rsid w:val="7C9D0264"/>
    <w:rsid w:val="7C9F1C2A"/>
    <w:rsid w:val="7CBB164D"/>
    <w:rsid w:val="7CC41567"/>
    <w:rsid w:val="7CC5CF17"/>
    <w:rsid w:val="7CC719E4"/>
    <w:rsid w:val="7CCC1D9B"/>
    <w:rsid w:val="7CEA7CA2"/>
    <w:rsid w:val="7CEB89AA"/>
    <w:rsid w:val="7CEBA136"/>
    <w:rsid w:val="7CF04AA6"/>
    <w:rsid w:val="7CF12EAD"/>
    <w:rsid w:val="7CF9B18A"/>
    <w:rsid w:val="7D06793A"/>
    <w:rsid w:val="7D0FD24C"/>
    <w:rsid w:val="7D187D16"/>
    <w:rsid w:val="7D1C3516"/>
    <w:rsid w:val="7D1D3442"/>
    <w:rsid w:val="7D2578DC"/>
    <w:rsid w:val="7D27AF3C"/>
    <w:rsid w:val="7D2A4C8D"/>
    <w:rsid w:val="7D4E3C60"/>
    <w:rsid w:val="7D50069A"/>
    <w:rsid w:val="7D5194DB"/>
    <w:rsid w:val="7D51B6B3"/>
    <w:rsid w:val="7D56D9F7"/>
    <w:rsid w:val="7D6FB296"/>
    <w:rsid w:val="7D729867"/>
    <w:rsid w:val="7D747E66"/>
    <w:rsid w:val="7D758802"/>
    <w:rsid w:val="7D85E1F1"/>
    <w:rsid w:val="7D8B66AC"/>
    <w:rsid w:val="7D8D2F74"/>
    <w:rsid w:val="7DB09A20"/>
    <w:rsid w:val="7DBD718D"/>
    <w:rsid w:val="7DBE7A66"/>
    <w:rsid w:val="7DC40697"/>
    <w:rsid w:val="7DD6C4E7"/>
    <w:rsid w:val="7DE2FAB7"/>
    <w:rsid w:val="7DE56C29"/>
    <w:rsid w:val="7DEC60B1"/>
    <w:rsid w:val="7DED323C"/>
    <w:rsid w:val="7DFEF143"/>
    <w:rsid w:val="7DFFCB40"/>
    <w:rsid w:val="7E009A7B"/>
    <w:rsid w:val="7E0A1DE4"/>
    <w:rsid w:val="7E27754D"/>
    <w:rsid w:val="7E288096"/>
    <w:rsid w:val="7E387BD3"/>
    <w:rsid w:val="7E408B03"/>
    <w:rsid w:val="7E521DA3"/>
    <w:rsid w:val="7E5601A8"/>
    <w:rsid w:val="7E5D5359"/>
    <w:rsid w:val="7E631EB2"/>
    <w:rsid w:val="7E788334"/>
    <w:rsid w:val="7E7E45D8"/>
    <w:rsid w:val="7EA5FFE6"/>
    <w:rsid w:val="7EA8187F"/>
    <w:rsid w:val="7EB1AFF5"/>
    <w:rsid w:val="7EB9E8E8"/>
    <w:rsid w:val="7EBA628D"/>
    <w:rsid w:val="7EC7AAB8"/>
    <w:rsid w:val="7EC8F2EB"/>
    <w:rsid w:val="7ED4C51D"/>
    <w:rsid w:val="7EE0DCEF"/>
    <w:rsid w:val="7EF6F54E"/>
    <w:rsid w:val="7EFD7BE7"/>
    <w:rsid w:val="7F043884"/>
    <w:rsid w:val="7F0AEC22"/>
    <w:rsid w:val="7F146BC9"/>
    <w:rsid w:val="7F1CE9E3"/>
    <w:rsid w:val="7F1ED193"/>
    <w:rsid w:val="7F244646"/>
    <w:rsid w:val="7F297ABF"/>
    <w:rsid w:val="7F2CA806"/>
    <w:rsid w:val="7F371E26"/>
    <w:rsid w:val="7F58944B"/>
    <w:rsid w:val="7F594B67"/>
    <w:rsid w:val="7F65BD97"/>
    <w:rsid w:val="7F66EAD0"/>
    <w:rsid w:val="7F6D234E"/>
    <w:rsid w:val="7F730F39"/>
    <w:rsid w:val="7F732B99"/>
    <w:rsid w:val="7F78CEC0"/>
    <w:rsid w:val="7F84F985"/>
    <w:rsid w:val="7F883112"/>
    <w:rsid w:val="7FAB3D60"/>
    <w:rsid w:val="7FABE86E"/>
    <w:rsid w:val="7FBEA71B"/>
    <w:rsid w:val="7FC91D95"/>
    <w:rsid w:val="7FCEB302"/>
    <w:rsid w:val="7FD06BA0"/>
    <w:rsid w:val="7FD359A2"/>
    <w:rsid w:val="7FDE03E2"/>
    <w:rsid w:val="7FE895E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167C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B38"/>
    <w:pPr>
      <w:spacing w:before="160" w:after="160" w:line="259" w:lineRule="auto"/>
    </w:pPr>
    <w:rPr>
      <w:rFonts w:ascii="Calibri Light" w:hAnsi="Calibri Light"/>
      <w:sz w:val="22"/>
      <w:szCs w:val="22"/>
      <w:lang w:eastAsia="en-US"/>
    </w:rPr>
  </w:style>
  <w:style w:type="paragraph" w:styleId="Heading1">
    <w:name w:val="heading 1"/>
    <w:basedOn w:val="Normal"/>
    <w:next w:val="Normal"/>
    <w:link w:val="Heading1Char"/>
    <w:uiPriority w:val="9"/>
    <w:qFormat/>
    <w:rsid w:val="00657B38"/>
    <w:pPr>
      <w:keepNext/>
      <w:keepLines/>
      <w:spacing w:before="240" w:after="0"/>
      <w:outlineLvl w:val="0"/>
    </w:pPr>
    <w:rPr>
      <w:rFonts w:eastAsiaTheme="majorEastAsia" w:cstheme="majorBidi"/>
      <w:color w:val="2B4152" w:themeColor="accent1" w:themeShade="BF"/>
      <w:sz w:val="32"/>
      <w:szCs w:val="32"/>
    </w:rPr>
  </w:style>
  <w:style w:type="paragraph" w:styleId="Heading2">
    <w:name w:val="heading 2"/>
    <w:basedOn w:val="Normal"/>
    <w:next w:val="Normal"/>
    <w:link w:val="Heading2Char"/>
    <w:uiPriority w:val="9"/>
    <w:unhideWhenUsed/>
    <w:qFormat/>
    <w:rsid w:val="00657B38"/>
    <w:pPr>
      <w:keepNext/>
      <w:keepLines/>
      <w:spacing w:before="40" w:after="0"/>
      <w:outlineLvl w:val="1"/>
    </w:pPr>
    <w:rPr>
      <w:rFonts w:eastAsiaTheme="majorEastAsia" w:cstheme="majorBidi"/>
      <w:color w:val="2B4152" w:themeColor="accent1" w:themeShade="BF"/>
      <w:sz w:val="26"/>
      <w:szCs w:val="26"/>
    </w:rPr>
  </w:style>
  <w:style w:type="paragraph" w:styleId="Heading3">
    <w:name w:val="heading 3"/>
    <w:basedOn w:val="Normal"/>
    <w:next w:val="Normal"/>
    <w:link w:val="Heading3Char"/>
    <w:uiPriority w:val="9"/>
    <w:unhideWhenUsed/>
    <w:qFormat/>
    <w:rsid w:val="00657B38"/>
    <w:pPr>
      <w:keepNext/>
      <w:keepLines/>
      <w:spacing w:before="40" w:after="0"/>
      <w:outlineLvl w:val="2"/>
    </w:pPr>
    <w:rPr>
      <w:rFonts w:eastAsiaTheme="majorEastAsia" w:cstheme="majorBidi"/>
      <w:color w:val="1D2B36" w:themeColor="accent1" w:themeShade="7F"/>
      <w:sz w:val="24"/>
      <w:szCs w:val="24"/>
    </w:rPr>
  </w:style>
  <w:style w:type="paragraph" w:styleId="Heading4">
    <w:name w:val="heading 4"/>
    <w:basedOn w:val="Normal"/>
    <w:next w:val="Normal"/>
    <w:link w:val="Heading4Char"/>
    <w:uiPriority w:val="9"/>
    <w:semiHidden/>
    <w:unhideWhenUsed/>
    <w:qFormat/>
    <w:rsid w:val="00657B38"/>
    <w:pPr>
      <w:keepNext/>
      <w:keepLines/>
      <w:spacing w:before="40" w:after="0"/>
      <w:outlineLvl w:val="3"/>
    </w:pPr>
    <w:rPr>
      <w:rFonts w:eastAsiaTheme="majorEastAsia" w:cstheme="majorBidi"/>
      <w:i/>
      <w:iCs/>
      <w:color w:val="2B415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 - Heading 1"/>
    <w:basedOn w:val="Heading1"/>
    <w:link w:val="H1-Heading1Char"/>
    <w:qFormat/>
    <w:rsid w:val="00657B38"/>
    <w:pPr>
      <w:spacing w:before="0"/>
      <w:ind w:left="1560"/>
    </w:pPr>
    <w:rPr>
      <w:b/>
      <w:bCs/>
      <w:caps/>
      <w:color w:val="313E48"/>
      <w:sz w:val="56"/>
      <w:szCs w:val="56"/>
    </w:rPr>
  </w:style>
  <w:style w:type="paragraph" w:customStyle="1" w:styleId="BodyCopy">
    <w:name w:val="Body Copy"/>
    <w:qFormat/>
    <w:rsid w:val="00657B38"/>
    <w:pPr>
      <w:spacing w:before="40" w:after="120"/>
    </w:pPr>
    <w:rPr>
      <w:rFonts w:ascii="Calibri Light" w:hAnsi="Calibri Light" w:cs="Calibri Light"/>
      <w:color w:val="313E48"/>
      <w:sz w:val="22"/>
      <w:szCs w:val="21"/>
      <w:lang w:eastAsia="en-US"/>
    </w:rPr>
  </w:style>
  <w:style w:type="paragraph" w:customStyle="1" w:styleId="H2-Heading2">
    <w:name w:val="H2 - Heading 2"/>
    <w:basedOn w:val="Heading2"/>
    <w:qFormat/>
    <w:rsid w:val="00657B38"/>
    <w:pPr>
      <w:pageBreakBefore/>
      <w:spacing w:before="240" w:after="120"/>
    </w:pPr>
    <w:rPr>
      <w:rFonts w:asciiTheme="minorHAnsi" w:hAnsiTheme="minorHAnsi" w:cstheme="minorHAnsi"/>
      <w:b/>
      <w:bCs/>
      <w:color w:val="313E48"/>
      <w:sz w:val="36"/>
      <w:szCs w:val="32"/>
    </w:rPr>
  </w:style>
  <w:style w:type="paragraph" w:customStyle="1" w:styleId="H4-Heading4">
    <w:name w:val="H4 - Heading 4"/>
    <w:basedOn w:val="Heading4"/>
    <w:next w:val="BodyCopy"/>
    <w:qFormat/>
    <w:rsid w:val="00657B38"/>
    <w:pPr>
      <w:spacing w:before="240" w:after="120"/>
    </w:pPr>
    <w:rPr>
      <w:rFonts w:cstheme="minorHAnsi"/>
      <w:b/>
      <w:bCs/>
      <w:i w:val="0"/>
      <w:color w:val="auto"/>
      <w:sz w:val="24"/>
      <w:szCs w:val="24"/>
    </w:rPr>
  </w:style>
  <w:style w:type="paragraph" w:customStyle="1" w:styleId="H3-Heading3">
    <w:name w:val="H3 - Heading 3"/>
    <w:basedOn w:val="Heading3"/>
    <w:qFormat/>
    <w:rsid w:val="00657B38"/>
    <w:pPr>
      <w:spacing w:before="240" w:after="120"/>
    </w:pPr>
    <w:rPr>
      <w:rFonts w:asciiTheme="minorHAnsi" w:hAnsiTheme="minorHAnsi" w:cstheme="minorHAnsi"/>
      <w:b/>
      <w:bCs/>
      <w:color w:val="313E48"/>
      <w:sz w:val="28"/>
      <w:szCs w:val="28"/>
    </w:rPr>
  </w:style>
  <w:style w:type="paragraph" w:customStyle="1" w:styleId="BodycopyNumberedBullets">
    <w:name w:val="Body copy Numbered Bullets"/>
    <w:basedOn w:val="BodyCopy"/>
    <w:qFormat/>
    <w:rsid w:val="00657B38"/>
    <w:pPr>
      <w:numPr>
        <w:numId w:val="20"/>
      </w:numPr>
    </w:pPr>
  </w:style>
  <w:style w:type="paragraph" w:customStyle="1" w:styleId="BodyCopyPrebulletsandnumberedbullets">
    <w:name w:val="Body Copy Pre bullets and numbered bullets"/>
    <w:basedOn w:val="BodyCopy"/>
    <w:qFormat/>
    <w:rsid w:val="00657B38"/>
    <w:pPr>
      <w:spacing w:before="240"/>
    </w:pPr>
  </w:style>
  <w:style w:type="paragraph" w:customStyle="1" w:styleId="BodyCopyBullets">
    <w:name w:val="Body Copy Bullets"/>
    <w:basedOn w:val="BodyCopy"/>
    <w:qFormat/>
    <w:rsid w:val="00C40760"/>
    <w:pPr>
      <w:numPr>
        <w:numId w:val="23"/>
      </w:numPr>
    </w:pPr>
  </w:style>
  <w:style w:type="table" w:styleId="TableGrid">
    <w:name w:val="Table Grid"/>
    <w:basedOn w:val="TableNormal"/>
    <w:uiPriority w:val="39"/>
    <w:rsid w:val="00657B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qFormat/>
    <w:rsid w:val="00657B38"/>
    <w:pPr>
      <w:spacing w:before="240" w:after="240"/>
    </w:pPr>
    <w:rPr>
      <w:rFonts w:asciiTheme="majorHAnsi" w:hAnsiTheme="majorHAnsi" w:cstheme="minorHAnsi"/>
      <w:b/>
      <w:bCs/>
      <w:color w:val="FFFFFF" w:themeColor="background1"/>
      <w:szCs w:val="21"/>
      <w:lang w:eastAsia="en-US"/>
    </w:rPr>
  </w:style>
  <w:style w:type="paragraph" w:customStyle="1" w:styleId="TableBodyCopy">
    <w:name w:val="Table Body Copy"/>
    <w:basedOn w:val="BodyCopy"/>
    <w:qFormat/>
    <w:rsid w:val="00657B38"/>
    <w:pPr>
      <w:spacing w:before="120" w:after="40"/>
    </w:pPr>
    <w:rPr>
      <w:color w:val="auto"/>
      <w:sz w:val="20"/>
    </w:rPr>
  </w:style>
  <w:style w:type="paragraph" w:customStyle="1" w:styleId="PostBulletsBodyCopy">
    <w:name w:val="Post Bullets Body Copy"/>
    <w:basedOn w:val="BodyCopy"/>
    <w:qFormat/>
    <w:rsid w:val="00657B38"/>
    <w:pPr>
      <w:spacing w:before="240" w:after="160"/>
    </w:pPr>
  </w:style>
  <w:style w:type="paragraph" w:styleId="Header">
    <w:name w:val="header"/>
    <w:basedOn w:val="Normal"/>
    <w:link w:val="HeaderChar"/>
    <w:uiPriority w:val="99"/>
    <w:unhideWhenUsed/>
    <w:rsid w:val="00657B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7B38"/>
    <w:rPr>
      <w:rFonts w:ascii="Calibri Light" w:hAnsi="Calibri Light"/>
      <w:sz w:val="22"/>
      <w:szCs w:val="22"/>
      <w:lang w:eastAsia="en-US"/>
    </w:rPr>
  </w:style>
  <w:style w:type="paragraph" w:styleId="Footer">
    <w:name w:val="footer"/>
    <w:basedOn w:val="Normal"/>
    <w:link w:val="FooterChar"/>
    <w:uiPriority w:val="99"/>
    <w:unhideWhenUsed/>
    <w:rsid w:val="00657B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7B38"/>
    <w:rPr>
      <w:rFonts w:ascii="Calibri Light" w:hAnsi="Calibri Light"/>
      <w:sz w:val="22"/>
      <w:szCs w:val="22"/>
      <w:lang w:eastAsia="en-US"/>
    </w:rPr>
  </w:style>
  <w:style w:type="character" w:customStyle="1" w:styleId="Green">
    <w:name w:val="Green"/>
    <w:basedOn w:val="DefaultParagraphFont"/>
    <w:uiPriority w:val="1"/>
    <w:qFormat/>
    <w:rsid w:val="00657B38"/>
    <w:rPr>
      <w:color w:val="00837C" w:themeColor="accent2"/>
    </w:rPr>
  </w:style>
  <w:style w:type="paragraph" w:customStyle="1" w:styleId="TitleCover">
    <w:name w:val="Title Cover"/>
    <w:basedOn w:val="H1-Heading1"/>
    <w:link w:val="TitleCoverChar"/>
    <w:qFormat/>
    <w:rsid w:val="00657B38"/>
    <w:pPr>
      <w:spacing w:before="4440" w:line="240" w:lineRule="auto"/>
    </w:pPr>
    <w:rPr>
      <w:rFonts w:asciiTheme="minorHAnsi" w:hAnsiTheme="minorHAnsi" w:cstheme="minorHAnsi"/>
      <w:color w:val="FFFFFF" w:themeColor="background1"/>
      <w:sz w:val="48"/>
    </w:rPr>
  </w:style>
  <w:style w:type="paragraph" w:customStyle="1" w:styleId="SECCLASSIFICATION">
    <w:name w:val="SEC CLASSIFICATION"/>
    <w:basedOn w:val="Header"/>
    <w:qFormat/>
    <w:rsid w:val="00657B38"/>
    <w:pPr>
      <w:jc w:val="center"/>
    </w:pPr>
    <w:rPr>
      <w:b/>
      <w:caps/>
      <w:noProof/>
      <w:color w:val="FF0000"/>
    </w:rPr>
  </w:style>
  <w:style w:type="character" w:customStyle="1" w:styleId="H1-Heading1Char">
    <w:name w:val="H1 - Heading 1 Char"/>
    <w:basedOn w:val="DefaultParagraphFont"/>
    <w:link w:val="H1-Heading1"/>
    <w:rsid w:val="00657B38"/>
    <w:rPr>
      <w:rFonts w:ascii="Calibri Light" w:eastAsiaTheme="majorEastAsia" w:hAnsi="Calibri Light" w:cstheme="majorBidi"/>
      <w:b/>
      <w:bCs/>
      <w:caps/>
      <w:color w:val="313E48"/>
      <w:sz w:val="56"/>
      <w:szCs w:val="56"/>
      <w:lang w:eastAsia="en-US"/>
    </w:rPr>
  </w:style>
  <w:style w:type="character" w:customStyle="1" w:styleId="TitleCoverChar">
    <w:name w:val="Title Cover Char"/>
    <w:basedOn w:val="H1-Heading1Char"/>
    <w:link w:val="TitleCover"/>
    <w:rsid w:val="00657B38"/>
    <w:rPr>
      <w:rFonts w:asciiTheme="minorHAnsi" w:eastAsiaTheme="majorEastAsia" w:hAnsiTheme="minorHAnsi" w:cstheme="minorHAnsi"/>
      <w:b/>
      <w:bCs/>
      <w:caps/>
      <w:color w:val="FFFFFF" w:themeColor="background1"/>
      <w:sz w:val="48"/>
      <w:szCs w:val="56"/>
      <w:lang w:eastAsia="en-US"/>
    </w:rPr>
  </w:style>
  <w:style w:type="paragraph" w:customStyle="1" w:styleId="Subtitlecover">
    <w:name w:val="Subtitle cover"/>
    <w:basedOn w:val="TitleCover"/>
    <w:link w:val="SubtitlecoverChar"/>
    <w:qFormat/>
    <w:rsid w:val="00657B38"/>
    <w:pPr>
      <w:spacing w:before="360"/>
    </w:pPr>
    <w:rPr>
      <w:sz w:val="36"/>
    </w:rPr>
  </w:style>
  <w:style w:type="character" w:customStyle="1" w:styleId="SubtitlecoverChar">
    <w:name w:val="Subtitle cover Char"/>
    <w:basedOn w:val="TitleCoverChar"/>
    <w:link w:val="Subtitlecover"/>
    <w:rsid w:val="00657B38"/>
    <w:rPr>
      <w:rFonts w:asciiTheme="minorHAnsi" w:eastAsiaTheme="majorEastAsia" w:hAnsiTheme="minorHAnsi" w:cstheme="minorHAnsi"/>
      <w:b/>
      <w:bCs/>
      <w:caps/>
      <w:color w:val="FFFFFF" w:themeColor="background1"/>
      <w:sz w:val="36"/>
      <w:szCs w:val="56"/>
      <w:lang w:eastAsia="en-US"/>
    </w:rPr>
  </w:style>
  <w:style w:type="character" w:styleId="Strong">
    <w:name w:val="Strong"/>
    <w:aliases w:val="Introduction"/>
    <w:basedOn w:val="DefaultParagraphFont"/>
    <w:uiPriority w:val="22"/>
    <w:qFormat/>
    <w:rsid w:val="00667651"/>
    <w:rPr>
      <w:rFonts w:asciiTheme="minorHAnsi" w:hAnsiTheme="minorHAnsi"/>
      <w:b/>
      <w:bCs/>
    </w:rPr>
  </w:style>
  <w:style w:type="paragraph" w:styleId="TOC2">
    <w:name w:val="toc 2"/>
    <w:basedOn w:val="Normal"/>
    <w:next w:val="Normal"/>
    <w:autoRedefine/>
    <w:uiPriority w:val="39"/>
    <w:unhideWhenUsed/>
    <w:rsid w:val="00657B38"/>
    <w:pPr>
      <w:spacing w:after="100"/>
      <w:ind w:left="220"/>
    </w:pPr>
  </w:style>
  <w:style w:type="character" w:customStyle="1" w:styleId="Heading2Char">
    <w:name w:val="Heading 2 Char"/>
    <w:basedOn w:val="DefaultParagraphFont"/>
    <w:link w:val="Heading2"/>
    <w:uiPriority w:val="9"/>
    <w:rsid w:val="00657B38"/>
    <w:rPr>
      <w:rFonts w:ascii="Calibri Light" w:eastAsiaTheme="majorEastAsia" w:hAnsi="Calibri Light" w:cstheme="majorBidi"/>
      <w:color w:val="2B4152" w:themeColor="accent1" w:themeShade="BF"/>
      <w:sz w:val="26"/>
      <w:szCs w:val="26"/>
      <w:lang w:eastAsia="en-US"/>
    </w:rPr>
  </w:style>
  <w:style w:type="character" w:customStyle="1" w:styleId="Heading1Char">
    <w:name w:val="Heading 1 Char"/>
    <w:basedOn w:val="DefaultParagraphFont"/>
    <w:link w:val="Heading1"/>
    <w:uiPriority w:val="9"/>
    <w:rsid w:val="00657B38"/>
    <w:rPr>
      <w:rFonts w:ascii="Calibri Light" w:eastAsiaTheme="majorEastAsia" w:hAnsi="Calibri Light" w:cstheme="majorBidi"/>
      <w:color w:val="2B4152" w:themeColor="accent1" w:themeShade="BF"/>
      <w:sz w:val="32"/>
      <w:szCs w:val="32"/>
      <w:lang w:eastAsia="en-US"/>
    </w:rPr>
  </w:style>
  <w:style w:type="character" w:customStyle="1" w:styleId="Heading3Char">
    <w:name w:val="Heading 3 Char"/>
    <w:basedOn w:val="DefaultParagraphFont"/>
    <w:link w:val="Heading3"/>
    <w:uiPriority w:val="9"/>
    <w:rsid w:val="00657B38"/>
    <w:rPr>
      <w:rFonts w:ascii="Calibri Light" w:eastAsiaTheme="majorEastAsia" w:hAnsi="Calibri Light" w:cstheme="majorBidi"/>
      <w:color w:val="1D2B36" w:themeColor="accent1" w:themeShade="7F"/>
      <w:sz w:val="24"/>
      <w:szCs w:val="24"/>
      <w:lang w:eastAsia="en-US"/>
    </w:rPr>
  </w:style>
  <w:style w:type="character" w:customStyle="1" w:styleId="Heading4Char">
    <w:name w:val="Heading 4 Char"/>
    <w:basedOn w:val="DefaultParagraphFont"/>
    <w:link w:val="Heading4"/>
    <w:uiPriority w:val="9"/>
    <w:semiHidden/>
    <w:rsid w:val="00657B38"/>
    <w:rPr>
      <w:rFonts w:ascii="Calibri Light" w:eastAsiaTheme="majorEastAsia" w:hAnsi="Calibri Light" w:cstheme="majorBidi"/>
      <w:i/>
      <w:iCs/>
      <w:color w:val="2B4152" w:themeColor="accent1" w:themeShade="BF"/>
      <w:sz w:val="22"/>
      <w:szCs w:val="22"/>
      <w:lang w:eastAsia="en-US"/>
    </w:rPr>
  </w:style>
  <w:style w:type="paragraph" w:styleId="TOC1">
    <w:name w:val="toc 1"/>
    <w:basedOn w:val="Normal"/>
    <w:next w:val="Normal"/>
    <w:autoRedefine/>
    <w:uiPriority w:val="39"/>
    <w:unhideWhenUsed/>
    <w:rsid w:val="00657B38"/>
    <w:pPr>
      <w:spacing w:after="100"/>
    </w:pPr>
  </w:style>
  <w:style w:type="paragraph" w:styleId="TOC3">
    <w:name w:val="toc 3"/>
    <w:basedOn w:val="Normal"/>
    <w:next w:val="Normal"/>
    <w:autoRedefine/>
    <w:uiPriority w:val="39"/>
    <w:unhideWhenUsed/>
    <w:rsid w:val="00657B38"/>
    <w:pPr>
      <w:spacing w:after="100"/>
      <w:ind w:left="440"/>
    </w:pPr>
  </w:style>
  <w:style w:type="character" w:styleId="Hyperlink">
    <w:name w:val="Hyperlink"/>
    <w:basedOn w:val="DefaultParagraphFont"/>
    <w:uiPriority w:val="99"/>
    <w:unhideWhenUsed/>
    <w:rsid w:val="00FD0D05"/>
    <w:rPr>
      <w:color w:val="014429"/>
      <w:u w:val="single"/>
    </w:rPr>
  </w:style>
  <w:style w:type="paragraph" w:styleId="TOCHeading">
    <w:name w:val="TOC Heading"/>
    <w:basedOn w:val="H2-Heading2"/>
    <w:next w:val="Normal"/>
    <w:uiPriority w:val="39"/>
    <w:unhideWhenUsed/>
    <w:qFormat/>
    <w:rsid w:val="00657B38"/>
  </w:style>
  <w:style w:type="paragraph" w:styleId="ListParagraph">
    <w:name w:val="List Paragraph"/>
    <w:aliases w:val="List Paragraph1,Recommendation,List Paragraph11,L,F5 List Paragraph,Dot pt,CV text,Table text,List Paragraph111,Medium Grid 1 - Accent 21,Numbered Paragraph,List Paragraph2,Bulleted Para,NFP GP Bulleted List,FooterText,numbered,列出段落,列出段落1"/>
    <w:basedOn w:val="Normal"/>
    <w:link w:val="ListParagraphChar"/>
    <w:uiPriority w:val="34"/>
    <w:qFormat/>
    <w:rsid w:val="00657B38"/>
    <w:pPr>
      <w:numPr>
        <w:numId w:val="92"/>
      </w:numPr>
      <w:contextualSpacing/>
    </w:pPr>
  </w:style>
  <w:style w:type="table" w:styleId="ListTable3-Accent1">
    <w:name w:val="List Table 3 Accent 1"/>
    <w:basedOn w:val="TableNormal"/>
    <w:uiPriority w:val="48"/>
    <w:rsid w:val="00657B38"/>
    <w:tblPr>
      <w:tblStyleRowBandSize w:val="1"/>
      <w:tblStyleColBandSize w:val="1"/>
      <w:tblBorders>
        <w:top w:val="single" w:sz="4" w:space="0" w:color="3A586E" w:themeColor="accent1"/>
        <w:left w:val="single" w:sz="4" w:space="0" w:color="3A586E" w:themeColor="accent1"/>
        <w:bottom w:val="single" w:sz="4" w:space="0" w:color="3A586E" w:themeColor="accent1"/>
        <w:right w:val="single" w:sz="4" w:space="0" w:color="3A586E" w:themeColor="accent1"/>
      </w:tblBorders>
    </w:tblPr>
    <w:tblStylePr w:type="firstRow">
      <w:rPr>
        <w:b w:val="0"/>
        <w:bCs/>
        <w:color w:val="FFFFFF" w:themeColor="background1"/>
      </w:rPr>
      <w:tblPr/>
      <w:tcPr>
        <w:shd w:val="clear" w:color="auto" w:fill="3A586E" w:themeFill="accent1"/>
      </w:tcPr>
    </w:tblStylePr>
    <w:tblStylePr w:type="lastRow">
      <w:rPr>
        <w:b/>
        <w:bCs/>
      </w:rPr>
      <w:tblPr/>
      <w:tcPr>
        <w:tcBorders>
          <w:top w:val="double" w:sz="4" w:space="0" w:color="3A586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586E" w:themeColor="accent1"/>
          <w:right w:val="single" w:sz="4" w:space="0" w:color="3A586E" w:themeColor="accent1"/>
        </w:tcBorders>
      </w:tcPr>
    </w:tblStylePr>
    <w:tblStylePr w:type="band1Horz">
      <w:tblPr/>
      <w:tcPr>
        <w:tcBorders>
          <w:top w:val="single" w:sz="4" w:space="0" w:color="3A586E" w:themeColor="accent1"/>
          <w:bottom w:val="single" w:sz="4" w:space="0" w:color="3A586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586E" w:themeColor="accent1"/>
          <w:left w:val="nil"/>
        </w:tcBorders>
      </w:tcPr>
    </w:tblStylePr>
    <w:tblStylePr w:type="swCell">
      <w:tblPr/>
      <w:tcPr>
        <w:tcBorders>
          <w:top w:val="double" w:sz="4" w:space="0" w:color="3A586E" w:themeColor="accent1"/>
          <w:right w:val="nil"/>
        </w:tcBorders>
      </w:tcPr>
    </w:tblStylePr>
  </w:style>
  <w:style w:type="table" w:styleId="GridTable2-Accent1">
    <w:name w:val="Grid Table 2 Accent 1"/>
    <w:basedOn w:val="TableNormal"/>
    <w:uiPriority w:val="47"/>
    <w:rsid w:val="00657B38"/>
    <w:tblPr>
      <w:tblStyleRowBandSize w:val="1"/>
      <w:tblStyleColBandSize w:val="1"/>
      <w:tblBorders>
        <w:top w:val="single" w:sz="2" w:space="0" w:color="789DB8" w:themeColor="accent1" w:themeTint="99"/>
        <w:bottom w:val="single" w:sz="2" w:space="0" w:color="789DB8" w:themeColor="accent1" w:themeTint="99"/>
        <w:insideH w:val="single" w:sz="2" w:space="0" w:color="789DB8" w:themeColor="accent1" w:themeTint="99"/>
        <w:insideV w:val="single" w:sz="2" w:space="0" w:color="789DB8" w:themeColor="accent1" w:themeTint="99"/>
      </w:tblBorders>
    </w:tblPr>
    <w:tblStylePr w:type="firstRow">
      <w:rPr>
        <w:b w:val="0"/>
        <w:bCs/>
      </w:rPr>
      <w:tblPr/>
      <w:tcPr>
        <w:tcBorders>
          <w:top w:val="nil"/>
          <w:bottom w:val="single" w:sz="12" w:space="0" w:color="789DB8" w:themeColor="accent1" w:themeTint="99"/>
          <w:insideH w:val="nil"/>
          <w:insideV w:val="nil"/>
        </w:tcBorders>
        <w:shd w:val="clear" w:color="auto" w:fill="FFFFFF" w:themeFill="background1"/>
      </w:tcPr>
    </w:tblStylePr>
    <w:tblStylePr w:type="lastRow">
      <w:rPr>
        <w:b/>
        <w:bCs/>
      </w:rPr>
      <w:tblPr/>
      <w:tcPr>
        <w:tcBorders>
          <w:top w:val="double" w:sz="2" w:space="0" w:color="789DB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EE7" w:themeFill="accent1" w:themeFillTint="33"/>
      </w:tcPr>
    </w:tblStylePr>
    <w:tblStylePr w:type="band1Horz">
      <w:tblPr/>
      <w:tcPr>
        <w:shd w:val="clear" w:color="auto" w:fill="D2DEE7" w:themeFill="accent1" w:themeFillTint="33"/>
      </w:tcPr>
    </w:tblStylePr>
  </w:style>
  <w:style w:type="paragraph" w:customStyle="1" w:styleId="Box1Bullet">
    <w:name w:val="Box 1 Bullet"/>
    <w:basedOn w:val="Normal"/>
    <w:qFormat/>
    <w:rsid w:val="00657B38"/>
    <w:pPr>
      <w:numPr>
        <w:numId w:val="29"/>
      </w:numPr>
      <w:pBdr>
        <w:top w:val="single" w:sz="4" w:space="14" w:color="3A586E" w:themeColor="accent1"/>
        <w:left w:val="single" w:sz="4" w:space="14" w:color="3A586E" w:themeColor="accent1"/>
        <w:bottom w:val="single" w:sz="4" w:space="14" w:color="3A586E" w:themeColor="accent1"/>
        <w:right w:val="single" w:sz="4" w:space="14" w:color="3A586E" w:themeColor="accent1"/>
      </w:pBdr>
      <w:shd w:val="clear" w:color="auto" w:fill="FFFFFF" w:themeFill="background1"/>
      <w:suppressAutoHyphens/>
      <w:spacing w:before="180" w:after="80" w:line="240" w:lineRule="atLeast"/>
      <w:ind w:left="454" w:right="284" w:hanging="170"/>
    </w:pPr>
    <w:rPr>
      <w:rFonts w:asciiTheme="minorHAnsi" w:eastAsiaTheme="minorHAnsi" w:hAnsiTheme="minorHAnsi" w:cstheme="minorBidi"/>
      <w:color w:val="313E48" w:themeColor="text2"/>
      <w:sz w:val="20"/>
    </w:rPr>
  </w:style>
  <w:style w:type="table" w:styleId="TableGridLight">
    <w:name w:val="Grid Table Light"/>
    <w:basedOn w:val="TableNormal"/>
    <w:uiPriority w:val="40"/>
    <w:rsid w:val="00657B3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657B3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657B38"/>
    <w:rPr>
      <w:sz w:val="22"/>
      <w:szCs w:val="22"/>
      <w:lang w:eastAsia="en-US"/>
    </w:rPr>
  </w:style>
  <w:style w:type="character" w:styleId="CommentReference">
    <w:name w:val="annotation reference"/>
    <w:basedOn w:val="DefaultParagraphFont"/>
    <w:uiPriority w:val="99"/>
    <w:semiHidden/>
    <w:unhideWhenUsed/>
    <w:rsid w:val="00657B38"/>
    <w:rPr>
      <w:sz w:val="16"/>
      <w:szCs w:val="16"/>
    </w:rPr>
  </w:style>
  <w:style w:type="paragraph" w:styleId="CommentText">
    <w:name w:val="annotation text"/>
    <w:basedOn w:val="Normal"/>
    <w:link w:val="CommentTextChar"/>
    <w:uiPriority w:val="99"/>
    <w:unhideWhenUsed/>
    <w:rsid w:val="00657B38"/>
    <w:pPr>
      <w:spacing w:line="240" w:lineRule="auto"/>
    </w:pPr>
    <w:rPr>
      <w:sz w:val="20"/>
      <w:szCs w:val="20"/>
    </w:rPr>
  </w:style>
  <w:style w:type="character" w:customStyle="1" w:styleId="CommentTextChar">
    <w:name w:val="Comment Text Char"/>
    <w:basedOn w:val="DefaultParagraphFont"/>
    <w:link w:val="CommentText"/>
    <w:uiPriority w:val="99"/>
    <w:rsid w:val="00657B38"/>
    <w:rPr>
      <w:rFonts w:ascii="Calibri Light" w:hAnsi="Calibri Light"/>
      <w:lang w:eastAsia="en-US"/>
    </w:rPr>
  </w:style>
  <w:style w:type="paragraph" w:styleId="CommentSubject">
    <w:name w:val="annotation subject"/>
    <w:basedOn w:val="CommentText"/>
    <w:next w:val="CommentText"/>
    <w:link w:val="CommentSubjectChar"/>
    <w:uiPriority w:val="99"/>
    <w:semiHidden/>
    <w:unhideWhenUsed/>
    <w:rsid w:val="00657B38"/>
    <w:rPr>
      <w:b/>
      <w:bCs/>
    </w:rPr>
  </w:style>
  <w:style w:type="character" w:customStyle="1" w:styleId="CommentSubjectChar">
    <w:name w:val="Comment Subject Char"/>
    <w:basedOn w:val="CommentTextChar"/>
    <w:link w:val="CommentSubject"/>
    <w:uiPriority w:val="99"/>
    <w:semiHidden/>
    <w:rsid w:val="00657B38"/>
    <w:rPr>
      <w:rFonts w:ascii="Calibri Light" w:hAnsi="Calibri Light"/>
      <w:b/>
      <w:bCs/>
      <w:lang w:eastAsia="en-US"/>
    </w:rPr>
  </w:style>
  <w:style w:type="paragraph" w:styleId="NormalWeb">
    <w:name w:val="Normal (Web)"/>
    <w:basedOn w:val="Normal"/>
    <w:uiPriority w:val="99"/>
    <w:semiHidden/>
    <w:unhideWhenUsed/>
    <w:rsid w:val="00657B38"/>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textrun">
    <w:name w:val="normaltextrun"/>
    <w:basedOn w:val="DefaultParagraphFont"/>
    <w:rsid w:val="00657B38"/>
  </w:style>
  <w:style w:type="character" w:styleId="FollowedHyperlink">
    <w:name w:val="FollowedHyperlink"/>
    <w:basedOn w:val="DefaultParagraphFont"/>
    <w:uiPriority w:val="99"/>
    <w:semiHidden/>
    <w:unhideWhenUsed/>
    <w:rsid w:val="00657B38"/>
    <w:rPr>
      <w:color w:val="954F72" w:themeColor="followedHyperlink"/>
      <w:u w:val="single"/>
    </w:rPr>
  </w:style>
  <w:style w:type="character" w:styleId="UnresolvedMention">
    <w:name w:val="Unresolved Mention"/>
    <w:basedOn w:val="DefaultParagraphFont"/>
    <w:uiPriority w:val="99"/>
    <w:semiHidden/>
    <w:unhideWhenUsed/>
    <w:rsid w:val="00657B38"/>
    <w:rPr>
      <w:color w:val="605E5C"/>
      <w:shd w:val="clear" w:color="auto" w:fill="E1DFDD"/>
    </w:rPr>
  </w:style>
  <w:style w:type="paragraph" w:styleId="FootnoteText">
    <w:name w:val="footnote text"/>
    <w:aliases w:val="single space,footnote text,Footnote text,single spacing,FOOTNOTES,fn,ft,Footnote Text Char1,Footnote Text Char2 Char,Footnote Text Char1 Char Char,Footnote Text Char2 Char Char Char,Footnote Text Char1 Char Char Char Char,ALTS FOOTNOTE,f,A"/>
    <w:basedOn w:val="Normal"/>
    <w:link w:val="FootnoteTextChar"/>
    <w:uiPriority w:val="99"/>
    <w:unhideWhenUsed/>
    <w:rsid w:val="00657B38"/>
    <w:pPr>
      <w:spacing w:before="0" w:after="0" w:line="240" w:lineRule="auto"/>
    </w:pPr>
    <w:rPr>
      <w:sz w:val="20"/>
      <w:szCs w:val="20"/>
    </w:rPr>
  </w:style>
  <w:style w:type="character" w:customStyle="1" w:styleId="FootnoteTextChar">
    <w:name w:val="Footnote Text Char"/>
    <w:aliases w:val="single space Char,footnote text Char,Footnote text Char,single spacing Char,FOOTNOTES Char,fn Char,ft Char,Footnote Text Char1 Char,Footnote Text Char2 Char Char,Footnote Text Char1 Char Char Char,ALTS FOOTNOTE Char,f Char,A Char"/>
    <w:basedOn w:val="DefaultParagraphFont"/>
    <w:link w:val="FootnoteText"/>
    <w:uiPriority w:val="99"/>
    <w:rsid w:val="00657B38"/>
    <w:rPr>
      <w:rFonts w:ascii="Calibri Light" w:hAnsi="Calibri Light"/>
      <w:lang w:eastAsia="en-US"/>
    </w:rPr>
  </w:style>
  <w:style w:type="character" w:styleId="FootnoteReference">
    <w:name w:val="footnote reference"/>
    <w:aliases w:val="Normal + Font:9 Point,Superscript 3 Point Times,ftref,BVI fnr,Знак сноски 1,(NECG) Footnote Reference,16 Point,Superscript 6 Point,fr,Footnote + Arial,10 pt,Black,Fußnotenzeichen DISS,Superscript 6 Point + 11 pt,Footnote Ref in FtNote"/>
    <w:basedOn w:val="DefaultParagraphFont"/>
    <w:link w:val="Char2"/>
    <w:uiPriority w:val="99"/>
    <w:unhideWhenUsed/>
    <w:rsid w:val="00657B38"/>
    <w:rPr>
      <w:vertAlign w:val="superscript"/>
    </w:rPr>
  </w:style>
  <w:style w:type="paragraph" w:styleId="EndnoteText">
    <w:name w:val="endnote text"/>
    <w:basedOn w:val="Normal"/>
    <w:link w:val="EndnoteTextChar"/>
    <w:uiPriority w:val="99"/>
    <w:semiHidden/>
    <w:unhideWhenUsed/>
    <w:rsid w:val="00657B38"/>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657B38"/>
    <w:rPr>
      <w:rFonts w:ascii="Calibri Light" w:hAnsi="Calibri Light"/>
      <w:lang w:eastAsia="en-US"/>
    </w:rPr>
  </w:style>
  <w:style w:type="character" w:styleId="EndnoteReference">
    <w:name w:val="endnote reference"/>
    <w:basedOn w:val="DefaultParagraphFont"/>
    <w:uiPriority w:val="99"/>
    <w:semiHidden/>
    <w:unhideWhenUsed/>
    <w:rsid w:val="00657B38"/>
    <w:rPr>
      <w:vertAlign w:val="superscript"/>
    </w:rPr>
  </w:style>
  <w:style w:type="paragraph" w:styleId="NoSpacing">
    <w:name w:val="No Spacing"/>
    <w:uiPriority w:val="1"/>
    <w:qFormat/>
    <w:rsid w:val="00CE12C7"/>
    <w:rPr>
      <w:sz w:val="22"/>
      <w:szCs w:val="22"/>
      <w:lang w:eastAsia="en-US"/>
    </w:rPr>
  </w:style>
  <w:style w:type="table" w:customStyle="1" w:styleId="ListTable3-Accent11">
    <w:name w:val="List Table 3 - Accent 11"/>
    <w:basedOn w:val="TableNormal"/>
    <w:next w:val="ListTable3-Accent1"/>
    <w:uiPriority w:val="48"/>
    <w:rsid w:val="00B74AA6"/>
    <w:rPr>
      <w:lang w:eastAsia="en-US"/>
      <w14:ligatures w14:val="standardContextual"/>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customStyle="1" w:styleId="cf01">
    <w:name w:val="cf01"/>
    <w:basedOn w:val="DefaultParagraphFont"/>
    <w:rsid w:val="00A76AB2"/>
    <w:rPr>
      <w:rFonts w:ascii="Segoe UI" w:hAnsi="Segoe UI" w:cs="Segoe UI" w:hint="default"/>
      <w:sz w:val="18"/>
      <w:szCs w:val="18"/>
    </w:rPr>
  </w:style>
  <w:style w:type="character" w:customStyle="1" w:styleId="ListParagraphChar">
    <w:name w:val="List Paragraph Char"/>
    <w:aliases w:val="List Paragraph1 Char,Recommendation Char,List Paragraph11 Char,L Char,F5 List Paragraph Char,Dot pt Char,CV text Char,Table text Char,List Paragraph111 Char,Medium Grid 1 - Accent 21 Char,Numbered Paragraph Char,List Paragraph2 Char"/>
    <w:basedOn w:val="DefaultParagraphFont"/>
    <w:link w:val="ListParagraph"/>
    <w:uiPriority w:val="34"/>
    <w:qFormat/>
    <w:locked/>
    <w:rsid w:val="001D453F"/>
    <w:rPr>
      <w:rFonts w:ascii="Calibri Light" w:hAnsi="Calibri Light"/>
      <w:sz w:val="22"/>
      <w:szCs w:val="22"/>
      <w:lang w:eastAsia="en-US"/>
    </w:rPr>
  </w:style>
  <w:style w:type="paragraph" w:customStyle="1" w:styleId="Char2">
    <w:name w:val="Char2"/>
    <w:basedOn w:val="Normal"/>
    <w:link w:val="FootnoteReference"/>
    <w:uiPriority w:val="99"/>
    <w:rsid w:val="009C3822"/>
    <w:pPr>
      <w:spacing w:line="240" w:lineRule="exact"/>
    </w:pPr>
    <w:rPr>
      <w:rFonts w:ascii="Calibri" w:hAnsi="Calibri"/>
      <w:sz w:val="20"/>
      <w:szCs w:val="20"/>
      <w:vertAlign w:val="superscript"/>
      <w:lang w:eastAsia="en-AU"/>
    </w:rPr>
  </w:style>
  <w:style w:type="paragraph" w:customStyle="1" w:styleId="pf0">
    <w:name w:val="pf0"/>
    <w:basedOn w:val="Normal"/>
    <w:rsid w:val="00E02CDB"/>
    <w:pPr>
      <w:spacing w:before="100" w:beforeAutospacing="1" w:after="100" w:afterAutospacing="1" w:line="240" w:lineRule="auto"/>
    </w:pPr>
    <w:rPr>
      <w:rFonts w:ascii="Times New Roman" w:eastAsia="Times New Roman" w:hAnsi="Times New Roman"/>
      <w:sz w:val="24"/>
      <w:szCs w:val="24"/>
      <w:lang w:eastAsia="en-AU"/>
    </w:rPr>
  </w:style>
  <w:style w:type="character" w:styleId="Mention">
    <w:name w:val="Mention"/>
    <w:basedOn w:val="DefaultParagraphFont"/>
    <w:uiPriority w:val="99"/>
    <w:unhideWhenUsed/>
    <w:rPr>
      <w:color w:val="2B579A"/>
      <w:shd w:val="clear" w:color="auto" w:fill="E6E6E6"/>
    </w:rPr>
  </w:style>
  <w:style w:type="paragraph" w:customStyle="1" w:styleId="ftrefCharCharCharCharCharCharChar">
    <w:name w:val="ftref Char Char Char Char Char Char Char"/>
    <w:aliases w:val="BVI fnr Char Char Char Char Char Char Char,Footnote Char Char Char Char Char Char Char,16 Point Char Char Char Char Char Char Char,Superscript 6 Point Char Char Char Char Char Char Char Char"/>
    <w:basedOn w:val="Normal"/>
    <w:uiPriority w:val="99"/>
    <w:rsid w:val="00D3275A"/>
    <w:pPr>
      <w:spacing w:line="240" w:lineRule="exact"/>
    </w:pPr>
    <w:rPr>
      <w:rFonts w:asciiTheme="minorHAnsi" w:eastAsiaTheme="minorHAnsi" w:hAnsiTheme="minorHAnsi" w:cstheme="minorBidi"/>
      <w:vertAlign w:val="superscript"/>
    </w:rPr>
  </w:style>
  <w:style w:type="character" w:customStyle="1" w:styleId="eop">
    <w:name w:val="eop"/>
    <w:basedOn w:val="DefaultParagraphFont"/>
    <w:rsid w:val="000509F4"/>
  </w:style>
  <w:style w:type="paragraph" w:customStyle="1" w:styleId="paragraph">
    <w:name w:val="paragraph"/>
    <w:basedOn w:val="Normal"/>
    <w:rsid w:val="000509F4"/>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ui-provider">
    <w:name w:val="ui-provider"/>
    <w:basedOn w:val="DefaultParagraphFont"/>
    <w:rsid w:val="004452CC"/>
  </w:style>
  <w:style w:type="paragraph" w:customStyle="1" w:styleId="NormalBullets-L2">
    <w:name w:val="Normal Bullets - L2"/>
    <w:basedOn w:val="BodyCopy"/>
    <w:qFormat/>
    <w:rsid w:val="00657B38"/>
    <w:pPr>
      <w:numPr>
        <w:numId w:val="91"/>
      </w:numPr>
      <w:spacing w:before="0" w:after="0"/>
      <w:ind w:left="993" w:hanging="284"/>
    </w:pPr>
    <w:rPr>
      <w:color w:val="auto"/>
      <w:lang w:eastAsia="en-AU"/>
    </w:rPr>
  </w:style>
  <w:style w:type="paragraph" w:customStyle="1" w:styleId="NormalBullets-L3">
    <w:name w:val="Normal Bullets - L3"/>
    <w:basedOn w:val="NormalBullets-L2"/>
    <w:qFormat/>
    <w:rsid w:val="00657B38"/>
    <w:pPr>
      <w:numPr>
        <w:numId w:val="90"/>
      </w:numPr>
      <w:ind w:left="1134" w:hanging="357"/>
    </w:pPr>
  </w:style>
  <w:style w:type="paragraph" w:customStyle="1" w:styleId="NormalBullets-L1">
    <w:name w:val="Normal Bullets - L1"/>
    <w:basedOn w:val="Normal"/>
    <w:qFormat/>
    <w:rsid w:val="00563B80"/>
    <w:pPr>
      <w:numPr>
        <w:numId w:val="26"/>
      </w:numPr>
      <w:spacing w:before="120" w:after="120" w:line="240" w:lineRule="auto"/>
      <w:textAlignment w:val="baseline"/>
    </w:pPr>
    <w:rPr>
      <w:rFonts w:cs="Calibri Light"/>
      <w:lang w:eastAsia="en-AU"/>
    </w:rPr>
  </w:style>
  <w:style w:type="table" w:styleId="PlainTable4">
    <w:name w:val="Plain Table 4"/>
    <w:basedOn w:val="TableNormal"/>
    <w:uiPriority w:val="44"/>
    <w:rsid w:val="00657B3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Bullets">
    <w:name w:val="Table Bullets"/>
    <w:basedOn w:val="NormalBullets-L1"/>
    <w:qFormat/>
    <w:rsid w:val="00657B38"/>
    <w:pPr>
      <w:spacing w:before="0" w:after="0"/>
    </w:pPr>
  </w:style>
  <w:style w:type="paragraph" w:customStyle="1" w:styleId="Tablebullet">
    <w:name w:val="Table bullet"/>
    <w:basedOn w:val="NormalBullets-L1"/>
    <w:qFormat/>
    <w:rsid w:val="00657B38"/>
    <w:pPr>
      <w:spacing w:after="0"/>
      <w:ind w:left="360"/>
    </w:pPr>
    <w:rPr>
      <w:sz w:val="20"/>
    </w:rPr>
  </w:style>
  <w:style w:type="table" w:customStyle="1" w:styleId="DFATPaddock">
    <w:name w:val="DFAT Paddock"/>
    <w:basedOn w:val="TableNormal"/>
    <w:uiPriority w:val="99"/>
    <w:rsid w:val="00657B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EDEDED" w:themeFill="accent3" w:themeFillTint="33"/>
    </w:tcPr>
    <w:tblStylePr w:type="firstRow">
      <w:pPr>
        <w:jc w:val="left"/>
      </w:pPr>
      <w:rPr>
        <w:rFonts w:asciiTheme="minorHAnsi" w:hAnsiTheme="minorHAnsi"/>
        <w:color w:val="FFFFFF" w:themeColor="background1"/>
        <w:sz w:val="20"/>
      </w:rPr>
      <w:tblPr/>
      <w:trPr>
        <w:tblHeader/>
      </w:trPr>
      <w:tcPr>
        <w:shd w:val="clear" w:color="auto" w:fill="3A586E" w:themeFill="accent1"/>
      </w:tcPr>
    </w:tblStylePr>
  </w:style>
  <w:style w:type="table" w:customStyle="1" w:styleId="DFATWattle">
    <w:name w:val="DFAT Wattle"/>
    <w:basedOn w:val="DFATPaddock"/>
    <w:uiPriority w:val="99"/>
    <w:rsid w:val="00657B38"/>
    <w:tblPr/>
    <w:tcPr>
      <w:shd w:val="clear" w:color="auto" w:fill="D6E8D2" w:themeFill="accent4" w:themeFillTint="33"/>
    </w:tcPr>
    <w:tblStylePr w:type="firstRow">
      <w:pPr>
        <w:jc w:val="left"/>
      </w:pPr>
      <w:rPr>
        <w:rFonts w:asciiTheme="minorHAnsi" w:hAnsiTheme="minorHAnsi"/>
        <w:color w:val="FFFFFF" w:themeColor="background1"/>
        <w:sz w:val="20"/>
      </w:rPr>
      <w:tblPr/>
      <w:trPr>
        <w:tblHeader/>
      </w:trPr>
      <w:tcPr>
        <w:shd w:val="clear" w:color="auto" w:fill="3A586E" w:themeFill="accent1"/>
      </w:tcPr>
    </w:tblStylePr>
  </w:style>
  <w:style w:type="table" w:customStyle="1" w:styleId="DFATOchre">
    <w:name w:val="DFAT Ochre"/>
    <w:basedOn w:val="DFATWattle"/>
    <w:uiPriority w:val="99"/>
    <w:rsid w:val="00657B38"/>
    <w:tblPr/>
    <w:tcPr>
      <w:shd w:val="clear" w:color="auto" w:fill="F0DBD4" w:themeFill="accent5" w:themeFillTint="33"/>
    </w:tcPr>
    <w:tblStylePr w:type="firstRow">
      <w:pPr>
        <w:jc w:val="left"/>
      </w:pPr>
      <w:rPr>
        <w:rFonts w:ascii="Calibri" w:hAnsi="Calibri"/>
        <w:b w:val="0"/>
        <w:color w:val="FFFFFF" w:themeColor="background1"/>
        <w:sz w:val="20"/>
      </w:rPr>
      <w:tblPr/>
      <w:trPr>
        <w:tblHeader/>
      </w:trPr>
      <w:tcPr>
        <w:shd w:val="clear" w:color="auto" w:fill="3A586E" w:themeFill="accent1"/>
      </w:tcPr>
    </w:tblStylePr>
  </w:style>
  <w:style w:type="table" w:customStyle="1" w:styleId="DFATBluegum">
    <w:name w:val="DFAT Bluegum"/>
    <w:basedOn w:val="DFATWattle"/>
    <w:uiPriority w:val="99"/>
    <w:rsid w:val="00657B38"/>
    <w:tblPr/>
    <w:tcPr>
      <w:shd w:val="clear" w:color="auto" w:fill="D2DEE7" w:themeFill="accent1" w:themeFillTint="33"/>
    </w:tcPr>
    <w:tblStylePr w:type="firstRow">
      <w:pPr>
        <w:jc w:val="left"/>
      </w:pPr>
      <w:rPr>
        <w:rFonts w:asciiTheme="minorHAnsi" w:hAnsiTheme="minorHAnsi"/>
        <w:color w:val="FFFFFF" w:themeColor="background1"/>
        <w:sz w:val="20"/>
      </w:rPr>
      <w:tblPr/>
      <w:trPr>
        <w:tblHeader/>
      </w:trPr>
      <w:tcPr>
        <w:shd w:val="clear" w:color="auto" w:fill="3A586E" w:themeFill="accent1"/>
      </w:tcPr>
    </w:tblStylePr>
  </w:style>
  <w:style w:type="paragraph" w:customStyle="1" w:styleId="Endnotes">
    <w:name w:val="Endnotes"/>
    <w:basedOn w:val="EndnoteText"/>
    <w:qFormat/>
    <w:rsid w:val="00657B38"/>
  </w:style>
  <w:style w:type="paragraph" w:customStyle="1" w:styleId="Tabletitle">
    <w:name w:val="Table title"/>
    <w:basedOn w:val="H4-Heading4"/>
    <w:qFormat/>
    <w:rsid w:val="00657B38"/>
    <w:pPr>
      <w:spacing w:line="240" w:lineRule="auto"/>
      <w:outlineLvl w:val="9"/>
    </w:pPr>
    <w:rPr>
      <w:rFonts w:eastAsia="Times New Roman"/>
      <w:lang w:eastAsia="en-AU"/>
    </w:rPr>
  </w:style>
  <w:style w:type="paragraph" w:customStyle="1" w:styleId="Tablenote">
    <w:name w:val="Table note"/>
    <w:basedOn w:val="Normal"/>
    <w:qFormat/>
    <w:rsid w:val="00657B38"/>
    <w:pPr>
      <w:tabs>
        <w:tab w:val="left" w:pos="284"/>
      </w:tabs>
      <w:ind w:left="284" w:hanging="284"/>
    </w:pPr>
    <w:rPr>
      <w:sz w:val="18"/>
      <w:szCs w:val="18"/>
    </w:rPr>
  </w:style>
  <w:style w:type="paragraph" w:customStyle="1" w:styleId="Waysofworkinghead">
    <w:name w:val="Ways of working head"/>
    <w:basedOn w:val="Normal"/>
    <w:qFormat/>
    <w:rsid w:val="00657B38"/>
    <w:rPr>
      <w:b/>
      <w:bCs/>
      <w:lang w:eastAsia="en-AU"/>
    </w:rPr>
  </w:style>
  <w:style w:type="paragraph" w:customStyle="1" w:styleId="Table1goalhead">
    <w:name w:val="Table 1 goal head"/>
    <w:basedOn w:val="Normal"/>
    <w:qFormat/>
    <w:rsid w:val="00657B38"/>
    <w:rPr>
      <w:b/>
      <w:bCs/>
      <w:lang w:eastAsia="en-AU"/>
    </w:rPr>
  </w:style>
  <w:style w:type="paragraph" w:customStyle="1" w:styleId="Table1col1head">
    <w:name w:val="Table 1 col 1 head"/>
    <w:basedOn w:val="TableBodyCopy"/>
    <w:qFormat/>
    <w:rsid w:val="00657B38"/>
    <w:rPr>
      <w:rFonts w:eastAsia="Times New Roman" w:cs="Calibri"/>
      <w:b/>
      <w:bCs/>
      <w:color w:val="FFFFFF" w:themeColor="background1"/>
      <w:lang w:eastAsia="en-AU"/>
    </w:rPr>
  </w:style>
  <w:style w:type="paragraph" w:customStyle="1" w:styleId="TableBodyCopybold">
    <w:name w:val="Table Body Copy bold"/>
    <w:basedOn w:val="TableBodyCopy"/>
    <w:qFormat/>
    <w:rsid w:val="00657B38"/>
    <w:rPr>
      <w:b/>
      <w:bCs/>
    </w:rPr>
  </w:style>
  <w:style w:type="paragraph" w:customStyle="1" w:styleId="PAFobjectivehead">
    <w:name w:val="PAF objective head"/>
    <w:basedOn w:val="Normal"/>
    <w:qFormat/>
    <w:rsid w:val="00657B38"/>
    <w:pPr>
      <w:keepNext/>
    </w:pPr>
    <w:rPr>
      <w:b/>
      <w:bCs/>
      <w:lang w:eastAsia="en-AU"/>
    </w:rPr>
  </w:style>
  <w:style w:type="paragraph" w:customStyle="1" w:styleId="cover-countries">
    <w:name w:val="cover - countries"/>
    <w:basedOn w:val="H1-Heading1"/>
    <w:qFormat/>
    <w:rsid w:val="00657B38"/>
    <w:pPr>
      <w:spacing w:before="10400"/>
      <w:ind w:left="1701"/>
    </w:pPr>
  </w:style>
  <w:style w:type="paragraph" w:customStyle="1" w:styleId="cover-DPPandyears">
    <w:name w:val="cover - DPP and years"/>
    <w:basedOn w:val="H1-Heading1"/>
    <w:qFormat/>
    <w:rsid w:val="00657B38"/>
    <w:pPr>
      <w:keepNext w:val="0"/>
      <w:keepLines w:val="0"/>
      <w:ind w:left="1701"/>
    </w:pPr>
    <w:rPr>
      <w:b w:val="0"/>
      <w:bCs w:val="0"/>
    </w:rPr>
  </w:style>
  <w:style w:type="paragraph" w:customStyle="1" w:styleId="endnotespacer">
    <w:name w:val="endnote spacer"/>
    <w:basedOn w:val="Normal"/>
    <w:qFormat/>
    <w:rsid w:val="00657B38"/>
    <w:pPr>
      <w:spacing w:after="0" w:line="240" w:lineRule="auto"/>
    </w:pPr>
    <w:rPr>
      <w:sz w:val="2"/>
      <w:szCs w:val="2"/>
    </w:rPr>
  </w:style>
  <w:style w:type="paragraph" w:customStyle="1" w:styleId="H3-Heading3inbox">
    <w:name w:val="H3 - Heading 3 in box"/>
    <w:basedOn w:val="H3-Heading3"/>
    <w:qFormat/>
    <w:rsid w:val="00657B38"/>
    <w:pPr>
      <w:pBdr>
        <w:top w:val="single" w:sz="4" w:space="1" w:color="auto"/>
        <w:left w:val="single" w:sz="4" w:space="1" w:color="auto"/>
        <w:bottom w:val="single" w:sz="4" w:space="1" w:color="auto"/>
        <w:right w:val="single" w:sz="4" w:space="1" w:color="auto"/>
      </w:pBdr>
    </w:pPr>
  </w:style>
  <w:style w:type="paragraph" w:customStyle="1" w:styleId="Normalinbox">
    <w:name w:val="Normal in box"/>
    <w:basedOn w:val="Normal"/>
    <w:qFormat/>
    <w:rsid w:val="00657B38"/>
    <w:pPr>
      <w:pBdr>
        <w:top w:val="single" w:sz="4" w:space="1" w:color="auto"/>
        <w:left w:val="single" w:sz="4" w:space="1" w:color="auto"/>
        <w:bottom w:val="single" w:sz="4" w:space="1" w:color="auto"/>
        <w:right w:val="single" w:sz="4" w:space="1" w:color="auto"/>
      </w:pBdr>
    </w:pPr>
  </w:style>
  <w:style w:type="paragraph" w:customStyle="1" w:styleId="Coverphotocreditshead">
    <w:name w:val="Cover photo credits head"/>
    <w:basedOn w:val="H2-Heading2"/>
    <w:qFormat/>
    <w:rsid w:val="00657B38"/>
    <w:pPr>
      <w:pageBreakBefore w:val="0"/>
    </w:pPr>
    <w:rPr>
      <w:lang w:eastAsia="en-AU"/>
    </w:rPr>
  </w:style>
  <w:style w:type="paragraph" w:customStyle="1" w:styleId="blockquote">
    <w:name w:val="block quote"/>
    <w:basedOn w:val="Normal"/>
    <w:qFormat/>
    <w:rsid w:val="00657B38"/>
    <w:pPr>
      <w:ind w:left="720" w:right="720"/>
    </w:pPr>
    <w:rPr>
      <w:lang w:eastAsia="en-AU"/>
    </w:rPr>
  </w:style>
  <w:style w:type="character" w:customStyle="1" w:styleId="tablehyperlink">
    <w:name w:val="table hyperlink"/>
    <w:basedOn w:val="DefaultParagraphFont"/>
    <w:uiPriority w:val="1"/>
    <w:qFormat/>
    <w:rsid w:val="00657B38"/>
    <w:rPr>
      <w:color w:val="auto"/>
      <w:u w:val="single"/>
      <w:vertAlign w:val="superscript"/>
    </w:rPr>
  </w:style>
  <w:style w:type="paragraph" w:customStyle="1" w:styleId="Table1colheads">
    <w:name w:val="Table 1 col heads"/>
    <w:qFormat/>
    <w:rsid w:val="00657B38"/>
    <w:pPr>
      <w:spacing w:before="120" w:after="40"/>
    </w:pPr>
    <w:rPr>
      <w:rFonts w:ascii="Calibri Light" w:hAnsi="Calibri Light" w:cs="Calibri Light"/>
      <w:bCs/>
      <w:color w:val="000000" w:themeColor="text1"/>
      <w:szCs w:val="21"/>
      <w:lang w:eastAsia="en-US"/>
    </w:rPr>
  </w:style>
  <w:style w:type="table" w:customStyle="1" w:styleId="DPPtable1">
    <w:name w:val="DPP table 1"/>
    <w:basedOn w:val="TableNormal"/>
    <w:uiPriority w:val="99"/>
    <w:rsid w:val="00657B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color w:val="FFFFFF" w:themeColor="background1"/>
      </w:rPr>
      <w:tblPr/>
      <w:tcPr>
        <w:shd w:val="clear" w:color="auto" w:fill="3A586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20571">
      <w:bodyDiv w:val="1"/>
      <w:marLeft w:val="0"/>
      <w:marRight w:val="0"/>
      <w:marTop w:val="0"/>
      <w:marBottom w:val="0"/>
      <w:divBdr>
        <w:top w:val="none" w:sz="0" w:space="0" w:color="auto"/>
        <w:left w:val="none" w:sz="0" w:space="0" w:color="auto"/>
        <w:bottom w:val="none" w:sz="0" w:space="0" w:color="auto"/>
        <w:right w:val="none" w:sz="0" w:space="0" w:color="auto"/>
      </w:divBdr>
    </w:div>
    <w:div w:id="114640334">
      <w:bodyDiv w:val="1"/>
      <w:marLeft w:val="0"/>
      <w:marRight w:val="0"/>
      <w:marTop w:val="0"/>
      <w:marBottom w:val="0"/>
      <w:divBdr>
        <w:top w:val="none" w:sz="0" w:space="0" w:color="auto"/>
        <w:left w:val="none" w:sz="0" w:space="0" w:color="auto"/>
        <w:bottom w:val="none" w:sz="0" w:space="0" w:color="auto"/>
        <w:right w:val="none" w:sz="0" w:space="0" w:color="auto"/>
      </w:divBdr>
    </w:div>
    <w:div w:id="218563512">
      <w:bodyDiv w:val="1"/>
      <w:marLeft w:val="0"/>
      <w:marRight w:val="0"/>
      <w:marTop w:val="0"/>
      <w:marBottom w:val="0"/>
      <w:divBdr>
        <w:top w:val="none" w:sz="0" w:space="0" w:color="auto"/>
        <w:left w:val="none" w:sz="0" w:space="0" w:color="auto"/>
        <w:bottom w:val="none" w:sz="0" w:space="0" w:color="auto"/>
        <w:right w:val="none" w:sz="0" w:space="0" w:color="auto"/>
      </w:divBdr>
      <w:divsChild>
        <w:div w:id="37363452">
          <w:marLeft w:val="0"/>
          <w:marRight w:val="0"/>
          <w:marTop w:val="0"/>
          <w:marBottom w:val="0"/>
          <w:divBdr>
            <w:top w:val="none" w:sz="0" w:space="0" w:color="auto"/>
            <w:left w:val="none" w:sz="0" w:space="0" w:color="auto"/>
            <w:bottom w:val="none" w:sz="0" w:space="0" w:color="auto"/>
            <w:right w:val="none" w:sz="0" w:space="0" w:color="auto"/>
          </w:divBdr>
          <w:divsChild>
            <w:div w:id="739060660">
              <w:marLeft w:val="0"/>
              <w:marRight w:val="0"/>
              <w:marTop w:val="0"/>
              <w:marBottom w:val="0"/>
              <w:divBdr>
                <w:top w:val="none" w:sz="0" w:space="0" w:color="auto"/>
                <w:left w:val="none" w:sz="0" w:space="0" w:color="auto"/>
                <w:bottom w:val="none" w:sz="0" w:space="0" w:color="auto"/>
                <w:right w:val="none" w:sz="0" w:space="0" w:color="auto"/>
              </w:divBdr>
            </w:div>
            <w:div w:id="1647969578">
              <w:marLeft w:val="0"/>
              <w:marRight w:val="0"/>
              <w:marTop w:val="0"/>
              <w:marBottom w:val="0"/>
              <w:divBdr>
                <w:top w:val="none" w:sz="0" w:space="0" w:color="auto"/>
                <w:left w:val="none" w:sz="0" w:space="0" w:color="auto"/>
                <w:bottom w:val="none" w:sz="0" w:space="0" w:color="auto"/>
                <w:right w:val="none" w:sz="0" w:space="0" w:color="auto"/>
              </w:divBdr>
            </w:div>
            <w:div w:id="1823767957">
              <w:marLeft w:val="0"/>
              <w:marRight w:val="0"/>
              <w:marTop w:val="0"/>
              <w:marBottom w:val="0"/>
              <w:divBdr>
                <w:top w:val="none" w:sz="0" w:space="0" w:color="auto"/>
                <w:left w:val="none" w:sz="0" w:space="0" w:color="auto"/>
                <w:bottom w:val="none" w:sz="0" w:space="0" w:color="auto"/>
                <w:right w:val="none" w:sz="0" w:space="0" w:color="auto"/>
              </w:divBdr>
            </w:div>
          </w:divsChild>
        </w:div>
        <w:div w:id="262491898">
          <w:marLeft w:val="0"/>
          <w:marRight w:val="0"/>
          <w:marTop w:val="0"/>
          <w:marBottom w:val="0"/>
          <w:divBdr>
            <w:top w:val="none" w:sz="0" w:space="0" w:color="auto"/>
            <w:left w:val="none" w:sz="0" w:space="0" w:color="auto"/>
            <w:bottom w:val="none" w:sz="0" w:space="0" w:color="auto"/>
            <w:right w:val="none" w:sz="0" w:space="0" w:color="auto"/>
          </w:divBdr>
          <w:divsChild>
            <w:div w:id="131871340">
              <w:marLeft w:val="0"/>
              <w:marRight w:val="0"/>
              <w:marTop w:val="0"/>
              <w:marBottom w:val="0"/>
              <w:divBdr>
                <w:top w:val="none" w:sz="0" w:space="0" w:color="auto"/>
                <w:left w:val="none" w:sz="0" w:space="0" w:color="auto"/>
                <w:bottom w:val="none" w:sz="0" w:space="0" w:color="auto"/>
                <w:right w:val="none" w:sz="0" w:space="0" w:color="auto"/>
              </w:divBdr>
            </w:div>
            <w:div w:id="232785498">
              <w:marLeft w:val="0"/>
              <w:marRight w:val="0"/>
              <w:marTop w:val="0"/>
              <w:marBottom w:val="0"/>
              <w:divBdr>
                <w:top w:val="none" w:sz="0" w:space="0" w:color="auto"/>
                <w:left w:val="none" w:sz="0" w:space="0" w:color="auto"/>
                <w:bottom w:val="none" w:sz="0" w:space="0" w:color="auto"/>
                <w:right w:val="none" w:sz="0" w:space="0" w:color="auto"/>
              </w:divBdr>
            </w:div>
            <w:div w:id="906696070">
              <w:marLeft w:val="0"/>
              <w:marRight w:val="0"/>
              <w:marTop w:val="0"/>
              <w:marBottom w:val="0"/>
              <w:divBdr>
                <w:top w:val="none" w:sz="0" w:space="0" w:color="auto"/>
                <w:left w:val="none" w:sz="0" w:space="0" w:color="auto"/>
                <w:bottom w:val="none" w:sz="0" w:space="0" w:color="auto"/>
                <w:right w:val="none" w:sz="0" w:space="0" w:color="auto"/>
              </w:divBdr>
            </w:div>
            <w:div w:id="1258363125">
              <w:marLeft w:val="0"/>
              <w:marRight w:val="0"/>
              <w:marTop w:val="0"/>
              <w:marBottom w:val="0"/>
              <w:divBdr>
                <w:top w:val="none" w:sz="0" w:space="0" w:color="auto"/>
                <w:left w:val="none" w:sz="0" w:space="0" w:color="auto"/>
                <w:bottom w:val="none" w:sz="0" w:space="0" w:color="auto"/>
                <w:right w:val="none" w:sz="0" w:space="0" w:color="auto"/>
              </w:divBdr>
            </w:div>
            <w:div w:id="1439332495">
              <w:marLeft w:val="0"/>
              <w:marRight w:val="0"/>
              <w:marTop w:val="0"/>
              <w:marBottom w:val="0"/>
              <w:divBdr>
                <w:top w:val="none" w:sz="0" w:space="0" w:color="auto"/>
                <w:left w:val="none" w:sz="0" w:space="0" w:color="auto"/>
                <w:bottom w:val="none" w:sz="0" w:space="0" w:color="auto"/>
                <w:right w:val="none" w:sz="0" w:space="0" w:color="auto"/>
              </w:divBdr>
            </w:div>
            <w:div w:id="1678776389">
              <w:marLeft w:val="0"/>
              <w:marRight w:val="0"/>
              <w:marTop w:val="0"/>
              <w:marBottom w:val="0"/>
              <w:divBdr>
                <w:top w:val="none" w:sz="0" w:space="0" w:color="auto"/>
                <w:left w:val="none" w:sz="0" w:space="0" w:color="auto"/>
                <w:bottom w:val="none" w:sz="0" w:space="0" w:color="auto"/>
                <w:right w:val="none" w:sz="0" w:space="0" w:color="auto"/>
              </w:divBdr>
            </w:div>
          </w:divsChild>
        </w:div>
        <w:div w:id="454255816">
          <w:marLeft w:val="0"/>
          <w:marRight w:val="0"/>
          <w:marTop w:val="0"/>
          <w:marBottom w:val="0"/>
          <w:divBdr>
            <w:top w:val="none" w:sz="0" w:space="0" w:color="auto"/>
            <w:left w:val="none" w:sz="0" w:space="0" w:color="auto"/>
            <w:bottom w:val="none" w:sz="0" w:space="0" w:color="auto"/>
            <w:right w:val="none" w:sz="0" w:space="0" w:color="auto"/>
          </w:divBdr>
          <w:divsChild>
            <w:div w:id="101189242">
              <w:marLeft w:val="0"/>
              <w:marRight w:val="0"/>
              <w:marTop w:val="0"/>
              <w:marBottom w:val="0"/>
              <w:divBdr>
                <w:top w:val="none" w:sz="0" w:space="0" w:color="auto"/>
                <w:left w:val="none" w:sz="0" w:space="0" w:color="auto"/>
                <w:bottom w:val="none" w:sz="0" w:space="0" w:color="auto"/>
                <w:right w:val="none" w:sz="0" w:space="0" w:color="auto"/>
              </w:divBdr>
            </w:div>
            <w:div w:id="164055379">
              <w:marLeft w:val="0"/>
              <w:marRight w:val="0"/>
              <w:marTop w:val="0"/>
              <w:marBottom w:val="0"/>
              <w:divBdr>
                <w:top w:val="none" w:sz="0" w:space="0" w:color="auto"/>
                <w:left w:val="none" w:sz="0" w:space="0" w:color="auto"/>
                <w:bottom w:val="none" w:sz="0" w:space="0" w:color="auto"/>
                <w:right w:val="none" w:sz="0" w:space="0" w:color="auto"/>
              </w:divBdr>
            </w:div>
            <w:div w:id="457722524">
              <w:marLeft w:val="0"/>
              <w:marRight w:val="0"/>
              <w:marTop w:val="0"/>
              <w:marBottom w:val="0"/>
              <w:divBdr>
                <w:top w:val="none" w:sz="0" w:space="0" w:color="auto"/>
                <w:left w:val="none" w:sz="0" w:space="0" w:color="auto"/>
                <w:bottom w:val="none" w:sz="0" w:space="0" w:color="auto"/>
                <w:right w:val="none" w:sz="0" w:space="0" w:color="auto"/>
              </w:divBdr>
            </w:div>
            <w:div w:id="570432270">
              <w:marLeft w:val="0"/>
              <w:marRight w:val="0"/>
              <w:marTop w:val="0"/>
              <w:marBottom w:val="0"/>
              <w:divBdr>
                <w:top w:val="none" w:sz="0" w:space="0" w:color="auto"/>
                <w:left w:val="none" w:sz="0" w:space="0" w:color="auto"/>
                <w:bottom w:val="none" w:sz="0" w:space="0" w:color="auto"/>
                <w:right w:val="none" w:sz="0" w:space="0" w:color="auto"/>
              </w:divBdr>
            </w:div>
            <w:div w:id="1078789925">
              <w:marLeft w:val="0"/>
              <w:marRight w:val="0"/>
              <w:marTop w:val="0"/>
              <w:marBottom w:val="0"/>
              <w:divBdr>
                <w:top w:val="none" w:sz="0" w:space="0" w:color="auto"/>
                <w:left w:val="none" w:sz="0" w:space="0" w:color="auto"/>
                <w:bottom w:val="none" w:sz="0" w:space="0" w:color="auto"/>
                <w:right w:val="none" w:sz="0" w:space="0" w:color="auto"/>
              </w:divBdr>
            </w:div>
            <w:div w:id="1448281871">
              <w:marLeft w:val="0"/>
              <w:marRight w:val="0"/>
              <w:marTop w:val="0"/>
              <w:marBottom w:val="0"/>
              <w:divBdr>
                <w:top w:val="none" w:sz="0" w:space="0" w:color="auto"/>
                <w:left w:val="none" w:sz="0" w:space="0" w:color="auto"/>
                <w:bottom w:val="none" w:sz="0" w:space="0" w:color="auto"/>
                <w:right w:val="none" w:sz="0" w:space="0" w:color="auto"/>
              </w:divBdr>
            </w:div>
          </w:divsChild>
        </w:div>
        <w:div w:id="568879465">
          <w:marLeft w:val="0"/>
          <w:marRight w:val="0"/>
          <w:marTop w:val="0"/>
          <w:marBottom w:val="0"/>
          <w:divBdr>
            <w:top w:val="none" w:sz="0" w:space="0" w:color="auto"/>
            <w:left w:val="none" w:sz="0" w:space="0" w:color="auto"/>
            <w:bottom w:val="none" w:sz="0" w:space="0" w:color="auto"/>
            <w:right w:val="none" w:sz="0" w:space="0" w:color="auto"/>
          </w:divBdr>
          <w:divsChild>
            <w:div w:id="242688518">
              <w:marLeft w:val="0"/>
              <w:marRight w:val="0"/>
              <w:marTop w:val="0"/>
              <w:marBottom w:val="0"/>
              <w:divBdr>
                <w:top w:val="none" w:sz="0" w:space="0" w:color="auto"/>
                <w:left w:val="none" w:sz="0" w:space="0" w:color="auto"/>
                <w:bottom w:val="none" w:sz="0" w:space="0" w:color="auto"/>
                <w:right w:val="none" w:sz="0" w:space="0" w:color="auto"/>
              </w:divBdr>
            </w:div>
            <w:div w:id="413861890">
              <w:marLeft w:val="0"/>
              <w:marRight w:val="0"/>
              <w:marTop w:val="0"/>
              <w:marBottom w:val="0"/>
              <w:divBdr>
                <w:top w:val="none" w:sz="0" w:space="0" w:color="auto"/>
                <w:left w:val="none" w:sz="0" w:space="0" w:color="auto"/>
                <w:bottom w:val="none" w:sz="0" w:space="0" w:color="auto"/>
                <w:right w:val="none" w:sz="0" w:space="0" w:color="auto"/>
              </w:divBdr>
            </w:div>
            <w:div w:id="743184239">
              <w:marLeft w:val="0"/>
              <w:marRight w:val="0"/>
              <w:marTop w:val="0"/>
              <w:marBottom w:val="0"/>
              <w:divBdr>
                <w:top w:val="none" w:sz="0" w:space="0" w:color="auto"/>
                <w:left w:val="none" w:sz="0" w:space="0" w:color="auto"/>
                <w:bottom w:val="none" w:sz="0" w:space="0" w:color="auto"/>
                <w:right w:val="none" w:sz="0" w:space="0" w:color="auto"/>
              </w:divBdr>
            </w:div>
            <w:div w:id="1156608082">
              <w:marLeft w:val="0"/>
              <w:marRight w:val="0"/>
              <w:marTop w:val="0"/>
              <w:marBottom w:val="0"/>
              <w:divBdr>
                <w:top w:val="none" w:sz="0" w:space="0" w:color="auto"/>
                <w:left w:val="none" w:sz="0" w:space="0" w:color="auto"/>
                <w:bottom w:val="none" w:sz="0" w:space="0" w:color="auto"/>
                <w:right w:val="none" w:sz="0" w:space="0" w:color="auto"/>
              </w:divBdr>
            </w:div>
            <w:div w:id="1402487790">
              <w:marLeft w:val="0"/>
              <w:marRight w:val="0"/>
              <w:marTop w:val="0"/>
              <w:marBottom w:val="0"/>
              <w:divBdr>
                <w:top w:val="none" w:sz="0" w:space="0" w:color="auto"/>
                <w:left w:val="none" w:sz="0" w:space="0" w:color="auto"/>
                <w:bottom w:val="none" w:sz="0" w:space="0" w:color="auto"/>
                <w:right w:val="none" w:sz="0" w:space="0" w:color="auto"/>
              </w:divBdr>
            </w:div>
          </w:divsChild>
        </w:div>
        <w:div w:id="621038823">
          <w:marLeft w:val="0"/>
          <w:marRight w:val="0"/>
          <w:marTop w:val="0"/>
          <w:marBottom w:val="0"/>
          <w:divBdr>
            <w:top w:val="none" w:sz="0" w:space="0" w:color="auto"/>
            <w:left w:val="none" w:sz="0" w:space="0" w:color="auto"/>
            <w:bottom w:val="none" w:sz="0" w:space="0" w:color="auto"/>
            <w:right w:val="none" w:sz="0" w:space="0" w:color="auto"/>
          </w:divBdr>
          <w:divsChild>
            <w:div w:id="67922453">
              <w:marLeft w:val="0"/>
              <w:marRight w:val="0"/>
              <w:marTop w:val="0"/>
              <w:marBottom w:val="0"/>
              <w:divBdr>
                <w:top w:val="none" w:sz="0" w:space="0" w:color="auto"/>
                <w:left w:val="none" w:sz="0" w:space="0" w:color="auto"/>
                <w:bottom w:val="none" w:sz="0" w:space="0" w:color="auto"/>
                <w:right w:val="none" w:sz="0" w:space="0" w:color="auto"/>
              </w:divBdr>
            </w:div>
            <w:div w:id="1385909436">
              <w:marLeft w:val="0"/>
              <w:marRight w:val="0"/>
              <w:marTop w:val="0"/>
              <w:marBottom w:val="0"/>
              <w:divBdr>
                <w:top w:val="none" w:sz="0" w:space="0" w:color="auto"/>
                <w:left w:val="none" w:sz="0" w:space="0" w:color="auto"/>
                <w:bottom w:val="none" w:sz="0" w:space="0" w:color="auto"/>
                <w:right w:val="none" w:sz="0" w:space="0" w:color="auto"/>
              </w:divBdr>
            </w:div>
            <w:div w:id="2078891595">
              <w:marLeft w:val="0"/>
              <w:marRight w:val="0"/>
              <w:marTop w:val="0"/>
              <w:marBottom w:val="0"/>
              <w:divBdr>
                <w:top w:val="none" w:sz="0" w:space="0" w:color="auto"/>
                <w:left w:val="none" w:sz="0" w:space="0" w:color="auto"/>
                <w:bottom w:val="none" w:sz="0" w:space="0" w:color="auto"/>
                <w:right w:val="none" w:sz="0" w:space="0" w:color="auto"/>
              </w:divBdr>
            </w:div>
            <w:div w:id="2130781670">
              <w:marLeft w:val="0"/>
              <w:marRight w:val="0"/>
              <w:marTop w:val="0"/>
              <w:marBottom w:val="0"/>
              <w:divBdr>
                <w:top w:val="none" w:sz="0" w:space="0" w:color="auto"/>
                <w:left w:val="none" w:sz="0" w:space="0" w:color="auto"/>
                <w:bottom w:val="none" w:sz="0" w:space="0" w:color="auto"/>
                <w:right w:val="none" w:sz="0" w:space="0" w:color="auto"/>
              </w:divBdr>
            </w:div>
          </w:divsChild>
        </w:div>
        <w:div w:id="870874537">
          <w:marLeft w:val="0"/>
          <w:marRight w:val="0"/>
          <w:marTop w:val="0"/>
          <w:marBottom w:val="0"/>
          <w:divBdr>
            <w:top w:val="none" w:sz="0" w:space="0" w:color="auto"/>
            <w:left w:val="none" w:sz="0" w:space="0" w:color="auto"/>
            <w:bottom w:val="none" w:sz="0" w:space="0" w:color="auto"/>
            <w:right w:val="none" w:sz="0" w:space="0" w:color="auto"/>
          </w:divBdr>
          <w:divsChild>
            <w:div w:id="74519416">
              <w:marLeft w:val="0"/>
              <w:marRight w:val="0"/>
              <w:marTop w:val="0"/>
              <w:marBottom w:val="0"/>
              <w:divBdr>
                <w:top w:val="none" w:sz="0" w:space="0" w:color="auto"/>
                <w:left w:val="none" w:sz="0" w:space="0" w:color="auto"/>
                <w:bottom w:val="none" w:sz="0" w:space="0" w:color="auto"/>
                <w:right w:val="none" w:sz="0" w:space="0" w:color="auto"/>
              </w:divBdr>
            </w:div>
          </w:divsChild>
        </w:div>
        <w:div w:id="951745715">
          <w:marLeft w:val="0"/>
          <w:marRight w:val="0"/>
          <w:marTop w:val="0"/>
          <w:marBottom w:val="0"/>
          <w:divBdr>
            <w:top w:val="none" w:sz="0" w:space="0" w:color="auto"/>
            <w:left w:val="none" w:sz="0" w:space="0" w:color="auto"/>
            <w:bottom w:val="none" w:sz="0" w:space="0" w:color="auto"/>
            <w:right w:val="none" w:sz="0" w:space="0" w:color="auto"/>
          </w:divBdr>
          <w:divsChild>
            <w:div w:id="1433358207">
              <w:marLeft w:val="0"/>
              <w:marRight w:val="0"/>
              <w:marTop w:val="0"/>
              <w:marBottom w:val="0"/>
              <w:divBdr>
                <w:top w:val="none" w:sz="0" w:space="0" w:color="auto"/>
                <w:left w:val="none" w:sz="0" w:space="0" w:color="auto"/>
                <w:bottom w:val="none" w:sz="0" w:space="0" w:color="auto"/>
                <w:right w:val="none" w:sz="0" w:space="0" w:color="auto"/>
              </w:divBdr>
            </w:div>
            <w:div w:id="1834027412">
              <w:marLeft w:val="0"/>
              <w:marRight w:val="0"/>
              <w:marTop w:val="0"/>
              <w:marBottom w:val="0"/>
              <w:divBdr>
                <w:top w:val="none" w:sz="0" w:space="0" w:color="auto"/>
                <w:left w:val="none" w:sz="0" w:space="0" w:color="auto"/>
                <w:bottom w:val="none" w:sz="0" w:space="0" w:color="auto"/>
                <w:right w:val="none" w:sz="0" w:space="0" w:color="auto"/>
              </w:divBdr>
            </w:div>
            <w:div w:id="1872759214">
              <w:marLeft w:val="0"/>
              <w:marRight w:val="0"/>
              <w:marTop w:val="0"/>
              <w:marBottom w:val="0"/>
              <w:divBdr>
                <w:top w:val="none" w:sz="0" w:space="0" w:color="auto"/>
                <w:left w:val="none" w:sz="0" w:space="0" w:color="auto"/>
                <w:bottom w:val="none" w:sz="0" w:space="0" w:color="auto"/>
                <w:right w:val="none" w:sz="0" w:space="0" w:color="auto"/>
              </w:divBdr>
            </w:div>
          </w:divsChild>
        </w:div>
        <w:div w:id="992030814">
          <w:marLeft w:val="0"/>
          <w:marRight w:val="0"/>
          <w:marTop w:val="0"/>
          <w:marBottom w:val="0"/>
          <w:divBdr>
            <w:top w:val="none" w:sz="0" w:space="0" w:color="auto"/>
            <w:left w:val="none" w:sz="0" w:space="0" w:color="auto"/>
            <w:bottom w:val="none" w:sz="0" w:space="0" w:color="auto"/>
            <w:right w:val="none" w:sz="0" w:space="0" w:color="auto"/>
          </w:divBdr>
          <w:divsChild>
            <w:div w:id="878515727">
              <w:marLeft w:val="0"/>
              <w:marRight w:val="0"/>
              <w:marTop w:val="0"/>
              <w:marBottom w:val="0"/>
              <w:divBdr>
                <w:top w:val="none" w:sz="0" w:space="0" w:color="auto"/>
                <w:left w:val="none" w:sz="0" w:space="0" w:color="auto"/>
                <w:bottom w:val="none" w:sz="0" w:space="0" w:color="auto"/>
                <w:right w:val="none" w:sz="0" w:space="0" w:color="auto"/>
              </w:divBdr>
            </w:div>
            <w:div w:id="1237010775">
              <w:marLeft w:val="0"/>
              <w:marRight w:val="0"/>
              <w:marTop w:val="0"/>
              <w:marBottom w:val="0"/>
              <w:divBdr>
                <w:top w:val="none" w:sz="0" w:space="0" w:color="auto"/>
                <w:left w:val="none" w:sz="0" w:space="0" w:color="auto"/>
                <w:bottom w:val="none" w:sz="0" w:space="0" w:color="auto"/>
                <w:right w:val="none" w:sz="0" w:space="0" w:color="auto"/>
              </w:divBdr>
            </w:div>
          </w:divsChild>
        </w:div>
        <w:div w:id="1033919638">
          <w:marLeft w:val="0"/>
          <w:marRight w:val="0"/>
          <w:marTop w:val="0"/>
          <w:marBottom w:val="0"/>
          <w:divBdr>
            <w:top w:val="none" w:sz="0" w:space="0" w:color="auto"/>
            <w:left w:val="none" w:sz="0" w:space="0" w:color="auto"/>
            <w:bottom w:val="none" w:sz="0" w:space="0" w:color="auto"/>
            <w:right w:val="none" w:sz="0" w:space="0" w:color="auto"/>
          </w:divBdr>
          <w:divsChild>
            <w:div w:id="781415273">
              <w:marLeft w:val="0"/>
              <w:marRight w:val="0"/>
              <w:marTop w:val="0"/>
              <w:marBottom w:val="0"/>
              <w:divBdr>
                <w:top w:val="none" w:sz="0" w:space="0" w:color="auto"/>
                <w:left w:val="none" w:sz="0" w:space="0" w:color="auto"/>
                <w:bottom w:val="none" w:sz="0" w:space="0" w:color="auto"/>
                <w:right w:val="none" w:sz="0" w:space="0" w:color="auto"/>
              </w:divBdr>
            </w:div>
            <w:div w:id="1048454893">
              <w:marLeft w:val="0"/>
              <w:marRight w:val="0"/>
              <w:marTop w:val="0"/>
              <w:marBottom w:val="0"/>
              <w:divBdr>
                <w:top w:val="none" w:sz="0" w:space="0" w:color="auto"/>
                <w:left w:val="none" w:sz="0" w:space="0" w:color="auto"/>
                <w:bottom w:val="none" w:sz="0" w:space="0" w:color="auto"/>
                <w:right w:val="none" w:sz="0" w:space="0" w:color="auto"/>
              </w:divBdr>
            </w:div>
          </w:divsChild>
        </w:div>
        <w:div w:id="1165196622">
          <w:marLeft w:val="0"/>
          <w:marRight w:val="0"/>
          <w:marTop w:val="0"/>
          <w:marBottom w:val="0"/>
          <w:divBdr>
            <w:top w:val="none" w:sz="0" w:space="0" w:color="auto"/>
            <w:left w:val="none" w:sz="0" w:space="0" w:color="auto"/>
            <w:bottom w:val="none" w:sz="0" w:space="0" w:color="auto"/>
            <w:right w:val="none" w:sz="0" w:space="0" w:color="auto"/>
          </w:divBdr>
          <w:divsChild>
            <w:div w:id="1641232158">
              <w:marLeft w:val="0"/>
              <w:marRight w:val="0"/>
              <w:marTop w:val="0"/>
              <w:marBottom w:val="0"/>
              <w:divBdr>
                <w:top w:val="none" w:sz="0" w:space="0" w:color="auto"/>
                <w:left w:val="none" w:sz="0" w:space="0" w:color="auto"/>
                <w:bottom w:val="none" w:sz="0" w:space="0" w:color="auto"/>
                <w:right w:val="none" w:sz="0" w:space="0" w:color="auto"/>
              </w:divBdr>
            </w:div>
            <w:div w:id="1887335144">
              <w:marLeft w:val="0"/>
              <w:marRight w:val="0"/>
              <w:marTop w:val="0"/>
              <w:marBottom w:val="0"/>
              <w:divBdr>
                <w:top w:val="none" w:sz="0" w:space="0" w:color="auto"/>
                <w:left w:val="none" w:sz="0" w:space="0" w:color="auto"/>
                <w:bottom w:val="none" w:sz="0" w:space="0" w:color="auto"/>
                <w:right w:val="none" w:sz="0" w:space="0" w:color="auto"/>
              </w:divBdr>
            </w:div>
          </w:divsChild>
        </w:div>
        <w:div w:id="1200557459">
          <w:marLeft w:val="0"/>
          <w:marRight w:val="0"/>
          <w:marTop w:val="0"/>
          <w:marBottom w:val="0"/>
          <w:divBdr>
            <w:top w:val="none" w:sz="0" w:space="0" w:color="auto"/>
            <w:left w:val="none" w:sz="0" w:space="0" w:color="auto"/>
            <w:bottom w:val="none" w:sz="0" w:space="0" w:color="auto"/>
            <w:right w:val="none" w:sz="0" w:space="0" w:color="auto"/>
          </w:divBdr>
          <w:divsChild>
            <w:div w:id="147787265">
              <w:marLeft w:val="0"/>
              <w:marRight w:val="0"/>
              <w:marTop w:val="0"/>
              <w:marBottom w:val="0"/>
              <w:divBdr>
                <w:top w:val="none" w:sz="0" w:space="0" w:color="auto"/>
                <w:left w:val="none" w:sz="0" w:space="0" w:color="auto"/>
                <w:bottom w:val="none" w:sz="0" w:space="0" w:color="auto"/>
                <w:right w:val="none" w:sz="0" w:space="0" w:color="auto"/>
              </w:divBdr>
            </w:div>
            <w:div w:id="273903801">
              <w:marLeft w:val="0"/>
              <w:marRight w:val="0"/>
              <w:marTop w:val="0"/>
              <w:marBottom w:val="0"/>
              <w:divBdr>
                <w:top w:val="none" w:sz="0" w:space="0" w:color="auto"/>
                <w:left w:val="none" w:sz="0" w:space="0" w:color="auto"/>
                <w:bottom w:val="none" w:sz="0" w:space="0" w:color="auto"/>
                <w:right w:val="none" w:sz="0" w:space="0" w:color="auto"/>
              </w:divBdr>
            </w:div>
            <w:div w:id="761143936">
              <w:marLeft w:val="0"/>
              <w:marRight w:val="0"/>
              <w:marTop w:val="0"/>
              <w:marBottom w:val="0"/>
              <w:divBdr>
                <w:top w:val="none" w:sz="0" w:space="0" w:color="auto"/>
                <w:left w:val="none" w:sz="0" w:space="0" w:color="auto"/>
                <w:bottom w:val="none" w:sz="0" w:space="0" w:color="auto"/>
                <w:right w:val="none" w:sz="0" w:space="0" w:color="auto"/>
              </w:divBdr>
            </w:div>
            <w:div w:id="1862889301">
              <w:marLeft w:val="0"/>
              <w:marRight w:val="0"/>
              <w:marTop w:val="0"/>
              <w:marBottom w:val="0"/>
              <w:divBdr>
                <w:top w:val="none" w:sz="0" w:space="0" w:color="auto"/>
                <w:left w:val="none" w:sz="0" w:space="0" w:color="auto"/>
                <w:bottom w:val="none" w:sz="0" w:space="0" w:color="auto"/>
                <w:right w:val="none" w:sz="0" w:space="0" w:color="auto"/>
              </w:divBdr>
            </w:div>
          </w:divsChild>
        </w:div>
        <w:div w:id="1519613477">
          <w:marLeft w:val="0"/>
          <w:marRight w:val="0"/>
          <w:marTop w:val="0"/>
          <w:marBottom w:val="0"/>
          <w:divBdr>
            <w:top w:val="none" w:sz="0" w:space="0" w:color="auto"/>
            <w:left w:val="none" w:sz="0" w:space="0" w:color="auto"/>
            <w:bottom w:val="none" w:sz="0" w:space="0" w:color="auto"/>
            <w:right w:val="none" w:sz="0" w:space="0" w:color="auto"/>
          </w:divBdr>
          <w:divsChild>
            <w:div w:id="246109921">
              <w:marLeft w:val="0"/>
              <w:marRight w:val="0"/>
              <w:marTop w:val="0"/>
              <w:marBottom w:val="0"/>
              <w:divBdr>
                <w:top w:val="none" w:sz="0" w:space="0" w:color="auto"/>
                <w:left w:val="none" w:sz="0" w:space="0" w:color="auto"/>
                <w:bottom w:val="none" w:sz="0" w:space="0" w:color="auto"/>
                <w:right w:val="none" w:sz="0" w:space="0" w:color="auto"/>
              </w:divBdr>
            </w:div>
          </w:divsChild>
        </w:div>
        <w:div w:id="1643583019">
          <w:marLeft w:val="0"/>
          <w:marRight w:val="0"/>
          <w:marTop w:val="0"/>
          <w:marBottom w:val="0"/>
          <w:divBdr>
            <w:top w:val="none" w:sz="0" w:space="0" w:color="auto"/>
            <w:left w:val="none" w:sz="0" w:space="0" w:color="auto"/>
            <w:bottom w:val="none" w:sz="0" w:space="0" w:color="auto"/>
            <w:right w:val="none" w:sz="0" w:space="0" w:color="auto"/>
          </w:divBdr>
          <w:divsChild>
            <w:div w:id="345710901">
              <w:marLeft w:val="0"/>
              <w:marRight w:val="0"/>
              <w:marTop w:val="0"/>
              <w:marBottom w:val="0"/>
              <w:divBdr>
                <w:top w:val="none" w:sz="0" w:space="0" w:color="auto"/>
                <w:left w:val="none" w:sz="0" w:space="0" w:color="auto"/>
                <w:bottom w:val="none" w:sz="0" w:space="0" w:color="auto"/>
                <w:right w:val="none" w:sz="0" w:space="0" w:color="auto"/>
              </w:divBdr>
            </w:div>
          </w:divsChild>
        </w:div>
        <w:div w:id="1699234820">
          <w:marLeft w:val="0"/>
          <w:marRight w:val="0"/>
          <w:marTop w:val="0"/>
          <w:marBottom w:val="0"/>
          <w:divBdr>
            <w:top w:val="none" w:sz="0" w:space="0" w:color="auto"/>
            <w:left w:val="none" w:sz="0" w:space="0" w:color="auto"/>
            <w:bottom w:val="none" w:sz="0" w:space="0" w:color="auto"/>
            <w:right w:val="none" w:sz="0" w:space="0" w:color="auto"/>
          </w:divBdr>
          <w:divsChild>
            <w:div w:id="4711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78111">
      <w:bodyDiv w:val="1"/>
      <w:marLeft w:val="0"/>
      <w:marRight w:val="0"/>
      <w:marTop w:val="0"/>
      <w:marBottom w:val="0"/>
      <w:divBdr>
        <w:top w:val="none" w:sz="0" w:space="0" w:color="auto"/>
        <w:left w:val="none" w:sz="0" w:space="0" w:color="auto"/>
        <w:bottom w:val="none" w:sz="0" w:space="0" w:color="auto"/>
        <w:right w:val="none" w:sz="0" w:space="0" w:color="auto"/>
      </w:divBdr>
    </w:div>
    <w:div w:id="249655820">
      <w:bodyDiv w:val="1"/>
      <w:marLeft w:val="0"/>
      <w:marRight w:val="0"/>
      <w:marTop w:val="0"/>
      <w:marBottom w:val="0"/>
      <w:divBdr>
        <w:top w:val="none" w:sz="0" w:space="0" w:color="auto"/>
        <w:left w:val="none" w:sz="0" w:space="0" w:color="auto"/>
        <w:bottom w:val="none" w:sz="0" w:space="0" w:color="auto"/>
        <w:right w:val="none" w:sz="0" w:space="0" w:color="auto"/>
      </w:divBdr>
    </w:div>
    <w:div w:id="261185317">
      <w:bodyDiv w:val="1"/>
      <w:marLeft w:val="0"/>
      <w:marRight w:val="0"/>
      <w:marTop w:val="0"/>
      <w:marBottom w:val="0"/>
      <w:divBdr>
        <w:top w:val="none" w:sz="0" w:space="0" w:color="auto"/>
        <w:left w:val="none" w:sz="0" w:space="0" w:color="auto"/>
        <w:bottom w:val="none" w:sz="0" w:space="0" w:color="auto"/>
        <w:right w:val="none" w:sz="0" w:space="0" w:color="auto"/>
      </w:divBdr>
    </w:div>
    <w:div w:id="340743230">
      <w:bodyDiv w:val="1"/>
      <w:marLeft w:val="0"/>
      <w:marRight w:val="0"/>
      <w:marTop w:val="0"/>
      <w:marBottom w:val="0"/>
      <w:divBdr>
        <w:top w:val="none" w:sz="0" w:space="0" w:color="auto"/>
        <w:left w:val="none" w:sz="0" w:space="0" w:color="auto"/>
        <w:bottom w:val="none" w:sz="0" w:space="0" w:color="auto"/>
        <w:right w:val="none" w:sz="0" w:space="0" w:color="auto"/>
      </w:divBdr>
    </w:div>
    <w:div w:id="641934577">
      <w:bodyDiv w:val="1"/>
      <w:marLeft w:val="0"/>
      <w:marRight w:val="0"/>
      <w:marTop w:val="0"/>
      <w:marBottom w:val="0"/>
      <w:divBdr>
        <w:top w:val="none" w:sz="0" w:space="0" w:color="auto"/>
        <w:left w:val="none" w:sz="0" w:space="0" w:color="auto"/>
        <w:bottom w:val="none" w:sz="0" w:space="0" w:color="auto"/>
        <w:right w:val="none" w:sz="0" w:space="0" w:color="auto"/>
      </w:divBdr>
    </w:div>
    <w:div w:id="645473568">
      <w:bodyDiv w:val="1"/>
      <w:marLeft w:val="0"/>
      <w:marRight w:val="0"/>
      <w:marTop w:val="0"/>
      <w:marBottom w:val="0"/>
      <w:divBdr>
        <w:top w:val="none" w:sz="0" w:space="0" w:color="auto"/>
        <w:left w:val="none" w:sz="0" w:space="0" w:color="auto"/>
        <w:bottom w:val="none" w:sz="0" w:space="0" w:color="auto"/>
        <w:right w:val="none" w:sz="0" w:space="0" w:color="auto"/>
      </w:divBdr>
    </w:div>
    <w:div w:id="697239581">
      <w:bodyDiv w:val="1"/>
      <w:marLeft w:val="0"/>
      <w:marRight w:val="0"/>
      <w:marTop w:val="0"/>
      <w:marBottom w:val="0"/>
      <w:divBdr>
        <w:top w:val="none" w:sz="0" w:space="0" w:color="auto"/>
        <w:left w:val="none" w:sz="0" w:space="0" w:color="auto"/>
        <w:bottom w:val="none" w:sz="0" w:space="0" w:color="auto"/>
        <w:right w:val="none" w:sz="0" w:space="0" w:color="auto"/>
      </w:divBdr>
    </w:div>
    <w:div w:id="723212670">
      <w:bodyDiv w:val="1"/>
      <w:marLeft w:val="0"/>
      <w:marRight w:val="0"/>
      <w:marTop w:val="0"/>
      <w:marBottom w:val="0"/>
      <w:divBdr>
        <w:top w:val="none" w:sz="0" w:space="0" w:color="auto"/>
        <w:left w:val="none" w:sz="0" w:space="0" w:color="auto"/>
        <w:bottom w:val="none" w:sz="0" w:space="0" w:color="auto"/>
        <w:right w:val="none" w:sz="0" w:space="0" w:color="auto"/>
      </w:divBdr>
    </w:div>
    <w:div w:id="739904820">
      <w:bodyDiv w:val="1"/>
      <w:marLeft w:val="0"/>
      <w:marRight w:val="0"/>
      <w:marTop w:val="0"/>
      <w:marBottom w:val="0"/>
      <w:divBdr>
        <w:top w:val="none" w:sz="0" w:space="0" w:color="auto"/>
        <w:left w:val="none" w:sz="0" w:space="0" w:color="auto"/>
        <w:bottom w:val="none" w:sz="0" w:space="0" w:color="auto"/>
        <w:right w:val="none" w:sz="0" w:space="0" w:color="auto"/>
      </w:divBdr>
    </w:div>
    <w:div w:id="744381995">
      <w:bodyDiv w:val="1"/>
      <w:marLeft w:val="0"/>
      <w:marRight w:val="0"/>
      <w:marTop w:val="0"/>
      <w:marBottom w:val="0"/>
      <w:divBdr>
        <w:top w:val="none" w:sz="0" w:space="0" w:color="auto"/>
        <w:left w:val="none" w:sz="0" w:space="0" w:color="auto"/>
        <w:bottom w:val="none" w:sz="0" w:space="0" w:color="auto"/>
        <w:right w:val="none" w:sz="0" w:space="0" w:color="auto"/>
      </w:divBdr>
    </w:div>
    <w:div w:id="756907984">
      <w:bodyDiv w:val="1"/>
      <w:marLeft w:val="0"/>
      <w:marRight w:val="0"/>
      <w:marTop w:val="0"/>
      <w:marBottom w:val="0"/>
      <w:divBdr>
        <w:top w:val="none" w:sz="0" w:space="0" w:color="auto"/>
        <w:left w:val="none" w:sz="0" w:space="0" w:color="auto"/>
        <w:bottom w:val="none" w:sz="0" w:space="0" w:color="auto"/>
        <w:right w:val="none" w:sz="0" w:space="0" w:color="auto"/>
      </w:divBdr>
      <w:divsChild>
        <w:div w:id="753670275">
          <w:marLeft w:val="0"/>
          <w:marRight w:val="0"/>
          <w:marTop w:val="0"/>
          <w:marBottom w:val="0"/>
          <w:divBdr>
            <w:top w:val="none" w:sz="0" w:space="0" w:color="auto"/>
            <w:left w:val="none" w:sz="0" w:space="0" w:color="auto"/>
            <w:bottom w:val="none" w:sz="0" w:space="0" w:color="auto"/>
            <w:right w:val="none" w:sz="0" w:space="0" w:color="auto"/>
          </w:divBdr>
          <w:divsChild>
            <w:div w:id="1680817004">
              <w:marLeft w:val="-75"/>
              <w:marRight w:val="0"/>
              <w:marTop w:val="30"/>
              <w:marBottom w:val="30"/>
              <w:divBdr>
                <w:top w:val="none" w:sz="0" w:space="0" w:color="auto"/>
                <w:left w:val="none" w:sz="0" w:space="0" w:color="auto"/>
                <w:bottom w:val="none" w:sz="0" w:space="0" w:color="auto"/>
                <w:right w:val="none" w:sz="0" w:space="0" w:color="auto"/>
              </w:divBdr>
              <w:divsChild>
                <w:div w:id="296836189">
                  <w:marLeft w:val="0"/>
                  <w:marRight w:val="0"/>
                  <w:marTop w:val="0"/>
                  <w:marBottom w:val="0"/>
                  <w:divBdr>
                    <w:top w:val="none" w:sz="0" w:space="0" w:color="auto"/>
                    <w:left w:val="none" w:sz="0" w:space="0" w:color="auto"/>
                    <w:bottom w:val="none" w:sz="0" w:space="0" w:color="auto"/>
                    <w:right w:val="none" w:sz="0" w:space="0" w:color="auto"/>
                  </w:divBdr>
                  <w:divsChild>
                    <w:div w:id="1573194786">
                      <w:marLeft w:val="0"/>
                      <w:marRight w:val="0"/>
                      <w:marTop w:val="0"/>
                      <w:marBottom w:val="0"/>
                      <w:divBdr>
                        <w:top w:val="none" w:sz="0" w:space="0" w:color="auto"/>
                        <w:left w:val="none" w:sz="0" w:space="0" w:color="auto"/>
                        <w:bottom w:val="none" w:sz="0" w:space="0" w:color="auto"/>
                        <w:right w:val="none" w:sz="0" w:space="0" w:color="auto"/>
                      </w:divBdr>
                    </w:div>
                  </w:divsChild>
                </w:div>
                <w:div w:id="527181111">
                  <w:marLeft w:val="0"/>
                  <w:marRight w:val="0"/>
                  <w:marTop w:val="0"/>
                  <w:marBottom w:val="0"/>
                  <w:divBdr>
                    <w:top w:val="none" w:sz="0" w:space="0" w:color="auto"/>
                    <w:left w:val="none" w:sz="0" w:space="0" w:color="auto"/>
                    <w:bottom w:val="none" w:sz="0" w:space="0" w:color="auto"/>
                    <w:right w:val="none" w:sz="0" w:space="0" w:color="auto"/>
                  </w:divBdr>
                  <w:divsChild>
                    <w:div w:id="1666545713">
                      <w:marLeft w:val="0"/>
                      <w:marRight w:val="0"/>
                      <w:marTop w:val="0"/>
                      <w:marBottom w:val="0"/>
                      <w:divBdr>
                        <w:top w:val="none" w:sz="0" w:space="0" w:color="auto"/>
                        <w:left w:val="none" w:sz="0" w:space="0" w:color="auto"/>
                        <w:bottom w:val="none" w:sz="0" w:space="0" w:color="auto"/>
                        <w:right w:val="none" w:sz="0" w:space="0" w:color="auto"/>
                      </w:divBdr>
                    </w:div>
                  </w:divsChild>
                </w:div>
                <w:div w:id="568197828">
                  <w:marLeft w:val="0"/>
                  <w:marRight w:val="0"/>
                  <w:marTop w:val="0"/>
                  <w:marBottom w:val="0"/>
                  <w:divBdr>
                    <w:top w:val="none" w:sz="0" w:space="0" w:color="auto"/>
                    <w:left w:val="none" w:sz="0" w:space="0" w:color="auto"/>
                    <w:bottom w:val="none" w:sz="0" w:space="0" w:color="auto"/>
                    <w:right w:val="none" w:sz="0" w:space="0" w:color="auto"/>
                  </w:divBdr>
                  <w:divsChild>
                    <w:div w:id="912354145">
                      <w:marLeft w:val="0"/>
                      <w:marRight w:val="0"/>
                      <w:marTop w:val="0"/>
                      <w:marBottom w:val="0"/>
                      <w:divBdr>
                        <w:top w:val="none" w:sz="0" w:space="0" w:color="auto"/>
                        <w:left w:val="none" w:sz="0" w:space="0" w:color="auto"/>
                        <w:bottom w:val="none" w:sz="0" w:space="0" w:color="auto"/>
                        <w:right w:val="none" w:sz="0" w:space="0" w:color="auto"/>
                      </w:divBdr>
                    </w:div>
                  </w:divsChild>
                </w:div>
                <w:div w:id="832841589">
                  <w:marLeft w:val="0"/>
                  <w:marRight w:val="0"/>
                  <w:marTop w:val="0"/>
                  <w:marBottom w:val="0"/>
                  <w:divBdr>
                    <w:top w:val="none" w:sz="0" w:space="0" w:color="auto"/>
                    <w:left w:val="none" w:sz="0" w:space="0" w:color="auto"/>
                    <w:bottom w:val="none" w:sz="0" w:space="0" w:color="auto"/>
                    <w:right w:val="none" w:sz="0" w:space="0" w:color="auto"/>
                  </w:divBdr>
                  <w:divsChild>
                    <w:div w:id="44572245">
                      <w:marLeft w:val="0"/>
                      <w:marRight w:val="0"/>
                      <w:marTop w:val="0"/>
                      <w:marBottom w:val="0"/>
                      <w:divBdr>
                        <w:top w:val="none" w:sz="0" w:space="0" w:color="auto"/>
                        <w:left w:val="none" w:sz="0" w:space="0" w:color="auto"/>
                        <w:bottom w:val="none" w:sz="0" w:space="0" w:color="auto"/>
                        <w:right w:val="none" w:sz="0" w:space="0" w:color="auto"/>
                      </w:divBdr>
                    </w:div>
                  </w:divsChild>
                </w:div>
                <w:div w:id="890731638">
                  <w:marLeft w:val="0"/>
                  <w:marRight w:val="0"/>
                  <w:marTop w:val="0"/>
                  <w:marBottom w:val="0"/>
                  <w:divBdr>
                    <w:top w:val="none" w:sz="0" w:space="0" w:color="auto"/>
                    <w:left w:val="none" w:sz="0" w:space="0" w:color="auto"/>
                    <w:bottom w:val="none" w:sz="0" w:space="0" w:color="auto"/>
                    <w:right w:val="none" w:sz="0" w:space="0" w:color="auto"/>
                  </w:divBdr>
                  <w:divsChild>
                    <w:div w:id="1634292316">
                      <w:marLeft w:val="0"/>
                      <w:marRight w:val="0"/>
                      <w:marTop w:val="0"/>
                      <w:marBottom w:val="0"/>
                      <w:divBdr>
                        <w:top w:val="none" w:sz="0" w:space="0" w:color="auto"/>
                        <w:left w:val="none" w:sz="0" w:space="0" w:color="auto"/>
                        <w:bottom w:val="none" w:sz="0" w:space="0" w:color="auto"/>
                        <w:right w:val="none" w:sz="0" w:space="0" w:color="auto"/>
                      </w:divBdr>
                    </w:div>
                  </w:divsChild>
                </w:div>
                <w:div w:id="1112826954">
                  <w:marLeft w:val="0"/>
                  <w:marRight w:val="0"/>
                  <w:marTop w:val="0"/>
                  <w:marBottom w:val="0"/>
                  <w:divBdr>
                    <w:top w:val="none" w:sz="0" w:space="0" w:color="auto"/>
                    <w:left w:val="none" w:sz="0" w:space="0" w:color="auto"/>
                    <w:bottom w:val="none" w:sz="0" w:space="0" w:color="auto"/>
                    <w:right w:val="none" w:sz="0" w:space="0" w:color="auto"/>
                  </w:divBdr>
                  <w:divsChild>
                    <w:div w:id="1143619250">
                      <w:marLeft w:val="0"/>
                      <w:marRight w:val="0"/>
                      <w:marTop w:val="0"/>
                      <w:marBottom w:val="0"/>
                      <w:divBdr>
                        <w:top w:val="none" w:sz="0" w:space="0" w:color="auto"/>
                        <w:left w:val="none" w:sz="0" w:space="0" w:color="auto"/>
                        <w:bottom w:val="none" w:sz="0" w:space="0" w:color="auto"/>
                        <w:right w:val="none" w:sz="0" w:space="0" w:color="auto"/>
                      </w:divBdr>
                    </w:div>
                    <w:div w:id="1454402556">
                      <w:marLeft w:val="0"/>
                      <w:marRight w:val="0"/>
                      <w:marTop w:val="0"/>
                      <w:marBottom w:val="0"/>
                      <w:divBdr>
                        <w:top w:val="none" w:sz="0" w:space="0" w:color="auto"/>
                        <w:left w:val="none" w:sz="0" w:space="0" w:color="auto"/>
                        <w:bottom w:val="none" w:sz="0" w:space="0" w:color="auto"/>
                        <w:right w:val="none" w:sz="0" w:space="0" w:color="auto"/>
                      </w:divBdr>
                    </w:div>
                  </w:divsChild>
                </w:div>
                <w:div w:id="1161779164">
                  <w:marLeft w:val="0"/>
                  <w:marRight w:val="0"/>
                  <w:marTop w:val="0"/>
                  <w:marBottom w:val="0"/>
                  <w:divBdr>
                    <w:top w:val="none" w:sz="0" w:space="0" w:color="auto"/>
                    <w:left w:val="none" w:sz="0" w:space="0" w:color="auto"/>
                    <w:bottom w:val="none" w:sz="0" w:space="0" w:color="auto"/>
                    <w:right w:val="none" w:sz="0" w:space="0" w:color="auto"/>
                  </w:divBdr>
                  <w:divsChild>
                    <w:div w:id="1422531344">
                      <w:marLeft w:val="0"/>
                      <w:marRight w:val="0"/>
                      <w:marTop w:val="0"/>
                      <w:marBottom w:val="0"/>
                      <w:divBdr>
                        <w:top w:val="none" w:sz="0" w:space="0" w:color="auto"/>
                        <w:left w:val="none" w:sz="0" w:space="0" w:color="auto"/>
                        <w:bottom w:val="none" w:sz="0" w:space="0" w:color="auto"/>
                        <w:right w:val="none" w:sz="0" w:space="0" w:color="auto"/>
                      </w:divBdr>
                    </w:div>
                    <w:div w:id="1443189758">
                      <w:marLeft w:val="0"/>
                      <w:marRight w:val="0"/>
                      <w:marTop w:val="0"/>
                      <w:marBottom w:val="0"/>
                      <w:divBdr>
                        <w:top w:val="none" w:sz="0" w:space="0" w:color="auto"/>
                        <w:left w:val="none" w:sz="0" w:space="0" w:color="auto"/>
                        <w:bottom w:val="none" w:sz="0" w:space="0" w:color="auto"/>
                        <w:right w:val="none" w:sz="0" w:space="0" w:color="auto"/>
                      </w:divBdr>
                    </w:div>
                  </w:divsChild>
                </w:div>
                <w:div w:id="1262369903">
                  <w:marLeft w:val="0"/>
                  <w:marRight w:val="0"/>
                  <w:marTop w:val="0"/>
                  <w:marBottom w:val="0"/>
                  <w:divBdr>
                    <w:top w:val="none" w:sz="0" w:space="0" w:color="auto"/>
                    <w:left w:val="none" w:sz="0" w:space="0" w:color="auto"/>
                    <w:bottom w:val="none" w:sz="0" w:space="0" w:color="auto"/>
                    <w:right w:val="none" w:sz="0" w:space="0" w:color="auto"/>
                  </w:divBdr>
                  <w:divsChild>
                    <w:div w:id="978607653">
                      <w:marLeft w:val="0"/>
                      <w:marRight w:val="0"/>
                      <w:marTop w:val="0"/>
                      <w:marBottom w:val="0"/>
                      <w:divBdr>
                        <w:top w:val="none" w:sz="0" w:space="0" w:color="auto"/>
                        <w:left w:val="none" w:sz="0" w:space="0" w:color="auto"/>
                        <w:bottom w:val="none" w:sz="0" w:space="0" w:color="auto"/>
                        <w:right w:val="none" w:sz="0" w:space="0" w:color="auto"/>
                      </w:divBdr>
                    </w:div>
                  </w:divsChild>
                </w:div>
                <w:div w:id="1287542498">
                  <w:marLeft w:val="0"/>
                  <w:marRight w:val="0"/>
                  <w:marTop w:val="0"/>
                  <w:marBottom w:val="0"/>
                  <w:divBdr>
                    <w:top w:val="none" w:sz="0" w:space="0" w:color="auto"/>
                    <w:left w:val="none" w:sz="0" w:space="0" w:color="auto"/>
                    <w:bottom w:val="none" w:sz="0" w:space="0" w:color="auto"/>
                    <w:right w:val="none" w:sz="0" w:space="0" w:color="auto"/>
                  </w:divBdr>
                  <w:divsChild>
                    <w:div w:id="959997140">
                      <w:marLeft w:val="0"/>
                      <w:marRight w:val="0"/>
                      <w:marTop w:val="0"/>
                      <w:marBottom w:val="0"/>
                      <w:divBdr>
                        <w:top w:val="none" w:sz="0" w:space="0" w:color="auto"/>
                        <w:left w:val="none" w:sz="0" w:space="0" w:color="auto"/>
                        <w:bottom w:val="none" w:sz="0" w:space="0" w:color="auto"/>
                        <w:right w:val="none" w:sz="0" w:space="0" w:color="auto"/>
                      </w:divBdr>
                    </w:div>
                  </w:divsChild>
                </w:div>
                <w:div w:id="1345593436">
                  <w:marLeft w:val="0"/>
                  <w:marRight w:val="0"/>
                  <w:marTop w:val="0"/>
                  <w:marBottom w:val="0"/>
                  <w:divBdr>
                    <w:top w:val="none" w:sz="0" w:space="0" w:color="auto"/>
                    <w:left w:val="none" w:sz="0" w:space="0" w:color="auto"/>
                    <w:bottom w:val="none" w:sz="0" w:space="0" w:color="auto"/>
                    <w:right w:val="none" w:sz="0" w:space="0" w:color="auto"/>
                  </w:divBdr>
                  <w:divsChild>
                    <w:div w:id="834493772">
                      <w:marLeft w:val="0"/>
                      <w:marRight w:val="0"/>
                      <w:marTop w:val="0"/>
                      <w:marBottom w:val="0"/>
                      <w:divBdr>
                        <w:top w:val="none" w:sz="0" w:space="0" w:color="auto"/>
                        <w:left w:val="none" w:sz="0" w:space="0" w:color="auto"/>
                        <w:bottom w:val="none" w:sz="0" w:space="0" w:color="auto"/>
                        <w:right w:val="none" w:sz="0" w:space="0" w:color="auto"/>
                      </w:divBdr>
                    </w:div>
                  </w:divsChild>
                </w:div>
                <w:div w:id="1466312802">
                  <w:marLeft w:val="0"/>
                  <w:marRight w:val="0"/>
                  <w:marTop w:val="0"/>
                  <w:marBottom w:val="0"/>
                  <w:divBdr>
                    <w:top w:val="none" w:sz="0" w:space="0" w:color="auto"/>
                    <w:left w:val="none" w:sz="0" w:space="0" w:color="auto"/>
                    <w:bottom w:val="none" w:sz="0" w:space="0" w:color="auto"/>
                    <w:right w:val="none" w:sz="0" w:space="0" w:color="auto"/>
                  </w:divBdr>
                  <w:divsChild>
                    <w:div w:id="1367636322">
                      <w:marLeft w:val="0"/>
                      <w:marRight w:val="0"/>
                      <w:marTop w:val="0"/>
                      <w:marBottom w:val="0"/>
                      <w:divBdr>
                        <w:top w:val="none" w:sz="0" w:space="0" w:color="auto"/>
                        <w:left w:val="none" w:sz="0" w:space="0" w:color="auto"/>
                        <w:bottom w:val="none" w:sz="0" w:space="0" w:color="auto"/>
                        <w:right w:val="none" w:sz="0" w:space="0" w:color="auto"/>
                      </w:divBdr>
                    </w:div>
                  </w:divsChild>
                </w:div>
                <w:div w:id="1577206107">
                  <w:marLeft w:val="0"/>
                  <w:marRight w:val="0"/>
                  <w:marTop w:val="0"/>
                  <w:marBottom w:val="0"/>
                  <w:divBdr>
                    <w:top w:val="none" w:sz="0" w:space="0" w:color="auto"/>
                    <w:left w:val="none" w:sz="0" w:space="0" w:color="auto"/>
                    <w:bottom w:val="none" w:sz="0" w:space="0" w:color="auto"/>
                    <w:right w:val="none" w:sz="0" w:space="0" w:color="auto"/>
                  </w:divBdr>
                  <w:divsChild>
                    <w:div w:id="1071736047">
                      <w:marLeft w:val="0"/>
                      <w:marRight w:val="0"/>
                      <w:marTop w:val="0"/>
                      <w:marBottom w:val="0"/>
                      <w:divBdr>
                        <w:top w:val="none" w:sz="0" w:space="0" w:color="auto"/>
                        <w:left w:val="none" w:sz="0" w:space="0" w:color="auto"/>
                        <w:bottom w:val="none" w:sz="0" w:space="0" w:color="auto"/>
                        <w:right w:val="none" w:sz="0" w:space="0" w:color="auto"/>
                      </w:divBdr>
                    </w:div>
                  </w:divsChild>
                </w:div>
                <w:div w:id="1838223816">
                  <w:marLeft w:val="0"/>
                  <w:marRight w:val="0"/>
                  <w:marTop w:val="0"/>
                  <w:marBottom w:val="0"/>
                  <w:divBdr>
                    <w:top w:val="none" w:sz="0" w:space="0" w:color="auto"/>
                    <w:left w:val="none" w:sz="0" w:space="0" w:color="auto"/>
                    <w:bottom w:val="none" w:sz="0" w:space="0" w:color="auto"/>
                    <w:right w:val="none" w:sz="0" w:space="0" w:color="auto"/>
                  </w:divBdr>
                  <w:divsChild>
                    <w:div w:id="1221867003">
                      <w:marLeft w:val="0"/>
                      <w:marRight w:val="0"/>
                      <w:marTop w:val="0"/>
                      <w:marBottom w:val="0"/>
                      <w:divBdr>
                        <w:top w:val="none" w:sz="0" w:space="0" w:color="auto"/>
                        <w:left w:val="none" w:sz="0" w:space="0" w:color="auto"/>
                        <w:bottom w:val="none" w:sz="0" w:space="0" w:color="auto"/>
                        <w:right w:val="none" w:sz="0" w:space="0" w:color="auto"/>
                      </w:divBdr>
                    </w:div>
                  </w:divsChild>
                </w:div>
                <w:div w:id="1981034624">
                  <w:marLeft w:val="0"/>
                  <w:marRight w:val="0"/>
                  <w:marTop w:val="0"/>
                  <w:marBottom w:val="0"/>
                  <w:divBdr>
                    <w:top w:val="none" w:sz="0" w:space="0" w:color="auto"/>
                    <w:left w:val="none" w:sz="0" w:space="0" w:color="auto"/>
                    <w:bottom w:val="none" w:sz="0" w:space="0" w:color="auto"/>
                    <w:right w:val="none" w:sz="0" w:space="0" w:color="auto"/>
                  </w:divBdr>
                  <w:divsChild>
                    <w:div w:id="2052414266">
                      <w:marLeft w:val="0"/>
                      <w:marRight w:val="0"/>
                      <w:marTop w:val="0"/>
                      <w:marBottom w:val="0"/>
                      <w:divBdr>
                        <w:top w:val="none" w:sz="0" w:space="0" w:color="auto"/>
                        <w:left w:val="none" w:sz="0" w:space="0" w:color="auto"/>
                        <w:bottom w:val="none" w:sz="0" w:space="0" w:color="auto"/>
                        <w:right w:val="none" w:sz="0" w:space="0" w:color="auto"/>
                      </w:divBdr>
                    </w:div>
                  </w:divsChild>
                </w:div>
                <w:div w:id="1988626952">
                  <w:marLeft w:val="0"/>
                  <w:marRight w:val="0"/>
                  <w:marTop w:val="0"/>
                  <w:marBottom w:val="0"/>
                  <w:divBdr>
                    <w:top w:val="none" w:sz="0" w:space="0" w:color="auto"/>
                    <w:left w:val="none" w:sz="0" w:space="0" w:color="auto"/>
                    <w:bottom w:val="none" w:sz="0" w:space="0" w:color="auto"/>
                    <w:right w:val="none" w:sz="0" w:space="0" w:color="auto"/>
                  </w:divBdr>
                  <w:divsChild>
                    <w:div w:id="75247025">
                      <w:marLeft w:val="0"/>
                      <w:marRight w:val="0"/>
                      <w:marTop w:val="0"/>
                      <w:marBottom w:val="0"/>
                      <w:divBdr>
                        <w:top w:val="none" w:sz="0" w:space="0" w:color="auto"/>
                        <w:left w:val="none" w:sz="0" w:space="0" w:color="auto"/>
                        <w:bottom w:val="none" w:sz="0" w:space="0" w:color="auto"/>
                        <w:right w:val="none" w:sz="0" w:space="0" w:color="auto"/>
                      </w:divBdr>
                    </w:div>
                  </w:divsChild>
                </w:div>
                <w:div w:id="1992248170">
                  <w:marLeft w:val="0"/>
                  <w:marRight w:val="0"/>
                  <w:marTop w:val="0"/>
                  <w:marBottom w:val="0"/>
                  <w:divBdr>
                    <w:top w:val="none" w:sz="0" w:space="0" w:color="auto"/>
                    <w:left w:val="none" w:sz="0" w:space="0" w:color="auto"/>
                    <w:bottom w:val="none" w:sz="0" w:space="0" w:color="auto"/>
                    <w:right w:val="none" w:sz="0" w:space="0" w:color="auto"/>
                  </w:divBdr>
                  <w:divsChild>
                    <w:div w:id="194491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92066">
          <w:marLeft w:val="0"/>
          <w:marRight w:val="0"/>
          <w:marTop w:val="0"/>
          <w:marBottom w:val="0"/>
          <w:divBdr>
            <w:top w:val="none" w:sz="0" w:space="0" w:color="auto"/>
            <w:left w:val="none" w:sz="0" w:space="0" w:color="auto"/>
            <w:bottom w:val="none" w:sz="0" w:space="0" w:color="auto"/>
            <w:right w:val="none" w:sz="0" w:space="0" w:color="auto"/>
          </w:divBdr>
        </w:div>
        <w:div w:id="951207732">
          <w:marLeft w:val="0"/>
          <w:marRight w:val="0"/>
          <w:marTop w:val="0"/>
          <w:marBottom w:val="0"/>
          <w:divBdr>
            <w:top w:val="none" w:sz="0" w:space="0" w:color="auto"/>
            <w:left w:val="none" w:sz="0" w:space="0" w:color="auto"/>
            <w:bottom w:val="none" w:sz="0" w:space="0" w:color="auto"/>
            <w:right w:val="none" w:sz="0" w:space="0" w:color="auto"/>
          </w:divBdr>
        </w:div>
        <w:div w:id="1580284280">
          <w:marLeft w:val="0"/>
          <w:marRight w:val="0"/>
          <w:marTop w:val="0"/>
          <w:marBottom w:val="0"/>
          <w:divBdr>
            <w:top w:val="none" w:sz="0" w:space="0" w:color="auto"/>
            <w:left w:val="none" w:sz="0" w:space="0" w:color="auto"/>
            <w:bottom w:val="none" w:sz="0" w:space="0" w:color="auto"/>
            <w:right w:val="none" w:sz="0" w:space="0" w:color="auto"/>
          </w:divBdr>
        </w:div>
        <w:div w:id="1896157443">
          <w:marLeft w:val="0"/>
          <w:marRight w:val="0"/>
          <w:marTop w:val="0"/>
          <w:marBottom w:val="0"/>
          <w:divBdr>
            <w:top w:val="none" w:sz="0" w:space="0" w:color="auto"/>
            <w:left w:val="none" w:sz="0" w:space="0" w:color="auto"/>
            <w:bottom w:val="none" w:sz="0" w:space="0" w:color="auto"/>
            <w:right w:val="none" w:sz="0" w:space="0" w:color="auto"/>
          </w:divBdr>
        </w:div>
      </w:divsChild>
    </w:div>
    <w:div w:id="799347502">
      <w:bodyDiv w:val="1"/>
      <w:marLeft w:val="0"/>
      <w:marRight w:val="0"/>
      <w:marTop w:val="0"/>
      <w:marBottom w:val="0"/>
      <w:divBdr>
        <w:top w:val="none" w:sz="0" w:space="0" w:color="auto"/>
        <w:left w:val="none" w:sz="0" w:space="0" w:color="auto"/>
        <w:bottom w:val="none" w:sz="0" w:space="0" w:color="auto"/>
        <w:right w:val="none" w:sz="0" w:space="0" w:color="auto"/>
      </w:divBdr>
    </w:div>
    <w:div w:id="841429143">
      <w:bodyDiv w:val="1"/>
      <w:marLeft w:val="0"/>
      <w:marRight w:val="0"/>
      <w:marTop w:val="0"/>
      <w:marBottom w:val="0"/>
      <w:divBdr>
        <w:top w:val="none" w:sz="0" w:space="0" w:color="auto"/>
        <w:left w:val="none" w:sz="0" w:space="0" w:color="auto"/>
        <w:bottom w:val="none" w:sz="0" w:space="0" w:color="auto"/>
        <w:right w:val="none" w:sz="0" w:space="0" w:color="auto"/>
      </w:divBdr>
    </w:div>
    <w:div w:id="1013843689">
      <w:bodyDiv w:val="1"/>
      <w:marLeft w:val="0"/>
      <w:marRight w:val="0"/>
      <w:marTop w:val="0"/>
      <w:marBottom w:val="0"/>
      <w:divBdr>
        <w:top w:val="none" w:sz="0" w:space="0" w:color="auto"/>
        <w:left w:val="none" w:sz="0" w:space="0" w:color="auto"/>
        <w:bottom w:val="none" w:sz="0" w:space="0" w:color="auto"/>
        <w:right w:val="none" w:sz="0" w:space="0" w:color="auto"/>
      </w:divBdr>
      <w:divsChild>
        <w:div w:id="419638240">
          <w:marLeft w:val="0"/>
          <w:marRight w:val="0"/>
          <w:marTop w:val="0"/>
          <w:marBottom w:val="0"/>
          <w:divBdr>
            <w:top w:val="none" w:sz="0" w:space="0" w:color="auto"/>
            <w:left w:val="none" w:sz="0" w:space="0" w:color="auto"/>
            <w:bottom w:val="none" w:sz="0" w:space="0" w:color="auto"/>
            <w:right w:val="none" w:sz="0" w:space="0" w:color="auto"/>
          </w:divBdr>
        </w:div>
        <w:div w:id="431316785">
          <w:marLeft w:val="0"/>
          <w:marRight w:val="0"/>
          <w:marTop w:val="0"/>
          <w:marBottom w:val="0"/>
          <w:divBdr>
            <w:top w:val="none" w:sz="0" w:space="0" w:color="auto"/>
            <w:left w:val="none" w:sz="0" w:space="0" w:color="auto"/>
            <w:bottom w:val="none" w:sz="0" w:space="0" w:color="auto"/>
            <w:right w:val="none" w:sz="0" w:space="0" w:color="auto"/>
          </w:divBdr>
        </w:div>
        <w:div w:id="950281136">
          <w:marLeft w:val="0"/>
          <w:marRight w:val="0"/>
          <w:marTop w:val="0"/>
          <w:marBottom w:val="0"/>
          <w:divBdr>
            <w:top w:val="none" w:sz="0" w:space="0" w:color="auto"/>
            <w:left w:val="none" w:sz="0" w:space="0" w:color="auto"/>
            <w:bottom w:val="none" w:sz="0" w:space="0" w:color="auto"/>
            <w:right w:val="none" w:sz="0" w:space="0" w:color="auto"/>
          </w:divBdr>
        </w:div>
        <w:div w:id="1491098186">
          <w:marLeft w:val="0"/>
          <w:marRight w:val="0"/>
          <w:marTop w:val="0"/>
          <w:marBottom w:val="0"/>
          <w:divBdr>
            <w:top w:val="none" w:sz="0" w:space="0" w:color="auto"/>
            <w:left w:val="none" w:sz="0" w:space="0" w:color="auto"/>
            <w:bottom w:val="none" w:sz="0" w:space="0" w:color="auto"/>
            <w:right w:val="none" w:sz="0" w:space="0" w:color="auto"/>
          </w:divBdr>
          <w:divsChild>
            <w:div w:id="1524827752">
              <w:marLeft w:val="-75"/>
              <w:marRight w:val="0"/>
              <w:marTop w:val="30"/>
              <w:marBottom w:val="30"/>
              <w:divBdr>
                <w:top w:val="none" w:sz="0" w:space="0" w:color="auto"/>
                <w:left w:val="none" w:sz="0" w:space="0" w:color="auto"/>
                <w:bottom w:val="none" w:sz="0" w:space="0" w:color="auto"/>
                <w:right w:val="none" w:sz="0" w:space="0" w:color="auto"/>
              </w:divBdr>
              <w:divsChild>
                <w:div w:id="161359426">
                  <w:marLeft w:val="0"/>
                  <w:marRight w:val="0"/>
                  <w:marTop w:val="0"/>
                  <w:marBottom w:val="0"/>
                  <w:divBdr>
                    <w:top w:val="none" w:sz="0" w:space="0" w:color="auto"/>
                    <w:left w:val="none" w:sz="0" w:space="0" w:color="auto"/>
                    <w:bottom w:val="none" w:sz="0" w:space="0" w:color="auto"/>
                    <w:right w:val="none" w:sz="0" w:space="0" w:color="auto"/>
                  </w:divBdr>
                  <w:divsChild>
                    <w:div w:id="1357466046">
                      <w:marLeft w:val="0"/>
                      <w:marRight w:val="0"/>
                      <w:marTop w:val="0"/>
                      <w:marBottom w:val="0"/>
                      <w:divBdr>
                        <w:top w:val="none" w:sz="0" w:space="0" w:color="auto"/>
                        <w:left w:val="none" w:sz="0" w:space="0" w:color="auto"/>
                        <w:bottom w:val="none" w:sz="0" w:space="0" w:color="auto"/>
                        <w:right w:val="none" w:sz="0" w:space="0" w:color="auto"/>
                      </w:divBdr>
                    </w:div>
                  </w:divsChild>
                </w:div>
                <w:div w:id="595595404">
                  <w:marLeft w:val="0"/>
                  <w:marRight w:val="0"/>
                  <w:marTop w:val="0"/>
                  <w:marBottom w:val="0"/>
                  <w:divBdr>
                    <w:top w:val="none" w:sz="0" w:space="0" w:color="auto"/>
                    <w:left w:val="none" w:sz="0" w:space="0" w:color="auto"/>
                    <w:bottom w:val="none" w:sz="0" w:space="0" w:color="auto"/>
                    <w:right w:val="none" w:sz="0" w:space="0" w:color="auto"/>
                  </w:divBdr>
                  <w:divsChild>
                    <w:div w:id="1046566292">
                      <w:marLeft w:val="0"/>
                      <w:marRight w:val="0"/>
                      <w:marTop w:val="0"/>
                      <w:marBottom w:val="0"/>
                      <w:divBdr>
                        <w:top w:val="none" w:sz="0" w:space="0" w:color="auto"/>
                        <w:left w:val="none" w:sz="0" w:space="0" w:color="auto"/>
                        <w:bottom w:val="none" w:sz="0" w:space="0" w:color="auto"/>
                        <w:right w:val="none" w:sz="0" w:space="0" w:color="auto"/>
                      </w:divBdr>
                    </w:div>
                  </w:divsChild>
                </w:div>
                <w:div w:id="678385126">
                  <w:marLeft w:val="0"/>
                  <w:marRight w:val="0"/>
                  <w:marTop w:val="0"/>
                  <w:marBottom w:val="0"/>
                  <w:divBdr>
                    <w:top w:val="none" w:sz="0" w:space="0" w:color="auto"/>
                    <w:left w:val="none" w:sz="0" w:space="0" w:color="auto"/>
                    <w:bottom w:val="none" w:sz="0" w:space="0" w:color="auto"/>
                    <w:right w:val="none" w:sz="0" w:space="0" w:color="auto"/>
                  </w:divBdr>
                  <w:divsChild>
                    <w:div w:id="176310161">
                      <w:marLeft w:val="0"/>
                      <w:marRight w:val="0"/>
                      <w:marTop w:val="0"/>
                      <w:marBottom w:val="0"/>
                      <w:divBdr>
                        <w:top w:val="none" w:sz="0" w:space="0" w:color="auto"/>
                        <w:left w:val="none" w:sz="0" w:space="0" w:color="auto"/>
                        <w:bottom w:val="none" w:sz="0" w:space="0" w:color="auto"/>
                        <w:right w:val="none" w:sz="0" w:space="0" w:color="auto"/>
                      </w:divBdr>
                    </w:div>
                    <w:div w:id="843789126">
                      <w:marLeft w:val="0"/>
                      <w:marRight w:val="0"/>
                      <w:marTop w:val="0"/>
                      <w:marBottom w:val="0"/>
                      <w:divBdr>
                        <w:top w:val="none" w:sz="0" w:space="0" w:color="auto"/>
                        <w:left w:val="none" w:sz="0" w:space="0" w:color="auto"/>
                        <w:bottom w:val="none" w:sz="0" w:space="0" w:color="auto"/>
                        <w:right w:val="none" w:sz="0" w:space="0" w:color="auto"/>
                      </w:divBdr>
                    </w:div>
                  </w:divsChild>
                </w:div>
                <w:div w:id="680477348">
                  <w:marLeft w:val="0"/>
                  <w:marRight w:val="0"/>
                  <w:marTop w:val="0"/>
                  <w:marBottom w:val="0"/>
                  <w:divBdr>
                    <w:top w:val="none" w:sz="0" w:space="0" w:color="auto"/>
                    <w:left w:val="none" w:sz="0" w:space="0" w:color="auto"/>
                    <w:bottom w:val="none" w:sz="0" w:space="0" w:color="auto"/>
                    <w:right w:val="none" w:sz="0" w:space="0" w:color="auto"/>
                  </w:divBdr>
                  <w:divsChild>
                    <w:div w:id="2108846559">
                      <w:marLeft w:val="0"/>
                      <w:marRight w:val="0"/>
                      <w:marTop w:val="0"/>
                      <w:marBottom w:val="0"/>
                      <w:divBdr>
                        <w:top w:val="none" w:sz="0" w:space="0" w:color="auto"/>
                        <w:left w:val="none" w:sz="0" w:space="0" w:color="auto"/>
                        <w:bottom w:val="none" w:sz="0" w:space="0" w:color="auto"/>
                        <w:right w:val="none" w:sz="0" w:space="0" w:color="auto"/>
                      </w:divBdr>
                    </w:div>
                  </w:divsChild>
                </w:div>
                <w:div w:id="712386139">
                  <w:marLeft w:val="0"/>
                  <w:marRight w:val="0"/>
                  <w:marTop w:val="0"/>
                  <w:marBottom w:val="0"/>
                  <w:divBdr>
                    <w:top w:val="none" w:sz="0" w:space="0" w:color="auto"/>
                    <w:left w:val="none" w:sz="0" w:space="0" w:color="auto"/>
                    <w:bottom w:val="none" w:sz="0" w:space="0" w:color="auto"/>
                    <w:right w:val="none" w:sz="0" w:space="0" w:color="auto"/>
                  </w:divBdr>
                  <w:divsChild>
                    <w:div w:id="1376812542">
                      <w:marLeft w:val="0"/>
                      <w:marRight w:val="0"/>
                      <w:marTop w:val="0"/>
                      <w:marBottom w:val="0"/>
                      <w:divBdr>
                        <w:top w:val="none" w:sz="0" w:space="0" w:color="auto"/>
                        <w:left w:val="none" w:sz="0" w:space="0" w:color="auto"/>
                        <w:bottom w:val="none" w:sz="0" w:space="0" w:color="auto"/>
                        <w:right w:val="none" w:sz="0" w:space="0" w:color="auto"/>
                      </w:divBdr>
                    </w:div>
                  </w:divsChild>
                </w:div>
                <w:div w:id="790168719">
                  <w:marLeft w:val="0"/>
                  <w:marRight w:val="0"/>
                  <w:marTop w:val="0"/>
                  <w:marBottom w:val="0"/>
                  <w:divBdr>
                    <w:top w:val="none" w:sz="0" w:space="0" w:color="auto"/>
                    <w:left w:val="none" w:sz="0" w:space="0" w:color="auto"/>
                    <w:bottom w:val="none" w:sz="0" w:space="0" w:color="auto"/>
                    <w:right w:val="none" w:sz="0" w:space="0" w:color="auto"/>
                  </w:divBdr>
                  <w:divsChild>
                    <w:div w:id="1164584130">
                      <w:marLeft w:val="0"/>
                      <w:marRight w:val="0"/>
                      <w:marTop w:val="0"/>
                      <w:marBottom w:val="0"/>
                      <w:divBdr>
                        <w:top w:val="none" w:sz="0" w:space="0" w:color="auto"/>
                        <w:left w:val="none" w:sz="0" w:space="0" w:color="auto"/>
                        <w:bottom w:val="none" w:sz="0" w:space="0" w:color="auto"/>
                        <w:right w:val="none" w:sz="0" w:space="0" w:color="auto"/>
                      </w:divBdr>
                    </w:div>
                    <w:div w:id="1551458259">
                      <w:marLeft w:val="0"/>
                      <w:marRight w:val="0"/>
                      <w:marTop w:val="0"/>
                      <w:marBottom w:val="0"/>
                      <w:divBdr>
                        <w:top w:val="none" w:sz="0" w:space="0" w:color="auto"/>
                        <w:left w:val="none" w:sz="0" w:space="0" w:color="auto"/>
                        <w:bottom w:val="none" w:sz="0" w:space="0" w:color="auto"/>
                        <w:right w:val="none" w:sz="0" w:space="0" w:color="auto"/>
                      </w:divBdr>
                    </w:div>
                  </w:divsChild>
                </w:div>
                <w:div w:id="840706515">
                  <w:marLeft w:val="0"/>
                  <w:marRight w:val="0"/>
                  <w:marTop w:val="0"/>
                  <w:marBottom w:val="0"/>
                  <w:divBdr>
                    <w:top w:val="none" w:sz="0" w:space="0" w:color="auto"/>
                    <w:left w:val="none" w:sz="0" w:space="0" w:color="auto"/>
                    <w:bottom w:val="none" w:sz="0" w:space="0" w:color="auto"/>
                    <w:right w:val="none" w:sz="0" w:space="0" w:color="auto"/>
                  </w:divBdr>
                  <w:divsChild>
                    <w:div w:id="1944798301">
                      <w:marLeft w:val="0"/>
                      <w:marRight w:val="0"/>
                      <w:marTop w:val="0"/>
                      <w:marBottom w:val="0"/>
                      <w:divBdr>
                        <w:top w:val="none" w:sz="0" w:space="0" w:color="auto"/>
                        <w:left w:val="none" w:sz="0" w:space="0" w:color="auto"/>
                        <w:bottom w:val="none" w:sz="0" w:space="0" w:color="auto"/>
                        <w:right w:val="none" w:sz="0" w:space="0" w:color="auto"/>
                      </w:divBdr>
                    </w:div>
                  </w:divsChild>
                </w:div>
                <w:div w:id="897744517">
                  <w:marLeft w:val="0"/>
                  <w:marRight w:val="0"/>
                  <w:marTop w:val="0"/>
                  <w:marBottom w:val="0"/>
                  <w:divBdr>
                    <w:top w:val="none" w:sz="0" w:space="0" w:color="auto"/>
                    <w:left w:val="none" w:sz="0" w:space="0" w:color="auto"/>
                    <w:bottom w:val="none" w:sz="0" w:space="0" w:color="auto"/>
                    <w:right w:val="none" w:sz="0" w:space="0" w:color="auto"/>
                  </w:divBdr>
                  <w:divsChild>
                    <w:div w:id="134837828">
                      <w:marLeft w:val="0"/>
                      <w:marRight w:val="0"/>
                      <w:marTop w:val="0"/>
                      <w:marBottom w:val="0"/>
                      <w:divBdr>
                        <w:top w:val="none" w:sz="0" w:space="0" w:color="auto"/>
                        <w:left w:val="none" w:sz="0" w:space="0" w:color="auto"/>
                        <w:bottom w:val="none" w:sz="0" w:space="0" w:color="auto"/>
                        <w:right w:val="none" w:sz="0" w:space="0" w:color="auto"/>
                      </w:divBdr>
                    </w:div>
                  </w:divsChild>
                </w:div>
                <w:div w:id="1142501148">
                  <w:marLeft w:val="0"/>
                  <w:marRight w:val="0"/>
                  <w:marTop w:val="0"/>
                  <w:marBottom w:val="0"/>
                  <w:divBdr>
                    <w:top w:val="none" w:sz="0" w:space="0" w:color="auto"/>
                    <w:left w:val="none" w:sz="0" w:space="0" w:color="auto"/>
                    <w:bottom w:val="none" w:sz="0" w:space="0" w:color="auto"/>
                    <w:right w:val="none" w:sz="0" w:space="0" w:color="auto"/>
                  </w:divBdr>
                  <w:divsChild>
                    <w:div w:id="1179612950">
                      <w:marLeft w:val="0"/>
                      <w:marRight w:val="0"/>
                      <w:marTop w:val="0"/>
                      <w:marBottom w:val="0"/>
                      <w:divBdr>
                        <w:top w:val="none" w:sz="0" w:space="0" w:color="auto"/>
                        <w:left w:val="none" w:sz="0" w:space="0" w:color="auto"/>
                        <w:bottom w:val="none" w:sz="0" w:space="0" w:color="auto"/>
                        <w:right w:val="none" w:sz="0" w:space="0" w:color="auto"/>
                      </w:divBdr>
                    </w:div>
                  </w:divsChild>
                </w:div>
                <w:div w:id="1180463065">
                  <w:marLeft w:val="0"/>
                  <w:marRight w:val="0"/>
                  <w:marTop w:val="0"/>
                  <w:marBottom w:val="0"/>
                  <w:divBdr>
                    <w:top w:val="none" w:sz="0" w:space="0" w:color="auto"/>
                    <w:left w:val="none" w:sz="0" w:space="0" w:color="auto"/>
                    <w:bottom w:val="none" w:sz="0" w:space="0" w:color="auto"/>
                    <w:right w:val="none" w:sz="0" w:space="0" w:color="auto"/>
                  </w:divBdr>
                  <w:divsChild>
                    <w:div w:id="896628316">
                      <w:marLeft w:val="0"/>
                      <w:marRight w:val="0"/>
                      <w:marTop w:val="0"/>
                      <w:marBottom w:val="0"/>
                      <w:divBdr>
                        <w:top w:val="none" w:sz="0" w:space="0" w:color="auto"/>
                        <w:left w:val="none" w:sz="0" w:space="0" w:color="auto"/>
                        <w:bottom w:val="none" w:sz="0" w:space="0" w:color="auto"/>
                        <w:right w:val="none" w:sz="0" w:space="0" w:color="auto"/>
                      </w:divBdr>
                    </w:div>
                  </w:divsChild>
                </w:div>
                <w:div w:id="1283726108">
                  <w:marLeft w:val="0"/>
                  <w:marRight w:val="0"/>
                  <w:marTop w:val="0"/>
                  <w:marBottom w:val="0"/>
                  <w:divBdr>
                    <w:top w:val="none" w:sz="0" w:space="0" w:color="auto"/>
                    <w:left w:val="none" w:sz="0" w:space="0" w:color="auto"/>
                    <w:bottom w:val="none" w:sz="0" w:space="0" w:color="auto"/>
                    <w:right w:val="none" w:sz="0" w:space="0" w:color="auto"/>
                  </w:divBdr>
                  <w:divsChild>
                    <w:div w:id="598103972">
                      <w:marLeft w:val="0"/>
                      <w:marRight w:val="0"/>
                      <w:marTop w:val="0"/>
                      <w:marBottom w:val="0"/>
                      <w:divBdr>
                        <w:top w:val="none" w:sz="0" w:space="0" w:color="auto"/>
                        <w:left w:val="none" w:sz="0" w:space="0" w:color="auto"/>
                        <w:bottom w:val="none" w:sz="0" w:space="0" w:color="auto"/>
                        <w:right w:val="none" w:sz="0" w:space="0" w:color="auto"/>
                      </w:divBdr>
                    </w:div>
                  </w:divsChild>
                </w:div>
                <w:div w:id="1723823374">
                  <w:marLeft w:val="0"/>
                  <w:marRight w:val="0"/>
                  <w:marTop w:val="0"/>
                  <w:marBottom w:val="0"/>
                  <w:divBdr>
                    <w:top w:val="none" w:sz="0" w:space="0" w:color="auto"/>
                    <w:left w:val="none" w:sz="0" w:space="0" w:color="auto"/>
                    <w:bottom w:val="none" w:sz="0" w:space="0" w:color="auto"/>
                    <w:right w:val="none" w:sz="0" w:space="0" w:color="auto"/>
                  </w:divBdr>
                  <w:divsChild>
                    <w:div w:id="1730153792">
                      <w:marLeft w:val="0"/>
                      <w:marRight w:val="0"/>
                      <w:marTop w:val="0"/>
                      <w:marBottom w:val="0"/>
                      <w:divBdr>
                        <w:top w:val="none" w:sz="0" w:space="0" w:color="auto"/>
                        <w:left w:val="none" w:sz="0" w:space="0" w:color="auto"/>
                        <w:bottom w:val="none" w:sz="0" w:space="0" w:color="auto"/>
                        <w:right w:val="none" w:sz="0" w:space="0" w:color="auto"/>
                      </w:divBdr>
                    </w:div>
                  </w:divsChild>
                </w:div>
                <w:div w:id="2046901600">
                  <w:marLeft w:val="0"/>
                  <w:marRight w:val="0"/>
                  <w:marTop w:val="0"/>
                  <w:marBottom w:val="0"/>
                  <w:divBdr>
                    <w:top w:val="none" w:sz="0" w:space="0" w:color="auto"/>
                    <w:left w:val="none" w:sz="0" w:space="0" w:color="auto"/>
                    <w:bottom w:val="none" w:sz="0" w:space="0" w:color="auto"/>
                    <w:right w:val="none" w:sz="0" w:space="0" w:color="auto"/>
                  </w:divBdr>
                  <w:divsChild>
                    <w:div w:id="2110661504">
                      <w:marLeft w:val="0"/>
                      <w:marRight w:val="0"/>
                      <w:marTop w:val="0"/>
                      <w:marBottom w:val="0"/>
                      <w:divBdr>
                        <w:top w:val="none" w:sz="0" w:space="0" w:color="auto"/>
                        <w:left w:val="none" w:sz="0" w:space="0" w:color="auto"/>
                        <w:bottom w:val="none" w:sz="0" w:space="0" w:color="auto"/>
                        <w:right w:val="none" w:sz="0" w:space="0" w:color="auto"/>
                      </w:divBdr>
                    </w:div>
                  </w:divsChild>
                </w:div>
                <w:div w:id="2062434821">
                  <w:marLeft w:val="0"/>
                  <w:marRight w:val="0"/>
                  <w:marTop w:val="0"/>
                  <w:marBottom w:val="0"/>
                  <w:divBdr>
                    <w:top w:val="none" w:sz="0" w:space="0" w:color="auto"/>
                    <w:left w:val="none" w:sz="0" w:space="0" w:color="auto"/>
                    <w:bottom w:val="none" w:sz="0" w:space="0" w:color="auto"/>
                    <w:right w:val="none" w:sz="0" w:space="0" w:color="auto"/>
                  </w:divBdr>
                  <w:divsChild>
                    <w:div w:id="326904111">
                      <w:marLeft w:val="0"/>
                      <w:marRight w:val="0"/>
                      <w:marTop w:val="0"/>
                      <w:marBottom w:val="0"/>
                      <w:divBdr>
                        <w:top w:val="none" w:sz="0" w:space="0" w:color="auto"/>
                        <w:left w:val="none" w:sz="0" w:space="0" w:color="auto"/>
                        <w:bottom w:val="none" w:sz="0" w:space="0" w:color="auto"/>
                        <w:right w:val="none" w:sz="0" w:space="0" w:color="auto"/>
                      </w:divBdr>
                    </w:div>
                  </w:divsChild>
                </w:div>
                <w:div w:id="2062943568">
                  <w:marLeft w:val="0"/>
                  <w:marRight w:val="0"/>
                  <w:marTop w:val="0"/>
                  <w:marBottom w:val="0"/>
                  <w:divBdr>
                    <w:top w:val="none" w:sz="0" w:space="0" w:color="auto"/>
                    <w:left w:val="none" w:sz="0" w:space="0" w:color="auto"/>
                    <w:bottom w:val="none" w:sz="0" w:space="0" w:color="auto"/>
                    <w:right w:val="none" w:sz="0" w:space="0" w:color="auto"/>
                  </w:divBdr>
                  <w:divsChild>
                    <w:div w:id="369114803">
                      <w:marLeft w:val="0"/>
                      <w:marRight w:val="0"/>
                      <w:marTop w:val="0"/>
                      <w:marBottom w:val="0"/>
                      <w:divBdr>
                        <w:top w:val="none" w:sz="0" w:space="0" w:color="auto"/>
                        <w:left w:val="none" w:sz="0" w:space="0" w:color="auto"/>
                        <w:bottom w:val="none" w:sz="0" w:space="0" w:color="auto"/>
                        <w:right w:val="none" w:sz="0" w:space="0" w:color="auto"/>
                      </w:divBdr>
                    </w:div>
                  </w:divsChild>
                </w:div>
                <w:div w:id="2097364017">
                  <w:marLeft w:val="0"/>
                  <w:marRight w:val="0"/>
                  <w:marTop w:val="0"/>
                  <w:marBottom w:val="0"/>
                  <w:divBdr>
                    <w:top w:val="none" w:sz="0" w:space="0" w:color="auto"/>
                    <w:left w:val="none" w:sz="0" w:space="0" w:color="auto"/>
                    <w:bottom w:val="none" w:sz="0" w:space="0" w:color="auto"/>
                    <w:right w:val="none" w:sz="0" w:space="0" w:color="auto"/>
                  </w:divBdr>
                  <w:divsChild>
                    <w:div w:id="66717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93006">
          <w:marLeft w:val="0"/>
          <w:marRight w:val="0"/>
          <w:marTop w:val="0"/>
          <w:marBottom w:val="0"/>
          <w:divBdr>
            <w:top w:val="none" w:sz="0" w:space="0" w:color="auto"/>
            <w:left w:val="none" w:sz="0" w:space="0" w:color="auto"/>
            <w:bottom w:val="none" w:sz="0" w:space="0" w:color="auto"/>
            <w:right w:val="none" w:sz="0" w:space="0" w:color="auto"/>
          </w:divBdr>
        </w:div>
      </w:divsChild>
    </w:div>
    <w:div w:id="1069037325">
      <w:bodyDiv w:val="1"/>
      <w:marLeft w:val="0"/>
      <w:marRight w:val="0"/>
      <w:marTop w:val="0"/>
      <w:marBottom w:val="0"/>
      <w:divBdr>
        <w:top w:val="none" w:sz="0" w:space="0" w:color="auto"/>
        <w:left w:val="none" w:sz="0" w:space="0" w:color="auto"/>
        <w:bottom w:val="none" w:sz="0" w:space="0" w:color="auto"/>
        <w:right w:val="none" w:sz="0" w:space="0" w:color="auto"/>
      </w:divBdr>
    </w:div>
    <w:div w:id="1072433499">
      <w:bodyDiv w:val="1"/>
      <w:marLeft w:val="0"/>
      <w:marRight w:val="0"/>
      <w:marTop w:val="0"/>
      <w:marBottom w:val="0"/>
      <w:divBdr>
        <w:top w:val="none" w:sz="0" w:space="0" w:color="auto"/>
        <w:left w:val="none" w:sz="0" w:space="0" w:color="auto"/>
        <w:bottom w:val="none" w:sz="0" w:space="0" w:color="auto"/>
        <w:right w:val="none" w:sz="0" w:space="0" w:color="auto"/>
      </w:divBdr>
    </w:div>
    <w:div w:id="1229462479">
      <w:bodyDiv w:val="1"/>
      <w:marLeft w:val="0"/>
      <w:marRight w:val="0"/>
      <w:marTop w:val="0"/>
      <w:marBottom w:val="0"/>
      <w:divBdr>
        <w:top w:val="none" w:sz="0" w:space="0" w:color="auto"/>
        <w:left w:val="none" w:sz="0" w:space="0" w:color="auto"/>
        <w:bottom w:val="none" w:sz="0" w:space="0" w:color="auto"/>
        <w:right w:val="none" w:sz="0" w:space="0" w:color="auto"/>
      </w:divBdr>
    </w:div>
    <w:div w:id="1356886243">
      <w:bodyDiv w:val="1"/>
      <w:marLeft w:val="0"/>
      <w:marRight w:val="0"/>
      <w:marTop w:val="0"/>
      <w:marBottom w:val="0"/>
      <w:divBdr>
        <w:top w:val="none" w:sz="0" w:space="0" w:color="auto"/>
        <w:left w:val="none" w:sz="0" w:space="0" w:color="auto"/>
        <w:bottom w:val="none" w:sz="0" w:space="0" w:color="auto"/>
        <w:right w:val="none" w:sz="0" w:space="0" w:color="auto"/>
      </w:divBdr>
    </w:div>
    <w:div w:id="1361471105">
      <w:bodyDiv w:val="1"/>
      <w:marLeft w:val="0"/>
      <w:marRight w:val="0"/>
      <w:marTop w:val="0"/>
      <w:marBottom w:val="0"/>
      <w:divBdr>
        <w:top w:val="none" w:sz="0" w:space="0" w:color="auto"/>
        <w:left w:val="none" w:sz="0" w:space="0" w:color="auto"/>
        <w:bottom w:val="none" w:sz="0" w:space="0" w:color="auto"/>
        <w:right w:val="none" w:sz="0" w:space="0" w:color="auto"/>
      </w:divBdr>
    </w:div>
    <w:div w:id="1413352713">
      <w:bodyDiv w:val="1"/>
      <w:marLeft w:val="0"/>
      <w:marRight w:val="0"/>
      <w:marTop w:val="0"/>
      <w:marBottom w:val="0"/>
      <w:divBdr>
        <w:top w:val="none" w:sz="0" w:space="0" w:color="auto"/>
        <w:left w:val="none" w:sz="0" w:space="0" w:color="auto"/>
        <w:bottom w:val="none" w:sz="0" w:space="0" w:color="auto"/>
        <w:right w:val="none" w:sz="0" w:space="0" w:color="auto"/>
      </w:divBdr>
    </w:div>
    <w:div w:id="1552155953">
      <w:bodyDiv w:val="1"/>
      <w:marLeft w:val="0"/>
      <w:marRight w:val="0"/>
      <w:marTop w:val="0"/>
      <w:marBottom w:val="0"/>
      <w:divBdr>
        <w:top w:val="none" w:sz="0" w:space="0" w:color="auto"/>
        <w:left w:val="none" w:sz="0" w:space="0" w:color="auto"/>
        <w:bottom w:val="none" w:sz="0" w:space="0" w:color="auto"/>
        <w:right w:val="none" w:sz="0" w:space="0" w:color="auto"/>
      </w:divBdr>
    </w:div>
    <w:div w:id="1618220651">
      <w:bodyDiv w:val="1"/>
      <w:marLeft w:val="0"/>
      <w:marRight w:val="0"/>
      <w:marTop w:val="0"/>
      <w:marBottom w:val="0"/>
      <w:divBdr>
        <w:top w:val="none" w:sz="0" w:space="0" w:color="auto"/>
        <w:left w:val="none" w:sz="0" w:space="0" w:color="auto"/>
        <w:bottom w:val="none" w:sz="0" w:space="0" w:color="auto"/>
        <w:right w:val="none" w:sz="0" w:space="0" w:color="auto"/>
      </w:divBdr>
    </w:div>
    <w:div w:id="1682006374">
      <w:bodyDiv w:val="1"/>
      <w:marLeft w:val="0"/>
      <w:marRight w:val="0"/>
      <w:marTop w:val="0"/>
      <w:marBottom w:val="0"/>
      <w:divBdr>
        <w:top w:val="none" w:sz="0" w:space="0" w:color="auto"/>
        <w:left w:val="none" w:sz="0" w:space="0" w:color="auto"/>
        <w:bottom w:val="none" w:sz="0" w:space="0" w:color="auto"/>
        <w:right w:val="none" w:sz="0" w:space="0" w:color="auto"/>
      </w:divBdr>
    </w:div>
    <w:div w:id="1764491973">
      <w:bodyDiv w:val="1"/>
      <w:marLeft w:val="0"/>
      <w:marRight w:val="0"/>
      <w:marTop w:val="0"/>
      <w:marBottom w:val="0"/>
      <w:divBdr>
        <w:top w:val="none" w:sz="0" w:space="0" w:color="auto"/>
        <w:left w:val="none" w:sz="0" w:space="0" w:color="auto"/>
        <w:bottom w:val="none" w:sz="0" w:space="0" w:color="auto"/>
        <w:right w:val="none" w:sz="0" w:space="0" w:color="auto"/>
      </w:divBdr>
    </w:div>
    <w:div w:id="1933585993">
      <w:bodyDiv w:val="1"/>
      <w:marLeft w:val="0"/>
      <w:marRight w:val="0"/>
      <w:marTop w:val="0"/>
      <w:marBottom w:val="0"/>
      <w:divBdr>
        <w:top w:val="none" w:sz="0" w:space="0" w:color="auto"/>
        <w:left w:val="none" w:sz="0" w:space="0" w:color="auto"/>
        <w:bottom w:val="none" w:sz="0" w:space="0" w:color="auto"/>
        <w:right w:val="none" w:sz="0" w:space="0" w:color="auto"/>
      </w:divBdr>
    </w:div>
    <w:div w:id="1943415605">
      <w:bodyDiv w:val="1"/>
      <w:marLeft w:val="0"/>
      <w:marRight w:val="0"/>
      <w:marTop w:val="0"/>
      <w:marBottom w:val="0"/>
      <w:divBdr>
        <w:top w:val="none" w:sz="0" w:space="0" w:color="auto"/>
        <w:left w:val="none" w:sz="0" w:space="0" w:color="auto"/>
        <w:bottom w:val="none" w:sz="0" w:space="0" w:color="auto"/>
        <w:right w:val="none" w:sz="0" w:space="0" w:color="auto"/>
      </w:divBdr>
    </w:div>
    <w:div w:id="1983658362">
      <w:bodyDiv w:val="1"/>
      <w:marLeft w:val="0"/>
      <w:marRight w:val="0"/>
      <w:marTop w:val="0"/>
      <w:marBottom w:val="0"/>
      <w:divBdr>
        <w:top w:val="none" w:sz="0" w:space="0" w:color="auto"/>
        <w:left w:val="none" w:sz="0" w:space="0" w:color="auto"/>
        <w:bottom w:val="none" w:sz="0" w:space="0" w:color="auto"/>
        <w:right w:val="none" w:sz="0" w:space="0" w:color="auto"/>
      </w:divBdr>
    </w:div>
    <w:div w:id="199229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fat.gov.au/publications/development/australias-international-development-policy"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yperlink" Target="https://www.dfat.gov.au/geo/fiji/fiji-australia-vuvale-partnership"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endnotes.xml.rels><?xml version="1.0" encoding="UTF-8" standalone="yes"?>
<Relationships xmlns="http://schemas.openxmlformats.org/package/2006/relationships"><Relationship Id="rId8" Type="http://schemas.openxmlformats.org/officeDocument/2006/relationships/hyperlink" Target="https://hlpf.un.org/countries/fiji/voluntary-national-reviews-2023" TargetMode="External"/><Relationship Id="rId3" Type="http://schemas.openxmlformats.org/officeDocument/2006/relationships/hyperlink" Target="https://www.statsfiji.gov.fj/census-surveys/household-income-and-expenditure-survey/" TargetMode="External"/><Relationship Id="rId7" Type="http://schemas.openxmlformats.org/officeDocument/2006/relationships/hyperlink" Target="https://www.rbf.gov.fj/press-release-no-27-revisions-to-the-macroeconomic-projections-for-the-fijian-economy-2024-2027/" TargetMode="External"/><Relationship Id="rId12" Type="http://schemas.openxmlformats.org/officeDocument/2006/relationships/hyperlink" Target="https://sdd.spc.int/news/2023/04/06/fiji-disability-statistics-monograph" TargetMode="External"/><Relationship Id="rId2" Type="http://schemas.openxmlformats.org/officeDocument/2006/relationships/hyperlink" Target="https://www.statsfiji.gov.fj" TargetMode="External"/><Relationship Id="rId1" Type="http://schemas.openxmlformats.org/officeDocument/2006/relationships/hyperlink" Target="https://www.finance.gov.fj/wp-content/uploads/2024/09/NPDF_final-9.pdf" TargetMode="External"/><Relationship Id="rId6" Type="http://schemas.openxmlformats.org/officeDocument/2006/relationships/hyperlink" Target="https://www.parliament.gov.fj/wp-content/uploads/2024/06/2024-2025-Budget-Address.pdf" TargetMode="External"/><Relationship Id="rId11" Type="http://schemas.openxmlformats.org/officeDocument/2006/relationships/hyperlink" Target="https://fijiclimatechangeportal.gov.fj/publication/climate-vulnerability-assessment-making-fiji-climate-resilient/" TargetMode="External"/><Relationship Id="rId5" Type="http://schemas.openxmlformats.org/officeDocument/2006/relationships/hyperlink" Target="https://www.fiji.gov.fj/Media-Centre/Speeches/English/RESOLUTIONS-NATIONAL-ECONOMIC-SUMMIT-2023" TargetMode="External"/><Relationship Id="rId10" Type="http://schemas.openxmlformats.org/officeDocument/2006/relationships/hyperlink" Target="https://documents1.worldbank.org/curated/en/099040323214521814/pdf/P1776900f5b3530fd0bbb8014da6232c595.pdf" TargetMode="External"/><Relationship Id="rId4" Type="http://schemas.openxmlformats.org/officeDocument/2006/relationships/hyperlink" Target="https://www.finance.gov.fj/wp-content/uploads/2024/09/2023-2024-Annual-Debt-Report.pdf" TargetMode="External"/><Relationship Id="rId9" Type="http://schemas.openxmlformats.org/officeDocument/2006/relationships/hyperlink" Target="https://data.who.int/countries/24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DFAT CP">
      <a:dk1>
        <a:sysClr val="windowText" lastClr="000000"/>
      </a:dk1>
      <a:lt1>
        <a:sysClr val="window" lastClr="FFFFFF"/>
      </a:lt1>
      <a:dk2>
        <a:srgbClr val="313E48"/>
      </a:dk2>
      <a:lt2>
        <a:srgbClr val="CFD3D3"/>
      </a:lt2>
      <a:accent1>
        <a:srgbClr val="3A586E"/>
      </a:accent1>
      <a:accent2>
        <a:srgbClr val="00837C"/>
      </a:accent2>
      <a:accent3>
        <a:srgbClr val="A5A5A5"/>
      </a:accent3>
      <a:accent4>
        <a:srgbClr val="47763B"/>
      </a:accent4>
      <a:accent5>
        <a:srgbClr val="AA5739"/>
      </a:accent5>
      <a:accent6>
        <a:srgbClr val="EBAB2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C48A1-C301-40FF-930E-9B84B9EA1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11709</Words>
  <Characters>72385</Characters>
  <Application>Microsoft Office Word</Application>
  <DocSecurity>0</DocSecurity>
  <Lines>2204</Lines>
  <Paragraphs>938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2025-03-26T22:39:00Z</dcterms:created>
  <dcterms:modified xsi:type="dcterms:W3CDTF">2025-03-26T22:39:00Z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SecurityClassification">
    <vt:lpwstr>OFFICIAL</vt:lpwstr>
  </property>
  <property fmtid="{D5CDD505-2E9C-101B-9397-08002B2CF9AE}" pid="4" name="PMHMAC">
    <vt:lpwstr>v=2022.1;a=SHA256;h=F51316E863D323958877D84206F4545B58144E9CE1C599400762ADE08A358999</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ing_FileId">
    <vt:lpwstr>A04407B03FB3406E91B16F76B50D491D</vt:lpwstr>
  </property>
  <property fmtid="{D5CDD505-2E9C-101B-9397-08002B2CF9AE}" pid="9" name="PM_ProtectiveMarkingValue_Footer">
    <vt:lpwstr>OFFICIAL</vt:lpwstr>
  </property>
  <property fmtid="{D5CDD505-2E9C-101B-9397-08002B2CF9AE}" pid="10" name="PM_ProtectiveMarkingValue_Header">
    <vt:lpwstr>OFFICIAL</vt:lpwstr>
  </property>
  <property fmtid="{D5CDD505-2E9C-101B-9397-08002B2CF9AE}" pid="11" name="PM_OriginationTimeStamp">
    <vt:lpwstr>2023-06-27T07:15:08Z</vt:lpwstr>
  </property>
  <property fmtid="{D5CDD505-2E9C-101B-9397-08002B2CF9AE}" pid="12" name="PM_ProtectiveMarkingImage_Footer">
    <vt:lpwstr>C:\Program Files (x86)\Common Files\janusNET Shared\janusSEAL\Images\DocumentSlashBlue.png</vt:lpwstr>
  </property>
  <property fmtid="{D5CDD505-2E9C-101B-9397-08002B2CF9AE}" pid="13" name="PM_Namespace">
    <vt:lpwstr>gov.au</vt:lpwstr>
  </property>
  <property fmtid="{D5CDD505-2E9C-101B-9397-08002B2CF9AE}" pid="14" name="PM_Version">
    <vt:lpwstr>2018.4</vt:lpwstr>
  </property>
  <property fmtid="{D5CDD505-2E9C-101B-9397-08002B2CF9AE}" pid="15" name="PM_Note">
    <vt:lpwstr/>
  </property>
  <property fmtid="{D5CDD505-2E9C-101B-9397-08002B2CF9AE}" pid="16" name="PM_Markers">
    <vt:lpwstr/>
  </property>
  <property fmtid="{D5CDD505-2E9C-101B-9397-08002B2CF9AE}" pid="17" name="PM_Hash_Version">
    <vt:lpwstr>2022.1</vt:lpwstr>
  </property>
  <property fmtid="{D5CDD505-2E9C-101B-9397-08002B2CF9AE}" pid="18" name="PM_SecurityClassification_Prev">
    <vt:lpwstr>OFFICIAL</vt:lpwstr>
  </property>
  <property fmtid="{D5CDD505-2E9C-101B-9397-08002B2CF9AE}" pid="19" name="PM_Qualifier_Prev">
    <vt:lpwstr/>
  </property>
  <property fmtid="{D5CDD505-2E9C-101B-9397-08002B2CF9AE}" pid="20" name="PM_Display">
    <vt:lpwstr>OFFICIAL</vt:lpwstr>
  </property>
  <property fmtid="{D5CDD505-2E9C-101B-9397-08002B2CF9AE}" pid="21" name="PMUuid">
    <vt:lpwstr>v=2022.2;d=gov.au;g=46DD6D7C-8107-577B-BC6E-F348953B2E44</vt:lpwstr>
  </property>
  <property fmtid="{D5CDD505-2E9C-101B-9397-08002B2CF9AE}" pid="22" name="PM_OriginatorDomainName_SHA256">
    <vt:lpwstr>6F3591835F3B2A8A025B00B5BA6418010DA3A17C9C26EA9C049FFD28039489A2</vt:lpwstr>
  </property>
  <property fmtid="{D5CDD505-2E9C-101B-9397-08002B2CF9AE}" pid="23" name="PM_Originator_Hash_SHA1">
    <vt:lpwstr>D9F6E5C82DFAF7AB6E3D596D48DD43C72EDFDAB4</vt:lpwstr>
  </property>
  <property fmtid="{D5CDD505-2E9C-101B-9397-08002B2CF9AE}" pid="24" name="PM_OriginatorUserAccountName_SHA256">
    <vt:lpwstr>3E9DB5AB808CA91EB3E8EC398CDB7F67B110581D6BB28BC88565729DCE387350</vt:lpwstr>
  </property>
  <property fmtid="{D5CDD505-2E9C-101B-9397-08002B2CF9AE}" pid="25" name="PM_Hash_Salt_Prev">
    <vt:lpwstr>78368C008C49A2BB9099C086BA8A62A4</vt:lpwstr>
  </property>
  <property fmtid="{D5CDD505-2E9C-101B-9397-08002B2CF9AE}" pid="26" name="PM_Hash_Salt">
    <vt:lpwstr>EAA517EE25B2F43C367E2864A5BEF7B2</vt:lpwstr>
  </property>
  <property fmtid="{D5CDD505-2E9C-101B-9397-08002B2CF9AE}" pid="27" name="PM_Hash_SHA1">
    <vt:lpwstr>DAE6413C3FF2538310D72509BAF69E60F9D18FCE</vt:lpwstr>
  </property>
  <property fmtid="{D5CDD505-2E9C-101B-9397-08002B2CF9AE}" pid="28" name="PM_Caveats_Count">
    <vt:lpwstr>0</vt:lpwstr>
  </property>
</Properties>
</file>