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4954D5" w14:textId="77777777" w:rsidR="00483AC2" w:rsidRPr="00560119" w:rsidRDefault="00483AC2" w:rsidP="00483AC2">
      <w:pPr>
        <w:pStyle w:val="StyleHeading1Background1Before350pt"/>
        <w:rPr>
          <w:lang w:val="en-US"/>
        </w:rPr>
      </w:pPr>
      <w:bookmarkStart w:id="0" w:name="_Toc155792231"/>
      <w:bookmarkStart w:id="1" w:name="_Toc156380253"/>
      <w:bookmarkStart w:id="2" w:name="_Toc156381217"/>
      <w:bookmarkStart w:id="3" w:name="_Toc127432280"/>
      <w:r w:rsidRPr="00560119">
        <w:rPr>
          <w:lang w:val="en-US"/>
        </w:rPr>
        <w:t>Australia’s Official Development Assistance</w:t>
      </w:r>
      <w:bookmarkStart w:id="4" w:name="_Toc155792232"/>
      <w:bookmarkStart w:id="5" w:name="_Toc156380254"/>
      <w:bookmarkStart w:id="6" w:name="_Toc156381218"/>
      <w:bookmarkEnd w:id="0"/>
      <w:bookmarkEnd w:id="1"/>
      <w:bookmarkEnd w:id="2"/>
      <w:r w:rsidRPr="00560119">
        <w:rPr>
          <w:lang w:val="en-US"/>
        </w:rPr>
        <w:t xml:space="preserve"> Statistical Summary 2023–2</w:t>
      </w:r>
      <w:bookmarkEnd w:id="3"/>
      <w:bookmarkEnd w:id="4"/>
      <w:bookmarkEnd w:id="5"/>
      <w:bookmarkEnd w:id="6"/>
      <w:r w:rsidRPr="00560119">
        <w:rPr>
          <w:lang w:val="en-US"/>
        </w:rPr>
        <w:t>4</w:t>
      </w:r>
    </w:p>
    <w:p w14:paraId="454816CB" w14:textId="77777777" w:rsidR="00483AC2" w:rsidRPr="00521917" w:rsidRDefault="00483AC2" w:rsidP="00483AC2">
      <w:pPr>
        <w:spacing w:after="0"/>
        <w:rPr>
          <w:b/>
          <w:bCs/>
          <w:lang w:val="en-US"/>
        </w:rPr>
      </w:pPr>
      <w:r w:rsidRPr="00521917">
        <w:rPr>
          <w:b/>
          <w:bCs/>
        </w:rPr>
        <w:br w:type="page"/>
      </w:r>
      <w:r w:rsidRPr="00521917">
        <w:rPr>
          <w:b/>
          <w:bCs/>
          <w:lang w:val="en-US"/>
        </w:rPr>
        <w:lastRenderedPageBreak/>
        <w:t>Australia’s Official Development Assistance</w:t>
      </w:r>
      <w:r>
        <w:rPr>
          <w:b/>
          <w:bCs/>
          <w:lang w:val="en-US"/>
        </w:rPr>
        <w:t xml:space="preserve">: </w:t>
      </w:r>
      <w:r w:rsidRPr="00521917">
        <w:rPr>
          <w:b/>
          <w:bCs/>
          <w:lang w:val="en-US"/>
        </w:rPr>
        <w:t>Statistical Summary 202</w:t>
      </w:r>
      <w:r>
        <w:rPr>
          <w:b/>
          <w:bCs/>
          <w:lang w:val="en-US"/>
        </w:rPr>
        <w:t>3</w:t>
      </w:r>
      <w:r w:rsidRPr="00521917">
        <w:rPr>
          <w:b/>
          <w:bCs/>
          <w:lang w:val="en-US"/>
        </w:rPr>
        <w:t>–2</w:t>
      </w:r>
      <w:r>
        <w:rPr>
          <w:b/>
          <w:bCs/>
          <w:lang w:val="en-US"/>
        </w:rPr>
        <w:t>4</w:t>
      </w:r>
    </w:p>
    <w:p w14:paraId="799F320C" w14:textId="77777777" w:rsidR="00483AC2" w:rsidRPr="00521917" w:rsidRDefault="00483AC2" w:rsidP="00483AC2">
      <w:pPr>
        <w:spacing w:after="0"/>
        <w:rPr>
          <w:lang w:val="en-US"/>
        </w:rPr>
      </w:pPr>
      <w:r w:rsidRPr="00521917">
        <w:rPr>
          <w:lang w:val="en-US"/>
        </w:rPr>
        <w:t xml:space="preserve">ISSN 2652-0451 (Print) </w:t>
      </w:r>
    </w:p>
    <w:p w14:paraId="6B50016D" w14:textId="77777777" w:rsidR="00483AC2" w:rsidRDefault="00483AC2" w:rsidP="00483AC2">
      <w:pPr>
        <w:spacing w:after="0"/>
        <w:rPr>
          <w:lang w:val="en-US"/>
        </w:rPr>
      </w:pPr>
      <w:r w:rsidRPr="00521917">
        <w:rPr>
          <w:lang w:val="en-US"/>
        </w:rPr>
        <w:t xml:space="preserve">ISSN 2652-0435 (Online) </w:t>
      </w:r>
    </w:p>
    <w:p w14:paraId="7753913B" w14:textId="77777777" w:rsidR="00483AC2" w:rsidRPr="00521917" w:rsidRDefault="00483AC2" w:rsidP="00483AC2">
      <w:pPr>
        <w:spacing w:before="240" w:after="0"/>
        <w:rPr>
          <w:b/>
          <w:bCs/>
          <w:lang w:val="en-US"/>
        </w:rPr>
      </w:pPr>
      <w:r w:rsidRPr="00521917">
        <w:rPr>
          <w:b/>
          <w:bCs/>
          <w:lang w:val="en-US"/>
        </w:rPr>
        <w:t xml:space="preserve">Creative Commons </w:t>
      </w:r>
    </w:p>
    <w:p w14:paraId="5BF76E28" w14:textId="77777777" w:rsidR="00483AC2" w:rsidRPr="00521917" w:rsidRDefault="00483AC2" w:rsidP="00483AC2">
      <w:pPr>
        <w:spacing w:after="0"/>
        <w:rPr>
          <w:lang w:val="en-US"/>
        </w:rPr>
      </w:pPr>
      <w:r w:rsidRPr="00521917">
        <w:rPr>
          <w:lang w:val="en-US"/>
        </w:rPr>
        <w:t>With the exception of the Commonwealth Coat of Arms and where otherwise noted all material presented in this document is provided under a Creative Commons Attribution 3.0 Australia (</w:t>
      </w:r>
      <w:hyperlink r:id="rId10" w:history="1">
        <w:r w:rsidRPr="00DB6D01">
          <w:rPr>
            <w:rStyle w:val="Hyperlink"/>
            <w:lang w:val="en-US"/>
          </w:rPr>
          <w:t>creativecommons.org/licenses/by/3.0/au/)</w:t>
        </w:r>
      </w:hyperlink>
      <w:r w:rsidRPr="00521917">
        <w:rPr>
          <w:lang w:val="en-US"/>
        </w:rPr>
        <w:t xml:space="preserve"> </w:t>
      </w:r>
      <w:proofErr w:type="spellStart"/>
      <w:r w:rsidRPr="00521917">
        <w:rPr>
          <w:lang w:val="en-US"/>
        </w:rPr>
        <w:t>licence</w:t>
      </w:r>
      <w:proofErr w:type="spellEnd"/>
      <w:r w:rsidRPr="00521917">
        <w:rPr>
          <w:lang w:val="en-US"/>
        </w:rPr>
        <w:t xml:space="preserve">. The details of the relevant </w:t>
      </w:r>
      <w:proofErr w:type="spellStart"/>
      <w:r w:rsidRPr="00521917">
        <w:rPr>
          <w:lang w:val="en-US"/>
        </w:rPr>
        <w:t>licence</w:t>
      </w:r>
      <w:proofErr w:type="spellEnd"/>
      <w:r w:rsidRPr="00521917">
        <w:rPr>
          <w:lang w:val="en-US"/>
        </w:rPr>
        <w:t xml:space="preserve"> conditions are available on the Creative Commons website (accessible using the links provided) as is the full legal code for the CC BY 3.0 AU </w:t>
      </w:r>
      <w:proofErr w:type="spellStart"/>
      <w:r w:rsidRPr="00521917">
        <w:rPr>
          <w:lang w:val="en-US"/>
        </w:rPr>
        <w:t>licence</w:t>
      </w:r>
      <w:proofErr w:type="spellEnd"/>
      <w:r w:rsidRPr="00521917">
        <w:rPr>
          <w:lang w:val="en-US"/>
        </w:rPr>
        <w:t xml:space="preserve"> (</w:t>
      </w:r>
      <w:hyperlink r:id="rId11" w:history="1">
        <w:r w:rsidRPr="00A15D60">
          <w:rPr>
            <w:rStyle w:val="Hyperlink"/>
            <w:lang w:val="en-US"/>
          </w:rPr>
          <w:t>http://creativecommons.org/licenses/by/3.0/au/legalcode</w:t>
        </w:r>
      </w:hyperlink>
      <w:r w:rsidRPr="00521917">
        <w:rPr>
          <w:lang w:val="en-US"/>
        </w:rPr>
        <w:t xml:space="preserve">). </w:t>
      </w:r>
    </w:p>
    <w:p w14:paraId="3E49D9C3" w14:textId="77777777" w:rsidR="00483AC2" w:rsidRPr="00711511" w:rsidRDefault="00483AC2" w:rsidP="00483AC2">
      <w:pPr>
        <w:spacing w:after="0"/>
        <w:rPr>
          <w:lang w:val="en-US"/>
        </w:rPr>
      </w:pPr>
      <w:r w:rsidRPr="00521917">
        <w:rPr>
          <w:lang w:val="en-US"/>
        </w:rPr>
        <w:t>The document should be attributed as: Commonwealth of Australia, DFAT, Australia’s Official Development Assistance, Statistical Summary, 202</w:t>
      </w:r>
      <w:r>
        <w:rPr>
          <w:lang w:val="en-US"/>
        </w:rPr>
        <w:t>3</w:t>
      </w:r>
      <w:r w:rsidRPr="00521917">
        <w:rPr>
          <w:lang w:val="en-US"/>
        </w:rPr>
        <w:t>–2</w:t>
      </w:r>
      <w:r>
        <w:rPr>
          <w:lang w:val="en-US"/>
        </w:rPr>
        <w:t>4</w:t>
      </w:r>
      <w:r w:rsidRPr="00521917">
        <w:rPr>
          <w:lang w:val="en-US"/>
        </w:rPr>
        <w:t xml:space="preserve">. </w:t>
      </w:r>
    </w:p>
    <w:p w14:paraId="3233D087" w14:textId="77777777" w:rsidR="00483AC2" w:rsidRPr="00521917" w:rsidRDefault="00483AC2" w:rsidP="00483AC2">
      <w:pPr>
        <w:spacing w:before="240" w:after="0"/>
        <w:rPr>
          <w:lang w:val="en-US"/>
        </w:rPr>
      </w:pPr>
      <w:r w:rsidRPr="00521917">
        <w:rPr>
          <w:b/>
          <w:bCs/>
          <w:lang w:val="en-US"/>
        </w:rPr>
        <w:t>Contact</w:t>
      </w:r>
      <w:r w:rsidRPr="00521917">
        <w:rPr>
          <w:lang w:val="en-US"/>
        </w:rPr>
        <w:t xml:space="preserve"> </w:t>
      </w:r>
    </w:p>
    <w:p w14:paraId="08D397D9" w14:textId="77777777" w:rsidR="00483AC2" w:rsidRPr="00521917" w:rsidRDefault="00483AC2" w:rsidP="00483AC2">
      <w:pPr>
        <w:spacing w:after="0" w:line="276" w:lineRule="auto"/>
        <w:rPr>
          <w:lang w:val="en-US"/>
        </w:rPr>
      </w:pPr>
      <w:r w:rsidRPr="00521917">
        <w:rPr>
          <w:lang w:val="en-US"/>
        </w:rPr>
        <w:t xml:space="preserve">Inquiries about this document should be directed to:  </w:t>
      </w:r>
    </w:p>
    <w:p w14:paraId="38751A47" w14:textId="77777777" w:rsidR="00483AC2" w:rsidRPr="00521917" w:rsidRDefault="00483AC2" w:rsidP="00483AC2">
      <w:pPr>
        <w:spacing w:after="0" w:line="276" w:lineRule="auto"/>
        <w:rPr>
          <w:lang w:val="en-US"/>
        </w:rPr>
      </w:pPr>
      <w:r w:rsidRPr="00521917">
        <w:rPr>
          <w:lang w:val="en-US"/>
        </w:rPr>
        <w:t xml:space="preserve">Department of Foreign Affairs and Trade </w:t>
      </w:r>
    </w:p>
    <w:p w14:paraId="7F7DE357" w14:textId="77777777" w:rsidR="00483AC2" w:rsidRPr="00521917" w:rsidRDefault="00483AC2" w:rsidP="00483AC2">
      <w:pPr>
        <w:spacing w:after="0" w:line="276" w:lineRule="auto"/>
        <w:rPr>
          <w:lang w:val="en-US"/>
        </w:rPr>
      </w:pPr>
      <w:r w:rsidRPr="00521917">
        <w:rPr>
          <w:lang w:val="en-US"/>
        </w:rPr>
        <w:t xml:space="preserve">RG Casey Building, John McEwen Crescent, </w:t>
      </w:r>
      <w:r w:rsidRPr="00521917">
        <w:rPr>
          <w:lang w:val="en-US"/>
        </w:rPr>
        <w:br/>
        <w:t xml:space="preserve">Barton ACT 2600 Australia </w:t>
      </w:r>
    </w:p>
    <w:p w14:paraId="1B8780BC" w14:textId="77777777" w:rsidR="00483AC2" w:rsidRPr="00521917" w:rsidRDefault="00483AC2" w:rsidP="00483AC2">
      <w:pPr>
        <w:spacing w:after="0" w:line="276" w:lineRule="auto"/>
        <w:rPr>
          <w:lang w:val="en-US"/>
        </w:rPr>
      </w:pPr>
      <w:r w:rsidRPr="00521917">
        <w:rPr>
          <w:lang w:val="en-US"/>
        </w:rPr>
        <w:t xml:space="preserve">+61 2 6261 1111 (Phone) </w:t>
      </w:r>
    </w:p>
    <w:p w14:paraId="38627727" w14:textId="77777777" w:rsidR="00483AC2" w:rsidRDefault="00483AC2" w:rsidP="00483AC2">
      <w:pPr>
        <w:spacing w:after="0" w:line="276" w:lineRule="auto"/>
        <w:rPr>
          <w:lang w:val="en-US"/>
        </w:rPr>
      </w:pPr>
      <w:r w:rsidRPr="00A15D60">
        <w:t>aidstatsinquiries@dfat.gov.au</w:t>
      </w:r>
      <w:r w:rsidRPr="00521917">
        <w:rPr>
          <w:lang w:val="en-US"/>
        </w:rPr>
        <w:t xml:space="preserve"> (Email)</w:t>
      </w:r>
    </w:p>
    <w:p w14:paraId="3481D841" w14:textId="77777777" w:rsidR="00483AC2" w:rsidRDefault="00483AC2" w:rsidP="00483AC2">
      <w:pPr>
        <w:rPr>
          <w:lang w:val="en-US"/>
        </w:rPr>
      </w:pPr>
      <w:r>
        <w:rPr>
          <w:lang w:val="en-US"/>
        </w:rPr>
        <w:br w:type="page"/>
      </w:r>
    </w:p>
    <w:bookmarkStart w:id="7" w:name="_Toc156381219" w:displacedByCustomXml="next"/>
    <w:bookmarkStart w:id="8" w:name="_Toc156380255" w:displacedByCustomXml="next"/>
    <w:bookmarkStart w:id="9" w:name="_Toc155792233" w:displacedByCustomXml="next"/>
    <w:sdt>
      <w:sdtPr>
        <w:rPr>
          <w:rFonts w:ascii="Calibri Light" w:eastAsia="Calibri" w:hAnsi="Calibri Light" w:cs="Times New Roman"/>
          <w:b w:val="0"/>
          <w:sz w:val="18"/>
          <w:szCs w:val="18"/>
        </w:rPr>
        <w:id w:val="-582211996"/>
        <w:docPartObj>
          <w:docPartGallery w:val="Table of Contents"/>
          <w:docPartUnique/>
        </w:docPartObj>
      </w:sdtPr>
      <w:sdtEndPr>
        <w:rPr>
          <w:noProof/>
        </w:rPr>
      </w:sdtEndPr>
      <w:sdtContent>
        <w:p w14:paraId="7451FB38" w14:textId="77777777" w:rsidR="00483AC2" w:rsidRDefault="00483AC2" w:rsidP="00483AC2">
          <w:pPr>
            <w:pStyle w:val="TOCHeading"/>
          </w:pPr>
          <w:r>
            <w:t>Table of Contents</w:t>
          </w:r>
          <w:bookmarkEnd w:id="9"/>
          <w:bookmarkEnd w:id="8"/>
          <w:bookmarkEnd w:id="7"/>
        </w:p>
        <w:p w14:paraId="081F89BC" w14:textId="77777777" w:rsidR="00483AC2" w:rsidRDefault="00483AC2" w:rsidP="00483AC2">
          <w:pPr>
            <w:pStyle w:val="TOC1"/>
            <w:rPr>
              <w:rFonts w:asciiTheme="minorHAnsi" w:eastAsiaTheme="minorEastAsia" w:hAnsiTheme="minorHAnsi" w:cstheme="minorBidi"/>
              <w:b w:val="0"/>
              <w:bCs w:val="0"/>
              <w:kern w:val="2"/>
              <w:sz w:val="24"/>
              <w:szCs w:val="24"/>
              <w:lang w:eastAsia="en-AU"/>
              <w14:ligatures w14:val="standardContextual"/>
            </w:rPr>
          </w:pPr>
          <w:r>
            <w:rPr>
              <w:b w:val="0"/>
              <w:bCs w:val="0"/>
            </w:rPr>
            <w:fldChar w:fldCharType="begin"/>
          </w:r>
          <w:r>
            <w:rPr>
              <w:b w:val="0"/>
              <w:bCs w:val="0"/>
            </w:rPr>
            <w:instrText xml:space="preserve"> TOC \h \z \t "Heading 2,1,Heading 3,2" </w:instrText>
          </w:r>
          <w:r>
            <w:rPr>
              <w:b w:val="0"/>
              <w:bCs w:val="0"/>
            </w:rPr>
            <w:fldChar w:fldCharType="separate"/>
          </w:r>
          <w:hyperlink w:anchor="_Toc190869618" w:history="1">
            <w:r w:rsidRPr="000A7AB4">
              <w:rPr>
                <w:rStyle w:val="Hyperlink"/>
              </w:rPr>
              <w:t>Introduction</w:t>
            </w:r>
            <w:r>
              <w:rPr>
                <w:webHidden/>
              </w:rPr>
              <w:tab/>
            </w:r>
            <w:r>
              <w:rPr>
                <w:webHidden/>
              </w:rPr>
              <w:fldChar w:fldCharType="begin"/>
            </w:r>
            <w:r>
              <w:rPr>
                <w:webHidden/>
              </w:rPr>
              <w:instrText xml:space="preserve"> PAGEREF _Toc190869618 \h </w:instrText>
            </w:r>
            <w:r>
              <w:rPr>
                <w:webHidden/>
              </w:rPr>
            </w:r>
            <w:r>
              <w:rPr>
                <w:webHidden/>
              </w:rPr>
              <w:fldChar w:fldCharType="separate"/>
            </w:r>
            <w:r>
              <w:rPr>
                <w:webHidden/>
              </w:rPr>
              <w:t>4</w:t>
            </w:r>
            <w:r>
              <w:rPr>
                <w:webHidden/>
              </w:rPr>
              <w:fldChar w:fldCharType="end"/>
            </w:r>
          </w:hyperlink>
        </w:p>
        <w:p w14:paraId="3CF3A479" w14:textId="77777777" w:rsidR="00483AC2" w:rsidRDefault="008754E6" w:rsidP="00483AC2">
          <w:pPr>
            <w:pStyle w:val="TOC1"/>
            <w:rPr>
              <w:rFonts w:asciiTheme="minorHAnsi" w:eastAsiaTheme="minorEastAsia" w:hAnsiTheme="minorHAnsi" w:cstheme="minorBidi"/>
              <w:b w:val="0"/>
              <w:bCs w:val="0"/>
              <w:kern w:val="2"/>
              <w:sz w:val="24"/>
              <w:szCs w:val="24"/>
              <w:lang w:eastAsia="en-AU"/>
              <w14:ligatures w14:val="standardContextual"/>
            </w:rPr>
          </w:pPr>
          <w:hyperlink w:anchor="_Toc190869620" w:history="1">
            <w:r w:rsidR="00483AC2" w:rsidRPr="000A7AB4">
              <w:rPr>
                <w:rStyle w:val="Hyperlink"/>
                <w:lang w:val="en-US"/>
              </w:rPr>
              <w:t>Reporting Against International Guidelines</w:t>
            </w:r>
            <w:r w:rsidR="00483AC2">
              <w:rPr>
                <w:webHidden/>
              </w:rPr>
              <w:tab/>
            </w:r>
            <w:r w:rsidR="00483AC2">
              <w:rPr>
                <w:webHidden/>
              </w:rPr>
              <w:fldChar w:fldCharType="begin"/>
            </w:r>
            <w:r w:rsidR="00483AC2">
              <w:rPr>
                <w:webHidden/>
              </w:rPr>
              <w:instrText xml:space="preserve"> PAGEREF _Toc190869620 \h </w:instrText>
            </w:r>
            <w:r w:rsidR="00483AC2">
              <w:rPr>
                <w:webHidden/>
              </w:rPr>
            </w:r>
            <w:r w:rsidR="00483AC2">
              <w:rPr>
                <w:webHidden/>
              </w:rPr>
              <w:fldChar w:fldCharType="separate"/>
            </w:r>
            <w:r w:rsidR="00483AC2">
              <w:rPr>
                <w:webHidden/>
              </w:rPr>
              <w:t>7</w:t>
            </w:r>
            <w:r w:rsidR="00483AC2">
              <w:rPr>
                <w:webHidden/>
              </w:rPr>
              <w:fldChar w:fldCharType="end"/>
            </w:r>
          </w:hyperlink>
        </w:p>
        <w:p w14:paraId="69F9921E" w14:textId="77777777" w:rsidR="00483AC2" w:rsidRDefault="008754E6" w:rsidP="00483AC2">
          <w:pPr>
            <w:pStyle w:val="TOC2"/>
            <w:tabs>
              <w:tab w:val="right" w:leader="dot" w:pos="15126"/>
            </w:tabs>
            <w:rPr>
              <w:rFonts w:asciiTheme="minorHAnsi" w:eastAsiaTheme="minorEastAsia" w:hAnsiTheme="minorHAnsi" w:cstheme="minorBidi"/>
              <w:noProof/>
              <w:kern w:val="2"/>
              <w:sz w:val="24"/>
              <w:szCs w:val="24"/>
              <w:lang w:eastAsia="en-AU"/>
              <w14:ligatures w14:val="standardContextual"/>
            </w:rPr>
          </w:pPr>
          <w:hyperlink w:anchor="_Toc190869621" w:history="1">
            <w:r w:rsidR="00483AC2" w:rsidRPr="000A7AB4">
              <w:rPr>
                <w:rStyle w:val="Hyperlink"/>
                <w:noProof/>
                <w:lang w:val="en-US"/>
              </w:rPr>
              <w:t>1 2030 Agenda: Sustainable Development Goals, Primary Intent</w:t>
            </w:r>
            <w:r w:rsidR="00483AC2">
              <w:rPr>
                <w:noProof/>
                <w:webHidden/>
              </w:rPr>
              <w:tab/>
            </w:r>
            <w:r w:rsidR="00483AC2">
              <w:rPr>
                <w:noProof/>
                <w:webHidden/>
              </w:rPr>
              <w:fldChar w:fldCharType="begin"/>
            </w:r>
            <w:r w:rsidR="00483AC2">
              <w:rPr>
                <w:noProof/>
                <w:webHidden/>
              </w:rPr>
              <w:instrText xml:space="preserve"> PAGEREF _Toc190869621 \h </w:instrText>
            </w:r>
            <w:r w:rsidR="00483AC2">
              <w:rPr>
                <w:noProof/>
                <w:webHidden/>
              </w:rPr>
            </w:r>
            <w:r w:rsidR="00483AC2">
              <w:rPr>
                <w:noProof/>
                <w:webHidden/>
              </w:rPr>
              <w:fldChar w:fldCharType="separate"/>
            </w:r>
            <w:r w:rsidR="00483AC2">
              <w:rPr>
                <w:noProof/>
                <w:webHidden/>
              </w:rPr>
              <w:t>9</w:t>
            </w:r>
            <w:r w:rsidR="00483AC2">
              <w:rPr>
                <w:noProof/>
                <w:webHidden/>
              </w:rPr>
              <w:fldChar w:fldCharType="end"/>
            </w:r>
          </w:hyperlink>
        </w:p>
        <w:p w14:paraId="266772C6" w14:textId="77777777" w:rsidR="00483AC2" w:rsidRDefault="008754E6" w:rsidP="00483AC2">
          <w:pPr>
            <w:pStyle w:val="TOC2"/>
            <w:tabs>
              <w:tab w:val="right" w:leader="dot" w:pos="15126"/>
            </w:tabs>
            <w:rPr>
              <w:rFonts w:asciiTheme="minorHAnsi" w:eastAsiaTheme="minorEastAsia" w:hAnsiTheme="minorHAnsi" w:cstheme="minorBidi"/>
              <w:noProof/>
              <w:kern w:val="2"/>
              <w:sz w:val="24"/>
              <w:szCs w:val="24"/>
              <w:lang w:eastAsia="en-AU"/>
              <w14:ligatures w14:val="standardContextual"/>
            </w:rPr>
          </w:pPr>
          <w:hyperlink w:anchor="_Toc190869622" w:history="1">
            <w:r w:rsidR="00483AC2" w:rsidRPr="000A7AB4">
              <w:rPr>
                <w:rStyle w:val="Hyperlink"/>
                <w:noProof/>
                <w:lang w:val="en-US"/>
              </w:rPr>
              <w:t>2 Development Assistance Committee Sector</w:t>
            </w:r>
            <w:r w:rsidR="00483AC2">
              <w:rPr>
                <w:noProof/>
                <w:webHidden/>
              </w:rPr>
              <w:tab/>
            </w:r>
            <w:r w:rsidR="00483AC2">
              <w:rPr>
                <w:noProof/>
                <w:webHidden/>
              </w:rPr>
              <w:fldChar w:fldCharType="begin"/>
            </w:r>
            <w:r w:rsidR="00483AC2">
              <w:rPr>
                <w:noProof/>
                <w:webHidden/>
              </w:rPr>
              <w:instrText xml:space="preserve"> PAGEREF _Toc190869622 \h </w:instrText>
            </w:r>
            <w:r w:rsidR="00483AC2">
              <w:rPr>
                <w:noProof/>
                <w:webHidden/>
              </w:rPr>
            </w:r>
            <w:r w:rsidR="00483AC2">
              <w:rPr>
                <w:noProof/>
                <w:webHidden/>
              </w:rPr>
              <w:fldChar w:fldCharType="separate"/>
            </w:r>
            <w:r w:rsidR="00483AC2">
              <w:rPr>
                <w:noProof/>
                <w:webHidden/>
              </w:rPr>
              <w:t>11</w:t>
            </w:r>
            <w:r w:rsidR="00483AC2">
              <w:rPr>
                <w:noProof/>
                <w:webHidden/>
              </w:rPr>
              <w:fldChar w:fldCharType="end"/>
            </w:r>
          </w:hyperlink>
        </w:p>
        <w:p w14:paraId="69AAE2A7" w14:textId="77777777" w:rsidR="00483AC2" w:rsidRDefault="008754E6" w:rsidP="00483AC2">
          <w:pPr>
            <w:pStyle w:val="TOC1"/>
            <w:rPr>
              <w:rFonts w:asciiTheme="minorHAnsi" w:eastAsiaTheme="minorEastAsia" w:hAnsiTheme="minorHAnsi" w:cstheme="minorBidi"/>
              <w:b w:val="0"/>
              <w:bCs w:val="0"/>
              <w:kern w:val="2"/>
              <w:sz w:val="24"/>
              <w:szCs w:val="24"/>
              <w:lang w:eastAsia="en-AU"/>
              <w14:ligatures w14:val="standardContextual"/>
            </w:rPr>
          </w:pPr>
          <w:hyperlink w:anchor="_Toc190869623" w:history="1">
            <w:r w:rsidR="00483AC2" w:rsidRPr="000A7AB4">
              <w:rPr>
                <w:rStyle w:val="Hyperlink"/>
                <w:lang w:val="en-US"/>
              </w:rPr>
              <w:t>Overview Tables</w:t>
            </w:r>
            <w:r w:rsidR="00483AC2">
              <w:rPr>
                <w:webHidden/>
              </w:rPr>
              <w:tab/>
            </w:r>
            <w:r w:rsidR="00483AC2">
              <w:rPr>
                <w:webHidden/>
              </w:rPr>
              <w:fldChar w:fldCharType="begin"/>
            </w:r>
            <w:r w:rsidR="00483AC2">
              <w:rPr>
                <w:webHidden/>
              </w:rPr>
              <w:instrText xml:space="preserve"> PAGEREF _Toc190869623 \h </w:instrText>
            </w:r>
            <w:r w:rsidR="00483AC2">
              <w:rPr>
                <w:webHidden/>
              </w:rPr>
            </w:r>
            <w:r w:rsidR="00483AC2">
              <w:rPr>
                <w:webHidden/>
              </w:rPr>
              <w:fldChar w:fldCharType="separate"/>
            </w:r>
            <w:r w:rsidR="00483AC2">
              <w:rPr>
                <w:webHidden/>
              </w:rPr>
              <w:t>14</w:t>
            </w:r>
            <w:r w:rsidR="00483AC2">
              <w:rPr>
                <w:webHidden/>
              </w:rPr>
              <w:fldChar w:fldCharType="end"/>
            </w:r>
          </w:hyperlink>
        </w:p>
        <w:p w14:paraId="5BC620DE" w14:textId="77777777" w:rsidR="00483AC2" w:rsidRDefault="008754E6" w:rsidP="00483AC2">
          <w:pPr>
            <w:pStyle w:val="TOC2"/>
            <w:tabs>
              <w:tab w:val="right" w:leader="dot" w:pos="15126"/>
            </w:tabs>
            <w:rPr>
              <w:rFonts w:asciiTheme="minorHAnsi" w:eastAsiaTheme="minorEastAsia" w:hAnsiTheme="minorHAnsi" w:cstheme="minorBidi"/>
              <w:noProof/>
              <w:kern w:val="2"/>
              <w:sz w:val="24"/>
              <w:szCs w:val="24"/>
              <w:lang w:eastAsia="en-AU"/>
              <w14:ligatures w14:val="standardContextual"/>
            </w:rPr>
          </w:pPr>
          <w:hyperlink w:anchor="_Toc190869624" w:history="1">
            <w:r w:rsidR="00483AC2" w:rsidRPr="000A7AB4">
              <w:rPr>
                <w:rStyle w:val="Hyperlink"/>
                <w:noProof/>
                <w:lang w:val="en-US"/>
              </w:rPr>
              <w:t>3 Sector Group</w:t>
            </w:r>
            <w:r w:rsidR="00483AC2">
              <w:rPr>
                <w:noProof/>
                <w:webHidden/>
              </w:rPr>
              <w:tab/>
            </w:r>
            <w:r w:rsidR="00483AC2">
              <w:rPr>
                <w:noProof/>
                <w:webHidden/>
              </w:rPr>
              <w:fldChar w:fldCharType="begin"/>
            </w:r>
            <w:r w:rsidR="00483AC2">
              <w:rPr>
                <w:noProof/>
                <w:webHidden/>
              </w:rPr>
              <w:instrText xml:space="preserve"> PAGEREF _Toc190869624 \h </w:instrText>
            </w:r>
            <w:r w:rsidR="00483AC2">
              <w:rPr>
                <w:noProof/>
                <w:webHidden/>
              </w:rPr>
            </w:r>
            <w:r w:rsidR="00483AC2">
              <w:rPr>
                <w:noProof/>
                <w:webHidden/>
              </w:rPr>
              <w:fldChar w:fldCharType="separate"/>
            </w:r>
            <w:r w:rsidR="00483AC2">
              <w:rPr>
                <w:noProof/>
                <w:webHidden/>
              </w:rPr>
              <w:t>14</w:t>
            </w:r>
            <w:r w:rsidR="00483AC2">
              <w:rPr>
                <w:noProof/>
                <w:webHidden/>
              </w:rPr>
              <w:fldChar w:fldCharType="end"/>
            </w:r>
          </w:hyperlink>
        </w:p>
        <w:p w14:paraId="5AE7DCAF" w14:textId="77777777" w:rsidR="00483AC2" w:rsidRDefault="008754E6" w:rsidP="00483AC2">
          <w:pPr>
            <w:pStyle w:val="TOC2"/>
            <w:tabs>
              <w:tab w:val="right" w:leader="dot" w:pos="15126"/>
            </w:tabs>
            <w:rPr>
              <w:rFonts w:asciiTheme="minorHAnsi" w:eastAsiaTheme="minorEastAsia" w:hAnsiTheme="minorHAnsi" w:cstheme="minorBidi"/>
              <w:noProof/>
              <w:kern w:val="2"/>
              <w:sz w:val="24"/>
              <w:szCs w:val="24"/>
              <w:lang w:eastAsia="en-AU"/>
              <w14:ligatures w14:val="standardContextual"/>
            </w:rPr>
          </w:pPr>
          <w:hyperlink w:anchor="_Toc190869625" w:history="1">
            <w:r w:rsidR="00483AC2" w:rsidRPr="000A7AB4">
              <w:rPr>
                <w:rStyle w:val="Hyperlink"/>
                <w:noProof/>
                <w:lang w:val="en-US"/>
              </w:rPr>
              <w:t>4  Sector Group by Type of Partner</w:t>
            </w:r>
            <w:r w:rsidR="00483AC2">
              <w:rPr>
                <w:noProof/>
                <w:webHidden/>
              </w:rPr>
              <w:tab/>
            </w:r>
            <w:r w:rsidR="00483AC2">
              <w:rPr>
                <w:noProof/>
                <w:webHidden/>
              </w:rPr>
              <w:fldChar w:fldCharType="begin"/>
            </w:r>
            <w:r w:rsidR="00483AC2">
              <w:rPr>
                <w:noProof/>
                <w:webHidden/>
              </w:rPr>
              <w:instrText xml:space="preserve"> PAGEREF _Toc190869625 \h </w:instrText>
            </w:r>
            <w:r w:rsidR="00483AC2">
              <w:rPr>
                <w:noProof/>
                <w:webHidden/>
              </w:rPr>
            </w:r>
            <w:r w:rsidR="00483AC2">
              <w:rPr>
                <w:noProof/>
                <w:webHidden/>
              </w:rPr>
              <w:fldChar w:fldCharType="separate"/>
            </w:r>
            <w:r w:rsidR="00483AC2">
              <w:rPr>
                <w:noProof/>
                <w:webHidden/>
              </w:rPr>
              <w:t>18</w:t>
            </w:r>
            <w:r w:rsidR="00483AC2">
              <w:rPr>
                <w:noProof/>
                <w:webHidden/>
              </w:rPr>
              <w:fldChar w:fldCharType="end"/>
            </w:r>
          </w:hyperlink>
        </w:p>
        <w:p w14:paraId="0C09FEF8" w14:textId="77777777" w:rsidR="00483AC2" w:rsidRDefault="008754E6" w:rsidP="00483AC2">
          <w:pPr>
            <w:pStyle w:val="TOC2"/>
            <w:tabs>
              <w:tab w:val="right" w:leader="dot" w:pos="15126"/>
            </w:tabs>
            <w:rPr>
              <w:rFonts w:asciiTheme="minorHAnsi" w:eastAsiaTheme="minorEastAsia" w:hAnsiTheme="minorHAnsi" w:cstheme="minorBidi"/>
              <w:noProof/>
              <w:kern w:val="2"/>
              <w:sz w:val="24"/>
              <w:szCs w:val="24"/>
              <w:lang w:eastAsia="en-AU"/>
              <w14:ligatures w14:val="standardContextual"/>
            </w:rPr>
          </w:pPr>
          <w:hyperlink w:anchor="_Toc190869626" w:history="1">
            <w:r w:rsidR="00483AC2" w:rsidRPr="000A7AB4">
              <w:rPr>
                <w:rStyle w:val="Hyperlink"/>
                <w:noProof/>
              </w:rPr>
              <w:t>5 Region of Benefit by Sector Group</w:t>
            </w:r>
            <w:r w:rsidR="00483AC2">
              <w:rPr>
                <w:noProof/>
                <w:webHidden/>
              </w:rPr>
              <w:tab/>
            </w:r>
            <w:r w:rsidR="00483AC2">
              <w:rPr>
                <w:noProof/>
                <w:webHidden/>
              </w:rPr>
              <w:fldChar w:fldCharType="begin"/>
            </w:r>
            <w:r w:rsidR="00483AC2">
              <w:rPr>
                <w:noProof/>
                <w:webHidden/>
              </w:rPr>
              <w:instrText xml:space="preserve"> PAGEREF _Toc190869626 \h </w:instrText>
            </w:r>
            <w:r w:rsidR="00483AC2">
              <w:rPr>
                <w:noProof/>
                <w:webHidden/>
              </w:rPr>
            </w:r>
            <w:r w:rsidR="00483AC2">
              <w:rPr>
                <w:noProof/>
                <w:webHidden/>
              </w:rPr>
              <w:fldChar w:fldCharType="separate"/>
            </w:r>
            <w:r w:rsidR="00483AC2">
              <w:rPr>
                <w:noProof/>
                <w:webHidden/>
              </w:rPr>
              <w:t>20</w:t>
            </w:r>
            <w:r w:rsidR="00483AC2">
              <w:rPr>
                <w:noProof/>
                <w:webHidden/>
              </w:rPr>
              <w:fldChar w:fldCharType="end"/>
            </w:r>
          </w:hyperlink>
        </w:p>
        <w:p w14:paraId="768717F4" w14:textId="77777777" w:rsidR="00483AC2" w:rsidRDefault="008754E6" w:rsidP="00483AC2">
          <w:pPr>
            <w:pStyle w:val="TOC2"/>
            <w:tabs>
              <w:tab w:val="right" w:leader="dot" w:pos="15126"/>
            </w:tabs>
            <w:rPr>
              <w:rFonts w:asciiTheme="minorHAnsi" w:eastAsiaTheme="minorEastAsia" w:hAnsiTheme="minorHAnsi" w:cstheme="minorBidi"/>
              <w:noProof/>
              <w:kern w:val="2"/>
              <w:sz w:val="24"/>
              <w:szCs w:val="24"/>
              <w:lang w:eastAsia="en-AU"/>
              <w14:ligatures w14:val="standardContextual"/>
            </w:rPr>
          </w:pPr>
          <w:hyperlink w:anchor="_Toc190869627" w:history="1">
            <w:r w:rsidR="00483AC2" w:rsidRPr="000A7AB4">
              <w:rPr>
                <w:rStyle w:val="Hyperlink"/>
                <w:noProof/>
              </w:rPr>
              <w:t>6 Partner Country by Sector Group</w:t>
            </w:r>
            <w:r w:rsidR="00483AC2">
              <w:rPr>
                <w:noProof/>
                <w:webHidden/>
              </w:rPr>
              <w:tab/>
            </w:r>
            <w:r w:rsidR="00483AC2">
              <w:rPr>
                <w:noProof/>
                <w:webHidden/>
              </w:rPr>
              <w:fldChar w:fldCharType="begin"/>
            </w:r>
            <w:r w:rsidR="00483AC2">
              <w:rPr>
                <w:noProof/>
                <w:webHidden/>
              </w:rPr>
              <w:instrText xml:space="preserve"> PAGEREF _Toc190869627 \h </w:instrText>
            </w:r>
            <w:r w:rsidR="00483AC2">
              <w:rPr>
                <w:noProof/>
                <w:webHidden/>
              </w:rPr>
            </w:r>
            <w:r w:rsidR="00483AC2">
              <w:rPr>
                <w:noProof/>
                <w:webHidden/>
              </w:rPr>
              <w:fldChar w:fldCharType="separate"/>
            </w:r>
            <w:r w:rsidR="00483AC2">
              <w:rPr>
                <w:noProof/>
                <w:webHidden/>
              </w:rPr>
              <w:t>27</w:t>
            </w:r>
            <w:r w:rsidR="00483AC2">
              <w:rPr>
                <w:noProof/>
                <w:webHidden/>
              </w:rPr>
              <w:fldChar w:fldCharType="end"/>
            </w:r>
          </w:hyperlink>
        </w:p>
        <w:p w14:paraId="37AEDDC2" w14:textId="77777777" w:rsidR="00483AC2" w:rsidRDefault="008754E6" w:rsidP="00483AC2">
          <w:pPr>
            <w:pStyle w:val="TOC2"/>
            <w:tabs>
              <w:tab w:val="right" w:leader="dot" w:pos="15126"/>
            </w:tabs>
            <w:rPr>
              <w:rFonts w:asciiTheme="minorHAnsi" w:eastAsiaTheme="minorEastAsia" w:hAnsiTheme="minorHAnsi" w:cstheme="minorBidi"/>
              <w:noProof/>
              <w:kern w:val="2"/>
              <w:sz w:val="24"/>
              <w:szCs w:val="24"/>
              <w:lang w:eastAsia="en-AU"/>
              <w14:ligatures w14:val="standardContextual"/>
            </w:rPr>
          </w:pPr>
          <w:hyperlink w:anchor="_Toc190869628" w:history="1">
            <w:r w:rsidR="00483AC2" w:rsidRPr="000A7AB4">
              <w:rPr>
                <w:rStyle w:val="Hyperlink"/>
                <w:noProof/>
              </w:rPr>
              <w:t>7 Government Departments and Agencies</w:t>
            </w:r>
            <w:r w:rsidR="00483AC2">
              <w:rPr>
                <w:noProof/>
                <w:webHidden/>
              </w:rPr>
              <w:tab/>
            </w:r>
            <w:r w:rsidR="00483AC2">
              <w:rPr>
                <w:noProof/>
                <w:webHidden/>
              </w:rPr>
              <w:fldChar w:fldCharType="begin"/>
            </w:r>
            <w:r w:rsidR="00483AC2">
              <w:rPr>
                <w:noProof/>
                <w:webHidden/>
              </w:rPr>
              <w:instrText xml:space="preserve"> PAGEREF _Toc190869628 \h </w:instrText>
            </w:r>
            <w:r w:rsidR="00483AC2">
              <w:rPr>
                <w:noProof/>
                <w:webHidden/>
              </w:rPr>
            </w:r>
            <w:r w:rsidR="00483AC2">
              <w:rPr>
                <w:noProof/>
                <w:webHidden/>
              </w:rPr>
              <w:fldChar w:fldCharType="separate"/>
            </w:r>
            <w:r w:rsidR="00483AC2">
              <w:rPr>
                <w:noProof/>
                <w:webHidden/>
              </w:rPr>
              <w:t>30</w:t>
            </w:r>
            <w:r w:rsidR="00483AC2">
              <w:rPr>
                <w:noProof/>
                <w:webHidden/>
              </w:rPr>
              <w:fldChar w:fldCharType="end"/>
            </w:r>
          </w:hyperlink>
        </w:p>
        <w:p w14:paraId="4A7E2787" w14:textId="77777777" w:rsidR="00483AC2" w:rsidRDefault="008754E6" w:rsidP="00483AC2">
          <w:pPr>
            <w:pStyle w:val="TOC2"/>
            <w:tabs>
              <w:tab w:val="right" w:leader="dot" w:pos="15126"/>
            </w:tabs>
            <w:rPr>
              <w:rFonts w:asciiTheme="minorHAnsi" w:eastAsiaTheme="minorEastAsia" w:hAnsiTheme="minorHAnsi" w:cstheme="minorBidi"/>
              <w:noProof/>
              <w:kern w:val="2"/>
              <w:sz w:val="24"/>
              <w:szCs w:val="24"/>
              <w:lang w:eastAsia="en-AU"/>
              <w14:ligatures w14:val="standardContextual"/>
            </w:rPr>
          </w:pPr>
          <w:hyperlink w:anchor="_Toc190869629" w:history="1">
            <w:r w:rsidR="00483AC2" w:rsidRPr="000A7AB4">
              <w:rPr>
                <w:rStyle w:val="Hyperlink"/>
                <w:noProof/>
              </w:rPr>
              <w:t>8 Loan Disbursements</w:t>
            </w:r>
            <w:r w:rsidR="00483AC2">
              <w:rPr>
                <w:noProof/>
                <w:webHidden/>
              </w:rPr>
              <w:tab/>
            </w:r>
            <w:r w:rsidR="00483AC2">
              <w:rPr>
                <w:noProof/>
                <w:webHidden/>
              </w:rPr>
              <w:fldChar w:fldCharType="begin"/>
            </w:r>
            <w:r w:rsidR="00483AC2">
              <w:rPr>
                <w:noProof/>
                <w:webHidden/>
              </w:rPr>
              <w:instrText xml:space="preserve"> PAGEREF _Toc190869629 \h </w:instrText>
            </w:r>
            <w:r w:rsidR="00483AC2">
              <w:rPr>
                <w:noProof/>
                <w:webHidden/>
              </w:rPr>
            </w:r>
            <w:r w:rsidR="00483AC2">
              <w:rPr>
                <w:noProof/>
                <w:webHidden/>
              </w:rPr>
              <w:fldChar w:fldCharType="separate"/>
            </w:r>
            <w:r w:rsidR="00483AC2">
              <w:rPr>
                <w:noProof/>
                <w:webHidden/>
              </w:rPr>
              <w:t>32</w:t>
            </w:r>
            <w:r w:rsidR="00483AC2">
              <w:rPr>
                <w:noProof/>
                <w:webHidden/>
              </w:rPr>
              <w:fldChar w:fldCharType="end"/>
            </w:r>
          </w:hyperlink>
        </w:p>
        <w:p w14:paraId="64BF4DE4" w14:textId="77777777" w:rsidR="00483AC2" w:rsidRDefault="008754E6" w:rsidP="00483AC2">
          <w:pPr>
            <w:pStyle w:val="TOC2"/>
            <w:tabs>
              <w:tab w:val="right" w:leader="dot" w:pos="15126"/>
            </w:tabs>
            <w:rPr>
              <w:rFonts w:asciiTheme="minorHAnsi" w:eastAsiaTheme="minorEastAsia" w:hAnsiTheme="minorHAnsi" w:cstheme="minorBidi"/>
              <w:noProof/>
              <w:kern w:val="2"/>
              <w:sz w:val="24"/>
              <w:szCs w:val="24"/>
              <w:lang w:eastAsia="en-AU"/>
              <w14:ligatures w14:val="standardContextual"/>
            </w:rPr>
          </w:pPr>
          <w:hyperlink w:anchor="_Toc190869630" w:history="1">
            <w:r w:rsidR="00483AC2" w:rsidRPr="000A7AB4">
              <w:rPr>
                <w:rStyle w:val="Hyperlink"/>
                <w:noProof/>
                <w:lang w:val="en-US"/>
              </w:rPr>
              <w:t>9 International Development Policy</w:t>
            </w:r>
            <w:r w:rsidR="00483AC2">
              <w:rPr>
                <w:noProof/>
                <w:webHidden/>
              </w:rPr>
              <w:tab/>
            </w:r>
            <w:r w:rsidR="00483AC2">
              <w:rPr>
                <w:noProof/>
                <w:webHidden/>
              </w:rPr>
              <w:fldChar w:fldCharType="begin"/>
            </w:r>
            <w:r w:rsidR="00483AC2">
              <w:rPr>
                <w:noProof/>
                <w:webHidden/>
              </w:rPr>
              <w:instrText xml:space="preserve"> PAGEREF _Toc190869630 \h </w:instrText>
            </w:r>
            <w:r w:rsidR="00483AC2">
              <w:rPr>
                <w:noProof/>
                <w:webHidden/>
              </w:rPr>
            </w:r>
            <w:r w:rsidR="00483AC2">
              <w:rPr>
                <w:noProof/>
                <w:webHidden/>
              </w:rPr>
              <w:fldChar w:fldCharType="separate"/>
            </w:r>
            <w:r w:rsidR="00483AC2">
              <w:rPr>
                <w:noProof/>
                <w:webHidden/>
              </w:rPr>
              <w:t>33</w:t>
            </w:r>
            <w:r w:rsidR="00483AC2">
              <w:rPr>
                <w:noProof/>
                <w:webHidden/>
              </w:rPr>
              <w:fldChar w:fldCharType="end"/>
            </w:r>
          </w:hyperlink>
        </w:p>
        <w:p w14:paraId="1A1C1A98" w14:textId="77777777" w:rsidR="00483AC2" w:rsidRDefault="008754E6" w:rsidP="00483AC2">
          <w:pPr>
            <w:pStyle w:val="TOC1"/>
            <w:rPr>
              <w:rFonts w:asciiTheme="minorHAnsi" w:eastAsiaTheme="minorEastAsia" w:hAnsiTheme="minorHAnsi" w:cstheme="minorBidi"/>
              <w:b w:val="0"/>
              <w:bCs w:val="0"/>
              <w:kern w:val="2"/>
              <w:sz w:val="24"/>
              <w:szCs w:val="24"/>
              <w:lang w:eastAsia="en-AU"/>
              <w14:ligatures w14:val="standardContextual"/>
            </w:rPr>
          </w:pPr>
          <w:hyperlink w:anchor="_Toc190869631" w:history="1">
            <w:r w:rsidR="00483AC2" w:rsidRPr="000A7AB4">
              <w:rPr>
                <w:rStyle w:val="Hyperlink"/>
              </w:rPr>
              <w:t>Type of Assistance by Region and Benefit Tables</w:t>
            </w:r>
            <w:r w:rsidR="00483AC2">
              <w:rPr>
                <w:webHidden/>
              </w:rPr>
              <w:tab/>
            </w:r>
            <w:r w:rsidR="00483AC2">
              <w:rPr>
                <w:webHidden/>
              </w:rPr>
              <w:fldChar w:fldCharType="begin"/>
            </w:r>
            <w:r w:rsidR="00483AC2">
              <w:rPr>
                <w:webHidden/>
              </w:rPr>
              <w:instrText xml:space="preserve"> PAGEREF _Toc190869631 \h </w:instrText>
            </w:r>
            <w:r w:rsidR="00483AC2">
              <w:rPr>
                <w:webHidden/>
              </w:rPr>
            </w:r>
            <w:r w:rsidR="00483AC2">
              <w:rPr>
                <w:webHidden/>
              </w:rPr>
              <w:fldChar w:fldCharType="separate"/>
            </w:r>
            <w:r w:rsidR="00483AC2">
              <w:rPr>
                <w:webHidden/>
              </w:rPr>
              <w:t>34</w:t>
            </w:r>
            <w:r w:rsidR="00483AC2">
              <w:rPr>
                <w:webHidden/>
              </w:rPr>
              <w:fldChar w:fldCharType="end"/>
            </w:r>
          </w:hyperlink>
        </w:p>
        <w:p w14:paraId="4334E8E0" w14:textId="77777777" w:rsidR="00483AC2" w:rsidRDefault="008754E6" w:rsidP="00483AC2">
          <w:pPr>
            <w:pStyle w:val="TOC2"/>
            <w:tabs>
              <w:tab w:val="right" w:leader="dot" w:pos="15126"/>
            </w:tabs>
            <w:rPr>
              <w:rFonts w:asciiTheme="minorHAnsi" w:eastAsiaTheme="minorEastAsia" w:hAnsiTheme="minorHAnsi" w:cstheme="minorBidi"/>
              <w:noProof/>
              <w:kern w:val="2"/>
              <w:sz w:val="24"/>
              <w:szCs w:val="24"/>
              <w:lang w:eastAsia="en-AU"/>
              <w14:ligatures w14:val="standardContextual"/>
            </w:rPr>
          </w:pPr>
          <w:hyperlink w:anchor="_Toc190869632" w:history="1">
            <w:r w:rsidR="00483AC2" w:rsidRPr="000A7AB4">
              <w:rPr>
                <w:rStyle w:val="Hyperlink"/>
                <w:noProof/>
              </w:rPr>
              <w:t>10</w:t>
            </w:r>
            <w:r w:rsidR="00483AC2">
              <w:rPr>
                <w:rStyle w:val="Hyperlink"/>
                <w:noProof/>
              </w:rPr>
              <w:t xml:space="preserve"> </w:t>
            </w:r>
            <w:r w:rsidR="00483AC2" w:rsidRPr="000A7AB4">
              <w:rPr>
                <w:rStyle w:val="Hyperlink"/>
                <w:noProof/>
              </w:rPr>
              <w:t>Climate Finance</w:t>
            </w:r>
            <w:r w:rsidR="00483AC2">
              <w:rPr>
                <w:noProof/>
                <w:webHidden/>
              </w:rPr>
              <w:tab/>
            </w:r>
            <w:r w:rsidR="00483AC2">
              <w:rPr>
                <w:noProof/>
                <w:webHidden/>
              </w:rPr>
              <w:fldChar w:fldCharType="begin"/>
            </w:r>
            <w:r w:rsidR="00483AC2">
              <w:rPr>
                <w:noProof/>
                <w:webHidden/>
              </w:rPr>
              <w:instrText xml:space="preserve"> PAGEREF _Toc190869632 \h </w:instrText>
            </w:r>
            <w:r w:rsidR="00483AC2">
              <w:rPr>
                <w:noProof/>
                <w:webHidden/>
              </w:rPr>
            </w:r>
            <w:r w:rsidR="00483AC2">
              <w:rPr>
                <w:noProof/>
                <w:webHidden/>
              </w:rPr>
              <w:fldChar w:fldCharType="separate"/>
            </w:r>
            <w:r w:rsidR="00483AC2">
              <w:rPr>
                <w:noProof/>
                <w:webHidden/>
              </w:rPr>
              <w:t>34</w:t>
            </w:r>
            <w:r w:rsidR="00483AC2">
              <w:rPr>
                <w:noProof/>
                <w:webHidden/>
              </w:rPr>
              <w:fldChar w:fldCharType="end"/>
            </w:r>
          </w:hyperlink>
        </w:p>
        <w:p w14:paraId="5FD6A0EE" w14:textId="77777777" w:rsidR="00483AC2" w:rsidRDefault="008754E6" w:rsidP="00483AC2">
          <w:pPr>
            <w:pStyle w:val="TOC2"/>
            <w:tabs>
              <w:tab w:val="right" w:leader="dot" w:pos="15126"/>
            </w:tabs>
            <w:rPr>
              <w:rFonts w:asciiTheme="minorHAnsi" w:eastAsiaTheme="minorEastAsia" w:hAnsiTheme="minorHAnsi" w:cstheme="minorBidi"/>
              <w:noProof/>
              <w:kern w:val="2"/>
              <w:sz w:val="24"/>
              <w:szCs w:val="24"/>
              <w:lang w:eastAsia="en-AU"/>
              <w14:ligatures w14:val="standardContextual"/>
            </w:rPr>
          </w:pPr>
          <w:hyperlink w:anchor="_Toc190869633" w:history="1">
            <w:r w:rsidR="00483AC2" w:rsidRPr="000A7AB4">
              <w:rPr>
                <w:rStyle w:val="Hyperlink"/>
                <w:noProof/>
              </w:rPr>
              <w:t>11 Gender Equality</w:t>
            </w:r>
            <w:r w:rsidR="00483AC2">
              <w:rPr>
                <w:noProof/>
                <w:webHidden/>
              </w:rPr>
              <w:tab/>
            </w:r>
            <w:r w:rsidR="00483AC2">
              <w:rPr>
                <w:noProof/>
                <w:webHidden/>
              </w:rPr>
              <w:fldChar w:fldCharType="begin"/>
            </w:r>
            <w:r w:rsidR="00483AC2">
              <w:rPr>
                <w:noProof/>
                <w:webHidden/>
              </w:rPr>
              <w:instrText xml:space="preserve"> PAGEREF _Toc190869633 \h </w:instrText>
            </w:r>
            <w:r w:rsidR="00483AC2">
              <w:rPr>
                <w:noProof/>
                <w:webHidden/>
              </w:rPr>
            </w:r>
            <w:r w:rsidR="00483AC2">
              <w:rPr>
                <w:noProof/>
                <w:webHidden/>
              </w:rPr>
              <w:fldChar w:fldCharType="separate"/>
            </w:r>
            <w:r w:rsidR="00483AC2">
              <w:rPr>
                <w:noProof/>
                <w:webHidden/>
              </w:rPr>
              <w:t>36</w:t>
            </w:r>
            <w:r w:rsidR="00483AC2">
              <w:rPr>
                <w:noProof/>
                <w:webHidden/>
              </w:rPr>
              <w:fldChar w:fldCharType="end"/>
            </w:r>
          </w:hyperlink>
        </w:p>
        <w:p w14:paraId="47E8B635" w14:textId="77777777" w:rsidR="00483AC2" w:rsidRDefault="008754E6" w:rsidP="00483AC2">
          <w:pPr>
            <w:pStyle w:val="TOC2"/>
            <w:tabs>
              <w:tab w:val="right" w:leader="dot" w:pos="15126"/>
            </w:tabs>
            <w:rPr>
              <w:rFonts w:asciiTheme="minorHAnsi" w:eastAsiaTheme="minorEastAsia" w:hAnsiTheme="minorHAnsi" w:cstheme="minorBidi"/>
              <w:noProof/>
              <w:kern w:val="2"/>
              <w:sz w:val="24"/>
              <w:szCs w:val="24"/>
              <w:lang w:eastAsia="en-AU"/>
              <w14:ligatures w14:val="standardContextual"/>
            </w:rPr>
          </w:pPr>
          <w:hyperlink w:anchor="_Toc190869634" w:history="1">
            <w:r w:rsidR="00483AC2" w:rsidRPr="000A7AB4">
              <w:rPr>
                <w:rStyle w:val="Hyperlink"/>
                <w:noProof/>
              </w:rPr>
              <w:t>12 Disability Inclusion</w:t>
            </w:r>
            <w:r w:rsidR="00483AC2">
              <w:rPr>
                <w:noProof/>
                <w:webHidden/>
              </w:rPr>
              <w:tab/>
            </w:r>
            <w:r w:rsidR="00483AC2">
              <w:rPr>
                <w:noProof/>
                <w:webHidden/>
              </w:rPr>
              <w:fldChar w:fldCharType="begin"/>
            </w:r>
            <w:r w:rsidR="00483AC2">
              <w:rPr>
                <w:noProof/>
                <w:webHidden/>
              </w:rPr>
              <w:instrText xml:space="preserve"> PAGEREF _Toc190869634 \h </w:instrText>
            </w:r>
            <w:r w:rsidR="00483AC2">
              <w:rPr>
                <w:noProof/>
                <w:webHidden/>
              </w:rPr>
            </w:r>
            <w:r w:rsidR="00483AC2">
              <w:rPr>
                <w:noProof/>
                <w:webHidden/>
              </w:rPr>
              <w:fldChar w:fldCharType="separate"/>
            </w:r>
            <w:r w:rsidR="00483AC2">
              <w:rPr>
                <w:noProof/>
                <w:webHidden/>
              </w:rPr>
              <w:t>38</w:t>
            </w:r>
            <w:r w:rsidR="00483AC2">
              <w:rPr>
                <w:noProof/>
                <w:webHidden/>
              </w:rPr>
              <w:fldChar w:fldCharType="end"/>
            </w:r>
          </w:hyperlink>
        </w:p>
        <w:p w14:paraId="45A2F0BC" w14:textId="77777777" w:rsidR="00483AC2" w:rsidRDefault="008754E6" w:rsidP="00483AC2">
          <w:pPr>
            <w:pStyle w:val="TOC2"/>
            <w:tabs>
              <w:tab w:val="right" w:leader="dot" w:pos="15126"/>
            </w:tabs>
            <w:rPr>
              <w:rFonts w:asciiTheme="minorHAnsi" w:eastAsiaTheme="minorEastAsia" w:hAnsiTheme="minorHAnsi" w:cstheme="minorBidi"/>
              <w:noProof/>
              <w:kern w:val="2"/>
              <w:sz w:val="24"/>
              <w:szCs w:val="24"/>
              <w:lang w:eastAsia="en-AU"/>
              <w14:ligatures w14:val="standardContextual"/>
            </w:rPr>
          </w:pPr>
          <w:hyperlink w:anchor="_Toc190869635" w:history="1">
            <w:r w:rsidR="00483AC2" w:rsidRPr="000A7AB4">
              <w:rPr>
                <w:rStyle w:val="Hyperlink"/>
                <w:noProof/>
              </w:rPr>
              <w:t>13 Education</w:t>
            </w:r>
            <w:r w:rsidR="00483AC2">
              <w:rPr>
                <w:noProof/>
                <w:webHidden/>
              </w:rPr>
              <w:tab/>
            </w:r>
            <w:r w:rsidR="00483AC2">
              <w:rPr>
                <w:noProof/>
                <w:webHidden/>
              </w:rPr>
              <w:fldChar w:fldCharType="begin"/>
            </w:r>
            <w:r w:rsidR="00483AC2">
              <w:rPr>
                <w:noProof/>
                <w:webHidden/>
              </w:rPr>
              <w:instrText xml:space="preserve"> PAGEREF _Toc190869635 \h </w:instrText>
            </w:r>
            <w:r w:rsidR="00483AC2">
              <w:rPr>
                <w:noProof/>
                <w:webHidden/>
              </w:rPr>
            </w:r>
            <w:r w:rsidR="00483AC2">
              <w:rPr>
                <w:noProof/>
                <w:webHidden/>
              </w:rPr>
              <w:fldChar w:fldCharType="separate"/>
            </w:r>
            <w:r w:rsidR="00483AC2">
              <w:rPr>
                <w:noProof/>
                <w:webHidden/>
              </w:rPr>
              <w:t>40</w:t>
            </w:r>
            <w:r w:rsidR="00483AC2">
              <w:rPr>
                <w:noProof/>
                <w:webHidden/>
              </w:rPr>
              <w:fldChar w:fldCharType="end"/>
            </w:r>
          </w:hyperlink>
        </w:p>
        <w:p w14:paraId="16FA4234" w14:textId="77777777" w:rsidR="00483AC2" w:rsidRDefault="008754E6" w:rsidP="00483AC2">
          <w:pPr>
            <w:pStyle w:val="TOC2"/>
            <w:tabs>
              <w:tab w:val="right" w:leader="dot" w:pos="15126"/>
            </w:tabs>
            <w:rPr>
              <w:rFonts w:asciiTheme="minorHAnsi" w:eastAsiaTheme="minorEastAsia" w:hAnsiTheme="minorHAnsi" w:cstheme="minorBidi"/>
              <w:noProof/>
              <w:kern w:val="2"/>
              <w:sz w:val="24"/>
              <w:szCs w:val="24"/>
              <w:lang w:eastAsia="en-AU"/>
              <w14:ligatures w14:val="standardContextual"/>
            </w:rPr>
          </w:pPr>
          <w:hyperlink w:anchor="_Toc190869636" w:history="1">
            <w:r w:rsidR="00483AC2" w:rsidRPr="000A7AB4">
              <w:rPr>
                <w:rStyle w:val="Hyperlink"/>
                <w:noProof/>
              </w:rPr>
              <w:t>14 Health</w:t>
            </w:r>
            <w:r w:rsidR="00483AC2">
              <w:rPr>
                <w:noProof/>
                <w:webHidden/>
              </w:rPr>
              <w:tab/>
            </w:r>
            <w:r w:rsidR="00483AC2">
              <w:rPr>
                <w:noProof/>
                <w:webHidden/>
              </w:rPr>
              <w:fldChar w:fldCharType="begin"/>
            </w:r>
            <w:r w:rsidR="00483AC2">
              <w:rPr>
                <w:noProof/>
                <w:webHidden/>
              </w:rPr>
              <w:instrText xml:space="preserve"> PAGEREF _Toc190869636 \h </w:instrText>
            </w:r>
            <w:r w:rsidR="00483AC2">
              <w:rPr>
                <w:noProof/>
                <w:webHidden/>
              </w:rPr>
            </w:r>
            <w:r w:rsidR="00483AC2">
              <w:rPr>
                <w:noProof/>
                <w:webHidden/>
              </w:rPr>
              <w:fldChar w:fldCharType="separate"/>
            </w:r>
            <w:r w:rsidR="00483AC2">
              <w:rPr>
                <w:noProof/>
                <w:webHidden/>
              </w:rPr>
              <w:t>42</w:t>
            </w:r>
            <w:r w:rsidR="00483AC2">
              <w:rPr>
                <w:noProof/>
                <w:webHidden/>
              </w:rPr>
              <w:fldChar w:fldCharType="end"/>
            </w:r>
          </w:hyperlink>
        </w:p>
        <w:p w14:paraId="19CA7991" w14:textId="77777777" w:rsidR="00483AC2" w:rsidRDefault="008754E6" w:rsidP="00483AC2">
          <w:pPr>
            <w:pStyle w:val="TOC2"/>
            <w:tabs>
              <w:tab w:val="right" w:leader="dot" w:pos="15126"/>
            </w:tabs>
            <w:rPr>
              <w:rFonts w:asciiTheme="minorHAnsi" w:eastAsiaTheme="minorEastAsia" w:hAnsiTheme="minorHAnsi" w:cstheme="minorBidi"/>
              <w:noProof/>
              <w:kern w:val="2"/>
              <w:sz w:val="24"/>
              <w:szCs w:val="24"/>
              <w:lang w:eastAsia="en-AU"/>
              <w14:ligatures w14:val="standardContextual"/>
            </w:rPr>
          </w:pPr>
          <w:hyperlink w:anchor="_Toc190869637" w:history="1">
            <w:r w:rsidR="00483AC2" w:rsidRPr="000A7AB4">
              <w:rPr>
                <w:rStyle w:val="Hyperlink"/>
                <w:noProof/>
              </w:rPr>
              <w:t>15 Maternal and Child Health</w:t>
            </w:r>
            <w:r w:rsidR="00483AC2">
              <w:rPr>
                <w:noProof/>
                <w:webHidden/>
              </w:rPr>
              <w:tab/>
            </w:r>
            <w:r w:rsidR="00483AC2">
              <w:rPr>
                <w:noProof/>
                <w:webHidden/>
              </w:rPr>
              <w:fldChar w:fldCharType="begin"/>
            </w:r>
            <w:r w:rsidR="00483AC2">
              <w:rPr>
                <w:noProof/>
                <w:webHidden/>
              </w:rPr>
              <w:instrText xml:space="preserve"> PAGEREF _Toc190869637 \h </w:instrText>
            </w:r>
            <w:r w:rsidR="00483AC2">
              <w:rPr>
                <w:noProof/>
                <w:webHidden/>
              </w:rPr>
            </w:r>
            <w:r w:rsidR="00483AC2">
              <w:rPr>
                <w:noProof/>
                <w:webHidden/>
              </w:rPr>
              <w:fldChar w:fldCharType="separate"/>
            </w:r>
            <w:r w:rsidR="00483AC2">
              <w:rPr>
                <w:noProof/>
                <w:webHidden/>
              </w:rPr>
              <w:t>44</w:t>
            </w:r>
            <w:r w:rsidR="00483AC2">
              <w:rPr>
                <w:noProof/>
                <w:webHidden/>
              </w:rPr>
              <w:fldChar w:fldCharType="end"/>
            </w:r>
          </w:hyperlink>
        </w:p>
        <w:p w14:paraId="07A67DC1" w14:textId="77777777" w:rsidR="00483AC2" w:rsidRDefault="008754E6" w:rsidP="00483AC2">
          <w:pPr>
            <w:pStyle w:val="TOC2"/>
            <w:tabs>
              <w:tab w:val="right" w:leader="dot" w:pos="15126"/>
            </w:tabs>
            <w:rPr>
              <w:rFonts w:asciiTheme="minorHAnsi" w:eastAsiaTheme="minorEastAsia" w:hAnsiTheme="minorHAnsi" w:cstheme="minorBidi"/>
              <w:noProof/>
              <w:kern w:val="2"/>
              <w:sz w:val="24"/>
              <w:szCs w:val="24"/>
              <w:lang w:eastAsia="en-AU"/>
              <w14:ligatures w14:val="standardContextual"/>
            </w:rPr>
          </w:pPr>
          <w:hyperlink w:anchor="_Toc190869638" w:history="1">
            <w:r w:rsidR="00483AC2" w:rsidRPr="000A7AB4">
              <w:rPr>
                <w:rStyle w:val="Hyperlink"/>
                <w:noProof/>
              </w:rPr>
              <w:t>16 Family Planning</w:t>
            </w:r>
            <w:r w:rsidR="00483AC2">
              <w:rPr>
                <w:noProof/>
                <w:webHidden/>
              </w:rPr>
              <w:tab/>
            </w:r>
            <w:r w:rsidR="00483AC2">
              <w:rPr>
                <w:noProof/>
                <w:webHidden/>
              </w:rPr>
              <w:fldChar w:fldCharType="begin"/>
            </w:r>
            <w:r w:rsidR="00483AC2">
              <w:rPr>
                <w:noProof/>
                <w:webHidden/>
              </w:rPr>
              <w:instrText xml:space="preserve"> PAGEREF _Toc190869638 \h </w:instrText>
            </w:r>
            <w:r w:rsidR="00483AC2">
              <w:rPr>
                <w:noProof/>
                <w:webHidden/>
              </w:rPr>
            </w:r>
            <w:r w:rsidR="00483AC2">
              <w:rPr>
                <w:noProof/>
                <w:webHidden/>
              </w:rPr>
              <w:fldChar w:fldCharType="separate"/>
            </w:r>
            <w:r w:rsidR="00483AC2">
              <w:rPr>
                <w:noProof/>
                <w:webHidden/>
              </w:rPr>
              <w:t>46</w:t>
            </w:r>
            <w:r w:rsidR="00483AC2">
              <w:rPr>
                <w:noProof/>
                <w:webHidden/>
              </w:rPr>
              <w:fldChar w:fldCharType="end"/>
            </w:r>
          </w:hyperlink>
        </w:p>
        <w:p w14:paraId="193312EF" w14:textId="77777777" w:rsidR="00483AC2" w:rsidRDefault="008754E6" w:rsidP="00483AC2">
          <w:pPr>
            <w:pStyle w:val="TOC2"/>
            <w:tabs>
              <w:tab w:val="right" w:leader="dot" w:pos="15126"/>
            </w:tabs>
            <w:rPr>
              <w:rFonts w:asciiTheme="minorHAnsi" w:eastAsiaTheme="minorEastAsia" w:hAnsiTheme="minorHAnsi" w:cstheme="minorBidi"/>
              <w:noProof/>
              <w:kern w:val="2"/>
              <w:sz w:val="24"/>
              <w:szCs w:val="24"/>
              <w:lang w:eastAsia="en-AU"/>
              <w14:ligatures w14:val="standardContextual"/>
            </w:rPr>
          </w:pPr>
          <w:hyperlink w:anchor="_Toc190869639" w:history="1">
            <w:r w:rsidR="00483AC2" w:rsidRPr="000A7AB4">
              <w:rPr>
                <w:rStyle w:val="Hyperlink"/>
                <w:noProof/>
              </w:rPr>
              <w:t>17 Nutrition</w:t>
            </w:r>
            <w:r w:rsidR="00483AC2">
              <w:rPr>
                <w:noProof/>
                <w:webHidden/>
              </w:rPr>
              <w:tab/>
            </w:r>
            <w:r w:rsidR="00483AC2">
              <w:rPr>
                <w:noProof/>
                <w:webHidden/>
              </w:rPr>
              <w:fldChar w:fldCharType="begin"/>
            </w:r>
            <w:r w:rsidR="00483AC2">
              <w:rPr>
                <w:noProof/>
                <w:webHidden/>
              </w:rPr>
              <w:instrText xml:space="preserve"> PAGEREF _Toc190869639 \h </w:instrText>
            </w:r>
            <w:r w:rsidR="00483AC2">
              <w:rPr>
                <w:noProof/>
                <w:webHidden/>
              </w:rPr>
            </w:r>
            <w:r w:rsidR="00483AC2">
              <w:rPr>
                <w:noProof/>
                <w:webHidden/>
              </w:rPr>
              <w:fldChar w:fldCharType="separate"/>
            </w:r>
            <w:r w:rsidR="00483AC2">
              <w:rPr>
                <w:noProof/>
                <w:webHidden/>
              </w:rPr>
              <w:t>48</w:t>
            </w:r>
            <w:r w:rsidR="00483AC2">
              <w:rPr>
                <w:noProof/>
                <w:webHidden/>
              </w:rPr>
              <w:fldChar w:fldCharType="end"/>
            </w:r>
          </w:hyperlink>
        </w:p>
        <w:p w14:paraId="576A08AE" w14:textId="77777777" w:rsidR="00483AC2" w:rsidRDefault="008754E6" w:rsidP="00483AC2">
          <w:pPr>
            <w:pStyle w:val="TOC2"/>
            <w:tabs>
              <w:tab w:val="right" w:leader="dot" w:pos="15126"/>
            </w:tabs>
            <w:rPr>
              <w:rFonts w:asciiTheme="minorHAnsi" w:eastAsiaTheme="minorEastAsia" w:hAnsiTheme="minorHAnsi" w:cstheme="minorBidi"/>
              <w:noProof/>
              <w:kern w:val="2"/>
              <w:sz w:val="24"/>
              <w:szCs w:val="24"/>
              <w:lang w:eastAsia="en-AU"/>
              <w14:ligatures w14:val="standardContextual"/>
            </w:rPr>
          </w:pPr>
          <w:hyperlink w:anchor="_Toc190869640" w:history="1">
            <w:r w:rsidR="00483AC2" w:rsidRPr="000A7AB4">
              <w:rPr>
                <w:rStyle w:val="Hyperlink"/>
                <w:noProof/>
              </w:rPr>
              <w:t>18 Water, Sanitation and Hygiene</w:t>
            </w:r>
            <w:r w:rsidR="00483AC2">
              <w:rPr>
                <w:noProof/>
                <w:webHidden/>
              </w:rPr>
              <w:tab/>
            </w:r>
            <w:r w:rsidR="00483AC2">
              <w:rPr>
                <w:noProof/>
                <w:webHidden/>
              </w:rPr>
              <w:fldChar w:fldCharType="begin"/>
            </w:r>
            <w:r w:rsidR="00483AC2">
              <w:rPr>
                <w:noProof/>
                <w:webHidden/>
              </w:rPr>
              <w:instrText xml:space="preserve"> PAGEREF _Toc190869640 \h </w:instrText>
            </w:r>
            <w:r w:rsidR="00483AC2">
              <w:rPr>
                <w:noProof/>
                <w:webHidden/>
              </w:rPr>
            </w:r>
            <w:r w:rsidR="00483AC2">
              <w:rPr>
                <w:noProof/>
                <w:webHidden/>
              </w:rPr>
              <w:fldChar w:fldCharType="separate"/>
            </w:r>
            <w:r w:rsidR="00483AC2">
              <w:rPr>
                <w:noProof/>
                <w:webHidden/>
              </w:rPr>
              <w:t>50</w:t>
            </w:r>
            <w:r w:rsidR="00483AC2">
              <w:rPr>
                <w:noProof/>
                <w:webHidden/>
              </w:rPr>
              <w:fldChar w:fldCharType="end"/>
            </w:r>
          </w:hyperlink>
        </w:p>
        <w:p w14:paraId="19DBDB59" w14:textId="77777777" w:rsidR="00483AC2" w:rsidRDefault="008754E6" w:rsidP="00483AC2">
          <w:pPr>
            <w:pStyle w:val="TOC2"/>
            <w:tabs>
              <w:tab w:val="right" w:leader="dot" w:pos="15126"/>
            </w:tabs>
            <w:rPr>
              <w:rFonts w:asciiTheme="minorHAnsi" w:eastAsiaTheme="minorEastAsia" w:hAnsiTheme="minorHAnsi" w:cstheme="minorBidi"/>
              <w:noProof/>
              <w:kern w:val="2"/>
              <w:sz w:val="24"/>
              <w:szCs w:val="24"/>
              <w:lang w:eastAsia="en-AU"/>
              <w14:ligatures w14:val="standardContextual"/>
            </w:rPr>
          </w:pPr>
          <w:hyperlink w:anchor="_Toc190869641" w:history="1">
            <w:r w:rsidR="00483AC2" w:rsidRPr="000A7AB4">
              <w:rPr>
                <w:rStyle w:val="Hyperlink"/>
                <w:noProof/>
              </w:rPr>
              <w:t>19 Government and Civil Society</w:t>
            </w:r>
            <w:r w:rsidR="00483AC2">
              <w:rPr>
                <w:noProof/>
                <w:webHidden/>
              </w:rPr>
              <w:tab/>
            </w:r>
            <w:r w:rsidR="00483AC2">
              <w:rPr>
                <w:noProof/>
                <w:webHidden/>
              </w:rPr>
              <w:fldChar w:fldCharType="begin"/>
            </w:r>
            <w:r w:rsidR="00483AC2">
              <w:rPr>
                <w:noProof/>
                <w:webHidden/>
              </w:rPr>
              <w:instrText xml:space="preserve"> PAGEREF _Toc190869641 \h </w:instrText>
            </w:r>
            <w:r w:rsidR="00483AC2">
              <w:rPr>
                <w:noProof/>
                <w:webHidden/>
              </w:rPr>
            </w:r>
            <w:r w:rsidR="00483AC2">
              <w:rPr>
                <w:noProof/>
                <w:webHidden/>
              </w:rPr>
              <w:fldChar w:fldCharType="separate"/>
            </w:r>
            <w:r w:rsidR="00483AC2">
              <w:rPr>
                <w:noProof/>
                <w:webHidden/>
              </w:rPr>
              <w:t>51</w:t>
            </w:r>
            <w:r w:rsidR="00483AC2">
              <w:rPr>
                <w:noProof/>
                <w:webHidden/>
              </w:rPr>
              <w:fldChar w:fldCharType="end"/>
            </w:r>
          </w:hyperlink>
        </w:p>
        <w:p w14:paraId="227A9A89" w14:textId="77777777" w:rsidR="00483AC2" w:rsidRDefault="008754E6" w:rsidP="00483AC2">
          <w:pPr>
            <w:pStyle w:val="TOC2"/>
            <w:tabs>
              <w:tab w:val="right" w:leader="dot" w:pos="15126"/>
            </w:tabs>
            <w:rPr>
              <w:rFonts w:asciiTheme="minorHAnsi" w:eastAsiaTheme="minorEastAsia" w:hAnsiTheme="minorHAnsi" w:cstheme="minorBidi"/>
              <w:noProof/>
              <w:kern w:val="2"/>
              <w:sz w:val="24"/>
              <w:szCs w:val="24"/>
              <w:lang w:eastAsia="en-AU"/>
              <w14:ligatures w14:val="standardContextual"/>
            </w:rPr>
          </w:pPr>
          <w:hyperlink w:anchor="_Toc190869642" w:history="1">
            <w:r w:rsidR="00483AC2" w:rsidRPr="000A7AB4">
              <w:rPr>
                <w:rStyle w:val="Hyperlink"/>
                <w:noProof/>
              </w:rPr>
              <w:t>20 Humanitarian and Disaster Response</w:t>
            </w:r>
            <w:r w:rsidR="00483AC2">
              <w:rPr>
                <w:noProof/>
                <w:webHidden/>
              </w:rPr>
              <w:tab/>
            </w:r>
            <w:r w:rsidR="00483AC2">
              <w:rPr>
                <w:noProof/>
                <w:webHidden/>
              </w:rPr>
              <w:fldChar w:fldCharType="begin"/>
            </w:r>
            <w:r w:rsidR="00483AC2">
              <w:rPr>
                <w:noProof/>
                <w:webHidden/>
              </w:rPr>
              <w:instrText xml:space="preserve"> PAGEREF _Toc190869642 \h </w:instrText>
            </w:r>
            <w:r w:rsidR="00483AC2">
              <w:rPr>
                <w:noProof/>
                <w:webHidden/>
              </w:rPr>
            </w:r>
            <w:r w:rsidR="00483AC2">
              <w:rPr>
                <w:noProof/>
                <w:webHidden/>
              </w:rPr>
              <w:fldChar w:fldCharType="separate"/>
            </w:r>
            <w:r w:rsidR="00483AC2">
              <w:rPr>
                <w:noProof/>
                <w:webHidden/>
              </w:rPr>
              <w:t>53</w:t>
            </w:r>
            <w:r w:rsidR="00483AC2">
              <w:rPr>
                <w:noProof/>
                <w:webHidden/>
              </w:rPr>
              <w:fldChar w:fldCharType="end"/>
            </w:r>
          </w:hyperlink>
        </w:p>
        <w:p w14:paraId="54872BE5" w14:textId="77777777" w:rsidR="00483AC2" w:rsidRDefault="008754E6" w:rsidP="00483AC2">
          <w:pPr>
            <w:pStyle w:val="TOC2"/>
            <w:tabs>
              <w:tab w:val="right" w:leader="dot" w:pos="15126"/>
            </w:tabs>
            <w:rPr>
              <w:rFonts w:asciiTheme="minorHAnsi" w:eastAsiaTheme="minorEastAsia" w:hAnsiTheme="minorHAnsi" w:cstheme="minorBidi"/>
              <w:noProof/>
              <w:kern w:val="2"/>
              <w:sz w:val="24"/>
              <w:szCs w:val="24"/>
              <w:lang w:eastAsia="en-AU"/>
              <w14:ligatures w14:val="standardContextual"/>
            </w:rPr>
          </w:pPr>
          <w:hyperlink w:anchor="_Toc190869643" w:history="1">
            <w:r w:rsidR="00483AC2" w:rsidRPr="000A7AB4">
              <w:rPr>
                <w:rStyle w:val="Hyperlink"/>
                <w:noProof/>
              </w:rPr>
              <w:t>21 Economic Growth</w:t>
            </w:r>
            <w:r w:rsidR="00483AC2">
              <w:rPr>
                <w:noProof/>
                <w:webHidden/>
              </w:rPr>
              <w:tab/>
            </w:r>
            <w:r w:rsidR="00483AC2">
              <w:rPr>
                <w:noProof/>
                <w:webHidden/>
              </w:rPr>
              <w:fldChar w:fldCharType="begin"/>
            </w:r>
            <w:r w:rsidR="00483AC2">
              <w:rPr>
                <w:noProof/>
                <w:webHidden/>
              </w:rPr>
              <w:instrText xml:space="preserve"> PAGEREF _Toc190869643 \h </w:instrText>
            </w:r>
            <w:r w:rsidR="00483AC2">
              <w:rPr>
                <w:noProof/>
                <w:webHidden/>
              </w:rPr>
            </w:r>
            <w:r w:rsidR="00483AC2">
              <w:rPr>
                <w:noProof/>
                <w:webHidden/>
              </w:rPr>
              <w:fldChar w:fldCharType="separate"/>
            </w:r>
            <w:r w:rsidR="00483AC2">
              <w:rPr>
                <w:noProof/>
                <w:webHidden/>
              </w:rPr>
              <w:t>55</w:t>
            </w:r>
            <w:r w:rsidR="00483AC2">
              <w:rPr>
                <w:noProof/>
                <w:webHidden/>
              </w:rPr>
              <w:fldChar w:fldCharType="end"/>
            </w:r>
          </w:hyperlink>
        </w:p>
        <w:p w14:paraId="60ABDDE2" w14:textId="77777777" w:rsidR="00483AC2" w:rsidRDefault="008754E6" w:rsidP="00483AC2">
          <w:pPr>
            <w:pStyle w:val="TOC2"/>
            <w:tabs>
              <w:tab w:val="right" w:leader="dot" w:pos="15126"/>
            </w:tabs>
            <w:rPr>
              <w:rFonts w:asciiTheme="minorHAnsi" w:eastAsiaTheme="minorEastAsia" w:hAnsiTheme="minorHAnsi" w:cstheme="minorBidi"/>
              <w:noProof/>
              <w:kern w:val="2"/>
              <w:sz w:val="24"/>
              <w:szCs w:val="24"/>
              <w:lang w:eastAsia="en-AU"/>
              <w14:ligatures w14:val="standardContextual"/>
            </w:rPr>
          </w:pPr>
          <w:hyperlink w:anchor="_Toc190869644" w:history="1">
            <w:r w:rsidR="00483AC2" w:rsidRPr="000A7AB4">
              <w:rPr>
                <w:rStyle w:val="Hyperlink"/>
                <w:noProof/>
              </w:rPr>
              <w:t>22 Aid for Trade</w:t>
            </w:r>
            <w:r w:rsidR="00483AC2">
              <w:rPr>
                <w:noProof/>
                <w:webHidden/>
              </w:rPr>
              <w:tab/>
            </w:r>
            <w:r w:rsidR="00483AC2">
              <w:rPr>
                <w:noProof/>
                <w:webHidden/>
              </w:rPr>
              <w:fldChar w:fldCharType="begin"/>
            </w:r>
            <w:r w:rsidR="00483AC2">
              <w:rPr>
                <w:noProof/>
                <w:webHidden/>
              </w:rPr>
              <w:instrText xml:space="preserve"> PAGEREF _Toc190869644 \h </w:instrText>
            </w:r>
            <w:r w:rsidR="00483AC2">
              <w:rPr>
                <w:noProof/>
                <w:webHidden/>
              </w:rPr>
            </w:r>
            <w:r w:rsidR="00483AC2">
              <w:rPr>
                <w:noProof/>
                <w:webHidden/>
              </w:rPr>
              <w:fldChar w:fldCharType="separate"/>
            </w:r>
            <w:r w:rsidR="00483AC2">
              <w:rPr>
                <w:noProof/>
                <w:webHidden/>
              </w:rPr>
              <w:t>57</w:t>
            </w:r>
            <w:r w:rsidR="00483AC2">
              <w:rPr>
                <w:noProof/>
                <w:webHidden/>
              </w:rPr>
              <w:fldChar w:fldCharType="end"/>
            </w:r>
          </w:hyperlink>
        </w:p>
        <w:p w14:paraId="3C6C244F" w14:textId="77777777" w:rsidR="00483AC2" w:rsidRDefault="008754E6" w:rsidP="00483AC2">
          <w:pPr>
            <w:pStyle w:val="TOC2"/>
            <w:tabs>
              <w:tab w:val="right" w:leader="dot" w:pos="15126"/>
            </w:tabs>
            <w:rPr>
              <w:rFonts w:asciiTheme="minorHAnsi" w:eastAsiaTheme="minorEastAsia" w:hAnsiTheme="minorHAnsi" w:cstheme="minorBidi"/>
              <w:noProof/>
              <w:kern w:val="2"/>
              <w:sz w:val="24"/>
              <w:szCs w:val="24"/>
              <w:lang w:eastAsia="en-AU"/>
              <w14:ligatures w14:val="standardContextual"/>
            </w:rPr>
          </w:pPr>
          <w:hyperlink w:anchor="_Toc190869645" w:history="1">
            <w:r w:rsidR="00483AC2" w:rsidRPr="000A7AB4">
              <w:rPr>
                <w:rStyle w:val="Hyperlink"/>
                <w:noProof/>
              </w:rPr>
              <w:t>23 Private Sector Development</w:t>
            </w:r>
            <w:r w:rsidR="00483AC2">
              <w:rPr>
                <w:noProof/>
                <w:webHidden/>
              </w:rPr>
              <w:tab/>
            </w:r>
            <w:r w:rsidR="00483AC2">
              <w:rPr>
                <w:noProof/>
                <w:webHidden/>
              </w:rPr>
              <w:fldChar w:fldCharType="begin"/>
            </w:r>
            <w:r w:rsidR="00483AC2">
              <w:rPr>
                <w:noProof/>
                <w:webHidden/>
              </w:rPr>
              <w:instrText xml:space="preserve"> PAGEREF _Toc190869645 \h </w:instrText>
            </w:r>
            <w:r w:rsidR="00483AC2">
              <w:rPr>
                <w:noProof/>
                <w:webHidden/>
              </w:rPr>
            </w:r>
            <w:r w:rsidR="00483AC2">
              <w:rPr>
                <w:noProof/>
                <w:webHidden/>
              </w:rPr>
              <w:fldChar w:fldCharType="separate"/>
            </w:r>
            <w:r w:rsidR="00483AC2">
              <w:rPr>
                <w:noProof/>
                <w:webHidden/>
              </w:rPr>
              <w:t>59</w:t>
            </w:r>
            <w:r w:rsidR="00483AC2">
              <w:rPr>
                <w:noProof/>
                <w:webHidden/>
              </w:rPr>
              <w:fldChar w:fldCharType="end"/>
            </w:r>
          </w:hyperlink>
        </w:p>
        <w:p w14:paraId="1BB9B22F" w14:textId="77777777" w:rsidR="00483AC2" w:rsidRDefault="008754E6" w:rsidP="00483AC2">
          <w:pPr>
            <w:pStyle w:val="TOC2"/>
            <w:tabs>
              <w:tab w:val="right" w:leader="dot" w:pos="15126"/>
            </w:tabs>
            <w:rPr>
              <w:rFonts w:asciiTheme="minorHAnsi" w:eastAsiaTheme="minorEastAsia" w:hAnsiTheme="minorHAnsi" w:cstheme="minorBidi"/>
              <w:noProof/>
              <w:kern w:val="2"/>
              <w:sz w:val="24"/>
              <w:szCs w:val="24"/>
              <w:lang w:eastAsia="en-AU"/>
              <w14:ligatures w14:val="standardContextual"/>
            </w:rPr>
          </w:pPr>
          <w:hyperlink w:anchor="_Toc190869646" w:history="1">
            <w:r w:rsidR="00483AC2" w:rsidRPr="000A7AB4">
              <w:rPr>
                <w:rStyle w:val="Hyperlink"/>
                <w:noProof/>
              </w:rPr>
              <w:t>24 Research</w:t>
            </w:r>
            <w:r w:rsidR="00483AC2">
              <w:rPr>
                <w:noProof/>
                <w:webHidden/>
              </w:rPr>
              <w:tab/>
            </w:r>
            <w:r w:rsidR="00483AC2">
              <w:rPr>
                <w:noProof/>
                <w:webHidden/>
              </w:rPr>
              <w:fldChar w:fldCharType="begin"/>
            </w:r>
            <w:r w:rsidR="00483AC2">
              <w:rPr>
                <w:noProof/>
                <w:webHidden/>
              </w:rPr>
              <w:instrText xml:space="preserve"> PAGEREF _Toc190869646 \h </w:instrText>
            </w:r>
            <w:r w:rsidR="00483AC2">
              <w:rPr>
                <w:noProof/>
                <w:webHidden/>
              </w:rPr>
            </w:r>
            <w:r w:rsidR="00483AC2">
              <w:rPr>
                <w:noProof/>
                <w:webHidden/>
              </w:rPr>
              <w:fldChar w:fldCharType="separate"/>
            </w:r>
            <w:r w:rsidR="00483AC2">
              <w:rPr>
                <w:noProof/>
                <w:webHidden/>
              </w:rPr>
              <w:t>61</w:t>
            </w:r>
            <w:r w:rsidR="00483AC2">
              <w:rPr>
                <w:noProof/>
                <w:webHidden/>
              </w:rPr>
              <w:fldChar w:fldCharType="end"/>
            </w:r>
          </w:hyperlink>
        </w:p>
        <w:p w14:paraId="3DF5737D" w14:textId="77777777" w:rsidR="00483AC2" w:rsidRDefault="008754E6" w:rsidP="00483AC2">
          <w:pPr>
            <w:pStyle w:val="TOC2"/>
            <w:tabs>
              <w:tab w:val="right" w:leader="dot" w:pos="15126"/>
            </w:tabs>
            <w:rPr>
              <w:rFonts w:asciiTheme="minorHAnsi" w:eastAsiaTheme="minorEastAsia" w:hAnsiTheme="minorHAnsi" w:cstheme="minorBidi"/>
              <w:noProof/>
              <w:kern w:val="2"/>
              <w:sz w:val="24"/>
              <w:szCs w:val="24"/>
              <w:lang w:eastAsia="en-AU"/>
              <w14:ligatures w14:val="standardContextual"/>
            </w:rPr>
          </w:pPr>
          <w:hyperlink w:anchor="_Toc190869647" w:history="1">
            <w:r w:rsidR="00483AC2" w:rsidRPr="000A7AB4">
              <w:rPr>
                <w:rStyle w:val="Hyperlink"/>
                <w:noProof/>
              </w:rPr>
              <w:t>25 Amounts Mobilised from the Private Sector</w:t>
            </w:r>
            <w:r w:rsidR="00483AC2">
              <w:rPr>
                <w:noProof/>
                <w:webHidden/>
              </w:rPr>
              <w:tab/>
            </w:r>
            <w:r w:rsidR="00483AC2">
              <w:rPr>
                <w:noProof/>
                <w:webHidden/>
              </w:rPr>
              <w:fldChar w:fldCharType="begin"/>
            </w:r>
            <w:r w:rsidR="00483AC2">
              <w:rPr>
                <w:noProof/>
                <w:webHidden/>
              </w:rPr>
              <w:instrText xml:space="preserve"> PAGEREF _Toc190869647 \h </w:instrText>
            </w:r>
            <w:r w:rsidR="00483AC2">
              <w:rPr>
                <w:noProof/>
                <w:webHidden/>
              </w:rPr>
            </w:r>
            <w:r w:rsidR="00483AC2">
              <w:rPr>
                <w:noProof/>
                <w:webHidden/>
              </w:rPr>
              <w:fldChar w:fldCharType="separate"/>
            </w:r>
            <w:r w:rsidR="00483AC2">
              <w:rPr>
                <w:noProof/>
                <w:webHidden/>
              </w:rPr>
              <w:t>63</w:t>
            </w:r>
            <w:r w:rsidR="00483AC2">
              <w:rPr>
                <w:noProof/>
                <w:webHidden/>
              </w:rPr>
              <w:fldChar w:fldCharType="end"/>
            </w:r>
          </w:hyperlink>
        </w:p>
        <w:p w14:paraId="0C5C6804" w14:textId="77777777" w:rsidR="00483AC2" w:rsidRDefault="008754E6" w:rsidP="00483AC2">
          <w:pPr>
            <w:pStyle w:val="TOC1"/>
            <w:rPr>
              <w:rFonts w:asciiTheme="minorHAnsi" w:eastAsiaTheme="minorEastAsia" w:hAnsiTheme="minorHAnsi" w:cstheme="minorBidi"/>
              <w:b w:val="0"/>
              <w:bCs w:val="0"/>
              <w:kern w:val="2"/>
              <w:sz w:val="24"/>
              <w:szCs w:val="24"/>
              <w:lang w:eastAsia="en-AU"/>
              <w14:ligatures w14:val="standardContextual"/>
            </w:rPr>
          </w:pPr>
          <w:hyperlink w:anchor="_Toc190869648" w:history="1">
            <w:r w:rsidR="00483AC2" w:rsidRPr="000A7AB4">
              <w:rPr>
                <w:rStyle w:val="Hyperlink"/>
              </w:rPr>
              <w:t>People to People Link Tables</w:t>
            </w:r>
            <w:r w:rsidR="00483AC2">
              <w:rPr>
                <w:webHidden/>
              </w:rPr>
              <w:tab/>
            </w:r>
            <w:r w:rsidR="00483AC2">
              <w:rPr>
                <w:webHidden/>
              </w:rPr>
              <w:fldChar w:fldCharType="begin"/>
            </w:r>
            <w:r w:rsidR="00483AC2">
              <w:rPr>
                <w:webHidden/>
              </w:rPr>
              <w:instrText xml:space="preserve"> PAGEREF _Toc190869648 \h </w:instrText>
            </w:r>
            <w:r w:rsidR="00483AC2">
              <w:rPr>
                <w:webHidden/>
              </w:rPr>
            </w:r>
            <w:r w:rsidR="00483AC2">
              <w:rPr>
                <w:webHidden/>
              </w:rPr>
              <w:fldChar w:fldCharType="separate"/>
            </w:r>
            <w:r w:rsidR="00483AC2">
              <w:rPr>
                <w:webHidden/>
              </w:rPr>
              <w:t>64</w:t>
            </w:r>
            <w:r w:rsidR="00483AC2">
              <w:rPr>
                <w:webHidden/>
              </w:rPr>
              <w:fldChar w:fldCharType="end"/>
            </w:r>
          </w:hyperlink>
        </w:p>
        <w:p w14:paraId="500F209E" w14:textId="77777777" w:rsidR="00483AC2" w:rsidRDefault="008754E6" w:rsidP="00483AC2">
          <w:pPr>
            <w:pStyle w:val="TOC2"/>
            <w:tabs>
              <w:tab w:val="right" w:leader="dot" w:pos="15126"/>
            </w:tabs>
            <w:rPr>
              <w:rFonts w:asciiTheme="minorHAnsi" w:eastAsiaTheme="minorEastAsia" w:hAnsiTheme="minorHAnsi" w:cstheme="minorBidi"/>
              <w:noProof/>
              <w:kern w:val="2"/>
              <w:sz w:val="24"/>
              <w:szCs w:val="24"/>
              <w:lang w:eastAsia="en-AU"/>
              <w14:ligatures w14:val="standardContextual"/>
            </w:rPr>
          </w:pPr>
          <w:hyperlink w:anchor="_Toc190869649" w:history="1">
            <w:r w:rsidR="00483AC2" w:rsidRPr="000A7AB4">
              <w:rPr>
                <w:rStyle w:val="Hyperlink"/>
                <w:noProof/>
              </w:rPr>
              <w:t>26 Long-term Australia Awards Field of Study</w:t>
            </w:r>
            <w:r w:rsidR="00483AC2">
              <w:rPr>
                <w:noProof/>
                <w:webHidden/>
              </w:rPr>
              <w:tab/>
            </w:r>
            <w:r w:rsidR="00483AC2">
              <w:rPr>
                <w:noProof/>
                <w:webHidden/>
              </w:rPr>
              <w:fldChar w:fldCharType="begin"/>
            </w:r>
            <w:r w:rsidR="00483AC2">
              <w:rPr>
                <w:noProof/>
                <w:webHidden/>
              </w:rPr>
              <w:instrText xml:space="preserve"> PAGEREF _Toc190869649 \h </w:instrText>
            </w:r>
            <w:r w:rsidR="00483AC2">
              <w:rPr>
                <w:noProof/>
                <w:webHidden/>
              </w:rPr>
            </w:r>
            <w:r w:rsidR="00483AC2">
              <w:rPr>
                <w:noProof/>
                <w:webHidden/>
              </w:rPr>
              <w:fldChar w:fldCharType="separate"/>
            </w:r>
            <w:r w:rsidR="00483AC2">
              <w:rPr>
                <w:noProof/>
                <w:webHidden/>
              </w:rPr>
              <w:t>64</w:t>
            </w:r>
            <w:r w:rsidR="00483AC2">
              <w:rPr>
                <w:noProof/>
                <w:webHidden/>
              </w:rPr>
              <w:fldChar w:fldCharType="end"/>
            </w:r>
          </w:hyperlink>
        </w:p>
        <w:p w14:paraId="6F632BF5" w14:textId="77777777" w:rsidR="00483AC2" w:rsidRDefault="008754E6" w:rsidP="00483AC2">
          <w:pPr>
            <w:pStyle w:val="TOC2"/>
            <w:tabs>
              <w:tab w:val="right" w:leader="dot" w:pos="15126"/>
            </w:tabs>
            <w:rPr>
              <w:rFonts w:asciiTheme="minorHAnsi" w:eastAsiaTheme="minorEastAsia" w:hAnsiTheme="minorHAnsi" w:cstheme="minorBidi"/>
              <w:noProof/>
              <w:kern w:val="2"/>
              <w:sz w:val="24"/>
              <w:szCs w:val="24"/>
              <w:lang w:eastAsia="en-AU"/>
              <w14:ligatures w14:val="standardContextual"/>
            </w:rPr>
          </w:pPr>
          <w:hyperlink w:anchor="_Toc190869650" w:history="1">
            <w:r w:rsidR="00483AC2" w:rsidRPr="000A7AB4">
              <w:rPr>
                <w:rStyle w:val="Hyperlink"/>
                <w:noProof/>
              </w:rPr>
              <w:t>27 Long-term and Short-term Australia Awards Partner Country</w:t>
            </w:r>
            <w:r w:rsidR="00483AC2">
              <w:rPr>
                <w:noProof/>
                <w:webHidden/>
              </w:rPr>
              <w:tab/>
            </w:r>
            <w:r w:rsidR="00483AC2">
              <w:rPr>
                <w:noProof/>
                <w:webHidden/>
              </w:rPr>
              <w:fldChar w:fldCharType="begin"/>
            </w:r>
            <w:r w:rsidR="00483AC2">
              <w:rPr>
                <w:noProof/>
                <w:webHidden/>
              </w:rPr>
              <w:instrText xml:space="preserve"> PAGEREF _Toc190869650 \h </w:instrText>
            </w:r>
            <w:r w:rsidR="00483AC2">
              <w:rPr>
                <w:noProof/>
                <w:webHidden/>
              </w:rPr>
            </w:r>
            <w:r w:rsidR="00483AC2">
              <w:rPr>
                <w:noProof/>
                <w:webHidden/>
              </w:rPr>
              <w:fldChar w:fldCharType="separate"/>
            </w:r>
            <w:r w:rsidR="00483AC2">
              <w:rPr>
                <w:noProof/>
                <w:webHidden/>
              </w:rPr>
              <w:t>67</w:t>
            </w:r>
            <w:r w:rsidR="00483AC2">
              <w:rPr>
                <w:noProof/>
                <w:webHidden/>
              </w:rPr>
              <w:fldChar w:fldCharType="end"/>
            </w:r>
          </w:hyperlink>
        </w:p>
        <w:p w14:paraId="4A9A38AF" w14:textId="77777777" w:rsidR="00483AC2" w:rsidRDefault="008754E6" w:rsidP="00483AC2">
          <w:pPr>
            <w:pStyle w:val="TOC2"/>
            <w:tabs>
              <w:tab w:val="right" w:leader="dot" w:pos="15126"/>
            </w:tabs>
            <w:rPr>
              <w:rFonts w:asciiTheme="minorHAnsi" w:eastAsiaTheme="minorEastAsia" w:hAnsiTheme="minorHAnsi" w:cstheme="minorBidi"/>
              <w:noProof/>
              <w:kern w:val="2"/>
              <w:sz w:val="24"/>
              <w:szCs w:val="24"/>
              <w:lang w:eastAsia="en-AU"/>
              <w14:ligatures w14:val="standardContextual"/>
            </w:rPr>
          </w:pPr>
          <w:hyperlink w:anchor="_Toc190869651" w:history="1">
            <w:r w:rsidR="00483AC2" w:rsidRPr="000A7AB4">
              <w:rPr>
                <w:rStyle w:val="Hyperlink"/>
                <w:noProof/>
              </w:rPr>
              <w:t>28 Volunteers Program</w:t>
            </w:r>
            <w:r w:rsidR="00483AC2">
              <w:rPr>
                <w:noProof/>
                <w:webHidden/>
              </w:rPr>
              <w:tab/>
            </w:r>
            <w:r w:rsidR="00483AC2">
              <w:rPr>
                <w:noProof/>
                <w:webHidden/>
              </w:rPr>
              <w:fldChar w:fldCharType="begin"/>
            </w:r>
            <w:r w:rsidR="00483AC2">
              <w:rPr>
                <w:noProof/>
                <w:webHidden/>
              </w:rPr>
              <w:instrText xml:space="preserve"> PAGEREF _Toc190869651 \h </w:instrText>
            </w:r>
            <w:r w:rsidR="00483AC2">
              <w:rPr>
                <w:noProof/>
                <w:webHidden/>
              </w:rPr>
            </w:r>
            <w:r w:rsidR="00483AC2">
              <w:rPr>
                <w:noProof/>
                <w:webHidden/>
              </w:rPr>
              <w:fldChar w:fldCharType="separate"/>
            </w:r>
            <w:r w:rsidR="00483AC2">
              <w:rPr>
                <w:noProof/>
                <w:webHidden/>
              </w:rPr>
              <w:t>70</w:t>
            </w:r>
            <w:r w:rsidR="00483AC2">
              <w:rPr>
                <w:noProof/>
                <w:webHidden/>
              </w:rPr>
              <w:fldChar w:fldCharType="end"/>
            </w:r>
          </w:hyperlink>
        </w:p>
        <w:p w14:paraId="197D73F5" w14:textId="77777777" w:rsidR="00483AC2" w:rsidRDefault="008754E6" w:rsidP="00483AC2">
          <w:pPr>
            <w:pStyle w:val="TOC1"/>
            <w:rPr>
              <w:rFonts w:asciiTheme="minorHAnsi" w:eastAsiaTheme="minorEastAsia" w:hAnsiTheme="minorHAnsi" w:cstheme="minorBidi"/>
              <w:b w:val="0"/>
              <w:bCs w:val="0"/>
              <w:kern w:val="2"/>
              <w:sz w:val="24"/>
              <w:szCs w:val="24"/>
              <w:lang w:eastAsia="en-AU"/>
              <w14:ligatures w14:val="standardContextual"/>
            </w:rPr>
          </w:pPr>
          <w:hyperlink w:anchor="_Toc190869652" w:history="1">
            <w:r w:rsidR="00483AC2" w:rsidRPr="000A7AB4">
              <w:rPr>
                <w:rStyle w:val="Hyperlink"/>
              </w:rPr>
              <w:t>Appendices</w:t>
            </w:r>
            <w:r w:rsidR="00483AC2">
              <w:rPr>
                <w:webHidden/>
              </w:rPr>
              <w:tab/>
            </w:r>
            <w:r w:rsidR="00483AC2">
              <w:rPr>
                <w:webHidden/>
              </w:rPr>
              <w:fldChar w:fldCharType="begin"/>
            </w:r>
            <w:r w:rsidR="00483AC2">
              <w:rPr>
                <w:webHidden/>
              </w:rPr>
              <w:instrText xml:space="preserve"> PAGEREF _Toc190869652 \h </w:instrText>
            </w:r>
            <w:r w:rsidR="00483AC2">
              <w:rPr>
                <w:webHidden/>
              </w:rPr>
            </w:r>
            <w:r w:rsidR="00483AC2">
              <w:rPr>
                <w:webHidden/>
              </w:rPr>
              <w:fldChar w:fldCharType="separate"/>
            </w:r>
            <w:r w:rsidR="00483AC2">
              <w:rPr>
                <w:webHidden/>
              </w:rPr>
              <w:t>73</w:t>
            </w:r>
            <w:r w:rsidR="00483AC2">
              <w:rPr>
                <w:webHidden/>
              </w:rPr>
              <w:fldChar w:fldCharType="end"/>
            </w:r>
          </w:hyperlink>
        </w:p>
        <w:p w14:paraId="7CD6446F" w14:textId="77777777" w:rsidR="00483AC2" w:rsidRDefault="008754E6" w:rsidP="00483AC2">
          <w:pPr>
            <w:pStyle w:val="TOC2"/>
            <w:tabs>
              <w:tab w:val="right" w:leader="dot" w:pos="15126"/>
            </w:tabs>
            <w:rPr>
              <w:rFonts w:asciiTheme="minorHAnsi" w:eastAsiaTheme="minorEastAsia" w:hAnsiTheme="minorHAnsi" w:cstheme="minorBidi"/>
              <w:noProof/>
              <w:kern w:val="2"/>
              <w:sz w:val="24"/>
              <w:szCs w:val="24"/>
              <w:lang w:eastAsia="en-AU"/>
              <w14:ligatures w14:val="standardContextual"/>
            </w:rPr>
          </w:pPr>
          <w:hyperlink w:anchor="_Toc190869653" w:history="1">
            <w:r w:rsidR="00483AC2" w:rsidRPr="000A7AB4">
              <w:rPr>
                <w:rStyle w:val="Hyperlink"/>
                <w:noProof/>
              </w:rPr>
              <w:t>Appendix 1: Explanatory Notes</w:t>
            </w:r>
            <w:r w:rsidR="00483AC2">
              <w:rPr>
                <w:noProof/>
                <w:webHidden/>
              </w:rPr>
              <w:tab/>
            </w:r>
            <w:r w:rsidR="00483AC2">
              <w:rPr>
                <w:noProof/>
                <w:webHidden/>
              </w:rPr>
              <w:fldChar w:fldCharType="begin"/>
            </w:r>
            <w:r w:rsidR="00483AC2">
              <w:rPr>
                <w:noProof/>
                <w:webHidden/>
              </w:rPr>
              <w:instrText xml:space="preserve"> PAGEREF _Toc190869653 \h </w:instrText>
            </w:r>
            <w:r w:rsidR="00483AC2">
              <w:rPr>
                <w:noProof/>
                <w:webHidden/>
              </w:rPr>
            </w:r>
            <w:r w:rsidR="00483AC2">
              <w:rPr>
                <w:noProof/>
                <w:webHidden/>
              </w:rPr>
              <w:fldChar w:fldCharType="separate"/>
            </w:r>
            <w:r w:rsidR="00483AC2">
              <w:rPr>
                <w:noProof/>
                <w:webHidden/>
              </w:rPr>
              <w:t>73</w:t>
            </w:r>
            <w:r w:rsidR="00483AC2">
              <w:rPr>
                <w:noProof/>
                <w:webHidden/>
              </w:rPr>
              <w:fldChar w:fldCharType="end"/>
            </w:r>
          </w:hyperlink>
        </w:p>
        <w:p w14:paraId="430C4CA3" w14:textId="77777777" w:rsidR="00483AC2" w:rsidRDefault="008754E6" w:rsidP="00483AC2">
          <w:pPr>
            <w:pStyle w:val="TOC2"/>
            <w:tabs>
              <w:tab w:val="right" w:leader="dot" w:pos="15126"/>
            </w:tabs>
            <w:rPr>
              <w:rFonts w:asciiTheme="minorHAnsi" w:eastAsiaTheme="minorEastAsia" w:hAnsiTheme="minorHAnsi" w:cstheme="minorBidi"/>
              <w:noProof/>
              <w:kern w:val="2"/>
              <w:sz w:val="24"/>
              <w:szCs w:val="24"/>
              <w:lang w:eastAsia="en-AU"/>
              <w14:ligatures w14:val="standardContextual"/>
            </w:rPr>
          </w:pPr>
          <w:hyperlink w:anchor="_Toc190869654" w:history="1">
            <w:r w:rsidR="00483AC2" w:rsidRPr="000A7AB4">
              <w:rPr>
                <w:rStyle w:val="Hyperlink"/>
                <w:noProof/>
              </w:rPr>
              <w:t>Appendix 2: Concepts and Definitions</w:t>
            </w:r>
            <w:r w:rsidR="00483AC2">
              <w:rPr>
                <w:noProof/>
                <w:webHidden/>
              </w:rPr>
              <w:tab/>
            </w:r>
            <w:r w:rsidR="00483AC2">
              <w:rPr>
                <w:noProof/>
                <w:webHidden/>
              </w:rPr>
              <w:fldChar w:fldCharType="begin"/>
            </w:r>
            <w:r w:rsidR="00483AC2">
              <w:rPr>
                <w:noProof/>
                <w:webHidden/>
              </w:rPr>
              <w:instrText xml:space="preserve"> PAGEREF _Toc190869654 \h </w:instrText>
            </w:r>
            <w:r w:rsidR="00483AC2">
              <w:rPr>
                <w:noProof/>
                <w:webHidden/>
              </w:rPr>
            </w:r>
            <w:r w:rsidR="00483AC2">
              <w:rPr>
                <w:noProof/>
                <w:webHidden/>
              </w:rPr>
              <w:fldChar w:fldCharType="separate"/>
            </w:r>
            <w:r w:rsidR="00483AC2">
              <w:rPr>
                <w:noProof/>
                <w:webHidden/>
              </w:rPr>
              <w:t>74</w:t>
            </w:r>
            <w:r w:rsidR="00483AC2">
              <w:rPr>
                <w:noProof/>
                <w:webHidden/>
              </w:rPr>
              <w:fldChar w:fldCharType="end"/>
            </w:r>
          </w:hyperlink>
        </w:p>
        <w:p w14:paraId="49E4DBDC" w14:textId="77777777" w:rsidR="00483AC2" w:rsidRDefault="008754E6" w:rsidP="00483AC2">
          <w:pPr>
            <w:pStyle w:val="TOC2"/>
            <w:tabs>
              <w:tab w:val="right" w:leader="dot" w:pos="15126"/>
            </w:tabs>
            <w:rPr>
              <w:rFonts w:asciiTheme="minorHAnsi" w:eastAsiaTheme="minorEastAsia" w:hAnsiTheme="minorHAnsi" w:cstheme="minorBidi"/>
              <w:noProof/>
              <w:kern w:val="2"/>
              <w:sz w:val="24"/>
              <w:szCs w:val="24"/>
              <w:lang w:eastAsia="en-AU"/>
              <w14:ligatures w14:val="standardContextual"/>
            </w:rPr>
          </w:pPr>
          <w:hyperlink w:anchor="_Toc190869655" w:history="1">
            <w:r w:rsidR="00483AC2" w:rsidRPr="000A7AB4">
              <w:rPr>
                <w:rStyle w:val="Hyperlink"/>
                <w:noProof/>
              </w:rPr>
              <w:t>Appendix 3: Abbreviations and Symbols</w:t>
            </w:r>
            <w:r w:rsidR="00483AC2">
              <w:rPr>
                <w:noProof/>
                <w:webHidden/>
              </w:rPr>
              <w:tab/>
            </w:r>
            <w:r w:rsidR="00483AC2">
              <w:rPr>
                <w:noProof/>
                <w:webHidden/>
              </w:rPr>
              <w:fldChar w:fldCharType="begin"/>
            </w:r>
            <w:r w:rsidR="00483AC2">
              <w:rPr>
                <w:noProof/>
                <w:webHidden/>
              </w:rPr>
              <w:instrText xml:space="preserve"> PAGEREF _Toc190869655 \h </w:instrText>
            </w:r>
            <w:r w:rsidR="00483AC2">
              <w:rPr>
                <w:noProof/>
                <w:webHidden/>
              </w:rPr>
            </w:r>
            <w:r w:rsidR="00483AC2">
              <w:rPr>
                <w:noProof/>
                <w:webHidden/>
              </w:rPr>
              <w:fldChar w:fldCharType="separate"/>
            </w:r>
            <w:r w:rsidR="00483AC2">
              <w:rPr>
                <w:noProof/>
                <w:webHidden/>
              </w:rPr>
              <w:t>83</w:t>
            </w:r>
            <w:r w:rsidR="00483AC2">
              <w:rPr>
                <w:noProof/>
                <w:webHidden/>
              </w:rPr>
              <w:fldChar w:fldCharType="end"/>
            </w:r>
          </w:hyperlink>
        </w:p>
        <w:p w14:paraId="6BD36E2C" w14:textId="77777777" w:rsidR="00483AC2" w:rsidRDefault="008754E6" w:rsidP="00483AC2">
          <w:pPr>
            <w:pStyle w:val="TOC2"/>
            <w:tabs>
              <w:tab w:val="right" w:leader="dot" w:pos="15126"/>
            </w:tabs>
            <w:rPr>
              <w:rFonts w:asciiTheme="minorHAnsi" w:eastAsiaTheme="minorEastAsia" w:hAnsiTheme="minorHAnsi" w:cstheme="minorBidi"/>
              <w:noProof/>
              <w:kern w:val="2"/>
              <w:sz w:val="24"/>
              <w:szCs w:val="24"/>
              <w:lang w:eastAsia="en-AU"/>
              <w14:ligatures w14:val="standardContextual"/>
            </w:rPr>
          </w:pPr>
          <w:hyperlink w:anchor="_Toc190869656" w:history="1">
            <w:r w:rsidR="00483AC2" w:rsidRPr="000A7AB4">
              <w:rPr>
                <w:rStyle w:val="Hyperlink"/>
                <w:noProof/>
                <w:lang w:val="en-US"/>
              </w:rPr>
              <w:t>Appendix 4: DAC List of Aid Recipients</w:t>
            </w:r>
            <w:r w:rsidR="00483AC2" w:rsidRPr="000A7AB4">
              <w:rPr>
                <w:rStyle w:val="Hyperlink"/>
                <w:noProof/>
                <w:vertAlign w:val="superscript"/>
                <w:lang w:val="en-US"/>
              </w:rPr>
              <w:t>(a)</w:t>
            </w:r>
            <w:r w:rsidR="00483AC2">
              <w:rPr>
                <w:noProof/>
                <w:webHidden/>
              </w:rPr>
              <w:tab/>
            </w:r>
            <w:r w:rsidR="00483AC2">
              <w:rPr>
                <w:noProof/>
                <w:webHidden/>
              </w:rPr>
              <w:fldChar w:fldCharType="begin"/>
            </w:r>
            <w:r w:rsidR="00483AC2">
              <w:rPr>
                <w:noProof/>
                <w:webHidden/>
              </w:rPr>
              <w:instrText xml:space="preserve"> PAGEREF _Toc190869656 \h </w:instrText>
            </w:r>
            <w:r w:rsidR="00483AC2">
              <w:rPr>
                <w:noProof/>
                <w:webHidden/>
              </w:rPr>
            </w:r>
            <w:r w:rsidR="00483AC2">
              <w:rPr>
                <w:noProof/>
                <w:webHidden/>
              </w:rPr>
              <w:fldChar w:fldCharType="separate"/>
            </w:r>
            <w:r w:rsidR="00483AC2">
              <w:rPr>
                <w:noProof/>
                <w:webHidden/>
              </w:rPr>
              <w:t>86</w:t>
            </w:r>
            <w:r w:rsidR="00483AC2">
              <w:rPr>
                <w:noProof/>
                <w:webHidden/>
              </w:rPr>
              <w:fldChar w:fldCharType="end"/>
            </w:r>
          </w:hyperlink>
        </w:p>
        <w:p w14:paraId="2936735D" w14:textId="77777777" w:rsidR="00483AC2" w:rsidRPr="00A62DB3" w:rsidRDefault="00483AC2" w:rsidP="00483AC2">
          <w:pPr>
            <w:pStyle w:val="TOC3"/>
            <w:tabs>
              <w:tab w:val="left" w:pos="974"/>
            </w:tabs>
            <w:ind w:left="0"/>
            <w:rPr>
              <w:rFonts w:asciiTheme="minorHAnsi" w:eastAsiaTheme="minorEastAsia" w:hAnsiTheme="minorHAnsi" w:cstheme="minorBidi"/>
              <w:noProof/>
              <w:sz w:val="22"/>
              <w:lang w:eastAsia="en-AU"/>
            </w:rPr>
          </w:pPr>
          <w:r>
            <w:rPr>
              <w:b/>
              <w:bCs/>
            </w:rPr>
            <w:fldChar w:fldCharType="end"/>
          </w:r>
        </w:p>
      </w:sdtContent>
    </w:sdt>
    <w:p w14:paraId="28F4877C" w14:textId="77777777" w:rsidR="00483AC2" w:rsidRDefault="00483AC2" w:rsidP="00483AC2">
      <w:r>
        <w:br w:type="page"/>
      </w:r>
    </w:p>
    <w:p w14:paraId="47FE6B93" w14:textId="77777777" w:rsidR="00483AC2" w:rsidRPr="009839EC" w:rsidRDefault="00483AC2" w:rsidP="00483AC2">
      <w:pPr>
        <w:pStyle w:val="Heading2"/>
      </w:pPr>
      <w:bookmarkStart w:id="10" w:name="_Toc190869618"/>
      <w:r w:rsidRPr="009839EC">
        <w:lastRenderedPageBreak/>
        <w:t>Introduction</w:t>
      </w:r>
      <w:bookmarkEnd w:id="10"/>
    </w:p>
    <w:p w14:paraId="0671C3D7" w14:textId="77777777" w:rsidR="00483AC2" w:rsidRPr="00521917" w:rsidRDefault="00483AC2" w:rsidP="00483AC2">
      <w:pPr>
        <w:pStyle w:val="Heading3"/>
        <w:rPr>
          <w:lang w:val="en-US"/>
        </w:rPr>
      </w:pPr>
      <w:bookmarkStart w:id="11" w:name="_Toc155792235"/>
      <w:bookmarkStart w:id="12" w:name="_Toc156380257"/>
      <w:bookmarkStart w:id="13" w:name="_Toc156381221"/>
      <w:bookmarkStart w:id="14" w:name="_Toc190869619"/>
      <w:r w:rsidRPr="00521917">
        <w:rPr>
          <w:lang w:val="en-US"/>
        </w:rPr>
        <w:t>Australian development assistance</w:t>
      </w:r>
      <w:bookmarkEnd w:id="11"/>
      <w:bookmarkEnd w:id="12"/>
      <w:bookmarkEnd w:id="13"/>
      <w:bookmarkEnd w:id="14"/>
    </w:p>
    <w:p w14:paraId="5572D5FD" w14:textId="77777777" w:rsidR="00483AC2" w:rsidRPr="00B96B7A" w:rsidRDefault="00483AC2" w:rsidP="00483AC2">
      <w:pPr>
        <w:rPr>
          <w:lang w:val="en-US"/>
        </w:rPr>
      </w:pPr>
      <w:r w:rsidRPr="00B96B7A">
        <w:rPr>
          <w:lang w:val="en-US"/>
        </w:rPr>
        <w:t>This report, Australia’s Official Development Assistance: Statistical Summary 2023–24, presents statistical details of Australia’s development cooperation and reflects government priorities for 2023–24 with partner countries, multilateral and bilateral development agencies, civil society organisations and the private sector. It provides a range of information at the aggregate level of where Australia’s development program was delivered and the type of official development assistance (ODA) that was delivered. The Statistical Summary represents a point in time summary using the best available data at the time of publication.</w:t>
      </w:r>
    </w:p>
    <w:p w14:paraId="31881E4E" w14:textId="77777777" w:rsidR="00483AC2" w:rsidRPr="00B96B7A" w:rsidRDefault="00483AC2" w:rsidP="00483AC2">
      <w:pPr>
        <w:rPr>
          <w:lang w:val="en-US"/>
        </w:rPr>
      </w:pPr>
      <w:r w:rsidRPr="00B96B7A">
        <w:rPr>
          <w:lang w:val="en-US"/>
        </w:rPr>
        <w:t xml:space="preserve">This report details ODA expenditure and complements other reporting of the Australian development program. Users may wish to refer to the following publications, which can be downloaded from the Department of Foreign Affairs and Trade (DFAT) website:  </w:t>
      </w:r>
    </w:p>
    <w:p w14:paraId="4DFF768B" w14:textId="77777777" w:rsidR="00483AC2" w:rsidRPr="00B96B7A" w:rsidRDefault="008754E6" w:rsidP="00483AC2">
      <w:pPr>
        <w:pStyle w:val="ListBullet"/>
      </w:pPr>
      <w:hyperlink r:id="rId12" w:history="1">
        <w:r w:rsidR="00483AC2" w:rsidRPr="00B96B7A">
          <w:rPr>
            <w:rStyle w:val="Hyperlink"/>
          </w:rPr>
          <w:t>Foreign Affairs and Trade Portfolio Budget Statements</w:t>
        </w:r>
      </w:hyperlink>
      <w:r w:rsidR="00483AC2" w:rsidRPr="00B96B7A">
        <w:t xml:space="preserve">. </w:t>
      </w:r>
    </w:p>
    <w:p w14:paraId="5C739506" w14:textId="77777777" w:rsidR="00483AC2" w:rsidRPr="00B96B7A" w:rsidRDefault="008754E6" w:rsidP="00483AC2">
      <w:pPr>
        <w:pStyle w:val="ListBullet"/>
      </w:pPr>
      <w:hyperlink r:id="rId13" w:history="1">
        <w:r w:rsidR="00483AC2" w:rsidRPr="00B96B7A">
          <w:rPr>
            <w:rStyle w:val="Hyperlink"/>
          </w:rPr>
          <w:t>Australian Aid Budget Summary.</w:t>
        </w:r>
      </w:hyperlink>
      <w:r w:rsidR="00483AC2" w:rsidRPr="00B96B7A">
        <w:t xml:space="preserve"> </w:t>
      </w:r>
    </w:p>
    <w:p w14:paraId="592901E9" w14:textId="77777777" w:rsidR="00483AC2" w:rsidRPr="00B96B7A" w:rsidRDefault="008754E6" w:rsidP="00483AC2">
      <w:pPr>
        <w:pStyle w:val="ListBullet"/>
      </w:pPr>
      <w:hyperlink r:id="rId14" w:history="1">
        <w:r w:rsidR="00483AC2" w:rsidRPr="00B96B7A">
          <w:rPr>
            <w:rStyle w:val="Hyperlink"/>
          </w:rPr>
          <w:t>Annual Report: Department of Foreign Affairs and Trade.</w:t>
        </w:r>
      </w:hyperlink>
    </w:p>
    <w:p w14:paraId="153B35B8" w14:textId="77777777" w:rsidR="00483AC2" w:rsidRPr="00B96B7A" w:rsidRDefault="008754E6" w:rsidP="00483AC2">
      <w:pPr>
        <w:rPr>
          <w:lang w:val="en-US"/>
        </w:rPr>
      </w:pPr>
      <w:hyperlink r:id="rId15" w:history="1">
        <w:proofErr w:type="spellStart"/>
        <w:r w:rsidR="00483AC2" w:rsidRPr="008E5002">
          <w:rPr>
            <w:rStyle w:val="Hyperlink"/>
          </w:rPr>
          <w:t>AusDevPortal</w:t>
        </w:r>
        <w:proofErr w:type="spellEnd"/>
      </w:hyperlink>
      <w:r w:rsidR="00483AC2" w:rsidRPr="00B96B7A">
        <w:rPr>
          <w:lang w:val="en-US"/>
        </w:rPr>
        <w:t>, launched in December 2024, provides searchable comprehensive financial and performance information on Australia’s ODA investments.</w:t>
      </w:r>
    </w:p>
    <w:p w14:paraId="1B8880CE" w14:textId="77777777" w:rsidR="00483AC2" w:rsidRPr="00B96B7A" w:rsidRDefault="00483AC2" w:rsidP="00483AC2">
      <w:pPr>
        <w:rPr>
          <w:lang w:val="en-US"/>
        </w:rPr>
      </w:pPr>
      <w:r w:rsidRPr="008E5002">
        <w:t>This report details Australia’s ODA. Australia’s contributions to development go</w:t>
      </w:r>
      <w:r w:rsidRPr="00B96B7A">
        <w:rPr>
          <w:lang w:val="en-US"/>
        </w:rPr>
        <w:t xml:space="preserve"> far beyond the ODA budget. A whole-of-nation effort across different levels of government, institutions and communities is building valuable ties in our region and beyond to deliver real impact.</w:t>
      </w:r>
    </w:p>
    <w:p w14:paraId="5EC211B6" w14:textId="77777777" w:rsidR="00483AC2" w:rsidRPr="00B96B7A" w:rsidRDefault="00483AC2" w:rsidP="00483AC2">
      <w:pPr>
        <w:pStyle w:val="Heading4"/>
        <w:rPr>
          <w:lang w:val="en-US"/>
        </w:rPr>
      </w:pPr>
      <w:r w:rsidRPr="00B96B7A">
        <w:rPr>
          <w:lang w:val="en-US"/>
        </w:rPr>
        <w:t>Concepts and definitions</w:t>
      </w:r>
    </w:p>
    <w:p w14:paraId="562E59C5" w14:textId="77777777" w:rsidR="00483AC2" w:rsidRPr="00B96B7A" w:rsidRDefault="00483AC2" w:rsidP="00483AC2">
      <w:pPr>
        <w:rPr>
          <w:lang w:val="en-US"/>
        </w:rPr>
      </w:pPr>
      <w:r w:rsidRPr="00B96B7A">
        <w:rPr>
          <w:lang w:val="en-US"/>
        </w:rPr>
        <w:t xml:space="preserve">The ODA concepts and definitions used in </w:t>
      </w:r>
      <w:r w:rsidRPr="00B96B7A">
        <w:rPr>
          <w:i/>
          <w:iCs/>
          <w:lang w:val="en-US"/>
        </w:rPr>
        <w:t>Australia’s Official Development Assistance: Statistical Summary, 2023-24</w:t>
      </w:r>
      <w:r w:rsidRPr="00B96B7A">
        <w:rPr>
          <w:lang w:val="en-US"/>
        </w:rPr>
        <w:t xml:space="preserve"> are consistent with the Organisation for Economic Co-operation and Development (OECD) Development Assistance Committee’s (DAC) Statistical Reporting Directives. Refer to Appendix 2: Concepts and Definitions for further details.</w:t>
      </w:r>
    </w:p>
    <w:p w14:paraId="4B36AE90" w14:textId="77777777" w:rsidR="00483AC2" w:rsidRPr="00B96B7A" w:rsidRDefault="00483AC2" w:rsidP="00483AC2">
      <w:pPr>
        <w:pStyle w:val="Heading4"/>
        <w:rPr>
          <w:lang w:val="en-US"/>
        </w:rPr>
      </w:pPr>
      <w:r w:rsidRPr="00B96B7A">
        <w:rPr>
          <w:lang w:val="en-US"/>
        </w:rPr>
        <w:t>Changes in this issue</w:t>
      </w:r>
    </w:p>
    <w:p w14:paraId="0BD3958B" w14:textId="77777777" w:rsidR="00483AC2" w:rsidRPr="00B96B7A" w:rsidRDefault="00483AC2" w:rsidP="00483AC2">
      <w:pPr>
        <w:rPr>
          <w:lang w:val="en-US"/>
        </w:rPr>
      </w:pPr>
      <w:r w:rsidRPr="00B96B7A">
        <w:rPr>
          <w:lang w:val="en-US"/>
        </w:rPr>
        <w:t xml:space="preserve">This publication includes, for the first time, ODA reporting against Australia’s International Development Policy, replacing reporting against </w:t>
      </w:r>
      <w:r w:rsidRPr="00B96B7A">
        <w:rPr>
          <w:i/>
          <w:iCs/>
          <w:lang w:val="en-US"/>
        </w:rPr>
        <w:t>Partnerships for Recovery: Australia’s COVID-19 Development Response</w:t>
      </w:r>
      <w:r w:rsidRPr="00B96B7A">
        <w:rPr>
          <w:lang w:val="en-US"/>
        </w:rPr>
        <w:t>. The International Development Policy, released in August 2023, sets the long-term direction for Australia’s international development engagement.</w:t>
      </w:r>
    </w:p>
    <w:p w14:paraId="4F1CB70F" w14:textId="77777777" w:rsidR="00483AC2" w:rsidRPr="00B96B7A" w:rsidRDefault="00483AC2" w:rsidP="00483AC2">
      <w:pPr>
        <w:rPr>
          <w:lang w:val="en-US"/>
        </w:rPr>
      </w:pPr>
      <w:r w:rsidRPr="00B96B7A">
        <w:rPr>
          <w:lang w:val="en-US"/>
        </w:rPr>
        <w:t>For 2023-24 financial year, a new methodology to calculate disability inclusion expenditure was introduced, based on programs tagged as having either a principal or significant disability inclusion objective under the OECD DAC policy marker on inclusion and empowerment of persons with disabilities. Historically, DFAT calculated expenditure on disability based on an estimated proportion of program budget dedicated to disability-focused activities. This new methodology is consistent with the OECD’s application of the disability inclusion policy marker and our approach to reporting on gender equality expenditure. The new methodology provides an “upper bound” estimate of development funding in support of disability. Disability inclusion data is not comparable with figures reported prior to 2023-24.</w:t>
      </w:r>
    </w:p>
    <w:p w14:paraId="1BA791D1" w14:textId="77777777" w:rsidR="00483AC2" w:rsidRPr="00B96B7A" w:rsidRDefault="00483AC2" w:rsidP="00483AC2">
      <w:pPr>
        <w:rPr>
          <w:lang w:val="en-US"/>
        </w:rPr>
      </w:pPr>
      <w:r w:rsidRPr="00B96B7A">
        <w:rPr>
          <w:lang w:val="en-US"/>
        </w:rPr>
        <w:t>For the first time, for both gender equality and disability inclusion, this report provides disaggregated expenditure data based on programs tagged as having either a principal or significant gender equality or disability inclusion objective under the OECD DAC policy markers. This methodology provides greater transparency and insight into the way in which our programs address gender equality and disability inclusion.</w:t>
      </w:r>
    </w:p>
    <w:p w14:paraId="0691D0D4" w14:textId="77777777" w:rsidR="00483AC2" w:rsidRPr="00B96B7A" w:rsidRDefault="00483AC2" w:rsidP="00483AC2">
      <w:pPr>
        <w:rPr>
          <w:lang w:val="en-US"/>
        </w:rPr>
      </w:pPr>
      <w:r w:rsidRPr="00B96B7A">
        <w:rPr>
          <w:lang w:val="en-US"/>
        </w:rPr>
        <w:t>The South and Central Asia region has been introduced, replacing the South and West Asia region. ODA flowing to Mongolia is now reported against the South and Central Asia region instead of the Southeast Asia and East Asia region, and the Southeast Asia and East Asia region has been renamed to Southeast Asia region.</w:t>
      </w:r>
    </w:p>
    <w:p w14:paraId="2304F696" w14:textId="77777777" w:rsidR="00483AC2" w:rsidRPr="00B96B7A" w:rsidRDefault="00483AC2" w:rsidP="00483AC2">
      <w:pPr>
        <w:pStyle w:val="Heading4"/>
        <w:rPr>
          <w:lang w:val="en-US"/>
        </w:rPr>
      </w:pPr>
      <w:r w:rsidRPr="00B96B7A">
        <w:rPr>
          <w:lang w:val="en-US"/>
        </w:rPr>
        <w:t>Comparability with other donor countries</w:t>
      </w:r>
    </w:p>
    <w:p w14:paraId="10749A5B" w14:textId="77777777" w:rsidR="00483AC2" w:rsidRPr="00B96B7A" w:rsidRDefault="00483AC2" w:rsidP="00483AC2">
      <w:pPr>
        <w:rPr>
          <w:lang w:val="en-US"/>
        </w:rPr>
      </w:pPr>
      <w:r w:rsidRPr="00B96B7A">
        <w:rPr>
          <w:lang w:val="en-US"/>
        </w:rPr>
        <w:t>To facilitate comparability between donor countries, Australia annually reports its development assistance to the OECD DAC, in United States dollars (USD) and on a calendar year basis. Statistical information is provided at the investment level.</w:t>
      </w:r>
    </w:p>
    <w:p w14:paraId="645261EF" w14:textId="77777777" w:rsidR="00483AC2" w:rsidRPr="00B96B7A" w:rsidRDefault="00483AC2" w:rsidP="00483AC2">
      <w:pPr>
        <w:rPr>
          <w:lang w:val="en-US"/>
        </w:rPr>
      </w:pPr>
      <w:r w:rsidRPr="00B96B7A">
        <w:rPr>
          <w:lang w:val="en-US"/>
        </w:rPr>
        <w:lastRenderedPageBreak/>
        <w:t xml:space="preserve">This information can be accessed through the OECD DAC’s web site at </w:t>
      </w:r>
      <w:hyperlink r:id="rId16" w:history="1">
        <w:r w:rsidRPr="00B96B7A">
          <w:rPr>
            <w:rStyle w:val="Hyperlink"/>
            <w:lang w:val="en-US"/>
          </w:rPr>
          <w:t>http://www.oecd.org/dac</w:t>
        </w:r>
      </w:hyperlink>
      <w:r w:rsidRPr="00B96B7A">
        <w:rPr>
          <w:lang w:val="en-US"/>
        </w:rPr>
        <w:t xml:space="preserve">.  </w:t>
      </w:r>
    </w:p>
    <w:p w14:paraId="4783F59A" w14:textId="77777777" w:rsidR="00483AC2" w:rsidRDefault="00483AC2" w:rsidP="00483AC2">
      <w:pPr>
        <w:rPr>
          <w:lang w:val="en-US"/>
        </w:rPr>
      </w:pPr>
      <w:r w:rsidRPr="00B96B7A">
        <w:rPr>
          <w:lang w:val="en-US"/>
        </w:rPr>
        <w:t>Statistics in this publication are stated in Australian dollars (AUD) and reported on an Australian financial year basis, unless otherwise specified. This may restrict, in some instances, a direct comparison between Australia’s development cooperation and that of other donor countries.</w:t>
      </w:r>
    </w:p>
    <w:p w14:paraId="2C71DE60" w14:textId="77777777" w:rsidR="00483AC2" w:rsidRDefault="00483AC2" w:rsidP="00483AC2">
      <w:pPr>
        <w:rPr>
          <w:lang w:val="en-US"/>
        </w:rPr>
      </w:pPr>
      <w:r>
        <w:rPr>
          <w:lang w:val="en-US"/>
        </w:rPr>
        <w:br w:type="page"/>
      </w:r>
    </w:p>
    <w:p w14:paraId="276CE304" w14:textId="77777777" w:rsidR="00483AC2" w:rsidRPr="00DD0765" w:rsidRDefault="00483AC2" w:rsidP="00483AC2">
      <w:pPr>
        <w:rPr>
          <w:b/>
          <w:bCs/>
          <w:lang w:val="en-US"/>
        </w:rPr>
      </w:pPr>
      <w:r w:rsidRPr="00DD0765">
        <w:rPr>
          <w:b/>
          <w:bCs/>
          <w:lang w:val="en-US"/>
        </w:rPr>
        <w:lastRenderedPageBreak/>
        <w:t>Figure 1.  Total Australian Official Development Assistance by Region of Benefit, 2023–24</w:t>
      </w:r>
    </w:p>
    <w:p w14:paraId="174DD7A3" w14:textId="77777777" w:rsidR="00483AC2" w:rsidRPr="00CA781F" w:rsidRDefault="00483AC2" w:rsidP="00483AC2">
      <w:pPr>
        <w:pStyle w:val="TableHeading"/>
      </w:pPr>
      <w:r>
        <w:rPr>
          <w:noProof/>
        </w:rPr>
        <w:drawing>
          <wp:inline distT="0" distB="0" distL="0" distR="0" wp14:anchorId="504AA008" wp14:editId="59EA270D">
            <wp:extent cx="9578567" cy="5001223"/>
            <wp:effectExtent l="0" t="0" r="3810" b="9525"/>
            <wp:docPr id="2" name="Picture 2" descr="Figure 1 presents a photo of the world with a circle representing the regions of the world where Australia’s Official Development Assistance (ODA) was spent for the financial year 2023-24. The size of these circle’s circumference is in direct proportion to the amount of ODA each region received. There is also a portion of the circle representing ODA not attributable to particular regions.&#10;In 2023-24, total Australian ODA by region of benefit was attributable to the:&#10;• Pacific: $1,855.7 million&#10;• Southeast Asia and Other Asia: $1,212.2 million&#10;• South and Central Asia: $317.3 million&#10;• Middle East and Africa: $262.6 million&#10;• Latin America and the Caribbean: $1.2 million&#10;ODA not attributable to particular regions was $1,157.9 m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1 presents a photo of the world with a circle representing the regions of the world where Australia’s Official Development Assistance (ODA) was spent for the financial year 2023-24. The size of these circle’s circumference is in direct proportion to the amount of ODA each region received. There is also a portion of the circle representing ODA not attributable to particular regions.&#10;In 2023-24, total Australian ODA by region of benefit was attributable to the:&#10;• Pacific: $1,855.7 million&#10;• Southeast Asia and Other Asia: $1,212.2 million&#10;• South and Central Asia: $317.3 million&#10;• Middle East and Africa: $262.6 million&#10;• Latin America and the Caribbean: $1.2 million&#10;ODA not attributable to particular regions was $1,157.9 million."/>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610349" cy="5017817"/>
                    </a:xfrm>
                    <a:prstGeom prst="rect">
                      <a:avLst/>
                    </a:prstGeom>
                  </pic:spPr>
                </pic:pic>
              </a:graphicData>
            </a:graphic>
          </wp:inline>
        </w:drawing>
      </w:r>
    </w:p>
    <w:p w14:paraId="2056511F" w14:textId="77777777" w:rsidR="00483AC2" w:rsidRDefault="00483AC2" w:rsidP="00483AC2">
      <w:pPr>
        <w:rPr>
          <w:rFonts w:eastAsiaTheme="majorEastAsia" w:cstheme="majorBidi"/>
          <w:b/>
          <w:bCs/>
          <w:color w:val="313E48"/>
          <w:sz w:val="40"/>
          <w:szCs w:val="40"/>
          <w:lang w:val="en-US"/>
        </w:rPr>
      </w:pPr>
      <w:r>
        <w:rPr>
          <w:lang w:val="en-US"/>
        </w:rPr>
        <w:br w:type="page"/>
      </w:r>
    </w:p>
    <w:p w14:paraId="2A72E1FD" w14:textId="77777777" w:rsidR="00483AC2" w:rsidRDefault="00483AC2" w:rsidP="00483AC2">
      <w:pPr>
        <w:pStyle w:val="Heading2"/>
        <w:rPr>
          <w:lang w:val="en-US"/>
        </w:rPr>
      </w:pPr>
      <w:bookmarkStart w:id="15" w:name="_Toc190869620"/>
      <w:r w:rsidRPr="00165097">
        <w:rPr>
          <w:lang w:val="en-US"/>
        </w:rPr>
        <w:lastRenderedPageBreak/>
        <w:t>Reporting Against International Guidelines</w:t>
      </w:r>
      <w:bookmarkEnd w:id="15"/>
    </w:p>
    <w:p w14:paraId="14546494" w14:textId="77777777" w:rsidR="00483AC2" w:rsidRPr="00DD0765" w:rsidRDefault="00483AC2" w:rsidP="00483AC2">
      <w:pPr>
        <w:rPr>
          <w:b/>
          <w:bCs/>
          <w:vertAlign w:val="superscript"/>
          <w:lang w:val="en-US"/>
        </w:rPr>
      </w:pPr>
      <w:r w:rsidRPr="00DD0765">
        <w:rPr>
          <w:b/>
          <w:bCs/>
          <w:lang w:val="en-US"/>
        </w:rPr>
        <w:t>Figure 2. Australian Official Development Assistance 2030 Agenda: Sustainable Development Goals, Primary Intent, 2023–24</w:t>
      </w:r>
      <w:r w:rsidRPr="00DD0765">
        <w:rPr>
          <w:b/>
          <w:bCs/>
          <w:vertAlign w:val="superscript"/>
          <w:lang w:val="en-US"/>
        </w:rPr>
        <w:t>(a)</w:t>
      </w:r>
      <w:r>
        <w:rPr>
          <w:noProof/>
        </w:rPr>
        <w:drawing>
          <wp:inline distT="0" distB="0" distL="0" distR="0" wp14:anchorId="06E8F6E4" wp14:editId="66F48B12">
            <wp:extent cx="9820800" cy="4762553"/>
            <wp:effectExtent l="0" t="0" r="9525" b="0"/>
            <wp:docPr id="4" name="Picture 4" descr="Figure 2 presents the visual graphics in a tile format for each primary category of the United Nation’s Sustainable Development Goals (SDGs). &#10;The 17 global goals comprising the SDGs are listed to be read from left to right, top to bottom: from the first goal of No Poverty in the top-left corner to 17, Partnerships for the Goals, and the last category of Target Not Further Defined. In the bottom-right of the figure is the total Australian ODA for 2023-24 of $4,807.0 million.&#10;Within each visual graphic is the amount of Australia’s Official Development Assistance (ODA) spent towards a particular SDG for the financial year 2023-24.&#10;The total Australian ODA for the United Nation’s SDG’s are:&#10;• Goal 1, No Poverty: $669.2 million&#10;• Goal 2, Zero Hunger: $236.7 million&#10;• Goal 3, Good Health and Well-Being: $633.3 million&#10;• Goal 4, Quality Education: $598.4 million&#10;• Goal 5, Gender Equality: $118.9 million. Table 11 further details Australian expenditure contributing to gender equality which was $2312.6 million in 2023-24.&#10;• Goal 6, Clean Water and Sanitation: $125.3 million&#10;• Goal 7, Affordable and Clean Energy: $198.5 million&#10;• Goal 8, Decent Work and Economic Growth: $222.9 million&#10;• Goal 9, Industry, Innovation and Infrastructure: $163.7 million&#10;• Goal 10, Reduced Inequalities: $135.5 million&#10;• Goal 11, Sustainable Cities and Communities: $234.8 million&#10;• Goal 12, Responsible Consumption and Production: $46.8 million&#10;• Goal 13, Climate Action: This goal is not reported as there is no dedicated DAC (Development Assistance Committee) sector code for climate change. Table 10 further details Australia’s total climate change assistance for 2023-24 which was $782.6 million.&#10;• Goal 14, Life Below Water: $26.5 million&#10;• Goal 15, Life on Land: $34.9 million&#10;• Goal 16, Peace, Justice and Strong Institutions: $527.7 million&#10;• Goal 17, Partnerships for the Goals: $166.4 million&#10;For target not further defined, Australian ODA for 2023-24 totalled $667.4 million. Total ODA expenditure for 2023-24 is $4,807.0 m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2 presents the visual graphics in a tile format for each primary category of the United Nation’s Sustainable Development Goals (SDGs). &#10;The 17 global goals comprising the SDGs are listed to be read from left to right, top to bottom: from the first goal of No Poverty in the top-left corner to 17, Partnerships for the Goals, and the last category of Target Not Further Defined. In the bottom-right of the figure is the total Australian ODA for 2023-24 of $4,807.0 million.&#10;Within each visual graphic is the amount of Australia’s Official Development Assistance (ODA) spent towards a particular SDG for the financial year 2023-24.&#10;The total Australian ODA for the United Nation’s SDG’s are:&#10;• Goal 1, No Poverty: $669.2 million&#10;• Goal 2, Zero Hunger: $236.7 million&#10;• Goal 3, Good Health and Well-Being: $633.3 million&#10;• Goal 4, Quality Education: $598.4 million&#10;• Goal 5, Gender Equality: $118.9 million. Table 11 further details Australian expenditure contributing to gender equality which was $2312.6 million in 2023-24.&#10;• Goal 6, Clean Water and Sanitation: $125.3 million&#10;• Goal 7, Affordable and Clean Energy: $198.5 million&#10;• Goal 8, Decent Work and Economic Growth: $222.9 million&#10;• Goal 9, Industry, Innovation and Infrastructure: $163.7 million&#10;• Goal 10, Reduced Inequalities: $135.5 million&#10;• Goal 11, Sustainable Cities and Communities: $234.8 million&#10;• Goal 12, Responsible Consumption and Production: $46.8 million&#10;• Goal 13, Climate Action: This goal is not reported as there is no dedicated DAC (Development Assistance Committee) sector code for climate change. Table 10 further details Australia’s total climate change assistance for 2023-24 which was $782.6 million.&#10;• Goal 14, Life Below Water: $26.5 million&#10;• Goal 15, Life on Land: $34.9 million&#10;• Goal 16, Peace, Justice and Strong Institutions: $527.7 million&#10;• Goal 17, Partnerships for the Goals: $166.4 million&#10;For target not further defined, Australian ODA for 2023-24 totalled $667.4 million. Total ODA expenditure for 2023-24 is $4,807.0 million."/>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820800" cy="4762553"/>
                    </a:xfrm>
                    <a:prstGeom prst="rect">
                      <a:avLst/>
                    </a:prstGeom>
                  </pic:spPr>
                </pic:pic>
              </a:graphicData>
            </a:graphic>
          </wp:inline>
        </w:drawing>
      </w:r>
    </w:p>
    <w:p w14:paraId="04A3480D" w14:textId="77777777" w:rsidR="00483AC2" w:rsidRDefault="00483AC2" w:rsidP="00483AC2">
      <w:pPr>
        <w:rPr>
          <w:rFonts w:asciiTheme="minorHAnsi" w:hAnsiTheme="minorHAnsi" w:cstheme="minorHAnsi"/>
          <w:b/>
          <w:bCs/>
          <w:color w:val="313E48"/>
          <w:szCs w:val="21"/>
        </w:rPr>
      </w:pPr>
      <w:r>
        <w:rPr>
          <w:rFonts w:asciiTheme="minorHAnsi" w:hAnsiTheme="minorHAnsi" w:cstheme="minorHAnsi"/>
          <w:b/>
          <w:bCs/>
          <w:color w:val="313E48"/>
          <w:szCs w:val="21"/>
        </w:rPr>
        <w:br w:type="page"/>
      </w:r>
    </w:p>
    <w:p w14:paraId="070FDCBD" w14:textId="77777777" w:rsidR="00483AC2" w:rsidRDefault="00483AC2" w:rsidP="00483AC2">
      <w:r w:rsidRPr="4D09CF0B">
        <w:lastRenderedPageBreak/>
        <w:t>“-</w:t>
      </w:r>
      <w:proofErr w:type="gramStart"/>
      <w:r w:rsidRPr="4D09CF0B">
        <w:t>”  denotes</w:t>
      </w:r>
      <w:proofErr w:type="gramEnd"/>
      <w:r w:rsidRPr="4D09CF0B">
        <w:t xml:space="preserve"> nil or rounded to zero (including null cells).</w:t>
      </w:r>
    </w:p>
    <w:p w14:paraId="0693F31D" w14:textId="77777777" w:rsidR="00483AC2" w:rsidRDefault="00483AC2" w:rsidP="00483AC2">
      <w:r w:rsidRPr="4D09CF0B">
        <w:t>Due to rounding, discrepancies may occur between sums of the component items and totals.</w:t>
      </w:r>
    </w:p>
    <w:p w14:paraId="74E258B4" w14:textId="77777777" w:rsidR="00483AC2" w:rsidRPr="00AA34A9" w:rsidRDefault="00483AC2" w:rsidP="00483AC2">
      <w:pPr>
        <w:pStyle w:val="List-IndentL1-a"/>
      </w:pPr>
      <w:r w:rsidRPr="00AA34A9">
        <w:t>The Sustainable Development Goals (SDGs) are a United Nations initiative, officially known as Transforming our world: the 2030 Agenda for Sustainable Development (</w:t>
      </w:r>
      <w:hyperlink r:id="rId19" w:history="1">
        <w:r w:rsidRPr="00435034">
          <w:rPr>
            <w:rStyle w:val="Hyperlink"/>
          </w:rPr>
          <w:t>https://www.un.org/sustainabledevelopment/sustainable-development-goals/).</w:t>
        </w:r>
      </w:hyperlink>
      <w:r w:rsidRPr="00AA34A9">
        <w:t xml:space="preserve"> For further information about the Sustainable Development Goals refer to paragraphs 52 to 54 of Appendix 2: Concepts and Definitions.</w:t>
      </w:r>
    </w:p>
    <w:p w14:paraId="2A71E1EF" w14:textId="77777777" w:rsidR="00483AC2" w:rsidRPr="00AA34A9" w:rsidRDefault="00483AC2" w:rsidP="00483AC2">
      <w:pPr>
        <w:pStyle w:val="List-IndentL1-a"/>
      </w:pPr>
      <w:r w:rsidRPr="00AA34A9">
        <w:t>Includes scholarships.</w:t>
      </w:r>
    </w:p>
    <w:p w14:paraId="6DF56111" w14:textId="77777777" w:rsidR="00483AC2" w:rsidRPr="00AA34A9" w:rsidRDefault="00483AC2" w:rsidP="00483AC2">
      <w:pPr>
        <w:pStyle w:val="List-IndentL1-a"/>
      </w:pPr>
      <w:r w:rsidRPr="00AA34A9">
        <w:t>Data presented for SDG5 reflects only those aid investments with a primary goal of Support for Women’s Equality Organisations and Institutions (DAC purpose code 15170) or Ending Violence Against Women and Girls (DAC purpose code 15180</w:t>
      </w:r>
      <w:proofErr w:type="gramStart"/>
      <w:r w:rsidRPr="00AA34A9">
        <w:t>), and</w:t>
      </w:r>
      <w:proofErr w:type="gramEnd"/>
      <w:r w:rsidRPr="00AA34A9">
        <w:t xml:space="preserve"> is not reflective of Australia’s total ODA contribution to gender equality which cuts across all SDGs. See Table 11 for Australia’s expenditure contributing to gender equality. As per Table 11, Australia’s total gender equality assistance for 2023–24 is $2,313 million.</w:t>
      </w:r>
    </w:p>
    <w:p w14:paraId="7999C1CF" w14:textId="77777777" w:rsidR="00483AC2" w:rsidRPr="00AA34A9" w:rsidRDefault="00483AC2" w:rsidP="00483AC2">
      <w:pPr>
        <w:pStyle w:val="List-IndentL1-a"/>
      </w:pPr>
      <w:r w:rsidRPr="00AA34A9">
        <w:t>Not reported as there is no dedicated DAC sector code for climate change. Instead, the OECD DAC uses Rio Markers to promote mainstreaming of climate considerations in all sectors. In line with this, climate change is integrated across the breadth of Australia’s development assistance. A more comprehensive picture of Australia’s climate change assistance is presented in Table 10 based on Rio Marker reporting methods. As per Table 10, Australia’s total climate change assistance for 2023–24 is $783 million.</w:t>
      </w:r>
    </w:p>
    <w:p w14:paraId="1AAD0D20" w14:textId="77777777" w:rsidR="00483AC2" w:rsidRDefault="00483AC2" w:rsidP="00483AC2">
      <w:pPr>
        <w:pStyle w:val="List-IndentL1-a"/>
      </w:pPr>
      <w:r w:rsidRPr="00AA34A9">
        <w:t xml:space="preserve">Includes regional and global programs (including payments to multilateral organisations), departmental and other administrative expenses that cannot be attributed to a Sustainable Development Goal. </w:t>
      </w:r>
      <w:r>
        <w:br w:type="page"/>
      </w:r>
    </w:p>
    <w:p w14:paraId="7BDD3FE4" w14:textId="77777777" w:rsidR="00483AC2" w:rsidRPr="0062516A" w:rsidRDefault="00483AC2" w:rsidP="00483AC2">
      <w:pPr>
        <w:pStyle w:val="Heading3"/>
        <w:rPr>
          <w:vertAlign w:val="superscript"/>
          <w:lang w:val="en-US"/>
        </w:rPr>
      </w:pPr>
      <w:bookmarkStart w:id="16" w:name="_Toc190869621"/>
      <w:r w:rsidRPr="0062516A">
        <w:rPr>
          <w:lang w:val="en-US"/>
        </w:rPr>
        <w:lastRenderedPageBreak/>
        <w:t>1 Australian Official Development Assistance, 2030 Agenda: Sustainable Development Goals, Primary Intent, 202</w:t>
      </w:r>
      <w:r>
        <w:rPr>
          <w:lang w:val="en-US"/>
        </w:rPr>
        <w:t>3</w:t>
      </w:r>
      <w:r w:rsidRPr="0062516A">
        <w:rPr>
          <w:lang w:val="en-US"/>
        </w:rPr>
        <w:t>–2</w:t>
      </w:r>
      <w:r>
        <w:rPr>
          <w:lang w:val="en-US"/>
        </w:rPr>
        <w:t>4</w:t>
      </w:r>
      <w:r w:rsidRPr="0062516A">
        <w:rPr>
          <w:vertAlign w:val="superscript"/>
          <w:lang w:val="en-US"/>
        </w:rPr>
        <w:t>(a)</w:t>
      </w:r>
      <w:bookmarkEnd w:id="16"/>
    </w:p>
    <w:tbl>
      <w:tblPr>
        <w:tblStyle w:val="ListTable3-Accent6"/>
        <w:tblW w:w="0" w:type="auto"/>
        <w:tblBorders>
          <w:left w:val="none" w:sz="0" w:space="0" w:color="auto"/>
          <w:right w:val="none" w:sz="0" w:space="0" w:color="auto"/>
          <w:insideH w:val="dotted" w:sz="4" w:space="0" w:color="62E9F4" w:themeColor="accent6" w:themeTint="66"/>
          <w:insideV w:val="none" w:sz="0" w:space="0" w:color="auto"/>
        </w:tblBorders>
        <w:tblLook w:val="04A0" w:firstRow="1" w:lastRow="0" w:firstColumn="1" w:lastColumn="0" w:noHBand="0" w:noVBand="1"/>
      </w:tblPr>
      <w:tblGrid>
        <w:gridCol w:w="10060"/>
        <w:gridCol w:w="2268"/>
        <w:gridCol w:w="2268"/>
      </w:tblGrid>
      <w:tr w:rsidR="00483AC2" w:rsidRPr="009B24C5" w14:paraId="4FA8C3F4" w14:textId="77777777" w:rsidTr="003A2364">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100" w:firstRow="0" w:lastRow="0" w:firstColumn="1" w:lastColumn="0" w:oddVBand="0" w:evenVBand="0" w:oddHBand="0" w:evenHBand="0" w:firstRowFirstColumn="1" w:firstRowLastColumn="0" w:lastRowFirstColumn="0" w:lastRowLastColumn="0"/>
            <w:tcW w:w="10060" w:type="dxa"/>
            <w:tcBorders>
              <w:bottom w:val="single" w:sz="4" w:space="0" w:color="auto"/>
              <w:right w:val="none" w:sz="0" w:space="0" w:color="auto"/>
            </w:tcBorders>
            <w:shd w:val="clear" w:color="auto" w:fill="313E48" w:themeFill="text2"/>
            <w:vAlign w:val="center"/>
          </w:tcPr>
          <w:p w14:paraId="71E901AA" w14:textId="77777777" w:rsidR="00483AC2" w:rsidRPr="007E2E8B" w:rsidRDefault="00483AC2" w:rsidP="003A2364">
            <w:pPr>
              <w:pStyle w:val="TableHeading"/>
              <w:rPr>
                <w:b/>
                <w:bCs/>
              </w:rPr>
            </w:pPr>
            <w:r w:rsidRPr="007E2E8B">
              <w:rPr>
                <w:rStyle w:val="Bold"/>
                <w:b w:val="0"/>
                <w:bCs w:val="0"/>
              </w:rPr>
              <w:t>Sustainable Development Goal</w:t>
            </w:r>
          </w:p>
        </w:tc>
        <w:tc>
          <w:tcPr>
            <w:tcW w:w="2268" w:type="dxa"/>
            <w:tcBorders>
              <w:bottom w:val="single" w:sz="4" w:space="0" w:color="auto"/>
            </w:tcBorders>
            <w:shd w:val="clear" w:color="auto" w:fill="313E48" w:themeFill="text2"/>
            <w:vAlign w:val="center"/>
          </w:tcPr>
          <w:p w14:paraId="12F1D012" w14:textId="77777777" w:rsidR="00483AC2" w:rsidRPr="00B853D0"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B853D0">
              <w:rPr>
                <w:rStyle w:val="Bold"/>
                <w:b w:val="0"/>
                <w:bCs w:val="0"/>
              </w:rPr>
              <w:t>2022-23</w:t>
            </w:r>
            <w:r w:rsidRPr="00B853D0">
              <w:rPr>
                <w:rStyle w:val="Bold"/>
                <w:b w:val="0"/>
                <w:bCs w:val="0"/>
              </w:rPr>
              <w:br/>
              <w:t>$’000</w:t>
            </w:r>
          </w:p>
        </w:tc>
        <w:tc>
          <w:tcPr>
            <w:tcW w:w="2268" w:type="dxa"/>
            <w:tcBorders>
              <w:bottom w:val="single" w:sz="4" w:space="0" w:color="auto"/>
            </w:tcBorders>
            <w:shd w:val="clear" w:color="auto" w:fill="313E48" w:themeFill="text2"/>
            <w:vAlign w:val="center"/>
          </w:tcPr>
          <w:p w14:paraId="61C7F903" w14:textId="77777777" w:rsidR="00483AC2" w:rsidRPr="00B853D0"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B853D0">
              <w:rPr>
                <w:rStyle w:val="Bold"/>
                <w:b w:val="0"/>
                <w:bCs w:val="0"/>
              </w:rPr>
              <w:t>2023-24</w:t>
            </w:r>
            <w:r w:rsidRPr="00B853D0">
              <w:rPr>
                <w:rStyle w:val="Bold"/>
                <w:b w:val="0"/>
                <w:bCs w:val="0"/>
              </w:rPr>
              <w:br/>
              <w:t>$’000</w:t>
            </w:r>
          </w:p>
        </w:tc>
      </w:tr>
      <w:tr w:rsidR="00483AC2" w14:paraId="46D81B0A"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Borders>
              <w:top w:val="single" w:sz="4" w:space="0" w:color="auto"/>
              <w:bottom w:val="single" w:sz="4" w:space="0" w:color="auto"/>
              <w:right w:val="none" w:sz="0" w:space="0" w:color="auto"/>
            </w:tcBorders>
            <w:vAlign w:val="center"/>
          </w:tcPr>
          <w:p w14:paraId="187235A5" w14:textId="77777777" w:rsidR="00483AC2" w:rsidRPr="00B20098" w:rsidRDefault="00483AC2" w:rsidP="003A2364">
            <w:pPr>
              <w:pStyle w:val="TableBody"/>
            </w:pPr>
            <w:r w:rsidRPr="00B20098">
              <w:t xml:space="preserve">  1</w:t>
            </w:r>
            <w:r w:rsidRPr="00B20098">
              <w:tab/>
              <w:t>No poverty</w:t>
            </w:r>
          </w:p>
        </w:tc>
        <w:tc>
          <w:tcPr>
            <w:tcW w:w="2268" w:type="dxa"/>
            <w:tcBorders>
              <w:top w:val="single" w:sz="4" w:space="0" w:color="auto"/>
              <w:bottom w:val="single" w:sz="4" w:space="0" w:color="auto"/>
            </w:tcBorders>
          </w:tcPr>
          <w:p w14:paraId="7080B1C9" w14:textId="77777777" w:rsidR="00483AC2" w:rsidRPr="00232CB3"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232CB3">
              <w:rPr>
                <w:b w:val="0"/>
                <w:bCs w:val="0"/>
              </w:rPr>
              <w:t xml:space="preserve"> 760,956 </w:t>
            </w:r>
          </w:p>
        </w:tc>
        <w:tc>
          <w:tcPr>
            <w:tcW w:w="2268" w:type="dxa"/>
            <w:tcBorders>
              <w:top w:val="single" w:sz="4" w:space="0" w:color="auto"/>
              <w:bottom w:val="single" w:sz="4" w:space="0" w:color="auto"/>
            </w:tcBorders>
          </w:tcPr>
          <w:p w14:paraId="14316ABA" w14:textId="77777777" w:rsidR="00483AC2" w:rsidRPr="00232CB3"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232CB3">
              <w:rPr>
                <w:b w:val="0"/>
                <w:bCs w:val="0"/>
              </w:rPr>
              <w:t xml:space="preserve"> 669,207 </w:t>
            </w:r>
          </w:p>
        </w:tc>
      </w:tr>
      <w:tr w:rsidR="00483AC2" w14:paraId="40FB7EE3" w14:textId="77777777" w:rsidTr="003A2364">
        <w:tc>
          <w:tcPr>
            <w:cnfStyle w:val="001000000000" w:firstRow="0" w:lastRow="0" w:firstColumn="1" w:lastColumn="0" w:oddVBand="0" w:evenVBand="0" w:oddHBand="0" w:evenHBand="0" w:firstRowFirstColumn="0" w:firstRowLastColumn="0" w:lastRowFirstColumn="0" w:lastRowLastColumn="0"/>
            <w:tcW w:w="10060" w:type="dxa"/>
            <w:tcBorders>
              <w:top w:val="single" w:sz="4" w:space="0" w:color="auto"/>
              <w:bottom w:val="single" w:sz="4" w:space="0" w:color="auto"/>
              <w:right w:val="none" w:sz="0" w:space="0" w:color="auto"/>
            </w:tcBorders>
            <w:vAlign w:val="center"/>
          </w:tcPr>
          <w:p w14:paraId="6B9234AF" w14:textId="77777777" w:rsidR="00483AC2" w:rsidRPr="00B20098" w:rsidRDefault="00483AC2" w:rsidP="003A2364">
            <w:pPr>
              <w:pStyle w:val="TableBody"/>
            </w:pPr>
            <w:r w:rsidRPr="00B20098">
              <w:t xml:space="preserve">  2</w:t>
            </w:r>
            <w:r w:rsidRPr="00B20098">
              <w:tab/>
              <w:t>Zero hunger</w:t>
            </w:r>
          </w:p>
        </w:tc>
        <w:tc>
          <w:tcPr>
            <w:tcW w:w="2268" w:type="dxa"/>
            <w:tcBorders>
              <w:top w:val="single" w:sz="4" w:space="0" w:color="auto"/>
              <w:bottom w:val="single" w:sz="4" w:space="0" w:color="auto"/>
            </w:tcBorders>
          </w:tcPr>
          <w:p w14:paraId="62FC068C" w14:textId="77777777" w:rsidR="00483AC2" w:rsidRPr="00232CB3"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232CB3">
              <w:rPr>
                <w:b w:val="0"/>
                <w:bCs w:val="0"/>
              </w:rPr>
              <w:t xml:space="preserve"> 226,799 </w:t>
            </w:r>
          </w:p>
        </w:tc>
        <w:tc>
          <w:tcPr>
            <w:tcW w:w="2268" w:type="dxa"/>
            <w:tcBorders>
              <w:top w:val="single" w:sz="4" w:space="0" w:color="auto"/>
              <w:bottom w:val="single" w:sz="4" w:space="0" w:color="auto"/>
            </w:tcBorders>
          </w:tcPr>
          <w:p w14:paraId="79941521" w14:textId="77777777" w:rsidR="00483AC2" w:rsidRPr="00232CB3"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232CB3">
              <w:rPr>
                <w:b w:val="0"/>
                <w:bCs w:val="0"/>
              </w:rPr>
              <w:t xml:space="preserve"> 236,731 </w:t>
            </w:r>
          </w:p>
        </w:tc>
      </w:tr>
      <w:tr w:rsidR="00483AC2" w14:paraId="784C33B3"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Borders>
              <w:top w:val="single" w:sz="4" w:space="0" w:color="auto"/>
              <w:bottom w:val="single" w:sz="4" w:space="0" w:color="auto"/>
              <w:right w:val="none" w:sz="0" w:space="0" w:color="auto"/>
            </w:tcBorders>
            <w:vAlign w:val="center"/>
          </w:tcPr>
          <w:p w14:paraId="0B3F9386" w14:textId="77777777" w:rsidR="00483AC2" w:rsidRPr="00B20098" w:rsidRDefault="00483AC2" w:rsidP="003A2364">
            <w:pPr>
              <w:pStyle w:val="TableBody"/>
            </w:pPr>
            <w:r w:rsidRPr="00B20098">
              <w:t xml:space="preserve">  3</w:t>
            </w:r>
            <w:r w:rsidRPr="00B20098">
              <w:tab/>
              <w:t>Good health and well-being</w:t>
            </w:r>
          </w:p>
        </w:tc>
        <w:tc>
          <w:tcPr>
            <w:tcW w:w="2268" w:type="dxa"/>
            <w:tcBorders>
              <w:top w:val="single" w:sz="4" w:space="0" w:color="auto"/>
              <w:bottom w:val="single" w:sz="4" w:space="0" w:color="auto"/>
            </w:tcBorders>
          </w:tcPr>
          <w:p w14:paraId="210B32FB" w14:textId="77777777" w:rsidR="00483AC2" w:rsidRPr="00232CB3"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232CB3">
              <w:rPr>
                <w:b w:val="0"/>
                <w:bCs w:val="0"/>
              </w:rPr>
              <w:t xml:space="preserve"> 852,580 </w:t>
            </w:r>
          </w:p>
        </w:tc>
        <w:tc>
          <w:tcPr>
            <w:tcW w:w="2268" w:type="dxa"/>
            <w:tcBorders>
              <w:top w:val="single" w:sz="4" w:space="0" w:color="auto"/>
              <w:bottom w:val="single" w:sz="4" w:space="0" w:color="auto"/>
            </w:tcBorders>
          </w:tcPr>
          <w:p w14:paraId="45AF7C9C" w14:textId="77777777" w:rsidR="00483AC2" w:rsidRPr="00232CB3"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232CB3">
              <w:rPr>
                <w:b w:val="0"/>
                <w:bCs w:val="0"/>
              </w:rPr>
              <w:t xml:space="preserve"> 633,298 </w:t>
            </w:r>
          </w:p>
        </w:tc>
      </w:tr>
      <w:tr w:rsidR="00483AC2" w14:paraId="4F6BD4EB" w14:textId="77777777" w:rsidTr="003A2364">
        <w:tc>
          <w:tcPr>
            <w:cnfStyle w:val="001000000000" w:firstRow="0" w:lastRow="0" w:firstColumn="1" w:lastColumn="0" w:oddVBand="0" w:evenVBand="0" w:oddHBand="0" w:evenHBand="0" w:firstRowFirstColumn="0" w:firstRowLastColumn="0" w:lastRowFirstColumn="0" w:lastRowLastColumn="0"/>
            <w:tcW w:w="10060" w:type="dxa"/>
            <w:tcBorders>
              <w:top w:val="single" w:sz="4" w:space="0" w:color="auto"/>
              <w:bottom w:val="single" w:sz="4" w:space="0" w:color="auto"/>
              <w:right w:val="none" w:sz="0" w:space="0" w:color="auto"/>
            </w:tcBorders>
            <w:vAlign w:val="center"/>
          </w:tcPr>
          <w:p w14:paraId="1E6861BA" w14:textId="77777777" w:rsidR="00483AC2" w:rsidRPr="00B20098" w:rsidRDefault="00483AC2" w:rsidP="003A2364">
            <w:pPr>
              <w:pStyle w:val="TableBody"/>
            </w:pPr>
            <w:r w:rsidRPr="00B20098">
              <w:t xml:space="preserve">  4</w:t>
            </w:r>
            <w:r w:rsidRPr="00B20098">
              <w:tab/>
              <w:t xml:space="preserve">Quality education </w:t>
            </w:r>
            <w:r w:rsidRPr="00B20098">
              <w:rPr>
                <w:vertAlign w:val="superscript"/>
              </w:rPr>
              <w:t>(b)</w:t>
            </w:r>
          </w:p>
        </w:tc>
        <w:tc>
          <w:tcPr>
            <w:tcW w:w="2268" w:type="dxa"/>
            <w:tcBorders>
              <w:top w:val="single" w:sz="4" w:space="0" w:color="auto"/>
              <w:bottom w:val="single" w:sz="4" w:space="0" w:color="auto"/>
            </w:tcBorders>
          </w:tcPr>
          <w:p w14:paraId="2579CE40" w14:textId="77777777" w:rsidR="00483AC2" w:rsidRPr="00232CB3"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232CB3">
              <w:rPr>
                <w:b w:val="0"/>
                <w:bCs w:val="0"/>
              </w:rPr>
              <w:t xml:space="preserve"> 567,822 </w:t>
            </w:r>
          </w:p>
        </w:tc>
        <w:tc>
          <w:tcPr>
            <w:tcW w:w="2268" w:type="dxa"/>
            <w:tcBorders>
              <w:top w:val="single" w:sz="4" w:space="0" w:color="auto"/>
              <w:bottom w:val="single" w:sz="4" w:space="0" w:color="auto"/>
            </w:tcBorders>
          </w:tcPr>
          <w:p w14:paraId="4CEA3122" w14:textId="77777777" w:rsidR="00483AC2" w:rsidRPr="00232CB3"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232CB3">
              <w:rPr>
                <w:b w:val="0"/>
                <w:bCs w:val="0"/>
              </w:rPr>
              <w:t xml:space="preserve"> 598,378 </w:t>
            </w:r>
          </w:p>
        </w:tc>
      </w:tr>
      <w:tr w:rsidR="00483AC2" w14:paraId="6A0EF594"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Borders>
              <w:top w:val="single" w:sz="4" w:space="0" w:color="auto"/>
              <w:bottom w:val="single" w:sz="4" w:space="0" w:color="auto"/>
              <w:right w:val="none" w:sz="0" w:space="0" w:color="auto"/>
            </w:tcBorders>
            <w:vAlign w:val="center"/>
          </w:tcPr>
          <w:p w14:paraId="76D426F7" w14:textId="77777777" w:rsidR="00483AC2" w:rsidRPr="00B20098" w:rsidRDefault="00483AC2" w:rsidP="003A2364">
            <w:pPr>
              <w:pStyle w:val="TableBody"/>
            </w:pPr>
            <w:r w:rsidRPr="00B20098">
              <w:t xml:space="preserve">  5</w:t>
            </w:r>
            <w:r w:rsidRPr="00B20098">
              <w:tab/>
              <w:t xml:space="preserve">Gender equality </w:t>
            </w:r>
            <w:r w:rsidRPr="00B20098">
              <w:rPr>
                <w:vertAlign w:val="superscript"/>
              </w:rPr>
              <w:t>(c)</w:t>
            </w:r>
          </w:p>
        </w:tc>
        <w:tc>
          <w:tcPr>
            <w:tcW w:w="2268" w:type="dxa"/>
            <w:tcBorders>
              <w:top w:val="single" w:sz="4" w:space="0" w:color="auto"/>
              <w:bottom w:val="single" w:sz="4" w:space="0" w:color="auto"/>
            </w:tcBorders>
          </w:tcPr>
          <w:p w14:paraId="43E7CBA4" w14:textId="77777777" w:rsidR="00483AC2" w:rsidRPr="00232CB3"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232CB3">
              <w:rPr>
                <w:b w:val="0"/>
                <w:bCs w:val="0"/>
              </w:rPr>
              <w:t xml:space="preserve"> 107,685 </w:t>
            </w:r>
          </w:p>
        </w:tc>
        <w:tc>
          <w:tcPr>
            <w:tcW w:w="2268" w:type="dxa"/>
            <w:tcBorders>
              <w:top w:val="single" w:sz="4" w:space="0" w:color="auto"/>
              <w:bottom w:val="single" w:sz="4" w:space="0" w:color="auto"/>
            </w:tcBorders>
          </w:tcPr>
          <w:p w14:paraId="2E7C1A70" w14:textId="77777777" w:rsidR="00483AC2" w:rsidRPr="00232CB3"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232CB3">
              <w:rPr>
                <w:b w:val="0"/>
                <w:bCs w:val="0"/>
              </w:rPr>
              <w:t xml:space="preserve"> 118,912 </w:t>
            </w:r>
          </w:p>
        </w:tc>
      </w:tr>
      <w:tr w:rsidR="00483AC2" w14:paraId="12CAEE85" w14:textId="77777777" w:rsidTr="003A2364">
        <w:tc>
          <w:tcPr>
            <w:cnfStyle w:val="001000000000" w:firstRow="0" w:lastRow="0" w:firstColumn="1" w:lastColumn="0" w:oddVBand="0" w:evenVBand="0" w:oddHBand="0" w:evenHBand="0" w:firstRowFirstColumn="0" w:firstRowLastColumn="0" w:lastRowFirstColumn="0" w:lastRowLastColumn="0"/>
            <w:tcW w:w="10060" w:type="dxa"/>
            <w:tcBorders>
              <w:top w:val="single" w:sz="4" w:space="0" w:color="auto"/>
              <w:bottom w:val="single" w:sz="4" w:space="0" w:color="auto"/>
              <w:right w:val="none" w:sz="0" w:space="0" w:color="auto"/>
            </w:tcBorders>
            <w:vAlign w:val="center"/>
          </w:tcPr>
          <w:p w14:paraId="5AF02620" w14:textId="77777777" w:rsidR="00483AC2" w:rsidRPr="00B20098" w:rsidRDefault="00483AC2" w:rsidP="003A2364">
            <w:pPr>
              <w:pStyle w:val="TableBody"/>
            </w:pPr>
            <w:r w:rsidRPr="00B20098">
              <w:t xml:space="preserve">  6</w:t>
            </w:r>
            <w:r w:rsidRPr="00B20098">
              <w:tab/>
              <w:t>Clean water and sanitation</w:t>
            </w:r>
          </w:p>
        </w:tc>
        <w:tc>
          <w:tcPr>
            <w:tcW w:w="2268" w:type="dxa"/>
            <w:tcBorders>
              <w:top w:val="single" w:sz="4" w:space="0" w:color="auto"/>
              <w:bottom w:val="single" w:sz="4" w:space="0" w:color="auto"/>
            </w:tcBorders>
          </w:tcPr>
          <w:p w14:paraId="49F38107" w14:textId="77777777" w:rsidR="00483AC2" w:rsidRPr="00232CB3"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232CB3">
              <w:rPr>
                <w:b w:val="0"/>
                <w:bCs w:val="0"/>
              </w:rPr>
              <w:t xml:space="preserve"> 116,802 </w:t>
            </w:r>
          </w:p>
        </w:tc>
        <w:tc>
          <w:tcPr>
            <w:tcW w:w="2268" w:type="dxa"/>
            <w:tcBorders>
              <w:top w:val="single" w:sz="4" w:space="0" w:color="auto"/>
              <w:bottom w:val="single" w:sz="4" w:space="0" w:color="auto"/>
            </w:tcBorders>
          </w:tcPr>
          <w:p w14:paraId="1DA9B67F" w14:textId="77777777" w:rsidR="00483AC2" w:rsidRPr="00232CB3"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232CB3">
              <w:rPr>
                <w:b w:val="0"/>
                <w:bCs w:val="0"/>
              </w:rPr>
              <w:t xml:space="preserve"> 125,284 </w:t>
            </w:r>
          </w:p>
        </w:tc>
      </w:tr>
      <w:tr w:rsidR="00483AC2" w14:paraId="08E8DAE7"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Borders>
              <w:top w:val="single" w:sz="4" w:space="0" w:color="auto"/>
              <w:bottom w:val="single" w:sz="4" w:space="0" w:color="auto"/>
              <w:right w:val="none" w:sz="0" w:space="0" w:color="auto"/>
            </w:tcBorders>
            <w:vAlign w:val="center"/>
          </w:tcPr>
          <w:p w14:paraId="0E2D29A1" w14:textId="77777777" w:rsidR="00483AC2" w:rsidRPr="00B20098" w:rsidRDefault="00483AC2" w:rsidP="003A2364">
            <w:pPr>
              <w:pStyle w:val="TableBody"/>
            </w:pPr>
            <w:r w:rsidRPr="00B20098">
              <w:t xml:space="preserve">  7</w:t>
            </w:r>
            <w:r w:rsidRPr="00B20098">
              <w:tab/>
              <w:t>Affordable and clean energy</w:t>
            </w:r>
          </w:p>
        </w:tc>
        <w:tc>
          <w:tcPr>
            <w:tcW w:w="2268" w:type="dxa"/>
            <w:tcBorders>
              <w:top w:val="single" w:sz="4" w:space="0" w:color="auto"/>
              <w:bottom w:val="single" w:sz="4" w:space="0" w:color="auto"/>
            </w:tcBorders>
          </w:tcPr>
          <w:p w14:paraId="75A2B9A3" w14:textId="77777777" w:rsidR="00483AC2" w:rsidRPr="00232CB3"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232CB3">
              <w:rPr>
                <w:b w:val="0"/>
                <w:bCs w:val="0"/>
              </w:rPr>
              <w:t xml:space="preserve"> 155,548 </w:t>
            </w:r>
          </w:p>
        </w:tc>
        <w:tc>
          <w:tcPr>
            <w:tcW w:w="2268" w:type="dxa"/>
            <w:tcBorders>
              <w:top w:val="single" w:sz="4" w:space="0" w:color="auto"/>
              <w:bottom w:val="single" w:sz="4" w:space="0" w:color="auto"/>
            </w:tcBorders>
          </w:tcPr>
          <w:p w14:paraId="7EB88C3C" w14:textId="77777777" w:rsidR="00483AC2" w:rsidRPr="00232CB3"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232CB3">
              <w:rPr>
                <w:b w:val="0"/>
                <w:bCs w:val="0"/>
              </w:rPr>
              <w:t xml:space="preserve"> 198,482 </w:t>
            </w:r>
          </w:p>
        </w:tc>
      </w:tr>
      <w:tr w:rsidR="00483AC2" w14:paraId="28FAB155" w14:textId="77777777" w:rsidTr="003A2364">
        <w:tc>
          <w:tcPr>
            <w:cnfStyle w:val="001000000000" w:firstRow="0" w:lastRow="0" w:firstColumn="1" w:lastColumn="0" w:oddVBand="0" w:evenVBand="0" w:oddHBand="0" w:evenHBand="0" w:firstRowFirstColumn="0" w:firstRowLastColumn="0" w:lastRowFirstColumn="0" w:lastRowLastColumn="0"/>
            <w:tcW w:w="10060" w:type="dxa"/>
            <w:tcBorders>
              <w:top w:val="single" w:sz="4" w:space="0" w:color="auto"/>
              <w:bottom w:val="single" w:sz="4" w:space="0" w:color="auto"/>
              <w:right w:val="none" w:sz="0" w:space="0" w:color="auto"/>
            </w:tcBorders>
            <w:vAlign w:val="center"/>
          </w:tcPr>
          <w:p w14:paraId="68228231" w14:textId="77777777" w:rsidR="00483AC2" w:rsidRPr="00B20098" w:rsidRDefault="00483AC2" w:rsidP="003A2364">
            <w:pPr>
              <w:pStyle w:val="TableBody"/>
            </w:pPr>
            <w:r w:rsidRPr="00B20098">
              <w:t xml:space="preserve">  8</w:t>
            </w:r>
            <w:r w:rsidRPr="00B20098">
              <w:tab/>
              <w:t>Decent work and economic growth</w:t>
            </w:r>
          </w:p>
        </w:tc>
        <w:tc>
          <w:tcPr>
            <w:tcW w:w="2268" w:type="dxa"/>
            <w:tcBorders>
              <w:top w:val="single" w:sz="4" w:space="0" w:color="auto"/>
              <w:bottom w:val="single" w:sz="4" w:space="0" w:color="auto"/>
            </w:tcBorders>
          </w:tcPr>
          <w:p w14:paraId="0EE98D70" w14:textId="77777777" w:rsidR="00483AC2" w:rsidRPr="00232CB3"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232CB3">
              <w:rPr>
                <w:b w:val="0"/>
                <w:bCs w:val="0"/>
              </w:rPr>
              <w:t xml:space="preserve"> 210,640 </w:t>
            </w:r>
          </w:p>
        </w:tc>
        <w:tc>
          <w:tcPr>
            <w:tcW w:w="2268" w:type="dxa"/>
            <w:tcBorders>
              <w:top w:val="single" w:sz="4" w:space="0" w:color="auto"/>
              <w:bottom w:val="single" w:sz="4" w:space="0" w:color="auto"/>
            </w:tcBorders>
          </w:tcPr>
          <w:p w14:paraId="30E3A9ED" w14:textId="77777777" w:rsidR="00483AC2" w:rsidRPr="00232CB3"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232CB3">
              <w:rPr>
                <w:b w:val="0"/>
                <w:bCs w:val="0"/>
              </w:rPr>
              <w:t xml:space="preserve"> 222,929 </w:t>
            </w:r>
          </w:p>
        </w:tc>
      </w:tr>
      <w:tr w:rsidR="00483AC2" w14:paraId="39D650EC"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Borders>
              <w:top w:val="single" w:sz="4" w:space="0" w:color="auto"/>
              <w:bottom w:val="single" w:sz="4" w:space="0" w:color="auto"/>
              <w:right w:val="none" w:sz="0" w:space="0" w:color="auto"/>
            </w:tcBorders>
            <w:vAlign w:val="center"/>
          </w:tcPr>
          <w:p w14:paraId="3471C140" w14:textId="77777777" w:rsidR="00483AC2" w:rsidRPr="00B20098" w:rsidRDefault="00483AC2" w:rsidP="003A2364">
            <w:pPr>
              <w:pStyle w:val="TableBody"/>
            </w:pPr>
            <w:r w:rsidRPr="4D09CF0B">
              <w:t xml:space="preserve">  9</w:t>
            </w:r>
            <w:r>
              <w:tab/>
            </w:r>
            <w:r w:rsidRPr="4D09CF0B">
              <w:t>Industry, innovation and infrastructure</w:t>
            </w:r>
          </w:p>
        </w:tc>
        <w:tc>
          <w:tcPr>
            <w:tcW w:w="2268" w:type="dxa"/>
            <w:tcBorders>
              <w:top w:val="single" w:sz="4" w:space="0" w:color="auto"/>
              <w:bottom w:val="single" w:sz="4" w:space="0" w:color="auto"/>
            </w:tcBorders>
          </w:tcPr>
          <w:p w14:paraId="0B0F9702" w14:textId="77777777" w:rsidR="00483AC2" w:rsidRPr="00232CB3"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232CB3">
              <w:rPr>
                <w:b w:val="0"/>
                <w:bCs w:val="0"/>
              </w:rPr>
              <w:t xml:space="preserve"> 174,891 </w:t>
            </w:r>
          </w:p>
        </w:tc>
        <w:tc>
          <w:tcPr>
            <w:tcW w:w="2268" w:type="dxa"/>
            <w:tcBorders>
              <w:top w:val="single" w:sz="4" w:space="0" w:color="auto"/>
              <w:bottom w:val="single" w:sz="4" w:space="0" w:color="auto"/>
            </w:tcBorders>
          </w:tcPr>
          <w:p w14:paraId="7020EAA3" w14:textId="77777777" w:rsidR="00483AC2" w:rsidRPr="00232CB3"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232CB3">
              <w:rPr>
                <w:b w:val="0"/>
                <w:bCs w:val="0"/>
              </w:rPr>
              <w:t xml:space="preserve"> 163,676 </w:t>
            </w:r>
          </w:p>
        </w:tc>
      </w:tr>
      <w:tr w:rsidR="00483AC2" w14:paraId="4068AAB0" w14:textId="77777777" w:rsidTr="003A2364">
        <w:tc>
          <w:tcPr>
            <w:cnfStyle w:val="001000000000" w:firstRow="0" w:lastRow="0" w:firstColumn="1" w:lastColumn="0" w:oddVBand="0" w:evenVBand="0" w:oddHBand="0" w:evenHBand="0" w:firstRowFirstColumn="0" w:firstRowLastColumn="0" w:lastRowFirstColumn="0" w:lastRowLastColumn="0"/>
            <w:tcW w:w="10060" w:type="dxa"/>
            <w:tcBorders>
              <w:top w:val="single" w:sz="4" w:space="0" w:color="auto"/>
              <w:bottom w:val="single" w:sz="4" w:space="0" w:color="auto"/>
              <w:right w:val="none" w:sz="0" w:space="0" w:color="auto"/>
            </w:tcBorders>
            <w:vAlign w:val="center"/>
          </w:tcPr>
          <w:p w14:paraId="6DEB422D" w14:textId="77777777" w:rsidR="00483AC2" w:rsidRPr="00B20098" w:rsidRDefault="00483AC2" w:rsidP="003A2364">
            <w:pPr>
              <w:pStyle w:val="TableBody"/>
            </w:pPr>
            <w:r w:rsidRPr="00B20098">
              <w:t>10</w:t>
            </w:r>
            <w:r w:rsidRPr="00B20098">
              <w:tab/>
              <w:t>Reduce inequalities</w:t>
            </w:r>
          </w:p>
        </w:tc>
        <w:tc>
          <w:tcPr>
            <w:tcW w:w="2268" w:type="dxa"/>
            <w:tcBorders>
              <w:top w:val="single" w:sz="4" w:space="0" w:color="auto"/>
              <w:bottom w:val="single" w:sz="4" w:space="0" w:color="auto"/>
            </w:tcBorders>
          </w:tcPr>
          <w:p w14:paraId="7556AD62" w14:textId="77777777" w:rsidR="00483AC2" w:rsidRPr="00232CB3"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232CB3">
              <w:rPr>
                <w:b w:val="0"/>
                <w:bCs w:val="0"/>
              </w:rPr>
              <w:t xml:space="preserve"> 140,266 </w:t>
            </w:r>
          </w:p>
        </w:tc>
        <w:tc>
          <w:tcPr>
            <w:tcW w:w="2268" w:type="dxa"/>
            <w:tcBorders>
              <w:top w:val="single" w:sz="4" w:space="0" w:color="auto"/>
              <w:bottom w:val="single" w:sz="4" w:space="0" w:color="auto"/>
            </w:tcBorders>
          </w:tcPr>
          <w:p w14:paraId="19467E51" w14:textId="77777777" w:rsidR="00483AC2" w:rsidRPr="00232CB3"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232CB3">
              <w:rPr>
                <w:b w:val="0"/>
                <w:bCs w:val="0"/>
              </w:rPr>
              <w:t xml:space="preserve"> 135,534 </w:t>
            </w:r>
          </w:p>
        </w:tc>
      </w:tr>
      <w:tr w:rsidR="00483AC2" w14:paraId="48D8242F"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Borders>
              <w:top w:val="single" w:sz="4" w:space="0" w:color="auto"/>
              <w:bottom w:val="single" w:sz="4" w:space="0" w:color="auto"/>
              <w:right w:val="none" w:sz="0" w:space="0" w:color="auto"/>
            </w:tcBorders>
            <w:vAlign w:val="center"/>
          </w:tcPr>
          <w:p w14:paraId="0A6903CC" w14:textId="77777777" w:rsidR="00483AC2" w:rsidRPr="00B20098" w:rsidRDefault="00483AC2" w:rsidP="003A2364">
            <w:pPr>
              <w:pStyle w:val="TableBody"/>
            </w:pPr>
            <w:r w:rsidRPr="00B20098">
              <w:t>11</w:t>
            </w:r>
            <w:r w:rsidRPr="00B20098">
              <w:tab/>
              <w:t>Sustainable cities and communities</w:t>
            </w:r>
          </w:p>
        </w:tc>
        <w:tc>
          <w:tcPr>
            <w:tcW w:w="2268" w:type="dxa"/>
            <w:tcBorders>
              <w:top w:val="single" w:sz="4" w:space="0" w:color="auto"/>
              <w:bottom w:val="single" w:sz="4" w:space="0" w:color="auto"/>
            </w:tcBorders>
          </w:tcPr>
          <w:p w14:paraId="79C36520" w14:textId="77777777" w:rsidR="00483AC2" w:rsidRPr="00232CB3"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232CB3">
              <w:rPr>
                <w:b w:val="0"/>
                <w:bCs w:val="0"/>
              </w:rPr>
              <w:t xml:space="preserve"> 236,182 </w:t>
            </w:r>
          </w:p>
        </w:tc>
        <w:tc>
          <w:tcPr>
            <w:tcW w:w="2268" w:type="dxa"/>
            <w:tcBorders>
              <w:top w:val="single" w:sz="4" w:space="0" w:color="auto"/>
              <w:bottom w:val="single" w:sz="4" w:space="0" w:color="auto"/>
            </w:tcBorders>
          </w:tcPr>
          <w:p w14:paraId="580B696B" w14:textId="77777777" w:rsidR="00483AC2" w:rsidRPr="00232CB3"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232CB3">
              <w:rPr>
                <w:b w:val="0"/>
                <w:bCs w:val="0"/>
              </w:rPr>
              <w:t xml:space="preserve"> 234,847 </w:t>
            </w:r>
          </w:p>
        </w:tc>
      </w:tr>
      <w:tr w:rsidR="00483AC2" w14:paraId="3C4C8481" w14:textId="77777777" w:rsidTr="003A2364">
        <w:tc>
          <w:tcPr>
            <w:cnfStyle w:val="001000000000" w:firstRow="0" w:lastRow="0" w:firstColumn="1" w:lastColumn="0" w:oddVBand="0" w:evenVBand="0" w:oddHBand="0" w:evenHBand="0" w:firstRowFirstColumn="0" w:firstRowLastColumn="0" w:lastRowFirstColumn="0" w:lastRowLastColumn="0"/>
            <w:tcW w:w="10060" w:type="dxa"/>
            <w:tcBorders>
              <w:top w:val="single" w:sz="4" w:space="0" w:color="auto"/>
              <w:bottom w:val="single" w:sz="4" w:space="0" w:color="auto"/>
              <w:right w:val="none" w:sz="0" w:space="0" w:color="auto"/>
            </w:tcBorders>
            <w:vAlign w:val="center"/>
          </w:tcPr>
          <w:p w14:paraId="26F0F1A6" w14:textId="77777777" w:rsidR="00483AC2" w:rsidRPr="00B20098" w:rsidRDefault="00483AC2" w:rsidP="003A2364">
            <w:pPr>
              <w:pStyle w:val="TableBody"/>
            </w:pPr>
            <w:r w:rsidRPr="00B20098">
              <w:t>12</w:t>
            </w:r>
            <w:r w:rsidRPr="00B20098">
              <w:tab/>
              <w:t>Responsible consumption and production</w:t>
            </w:r>
          </w:p>
        </w:tc>
        <w:tc>
          <w:tcPr>
            <w:tcW w:w="2268" w:type="dxa"/>
            <w:tcBorders>
              <w:top w:val="single" w:sz="4" w:space="0" w:color="auto"/>
              <w:bottom w:val="single" w:sz="4" w:space="0" w:color="auto"/>
            </w:tcBorders>
          </w:tcPr>
          <w:p w14:paraId="0473273A" w14:textId="77777777" w:rsidR="00483AC2" w:rsidRPr="00232CB3"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232CB3">
              <w:rPr>
                <w:b w:val="0"/>
                <w:bCs w:val="0"/>
              </w:rPr>
              <w:t xml:space="preserve"> 84,616 </w:t>
            </w:r>
          </w:p>
        </w:tc>
        <w:tc>
          <w:tcPr>
            <w:tcW w:w="2268" w:type="dxa"/>
            <w:tcBorders>
              <w:top w:val="single" w:sz="4" w:space="0" w:color="auto"/>
              <w:bottom w:val="single" w:sz="4" w:space="0" w:color="auto"/>
            </w:tcBorders>
          </w:tcPr>
          <w:p w14:paraId="50B49F35" w14:textId="77777777" w:rsidR="00483AC2" w:rsidRPr="00232CB3"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232CB3">
              <w:rPr>
                <w:b w:val="0"/>
                <w:bCs w:val="0"/>
              </w:rPr>
              <w:t xml:space="preserve"> 46,842 </w:t>
            </w:r>
          </w:p>
        </w:tc>
      </w:tr>
      <w:tr w:rsidR="00483AC2" w14:paraId="6694490F"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Borders>
              <w:top w:val="single" w:sz="4" w:space="0" w:color="auto"/>
              <w:bottom w:val="single" w:sz="4" w:space="0" w:color="auto"/>
              <w:right w:val="none" w:sz="0" w:space="0" w:color="auto"/>
            </w:tcBorders>
            <w:vAlign w:val="center"/>
          </w:tcPr>
          <w:p w14:paraId="5E8410F1" w14:textId="77777777" w:rsidR="00483AC2" w:rsidRPr="00B20098" w:rsidRDefault="00483AC2" w:rsidP="003A2364">
            <w:pPr>
              <w:pStyle w:val="TableBody"/>
            </w:pPr>
            <w:r w:rsidRPr="00B20098">
              <w:t>13</w:t>
            </w:r>
            <w:r w:rsidRPr="00B20098">
              <w:tab/>
              <w:t xml:space="preserve">Climate action </w:t>
            </w:r>
            <w:r w:rsidRPr="00B20098">
              <w:rPr>
                <w:vertAlign w:val="superscript"/>
              </w:rPr>
              <w:t>(d)</w:t>
            </w:r>
          </w:p>
        </w:tc>
        <w:tc>
          <w:tcPr>
            <w:tcW w:w="2268" w:type="dxa"/>
            <w:tcBorders>
              <w:top w:val="single" w:sz="4" w:space="0" w:color="auto"/>
              <w:bottom w:val="single" w:sz="4" w:space="0" w:color="auto"/>
            </w:tcBorders>
          </w:tcPr>
          <w:p w14:paraId="0B8AE3B7" w14:textId="77777777" w:rsidR="00483AC2" w:rsidRPr="00232CB3"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4D09CF0B">
              <w:rPr>
                <w:b w:val="0"/>
                <w:bCs w:val="0"/>
              </w:rPr>
              <w:t xml:space="preserve"> </w:t>
            </w:r>
            <w:proofErr w:type="spellStart"/>
            <w:r w:rsidRPr="4D09CF0B">
              <w:rPr>
                <w:b w:val="0"/>
                <w:bCs w:val="0"/>
              </w:rPr>
              <w:t>n.a.</w:t>
            </w:r>
            <w:proofErr w:type="spellEnd"/>
            <w:r w:rsidRPr="4D09CF0B">
              <w:rPr>
                <w:b w:val="0"/>
                <w:bCs w:val="0"/>
              </w:rPr>
              <w:t xml:space="preserve"> </w:t>
            </w:r>
          </w:p>
        </w:tc>
        <w:tc>
          <w:tcPr>
            <w:tcW w:w="2268" w:type="dxa"/>
            <w:tcBorders>
              <w:top w:val="single" w:sz="4" w:space="0" w:color="auto"/>
              <w:bottom w:val="single" w:sz="4" w:space="0" w:color="auto"/>
            </w:tcBorders>
          </w:tcPr>
          <w:p w14:paraId="6A4EA81D" w14:textId="77777777" w:rsidR="00483AC2" w:rsidRPr="00232CB3"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4D09CF0B">
              <w:rPr>
                <w:b w:val="0"/>
                <w:bCs w:val="0"/>
              </w:rPr>
              <w:t xml:space="preserve"> </w:t>
            </w:r>
            <w:proofErr w:type="spellStart"/>
            <w:r w:rsidRPr="4D09CF0B">
              <w:rPr>
                <w:b w:val="0"/>
                <w:bCs w:val="0"/>
              </w:rPr>
              <w:t>n.a.</w:t>
            </w:r>
            <w:proofErr w:type="spellEnd"/>
            <w:r w:rsidRPr="4D09CF0B">
              <w:rPr>
                <w:b w:val="0"/>
                <w:bCs w:val="0"/>
              </w:rPr>
              <w:t xml:space="preserve"> </w:t>
            </w:r>
          </w:p>
        </w:tc>
      </w:tr>
      <w:tr w:rsidR="00483AC2" w14:paraId="11F97B66" w14:textId="77777777" w:rsidTr="003A2364">
        <w:tc>
          <w:tcPr>
            <w:cnfStyle w:val="001000000000" w:firstRow="0" w:lastRow="0" w:firstColumn="1" w:lastColumn="0" w:oddVBand="0" w:evenVBand="0" w:oddHBand="0" w:evenHBand="0" w:firstRowFirstColumn="0" w:firstRowLastColumn="0" w:lastRowFirstColumn="0" w:lastRowLastColumn="0"/>
            <w:tcW w:w="10060" w:type="dxa"/>
            <w:tcBorders>
              <w:top w:val="single" w:sz="4" w:space="0" w:color="auto"/>
              <w:bottom w:val="single" w:sz="4" w:space="0" w:color="auto"/>
              <w:right w:val="none" w:sz="0" w:space="0" w:color="auto"/>
            </w:tcBorders>
            <w:vAlign w:val="center"/>
          </w:tcPr>
          <w:p w14:paraId="61C3AD32" w14:textId="77777777" w:rsidR="00483AC2" w:rsidRPr="00B20098" w:rsidRDefault="00483AC2" w:rsidP="003A2364">
            <w:pPr>
              <w:pStyle w:val="TableBody"/>
            </w:pPr>
            <w:r w:rsidRPr="00B20098">
              <w:t>14</w:t>
            </w:r>
            <w:r w:rsidRPr="00B20098">
              <w:tab/>
              <w:t>Life below water</w:t>
            </w:r>
          </w:p>
        </w:tc>
        <w:tc>
          <w:tcPr>
            <w:tcW w:w="2268" w:type="dxa"/>
            <w:tcBorders>
              <w:top w:val="single" w:sz="4" w:space="0" w:color="auto"/>
              <w:bottom w:val="single" w:sz="4" w:space="0" w:color="auto"/>
            </w:tcBorders>
          </w:tcPr>
          <w:p w14:paraId="2AD854D2" w14:textId="77777777" w:rsidR="00483AC2" w:rsidRPr="00232CB3"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232CB3">
              <w:rPr>
                <w:b w:val="0"/>
                <w:bCs w:val="0"/>
              </w:rPr>
              <w:t xml:space="preserve"> 33,899 </w:t>
            </w:r>
          </w:p>
        </w:tc>
        <w:tc>
          <w:tcPr>
            <w:tcW w:w="2268" w:type="dxa"/>
            <w:tcBorders>
              <w:top w:val="single" w:sz="4" w:space="0" w:color="auto"/>
              <w:bottom w:val="single" w:sz="4" w:space="0" w:color="auto"/>
            </w:tcBorders>
          </w:tcPr>
          <w:p w14:paraId="483AC738" w14:textId="77777777" w:rsidR="00483AC2" w:rsidRPr="00232CB3"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232CB3">
              <w:rPr>
                <w:b w:val="0"/>
                <w:bCs w:val="0"/>
              </w:rPr>
              <w:t xml:space="preserve"> 26,519 </w:t>
            </w:r>
          </w:p>
        </w:tc>
      </w:tr>
      <w:tr w:rsidR="00483AC2" w14:paraId="15046B2D"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Borders>
              <w:top w:val="single" w:sz="4" w:space="0" w:color="auto"/>
              <w:bottom w:val="single" w:sz="4" w:space="0" w:color="auto"/>
              <w:right w:val="none" w:sz="0" w:space="0" w:color="auto"/>
            </w:tcBorders>
            <w:vAlign w:val="center"/>
          </w:tcPr>
          <w:p w14:paraId="2AFFB98B" w14:textId="77777777" w:rsidR="00483AC2" w:rsidRPr="00B20098" w:rsidRDefault="00483AC2" w:rsidP="003A2364">
            <w:pPr>
              <w:pStyle w:val="TableBody"/>
            </w:pPr>
            <w:r w:rsidRPr="00B20098">
              <w:t>15</w:t>
            </w:r>
            <w:r w:rsidRPr="00B20098">
              <w:tab/>
              <w:t>Life on land</w:t>
            </w:r>
          </w:p>
        </w:tc>
        <w:tc>
          <w:tcPr>
            <w:tcW w:w="2268" w:type="dxa"/>
            <w:tcBorders>
              <w:top w:val="single" w:sz="4" w:space="0" w:color="auto"/>
              <w:bottom w:val="single" w:sz="4" w:space="0" w:color="auto"/>
            </w:tcBorders>
          </w:tcPr>
          <w:p w14:paraId="2F7DD9E5" w14:textId="77777777" w:rsidR="00483AC2" w:rsidRPr="00232CB3"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232CB3">
              <w:rPr>
                <w:b w:val="0"/>
                <w:bCs w:val="0"/>
              </w:rPr>
              <w:t xml:space="preserve"> 41,847 </w:t>
            </w:r>
          </w:p>
        </w:tc>
        <w:tc>
          <w:tcPr>
            <w:tcW w:w="2268" w:type="dxa"/>
            <w:tcBorders>
              <w:top w:val="single" w:sz="4" w:space="0" w:color="auto"/>
              <w:bottom w:val="single" w:sz="4" w:space="0" w:color="auto"/>
            </w:tcBorders>
          </w:tcPr>
          <w:p w14:paraId="0A1CFC36" w14:textId="77777777" w:rsidR="00483AC2" w:rsidRPr="00232CB3"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232CB3">
              <w:rPr>
                <w:b w:val="0"/>
                <w:bCs w:val="0"/>
              </w:rPr>
              <w:t xml:space="preserve"> 34,861 </w:t>
            </w:r>
          </w:p>
        </w:tc>
      </w:tr>
      <w:tr w:rsidR="00483AC2" w14:paraId="274B882F" w14:textId="77777777" w:rsidTr="003A2364">
        <w:tc>
          <w:tcPr>
            <w:cnfStyle w:val="001000000000" w:firstRow="0" w:lastRow="0" w:firstColumn="1" w:lastColumn="0" w:oddVBand="0" w:evenVBand="0" w:oddHBand="0" w:evenHBand="0" w:firstRowFirstColumn="0" w:firstRowLastColumn="0" w:lastRowFirstColumn="0" w:lastRowLastColumn="0"/>
            <w:tcW w:w="10060" w:type="dxa"/>
            <w:tcBorders>
              <w:top w:val="single" w:sz="4" w:space="0" w:color="auto"/>
              <w:bottom w:val="single" w:sz="4" w:space="0" w:color="auto"/>
              <w:right w:val="none" w:sz="0" w:space="0" w:color="auto"/>
            </w:tcBorders>
            <w:vAlign w:val="center"/>
          </w:tcPr>
          <w:p w14:paraId="659062BB" w14:textId="77777777" w:rsidR="00483AC2" w:rsidRPr="00B20098" w:rsidRDefault="00483AC2" w:rsidP="003A2364">
            <w:pPr>
              <w:pStyle w:val="TableBody"/>
            </w:pPr>
            <w:r w:rsidRPr="4D09CF0B">
              <w:t>16</w:t>
            </w:r>
            <w:r>
              <w:tab/>
            </w:r>
            <w:r w:rsidRPr="4D09CF0B">
              <w:t>Peace, justice and strong institutions</w:t>
            </w:r>
          </w:p>
        </w:tc>
        <w:tc>
          <w:tcPr>
            <w:tcW w:w="2268" w:type="dxa"/>
            <w:tcBorders>
              <w:top w:val="single" w:sz="4" w:space="0" w:color="auto"/>
              <w:bottom w:val="single" w:sz="4" w:space="0" w:color="auto"/>
            </w:tcBorders>
          </w:tcPr>
          <w:p w14:paraId="6F28816A" w14:textId="77777777" w:rsidR="00483AC2" w:rsidRPr="00232CB3"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232CB3">
              <w:rPr>
                <w:b w:val="0"/>
                <w:bCs w:val="0"/>
              </w:rPr>
              <w:t xml:space="preserve"> 401,934 </w:t>
            </w:r>
          </w:p>
        </w:tc>
        <w:tc>
          <w:tcPr>
            <w:tcW w:w="2268" w:type="dxa"/>
            <w:tcBorders>
              <w:top w:val="single" w:sz="4" w:space="0" w:color="auto"/>
              <w:bottom w:val="single" w:sz="4" w:space="0" w:color="auto"/>
            </w:tcBorders>
          </w:tcPr>
          <w:p w14:paraId="7FF9A568" w14:textId="77777777" w:rsidR="00483AC2" w:rsidRPr="00232CB3"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232CB3">
              <w:rPr>
                <w:b w:val="0"/>
                <w:bCs w:val="0"/>
              </w:rPr>
              <w:t xml:space="preserve"> 527,697 </w:t>
            </w:r>
          </w:p>
        </w:tc>
      </w:tr>
      <w:tr w:rsidR="00483AC2" w14:paraId="0326AC9E"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Borders>
              <w:top w:val="single" w:sz="4" w:space="0" w:color="auto"/>
              <w:bottom w:val="single" w:sz="4" w:space="0" w:color="auto"/>
              <w:right w:val="none" w:sz="0" w:space="0" w:color="auto"/>
            </w:tcBorders>
            <w:vAlign w:val="center"/>
          </w:tcPr>
          <w:p w14:paraId="17B4413A" w14:textId="77777777" w:rsidR="00483AC2" w:rsidRPr="00B20098" w:rsidRDefault="00483AC2" w:rsidP="003A2364">
            <w:pPr>
              <w:pStyle w:val="TableBody"/>
            </w:pPr>
            <w:r w:rsidRPr="00B20098">
              <w:t>17</w:t>
            </w:r>
            <w:r w:rsidRPr="00B20098">
              <w:tab/>
              <w:t>Partnerships for the goals</w:t>
            </w:r>
          </w:p>
        </w:tc>
        <w:tc>
          <w:tcPr>
            <w:tcW w:w="2268" w:type="dxa"/>
            <w:tcBorders>
              <w:top w:val="single" w:sz="4" w:space="0" w:color="auto"/>
              <w:bottom w:val="single" w:sz="4" w:space="0" w:color="auto"/>
            </w:tcBorders>
          </w:tcPr>
          <w:p w14:paraId="793712DA" w14:textId="77777777" w:rsidR="00483AC2" w:rsidRPr="00232CB3"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232CB3">
              <w:rPr>
                <w:b w:val="0"/>
                <w:bCs w:val="0"/>
              </w:rPr>
              <w:t xml:space="preserve"> 156,799 </w:t>
            </w:r>
          </w:p>
        </w:tc>
        <w:tc>
          <w:tcPr>
            <w:tcW w:w="2268" w:type="dxa"/>
            <w:tcBorders>
              <w:top w:val="single" w:sz="4" w:space="0" w:color="auto"/>
              <w:bottom w:val="single" w:sz="4" w:space="0" w:color="auto"/>
            </w:tcBorders>
          </w:tcPr>
          <w:p w14:paraId="50DB2BA8" w14:textId="77777777" w:rsidR="00483AC2" w:rsidRPr="00232CB3"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232CB3">
              <w:rPr>
                <w:b w:val="0"/>
                <w:bCs w:val="0"/>
              </w:rPr>
              <w:t xml:space="preserve"> 166,352 </w:t>
            </w:r>
          </w:p>
        </w:tc>
      </w:tr>
      <w:tr w:rsidR="00483AC2" w14:paraId="2AFCA244" w14:textId="77777777" w:rsidTr="003A2364">
        <w:tc>
          <w:tcPr>
            <w:cnfStyle w:val="001000000000" w:firstRow="0" w:lastRow="0" w:firstColumn="1" w:lastColumn="0" w:oddVBand="0" w:evenVBand="0" w:oddHBand="0" w:evenHBand="0" w:firstRowFirstColumn="0" w:firstRowLastColumn="0" w:lastRowFirstColumn="0" w:lastRowLastColumn="0"/>
            <w:tcW w:w="10060" w:type="dxa"/>
            <w:tcBorders>
              <w:top w:val="single" w:sz="4" w:space="0" w:color="auto"/>
              <w:bottom w:val="single" w:sz="4" w:space="0" w:color="auto"/>
              <w:right w:val="none" w:sz="0" w:space="0" w:color="auto"/>
            </w:tcBorders>
            <w:vAlign w:val="center"/>
          </w:tcPr>
          <w:p w14:paraId="7DB8E20A" w14:textId="77777777" w:rsidR="00483AC2" w:rsidRPr="00B20098" w:rsidRDefault="00483AC2" w:rsidP="003A2364">
            <w:pPr>
              <w:pStyle w:val="TableBody"/>
            </w:pPr>
            <w:r w:rsidRPr="00B20098">
              <w:t xml:space="preserve">Not further defined </w:t>
            </w:r>
            <w:r w:rsidRPr="00B20098">
              <w:rPr>
                <w:vertAlign w:val="superscript"/>
              </w:rPr>
              <w:t>(e)</w:t>
            </w:r>
          </w:p>
        </w:tc>
        <w:tc>
          <w:tcPr>
            <w:tcW w:w="2268" w:type="dxa"/>
            <w:tcBorders>
              <w:top w:val="single" w:sz="4" w:space="0" w:color="auto"/>
              <w:bottom w:val="single" w:sz="4" w:space="0" w:color="auto"/>
            </w:tcBorders>
          </w:tcPr>
          <w:p w14:paraId="38C4A620" w14:textId="77777777" w:rsidR="00483AC2" w:rsidRPr="00232CB3"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232CB3">
              <w:rPr>
                <w:b w:val="0"/>
                <w:bCs w:val="0"/>
              </w:rPr>
              <w:t xml:space="preserve"> 509,764 </w:t>
            </w:r>
          </w:p>
        </w:tc>
        <w:tc>
          <w:tcPr>
            <w:tcW w:w="2268" w:type="dxa"/>
            <w:tcBorders>
              <w:top w:val="single" w:sz="4" w:space="0" w:color="auto"/>
              <w:bottom w:val="single" w:sz="4" w:space="0" w:color="auto"/>
            </w:tcBorders>
          </w:tcPr>
          <w:p w14:paraId="6B25FA35" w14:textId="77777777" w:rsidR="00483AC2" w:rsidRPr="00232CB3"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232CB3">
              <w:rPr>
                <w:b w:val="0"/>
                <w:bCs w:val="0"/>
              </w:rPr>
              <w:t xml:space="preserve"> 667,425 </w:t>
            </w:r>
          </w:p>
        </w:tc>
      </w:tr>
      <w:tr w:rsidR="00483AC2" w14:paraId="141F43D5"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Borders>
              <w:top w:val="single" w:sz="4" w:space="0" w:color="auto"/>
            </w:tcBorders>
            <w:shd w:val="clear" w:color="auto" w:fill="AED2A6" w:themeFill="accent3" w:themeFillTint="66"/>
          </w:tcPr>
          <w:p w14:paraId="38E9CA78" w14:textId="77777777" w:rsidR="00483AC2" w:rsidRPr="009A604E" w:rsidRDefault="00483AC2" w:rsidP="003A2364">
            <w:pPr>
              <w:pStyle w:val="TableBody"/>
              <w:rPr>
                <w:b/>
                <w:bCs/>
              </w:rPr>
            </w:pPr>
            <w:r w:rsidRPr="009A604E">
              <w:rPr>
                <w:b/>
                <w:bCs/>
              </w:rPr>
              <w:t>Total Australian Official Development Assistance</w:t>
            </w:r>
          </w:p>
        </w:tc>
        <w:tc>
          <w:tcPr>
            <w:tcW w:w="2268" w:type="dxa"/>
            <w:tcBorders>
              <w:top w:val="single" w:sz="4" w:space="0" w:color="auto"/>
            </w:tcBorders>
            <w:shd w:val="clear" w:color="auto" w:fill="AED2A6" w:themeFill="accent3" w:themeFillTint="66"/>
          </w:tcPr>
          <w:p w14:paraId="7C09272C" w14:textId="77777777" w:rsidR="00483AC2" w:rsidRPr="00232CB3"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232CB3">
              <w:t xml:space="preserve"> 4,779,031 </w:t>
            </w:r>
          </w:p>
        </w:tc>
        <w:tc>
          <w:tcPr>
            <w:tcW w:w="2268" w:type="dxa"/>
            <w:tcBorders>
              <w:top w:val="single" w:sz="4" w:space="0" w:color="auto"/>
            </w:tcBorders>
            <w:shd w:val="clear" w:color="auto" w:fill="AED2A6" w:themeFill="accent3" w:themeFillTint="66"/>
          </w:tcPr>
          <w:p w14:paraId="0630AB10" w14:textId="77777777" w:rsidR="00483AC2" w:rsidRPr="00232CB3"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232CB3">
              <w:t xml:space="preserve"> 4,806,975 </w:t>
            </w:r>
          </w:p>
        </w:tc>
      </w:tr>
    </w:tbl>
    <w:p w14:paraId="0E79ECA4" w14:textId="77777777" w:rsidR="00483AC2" w:rsidRDefault="00483AC2" w:rsidP="00483AC2">
      <w:pPr>
        <w:rPr>
          <w:lang w:val="en-US"/>
        </w:rPr>
      </w:pPr>
      <w:r>
        <w:rPr>
          <w:lang w:val="en-US"/>
        </w:rPr>
        <w:br w:type="page"/>
      </w:r>
    </w:p>
    <w:p w14:paraId="76781422" w14:textId="77777777" w:rsidR="00483AC2" w:rsidRPr="009B24C5" w:rsidRDefault="00483AC2" w:rsidP="00483AC2">
      <w:pPr>
        <w:spacing w:before="240"/>
        <w:rPr>
          <w:lang w:val="en-US"/>
        </w:rPr>
      </w:pPr>
      <w:r w:rsidRPr="009B24C5">
        <w:rPr>
          <w:lang w:val="en-US"/>
        </w:rPr>
        <w:lastRenderedPageBreak/>
        <w:t>“-</w:t>
      </w:r>
      <w:proofErr w:type="gramStart"/>
      <w:r w:rsidRPr="009B24C5">
        <w:rPr>
          <w:lang w:val="en-US"/>
        </w:rPr>
        <w:t>”  denotes</w:t>
      </w:r>
      <w:proofErr w:type="gramEnd"/>
      <w:r w:rsidRPr="009B24C5">
        <w:rPr>
          <w:lang w:val="en-US"/>
        </w:rPr>
        <w:t xml:space="preserve"> nil or rounded to zero (including null cells).</w:t>
      </w:r>
    </w:p>
    <w:p w14:paraId="77A96445" w14:textId="77777777" w:rsidR="00483AC2" w:rsidRPr="00DD2830" w:rsidRDefault="00483AC2" w:rsidP="00483AC2">
      <w:pPr>
        <w:rPr>
          <w:lang w:val="en-US"/>
        </w:rPr>
      </w:pPr>
      <w:r w:rsidRPr="009B24C5">
        <w:rPr>
          <w:lang w:val="en-US"/>
        </w:rPr>
        <w:t>Due to rounding, discrepancies may occur between sums of the component items and totals.</w:t>
      </w:r>
    </w:p>
    <w:p w14:paraId="38789816" w14:textId="77777777" w:rsidR="00483AC2" w:rsidRPr="007959A7" w:rsidRDefault="00483AC2" w:rsidP="00483AC2">
      <w:pPr>
        <w:pStyle w:val="List-IndentL1-a"/>
        <w:numPr>
          <w:ilvl w:val="0"/>
          <w:numId w:val="19"/>
        </w:numPr>
        <w:ind w:left="284" w:hanging="284"/>
      </w:pPr>
      <w:r w:rsidRPr="007959A7">
        <w:t>Sustainable Development Goals (SDGs) can cut across multiple goals and are not mutually exclusive. Data presented in this table reflects the aid investments’ primary goal intent and is not reflective of Australia’s total ODA contribution to sustainable development. For further information about the Sustainable Development Goals refer to paragraphs 52 to 54 of Appendix 2: Concepts and Definitions.</w:t>
      </w:r>
    </w:p>
    <w:p w14:paraId="056F68ED" w14:textId="77777777" w:rsidR="00483AC2" w:rsidRPr="007959A7" w:rsidRDefault="00483AC2" w:rsidP="00483AC2">
      <w:pPr>
        <w:pStyle w:val="List-IndentL1-a"/>
      </w:pPr>
      <w:r w:rsidRPr="007959A7">
        <w:t>Includes scholarships.</w:t>
      </w:r>
    </w:p>
    <w:p w14:paraId="1E18F2EA" w14:textId="77777777" w:rsidR="00483AC2" w:rsidRPr="007959A7" w:rsidRDefault="00483AC2" w:rsidP="00483AC2">
      <w:pPr>
        <w:pStyle w:val="List-IndentL1-a"/>
      </w:pPr>
      <w:r w:rsidRPr="007959A7">
        <w:t>Data presented for SDG5 reflects only those aid investments with a primary goal of Support for Women’s Equality Organisations and Institutions (DAC purpose code 15170) or Ending Violence Against Women and Girls (DAC purpose code 15180</w:t>
      </w:r>
      <w:proofErr w:type="gramStart"/>
      <w:r w:rsidRPr="007959A7">
        <w:t>), and</w:t>
      </w:r>
      <w:proofErr w:type="gramEnd"/>
      <w:r w:rsidRPr="007959A7">
        <w:t xml:space="preserve"> is not reflective of Australia’s total ODA contribution to gender equality which cuts across all SDGs. As per Table 11, Australia’s total gender equality assistance for 2023-24 is $2,313 million.</w:t>
      </w:r>
    </w:p>
    <w:p w14:paraId="3E2BB1EE" w14:textId="77777777" w:rsidR="00483AC2" w:rsidRPr="007959A7" w:rsidRDefault="00483AC2" w:rsidP="00483AC2">
      <w:pPr>
        <w:pStyle w:val="List-IndentL1-a"/>
      </w:pPr>
      <w:r w:rsidRPr="007959A7">
        <w:t>Not reported as there is no dedicated DAC sector code for climate change. Instead, the OECD DAC uses Rio Markers to promote mainstreaming of climate considerations in all sectors. In line with this, climate change is integrated across the breadth of Australia’s development assistance. A more comprehensive picture of Australia’s climate change assistance is presented in Table 11 based on Rio Marker reporting methods. As per Table 10, Australia’s total climate change assistance for 2023-24 is $783 million.</w:t>
      </w:r>
    </w:p>
    <w:p w14:paraId="2D55D6C5" w14:textId="77777777" w:rsidR="00483AC2" w:rsidRDefault="00483AC2" w:rsidP="00483AC2">
      <w:pPr>
        <w:pStyle w:val="List-IndentL1-a"/>
      </w:pPr>
      <w:r w:rsidRPr="007959A7">
        <w:t xml:space="preserve">Includes regional and global programs (including payments to multilateral organisations), departmental and other administrative expenses that cannot be attributed to a Sustainable Development Goal. </w:t>
      </w:r>
      <w:r>
        <w:br w:type="page"/>
      </w:r>
    </w:p>
    <w:p w14:paraId="511D1F34" w14:textId="77777777" w:rsidR="00483AC2" w:rsidRPr="007E2E8B" w:rsidRDefault="00483AC2" w:rsidP="00483AC2">
      <w:pPr>
        <w:pStyle w:val="Heading3"/>
        <w:rPr>
          <w:vertAlign w:val="superscript"/>
          <w:lang w:val="en-US"/>
        </w:rPr>
      </w:pPr>
      <w:bookmarkStart w:id="17" w:name="_Toc190869622"/>
      <w:r w:rsidRPr="009B24C5">
        <w:rPr>
          <w:lang w:val="en-US"/>
        </w:rPr>
        <w:lastRenderedPageBreak/>
        <w:t>2 Australian Development Assistance by Development Assistance Committee Sector, 202</w:t>
      </w:r>
      <w:r>
        <w:rPr>
          <w:lang w:val="en-US"/>
        </w:rPr>
        <w:t>3</w:t>
      </w:r>
      <w:r w:rsidRPr="009B24C5">
        <w:rPr>
          <w:lang w:val="en-US"/>
        </w:rPr>
        <w:t>–2</w:t>
      </w:r>
      <w:r>
        <w:rPr>
          <w:lang w:val="en-US"/>
        </w:rPr>
        <w:t>4</w:t>
      </w:r>
      <w:r w:rsidRPr="009B24C5">
        <w:rPr>
          <w:vertAlign w:val="superscript"/>
          <w:lang w:val="en-US"/>
        </w:rPr>
        <w:t>(a)</w:t>
      </w:r>
      <w:bookmarkEnd w:id="17"/>
    </w:p>
    <w:tbl>
      <w:tblPr>
        <w:tblStyle w:val="ListTable3-Accent6"/>
        <w:tblW w:w="0" w:type="auto"/>
        <w:tblBorders>
          <w:left w:val="none" w:sz="0" w:space="0" w:color="auto"/>
          <w:right w:val="none" w:sz="0" w:space="0" w:color="auto"/>
          <w:insideH w:val="dotted" w:sz="4" w:space="0" w:color="62E9F4" w:themeColor="accent6" w:themeTint="66"/>
          <w:insideV w:val="none" w:sz="0" w:space="0" w:color="auto"/>
        </w:tblBorders>
        <w:tblLook w:val="04A0" w:firstRow="1" w:lastRow="0" w:firstColumn="1" w:lastColumn="0" w:noHBand="0" w:noVBand="1"/>
      </w:tblPr>
      <w:tblGrid>
        <w:gridCol w:w="10060"/>
        <w:gridCol w:w="2268"/>
        <w:gridCol w:w="2268"/>
      </w:tblGrid>
      <w:tr w:rsidR="00483AC2" w:rsidRPr="009B24C5" w14:paraId="50025976" w14:textId="77777777" w:rsidTr="003A2364">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100" w:firstRow="0" w:lastRow="0" w:firstColumn="1" w:lastColumn="0" w:oddVBand="0" w:evenVBand="0" w:oddHBand="0" w:evenHBand="0" w:firstRowFirstColumn="1" w:firstRowLastColumn="0" w:lastRowFirstColumn="0" w:lastRowLastColumn="0"/>
            <w:tcW w:w="10060" w:type="dxa"/>
            <w:shd w:val="clear" w:color="auto" w:fill="313E48" w:themeFill="text2"/>
            <w:vAlign w:val="center"/>
          </w:tcPr>
          <w:p w14:paraId="6542ED59" w14:textId="77777777" w:rsidR="00483AC2" w:rsidRPr="00560119" w:rsidRDefault="00483AC2" w:rsidP="003A2364">
            <w:pPr>
              <w:pStyle w:val="TableHeading"/>
            </w:pPr>
            <w:r w:rsidRPr="00560119">
              <w:t>DAC sector</w:t>
            </w:r>
          </w:p>
        </w:tc>
        <w:tc>
          <w:tcPr>
            <w:tcW w:w="2268" w:type="dxa"/>
            <w:shd w:val="clear" w:color="auto" w:fill="313E48" w:themeFill="text2"/>
            <w:vAlign w:val="center"/>
          </w:tcPr>
          <w:p w14:paraId="539858E8" w14:textId="77777777" w:rsidR="00483AC2" w:rsidRPr="001049B7"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1049B7">
              <w:rPr>
                <w:rStyle w:val="Bold"/>
                <w:b w:val="0"/>
                <w:bCs w:val="0"/>
              </w:rPr>
              <w:t>2022–23</w:t>
            </w:r>
            <w:r w:rsidRPr="001049B7">
              <w:rPr>
                <w:rStyle w:val="Bold"/>
                <w:b w:val="0"/>
                <w:bCs w:val="0"/>
              </w:rPr>
              <w:br/>
              <w:t>$’000</w:t>
            </w:r>
          </w:p>
        </w:tc>
        <w:tc>
          <w:tcPr>
            <w:tcW w:w="2268" w:type="dxa"/>
            <w:shd w:val="clear" w:color="auto" w:fill="313E48" w:themeFill="text2"/>
            <w:vAlign w:val="center"/>
          </w:tcPr>
          <w:p w14:paraId="16979380" w14:textId="77777777" w:rsidR="00483AC2" w:rsidRPr="001049B7"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1049B7">
              <w:rPr>
                <w:rStyle w:val="Bold"/>
                <w:b w:val="0"/>
                <w:bCs w:val="0"/>
              </w:rPr>
              <w:t>2023–24</w:t>
            </w:r>
            <w:r w:rsidRPr="001049B7">
              <w:rPr>
                <w:rStyle w:val="Bold"/>
                <w:b w:val="0"/>
                <w:bCs w:val="0"/>
              </w:rPr>
              <w:br/>
              <w:t>$’000</w:t>
            </w:r>
          </w:p>
        </w:tc>
      </w:tr>
      <w:tr w:rsidR="00483AC2" w:rsidRPr="000F0C2B" w14:paraId="1C078DFB"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052ED40B" w14:textId="77777777" w:rsidR="00483AC2" w:rsidRPr="00BF3C06" w:rsidRDefault="00483AC2" w:rsidP="003A2364">
            <w:pPr>
              <w:rPr>
                <w:b w:val="0"/>
                <w:bCs w:val="0"/>
                <w:lang w:val="en-US"/>
              </w:rPr>
            </w:pPr>
            <w:r w:rsidRPr="0037383B">
              <w:t>Social infrastructure and services, Education</w:t>
            </w:r>
            <w:r w:rsidRPr="00DD0765">
              <w:t xml:space="preserve"> </w:t>
            </w:r>
            <w:r>
              <w:t xml:space="preserve">- </w:t>
            </w:r>
            <w:r w:rsidRPr="0037383B">
              <w:rPr>
                <w:b w:val="0"/>
                <w:bCs w:val="0"/>
              </w:rPr>
              <w:t>Primary and early childhood</w:t>
            </w:r>
          </w:p>
        </w:tc>
        <w:tc>
          <w:tcPr>
            <w:tcW w:w="2268" w:type="dxa"/>
          </w:tcPr>
          <w:p w14:paraId="70896B1B" w14:textId="77777777" w:rsidR="00483AC2" w:rsidRPr="001049B7"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1049B7">
              <w:rPr>
                <w:b w:val="0"/>
                <w:bCs w:val="0"/>
              </w:rPr>
              <w:t>102,759</w:t>
            </w:r>
          </w:p>
        </w:tc>
        <w:tc>
          <w:tcPr>
            <w:tcW w:w="2268" w:type="dxa"/>
          </w:tcPr>
          <w:p w14:paraId="62DEE517" w14:textId="77777777" w:rsidR="00483AC2" w:rsidRPr="001049B7"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1049B7">
              <w:rPr>
                <w:b w:val="0"/>
                <w:bCs w:val="0"/>
              </w:rPr>
              <w:t>84,400</w:t>
            </w:r>
          </w:p>
        </w:tc>
      </w:tr>
      <w:tr w:rsidR="00483AC2" w:rsidRPr="000F0C2B" w14:paraId="41CD152C" w14:textId="77777777" w:rsidTr="003A2364">
        <w:tc>
          <w:tcPr>
            <w:cnfStyle w:val="001000000000" w:firstRow="0" w:lastRow="0" w:firstColumn="1" w:lastColumn="0" w:oddVBand="0" w:evenVBand="0" w:oddHBand="0" w:evenHBand="0" w:firstRowFirstColumn="0" w:firstRowLastColumn="0" w:lastRowFirstColumn="0" w:lastRowLastColumn="0"/>
            <w:tcW w:w="10060" w:type="dxa"/>
            <w:vAlign w:val="center"/>
          </w:tcPr>
          <w:p w14:paraId="68DE9BDD" w14:textId="77777777" w:rsidR="00483AC2" w:rsidRPr="00DD0765" w:rsidRDefault="00483AC2" w:rsidP="003A2364">
            <w:pPr>
              <w:pStyle w:val="TableBody"/>
            </w:pPr>
            <w:r w:rsidRPr="0037383B">
              <w:rPr>
                <w:b/>
                <w:bCs/>
              </w:rPr>
              <w:t>Social infrastructure and services, Education</w:t>
            </w:r>
            <w:r w:rsidRPr="00DD0765">
              <w:t xml:space="preserve"> </w:t>
            </w:r>
            <w:r>
              <w:t xml:space="preserve">- </w:t>
            </w:r>
            <w:r w:rsidRPr="00DD0765">
              <w:t>Secondary education</w:t>
            </w:r>
          </w:p>
        </w:tc>
        <w:tc>
          <w:tcPr>
            <w:tcW w:w="2268" w:type="dxa"/>
          </w:tcPr>
          <w:p w14:paraId="3F0E6AA4" w14:textId="77777777" w:rsidR="00483AC2" w:rsidRPr="001049B7"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1049B7">
              <w:rPr>
                <w:b w:val="0"/>
                <w:bCs w:val="0"/>
              </w:rPr>
              <w:t>35,961</w:t>
            </w:r>
          </w:p>
        </w:tc>
        <w:tc>
          <w:tcPr>
            <w:tcW w:w="2268" w:type="dxa"/>
          </w:tcPr>
          <w:p w14:paraId="271DEB00" w14:textId="77777777" w:rsidR="00483AC2" w:rsidRPr="001049B7"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1049B7">
              <w:rPr>
                <w:b w:val="0"/>
                <w:bCs w:val="0"/>
              </w:rPr>
              <w:t>33,248</w:t>
            </w:r>
          </w:p>
        </w:tc>
      </w:tr>
      <w:tr w:rsidR="00483AC2" w:rsidRPr="000F0C2B" w14:paraId="4610A374"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73B21F55" w14:textId="77777777" w:rsidR="00483AC2" w:rsidRPr="00DD0765" w:rsidRDefault="00483AC2" w:rsidP="003A2364">
            <w:pPr>
              <w:pStyle w:val="TableBody"/>
            </w:pPr>
            <w:r w:rsidRPr="0037383B">
              <w:rPr>
                <w:b/>
                <w:bCs/>
              </w:rPr>
              <w:t>Social infrastructure and services, Education</w:t>
            </w:r>
            <w:r w:rsidRPr="00DD0765">
              <w:t xml:space="preserve"> </w:t>
            </w:r>
            <w:r>
              <w:t xml:space="preserve">- </w:t>
            </w:r>
            <w:r w:rsidRPr="00DD0765">
              <w:t>Post-secondary education</w:t>
            </w:r>
          </w:p>
        </w:tc>
        <w:tc>
          <w:tcPr>
            <w:tcW w:w="2268" w:type="dxa"/>
          </w:tcPr>
          <w:p w14:paraId="136904BB" w14:textId="77777777" w:rsidR="00483AC2" w:rsidRPr="001049B7"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1049B7">
              <w:rPr>
                <w:b w:val="0"/>
                <w:bCs w:val="0"/>
              </w:rPr>
              <w:t>66,547</w:t>
            </w:r>
          </w:p>
        </w:tc>
        <w:tc>
          <w:tcPr>
            <w:tcW w:w="2268" w:type="dxa"/>
          </w:tcPr>
          <w:p w14:paraId="3EE72F5C" w14:textId="77777777" w:rsidR="00483AC2" w:rsidRPr="001049B7"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1049B7">
              <w:rPr>
                <w:b w:val="0"/>
                <w:bCs w:val="0"/>
              </w:rPr>
              <w:t>39,515</w:t>
            </w:r>
          </w:p>
        </w:tc>
      </w:tr>
      <w:tr w:rsidR="00483AC2" w:rsidRPr="000F0C2B" w14:paraId="3F7AE6C8" w14:textId="77777777" w:rsidTr="003A2364">
        <w:tc>
          <w:tcPr>
            <w:cnfStyle w:val="001000000000" w:firstRow="0" w:lastRow="0" w:firstColumn="1" w:lastColumn="0" w:oddVBand="0" w:evenVBand="0" w:oddHBand="0" w:evenHBand="0" w:firstRowFirstColumn="0" w:firstRowLastColumn="0" w:lastRowFirstColumn="0" w:lastRowLastColumn="0"/>
            <w:tcW w:w="10060" w:type="dxa"/>
            <w:vAlign w:val="center"/>
          </w:tcPr>
          <w:p w14:paraId="075B7A7A" w14:textId="77777777" w:rsidR="00483AC2" w:rsidRPr="00DD0765" w:rsidRDefault="00483AC2" w:rsidP="003A2364">
            <w:pPr>
              <w:pStyle w:val="TableBody"/>
            </w:pPr>
            <w:r w:rsidRPr="4D09CF0B">
              <w:rPr>
                <w:b/>
                <w:bCs/>
              </w:rPr>
              <w:t>Social infrastructure and services, Education</w:t>
            </w:r>
            <w:r w:rsidRPr="4D09CF0B">
              <w:t xml:space="preserve"> - Education policy administration, training and research</w:t>
            </w:r>
          </w:p>
        </w:tc>
        <w:tc>
          <w:tcPr>
            <w:tcW w:w="2268" w:type="dxa"/>
          </w:tcPr>
          <w:p w14:paraId="5B764BEC" w14:textId="77777777" w:rsidR="00483AC2" w:rsidRPr="001049B7"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1049B7">
              <w:rPr>
                <w:b w:val="0"/>
                <w:bCs w:val="0"/>
              </w:rPr>
              <w:t>131,471</w:t>
            </w:r>
          </w:p>
        </w:tc>
        <w:tc>
          <w:tcPr>
            <w:tcW w:w="2268" w:type="dxa"/>
          </w:tcPr>
          <w:p w14:paraId="644B8003" w14:textId="77777777" w:rsidR="00483AC2" w:rsidRPr="001049B7"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1049B7">
              <w:rPr>
                <w:b w:val="0"/>
                <w:bCs w:val="0"/>
              </w:rPr>
              <w:t>129,111</w:t>
            </w:r>
          </w:p>
        </w:tc>
      </w:tr>
      <w:tr w:rsidR="00483AC2" w:rsidRPr="000F0C2B" w14:paraId="2F8B9D62"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68F44B83" w14:textId="77777777" w:rsidR="00483AC2" w:rsidRPr="00DD0765" w:rsidRDefault="00483AC2" w:rsidP="003A2364">
            <w:pPr>
              <w:pStyle w:val="TableBody"/>
            </w:pPr>
            <w:r w:rsidRPr="0037383B">
              <w:rPr>
                <w:b/>
                <w:bCs/>
              </w:rPr>
              <w:t>Social infrastructure and services, Education</w:t>
            </w:r>
            <w:r w:rsidRPr="00DD0765">
              <w:t xml:space="preserve"> </w:t>
            </w:r>
            <w:r>
              <w:t xml:space="preserve">- </w:t>
            </w:r>
            <w:r w:rsidRPr="00DD0765">
              <w:t>Scholarships</w:t>
            </w:r>
          </w:p>
        </w:tc>
        <w:tc>
          <w:tcPr>
            <w:tcW w:w="2268" w:type="dxa"/>
          </w:tcPr>
          <w:p w14:paraId="7F01DE04" w14:textId="77777777" w:rsidR="00483AC2" w:rsidRPr="001049B7"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1049B7">
              <w:rPr>
                <w:b w:val="0"/>
                <w:bCs w:val="0"/>
              </w:rPr>
              <w:t>231,084</w:t>
            </w:r>
          </w:p>
        </w:tc>
        <w:tc>
          <w:tcPr>
            <w:tcW w:w="2268" w:type="dxa"/>
          </w:tcPr>
          <w:p w14:paraId="05AF4235" w14:textId="77777777" w:rsidR="00483AC2" w:rsidRPr="001049B7"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1049B7">
              <w:rPr>
                <w:b w:val="0"/>
                <w:bCs w:val="0"/>
              </w:rPr>
              <w:t>312,103</w:t>
            </w:r>
          </w:p>
        </w:tc>
      </w:tr>
      <w:tr w:rsidR="00483AC2" w:rsidRPr="000F0C2B" w14:paraId="63BEFDB9" w14:textId="77777777" w:rsidTr="003A2364">
        <w:tc>
          <w:tcPr>
            <w:cnfStyle w:val="001000000000" w:firstRow="0" w:lastRow="0" w:firstColumn="1" w:lastColumn="0" w:oddVBand="0" w:evenVBand="0" w:oddHBand="0" w:evenHBand="0" w:firstRowFirstColumn="0" w:firstRowLastColumn="0" w:lastRowFirstColumn="0" w:lastRowLastColumn="0"/>
            <w:tcW w:w="10060" w:type="dxa"/>
            <w:shd w:val="clear" w:color="auto" w:fill="D6E8D2" w:themeFill="accent3" w:themeFillTint="33"/>
            <w:vAlign w:val="center"/>
          </w:tcPr>
          <w:p w14:paraId="1A217FF0" w14:textId="77777777" w:rsidR="00483AC2" w:rsidRPr="00E91DAE" w:rsidRDefault="00483AC2" w:rsidP="003A2364">
            <w:pPr>
              <w:pStyle w:val="TableBody"/>
            </w:pPr>
            <w:r w:rsidRPr="00E91DAE">
              <w:rPr>
                <w:rStyle w:val="Medium"/>
                <w:b/>
                <w:bCs/>
              </w:rPr>
              <w:t>Total education</w:t>
            </w:r>
          </w:p>
        </w:tc>
        <w:tc>
          <w:tcPr>
            <w:tcW w:w="2268" w:type="dxa"/>
            <w:shd w:val="clear" w:color="auto" w:fill="D6E8D2" w:themeFill="accent3" w:themeFillTint="33"/>
          </w:tcPr>
          <w:p w14:paraId="1235CAAB" w14:textId="77777777" w:rsidR="00483AC2" w:rsidRPr="001049B7"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1049B7">
              <w:t>567,822</w:t>
            </w:r>
          </w:p>
        </w:tc>
        <w:tc>
          <w:tcPr>
            <w:tcW w:w="2268" w:type="dxa"/>
            <w:shd w:val="clear" w:color="auto" w:fill="D6E8D2" w:themeFill="accent3" w:themeFillTint="33"/>
          </w:tcPr>
          <w:p w14:paraId="34ACC99B" w14:textId="77777777" w:rsidR="00483AC2" w:rsidRPr="001049B7"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1049B7">
              <w:t>598,378</w:t>
            </w:r>
          </w:p>
        </w:tc>
      </w:tr>
      <w:tr w:rsidR="00483AC2" w:rsidRPr="000F0C2B" w14:paraId="404237AB"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311887D0" w14:textId="77777777" w:rsidR="00483AC2" w:rsidRPr="00DD0765" w:rsidRDefault="00483AC2" w:rsidP="003A2364">
            <w:pPr>
              <w:pStyle w:val="TableBody"/>
            </w:pPr>
            <w:r w:rsidRPr="4D09CF0B">
              <w:rPr>
                <w:b/>
                <w:bCs/>
              </w:rPr>
              <w:t>Social infrastructure and services, Health</w:t>
            </w:r>
            <w:r w:rsidRPr="4D09CF0B">
              <w:t xml:space="preserve"> - Leadership and capacity building health service delivery</w:t>
            </w:r>
          </w:p>
        </w:tc>
        <w:tc>
          <w:tcPr>
            <w:tcW w:w="2268" w:type="dxa"/>
          </w:tcPr>
          <w:p w14:paraId="151EF5BB" w14:textId="77777777" w:rsidR="00483AC2" w:rsidRPr="001049B7"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1049B7">
              <w:rPr>
                <w:b w:val="0"/>
                <w:bCs w:val="0"/>
              </w:rPr>
              <w:t>237,172</w:t>
            </w:r>
          </w:p>
        </w:tc>
        <w:tc>
          <w:tcPr>
            <w:tcW w:w="2268" w:type="dxa"/>
          </w:tcPr>
          <w:p w14:paraId="5FC5BF21" w14:textId="77777777" w:rsidR="00483AC2" w:rsidRPr="001049B7"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1049B7">
              <w:rPr>
                <w:b w:val="0"/>
                <w:bCs w:val="0"/>
              </w:rPr>
              <w:t>212,284</w:t>
            </w:r>
          </w:p>
        </w:tc>
      </w:tr>
      <w:tr w:rsidR="00483AC2" w:rsidRPr="000F0C2B" w14:paraId="69D71B51" w14:textId="77777777" w:rsidTr="003A2364">
        <w:tc>
          <w:tcPr>
            <w:cnfStyle w:val="001000000000" w:firstRow="0" w:lastRow="0" w:firstColumn="1" w:lastColumn="0" w:oddVBand="0" w:evenVBand="0" w:oddHBand="0" w:evenHBand="0" w:firstRowFirstColumn="0" w:firstRowLastColumn="0" w:lastRowFirstColumn="0" w:lastRowLastColumn="0"/>
            <w:tcW w:w="10060" w:type="dxa"/>
            <w:vAlign w:val="center"/>
          </w:tcPr>
          <w:p w14:paraId="475E7D6D" w14:textId="77777777" w:rsidR="00483AC2" w:rsidRPr="00DD0765" w:rsidRDefault="00483AC2" w:rsidP="003A2364">
            <w:pPr>
              <w:pStyle w:val="TableBody"/>
            </w:pPr>
            <w:r w:rsidRPr="0037383B">
              <w:rPr>
                <w:b/>
                <w:bCs/>
              </w:rPr>
              <w:t xml:space="preserve">Social infrastructure and services, </w:t>
            </w:r>
            <w:r w:rsidRPr="00BF3C06">
              <w:rPr>
                <w:b/>
                <w:bCs/>
              </w:rPr>
              <w:t>Health</w:t>
            </w:r>
            <w:r w:rsidRPr="00DD0765">
              <w:t xml:space="preserve"> </w:t>
            </w:r>
            <w:r>
              <w:t xml:space="preserve">- </w:t>
            </w:r>
            <w:r w:rsidRPr="00DD0765">
              <w:t>Disease control and preventable impairments</w:t>
            </w:r>
          </w:p>
        </w:tc>
        <w:tc>
          <w:tcPr>
            <w:tcW w:w="2268" w:type="dxa"/>
          </w:tcPr>
          <w:p w14:paraId="0EFEA46E" w14:textId="77777777" w:rsidR="00483AC2" w:rsidRPr="001049B7"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1049B7">
              <w:rPr>
                <w:b w:val="0"/>
                <w:bCs w:val="0"/>
              </w:rPr>
              <w:t>542,184</w:t>
            </w:r>
          </w:p>
        </w:tc>
        <w:tc>
          <w:tcPr>
            <w:tcW w:w="2268" w:type="dxa"/>
          </w:tcPr>
          <w:p w14:paraId="59F6BDAA" w14:textId="77777777" w:rsidR="00483AC2" w:rsidRPr="001049B7"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1049B7">
              <w:rPr>
                <w:b w:val="0"/>
                <w:bCs w:val="0"/>
              </w:rPr>
              <w:t>309,845</w:t>
            </w:r>
          </w:p>
        </w:tc>
      </w:tr>
      <w:tr w:rsidR="00483AC2" w:rsidRPr="000F0C2B" w14:paraId="5DB5E3C4"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shd w:val="clear" w:color="auto" w:fill="D6E8D2" w:themeFill="accent3" w:themeFillTint="33"/>
            <w:vAlign w:val="center"/>
          </w:tcPr>
          <w:p w14:paraId="7C3FD63A" w14:textId="77777777" w:rsidR="00483AC2" w:rsidRPr="00C637D3" w:rsidRDefault="00483AC2" w:rsidP="003A2364">
            <w:pPr>
              <w:pStyle w:val="TableBody"/>
              <w:rPr>
                <w:b/>
                <w:bCs/>
              </w:rPr>
            </w:pPr>
            <w:r w:rsidRPr="00C637D3">
              <w:rPr>
                <w:b/>
                <w:bCs/>
              </w:rPr>
              <w:t>Total health</w:t>
            </w:r>
          </w:p>
        </w:tc>
        <w:tc>
          <w:tcPr>
            <w:tcW w:w="2268" w:type="dxa"/>
            <w:shd w:val="clear" w:color="auto" w:fill="D6E8D2" w:themeFill="accent3" w:themeFillTint="33"/>
          </w:tcPr>
          <w:p w14:paraId="380A6D2D" w14:textId="77777777" w:rsidR="00483AC2" w:rsidRPr="001049B7"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1049B7">
              <w:t>779,357</w:t>
            </w:r>
          </w:p>
        </w:tc>
        <w:tc>
          <w:tcPr>
            <w:tcW w:w="2268" w:type="dxa"/>
            <w:shd w:val="clear" w:color="auto" w:fill="D6E8D2" w:themeFill="accent3" w:themeFillTint="33"/>
          </w:tcPr>
          <w:p w14:paraId="030B25CD" w14:textId="77777777" w:rsidR="00483AC2" w:rsidRPr="001049B7"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1049B7">
              <w:t>522,128</w:t>
            </w:r>
          </w:p>
        </w:tc>
      </w:tr>
      <w:tr w:rsidR="00483AC2" w:rsidRPr="000F0C2B" w14:paraId="4731013F" w14:textId="77777777" w:rsidTr="003A2364">
        <w:tc>
          <w:tcPr>
            <w:cnfStyle w:val="001000000000" w:firstRow="0" w:lastRow="0" w:firstColumn="1" w:lastColumn="0" w:oddVBand="0" w:evenVBand="0" w:oddHBand="0" w:evenHBand="0" w:firstRowFirstColumn="0" w:firstRowLastColumn="0" w:lastRowFirstColumn="0" w:lastRowLastColumn="0"/>
            <w:tcW w:w="10060" w:type="dxa"/>
            <w:vAlign w:val="center"/>
          </w:tcPr>
          <w:p w14:paraId="25EFBC2F" w14:textId="77777777" w:rsidR="00483AC2" w:rsidRPr="00BF3C06" w:rsidRDefault="00483AC2" w:rsidP="003A2364">
            <w:pPr>
              <w:pStyle w:val="TableBody"/>
              <w:rPr>
                <w:b/>
                <w:bCs/>
              </w:rPr>
            </w:pPr>
            <w:r w:rsidRPr="0037383B">
              <w:rPr>
                <w:b/>
                <w:bCs/>
              </w:rPr>
              <w:t xml:space="preserve">Social infrastructure and services, </w:t>
            </w:r>
            <w:r w:rsidRPr="00BF3C06">
              <w:rPr>
                <w:b/>
                <w:bCs/>
              </w:rPr>
              <w:t xml:space="preserve">Family planning and reproductive health </w:t>
            </w:r>
            <w:r w:rsidRPr="00BF3C06">
              <w:rPr>
                <w:b/>
                <w:bCs/>
                <w:vertAlign w:val="superscript"/>
              </w:rPr>
              <w:t>(b)</w:t>
            </w:r>
          </w:p>
        </w:tc>
        <w:tc>
          <w:tcPr>
            <w:tcW w:w="2268" w:type="dxa"/>
          </w:tcPr>
          <w:p w14:paraId="791329B8" w14:textId="77777777" w:rsidR="00483AC2" w:rsidRPr="001049B7"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1049B7">
              <w:rPr>
                <w:b w:val="0"/>
                <w:bCs w:val="0"/>
              </w:rPr>
              <w:t>73,493</w:t>
            </w:r>
          </w:p>
        </w:tc>
        <w:tc>
          <w:tcPr>
            <w:tcW w:w="2268" w:type="dxa"/>
          </w:tcPr>
          <w:p w14:paraId="6F345F18" w14:textId="77777777" w:rsidR="00483AC2" w:rsidRPr="001049B7"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1049B7">
              <w:rPr>
                <w:b w:val="0"/>
                <w:bCs w:val="0"/>
              </w:rPr>
              <w:t>111,682</w:t>
            </w:r>
          </w:p>
        </w:tc>
      </w:tr>
      <w:tr w:rsidR="00483AC2" w:rsidRPr="000F0C2B" w14:paraId="60C8DF35"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3E09AC86" w14:textId="77777777" w:rsidR="00483AC2" w:rsidRPr="00BF3C06" w:rsidRDefault="00483AC2" w:rsidP="003A2364">
            <w:pPr>
              <w:pStyle w:val="TableBody"/>
              <w:rPr>
                <w:b/>
                <w:bCs/>
              </w:rPr>
            </w:pPr>
            <w:r w:rsidRPr="0037383B">
              <w:rPr>
                <w:b/>
                <w:bCs/>
              </w:rPr>
              <w:t xml:space="preserve">Social infrastructure and services, </w:t>
            </w:r>
            <w:r w:rsidRPr="00BF3C06">
              <w:rPr>
                <w:b/>
                <w:bCs/>
              </w:rPr>
              <w:t>Improving water supply and sanitation</w:t>
            </w:r>
          </w:p>
        </w:tc>
        <w:tc>
          <w:tcPr>
            <w:tcW w:w="2268" w:type="dxa"/>
          </w:tcPr>
          <w:p w14:paraId="142C53F8" w14:textId="77777777" w:rsidR="00483AC2" w:rsidRPr="001049B7"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1049B7">
              <w:rPr>
                <w:b w:val="0"/>
                <w:bCs w:val="0"/>
              </w:rPr>
              <w:t>116,802</w:t>
            </w:r>
          </w:p>
        </w:tc>
        <w:tc>
          <w:tcPr>
            <w:tcW w:w="2268" w:type="dxa"/>
          </w:tcPr>
          <w:p w14:paraId="039E08EB" w14:textId="77777777" w:rsidR="00483AC2" w:rsidRPr="001049B7"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1049B7">
              <w:rPr>
                <w:b w:val="0"/>
                <w:bCs w:val="0"/>
              </w:rPr>
              <w:t>125,284</w:t>
            </w:r>
          </w:p>
        </w:tc>
      </w:tr>
      <w:tr w:rsidR="00483AC2" w:rsidRPr="000F0C2B" w14:paraId="566890BE" w14:textId="77777777" w:rsidTr="003A2364">
        <w:tc>
          <w:tcPr>
            <w:cnfStyle w:val="001000000000" w:firstRow="0" w:lastRow="0" w:firstColumn="1" w:lastColumn="0" w:oddVBand="0" w:evenVBand="0" w:oddHBand="0" w:evenHBand="0" w:firstRowFirstColumn="0" w:firstRowLastColumn="0" w:lastRowFirstColumn="0" w:lastRowLastColumn="0"/>
            <w:tcW w:w="10060" w:type="dxa"/>
            <w:vAlign w:val="center"/>
          </w:tcPr>
          <w:p w14:paraId="1527EB2B" w14:textId="77777777" w:rsidR="00483AC2" w:rsidRPr="00DD0765" w:rsidRDefault="00483AC2" w:rsidP="003A2364">
            <w:pPr>
              <w:pStyle w:val="TableBody"/>
            </w:pPr>
            <w:r w:rsidRPr="4D09CF0B">
              <w:rPr>
                <w:b/>
                <w:bCs/>
              </w:rPr>
              <w:t>Social infrastructure and services, Government and civil society</w:t>
            </w:r>
            <w:r w:rsidRPr="4D09CF0B">
              <w:t xml:space="preserve"> - Conflict prevention and resolution, peace and security</w:t>
            </w:r>
          </w:p>
        </w:tc>
        <w:tc>
          <w:tcPr>
            <w:tcW w:w="2268" w:type="dxa"/>
          </w:tcPr>
          <w:p w14:paraId="37758E37" w14:textId="77777777" w:rsidR="00483AC2" w:rsidRPr="001049B7"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1049B7">
              <w:rPr>
                <w:b w:val="0"/>
                <w:bCs w:val="0"/>
              </w:rPr>
              <w:t>68,865</w:t>
            </w:r>
          </w:p>
        </w:tc>
        <w:tc>
          <w:tcPr>
            <w:tcW w:w="2268" w:type="dxa"/>
          </w:tcPr>
          <w:p w14:paraId="33DD934C" w14:textId="77777777" w:rsidR="00483AC2" w:rsidRPr="001049B7"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1049B7">
              <w:rPr>
                <w:b w:val="0"/>
                <w:bCs w:val="0"/>
              </w:rPr>
              <w:t>94,778</w:t>
            </w:r>
          </w:p>
        </w:tc>
      </w:tr>
      <w:tr w:rsidR="00483AC2" w:rsidRPr="000F0C2B" w14:paraId="068F938B"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0485A377" w14:textId="77777777" w:rsidR="00483AC2" w:rsidRPr="00DD0765" w:rsidRDefault="00483AC2" w:rsidP="003A2364">
            <w:pPr>
              <w:pStyle w:val="TableBody"/>
            </w:pPr>
            <w:r w:rsidRPr="4D09CF0B">
              <w:rPr>
                <w:b/>
                <w:bCs/>
              </w:rPr>
              <w:t>Social infrastructure and services, Government and civil society</w:t>
            </w:r>
            <w:r w:rsidRPr="4D09CF0B">
              <w:t xml:space="preserve"> - Government and civil society general</w:t>
            </w:r>
          </w:p>
        </w:tc>
        <w:tc>
          <w:tcPr>
            <w:tcW w:w="2268" w:type="dxa"/>
          </w:tcPr>
          <w:p w14:paraId="15DCC8ED" w14:textId="77777777" w:rsidR="00483AC2" w:rsidRPr="001049B7"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1049B7">
              <w:rPr>
                <w:b w:val="0"/>
                <w:bCs w:val="0"/>
              </w:rPr>
              <w:t>628,620</w:t>
            </w:r>
          </w:p>
        </w:tc>
        <w:tc>
          <w:tcPr>
            <w:tcW w:w="2268" w:type="dxa"/>
          </w:tcPr>
          <w:p w14:paraId="5214E485" w14:textId="77777777" w:rsidR="00483AC2" w:rsidRPr="001049B7"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1049B7">
              <w:rPr>
                <w:b w:val="0"/>
                <w:bCs w:val="0"/>
              </w:rPr>
              <w:t>701,659</w:t>
            </w:r>
          </w:p>
        </w:tc>
      </w:tr>
      <w:tr w:rsidR="00483AC2" w:rsidRPr="006877C9" w14:paraId="222623EC" w14:textId="77777777" w:rsidTr="003A2364">
        <w:tc>
          <w:tcPr>
            <w:cnfStyle w:val="001000000000" w:firstRow="0" w:lastRow="0" w:firstColumn="1" w:lastColumn="0" w:oddVBand="0" w:evenVBand="0" w:oddHBand="0" w:evenHBand="0" w:firstRowFirstColumn="0" w:firstRowLastColumn="0" w:lastRowFirstColumn="0" w:lastRowLastColumn="0"/>
            <w:tcW w:w="10060" w:type="dxa"/>
            <w:shd w:val="clear" w:color="auto" w:fill="D6E8D2" w:themeFill="accent3" w:themeFillTint="33"/>
            <w:vAlign w:val="center"/>
          </w:tcPr>
          <w:p w14:paraId="4D1BEB13" w14:textId="77777777" w:rsidR="00483AC2" w:rsidRPr="00E91DAE" w:rsidRDefault="00483AC2" w:rsidP="003A2364">
            <w:pPr>
              <w:pStyle w:val="TableBody"/>
              <w:rPr>
                <w:b/>
                <w:bCs/>
              </w:rPr>
            </w:pPr>
            <w:r w:rsidRPr="00E91DAE">
              <w:rPr>
                <w:b/>
                <w:bCs/>
              </w:rPr>
              <w:t>Total government and civil society</w:t>
            </w:r>
          </w:p>
        </w:tc>
        <w:tc>
          <w:tcPr>
            <w:tcW w:w="2268" w:type="dxa"/>
            <w:shd w:val="clear" w:color="auto" w:fill="D6E8D2" w:themeFill="accent3" w:themeFillTint="33"/>
          </w:tcPr>
          <w:p w14:paraId="43161EDB" w14:textId="77777777" w:rsidR="00483AC2" w:rsidRPr="001049B7"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1049B7">
              <w:t>697,485</w:t>
            </w:r>
          </w:p>
        </w:tc>
        <w:tc>
          <w:tcPr>
            <w:tcW w:w="2268" w:type="dxa"/>
            <w:shd w:val="clear" w:color="auto" w:fill="D6E8D2" w:themeFill="accent3" w:themeFillTint="33"/>
          </w:tcPr>
          <w:p w14:paraId="42AA8110" w14:textId="77777777" w:rsidR="00483AC2" w:rsidRPr="001049B7"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1049B7">
              <w:t>796,437</w:t>
            </w:r>
          </w:p>
        </w:tc>
      </w:tr>
      <w:tr w:rsidR="00483AC2" w:rsidRPr="00892CE3" w14:paraId="6A4A7ED4"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shd w:val="clear" w:color="auto" w:fill="auto"/>
            <w:vAlign w:val="center"/>
          </w:tcPr>
          <w:p w14:paraId="2C3CD7CC" w14:textId="77777777" w:rsidR="00483AC2" w:rsidRPr="00BF3C06" w:rsidRDefault="00483AC2" w:rsidP="003A2364">
            <w:pPr>
              <w:pStyle w:val="TableBody"/>
              <w:rPr>
                <w:b/>
                <w:bCs/>
              </w:rPr>
            </w:pPr>
            <w:r w:rsidRPr="00BF3C06">
              <w:rPr>
                <w:b/>
                <w:bCs/>
              </w:rPr>
              <w:t>Other social infrastructure and services</w:t>
            </w:r>
          </w:p>
        </w:tc>
        <w:tc>
          <w:tcPr>
            <w:tcW w:w="2268" w:type="dxa"/>
            <w:shd w:val="clear" w:color="auto" w:fill="auto"/>
          </w:tcPr>
          <w:p w14:paraId="352F7664" w14:textId="77777777" w:rsidR="00483AC2" w:rsidRPr="001049B7"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1049B7">
              <w:rPr>
                <w:b w:val="0"/>
                <w:bCs w:val="0"/>
              </w:rPr>
              <w:t>214,831</w:t>
            </w:r>
          </w:p>
        </w:tc>
        <w:tc>
          <w:tcPr>
            <w:tcW w:w="2268" w:type="dxa"/>
            <w:shd w:val="clear" w:color="auto" w:fill="auto"/>
          </w:tcPr>
          <w:p w14:paraId="78DDA687" w14:textId="77777777" w:rsidR="00483AC2" w:rsidRPr="001049B7"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1049B7">
              <w:rPr>
                <w:b w:val="0"/>
                <w:bCs w:val="0"/>
              </w:rPr>
              <w:t>176,068</w:t>
            </w:r>
          </w:p>
        </w:tc>
      </w:tr>
      <w:tr w:rsidR="00483AC2" w:rsidRPr="006877C9" w14:paraId="7A71C3D6" w14:textId="77777777" w:rsidTr="003A2364">
        <w:tc>
          <w:tcPr>
            <w:cnfStyle w:val="001000000000" w:firstRow="0" w:lastRow="0" w:firstColumn="1" w:lastColumn="0" w:oddVBand="0" w:evenVBand="0" w:oddHBand="0" w:evenHBand="0" w:firstRowFirstColumn="0" w:firstRowLastColumn="0" w:lastRowFirstColumn="0" w:lastRowLastColumn="0"/>
            <w:tcW w:w="10060" w:type="dxa"/>
            <w:shd w:val="clear" w:color="auto" w:fill="D6E8D2" w:themeFill="accent3" w:themeFillTint="33"/>
            <w:vAlign w:val="center"/>
          </w:tcPr>
          <w:p w14:paraId="46F07989" w14:textId="77777777" w:rsidR="00483AC2" w:rsidRPr="00794990" w:rsidRDefault="00483AC2" w:rsidP="003A2364">
            <w:pPr>
              <w:pStyle w:val="TableBody"/>
              <w:rPr>
                <w:b/>
                <w:bCs/>
              </w:rPr>
            </w:pPr>
            <w:r w:rsidRPr="00794990">
              <w:rPr>
                <w:b/>
                <w:bCs/>
              </w:rPr>
              <w:t>Total social infrastructure and services</w:t>
            </w:r>
          </w:p>
        </w:tc>
        <w:tc>
          <w:tcPr>
            <w:tcW w:w="2268" w:type="dxa"/>
            <w:shd w:val="clear" w:color="auto" w:fill="D6E8D2" w:themeFill="accent3" w:themeFillTint="33"/>
          </w:tcPr>
          <w:p w14:paraId="1273538A" w14:textId="77777777" w:rsidR="00483AC2" w:rsidRPr="001049B7"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1049B7">
              <w:t>2,449,789</w:t>
            </w:r>
          </w:p>
        </w:tc>
        <w:tc>
          <w:tcPr>
            <w:tcW w:w="2268" w:type="dxa"/>
            <w:shd w:val="clear" w:color="auto" w:fill="D6E8D2" w:themeFill="accent3" w:themeFillTint="33"/>
          </w:tcPr>
          <w:p w14:paraId="6D5895A5" w14:textId="77777777" w:rsidR="00483AC2" w:rsidRPr="001049B7"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1049B7">
              <w:t>2,329,976</w:t>
            </w:r>
          </w:p>
        </w:tc>
      </w:tr>
      <w:tr w:rsidR="00483AC2" w:rsidRPr="000F0C2B" w14:paraId="3677C0E9"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7972F455" w14:textId="77777777" w:rsidR="00483AC2" w:rsidRPr="00C637D3" w:rsidRDefault="00483AC2" w:rsidP="003A2364">
            <w:pPr>
              <w:pStyle w:val="TableBody"/>
            </w:pPr>
            <w:r w:rsidRPr="0037383B">
              <w:rPr>
                <w:b/>
                <w:bCs/>
              </w:rPr>
              <w:t>Economic infrastructure and services</w:t>
            </w:r>
            <w:r>
              <w:rPr>
                <w:b/>
                <w:bCs/>
              </w:rPr>
              <w:t xml:space="preserve"> - </w:t>
            </w:r>
            <w:r w:rsidRPr="00C637D3">
              <w:t>Transport and storage</w:t>
            </w:r>
          </w:p>
        </w:tc>
        <w:tc>
          <w:tcPr>
            <w:tcW w:w="2268" w:type="dxa"/>
            <w:vAlign w:val="center"/>
          </w:tcPr>
          <w:p w14:paraId="4A144A01" w14:textId="77777777" w:rsidR="00483AC2" w:rsidRPr="001049B7"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1049B7">
              <w:rPr>
                <w:b w:val="0"/>
                <w:bCs w:val="0"/>
              </w:rPr>
              <w:t>278,977</w:t>
            </w:r>
          </w:p>
        </w:tc>
        <w:tc>
          <w:tcPr>
            <w:tcW w:w="2268" w:type="dxa"/>
            <w:vAlign w:val="center"/>
          </w:tcPr>
          <w:p w14:paraId="0767DC36" w14:textId="77777777" w:rsidR="00483AC2" w:rsidRPr="001049B7"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1049B7">
              <w:rPr>
                <w:b w:val="0"/>
                <w:bCs w:val="0"/>
              </w:rPr>
              <w:t>237,608</w:t>
            </w:r>
          </w:p>
        </w:tc>
      </w:tr>
      <w:tr w:rsidR="00483AC2" w:rsidRPr="000F0C2B" w14:paraId="5609A6B4" w14:textId="77777777" w:rsidTr="003A2364">
        <w:tc>
          <w:tcPr>
            <w:cnfStyle w:val="001000000000" w:firstRow="0" w:lastRow="0" w:firstColumn="1" w:lastColumn="0" w:oddVBand="0" w:evenVBand="0" w:oddHBand="0" w:evenHBand="0" w:firstRowFirstColumn="0" w:firstRowLastColumn="0" w:lastRowFirstColumn="0" w:lastRowLastColumn="0"/>
            <w:tcW w:w="10060" w:type="dxa"/>
            <w:tcBorders>
              <w:bottom w:val="single" w:sz="4" w:space="0" w:color="065157" w:themeColor="accent6"/>
            </w:tcBorders>
            <w:vAlign w:val="center"/>
          </w:tcPr>
          <w:p w14:paraId="2B307473" w14:textId="77777777" w:rsidR="00483AC2" w:rsidRPr="00C637D3" w:rsidRDefault="00483AC2" w:rsidP="003A2364">
            <w:pPr>
              <w:pStyle w:val="TableBody"/>
            </w:pPr>
            <w:r w:rsidRPr="0037383B">
              <w:rPr>
                <w:b/>
                <w:bCs/>
              </w:rPr>
              <w:t>Economic infrastructure and services</w:t>
            </w:r>
            <w:r>
              <w:rPr>
                <w:b/>
                <w:bCs/>
              </w:rPr>
              <w:t xml:space="preserve"> -</w:t>
            </w:r>
            <w:r w:rsidRPr="00C637D3">
              <w:t xml:space="preserve"> Communications</w:t>
            </w:r>
          </w:p>
        </w:tc>
        <w:tc>
          <w:tcPr>
            <w:tcW w:w="2268" w:type="dxa"/>
            <w:tcBorders>
              <w:bottom w:val="single" w:sz="4" w:space="0" w:color="065157" w:themeColor="accent6"/>
            </w:tcBorders>
            <w:vAlign w:val="center"/>
          </w:tcPr>
          <w:p w14:paraId="7CF03664" w14:textId="77777777" w:rsidR="00483AC2" w:rsidRPr="001049B7"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1049B7">
              <w:rPr>
                <w:b w:val="0"/>
                <w:bCs w:val="0"/>
              </w:rPr>
              <w:t>30,176</w:t>
            </w:r>
          </w:p>
        </w:tc>
        <w:tc>
          <w:tcPr>
            <w:tcW w:w="2268" w:type="dxa"/>
            <w:tcBorders>
              <w:bottom w:val="single" w:sz="4" w:space="0" w:color="065157" w:themeColor="accent6"/>
            </w:tcBorders>
            <w:vAlign w:val="center"/>
          </w:tcPr>
          <w:p w14:paraId="266399A2" w14:textId="77777777" w:rsidR="00483AC2" w:rsidRPr="001049B7"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1049B7">
              <w:rPr>
                <w:b w:val="0"/>
                <w:bCs w:val="0"/>
              </w:rPr>
              <w:t>37,950</w:t>
            </w:r>
          </w:p>
        </w:tc>
      </w:tr>
      <w:tr w:rsidR="00483AC2" w:rsidRPr="000F0C2B" w14:paraId="3F539967"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Borders>
              <w:bottom w:val="single" w:sz="4" w:space="0" w:color="auto"/>
            </w:tcBorders>
            <w:vAlign w:val="center"/>
          </w:tcPr>
          <w:p w14:paraId="4B4D32D6" w14:textId="77777777" w:rsidR="00483AC2" w:rsidRPr="00C637D3" w:rsidRDefault="00483AC2" w:rsidP="003A2364">
            <w:pPr>
              <w:pStyle w:val="TableBody"/>
            </w:pPr>
            <w:r w:rsidRPr="0037383B">
              <w:rPr>
                <w:b/>
                <w:bCs/>
              </w:rPr>
              <w:t>Economic infrastructure and services</w:t>
            </w:r>
            <w:r>
              <w:rPr>
                <w:b/>
                <w:bCs/>
              </w:rPr>
              <w:t xml:space="preserve"> -</w:t>
            </w:r>
            <w:r w:rsidRPr="00C637D3">
              <w:t xml:space="preserve"> Energy generation and supply</w:t>
            </w:r>
          </w:p>
        </w:tc>
        <w:tc>
          <w:tcPr>
            <w:tcW w:w="2268" w:type="dxa"/>
            <w:tcBorders>
              <w:bottom w:val="single" w:sz="4" w:space="0" w:color="auto"/>
            </w:tcBorders>
            <w:vAlign w:val="center"/>
          </w:tcPr>
          <w:p w14:paraId="6BA427B6" w14:textId="77777777" w:rsidR="00483AC2" w:rsidRPr="001049B7"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1049B7">
              <w:rPr>
                <w:b w:val="0"/>
                <w:bCs w:val="0"/>
              </w:rPr>
              <w:t>155,548</w:t>
            </w:r>
          </w:p>
        </w:tc>
        <w:tc>
          <w:tcPr>
            <w:tcW w:w="2268" w:type="dxa"/>
            <w:tcBorders>
              <w:bottom w:val="single" w:sz="4" w:space="0" w:color="auto"/>
            </w:tcBorders>
            <w:vAlign w:val="center"/>
          </w:tcPr>
          <w:p w14:paraId="13946782" w14:textId="77777777" w:rsidR="00483AC2" w:rsidRPr="001049B7"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1049B7">
              <w:rPr>
                <w:b w:val="0"/>
                <w:bCs w:val="0"/>
              </w:rPr>
              <w:t>198,482</w:t>
            </w:r>
          </w:p>
        </w:tc>
      </w:tr>
      <w:tr w:rsidR="00483AC2" w:rsidRPr="000F0C2B" w14:paraId="4C68D92D" w14:textId="77777777" w:rsidTr="003A2364">
        <w:tc>
          <w:tcPr>
            <w:cnfStyle w:val="001000000000" w:firstRow="0" w:lastRow="0" w:firstColumn="1" w:lastColumn="0" w:oddVBand="0" w:evenVBand="0" w:oddHBand="0" w:evenHBand="0" w:firstRowFirstColumn="0" w:firstRowLastColumn="0" w:lastRowFirstColumn="0" w:lastRowLastColumn="0"/>
            <w:tcW w:w="10060" w:type="dxa"/>
            <w:tcBorders>
              <w:top w:val="single" w:sz="4" w:space="0" w:color="auto"/>
              <w:bottom w:val="single" w:sz="4" w:space="0" w:color="auto"/>
            </w:tcBorders>
            <w:vAlign w:val="center"/>
          </w:tcPr>
          <w:p w14:paraId="0530E095" w14:textId="77777777" w:rsidR="00483AC2" w:rsidRPr="002A4F8E" w:rsidRDefault="00483AC2" w:rsidP="003A2364">
            <w:pPr>
              <w:pStyle w:val="TableBody"/>
              <w:rPr>
                <w:b/>
                <w:bCs/>
              </w:rPr>
            </w:pPr>
            <w:r w:rsidRPr="0037383B">
              <w:rPr>
                <w:b/>
                <w:bCs/>
              </w:rPr>
              <w:t>Economic infrastructure and services</w:t>
            </w:r>
            <w:r>
              <w:rPr>
                <w:b/>
                <w:bCs/>
              </w:rPr>
              <w:t xml:space="preserve"> - </w:t>
            </w:r>
            <w:r w:rsidRPr="002A4F8E">
              <w:t>Banking and financial services</w:t>
            </w:r>
          </w:p>
        </w:tc>
        <w:tc>
          <w:tcPr>
            <w:tcW w:w="2268" w:type="dxa"/>
            <w:tcBorders>
              <w:top w:val="single" w:sz="4" w:space="0" w:color="auto"/>
              <w:bottom w:val="single" w:sz="4" w:space="0" w:color="auto"/>
            </w:tcBorders>
            <w:vAlign w:val="center"/>
          </w:tcPr>
          <w:p w14:paraId="3F2477A4" w14:textId="77777777" w:rsidR="00483AC2" w:rsidRPr="001049B7"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1049B7">
              <w:rPr>
                <w:b w:val="0"/>
                <w:bCs w:val="0"/>
              </w:rPr>
              <w:t>44,007</w:t>
            </w:r>
          </w:p>
        </w:tc>
        <w:tc>
          <w:tcPr>
            <w:tcW w:w="2268" w:type="dxa"/>
            <w:tcBorders>
              <w:top w:val="single" w:sz="4" w:space="0" w:color="auto"/>
              <w:bottom w:val="single" w:sz="4" w:space="0" w:color="auto"/>
            </w:tcBorders>
            <w:vAlign w:val="center"/>
          </w:tcPr>
          <w:p w14:paraId="750E9B4D" w14:textId="77777777" w:rsidR="00483AC2" w:rsidRPr="001049B7"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1049B7">
              <w:rPr>
                <w:b w:val="0"/>
                <w:bCs w:val="0"/>
              </w:rPr>
              <w:t>70,884</w:t>
            </w:r>
          </w:p>
        </w:tc>
      </w:tr>
      <w:tr w:rsidR="00483AC2" w:rsidRPr="000F0C2B" w14:paraId="28C0C762"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Borders>
              <w:top w:val="single" w:sz="4" w:space="0" w:color="auto"/>
            </w:tcBorders>
            <w:vAlign w:val="center"/>
          </w:tcPr>
          <w:p w14:paraId="6D606518" w14:textId="77777777" w:rsidR="00483AC2" w:rsidRPr="00C637D3" w:rsidRDefault="00483AC2" w:rsidP="003A2364">
            <w:pPr>
              <w:pStyle w:val="TableBody"/>
            </w:pPr>
            <w:r w:rsidRPr="0037383B">
              <w:rPr>
                <w:b/>
                <w:bCs/>
              </w:rPr>
              <w:t>Economic infrastructure and services</w:t>
            </w:r>
            <w:r>
              <w:rPr>
                <w:b/>
                <w:bCs/>
              </w:rPr>
              <w:t xml:space="preserve"> -</w:t>
            </w:r>
            <w:r w:rsidRPr="00C637D3">
              <w:t xml:space="preserve"> Business and other services</w:t>
            </w:r>
          </w:p>
        </w:tc>
        <w:tc>
          <w:tcPr>
            <w:tcW w:w="2268" w:type="dxa"/>
            <w:tcBorders>
              <w:top w:val="single" w:sz="4" w:space="0" w:color="auto"/>
            </w:tcBorders>
            <w:vAlign w:val="center"/>
          </w:tcPr>
          <w:p w14:paraId="26132A14" w14:textId="77777777" w:rsidR="00483AC2" w:rsidRPr="001049B7"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1049B7">
              <w:rPr>
                <w:b w:val="0"/>
                <w:bCs w:val="0"/>
              </w:rPr>
              <w:t>45,615</w:t>
            </w:r>
          </w:p>
        </w:tc>
        <w:tc>
          <w:tcPr>
            <w:tcW w:w="2268" w:type="dxa"/>
            <w:tcBorders>
              <w:top w:val="single" w:sz="4" w:space="0" w:color="auto"/>
            </w:tcBorders>
            <w:vAlign w:val="center"/>
          </w:tcPr>
          <w:p w14:paraId="48420B85" w14:textId="77777777" w:rsidR="00483AC2" w:rsidRPr="001049B7"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1049B7">
              <w:rPr>
                <w:b w:val="0"/>
                <w:bCs w:val="0"/>
              </w:rPr>
              <w:t>39,512</w:t>
            </w:r>
          </w:p>
        </w:tc>
      </w:tr>
      <w:tr w:rsidR="00483AC2" w:rsidRPr="000F0C2B" w14:paraId="42BA8476" w14:textId="77777777" w:rsidTr="003A2364">
        <w:tc>
          <w:tcPr>
            <w:cnfStyle w:val="001000000000" w:firstRow="0" w:lastRow="0" w:firstColumn="1" w:lastColumn="0" w:oddVBand="0" w:evenVBand="0" w:oddHBand="0" w:evenHBand="0" w:firstRowFirstColumn="0" w:firstRowLastColumn="0" w:lastRowFirstColumn="0" w:lastRowLastColumn="0"/>
            <w:tcW w:w="10060" w:type="dxa"/>
            <w:shd w:val="clear" w:color="auto" w:fill="D6E8D2" w:themeFill="accent3" w:themeFillTint="33"/>
            <w:vAlign w:val="center"/>
          </w:tcPr>
          <w:p w14:paraId="06ADBAD2" w14:textId="77777777" w:rsidR="00483AC2" w:rsidRPr="00C637D3" w:rsidRDefault="00483AC2" w:rsidP="003A2364">
            <w:pPr>
              <w:pStyle w:val="TableBody"/>
              <w:rPr>
                <w:b/>
                <w:bCs/>
              </w:rPr>
            </w:pPr>
            <w:r w:rsidRPr="00C637D3">
              <w:rPr>
                <w:b/>
                <w:bCs/>
              </w:rPr>
              <w:lastRenderedPageBreak/>
              <w:t>Total economic infrastructure and services</w:t>
            </w:r>
          </w:p>
        </w:tc>
        <w:tc>
          <w:tcPr>
            <w:tcW w:w="2268" w:type="dxa"/>
            <w:shd w:val="clear" w:color="auto" w:fill="D6E8D2" w:themeFill="accent3" w:themeFillTint="33"/>
            <w:vAlign w:val="center"/>
          </w:tcPr>
          <w:p w14:paraId="51E4B0F4" w14:textId="77777777" w:rsidR="00483AC2" w:rsidRPr="001049B7"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1049B7">
              <w:rPr>
                <w:rStyle w:val="Medium"/>
                <w:rFonts w:ascii="SourceSansRoman-Semibold" w:hAnsi="SourceSansRoman-Semibold" w:cs="SourceSansRoman-Semibold"/>
                <w:szCs w:val="18"/>
              </w:rPr>
              <w:t>554,323</w:t>
            </w:r>
          </w:p>
        </w:tc>
        <w:tc>
          <w:tcPr>
            <w:tcW w:w="2268" w:type="dxa"/>
            <w:shd w:val="clear" w:color="auto" w:fill="D6E8D2" w:themeFill="accent3" w:themeFillTint="33"/>
            <w:vAlign w:val="center"/>
          </w:tcPr>
          <w:p w14:paraId="4D654FFD" w14:textId="77777777" w:rsidR="00483AC2" w:rsidRPr="001049B7"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1049B7">
              <w:rPr>
                <w:rStyle w:val="Medium"/>
                <w:rFonts w:ascii="SourceSansRoman-Semibold" w:hAnsi="SourceSansRoman-Semibold" w:cs="SourceSansRoman-Semibold"/>
                <w:szCs w:val="18"/>
              </w:rPr>
              <w:t>584,436</w:t>
            </w:r>
          </w:p>
        </w:tc>
      </w:tr>
      <w:tr w:rsidR="00483AC2" w:rsidRPr="000F0C2B" w14:paraId="2CA9B82E"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4ACAB8A2" w14:textId="77777777" w:rsidR="00483AC2" w:rsidRPr="00DD0765" w:rsidRDefault="00483AC2" w:rsidP="003A2364">
            <w:pPr>
              <w:pStyle w:val="TableBody"/>
            </w:pPr>
            <w:r w:rsidRPr="002A4F8E">
              <w:rPr>
                <w:b/>
                <w:bCs/>
              </w:rPr>
              <w:t>Production sectors</w:t>
            </w:r>
            <w:r w:rsidRPr="00C637D3">
              <w:t xml:space="preserve"> </w:t>
            </w:r>
            <w:r>
              <w:t xml:space="preserve">- </w:t>
            </w:r>
            <w:r w:rsidRPr="00DD0765">
              <w:t>Agriculture</w:t>
            </w:r>
          </w:p>
        </w:tc>
        <w:tc>
          <w:tcPr>
            <w:tcW w:w="2268" w:type="dxa"/>
          </w:tcPr>
          <w:p w14:paraId="5E19FD42" w14:textId="77777777" w:rsidR="00483AC2" w:rsidRPr="001049B7"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1049B7">
              <w:rPr>
                <w:b w:val="0"/>
                <w:bCs w:val="0"/>
              </w:rPr>
              <w:t>208,099</w:t>
            </w:r>
          </w:p>
        </w:tc>
        <w:tc>
          <w:tcPr>
            <w:tcW w:w="2268" w:type="dxa"/>
          </w:tcPr>
          <w:p w14:paraId="2615C816" w14:textId="77777777" w:rsidR="00483AC2" w:rsidRPr="001049B7"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1049B7">
              <w:rPr>
                <w:b w:val="0"/>
                <w:bCs w:val="0"/>
              </w:rPr>
              <w:t>229,914</w:t>
            </w:r>
          </w:p>
        </w:tc>
      </w:tr>
      <w:tr w:rsidR="00483AC2" w:rsidRPr="000F0C2B" w14:paraId="0A52EAF5" w14:textId="77777777" w:rsidTr="003A2364">
        <w:tc>
          <w:tcPr>
            <w:cnfStyle w:val="001000000000" w:firstRow="0" w:lastRow="0" w:firstColumn="1" w:lastColumn="0" w:oddVBand="0" w:evenVBand="0" w:oddHBand="0" w:evenHBand="0" w:firstRowFirstColumn="0" w:firstRowLastColumn="0" w:lastRowFirstColumn="0" w:lastRowLastColumn="0"/>
            <w:tcW w:w="10060" w:type="dxa"/>
            <w:vAlign w:val="center"/>
          </w:tcPr>
          <w:p w14:paraId="060B7B6E" w14:textId="77777777" w:rsidR="00483AC2" w:rsidRPr="00DD0765" w:rsidRDefault="00483AC2" w:rsidP="003A2364">
            <w:pPr>
              <w:pStyle w:val="TableBody"/>
            </w:pPr>
            <w:r w:rsidRPr="002A4F8E">
              <w:rPr>
                <w:b/>
                <w:bCs/>
              </w:rPr>
              <w:t>Production sectors</w:t>
            </w:r>
            <w:r w:rsidRPr="00C637D3">
              <w:t xml:space="preserve"> </w:t>
            </w:r>
            <w:r>
              <w:t xml:space="preserve">- </w:t>
            </w:r>
            <w:r w:rsidRPr="00DD0765">
              <w:t>Forestry</w:t>
            </w:r>
          </w:p>
        </w:tc>
        <w:tc>
          <w:tcPr>
            <w:tcW w:w="2268" w:type="dxa"/>
          </w:tcPr>
          <w:p w14:paraId="018ADFB7" w14:textId="77777777" w:rsidR="00483AC2" w:rsidRPr="001049B7"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1049B7">
              <w:rPr>
                <w:b w:val="0"/>
                <w:bCs w:val="0"/>
              </w:rPr>
              <w:t>15,661</w:t>
            </w:r>
          </w:p>
        </w:tc>
        <w:tc>
          <w:tcPr>
            <w:tcW w:w="2268" w:type="dxa"/>
          </w:tcPr>
          <w:p w14:paraId="47B51E29" w14:textId="77777777" w:rsidR="00483AC2" w:rsidRPr="001049B7"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1049B7">
              <w:rPr>
                <w:b w:val="0"/>
                <w:bCs w:val="0"/>
              </w:rPr>
              <w:t>4,994</w:t>
            </w:r>
          </w:p>
        </w:tc>
      </w:tr>
      <w:tr w:rsidR="00483AC2" w:rsidRPr="000F0C2B" w14:paraId="1C4A72D6"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2A0C72B3" w14:textId="77777777" w:rsidR="00483AC2" w:rsidRPr="00DD0765" w:rsidRDefault="00483AC2" w:rsidP="003A2364">
            <w:pPr>
              <w:pStyle w:val="TableBody"/>
            </w:pPr>
            <w:r w:rsidRPr="002A4F8E">
              <w:rPr>
                <w:b/>
                <w:bCs/>
              </w:rPr>
              <w:t>Production sectors</w:t>
            </w:r>
            <w:r w:rsidRPr="00C637D3">
              <w:t xml:space="preserve"> </w:t>
            </w:r>
            <w:r>
              <w:t xml:space="preserve">- </w:t>
            </w:r>
            <w:r w:rsidRPr="00DD0765">
              <w:t>Fishing</w:t>
            </w:r>
          </w:p>
        </w:tc>
        <w:tc>
          <w:tcPr>
            <w:tcW w:w="2268" w:type="dxa"/>
          </w:tcPr>
          <w:p w14:paraId="3A99119F" w14:textId="77777777" w:rsidR="00483AC2" w:rsidRPr="001049B7"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1049B7">
              <w:rPr>
                <w:b w:val="0"/>
                <w:bCs w:val="0"/>
              </w:rPr>
              <w:t>33,899</w:t>
            </w:r>
          </w:p>
        </w:tc>
        <w:tc>
          <w:tcPr>
            <w:tcW w:w="2268" w:type="dxa"/>
          </w:tcPr>
          <w:p w14:paraId="1D45DD60" w14:textId="77777777" w:rsidR="00483AC2" w:rsidRPr="001049B7"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1049B7">
              <w:rPr>
                <w:b w:val="0"/>
                <w:bCs w:val="0"/>
              </w:rPr>
              <w:t>26,519</w:t>
            </w:r>
          </w:p>
        </w:tc>
      </w:tr>
      <w:tr w:rsidR="00483AC2" w:rsidRPr="009A604E" w14:paraId="6906F8FB" w14:textId="77777777" w:rsidTr="003A2364">
        <w:tc>
          <w:tcPr>
            <w:cnfStyle w:val="001000000000" w:firstRow="0" w:lastRow="0" w:firstColumn="1" w:lastColumn="0" w:oddVBand="0" w:evenVBand="0" w:oddHBand="0" w:evenHBand="0" w:firstRowFirstColumn="0" w:firstRowLastColumn="0" w:lastRowFirstColumn="0" w:lastRowLastColumn="0"/>
            <w:tcW w:w="10060" w:type="dxa"/>
            <w:shd w:val="clear" w:color="auto" w:fill="D6E8D2" w:themeFill="accent3" w:themeFillTint="33"/>
            <w:vAlign w:val="center"/>
          </w:tcPr>
          <w:p w14:paraId="6F242FBD" w14:textId="77777777" w:rsidR="00483AC2" w:rsidRPr="0026364B" w:rsidRDefault="00483AC2" w:rsidP="003A2364">
            <w:pPr>
              <w:pStyle w:val="TableBody"/>
              <w:rPr>
                <w:b/>
                <w:bCs/>
              </w:rPr>
            </w:pPr>
            <w:r w:rsidRPr="4D09CF0B">
              <w:rPr>
                <w:b/>
                <w:bCs/>
              </w:rPr>
              <w:t xml:space="preserve">Total agriculture, forestry and fishing </w:t>
            </w:r>
          </w:p>
        </w:tc>
        <w:tc>
          <w:tcPr>
            <w:tcW w:w="2268" w:type="dxa"/>
            <w:shd w:val="clear" w:color="auto" w:fill="D6E8D2" w:themeFill="accent3" w:themeFillTint="33"/>
          </w:tcPr>
          <w:p w14:paraId="5A48681C" w14:textId="77777777" w:rsidR="00483AC2" w:rsidRPr="001049B7"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1049B7">
              <w:t>257,659</w:t>
            </w:r>
          </w:p>
        </w:tc>
        <w:tc>
          <w:tcPr>
            <w:tcW w:w="2268" w:type="dxa"/>
            <w:shd w:val="clear" w:color="auto" w:fill="D6E8D2" w:themeFill="accent3" w:themeFillTint="33"/>
          </w:tcPr>
          <w:p w14:paraId="26CEDD27" w14:textId="77777777" w:rsidR="00483AC2" w:rsidRPr="001049B7"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1049B7">
              <w:t>261,427</w:t>
            </w:r>
          </w:p>
        </w:tc>
      </w:tr>
      <w:tr w:rsidR="00483AC2" w:rsidRPr="000F0C2B" w14:paraId="0C4E525F"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4B8AB0E4" w14:textId="77777777" w:rsidR="00483AC2" w:rsidRPr="00DD0765" w:rsidRDefault="00483AC2" w:rsidP="003A2364">
            <w:pPr>
              <w:pStyle w:val="TableBody"/>
            </w:pPr>
            <w:r w:rsidRPr="002A4F8E">
              <w:rPr>
                <w:b/>
                <w:bCs/>
              </w:rPr>
              <w:t>Production sectors</w:t>
            </w:r>
            <w:r w:rsidRPr="00C637D3">
              <w:t xml:space="preserve"> </w:t>
            </w:r>
            <w:r>
              <w:t xml:space="preserve">- </w:t>
            </w:r>
            <w:r w:rsidRPr="00DD0765">
              <w:t>Industry</w:t>
            </w:r>
          </w:p>
        </w:tc>
        <w:tc>
          <w:tcPr>
            <w:tcW w:w="2268" w:type="dxa"/>
          </w:tcPr>
          <w:p w14:paraId="22B0F066" w14:textId="77777777" w:rsidR="00483AC2" w:rsidRPr="001049B7"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1049B7">
              <w:rPr>
                <w:b w:val="0"/>
                <w:bCs w:val="0"/>
              </w:rPr>
              <w:t>24,819</w:t>
            </w:r>
          </w:p>
        </w:tc>
        <w:tc>
          <w:tcPr>
            <w:tcW w:w="2268" w:type="dxa"/>
          </w:tcPr>
          <w:p w14:paraId="79033D29" w14:textId="77777777" w:rsidR="00483AC2" w:rsidRPr="001049B7"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1049B7">
              <w:rPr>
                <w:b w:val="0"/>
                <w:bCs w:val="0"/>
              </w:rPr>
              <w:t>25,832</w:t>
            </w:r>
          </w:p>
        </w:tc>
      </w:tr>
      <w:tr w:rsidR="00483AC2" w:rsidRPr="000F0C2B" w14:paraId="4F1E1424" w14:textId="77777777" w:rsidTr="003A2364">
        <w:tc>
          <w:tcPr>
            <w:cnfStyle w:val="001000000000" w:firstRow="0" w:lastRow="0" w:firstColumn="1" w:lastColumn="0" w:oddVBand="0" w:evenVBand="0" w:oddHBand="0" w:evenHBand="0" w:firstRowFirstColumn="0" w:firstRowLastColumn="0" w:lastRowFirstColumn="0" w:lastRowLastColumn="0"/>
            <w:tcW w:w="10060" w:type="dxa"/>
            <w:vAlign w:val="center"/>
          </w:tcPr>
          <w:p w14:paraId="33BABF62" w14:textId="77777777" w:rsidR="00483AC2" w:rsidRPr="00DD0765" w:rsidRDefault="00483AC2" w:rsidP="003A2364">
            <w:pPr>
              <w:pStyle w:val="TableBody"/>
            </w:pPr>
            <w:r w:rsidRPr="002A4F8E">
              <w:rPr>
                <w:b/>
                <w:bCs/>
              </w:rPr>
              <w:t>Production sectors</w:t>
            </w:r>
            <w:r w:rsidRPr="00C637D3">
              <w:t xml:space="preserve"> </w:t>
            </w:r>
            <w:r>
              <w:t xml:space="preserve">- </w:t>
            </w:r>
            <w:r w:rsidRPr="00DD0765">
              <w:t>Mineral resources and mining</w:t>
            </w:r>
          </w:p>
        </w:tc>
        <w:tc>
          <w:tcPr>
            <w:tcW w:w="2268" w:type="dxa"/>
          </w:tcPr>
          <w:p w14:paraId="1E4CE746" w14:textId="77777777" w:rsidR="00483AC2" w:rsidRPr="001049B7"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1049B7">
              <w:rPr>
                <w:b w:val="0"/>
                <w:bCs w:val="0"/>
              </w:rPr>
              <w:t>2,436</w:t>
            </w:r>
          </w:p>
        </w:tc>
        <w:tc>
          <w:tcPr>
            <w:tcW w:w="2268" w:type="dxa"/>
          </w:tcPr>
          <w:p w14:paraId="075125A6" w14:textId="77777777" w:rsidR="00483AC2" w:rsidRPr="001049B7"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1049B7">
              <w:rPr>
                <w:b w:val="0"/>
                <w:bCs w:val="0"/>
              </w:rPr>
              <w:t>1,957</w:t>
            </w:r>
          </w:p>
        </w:tc>
      </w:tr>
      <w:tr w:rsidR="00483AC2" w:rsidRPr="000F0C2B" w14:paraId="578F249F"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4FF783D1" w14:textId="77777777" w:rsidR="00483AC2" w:rsidRPr="00DD0765" w:rsidRDefault="00483AC2" w:rsidP="003A2364">
            <w:pPr>
              <w:pStyle w:val="TableBody"/>
            </w:pPr>
            <w:r w:rsidRPr="002A4F8E">
              <w:rPr>
                <w:b/>
                <w:bCs/>
              </w:rPr>
              <w:t>Production sectors</w:t>
            </w:r>
            <w:r w:rsidRPr="00C637D3">
              <w:t xml:space="preserve"> </w:t>
            </w:r>
            <w:r>
              <w:t xml:space="preserve">- </w:t>
            </w:r>
            <w:r w:rsidRPr="00DD0765">
              <w:t>Construction</w:t>
            </w:r>
          </w:p>
        </w:tc>
        <w:tc>
          <w:tcPr>
            <w:tcW w:w="2268" w:type="dxa"/>
          </w:tcPr>
          <w:p w14:paraId="6588C17D" w14:textId="77777777" w:rsidR="00483AC2" w:rsidRPr="001049B7"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1049B7">
              <w:rPr>
                <w:b w:val="0"/>
                <w:bCs w:val="0"/>
              </w:rPr>
              <w:t>702</w:t>
            </w:r>
          </w:p>
        </w:tc>
        <w:tc>
          <w:tcPr>
            <w:tcW w:w="2268" w:type="dxa"/>
          </w:tcPr>
          <w:p w14:paraId="4A73CD13" w14:textId="77777777" w:rsidR="00483AC2" w:rsidRPr="001049B7"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1049B7">
              <w:rPr>
                <w:b w:val="0"/>
                <w:bCs w:val="0"/>
              </w:rPr>
              <w:t>13,179</w:t>
            </w:r>
          </w:p>
        </w:tc>
      </w:tr>
      <w:tr w:rsidR="00483AC2" w:rsidRPr="000F0C2B" w14:paraId="67E08AC2" w14:textId="77777777" w:rsidTr="003A2364">
        <w:tc>
          <w:tcPr>
            <w:cnfStyle w:val="001000000000" w:firstRow="0" w:lastRow="0" w:firstColumn="1" w:lastColumn="0" w:oddVBand="0" w:evenVBand="0" w:oddHBand="0" w:evenHBand="0" w:firstRowFirstColumn="0" w:firstRowLastColumn="0" w:lastRowFirstColumn="0" w:lastRowLastColumn="0"/>
            <w:tcW w:w="10060" w:type="dxa"/>
            <w:shd w:val="clear" w:color="auto" w:fill="D6E8D2" w:themeFill="accent3" w:themeFillTint="33"/>
            <w:vAlign w:val="center"/>
          </w:tcPr>
          <w:p w14:paraId="297CD5FC" w14:textId="77777777" w:rsidR="00483AC2" w:rsidRPr="0026364B" w:rsidRDefault="00483AC2" w:rsidP="003A2364">
            <w:pPr>
              <w:pStyle w:val="TableBody"/>
              <w:rPr>
                <w:b/>
                <w:bCs/>
              </w:rPr>
            </w:pPr>
            <w:r w:rsidRPr="4D09CF0B">
              <w:rPr>
                <w:b/>
                <w:bCs/>
              </w:rPr>
              <w:t>Total industry, mining and construction</w:t>
            </w:r>
          </w:p>
        </w:tc>
        <w:tc>
          <w:tcPr>
            <w:tcW w:w="2268" w:type="dxa"/>
            <w:shd w:val="clear" w:color="auto" w:fill="D6E8D2" w:themeFill="accent3" w:themeFillTint="33"/>
          </w:tcPr>
          <w:p w14:paraId="3529DF71" w14:textId="77777777" w:rsidR="00483AC2" w:rsidRPr="001049B7"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1049B7">
              <w:t>27,956</w:t>
            </w:r>
          </w:p>
        </w:tc>
        <w:tc>
          <w:tcPr>
            <w:tcW w:w="2268" w:type="dxa"/>
            <w:shd w:val="clear" w:color="auto" w:fill="D6E8D2" w:themeFill="accent3" w:themeFillTint="33"/>
          </w:tcPr>
          <w:p w14:paraId="226DC30D" w14:textId="77777777" w:rsidR="00483AC2" w:rsidRPr="001049B7"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1049B7">
              <w:t>40,967</w:t>
            </w:r>
          </w:p>
        </w:tc>
      </w:tr>
      <w:tr w:rsidR="00483AC2" w:rsidRPr="000F0C2B" w14:paraId="7892501F"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2C3827CB" w14:textId="77777777" w:rsidR="00483AC2" w:rsidRPr="00DD0765" w:rsidRDefault="00483AC2" w:rsidP="003A2364">
            <w:pPr>
              <w:pStyle w:val="TableBody"/>
            </w:pPr>
            <w:r w:rsidRPr="002A4F8E">
              <w:rPr>
                <w:b/>
                <w:bCs/>
              </w:rPr>
              <w:t>Production sectors</w:t>
            </w:r>
            <w:r w:rsidRPr="00C637D3">
              <w:t xml:space="preserve"> </w:t>
            </w:r>
            <w:r>
              <w:t xml:space="preserve">- </w:t>
            </w:r>
            <w:r w:rsidRPr="00DD0765">
              <w:t>Trade</w:t>
            </w:r>
          </w:p>
        </w:tc>
        <w:tc>
          <w:tcPr>
            <w:tcW w:w="2268" w:type="dxa"/>
          </w:tcPr>
          <w:p w14:paraId="015B5F22" w14:textId="77777777" w:rsidR="00483AC2" w:rsidRPr="001049B7"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1049B7">
              <w:rPr>
                <w:b w:val="0"/>
                <w:bCs w:val="0"/>
              </w:rPr>
              <w:t>47,246</w:t>
            </w:r>
          </w:p>
        </w:tc>
        <w:tc>
          <w:tcPr>
            <w:tcW w:w="2268" w:type="dxa"/>
          </w:tcPr>
          <w:p w14:paraId="295D3A4C" w14:textId="77777777" w:rsidR="00483AC2" w:rsidRPr="001049B7"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1049B7">
              <w:rPr>
                <w:b w:val="0"/>
                <w:bCs w:val="0"/>
              </w:rPr>
              <w:t>59,565</w:t>
            </w:r>
          </w:p>
        </w:tc>
      </w:tr>
      <w:tr w:rsidR="00483AC2" w:rsidRPr="000F0C2B" w14:paraId="78F1B903" w14:textId="77777777" w:rsidTr="003A2364">
        <w:tc>
          <w:tcPr>
            <w:cnfStyle w:val="001000000000" w:firstRow="0" w:lastRow="0" w:firstColumn="1" w:lastColumn="0" w:oddVBand="0" w:evenVBand="0" w:oddHBand="0" w:evenHBand="0" w:firstRowFirstColumn="0" w:firstRowLastColumn="0" w:lastRowFirstColumn="0" w:lastRowLastColumn="0"/>
            <w:tcW w:w="10060" w:type="dxa"/>
            <w:vAlign w:val="center"/>
          </w:tcPr>
          <w:p w14:paraId="2018AACA" w14:textId="77777777" w:rsidR="00483AC2" w:rsidRPr="00DD0765" w:rsidRDefault="00483AC2" w:rsidP="003A2364">
            <w:pPr>
              <w:pStyle w:val="TableBody"/>
            </w:pPr>
            <w:r w:rsidRPr="002A4F8E">
              <w:rPr>
                <w:b/>
                <w:bCs/>
              </w:rPr>
              <w:t>Production sectors</w:t>
            </w:r>
            <w:r w:rsidRPr="00C637D3">
              <w:t xml:space="preserve"> </w:t>
            </w:r>
            <w:r>
              <w:t xml:space="preserve">- </w:t>
            </w:r>
            <w:r w:rsidRPr="00DD0765">
              <w:t>Tourism</w:t>
            </w:r>
          </w:p>
        </w:tc>
        <w:tc>
          <w:tcPr>
            <w:tcW w:w="2268" w:type="dxa"/>
          </w:tcPr>
          <w:p w14:paraId="6D5CCA71" w14:textId="77777777" w:rsidR="00483AC2" w:rsidRPr="001049B7"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1049B7">
              <w:rPr>
                <w:b w:val="0"/>
                <w:bCs w:val="0"/>
              </w:rPr>
              <w:t>8,841</w:t>
            </w:r>
          </w:p>
        </w:tc>
        <w:tc>
          <w:tcPr>
            <w:tcW w:w="2268" w:type="dxa"/>
          </w:tcPr>
          <w:p w14:paraId="1BCF40B2" w14:textId="77777777" w:rsidR="00483AC2" w:rsidRPr="001049B7"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1049B7">
              <w:rPr>
                <w:b w:val="0"/>
                <w:bCs w:val="0"/>
              </w:rPr>
              <w:t>9,535</w:t>
            </w:r>
          </w:p>
        </w:tc>
      </w:tr>
      <w:tr w:rsidR="00483AC2" w:rsidRPr="000F0C2B" w14:paraId="00AD8A40"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shd w:val="clear" w:color="auto" w:fill="D6E8D2" w:themeFill="accent3" w:themeFillTint="33"/>
            <w:vAlign w:val="center"/>
          </w:tcPr>
          <w:p w14:paraId="6C53ABD0" w14:textId="77777777" w:rsidR="00483AC2" w:rsidRPr="0026364B" w:rsidRDefault="00483AC2" w:rsidP="003A2364">
            <w:pPr>
              <w:pStyle w:val="TableBody"/>
              <w:rPr>
                <w:b/>
                <w:bCs/>
              </w:rPr>
            </w:pPr>
            <w:r w:rsidRPr="0026364B">
              <w:rPr>
                <w:b/>
                <w:bCs/>
              </w:rPr>
              <w:t>Total trade and tourism</w:t>
            </w:r>
          </w:p>
        </w:tc>
        <w:tc>
          <w:tcPr>
            <w:tcW w:w="2268" w:type="dxa"/>
            <w:shd w:val="clear" w:color="auto" w:fill="D6E8D2" w:themeFill="accent3" w:themeFillTint="33"/>
          </w:tcPr>
          <w:p w14:paraId="60F330FD" w14:textId="77777777" w:rsidR="00483AC2" w:rsidRPr="001049B7"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1049B7">
              <w:t>56,088</w:t>
            </w:r>
          </w:p>
        </w:tc>
        <w:tc>
          <w:tcPr>
            <w:tcW w:w="2268" w:type="dxa"/>
            <w:shd w:val="clear" w:color="auto" w:fill="D6E8D2" w:themeFill="accent3" w:themeFillTint="33"/>
          </w:tcPr>
          <w:p w14:paraId="6CAB3F70" w14:textId="77777777" w:rsidR="00483AC2" w:rsidRPr="001049B7"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1049B7">
              <w:t>69,101</w:t>
            </w:r>
          </w:p>
        </w:tc>
      </w:tr>
      <w:tr w:rsidR="00483AC2" w:rsidRPr="000F0C2B" w14:paraId="44FE7FC0" w14:textId="77777777" w:rsidTr="003A2364">
        <w:tc>
          <w:tcPr>
            <w:cnfStyle w:val="001000000000" w:firstRow="0" w:lastRow="0" w:firstColumn="1" w:lastColumn="0" w:oddVBand="0" w:evenVBand="0" w:oddHBand="0" w:evenHBand="0" w:firstRowFirstColumn="0" w:firstRowLastColumn="0" w:lastRowFirstColumn="0" w:lastRowLastColumn="0"/>
            <w:tcW w:w="10060" w:type="dxa"/>
            <w:shd w:val="clear" w:color="auto" w:fill="AED2A6" w:themeFill="accent3" w:themeFillTint="66"/>
            <w:vAlign w:val="center"/>
          </w:tcPr>
          <w:p w14:paraId="1C9D75B8" w14:textId="77777777" w:rsidR="00483AC2" w:rsidRPr="0026364B" w:rsidRDefault="00483AC2" w:rsidP="003A2364">
            <w:pPr>
              <w:pStyle w:val="TableBody"/>
              <w:rPr>
                <w:b/>
                <w:bCs/>
              </w:rPr>
            </w:pPr>
            <w:r w:rsidRPr="0026364B">
              <w:rPr>
                <w:b/>
                <w:bCs/>
              </w:rPr>
              <w:t>Total production sectors</w:t>
            </w:r>
          </w:p>
        </w:tc>
        <w:tc>
          <w:tcPr>
            <w:tcW w:w="2268" w:type="dxa"/>
            <w:shd w:val="clear" w:color="auto" w:fill="AED2A6" w:themeFill="accent3" w:themeFillTint="66"/>
          </w:tcPr>
          <w:p w14:paraId="5FB9DDB9" w14:textId="77777777" w:rsidR="00483AC2" w:rsidRPr="001049B7"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1049B7">
              <w:t>341,702</w:t>
            </w:r>
          </w:p>
        </w:tc>
        <w:tc>
          <w:tcPr>
            <w:tcW w:w="2268" w:type="dxa"/>
            <w:shd w:val="clear" w:color="auto" w:fill="AED2A6" w:themeFill="accent3" w:themeFillTint="66"/>
          </w:tcPr>
          <w:p w14:paraId="787BEB4A" w14:textId="77777777" w:rsidR="00483AC2" w:rsidRPr="001049B7"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1049B7">
              <w:t>371,495</w:t>
            </w:r>
          </w:p>
        </w:tc>
      </w:tr>
      <w:tr w:rsidR="00483AC2" w:rsidRPr="000F0C2B" w14:paraId="0A67D714"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shd w:val="clear" w:color="auto" w:fill="auto"/>
            <w:vAlign w:val="center"/>
          </w:tcPr>
          <w:p w14:paraId="7277CAFA" w14:textId="77777777" w:rsidR="00483AC2" w:rsidRPr="00DD0765" w:rsidRDefault="00483AC2" w:rsidP="003A2364">
            <w:pPr>
              <w:pStyle w:val="TableBody"/>
            </w:pPr>
            <w:r w:rsidRPr="002A4F8E">
              <w:rPr>
                <w:b/>
                <w:bCs/>
              </w:rPr>
              <w:t>Multisector</w:t>
            </w:r>
            <w:r>
              <w:t xml:space="preserve"> - </w:t>
            </w:r>
            <w:r w:rsidRPr="00DD0765">
              <w:t>General environment protection</w:t>
            </w:r>
          </w:p>
        </w:tc>
        <w:tc>
          <w:tcPr>
            <w:tcW w:w="2268" w:type="dxa"/>
            <w:shd w:val="clear" w:color="auto" w:fill="auto"/>
          </w:tcPr>
          <w:p w14:paraId="78B2DE0A" w14:textId="77777777" w:rsidR="00483AC2" w:rsidRPr="001049B7"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1049B7">
              <w:rPr>
                <w:b w:val="0"/>
                <w:bCs w:val="0"/>
              </w:rPr>
              <w:t>114,316</w:t>
            </w:r>
          </w:p>
        </w:tc>
        <w:tc>
          <w:tcPr>
            <w:tcW w:w="2268" w:type="dxa"/>
            <w:shd w:val="clear" w:color="auto" w:fill="auto"/>
          </w:tcPr>
          <w:p w14:paraId="00FD2457" w14:textId="77777777" w:rsidR="00483AC2" w:rsidRPr="001049B7"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1049B7">
              <w:rPr>
                <w:b w:val="0"/>
                <w:bCs w:val="0"/>
              </w:rPr>
              <w:t>83,142</w:t>
            </w:r>
          </w:p>
        </w:tc>
      </w:tr>
      <w:tr w:rsidR="00483AC2" w:rsidRPr="000F0C2B" w14:paraId="3AD2AF84" w14:textId="77777777" w:rsidTr="003A2364">
        <w:tc>
          <w:tcPr>
            <w:cnfStyle w:val="001000000000" w:firstRow="0" w:lastRow="0" w:firstColumn="1" w:lastColumn="0" w:oddVBand="0" w:evenVBand="0" w:oddHBand="0" w:evenHBand="0" w:firstRowFirstColumn="0" w:firstRowLastColumn="0" w:lastRowFirstColumn="0" w:lastRowLastColumn="0"/>
            <w:tcW w:w="10060" w:type="dxa"/>
            <w:shd w:val="clear" w:color="auto" w:fill="auto"/>
            <w:vAlign w:val="center"/>
          </w:tcPr>
          <w:p w14:paraId="4CB2D9F5" w14:textId="77777777" w:rsidR="00483AC2" w:rsidRPr="00DD0765" w:rsidRDefault="00483AC2" w:rsidP="003A2364">
            <w:pPr>
              <w:pStyle w:val="TableBody"/>
            </w:pPr>
            <w:r w:rsidRPr="002A4F8E">
              <w:rPr>
                <w:b/>
                <w:bCs/>
              </w:rPr>
              <w:t>Multisector</w:t>
            </w:r>
            <w:r>
              <w:t xml:space="preserve"> - </w:t>
            </w:r>
            <w:r w:rsidRPr="00DD0765">
              <w:t>General budget support</w:t>
            </w:r>
          </w:p>
        </w:tc>
        <w:tc>
          <w:tcPr>
            <w:tcW w:w="2268" w:type="dxa"/>
            <w:shd w:val="clear" w:color="auto" w:fill="auto"/>
          </w:tcPr>
          <w:p w14:paraId="04605A1F" w14:textId="77777777" w:rsidR="00483AC2" w:rsidRPr="001049B7"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1049B7">
              <w:rPr>
                <w:b w:val="0"/>
                <w:bCs w:val="0"/>
              </w:rPr>
              <w:t>121,626</w:t>
            </w:r>
          </w:p>
        </w:tc>
        <w:tc>
          <w:tcPr>
            <w:tcW w:w="2268" w:type="dxa"/>
            <w:shd w:val="clear" w:color="auto" w:fill="auto"/>
          </w:tcPr>
          <w:p w14:paraId="7F6E056A" w14:textId="77777777" w:rsidR="00483AC2" w:rsidRPr="001049B7"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1049B7">
              <w:rPr>
                <w:b w:val="0"/>
                <w:bCs w:val="0"/>
              </w:rPr>
              <w:t>136,223</w:t>
            </w:r>
          </w:p>
        </w:tc>
      </w:tr>
      <w:tr w:rsidR="00483AC2" w:rsidRPr="000F0C2B" w14:paraId="5E8473D2"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shd w:val="clear" w:color="auto" w:fill="auto"/>
            <w:vAlign w:val="center"/>
          </w:tcPr>
          <w:p w14:paraId="3FA4261B" w14:textId="77777777" w:rsidR="00483AC2" w:rsidRPr="00DD0765" w:rsidRDefault="00483AC2" w:rsidP="003A2364">
            <w:pPr>
              <w:pStyle w:val="TableBody"/>
            </w:pPr>
            <w:r w:rsidRPr="002A4F8E">
              <w:rPr>
                <w:b/>
                <w:bCs/>
              </w:rPr>
              <w:t>Multisector</w:t>
            </w:r>
            <w:r>
              <w:t xml:space="preserve"> - </w:t>
            </w:r>
            <w:r w:rsidRPr="00DD0765">
              <w:t>Other multisector</w:t>
            </w:r>
          </w:p>
        </w:tc>
        <w:tc>
          <w:tcPr>
            <w:tcW w:w="2268" w:type="dxa"/>
            <w:shd w:val="clear" w:color="auto" w:fill="auto"/>
          </w:tcPr>
          <w:p w14:paraId="1756BAC5" w14:textId="77777777" w:rsidR="00483AC2" w:rsidRPr="001049B7"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1049B7">
              <w:rPr>
                <w:b w:val="0"/>
                <w:bCs w:val="0"/>
              </w:rPr>
              <w:t>309,625</w:t>
            </w:r>
          </w:p>
        </w:tc>
        <w:tc>
          <w:tcPr>
            <w:tcW w:w="2268" w:type="dxa"/>
            <w:shd w:val="clear" w:color="auto" w:fill="auto"/>
          </w:tcPr>
          <w:p w14:paraId="7547CCB0" w14:textId="77777777" w:rsidR="00483AC2" w:rsidRPr="001049B7"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1049B7">
              <w:rPr>
                <w:b w:val="0"/>
                <w:bCs w:val="0"/>
              </w:rPr>
              <w:t>457,004</w:t>
            </w:r>
          </w:p>
        </w:tc>
      </w:tr>
      <w:tr w:rsidR="00483AC2" w:rsidRPr="000F0C2B" w14:paraId="2F32C222" w14:textId="77777777" w:rsidTr="003A2364">
        <w:tc>
          <w:tcPr>
            <w:cnfStyle w:val="001000000000" w:firstRow="0" w:lastRow="0" w:firstColumn="1" w:lastColumn="0" w:oddVBand="0" w:evenVBand="0" w:oddHBand="0" w:evenHBand="0" w:firstRowFirstColumn="0" w:firstRowLastColumn="0" w:lastRowFirstColumn="0" w:lastRowLastColumn="0"/>
            <w:tcW w:w="10060" w:type="dxa"/>
            <w:shd w:val="clear" w:color="auto" w:fill="AED2A6" w:themeFill="accent3" w:themeFillTint="66"/>
            <w:vAlign w:val="center"/>
          </w:tcPr>
          <w:p w14:paraId="1A5C311C" w14:textId="77777777" w:rsidR="00483AC2" w:rsidRPr="0026364B" w:rsidRDefault="00483AC2" w:rsidP="003A2364">
            <w:pPr>
              <w:pStyle w:val="TableBody"/>
              <w:rPr>
                <w:b/>
                <w:bCs/>
              </w:rPr>
            </w:pPr>
            <w:r w:rsidRPr="0026364B">
              <w:rPr>
                <w:b/>
                <w:bCs/>
              </w:rPr>
              <w:t xml:space="preserve">Total multisector </w:t>
            </w:r>
          </w:p>
        </w:tc>
        <w:tc>
          <w:tcPr>
            <w:tcW w:w="2268" w:type="dxa"/>
            <w:shd w:val="clear" w:color="auto" w:fill="AED2A6" w:themeFill="accent3" w:themeFillTint="66"/>
          </w:tcPr>
          <w:p w14:paraId="5DD4AF46" w14:textId="77777777" w:rsidR="00483AC2" w:rsidRPr="001049B7"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1049B7">
              <w:t xml:space="preserve"> 545,566 </w:t>
            </w:r>
          </w:p>
        </w:tc>
        <w:tc>
          <w:tcPr>
            <w:tcW w:w="2268" w:type="dxa"/>
            <w:shd w:val="clear" w:color="auto" w:fill="AED2A6" w:themeFill="accent3" w:themeFillTint="66"/>
          </w:tcPr>
          <w:p w14:paraId="435501CC" w14:textId="77777777" w:rsidR="00483AC2" w:rsidRPr="001049B7"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1049B7">
              <w:t xml:space="preserve"> 676,368 </w:t>
            </w:r>
          </w:p>
        </w:tc>
      </w:tr>
      <w:tr w:rsidR="00483AC2" w:rsidRPr="000F0C2B" w14:paraId="1C579382"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shd w:val="clear" w:color="auto" w:fill="auto"/>
            <w:vAlign w:val="center"/>
          </w:tcPr>
          <w:p w14:paraId="494E4FB8" w14:textId="77777777" w:rsidR="00483AC2" w:rsidRPr="007F3BD1" w:rsidRDefault="00483AC2" w:rsidP="003A2364">
            <w:pPr>
              <w:pStyle w:val="TableBody"/>
            </w:pPr>
            <w:r w:rsidRPr="4D09CF0B">
              <w:rPr>
                <w:b/>
                <w:bCs/>
              </w:rPr>
              <w:t>Commodity aid and general program assistance</w:t>
            </w:r>
            <w:r w:rsidRPr="4D09CF0B">
              <w:t xml:space="preserve"> - Development food aid and food security assistance</w:t>
            </w:r>
          </w:p>
        </w:tc>
        <w:tc>
          <w:tcPr>
            <w:tcW w:w="2268" w:type="dxa"/>
            <w:shd w:val="clear" w:color="auto" w:fill="auto"/>
          </w:tcPr>
          <w:p w14:paraId="5C55169D" w14:textId="77777777" w:rsidR="00483AC2" w:rsidRPr="001049B7"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1049B7">
              <w:rPr>
                <w:b w:val="0"/>
                <w:bCs w:val="0"/>
              </w:rPr>
              <w:t>8,649</w:t>
            </w:r>
          </w:p>
        </w:tc>
        <w:tc>
          <w:tcPr>
            <w:tcW w:w="2268" w:type="dxa"/>
            <w:shd w:val="clear" w:color="auto" w:fill="auto"/>
          </w:tcPr>
          <w:p w14:paraId="47517DE5" w14:textId="77777777" w:rsidR="00483AC2" w:rsidRPr="001049B7"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1049B7">
              <w:rPr>
                <w:b w:val="0"/>
                <w:bCs w:val="0"/>
              </w:rPr>
              <w:t>1,268</w:t>
            </w:r>
          </w:p>
        </w:tc>
      </w:tr>
      <w:tr w:rsidR="00483AC2" w:rsidRPr="000F0C2B" w14:paraId="16FD7DA6" w14:textId="77777777" w:rsidTr="003A2364">
        <w:tc>
          <w:tcPr>
            <w:cnfStyle w:val="001000000000" w:firstRow="0" w:lastRow="0" w:firstColumn="1" w:lastColumn="0" w:oddVBand="0" w:evenVBand="0" w:oddHBand="0" w:evenHBand="0" w:firstRowFirstColumn="0" w:firstRowLastColumn="0" w:lastRowFirstColumn="0" w:lastRowLastColumn="0"/>
            <w:tcW w:w="10060" w:type="dxa"/>
            <w:tcBorders>
              <w:bottom w:val="single" w:sz="4" w:space="0" w:color="auto"/>
            </w:tcBorders>
            <w:shd w:val="clear" w:color="auto" w:fill="auto"/>
            <w:vAlign w:val="center"/>
          </w:tcPr>
          <w:p w14:paraId="66C2A97B" w14:textId="77777777" w:rsidR="00483AC2" w:rsidRPr="007F3BD1" w:rsidRDefault="00483AC2" w:rsidP="003A2364">
            <w:pPr>
              <w:pStyle w:val="TableBody"/>
            </w:pPr>
            <w:r w:rsidRPr="4D09CF0B">
              <w:rPr>
                <w:b/>
                <w:bCs/>
              </w:rPr>
              <w:t>Commodity aid and general program assistance</w:t>
            </w:r>
            <w:r w:rsidRPr="4D09CF0B">
              <w:t xml:space="preserve"> - Other general program and commodity assistance</w:t>
            </w:r>
          </w:p>
        </w:tc>
        <w:tc>
          <w:tcPr>
            <w:tcW w:w="2268" w:type="dxa"/>
            <w:tcBorders>
              <w:bottom w:val="single" w:sz="4" w:space="0" w:color="auto"/>
            </w:tcBorders>
            <w:shd w:val="clear" w:color="auto" w:fill="auto"/>
          </w:tcPr>
          <w:p w14:paraId="54ECC9EB" w14:textId="77777777" w:rsidR="00483AC2" w:rsidRPr="001049B7"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1049B7">
              <w:rPr>
                <w:b w:val="0"/>
                <w:bCs w:val="0"/>
              </w:rPr>
              <w:t xml:space="preserve"> - </w:t>
            </w:r>
          </w:p>
        </w:tc>
        <w:tc>
          <w:tcPr>
            <w:tcW w:w="2268" w:type="dxa"/>
            <w:tcBorders>
              <w:bottom w:val="single" w:sz="4" w:space="0" w:color="auto"/>
            </w:tcBorders>
            <w:shd w:val="clear" w:color="auto" w:fill="auto"/>
          </w:tcPr>
          <w:p w14:paraId="1B0B2E57" w14:textId="77777777" w:rsidR="00483AC2" w:rsidRPr="001049B7"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1049B7">
              <w:rPr>
                <w:b w:val="0"/>
                <w:bCs w:val="0"/>
              </w:rPr>
              <w:t xml:space="preserve"> - </w:t>
            </w:r>
          </w:p>
        </w:tc>
      </w:tr>
      <w:tr w:rsidR="00483AC2" w:rsidRPr="000F0C2B" w14:paraId="6A4354DF"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Borders>
              <w:top w:val="single" w:sz="4" w:space="0" w:color="auto"/>
              <w:bottom w:val="single" w:sz="4" w:space="0" w:color="auto"/>
            </w:tcBorders>
            <w:shd w:val="clear" w:color="auto" w:fill="D6E8D2" w:themeFill="accent3" w:themeFillTint="33"/>
            <w:vAlign w:val="center"/>
          </w:tcPr>
          <w:p w14:paraId="15CA0C12" w14:textId="77777777" w:rsidR="00483AC2" w:rsidRPr="0026364B" w:rsidRDefault="00483AC2" w:rsidP="003A2364">
            <w:pPr>
              <w:pStyle w:val="TableBody"/>
              <w:rPr>
                <w:b/>
                <w:bCs/>
              </w:rPr>
            </w:pPr>
            <w:r w:rsidRPr="4D09CF0B">
              <w:rPr>
                <w:b/>
                <w:bCs/>
              </w:rPr>
              <w:t>Total commodity aid and general program assistance</w:t>
            </w:r>
          </w:p>
        </w:tc>
        <w:tc>
          <w:tcPr>
            <w:tcW w:w="2268" w:type="dxa"/>
            <w:tcBorders>
              <w:top w:val="single" w:sz="4" w:space="0" w:color="auto"/>
              <w:bottom w:val="single" w:sz="4" w:space="0" w:color="auto"/>
            </w:tcBorders>
            <w:shd w:val="clear" w:color="auto" w:fill="D6E8D2" w:themeFill="accent3" w:themeFillTint="33"/>
          </w:tcPr>
          <w:p w14:paraId="033DBBF3" w14:textId="77777777" w:rsidR="00483AC2" w:rsidRPr="001049B7"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1049B7">
              <w:t>8,649</w:t>
            </w:r>
          </w:p>
        </w:tc>
        <w:tc>
          <w:tcPr>
            <w:tcW w:w="2268" w:type="dxa"/>
            <w:tcBorders>
              <w:top w:val="single" w:sz="4" w:space="0" w:color="auto"/>
              <w:bottom w:val="single" w:sz="4" w:space="0" w:color="auto"/>
            </w:tcBorders>
            <w:shd w:val="clear" w:color="auto" w:fill="D6E8D2" w:themeFill="accent3" w:themeFillTint="33"/>
          </w:tcPr>
          <w:p w14:paraId="72600F99" w14:textId="77777777" w:rsidR="00483AC2" w:rsidRPr="001049B7"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1049B7">
              <w:t>1,268</w:t>
            </w:r>
          </w:p>
        </w:tc>
      </w:tr>
      <w:tr w:rsidR="00483AC2" w:rsidRPr="00560119" w14:paraId="2CD1EC94" w14:textId="77777777" w:rsidTr="003A2364">
        <w:trPr>
          <w:trHeight w:val="346"/>
        </w:trPr>
        <w:tc>
          <w:tcPr>
            <w:cnfStyle w:val="001000000000" w:firstRow="0" w:lastRow="0" w:firstColumn="1" w:lastColumn="0" w:oddVBand="0" w:evenVBand="0" w:oddHBand="0" w:evenHBand="0" w:firstRowFirstColumn="0" w:firstRowLastColumn="0" w:lastRowFirstColumn="0" w:lastRowLastColumn="0"/>
            <w:tcW w:w="10060" w:type="dxa"/>
            <w:shd w:val="clear" w:color="auto" w:fill="auto"/>
            <w:vAlign w:val="center"/>
          </w:tcPr>
          <w:p w14:paraId="341BDC55" w14:textId="77777777" w:rsidR="00483AC2" w:rsidRPr="00560119" w:rsidRDefault="00483AC2" w:rsidP="003A2364">
            <w:pPr>
              <w:pStyle w:val="TableBody"/>
            </w:pPr>
            <w:r w:rsidRPr="4D09CF0B">
              <w:rPr>
                <w:b/>
                <w:bCs/>
              </w:rPr>
              <w:t>Humanitarian assistance</w:t>
            </w:r>
            <w:r w:rsidRPr="4D09CF0B">
              <w:t xml:space="preserve"> - Emergency response</w:t>
            </w:r>
          </w:p>
        </w:tc>
        <w:tc>
          <w:tcPr>
            <w:tcW w:w="2268" w:type="dxa"/>
            <w:shd w:val="clear" w:color="auto" w:fill="auto"/>
          </w:tcPr>
          <w:p w14:paraId="2BE0833E" w14:textId="77777777" w:rsidR="00483AC2" w:rsidRPr="001049B7" w:rsidRDefault="00483AC2" w:rsidP="003A2364">
            <w:pPr>
              <w:pStyle w:val="Tab1table"/>
              <w:jc w:val="right"/>
              <w:cnfStyle w:val="000000000000" w:firstRow="0" w:lastRow="0" w:firstColumn="0" w:lastColumn="0" w:oddVBand="0" w:evenVBand="0" w:oddHBand="0" w:evenHBand="0" w:firstRowFirstColumn="0" w:firstRowLastColumn="0" w:lastRowFirstColumn="0" w:lastRowLastColumn="0"/>
              <w:rPr>
                <w:b w:val="0"/>
                <w:bCs w:val="0"/>
              </w:rPr>
            </w:pPr>
            <w:r w:rsidRPr="001049B7">
              <w:rPr>
                <w:b w:val="0"/>
                <w:bCs w:val="0"/>
              </w:rPr>
              <w:t>508,369</w:t>
            </w:r>
          </w:p>
        </w:tc>
        <w:tc>
          <w:tcPr>
            <w:tcW w:w="2268" w:type="dxa"/>
            <w:shd w:val="clear" w:color="auto" w:fill="auto"/>
          </w:tcPr>
          <w:p w14:paraId="5F17BD9C" w14:textId="77777777" w:rsidR="00483AC2" w:rsidRPr="001049B7" w:rsidRDefault="00483AC2" w:rsidP="003A2364">
            <w:pPr>
              <w:pStyle w:val="Tab1table"/>
              <w:jc w:val="right"/>
              <w:cnfStyle w:val="000000000000" w:firstRow="0" w:lastRow="0" w:firstColumn="0" w:lastColumn="0" w:oddVBand="0" w:evenVBand="0" w:oddHBand="0" w:evenHBand="0" w:firstRowFirstColumn="0" w:firstRowLastColumn="0" w:lastRowFirstColumn="0" w:lastRowLastColumn="0"/>
              <w:rPr>
                <w:b w:val="0"/>
                <w:bCs w:val="0"/>
              </w:rPr>
            </w:pPr>
            <w:r w:rsidRPr="001049B7">
              <w:rPr>
                <w:b w:val="0"/>
                <w:bCs w:val="0"/>
              </w:rPr>
              <w:t>480,741</w:t>
            </w:r>
          </w:p>
        </w:tc>
      </w:tr>
      <w:tr w:rsidR="00483AC2" w:rsidRPr="00560119" w14:paraId="461E8D4C" w14:textId="77777777" w:rsidTr="003A2364">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0060" w:type="dxa"/>
            <w:shd w:val="clear" w:color="auto" w:fill="auto"/>
            <w:vAlign w:val="center"/>
          </w:tcPr>
          <w:p w14:paraId="0C6DBA9E" w14:textId="77777777" w:rsidR="00483AC2" w:rsidRPr="00560119" w:rsidRDefault="00483AC2" w:rsidP="003A2364">
            <w:pPr>
              <w:pStyle w:val="TableBody"/>
            </w:pPr>
            <w:r w:rsidRPr="4D09CF0B">
              <w:rPr>
                <w:b/>
                <w:bCs/>
              </w:rPr>
              <w:t>Humanitarian assistance</w:t>
            </w:r>
            <w:r w:rsidRPr="4D09CF0B">
              <w:t xml:space="preserve"> - Reconstruction relief and rehabilitation</w:t>
            </w:r>
          </w:p>
        </w:tc>
        <w:tc>
          <w:tcPr>
            <w:tcW w:w="2268" w:type="dxa"/>
            <w:shd w:val="clear" w:color="auto" w:fill="auto"/>
          </w:tcPr>
          <w:p w14:paraId="689CF27F" w14:textId="77777777" w:rsidR="00483AC2" w:rsidRPr="001049B7" w:rsidRDefault="00483AC2" w:rsidP="003A2364">
            <w:pPr>
              <w:pStyle w:val="Tab1table"/>
              <w:jc w:val="right"/>
              <w:cnfStyle w:val="000000100000" w:firstRow="0" w:lastRow="0" w:firstColumn="0" w:lastColumn="0" w:oddVBand="0" w:evenVBand="0" w:oddHBand="1" w:evenHBand="0" w:firstRowFirstColumn="0" w:firstRowLastColumn="0" w:lastRowFirstColumn="0" w:lastRowLastColumn="0"/>
              <w:rPr>
                <w:b w:val="0"/>
                <w:bCs w:val="0"/>
              </w:rPr>
            </w:pPr>
            <w:r w:rsidRPr="001049B7">
              <w:rPr>
                <w:b w:val="0"/>
                <w:bCs w:val="0"/>
              </w:rPr>
              <w:t>27,375</w:t>
            </w:r>
          </w:p>
        </w:tc>
        <w:tc>
          <w:tcPr>
            <w:tcW w:w="2268" w:type="dxa"/>
            <w:shd w:val="clear" w:color="auto" w:fill="auto"/>
          </w:tcPr>
          <w:p w14:paraId="680FEDB1" w14:textId="77777777" w:rsidR="00483AC2" w:rsidRPr="001049B7" w:rsidRDefault="00483AC2" w:rsidP="003A2364">
            <w:pPr>
              <w:pStyle w:val="Tab1table"/>
              <w:jc w:val="right"/>
              <w:cnfStyle w:val="000000100000" w:firstRow="0" w:lastRow="0" w:firstColumn="0" w:lastColumn="0" w:oddVBand="0" w:evenVBand="0" w:oddHBand="1" w:evenHBand="0" w:firstRowFirstColumn="0" w:firstRowLastColumn="0" w:lastRowFirstColumn="0" w:lastRowLastColumn="0"/>
              <w:rPr>
                <w:b w:val="0"/>
                <w:bCs w:val="0"/>
              </w:rPr>
            </w:pPr>
            <w:r w:rsidRPr="001049B7">
              <w:rPr>
                <w:b w:val="0"/>
                <w:bCs w:val="0"/>
              </w:rPr>
              <w:t>8,415</w:t>
            </w:r>
          </w:p>
        </w:tc>
      </w:tr>
      <w:tr w:rsidR="00483AC2" w:rsidRPr="00560119" w14:paraId="2F74FF5A" w14:textId="77777777" w:rsidTr="003A2364">
        <w:trPr>
          <w:trHeight w:val="346"/>
        </w:trPr>
        <w:tc>
          <w:tcPr>
            <w:cnfStyle w:val="001000000000" w:firstRow="0" w:lastRow="0" w:firstColumn="1" w:lastColumn="0" w:oddVBand="0" w:evenVBand="0" w:oddHBand="0" w:evenHBand="0" w:firstRowFirstColumn="0" w:firstRowLastColumn="0" w:lastRowFirstColumn="0" w:lastRowLastColumn="0"/>
            <w:tcW w:w="10060" w:type="dxa"/>
            <w:tcBorders>
              <w:bottom w:val="single" w:sz="4" w:space="0" w:color="auto"/>
            </w:tcBorders>
            <w:shd w:val="clear" w:color="auto" w:fill="auto"/>
            <w:vAlign w:val="center"/>
          </w:tcPr>
          <w:p w14:paraId="1D1F68F7" w14:textId="77777777" w:rsidR="00483AC2" w:rsidRPr="00560119" w:rsidRDefault="00483AC2" w:rsidP="003A2364">
            <w:pPr>
              <w:pStyle w:val="TableBody"/>
            </w:pPr>
            <w:r w:rsidRPr="4D09CF0B">
              <w:rPr>
                <w:b/>
                <w:bCs/>
              </w:rPr>
              <w:lastRenderedPageBreak/>
              <w:t>Humanitarian assistance</w:t>
            </w:r>
            <w:r w:rsidRPr="4D09CF0B">
              <w:t xml:space="preserve"> - Disaster prevention and preparedness</w:t>
            </w:r>
          </w:p>
        </w:tc>
        <w:tc>
          <w:tcPr>
            <w:tcW w:w="2268" w:type="dxa"/>
            <w:tcBorders>
              <w:bottom w:val="single" w:sz="4" w:space="0" w:color="auto"/>
            </w:tcBorders>
            <w:shd w:val="clear" w:color="auto" w:fill="auto"/>
          </w:tcPr>
          <w:p w14:paraId="590A82BA" w14:textId="77777777" w:rsidR="00483AC2" w:rsidRPr="001049B7" w:rsidRDefault="00483AC2" w:rsidP="003A2364">
            <w:pPr>
              <w:pStyle w:val="Tab1table"/>
              <w:jc w:val="right"/>
              <w:cnfStyle w:val="000000000000" w:firstRow="0" w:lastRow="0" w:firstColumn="0" w:lastColumn="0" w:oddVBand="0" w:evenVBand="0" w:oddHBand="0" w:evenHBand="0" w:firstRowFirstColumn="0" w:firstRowLastColumn="0" w:lastRowFirstColumn="0" w:lastRowLastColumn="0"/>
              <w:rPr>
                <w:b w:val="0"/>
                <w:bCs w:val="0"/>
              </w:rPr>
            </w:pPr>
            <w:r w:rsidRPr="001049B7">
              <w:rPr>
                <w:b w:val="0"/>
                <w:bCs w:val="0"/>
              </w:rPr>
              <w:t>27,764</w:t>
            </w:r>
          </w:p>
        </w:tc>
        <w:tc>
          <w:tcPr>
            <w:tcW w:w="2268" w:type="dxa"/>
            <w:tcBorders>
              <w:bottom w:val="single" w:sz="4" w:space="0" w:color="auto"/>
            </w:tcBorders>
            <w:shd w:val="clear" w:color="auto" w:fill="auto"/>
          </w:tcPr>
          <w:p w14:paraId="0345FFDA" w14:textId="77777777" w:rsidR="00483AC2" w:rsidRPr="001049B7" w:rsidRDefault="00483AC2" w:rsidP="003A2364">
            <w:pPr>
              <w:pStyle w:val="Tab1table"/>
              <w:jc w:val="right"/>
              <w:cnfStyle w:val="000000000000" w:firstRow="0" w:lastRow="0" w:firstColumn="0" w:lastColumn="0" w:oddVBand="0" w:evenVBand="0" w:oddHBand="0" w:evenHBand="0" w:firstRowFirstColumn="0" w:firstRowLastColumn="0" w:lastRowFirstColumn="0" w:lastRowLastColumn="0"/>
              <w:rPr>
                <w:b w:val="0"/>
                <w:bCs w:val="0"/>
              </w:rPr>
            </w:pPr>
            <w:r w:rsidRPr="001049B7">
              <w:rPr>
                <w:b w:val="0"/>
                <w:bCs w:val="0"/>
              </w:rPr>
              <w:t>21,401</w:t>
            </w:r>
          </w:p>
        </w:tc>
      </w:tr>
      <w:tr w:rsidR="00483AC2" w:rsidRPr="009A604E" w14:paraId="0EFDC81E"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Borders>
              <w:top w:val="single" w:sz="4" w:space="0" w:color="auto"/>
            </w:tcBorders>
            <w:shd w:val="clear" w:color="auto" w:fill="D6E8D2" w:themeFill="accent3" w:themeFillTint="33"/>
            <w:vAlign w:val="center"/>
          </w:tcPr>
          <w:p w14:paraId="3674D92B" w14:textId="77777777" w:rsidR="00483AC2" w:rsidRPr="00560119" w:rsidRDefault="00483AC2" w:rsidP="003A2364">
            <w:pPr>
              <w:pStyle w:val="TableBody"/>
              <w:rPr>
                <w:b/>
                <w:bCs/>
              </w:rPr>
            </w:pPr>
            <w:r w:rsidRPr="4D09CF0B">
              <w:rPr>
                <w:b/>
                <w:bCs/>
              </w:rPr>
              <w:t>Total humanitarian assistance</w:t>
            </w:r>
          </w:p>
        </w:tc>
        <w:tc>
          <w:tcPr>
            <w:tcW w:w="2268" w:type="dxa"/>
            <w:tcBorders>
              <w:top w:val="single" w:sz="4" w:space="0" w:color="auto"/>
            </w:tcBorders>
            <w:shd w:val="clear" w:color="auto" w:fill="D6E8D2" w:themeFill="accent3" w:themeFillTint="33"/>
          </w:tcPr>
          <w:p w14:paraId="3BBC1D50" w14:textId="77777777" w:rsidR="00483AC2" w:rsidRPr="001049B7"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1049B7">
              <w:t xml:space="preserve"> 563,508 </w:t>
            </w:r>
          </w:p>
        </w:tc>
        <w:tc>
          <w:tcPr>
            <w:tcW w:w="2268" w:type="dxa"/>
            <w:tcBorders>
              <w:top w:val="single" w:sz="4" w:space="0" w:color="auto"/>
            </w:tcBorders>
            <w:shd w:val="clear" w:color="auto" w:fill="D6E8D2" w:themeFill="accent3" w:themeFillTint="33"/>
          </w:tcPr>
          <w:p w14:paraId="3ABD65F9" w14:textId="77777777" w:rsidR="00483AC2" w:rsidRPr="001049B7"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1049B7">
              <w:t xml:space="preserve"> 510,557 </w:t>
            </w:r>
          </w:p>
        </w:tc>
      </w:tr>
      <w:tr w:rsidR="00483AC2" w:rsidRPr="000F0C2B" w14:paraId="0F788D49" w14:textId="77777777" w:rsidTr="003A2364">
        <w:tc>
          <w:tcPr>
            <w:cnfStyle w:val="001000000000" w:firstRow="0" w:lastRow="0" w:firstColumn="1" w:lastColumn="0" w:oddVBand="0" w:evenVBand="0" w:oddHBand="0" w:evenHBand="0" w:firstRowFirstColumn="0" w:firstRowLastColumn="0" w:lastRowFirstColumn="0" w:lastRowLastColumn="0"/>
            <w:tcW w:w="10060" w:type="dxa"/>
            <w:shd w:val="clear" w:color="auto" w:fill="auto"/>
            <w:vAlign w:val="center"/>
          </w:tcPr>
          <w:p w14:paraId="38F2E564" w14:textId="77777777" w:rsidR="00483AC2" w:rsidRPr="00880427" w:rsidRDefault="00483AC2" w:rsidP="003A2364">
            <w:pPr>
              <w:pStyle w:val="TableBody"/>
              <w:rPr>
                <w:b/>
                <w:bCs/>
              </w:rPr>
            </w:pPr>
            <w:r w:rsidRPr="00880427">
              <w:rPr>
                <w:b/>
                <w:bCs/>
              </w:rPr>
              <w:t>Action relating to debt</w:t>
            </w:r>
          </w:p>
        </w:tc>
        <w:tc>
          <w:tcPr>
            <w:tcW w:w="2268" w:type="dxa"/>
            <w:shd w:val="clear" w:color="auto" w:fill="auto"/>
          </w:tcPr>
          <w:p w14:paraId="5956F389" w14:textId="77777777" w:rsidR="00483AC2" w:rsidRPr="001049B7"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1049B7">
              <w:rPr>
                <w:b w:val="0"/>
                <w:bCs w:val="0"/>
              </w:rPr>
              <w:t xml:space="preserve"> 286 </w:t>
            </w:r>
          </w:p>
        </w:tc>
        <w:tc>
          <w:tcPr>
            <w:tcW w:w="2268" w:type="dxa"/>
            <w:shd w:val="clear" w:color="auto" w:fill="auto"/>
          </w:tcPr>
          <w:p w14:paraId="77C9B02C" w14:textId="77777777" w:rsidR="00483AC2" w:rsidRPr="001049B7"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1049B7">
              <w:rPr>
                <w:b w:val="0"/>
                <w:bCs w:val="0"/>
              </w:rPr>
              <w:t xml:space="preserve"> 285 </w:t>
            </w:r>
          </w:p>
        </w:tc>
      </w:tr>
      <w:tr w:rsidR="00483AC2" w:rsidRPr="000F0C2B" w14:paraId="248C532F"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shd w:val="clear" w:color="auto" w:fill="auto"/>
            <w:vAlign w:val="center"/>
          </w:tcPr>
          <w:p w14:paraId="1ED0E264" w14:textId="77777777" w:rsidR="00483AC2" w:rsidRPr="00880427" w:rsidRDefault="00483AC2" w:rsidP="003A2364">
            <w:pPr>
              <w:pStyle w:val="TableBody"/>
              <w:rPr>
                <w:b/>
                <w:bCs/>
              </w:rPr>
            </w:pPr>
            <w:r w:rsidRPr="00880427">
              <w:rPr>
                <w:b/>
                <w:bCs/>
              </w:rPr>
              <w:t>Administrative costs of donors</w:t>
            </w:r>
          </w:p>
        </w:tc>
        <w:tc>
          <w:tcPr>
            <w:tcW w:w="2268" w:type="dxa"/>
            <w:shd w:val="clear" w:color="auto" w:fill="auto"/>
          </w:tcPr>
          <w:p w14:paraId="4E89EAFF" w14:textId="77777777" w:rsidR="00483AC2" w:rsidRPr="001049B7"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1049B7">
              <w:rPr>
                <w:b w:val="0"/>
                <w:bCs w:val="0"/>
              </w:rPr>
              <w:t xml:space="preserve"> 312,804 </w:t>
            </w:r>
          </w:p>
        </w:tc>
        <w:tc>
          <w:tcPr>
            <w:tcW w:w="2268" w:type="dxa"/>
            <w:shd w:val="clear" w:color="auto" w:fill="auto"/>
          </w:tcPr>
          <w:p w14:paraId="1C091C38" w14:textId="77777777" w:rsidR="00483AC2" w:rsidRPr="001049B7"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1049B7">
              <w:rPr>
                <w:b w:val="0"/>
                <w:bCs w:val="0"/>
              </w:rPr>
              <w:t xml:space="preserve"> 325,869 </w:t>
            </w:r>
          </w:p>
        </w:tc>
      </w:tr>
      <w:tr w:rsidR="00483AC2" w:rsidRPr="000F0C2B" w14:paraId="482DA1C9" w14:textId="77777777" w:rsidTr="003A2364">
        <w:tc>
          <w:tcPr>
            <w:cnfStyle w:val="001000000000" w:firstRow="0" w:lastRow="0" w:firstColumn="1" w:lastColumn="0" w:oddVBand="0" w:evenVBand="0" w:oddHBand="0" w:evenHBand="0" w:firstRowFirstColumn="0" w:firstRowLastColumn="0" w:lastRowFirstColumn="0" w:lastRowLastColumn="0"/>
            <w:tcW w:w="10060" w:type="dxa"/>
            <w:shd w:val="clear" w:color="auto" w:fill="auto"/>
            <w:vAlign w:val="center"/>
          </w:tcPr>
          <w:p w14:paraId="365FE673" w14:textId="77777777" w:rsidR="00483AC2" w:rsidRPr="00880427" w:rsidRDefault="00483AC2" w:rsidP="003A2364">
            <w:pPr>
              <w:pStyle w:val="TableBody"/>
              <w:rPr>
                <w:b/>
                <w:bCs/>
              </w:rPr>
            </w:pPr>
            <w:r w:rsidRPr="00880427">
              <w:rPr>
                <w:b/>
                <w:bCs/>
              </w:rPr>
              <w:t>Refugees in donor countries</w:t>
            </w:r>
          </w:p>
        </w:tc>
        <w:tc>
          <w:tcPr>
            <w:tcW w:w="2268" w:type="dxa"/>
            <w:shd w:val="clear" w:color="auto" w:fill="auto"/>
          </w:tcPr>
          <w:p w14:paraId="1818A258" w14:textId="77777777" w:rsidR="00483AC2" w:rsidRPr="001049B7"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1049B7">
              <w:rPr>
                <w:b w:val="0"/>
                <w:bCs w:val="0"/>
              </w:rPr>
              <w:t xml:space="preserve"> - </w:t>
            </w:r>
          </w:p>
        </w:tc>
        <w:tc>
          <w:tcPr>
            <w:tcW w:w="2268" w:type="dxa"/>
            <w:shd w:val="clear" w:color="auto" w:fill="auto"/>
          </w:tcPr>
          <w:p w14:paraId="0418D846" w14:textId="77777777" w:rsidR="00483AC2" w:rsidRPr="001049B7"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1049B7">
              <w:rPr>
                <w:b w:val="0"/>
                <w:bCs w:val="0"/>
              </w:rPr>
              <w:t xml:space="preserve"> 28 </w:t>
            </w:r>
          </w:p>
        </w:tc>
      </w:tr>
      <w:tr w:rsidR="00483AC2" w:rsidRPr="000F0C2B" w14:paraId="47E0A00D"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shd w:val="clear" w:color="auto" w:fill="auto"/>
            <w:vAlign w:val="center"/>
          </w:tcPr>
          <w:p w14:paraId="19A48A3E" w14:textId="77777777" w:rsidR="00483AC2" w:rsidRPr="00880427" w:rsidRDefault="00483AC2" w:rsidP="003A2364">
            <w:pPr>
              <w:pStyle w:val="TableBody"/>
              <w:rPr>
                <w:b/>
                <w:bCs/>
              </w:rPr>
            </w:pPr>
            <w:r w:rsidRPr="00880427">
              <w:rPr>
                <w:b/>
                <w:bCs/>
              </w:rPr>
              <w:t>Promotion of development awareness</w:t>
            </w:r>
          </w:p>
        </w:tc>
        <w:tc>
          <w:tcPr>
            <w:tcW w:w="2268" w:type="dxa"/>
            <w:shd w:val="clear" w:color="auto" w:fill="auto"/>
          </w:tcPr>
          <w:p w14:paraId="5858276A" w14:textId="77777777" w:rsidR="00483AC2" w:rsidRPr="001049B7"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1049B7">
              <w:rPr>
                <w:b w:val="0"/>
                <w:bCs w:val="0"/>
              </w:rPr>
              <w:t xml:space="preserve"> 2,404 </w:t>
            </w:r>
          </w:p>
        </w:tc>
        <w:tc>
          <w:tcPr>
            <w:tcW w:w="2268" w:type="dxa"/>
            <w:shd w:val="clear" w:color="auto" w:fill="auto"/>
          </w:tcPr>
          <w:p w14:paraId="48ED04DE" w14:textId="77777777" w:rsidR="00483AC2" w:rsidRPr="001049B7"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1049B7">
              <w:rPr>
                <w:b w:val="0"/>
                <w:bCs w:val="0"/>
              </w:rPr>
              <w:t xml:space="preserve"> 6,692 </w:t>
            </w:r>
          </w:p>
        </w:tc>
      </w:tr>
      <w:tr w:rsidR="00483AC2" w:rsidRPr="000F0C2B" w14:paraId="1F74778A" w14:textId="77777777" w:rsidTr="003A2364">
        <w:tc>
          <w:tcPr>
            <w:cnfStyle w:val="001000000000" w:firstRow="0" w:lastRow="0" w:firstColumn="1" w:lastColumn="0" w:oddVBand="0" w:evenVBand="0" w:oddHBand="0" w:evenHBand="0" w:firstRowFirstColumn="0" w:firstRowLastColumn="0" w:lastRowFirstColumn="0" w:lastRowLastColumn="0"/>
            <w:tcW w:w="10060" w:type="dxa"/>
            <w:tcBorders>
              <w:bottom w:val="single" w:sz="4" w:space="0" w:color="auto"/>
            </w:tcBorders>
            <w:shd w:val="clear" w:color="auto" w:fill="AED2A6" w:themeFill="accent3" w:themeFillTint="66"/>
            <w:vAlign w:val="center"/>
          </w:tcPr>
          <w:p w14:paraId="0F68DFAD" w14:textId="77777777" w:rsidR="00483AC2" w:rsidRPr="00880427" w:rsidRDefault="00483AC2" w:rsidP="003A2364">
            <w:pPr>
              <w:pStyle w:val="TableBody"/>
              <w:rPr>
                <w:b/>
                <w:bCs/>
              </w:rPr>
            </w:pPr>
            <w:r w:rsidRPr="00880427">
              <w:rPr>
                <w:b/>
                <w:bCs/>
              </w:rPr>
              <w:t>Total Australian Official Development Assistance</w:t>
            </w:r>
          </w:p>
        </w:tc>
        <w:tc>
          <w:tcPr>
            <w:tcW w:w="2268" w:type="dxa"/>
            <w:tcBorders>
              <w:bottom w:val="single" w:sz="4" w:space="0" w:color="auto"/>
            </w:tcBorders>
            <w:shd w:val="clear" w:color="auto" w:fill="AED2A6" w:themeFill="accent3" w:themeFillTint="66"/>
          </w:tcPr>
          <w:p w14:paraId="4559B83A" w14:textId="77777777" w:rsidR="00483AC2" w:rsidRPr="001049B7"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1049B7">
              <w:t>4,779,031</w:t>
            </w:r>
          </w:p>
        </w:tc>
        <w:tc>
          <w:tcPr>
            <w:tcW w:w="2268" w:type="dxa"/>
            <w:tcBorders>
              <w:bottom w:val="single" w:sz="4" w:space="0" w:color="auto"/>
            </w:tcBorders>
            <w:shd w:val="clear" w:color="auto" w:fill="AED2A6" w:themeFill="accent3" w:themeFillTint="66"/>
          </w:tcPr>
          <w:p w14:paraId="1DFD74BF" w14:textId="77777777" w:rsidR="00483AC2" w:rsidRPr="001049B7"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1049B7">
              <w:t>4,806,975</w:t>
            </w:r>
          </w:p>
        </w:tc>
      </w:tr>
    </w:tbl>
    <w:p w14:paraId="521AACCB" w14:textId="1E536320" w:rsidR="00483AC2" w:rsidRPr="00B36A00" w:rsidRDefault="00675E97" w:rsidP="00483AC2">
      <w:pPr>
        <w:spacing w:before="240"/>
        <w:rPr>
          <w:lang w:val="en-US"/>
        </w:rPr>
      </w:pPr>
      <w:r>
        <w:rPr>
          <w:lang w:val="en-US"/>
        </w:rPr>
        <w:t>“-</w:t>
      </w:r>
      <w:proofErr w:type="gramStart"/>
      <w:r>
        <w:rPr>
          <w:lang w:val="en-US"/>
        </w:rPr>
        <w:t>”</w:t>
      </w:r>
      <w:r w:rsidR="00483AC2" w:rsidRPr="4D09CF0B">
        <w:rPr>
          <w:lang w:val="en-US"/>
        </w:rPr>
        <w:t xml:space="preserve">  denotes</w:t>
      </w:r>
      <w:proofErr w:type="gramEnd"/>
      <w:r w:rsidR="00483AC2" w:rsidRPr="4D09CF0B">
        <w:rPr>
          <w:lang w:val="en-US"/>
        </w:rPr>
        <w:t xml:space="preserve"> nil or rounded to zero (including null cells).</w:t>
      </w:r>
    </w:p>
    <w:p w14:paraId="6463C268" w14:textId="77777777" w:rsidR="00483AC2" w:rsidRPr="00B36A00" w:rsidRDefault="00483AC2" w:rsidP="00483AC2">
      <w:pPr>
        <w:rPr>
          <w:lang w:val="en-US"/>
        </w:rPr>
      </w:pPr>
      <w:r w:rsidRPr="00B36A00">
        <w:rPr>
          <w:lang w:val="en-US"/>
        </w:rPr>
        <w:t>Due to rounding, discrepancies may occur between sums of the component items and totals.</w:t>
      </w:r>
    </w:p>
    <w:p w14:paraId="622607BD" w14:textId="77777777" w:rsidR="00483AC2" w:rsidRPr="003066B9" w:rsidRDefault="00483AC2" w:rsidP="00483AC2">
      <w:pPr>
        <w:pStyle w:val="List-IndentL1-a"/>
        <w:numPr>
          <w:ilvl w:val="0"/>
          <w:numId w:val="20"/>
        </w:numPr>
        <w:ind w:left="284" w:hanging="284"/>
      </w:pPr>
      <w:r w:rsidRPr="003066B9">
        <w:t xml:space="preserve">Presents Australia’s expenditure </w:t>
      </w:r>
      <w:proofErr w:type="gramStart"/>
      <w:r w:rsidRPr="003066B9">
        <w:t>on the basis of</w:t>
      </w:r>
      <w:proofErr w:type="gramEnd"/>
      <w:r w:rsidRPr="003066B9">
        <w:t xml:space="preserve"> purpose codes which list codes, names and descriptions used to identify the sector of destination of a contribution. This purpose code classification is maintained by the OECD and used by donors to report on their aid flows to the Development Assistance Committee (DAC) databases. Further information on OECD DAC sectors area available from </w:t>
      </w:r>
      <w:hyperlink r:id="rId20" w:history="1">
        <w:r w:rsidRPr="009A604E">
          <w:rPr>
            <w:rStyle w:val="Hyperlink"/>
          </w:rPr>
          <w:t>http://www.oecd.org/dac/financing-sustainable-development/development-finance-standards/dacandcrscodelists.htm</w:t>
        </w:r>
      </w:hyperlink>
    </w:p>
    <w:p w14:paraId="6803D671" w14:textId="77777777" w:rsidR="00483AC2" w:rsidRDefault="00483AC2" w:rsidP="00483AC2">
      <w:pPr>
        <w:pStyle w:val="List-IndentL1-a"/>
      </w:pPr>
      <w:r w:rsidRPr="003066B9">
        <w:t>Includes social mitigation of HIV/AIDS.</w:t>
      </w:r>
    </w:p>
    <w:p w14:paraId="7646A5C2" w14:textId="77777777" w:rsidR="00483AC2" w:rsidRDefault="00483AC2" w:rsidP="00483AC2">
      <w:pPr>
        <w:pStyle w:val="List-IndentL1-a"/>
      </w:pPr>
      <w:r>
        <w:br w:type="page"/>
      </w:r>
    </w:p>
    <w:p w14:paraId="0F51F539" w14:textId="77777777" w:rsidR="00483AC2" w:rsidRPr="007C26EB" w:rsidRDefault="00483AC2" w:rsidP="00483AC2">
      <w:pPr>
        <w:pStyle w:val="Heading2"/>
        <w:rPr>
          <w:lang w:val="en-US"/>
        </w:rPr>
      </w:pPr>
      <w:bookmarkStart w:id="18" w:name="_Toc190869623"/>
      <w:r w:rsidRPr="007C26EB">
        <w:rPr>
          <w:lang w:val="en-US"/>
        </w:rPr>
        <w:lastRenderedPageBreak/>
        <w:t>Overview Tables</w:t>
      </w:r>
      <w:bookmarkEnd w:id="18"/>
    </w:p>
    <w:p w14:paraId="563934FE" w14:textId="77777777" w:rsidR="00483AC2" w:rsidRPr="007C26EB" w:rsidRDefault="00483AC2" w:rsidP="00483AC2">
      <w:pPr>
        <w:pStyle w:val="Heading3"/>
        <w:rPr>
          <w:vertAlign w:val="superscript"/>
          <w:lang w:val="en-US"/>
        </w:rPr>
      </w:pPr>
      <w:bookmarkStart w:id="19" w:name="_Toc190869624"/>
      <w:r w:rsidRPr="007C26EB">
        <w:rPr>
          <w:lang w:val="en-US"/>
        </w:rPr>
        <w:t>3 Australian Official Development Assistance by Sector Group, 202</w:t>
      </w:r>
      <w:r>
        <w:rPr>
          <w:lang w:val="en-US"/>
        </w:rPr>
        <w:t>3-24</w:t>
      </w:r>
      <w:r w:rsidRPr="007C26EB">
        <w:rPr>
          <w:vertAlign w:val="superscript"/>
          <w:lang w:val="en-US"/>
        </w:rPr>
        <w:t>(a)</w:t>
      </w:r>
      <w:bookmarkEnd w:id="19"/>
    </w:p>
    <w:tbl>
      <w:tblPr>
        <w:tblStyle w:val="ListTable3-Accent6"/>
        <w:tblW w:w="0" w:type="auto"/>
        <w:tblBorders>
          <w:left w:val="none" w:sz="0" w:space="0" w:color="auto"/>
          <w:right w:val="none" w:sz="0" w:space="0" w:color="auto"/>
          <w:insideH w:val="dotted" w:sz="4" w:space="0" w:color="62E9F4" w:themeColor="accent6" w:themeTint="66"/>
          <w:insideV w:val="none" w:sz="0" w:space="0" w:color="auto"/>
        </w:tblBorders>
        <w:tblLook w:val="04A0" w:firstRow="1" w:lastRow="0" w:firstColumn="1" w:lastColumn="0" w:noHBand="0" w:noVBand="1"/>
      </w:tblPr>
      <w:tblGrid>
        <w:gridCol w:w="10060"/>
        <w:gridCol w:w="2268"/>
        <w:gridCol w:w="2268"/>
      </w:tblGrid>
      <w:tr w:rsidR="00483AC2" w:rsidRPr="009B24C5" w14:paraId="6D6D42C1" w14:textId="77777777" w:rsidTr="003A2364">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100" w:firstRow="0" w:lastRow="0" w:firstColumn="1" w:lastColumn="0" w:oddVBand="0" w:evenVBand="0" w:oddHBand="0" w:evenHBand="0" w:firstRowFirstColumn="1" w:firstRowLastColumn="0" w:lastRowFirstColumn="0" w:lastRowLastColumn="0"/>
            <w:tcW w:w="10060" w:type="dxa"/>
            <w:shd w:val="clear" w:color="auto" w:fill="313E48" w:themeFill="text2"/>
            <w:vAlign w:val="center"/>
          </w:tcPr>
          <w:p w14:paraId="6BB2D155" w14:textId="77777777" w:rsidR="00483AC2" w:rsidRPr="00560119" w:rsidRDefault="00483AC2" w:rsidP="003A2364">
            <w:pPr>
              <w:pStyle w:val="TableHeading"/>
            </w:pPr>
            <w:r w:rsidRPr="00560119">
              <w:t>Sectors</w:t>
            </w:r>
          </w:p>
        </w:tc>
        <w:tc>
          <w:tcPr>
            <w:tcW w:w="2268" w:type="dxa"/>
            <w:shd w:val="clear" w:color="auto" w:fill="313E48" w:themeFill="text2"/>
            <w:vAlign w:val="center"/>
          </w:tcPr>
          <w:p w14:paraId="46159AA5" w14:textId="77777777" w:rsidR="00483AC2" w:rsidRPr="003F3AB6"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3F3AB6">
              <w:rPr>
                <w:rStyle w:val="Bold"/>
                <w:b w:val="0"/>
                <w:bCs w:val="0"/>
              </w:rPr>
              <w:t>2022–23</w:t>
            </w:r>
            <w:r w:rsidRPr="003F3AB6">
              <w:rPr>
                <w:rStyle w:val="Bold"/>
                <w:b w:val="0"/>
                <w:bCs w:val="0"/>
              </w:rPr>
              <w:br/>
              <w:t>$’000</w:t>
            </w:r>
          </w:p>
        </w:tc>
        <w:tc>
          <w:tcPr>
            <w:tcW w:w="2268" w:type="dxa"/>
            <w:shd w:val="clear" w:color="auto" w:fill="313E48" w:themeFill="text2"/>
            <w:vAlign w:val="center"/>
          </w:tcPr>
          <w:p w14:paraId="45DA9404" w14:textId="77777777" w:rsidR="00483AC2" w:rsidRPr="003F3AB6"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3F3AB6">
              <w:rPr>
                <w:rStyle w:val="Bold"/>
                <w:b w:val="0"/>
                <w:bCs w:val="0"/>
              </w:rPr>
              <w:t>2023–24</w:t>
            </w:r>
            <w:r w:rsidRPr="003F3AB6">
              <w:rPr>
                <w:rStyle w:val="Bold"/>
                <w:b w:val="0"/>
                <w:bCs w:val="0"/>
              </w:rPr>
              <w:br/>
              <w:t>$’000</w:t>
            </w:r>
          </w:p>
        </w:tc>
      </w:tr>
      <w:tr w:rsidR="00483AC2" w:rsidRPr="000F0C2B" w14:paraId="6304C147" w14:textId="77777777" w:rsidTr="003A2364">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13A6D622" w14:textId="77777777" w:rsidR="00483AC2" w:rsidRPr="00C25DFF" w:rsidRDefault="00483AC2" w:rsidP="003A2364">
            <w:pPr>
              <w:pStyle w:val="TableBody"/>
            </w:pPr>
            <w:r w:rsidRPr="004A6679">
              <w:rPr>
                <w:b/>
                <w:bCs/>
              </w:rPr>
              <w:t>Economic Infrastructure and services</w:t>
            </w:r>
            <w:r>
              <w:t xml:space="preserve"> - </w:t>
            </w:r>
            <w:r w:rsidRPr="00C25DFF">
              <w:t>Banking and financial services</w:t>
            </w:r>
          </w:p>
        </w:tc>
        <w:tc>
          <w:tcPr>
            <w:tcW w:w="2268" w:type="dxa"/>
          </w:tcPr>
          <w:p w14:paraId="02719F1C" w14:textId="77777777" w:rsidR="00483AC2" w:rsidRPr="003F3AB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3F3AB6">
              <w:rPr>
                <w:b w:val="0"/>
                <w:bCs w:val="0"/>
              </w:rPr>
              <w:t xml:space="preserve"> 44,007 </w:t>
            </w:r>
          </w:p>
        </w:tc>
        <w:tc>
          <w:tcPr>
            <w:tcW w:w="2268" w:type="dxa"/>
          </w:tcPr>
          <w:p w14:paraId="5BF1B6F5" w14:textId="77777777" w:rsidR="00483AC2" w:rsidRPr="003F3AB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3F3AB6">
              <w:rPr>
                <w:b w:val="0"/>
                <w:bCs w:val="0"/>
              </w:rPr>
              <w:t xml:space="preserve"> 70,884 </w:t>
            </w:r>
          </w:p>
        </w:tc>
      </w:tr>
      <w:tr w:rsidR="00483AC2" w:rsidRPr="000F0C2B" w14:paraId="33931811" w14:textId="77777777" w:rsidTr="003A2364">
        <w:trPr>
          <w:trHeight w:val="373"/>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48779D54" w14:textId="77777777" w:rsidR="00483AC2" w:rsidRPr="00C25DFF" w:rsidRDefault="00483AC2" w:rsidP="003A2364">
            <w:pPr>
              <w:pStyle w:val="TableBody"/>
            </w:pPr>
            <w:r w:rsidRPr="004A6679">
              <w:rPr>
                <w:b/>
                <w:bCs/>
              </w:rPr>
              <w:t>Economic Infrastructure and services</w:t>
            </w:r>
            <w:r>
              <w:t xml:space="preserve"> - </w:t>
            </w:r>
            <w:r w:rsidRPr="00C25DFF">
              <w:t>Energy</w:t>
            </w:r>
          </w:p>
        </w:tc>
        <w:tc>
          <w:tcPr>
            <w:tcW w:w="2268" w:type="dxa"/>
          </w:tcPr>
          <w:p w14:paraId="2FDB85DE" w14:textId="77777777" w:rsidR="00483AC2" w:rsidRPr="003F3AB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3F3AB6">
              <w:rPr>
                <w:b w:val="0"/>
                <w:bCs w:val="0"/>
              </w:rPr>
              <w:t xml:space="preserve"> 155,548 </w:t>
            </w:r>
          </w:p>
        </w:tc>
        <w:tc>
          <w:tcPr>
            <w:tcW w:w="2268" w:type="dxa"/>
          </w:tcPr>
          <w:p w14:paraId="13AB7423" w14:textId="77777777" w:rsidR="00483AC2" w:rsidRPr="003F3AB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3F3AB6">
              <w:rPr>
                <w:b w:val="0"/>
                <w:bCs w:val="0"/>
              </w:rPr>
              <w:t xml:space="preserve"> 198,482 </w:t>
            </w:r>
          </w:p>
        </w:tc>
      </w:tr>
      <w:tr w:rsidR="00483AC2" w:rsidRPr="000F0C2B" w14:paraId="05AC2BEE" w14:textId="77777777" w:rsidTr="003A2364">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2D0F043E" w14:textId="77777777" w:rsidR="00483AC2" w:rsidRPr="00C25DFF" w:rsidRDefault="00483AC2" w:rsidP="003A2364">
            <w:pPr>
              <w:pStyle w:val="TableBody"/>
            </w:pPr>
            <w:r w:rsidRPr="4D09CF0B">
              <w:rPr>
                <w:b/>
                <w:bCs/>
              </w:rPr>
              <w:t>Economic Infrastructure and services</w:t>
            </w:r>
            <w:r w:rsidRPr="4D09CF0B">
              <w:t xml:space="preserve"> - </w:t>
            </w:r>
            <w:proofErr w:type="gramStart"/>
            <w:r w:rsidRPr="4D09CF0B">
              <w:t>Large</w:t>
            </w:r>
            <w:proofErr w:type="gramEnd"/>
            <w:r w:rsidRPr="4D09CF0B">
              <w:t xml:space="preserve"> water infrastructure</w:t>
            </w:r>
          </w:p>
        </w:tc>
        <w:tc>
          <w:tcPr>
            <w:tcW w:w="2268" w:type="dxa"/>
          </w:tcPr>
          <w:p w14:paraId="34227D9D" w14:textId="77777777" w:rsidR="00483AC2" w:rsidRPr="003F3AB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3F3AB6">
              <w:rPr>
                <w:b w:val="0"/>
                <w:bCs w:val="0"/>
              </w:rPr>
              <w:t xml:space="preserve"> 35,980 </w:t>
            </w:r>
          </w:p>
        </w:tc>
        <w:tc>
          <w:tcPr>
            <w:tcW w:w="2268" w:type="dxa"/>
          </w:tcPr>
          <w:p w14:paraId="2A39C7A1" w14:textId="77777777" w:rsidR="00483AC2" w:rsidRPr="003F3AB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3F3AB6">
              <w:rPr>
                <w:b w:val="0"/>
                <w:bCs w:val="0"/>
              </w:rPr>
              <w:t xml:space="preserve"> 40,362 </w:t>
            </w:r>
          </w:p>
        </w:tc>
      </w:tr>
      <w:tr w:rsidR="00483AC2" w:rsidRPr="000F0C2B" w14:paraId="7F60822F" w14:textId="77777777" w:rsidTr="003A2364">
        <w:trPr>
          <w:trHeight w:val="373"/>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391E0508" w14:textId="77777777" w:rsidR="00483AC2" w:rsidRPr="00C25DFF" w:rsidRDefault="00483AC2" w:rsidP="003A2364">
            <w:pPr>
              <w:pStyle w:val="TableBody"/>
            </w:pPr>
            <w:r w:rsidRPr="004A6679">
              <w:rPr>
                <w:b/>
                <w:bCs/>
              </w:rPr>
              <w:t>Economic Infrastructure and services</w:t>
            </w:r>
            <w:r>
              <w:t xml:space="preserve"> - </w:t>
            </w:r>
            <w:r w:rsidRPr="00C25DFF">
              <w:t xml:space="preserve">Transport and storage </w:t>
            </w:r>
            <w:r w:rsidRPr="004A6679">
              <w:rPr>
                <w:vertAlign w:val="superscript"/>
              </w:rPr>
              <w:t>(b)</w:t>
            </w:r>
          </w:p>
        </w:tc>
        <w:tc>
          <w:tcPr>
            <w:tcW w:w="2268" w:type="dxa"/>
          </w:tcPr>
          <w:p w14:paraId="4FB3C6E4" w14:textId="77777777" w:rsidR="00483AC2" w:rsidRPr="003F3AB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3F3AB6">
              <w:rPr>
                <w:b w:val="0"/>
                <w:bCs w:val="0"/>
              </w:rPr>
              <w:t xml:space="preserve"> 278,977 </w:t>
            </w:r>
          </w:p>
        </w:tc>
        <w:tc>
          <w:tcPr>
            <w:tcW w:w="2268" w:type="dxa"/>
          </w:tcPr>
          <w:p w14:paraId="3EE20181" w14:textId="77777777" w:rsidR="00483AC2" w:rsidRPr="003F3AB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3F3AB6">
              <w:rPr>
                <w:b w:val="0"/>
                <w:bCs w:val="0"/>
              </w:rPr>
              <w:t xml:space="preserve"> 237,608 </w:t>
            </w:r>
          </w:p>
        </w:tc>
      </w:tr>
      <w:tr w:rsidR="00483AC2" w:rsidRPr="000F0C2B" w14:paraId="4B575AAE" w14:textId="77777777" w:rsidTr="003A2364">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346F3A7D" w14:textId="77777777" w:rsidR="00483AC2" w:rsidRPr="00C25DFF" w:rsidRDefault="00483AC2" w:rsidP="003A2364">
            <w:pPr>
              <w:pStyle w:val="TableBody"/>
            </w:pPr>
            <w:r w:rsidRPr="004A6679">
              <w:rPr>
                <w:b/>
                <w:bCs/>
              </w:rPr>
              <w:t>Economic Infrastructure and services</w:t>
            </w:r>
            <w:r>
              <w:t xml:space="preserve"> - </w:t>
            </w:r>
            <w:r w:rsidRPr="00C25DFF">
              <w:t>Communications</w:t>
            </w:r>
          </w:p>
        </w:tc>
        <w:tc>
          <w:tcPr>
            <w:tcW w:w="2268" w:type="dxa"/>
          </w:tcPr>
          <w:p w14:paraId="2A23992A" w14:textId="77777777" w:rsidR="00483AC2" w:rsidRPr="003F3AB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3F3AB6">
              <w:rPr>
                <w:b w:val="0"/>
                <w:bCs w:val="0"/>
              </w:rPr>
              <w:t xml:space="preserve"> 30,176 </w:t>
            </w:r>
          </w:p>
        </w:tc>
        <w:tc>
          <w:tcPr>
            <w:tcW w:w="2268" w:type="dxa"/>
          </w:tcPr>
          <w:p w14:paraId="32B7AC3C" w14:textId="77777777" w:rsidR="00483AC2" w:rsidRPr="003F3AB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3F3AB6">
              <w:rPr>
                <w:b w:val="0"/>
                <w:bCs w:val="0"/>
              </w:rPr>
              <w:t xml:space="preserve"> 37,950 </w:t>
            </w:r>
          </w:p>
        </w:tc>
      </w:tr>
      <w:tr w:rsidR="00483AC2" w:rsidRPr="000F0C2B" w14:paraId="42382054" w14:textId="77777777" w:rsidTr="003A2364">
        <w:trPr>
          <w:trHeight w:val="373"/>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713E99BA" w14:textId="77777777" w:rsidR="00483AC2" w:rsidRPr="00C25DFF" w:rsidRDefault="00483AC2" w:rsidP="003A2364">
            <w:pPr>
              <w:pStyle w:val="TableBody"/>
            </w:pPr>
            <w:r w:rsidRPr="004A6679">
              <w:rPr>
                <w:b/>
                <w:bCs/>
              </w:rPr>
              <w:t>Economic Infrastructure and services</w:t>
            </w:r>
            <w:r>
              <w:t xml:space="preserve"> - </w:t>
            </w:r>
            <w:r w:rsidRPr="00C25DFF">
              <w:t xml:space="preserve">Other economic infrastructure and services </w:t>
            </w:r>
            <w:r w:rsidRPr="004A6679">
              <w:rPr>
                <w:vertAlign w:val="superscript"/>
              </w:rPr>
              <w:t>(c)</w:t>
            </w:r>
          </w:p>
        </w:tc>
        <w:tc>
          <w:tcPr>
            <w:tcW w:w="2268" w:type="dxa"/>
          </w:tcPr>
          <w:p w14:paraId="099C7095" w14:textId="77777777" w:rsidR="00483AC2" w:rsidRPr="003F3AB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3F3AB6">
              <w:rPr>
                <w:b w:val="0"/>
                <w:bCs w:val="0"/>
              </w:rPr>
              <w:t xml:space="preserve"> 70,362 </w:t>
            </w:r>
          </w:p>
        </w:tc>
        <w:tc>
          <w:tcPr>
            <w:tcW w:w="2268" w:type="dxa"/>
          </w:tcPr>
          <w:p w14:paraId="5197A8EB" w14:textId="77777777" w:rsidR="00483AC2" w:rsidRPr="003F3AB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3F3AB6">
              <w:rPr>
                <w:b w:val="0"/>
                <w:bCs w:val="0"/>
              </w:rPr>
              <w:t xml:space="preserve"> 72,201 </w:t>
            </w:r>
          </w:p>
        </w:tc>
      </w:tr>
      <w:tr w:rsidR="00483AC2" w:rsidRPr="000F0C2B" w14:paraId="09B589D8" w14:textId="77777777" w:rsidTr="003A2364">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0060" w:type="dxa"/>
            <w:shd w:val="clear" w:color="auto" w:fill="D6E8D2" w:themeFill="accent3" w:themeFillTint="33"/>
            <w:vAlign w:val="center"/>
          </w:tcPr>
          <w:p w14:paraId="7E3D1200" w14:textId="77777777" w:rsidR="00483AC2" w:rsidRPr="00C25DFF" w:rsidRDefault="00483AC2" w:rsidP="003A2364">
            <w:pPr>
              <w:pStyle w:val="TableBody"/>
              <w:rPr>
                <w:b/>
                <w:bCs/>
              </w:rPr>
            </w:pPr>
            <w:r w:rsidRPr="00C25DFF">
              <w:rPr>
                <w:b/>
                <w:bCs/>
              </w:rPr>
              <w:t>Total economic infrastructure and services</w:t>
            </w:r>
          </w:p>
        </w:tc>
        <w:tc>
          <w:tcPr>
            <w:tcW w:w="2268" w:type="dxa"/>
            <w:shd w:val="clear" w:color="auto" w:fill="D6E8D2" w:themeFill="accent3" w:themeFillTint="33"/>
          </w:tcPr>
          <w:p w14:paraId="07E881E4" w14:textId="77777777" w:rsidR="00483AC2" w:rsidRPr="003F3AB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3F3AB6">
              <w:t xml:space="preserve"> 615,050 </w:t>
            </w:r>
          </w:p>
        </w:tc>
        <w:tc>
          <w:tcPr>
            <w:tcW w:w="2268" w:type="dxa"/>
            <w:shd w:val="clear" w:color="auto" w:fill="D6E8D2" w:themeFill="accent3" w:themeFillTint="33"/>
          </w:tcPr>
          <w:p w14:paraId="7DCBACEA" w14:textId="77777777" w:rsidR="00483AC2" w:rsidRPr="003F3AB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3F3AB6">
              <w:t xml:space="preserve"> 657,486 </w:t>
            </w:r>
          </w:p>
        </w:tc>
      </w:tr>
      <w:tr w:rsidR="00483AC2" w:rsidRPr="000F0C2B" w14:paraId="47701696" w14:textId="77777777" w:rsidTr="003A2364">
        <w:trPr>
          <w:trHeight w:val="373"/>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1475C843" w14:textId="77777777" w:rsidR="00483AC2" w:rsidRPr="00C25DFF" w:rsidRDefault="00483AC2" w:rsidP="003A2364">
            <w:pPr>
              <w:pStyle w:val="TableBody"/>
            </w:pPr>
            <w:r w:rsidRPr="4D09CF0B">
              <w:rPr>
                <w:b/>
                <w:bCs/>
              </w:rPr>
              <w:t>Agriculture, trade and other production services</w:t>
            </w:r>
            <w:r w:rsidRPr="4D09CF0B">
              <w:t xml:space="preserve"> - Agriculture, fisheries and forestry</w:t>
            </w:r>
          </w:p>
        </w:tc>
        <w:tc>
          <w:tcPr>
            <w:tcW w:w="2268" w:type="dxa"/>
          </w:tcPr>
          <w:p w14:paraId="05906CF0" w14:textId="77777777" w:rsidR="00483AC2" w:rsidRPr="003F3AB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3F3AB6">
              <w:rPr>
                <w:b w:val="0"/>
                <w:bCs w:val="0"/>
              </w:rPr>
              <w:t xml:space="preserve"> 257,659 </w:t>
            </w:r>
          </w:p>
        </w:tc>
        <w:tc>
          <w:tcPr>
            <w:tcW w:w="2268" w:type="dxa"/>
          </w:tcPr>
          <w:p w14:paraId="10AFE851" w14:textId="77777777" w:rsidR="00483AC2" w:rsidRPr="003F3AB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3F3AB6">
              <w:rPr>
                <w:b w:val="0"/>
                <w:bCs w:val="0"/>
              </w:rPr>
              <w:t xml:space="preserve"> 261,427 </w:t>
            </w:r>
          </w:p>
        </w:tc>
      </w:tr>
      <w:tr w:rsidR="00483AC2" w:rsidRPr="000F0C2B" w14:paraId="27EF1868" w14:textId="77777777" w:rsidTr="003A2364">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321F43F2" w14:textId="77777777" w:rsidR="00483AC2" w:rsidRPr="00C25DFF" w:rsidRDefault="00483AC2" w:rsidP="003A2364">
            <w:pPr>
              <w:pStyle w:val="TableBody"/>
            </w:pPr>
            <w:r w:rsidRPr="4D09CF0B">
              <w:rPr>
                <w:b/>
                <w:bCs/>
              </w:rPr>
              <w:t>Agriculture, trade and other production services</w:t>
            </w:r>
            <w:r w:rsidRPr="4D09CF0B">
              <w:t xml:space="preserve"> - Trade policy</w:t>
            </w:r>
          </w:p>
        </w:tc>
        <w:tc>
          <w:tcPr>
            <w:tcW w:w="2268" w:type="dxa"/>
          </w:tcPr>
          <w:p w14:paraId="747E7161" w14:textId="77777777" w:rsidR="00483AC2" w:rsidRPr="003F3AB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3F3AB6">
              <w:rPr>
                <w:b w:val="0"/>
                <w:bCs w:val="0"/>
              </w:rPr>
              <w:t xml:space="preserve"> 47,246 </w:t>
            </w:r>
          </w:p>
        </w:tc>
        <w:tc>
          <w:tcPr>
            <w:tcW w:w="2268" w:type="dxa"/>
          </w:tcPr>
          <w:p w14:paraId="31D0879B" w14:textId="77777777" w:rsidR="00483AC2" w:rsidRPr="003F3AB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3F3AB6">
              <w:rPr>
                <w:b w:val="0"/>
                <w:bCs w:val="0"/>
              </w:rPr>
              <w:t xml:space="preserve"> 59,565 </w:t>
            </w:r>
          </w:p>
        </w:tc>
      </w:tr>
      <w:tr w:rsidR="00483AC2" w:rsidRPr="000F0C2B" w14:paraId="23494FAA" w14:textId="77777777" w:rsidTr="003A2364">
        <w:trPr>
          <w:trHeight w:val="373"/>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1A88121E" w14:textId="77777777" w:rsidR="00483AC2" w:rsidRPr="00C25DFF" w:rsidRDefault="00483AC2" w:rsidP="003A2364">
            <w:pPr>
              <w:pStyle w:val="TableBody"/>
            </w:pPr>
            <w:r w:rsidRPr="4D09CF0B">
              <w:rPr>
                <w:b/>
                <w:bCs/>
              </w:rPr>
              <w:t>Agriculture, trade and other production services</w:t>
            </w:r>
            <w:r w:rsidRPr="4D09CF0B">
              <w:t xml:space="preserve"> - Industry</w:t>
            </w:r>
          </w:p>
        </w:tc>
        <w:tc>
          <w:tcPr>
            <w:tcW w:w="2268" w:type="dxa"/>
          </w:tcPr>
          <w:p w14:paraId="712BD58C" w14:textId="77777777" w:rsidR="00483AC2" w:rsidRPr="003F3AB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3F3AB6">
              <w:rPr>
                <w:b w:val="0"/>
                <w:bCs w:val="0"/>
              </w:rPr>
              <w:t xml:space="preserve"> 24,819 </w:t>
            </w:r>
          </w:p>
        </w:tc>
        <w:tc>
          <w:tcPr>
            <w:tcW w:w="2268" w:type="dxa"/>
          </w:tcPr>
          <w:p w14:paraId="39AC5518" w14:textId="77777777" w:rsidR="00483AC2" w:rsidRPr="003F3AB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3F3AB6">
              <w:rPr>
                <w:b w:val="0"/>
                <w:bCs w:val="0"/>
              </w:rPr>
              <w:t xml:space="preserve"> 25,832 </w:t>
            </w:r>
          </w:p>
        </w:tc>
      </w:tr>
      <w:tr w:rsidR="00483AC2" w:rsidRPr="000F0C2B" w14:paraId="38845042" w14:textId="77777777" w:rsidTr="003A2364">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4E81ED58" w14:textId="77777777" w:rsidR="00483AC2" w:rsidRPr="00C25DFF" w:rsidRDefault="00483AC2" w:rsidP="003A2364">
            <w:pPr>
              <w:pStyle w:val="TableBody"/>
            </w:pPr>
            <w:r w:rsidRPr="4D09CF0B">
              <w:rPr>
                <w:b/>
                <w:bCs/>
              </w:rPr>
              <w:t>Agriculture, trade and other production services</w:t>
            </w:r>
            <w:r w:rsidRPr="4D09CF0B">
              <w:t xml:space="preserve"> - Mining and mineral resources</w:t>
            </w:r>
          </w:p>
        </w:tc>
        <w:tc>
          <w:tcPr>
            <w:tcW w:w="2268" w:type="dxa"/>
          </w:tcPr>
          <w:p w14:paraId="697B38D6" w14:textId="77777777" w:rsidR="00483AC2" w:rsidRPr="003F3AB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3F3AB6">
              <w:rPr>
                <w:b w:val="0"/>
                <w:bCs w:val="0"/>
              </w:rPr>
              <w:t xml:space="preserve"> 2,436 </w:t>
            </w:r>
          </w:p>
        </w:tc>
        <w:tc>
          <w:tcPr>
            <w:tcW w:w="2268" w:type="dxa"/>
          </w:tcPr>
          <w:p w14:paraId="37404ADA" w14:textId="77777777" w:rsidR="00483AC2" w:rsidRPr="003F3AB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3F3AB6">
              <w:rPr>
                <w:b w:val="0"/>
                <w:bCs w:val="0"/>
              </w:rPr>
              <w:t xml:space="preserve"> 1,957 </w:t>
            </w:r>
          </w:p>
        </w:tc>
      </w:tr>
      <w:tr w:rsidR="00483AC2" w:rsidRPr="000F0C2B" w14:paraId="68814BDE" w14:textId="77777777" w:rsidTr="003A2364">
        <w:trPr>
          <w:trHeight w:val="373"/>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4707BD42" w14:textId="77777777" w:rsidR="00483AC2" w:rsidRPr="00C25DFF" w:rsidRDefault="00483AC2" w:rsidP="003A2364">
            <w:pPr>
              <w:pStyle w:val="TableBody"/>
            </w:pPr>
            <w:r w:rsidRPr="4D09CF0B">
              <w:rPr>
                <w:b/>
                <w:bCs/>
              </w:rPr>
              <w:t>Agriculture, trade and other production services</w:t>
            </w:r>
            <w:r w:rsidRPr="4D09CF0B">
              <w:t xml:space="preserve"> - Other agriculture, trade and other production sectors</w:t>
            </w:r>
          </w:p>
        </w:tc>
        <w:tc>
          <w:tcPr>
            <w:tcW w:w="2268" w:type="dxa"/>
          </w:tcPr>
          <w:p w14:paraId="0EF4592F" w14:textId="77777777" w:rsidR="00483AC2" w:rsidRPr="003F3AB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3F3AB6">
              <w:rPr>
                <w:b w:val="0"/>
                <w:bCs w:val="0"/>
              </w:rPr>
              <w:t xml:space="preserve"> 45,116 </w:t>
            </w:r>
          </w:p>
        </w:tc>
        <w:tc>
          <w:tcPr>
            <w:tcW w:w="2268" w:type="dxa"/>
          </w:tcPr>
          <w:p w14:paraId="4F0E0922" w14:textId="77777777" w:rsidR="00483AC2" w:rsidRPr="003F3AB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3F3AB6">
              <w:rPr>
                <w:b w:val="0"/>
                <w:bCs w:val="0"/>
              </w:rPr>
              <w:t xml:space="preserve"> 48,811 </w:t>
            </w:r>
          </w:p>
        </w:tc>
      </w:tr>
      <w:tr w:rsidR="00483AC2" w:rsidRPr="000F0C2B" w14:paraId="2B0F468C" w14:textId="77777777" w:rsidTr="003A2364">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0060" w:type="dxa"/>
            <w:shd w:val="clear" w:color="auto" w:fill="D6E8D2" w:themeFill="accent3" w:themeFillTint="33"/>
            <w:vAlign w:val="center"/>
          </w:tcPr>
          <w:p w14:paraId="434880C7" w14:textId="77777777" w:rsidR="00483AC2" w:rsidRPr="00C25DFF" w:rsidRDefault="00483AC2" w:rsidP="003A2364">
            <w:pPr>
              <w:pStyle w:val="TableBody"/>
              <w:rPr>
                <w:b/>
                <w:bCs/>
              </w:rPr>
            </w:pPr>
            <w:r w:rsidRPr="4D09CF0B">
              <w:rPr>
                <w:b/>
                <w:bCs/>
              </w:rPr>
              <w:t>Total agriculture, trade and other production services</w:t>
            </w:r>
          </w:p>
        </w:tc>
        <w:tc>
          <w:tcPr>
            <w:tcW w:w="2268" w:type="dxa"/>
            <w:shd w:val="clear" w:color="auto" w:fill="D6E8D2" w:themeFill="accent3" w:themeFillTint="33"/>
          </w:tcPr>
          <w:p w14:paraId="4F81392B" w14:textId="77777777" w:rsidR="00483AC2" w:rsidRPr="003F3AB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3F3AB6">
              <w:t xml:space="preserve"> 377,276 </w:t>
            </w:r>
          </w:p>
        </w:tc>
        <w:tc>
          <w:tcPr>
            <w:tcW w:w="2268" w:type="dxa"/>
            <w:shd w:val="clear" w:color="auto" w:fill="D6E8D2" w:themeFill="accent3" w:themeFillTint="33"/>
          </w:tcPr>
          <w:p w14:paraId="2B7B0F86" w14:textId="77777777" w:rsidR="00483AC2" w:rsidRPr="003F3AB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3F3AB6">
              <w:t xml:space="preserve"> 397,592 </w:t>
            </w:r>
          </w:p>
        </w:tc>
      </w:tr>
      <w:tr w:rsidR="00483AC2" w:rsidRPr="000F0C2B" w14:paraId="11109272" w14:textId="77777777" w:rsidTr="003A2364">
        <w:trPr>
          <w:trHeight w:val="373"/>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04122B8D" w14:textId="77777777" w:rsidR="00483AC2" w:rsidRPr="00C25DFF" w:rsidRDefault="00483AC2" w:rsidP="003A2364">
            <w:pPr>
              <w:pStyle w:val="TableBody"/>
            </w:pPr>
            <w:r w:rsidRPr="004A6679">
              <w:rPr>
                <w:b/>
                <w:bCs/>
              </w:rPr>
              <w:t>Governance</w:t>
            </w:r>
            <w:r>
              <w:t xml:space="preserve"> - </w:t>
            </w:r>
            <w:r w:rsidRPr="00C25DFF">
              <w:t>Governance, general</w:t>
            </w:r>
          </w:p>
        </w:tc>
        <w:tc>
          <w:tcPr>
            <w:tcW w:w="2268" w:type="dxa"/>
          </w:tcPr>
          <w:p w14:paraId="481D66A9" w14:textId="77777777" w:rsidR="00483AC2" w:rsidRPr="003F3AB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3F3AB6">
              <w:rPr>
                <w:b w:val="0"/>
                <w:bCs w:val="0"/>
              </w:rPr>
              <w:t xml:space="preserve"> 765,818 </w:t>
            </w:r>
          </w:p>
        </w:tc>
        <w:tc>
          <w:tcPr>
            <w:tcW w:w="2268" w:type="dxa"/>
          </w:tcPr>
          <w:p w14:paraId="2AF84234" w14:textId="77777777" w:rsidR="00483AC2" w:rsidRPr="003F3AB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3F3AB6">
              <w:rPr>
                <w:b w:val="0"/>
                <w:bCs w:val="0"/>
              </w:rPr>
              <w:t xml:space="preserve"> 855,039 </w:t>
            </w:r>
          </w:p>
        </w:tc>
      </w:tr>
      <w:tr w:rsidR="00483AC2" w:rsidRPr="000F0C2B" w14:paraId="3C9929DA" w14:textId="77777777" w:rsidTr="003A2364">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43CED2D1" w14:textId="77777777" w:rsidR="00483AC2" w:rsidRPr="00C25DFF" w:rsidRDefault="00483AC2" w:rsidP="003A2364">
            <w:pPr>
              <w:pStyle w:val="TableBody"/>
            </w:pPr>
            <w:r w:rsidRPr="004A6679">
              <w:rPr>
                <w:b/>
                <w:bCs/>
              </w:rPr>
              <w:t>Governance</w:t>
            </w:r>
            <w:r>
              <w:t xml:space="preserve"> - </w:t>
            </w:r>
            <w:r w:rsidRPr="00C25DFF">
              <w:t>Other social infrastructure and services</w:t>
            </w:r>
          </w:p>
        </w:tc>
        <w:tc>
          <w:tcPr>
            <w:tcW w:w="2268" w:type="dxa"/>
          </w:tcPr>
          <w:p w14:paraId="707A66A0" w14:textId="77777777" w:rsidR="00483AC2" w:rsidRPr="003F3AB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3F3AB6">
              <w:rPr>
                <w:b w:val="0"/>
                <w:bCs w:val="0"/>
              </w:rPr>
              <w:t xml:space="preserve"> 231,032 </w:t>
            </w:r>
          </w:p>
        </w:tc>
        <w:tc>
          <w:tcPr>
            <w:tcW w:w="2268" w:type="dxa"/>
          </w:tcPr>
          <w:p w14:paraId="22C00C00" w14:textId="77777777" w:rsidR="00483AC2" w:rsidRPr="003F3AB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3F3AB6">
              <w:rPr>
                <w:b w:val="0"/>
                <w:bCs w:val="0"/>
              </w:rPr>
              <w:t xml:space="preserve"> 180,384 </w:t>
            </w:r>
          </w:p>
        </w:tc>
      </w:tr>
      <w:tr w:rsidR="00483AC2" w:rsidRPr="000F0C2B" w14:paraId="67EC292F" w14:textId="77777777" w:rsidTr="003A2364">
        <w:trPr>
          <w:trHeight w:val="373"/>
        </w:trPr>
        <w:tc>
          <w:tcPr>
            <w:cnfStyle w:val="001000000000" w:firstRow="0" w:lastRow="0" w:firstColumn="1" w:lastColumn="0" w:oddVBand="0" w:evenVBand="0" w:oddHBand="0" w:evenHBand="0" w:firstRowFirstColumn="0" w:firstRowLastColumn="0" w:lastRowFirstColumn="0" w:lastRowLastColumn="0"/>
            <w:tcW w:w="10060" w:type="dxa"/>
            <w:shd w:val="clear" w:color="auto" w:fill="D6E8D2" w:themeFill="accent3" w:themeFillTint="33"/>
            <w:vAlign w:val="center"/>
          </w:tcPr>
          <w:p w14:paraId="5AE75F78" w14:textId="77777777" w:rsidR="00483AC2" w:rsidRPr="00C25DFF" w:rsidRDefault="00483AC2" w:rsidP="003A2364">
            <w:pPr>
              <w:pStyle w:val="TableBody"/>
              <w:rPr>
                <w:b/>
                <w:bCs/>
              </w:rPr>
            </w:pPr>
            <w:r w:rsidRPr="00C25DFF">
              <w:rPr>
                <w:b/>
                <w:bCs/>
              </w:rPr>
              <w:t>Total governance</w:t>
            </w:r>
          </w:p>
        </w:tc>
        <w:tc>
          <w:tcPr>
            <w:tcW w:w="2268" w:type="dxa"/>
            <w:shd w:val="clear" w:color="auto" w:fill="D6E8D2" w:themeFill="accent3" w:themeFillTint="33"/>
          </w:tcPr>
          <w:p w14:paraId="79465F2C" w14:textId="77777777" w:rsidR="00483AC2" w:rsidRPr="003F3AB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3F3AB6">
              <w:t xml:space="preserve"> 996,850 </w:t>
            </w:r>
          </w:p>
        </w:tc>
        <w:tc>
          <w:tcPr>
            <w:tcW w:w="2268" w:type="dxa"/>
            <w:shd w:val="clear" w:color="auto" w:fill="D6E8D2" w:themeFill="accent3" w:themeFillTint="33"/>
          </w:tcPr>
          <w:p w14:paraId="1BBE205C" w14:textId="77777777" w:rsidR="00483AC2" w:rsidRPr="003F3AB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3F3AB6">
              <w:t xml:space="preserve"> 1,035,424 </w:t>
            </w:r>
          </w:p>
        </w:tc>
      </w:tr>
      <w:tr w:rsidR="00483AC2" w:rsidRPr="000F0C2B" w14:paraId="568268FC" w14:textId="77777777" w:rsidTr="003A2364">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69F4E004" w14:textId="77777777" w:rsidR="00483AC2" w:rsidRPr="00C25DFF" w:rsidRDefault="00483AC2" w:rsidP="003A2364">
            <w:pPr>
              <w:pStyle w:val="TableBody"/>
            </w:pPr>
            <w:r w:rsidRPr="004A6679">
              <w:rPr>
                <w:b/>
                <w:bCs/>
              </w:rPr>
              <w:t>Education</w:t>
            </w:r>
            <w:r>
              <w:t xml:space="preserve"> - </w:t>
            </w:r>
            <w:r w:rsidRPr="00C25DFF">
              <w:t>Scholarships</w:t>
            </w:r>
          </w:p>
        </w:tc>
        <w:tc>
          <w:tcPr>
            <w:tcW w:w="2268" w:type="dxa"/>
          </w:tcPr>
          <w:p w14:paraId="7242E187" w14:textId="77777777" w:rsidR="00483AC2" w:rsidRPr="003F3AB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3F3AB6">
              <w:rPr>
                <w:b w:val="0"/>
                <w:bCs w:val="0"/>
              </w:rPr>
              <w:t xml:space="preserve"> 150,733 </w:t>
            </w:r>
          </w:p>
        </w:tc>
        <w:tc>
          <w:tcPr>
            <w:tcW w:w="2268" w:type="dxa"/>
          </w:tcPr>
          <w:p w14:paraId="0AD2DD59" w14:textId="77777777" w:rsidR="00483AC2" w:rsidRPr="003F3AB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3F3AB6">
              <w:rPr>
                <w:b w:val="0"/>
                <w:bCs w:val="0"/>
              </w:rPr>
              <w:t xml:space="preserve"> 231,084 </w:t>
            </w:r>
          </w:p>
        </w:tc>
      </w:tr>
      <w:tr w:rsidR="00483AC2" w:rsidRPr="000F0C2B" w14:paraId="036437EC" w14:textId="77777777" w:rsidTr="003A2364">
        <w:trPr>
          <w:trHeight w:val="373"/>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64027A97" w14:textId="77777777" w:rsidR="00483AC2" w:rsidRPr="00C25DFF" w:rsidRDefault="00483AC2" w:rsidP="003A2364">
            <w:pPr>
              <w:pStyle w:val="TableBody"/>
            </w:pPr>
            <w:r w:rsidRPr="004A6679">
              <w:rPr>
                <w:b/>
                <w:bCs/>
              </w:rPr>
              <w:t>Education</w:t>
            </w:r>
            <w:r>
              <w:t xml:space="preserve"> - </w:t>
            </w:r>
            <w:r w:rsidRPr="00C25DFF">
              <w:t>Education, general</w:t>
            </w:r>
          </w:p>
        </w:tc>
        <w:tc>
          <w:tcPr>
            <w:tcW w:w="2268" w:type="dxa"/>
          </w:tcPr>
          <w:p w14:paraId="4E25D409" w14:textId="77777777" w:rsidR="00483AC2" w:rsidRPr="003F3AB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3F3AB6">
              <w:rPr>
                <w:b w:val="0"/>
                <w:bCs w:val="0"/>
              </w:rPr>
              <w:t xml:space="preserve"> 328,020 </w:t>
            </w:r>
          </w:p>
        </w:tc>
        <w:tc>
          <w:tcPr>
            <w:tcW w:w="2268" w:type="dxa"/>
          </w:tcPr>
          <w:p w14:paraId="1C444DAA" w14:textId="77777777" w:rsidR="00483AC2" w:rsidRPr="003F3AB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3F3AB6">
              <w:rPr>
                <w:b w:val="0"/>
                <w:bCs w:val="0"/>
              </w:rPr>
              <w:t xml:space="preserve"> 336,738 </w:t>
            </w:r>
          </w:p>
        </w:tc>
      </w:tr>
      <w:tr w:rsidR="00483AC2" w:rsidRPr="000F0C2B" w14:paraId="524034C4" w14:textId="77777777" w:rsidTr="003A2364">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0060" w:type="dxa"/>
            <w:shd w:val="clear" w:color="auto" w:fill="D6E8D2" w:themeFill="accent3" w:themeFillTint="33"/>
            <w:vAlign w:val="center"/>
          </w:tcPr>
          <w:p w14:paraId="36C1FEF3" w14:textId="77777777" w:rsidR="00483AC2" w:rsidRPr="00C25DFF" w:rsidRDefault="00483AC2" w:rsidP="003A2364">
            <w:pPr>
              <w:pStyle w:val="TableBody"/>
              <w:rPr>
                <w:b/>
                <w:bCs/>
              </w:rPr>
            </w:pPr>
            <w:r w:rsidRPr="00C25DFF">
              <w:rPr>
                <w:b/>
                <w:bCs/>
              </w:rPr>
              <w:t>Total education</w:t>
            </w:r>
          </w:p>
        </w:tc>
        <w:tc>
          <w:tcPr>
            <w:tcW w:w="2268" w:type="dxa"/>
            <w:shd w:val="clear" w:color="auto" w:fill="D6E8D2" w:themeFill="accent3" w:themeFillTint="33"/>
          </w:tcPr>
          <w:p w14:paraId="4B5E7C2E" w14:textId="77777777" w:rsidR="00483AC2" w:rsidRPr="003F3AB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3F3AB6">
              <w:t xml:space="preserve"> 478,754 </w:t>
            </w:r>
          </w:p>
        </w:tc>
        <w:tc>
          <w:tcPr>
            <w:tcW w:w="2268" w:type="dxa"/>
            <w:shd w:val="clear" w:color="auto" w:fill="D6E8D2" w:themeFill="accent3" w:themeFillTint="33"/>
          </w:tcPr>
          <w:p w14:paraId="02CECAA1" w14:textId="77777777" w:rsidR="00483AC2" w:rsidRPr="003F3AB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3F3AB6">
              <w:t xml:space="preserve"> 567,822 </w:t>
            </w:r>
          </w:p>
        </w:tc>
      </w:tr>
      <w:tr w:rsidR="00483AC2" w:rsidRPr="000F0C2B" w14:paraId="533A44E1" w14:textId="77777777" w:rsidTr="003A2364">
        <w:trPr>
          <w:trHeight w:val="373"/>
        </w:trPr>
        <w:tc>
          <w:tcPr>
            <w:cnfStyle w:val="001000000000" w:firstRow="0" w:lastRow="0" w:firstColumn="1" w:lastColumn="0" w:oddVBand="0" w:evenVBand="0" w:oddHBand="0" w:evenHBand="0" w:firstRowFirstColumn="0" w:firstRowLastColumn="0" w:lastRowFirstColumn="0" w:lastRowLastColumn="0"/>
            <w:tcW w:w="10060" w:type="dxa"/>
            <w:tcBorders>
              <w:top w:val="single" w:sz="4" w:space="0" w:color="065157" w:themeColor="accent6"/>
              <w:bottom w:val="single" w:sz="4" w:space="0" w:color="auto"/>
            </w:tcBorders>
          </w:tcPr>
          <w:p w14:paraId="0435187A" w14:textId="77777777" w:rsidR="00483AC2" w:rsidRPr="00C25DFF" w:rsidRDefault="00483AC2" w:rsidP="003A2364">
            <w:pPr>
              <w:pStyle w:val="TableBody"/>
            </w:pPr>
            <w:r w:rsidRPr="004A6679">
              <w:rPr>
                <w:b/>
                <w:bCs/>
              </w:rPr>
              <w:t>Health</w:t>
            </w:r>
            <w:r w:rsidRPr="00783C91">
              <w:t xml:space="preserve"> </w:t>
            </w:r>
            <w:r>
              <w:t xml:space="preserve">- </w:t>
            </w:r>
            <w:r w:rsidRPr="00C25DFF">
              <w:t>Health, general</w:t>
            </w:r>
          </w:p>
        </w:tc>
        <w:tc>
          <w:tcPr>
            <w:tcW w:w="2268" w:type="dxa"/>
            <w:tcBorders>
              <w:top w:val="single" w:sz="4" w:space="0" w:color="065157" w:themeColor="accent6"/>
              <w:bottom w:val="single" w:sz="4" w:space="0" w:color="auto"/>
            </w:tcBorders>
          </w:tcPr>
          <w:p w14:paraId="03F8BF90" w14:textId="77777777" w:rsidR="00483AC2" w:rsidRPr="003F3AB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3F3AB6">
              <w:rPr>
                <w:b w:val="0"/>
                <w:bCs w:val="0"/>
              </w:rPr>
              <w:t xml:space="preserve"> 855,349 </w:t>
            </w:r>
          </w:p>
        </w:tc>
        <w:tc>
          <w:tcPr>
            <w:tcW w:w="2268" w:type="dxa"/>
            <w:tcBorders>
              <w:top w:val="single" w:sz="4" w:space="0" w:color="065157" w:themeColor="accent6"/>
              <w:bottom w:val="single" w:sz="4" w:space="0" w:color="auto"/>
            </w:tcBorders>
          </w:tcPr>
          <w:p w14:paraId="78D9B679" w14:textId="77777777" w:rsidR="00483AC2" w:rsidRPr="003F3AB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3F3AB6">
              <w:rPr>
                <w:b w:val="0"/>
                <w:bCs w:val="0"/>
              </w:rPr>
              <w:t xml:space="preserve"> 636,310 </w:t>
            </w:r>
          </w:p>
        </w:tc>
      </w:tr>
      <w:tr w:rsidR="00483AC2" w:rsidRPr="000F0C2B" w14:paraId="1C868FA4" w14:textId="77777777" w:rsidTr="003A2364">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0060" w:type="dxa"/>
            <w:tcBorders>
              <w:top w:val="single" w:sz="4" w:space="0" w:color="auto"/>
            </w:tcBorders>
          </w:tcPr>
          <w:p w14:paraId="7D714E91" w14:textId="77777777" w:rsidR="00483AC2" w:rsidRPr="00C25DFF" w:rsidRDefault="00483AC2" w:rsidP="003A2364">
            <w:pPr>
              <w:pStyle w:val="TableBody"/>
            </w:pPr>
            <w:r w:rsidRPr="004A6679">
              <w:rPr>
                <w:b/>
                <w:bCs/>
              </w:rPr>
              <w:lastRenderedPageBreak/>
              <w:t>Health</w:t>
            </w:r>
            <w:r w:rsidRPr="00783C91">
              <w:t xml:space="preserve"> </w:t>
            </w:r>
            <w:r>
              <w:t xml:space="preserve">- </w:t>
            </w:r>
            <w:r w:rsidRPr="00C25DFF">
              <w:t>Basic water and sanitation</w:t>
            </w:r>
          </w:p>
        </w:tc>
        <w:tc>
          <w:tcPr>
            <w:tcW w:w="2268" w:type="dxa"/>
            <w:tcBorders>
              <w:top w:val="single" w:sz="4" w:space="0" w:color="auto"/>
            </w:tcBorders>
          </w:tcPr>
          <w:p w14:paraId="7EE000EA" w14:textId="77777777" w:rsidR="00483AC2" w:rsidRPr="003F3AB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3F3AB6">
              <w:rPr>
                <w:b w:val="0"/>
                <w:bCs w:val="0"/>
              </w:rPr>
              <w:t xml:space="preserve"> 52,675 </w:t>
            </w:r>
          </w:p>
        </w:tc>
        <w:tc>
          <w:tcPr>
            <w:tcW w:w="2268" w:type="dxa"/>
            <w:tcBorders>
              <w:top w:val="single" w:sz="4" w:space="0" w:color="auto"/>
            </w:tcBorders>
          </w:tcPr>
          <w:p w14:paraId="7290151B" w14:textId="77777777" w:rsidR="00483AC2" w:rsidRPr="003F3AB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3F3AB6">
              <w:rPr>
                <w:b w:val="0"/>
                <w:bCs w:val="0"/>
              </w:rPr>
              <w:t xml:space="preserve"> 53,607 </w:t>
            </w:r>
          </w:p>
        </w:tc>
      </w:tr>
      <w:tr w:rsidR="00483AC2" w:rsidRPr="000F0C2B" w14:paraId="60CC0A85" w14:textId="77777777" w:rsidTr="003A2364">
        <w:trPr>
          <w:trHeight w:val="373"/>
        </w:trPr>
        <w:tc>
          <w:tcPr>
            <w:cnfStyle w:val="001000000000" w:firstRow="0" w:lastRow="0" w:firstColumn="1" w:lastColumn="0" w:oddVBand="0" w:evenVBand="0" w:oddHBand="0" w:evenHBand="0" w:firstRowFirstColumn="0" w:firstRowLastColumn="0" w:lastRowFirstColumn="0" w:lastRowLastColumn="0"/>
            <w:tcW w:w="10060" w:type="dxa"/>
            <w:shd w:val="clear" w:color="auto" w:fill="D6E8D2" w:themeFill="accent3" w:themeFillTint="33"/>
            <w:vAlign w:val="center"/>
          </w:tcPr>
          <w:p w14:paraId="71415088" w14:textId="77777777" w:rsidR="00483AC2" w:rsidRPr="00C25DFF" w:rsidRDefault="00483AC2" w:rsidP="003A2364">
            <w:pPr>
              <w:pStyle w:val="TableBody"/>
              <w:rPr>
                <w:b/>
                <w:bCs/>
              </w:rPr>
            </w:pPr>
            <w:r w:rsidRPr="00C25DFF">
              <w:rPr>
                <w:b/>
                <w:bCs/>
              </w:rPr>
              <w:t>Total health</w:t>
            </w:r>
          </w:p>
        </w:tc>
        <w:tc>
          <w:tcPr>
            <w:tcW w:w="2268" w:type="dxa"/>
            <w:shd w:val="clear" w:color="auto" w:fill="D6E8D2" w:themeFill="accent3" w:themeFillTint="33"/>
          </w:tcPr>
          <w:p w14:paraId="71BB55F5" w14:textId="77777777" w:rsidR="00483AC2" w:rsidRPr="003F3AB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3F3AB6">
              <w:t xml:space="preserve"> 908,024 </w:t>
            </w:r>
          </w:p>
        </w:tc>
        <w:tc>
          <w:tcPr>
            <w:tcW w:w="2268" w:type="dxa"/>
            <w:shd w:val="clear" w:color="auto" w:fill="D6E8D2" w:themeFill="accent3" w:themeFillTint="33"/>
          </w:tcPr>
          <w:p w14:paraId="3ADD8F37" w14:textId="77777777" w:rsidR="00483AC2" w:rsidRPr="003F3AB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3F3AB6">
              <w:t xml:space="preserve"> 689,917 </w:t>
            </w:r>
          </w:p>
        </w:tc>
      </w:tr>
      <w:tr w:rsidR="00483AC2" w:rsidRPr="000F0C2B" w14:paraId="180044AB" w14:textId="77777777" w:rsidTr="003A2364">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0EBC6C7B" w14:textId="77777777" w:rsidR="00483AC2" w:rsidRPr="00C25DFF" w:rsidRDefault="00483AC2" w:rsidP="003A2364">
            <w:pPr>
              <w:pStyle w:val="TableBody"/>
            </w:pPr>
            <w:r w:rsidRPr="00EA6962">
              <w:rPr>
                <w:b/>
                <w:bCs/>
              </w:rPr>
              <w:t>Humanitarian</w:t>
            </w:r>
            <w:r>
              <w:t xml:space="preserve"> - </w:t>
            </w:r>
            <w:r w:rsidRPr="00C25DFF">
              <w:t>Emergency response</w:t>
            </w:r>
          </w:p>
        </w:tc>
        <w:tc>
          <w:tcPr>
            <w:tcW w:w="2268" w:type="dxa"/>
          </w:tcPr>
          <w:p w14:paraId="6D9A6E31" w14:textId="77777777" w:rsidR="00483AC2" w:rsidRPr="003F3AB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3F3AB6">
              <w:rPr>
                <w:b w:val="0"/>
                <w:bCs w:val="0"/>
              </w:rPr>
              <w:t xml:space="preserve"> 498,317 </w:t>
            </w:r>
          </w:p>
        </w:tc>
        <w:tc>
          <w:tcPr>
            <w:tcW w:w="2268" w:type="dxa"/>
          </w:tcPr>
          <w:p w14:paraId="588240E4" w14:textId="77777777" w:rsidR="00483AC2" w:rsidRPr="003F3AB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3F3AB6">
              <w:rPr>
                <w:b w:val="0"/>
                <w:bCs w:val="0"/>
              </w:rPr>
              <w:t xml:space="preserve"> 475,192 </w:t>
            </w:r>
          </w:p>
        </w:tc>
      </w:tr>
      <w:tr w:rsidR="00483AC2" w:rsidRPr="000F0C2B" w14:paraId="470D2B4E" w14:textId="77777777" w:rsidTr="003A2364">
        <w:trPr>
          <w:trHeight w:val="373"/>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5D5725CB" w14:textId="77777777" w:rsidR="00483AC2" w:rsidRPr="00C25DFF" w:rsidRDefault="00483AC2" w:rsidP="003A2364">
            <w:pPr>
              <w:pStyle w:val="TableBody"/>
            </w:pPr>
            <w:r w:rsidRPr="00EA6962">
              <w:rPr>
                <w:b/>
                <w:bCs/>
              </w:rPr>
              <w:t>Humanitarian</w:t>
            </w:r>
            <w:r>
              <w:t xml:space="preserve"> - </w:t>
            </w:r>
            <w:r w:rsidRPr="00C25DFF">
              <w:t>Disaster prevention and preparedness</w:t>
            </w:r>
          </w:p>
        </w:tc>
        <w:tc>
          <w:tcPr>
            <w:tcW w:w="2268" w:type="dxa"/>
          </w:tcPr>
          <w:p w14:paraId="7351B622" w14:textId="77777777" w:rsidR="00483AC2" w:rsidRPr="003F3AB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3F3AB6">
              <w:rPr>
                <w:b w:val="0"/>
                <w:bCs w:val="0"/>
              </w:rPr>
              <w:t xml:space="preserve"> 101,773 </w:t>
            </w:r>
          </w:p>
        </w:tc>
        <w:tc>
          <w:tcPr>
            <w:tcW w:w="2268" w:type="dxa"/>
          </w:tcPr>
          <w:p w14:paraId="20C52AF1" w14:textId="77777777" w:rsidR="00483AC2" w:rsidRPr="003F3AB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3F3AB6">
              <w:rPr>
                <w:b w:val="0"/>
                <w:bCs w:val="0"/>
              </w:rPr>
              <w:t xml:space="preserve"> 110,852 </w:t>
            </w:r>
          </w:p>
        </w:tc>
      </w:tr>
      <w:tr w:rsidR="00483AC2" w:rsidRPr="000F0C2B" w14:paraId="54993BF7" w14:textId="77777777" w:rsidTr="003A2364">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5F431B50" w14:textId="77777777" w:rsidR="00483AC2" w:rsidRPr="00C25DFF" w:rsidRDefault="00483AC2" w:rsidP="003A2364">
            <w:pPr>
              <w:pStyle w:val="TableBody"/>
            </w:pPr>
            <w:r w:rsidRPr="4D09CF0B">
              <w:rPr>
                <w:b/>
                <w:bCs/>
              </w:rPr>
              <w:t>Humanitarian</w:t>
            </w:r>
            <w:r w:rsidRPr="4D09CF0B">
              <w:t xml:space="preserve"> - </w:t>
            </w:r>
            <w:proofErr w:type="gramStart"/>
            <w:r w:rsidRPr="4D09CF0B">
              <w:t>Other</w:t>
            </w:r>
            <w:proofErr w:type="gramEnd"/>
            <w:r w:rsidRPr="4D09CF0B">
              <w:t xml:space="preserve"> humanitarian</w:t>
            </w:r>
          </w:p>
        </w:tc>
        <w:tc>
          <w:tcPr>
            <w:tcW w:w="2268" w:type="dxa"/>
          </w:tcPr>
          <w:p w14:paraId="2C7BACF2" w14:textId="77777777" w:rsidR="00483AC2" w:rsidRPr="003F3AB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3F3AB6">
              <w:rPr>
                <w:b w:val="0"/>
                <w:bCs w:val="0"/>
              </w:rPr>
              <w:t xml:space="preserve"> 82,039 </w:t>
            </w:r>
          </w:p>
        </w:tc>
        <w:tc>
          <w:tcPr>
            <w:tcW w:w="2268" w:type="dxa"/>
          </w:tcPr>
          <w:p w14:paraId="1FA6946F" w14:textId="77777777" w:rsidR="00483AC2" w:rsidRPr="003F3AB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3F3AB6">
              <w:rPr>
                <w:b w:val="0"/>
                <w:bCs w:val="0"/>
              </w:rPr>
              <w:t xml:space="preserve"> 86,216 </w:t>
            </w:r>
          </w:p>
        </w:tc>
      </w:tr>
      <w:tr w:rsidR="00483AC2" w:rsidRPr="000F0C2B" w14:paraId="71537A52" w14:textId="77777777" w:rsidTr="003A2364">
        <w:trPr>
          <w:trHeight w:val="373"/>
        </w:trPr>
        <w:tc>
          <w:tcPr>
            <w:cnfStyle w:val="001000000000" w:firstRow="0" w:lastRow="0" w:firstColumn="1" w:lastColumn="0" w:oddVBand="0" w:evenVBand="0" w:oddHBand="0" w:evenHBand="0" w:firstRowFirstColumn="0" w:firstRowLastColumn="0" w:lastRowFirstColumn="0" w:lastRowLastColumn="0"/>
            <w:tcW w:w="10060" w:type="dxa"/>
            <w:shd w:val="clear" w:color="auto" w:fill="D6E8D2" w:themeFill="accent3" w:themeFillTint="33"/>
            <w:vAlign w:val="center"/>
          </w:tcPr>
          <w:p w14:paraId="159E642D" w14:textId="6D87D1AB" w:rsidR="00483AC2" w:rsidRPr="00C25DFF" w:rsidRDefault="00483AC2" w:rsidP="003A2364">
            <w:pPr>
              <w:pStyle w:val="TableBody"/>
              <w:rPr>
                <w:b/>
                <w:bCs/>
              </w:rPr>
            </w:pPr>
            <w:r w:rsidRPr="00C25DFF">
              <w:rPr>
                <w:b/>
                <w:bCs/>
              </w:rPr>
              <w:t xml:space="preserve">Total </w:t>
            </w:r>
            <w:r w:rsidR="00030D1C">
              <w:rPr>
                <w:b/>
                <w:bCs/>
              </w:rPr>
              <w:t>h</w:t>
            </w:r>
            <w:r w:rsidRPr="00C25DFF">
              <w:rPr>
                <w:b/>
                <w:bCs/>
              </w:rPr>
              <w:t>umanitarian</w:t>
            </w:r>
          </w:p>
        </w:tc>
        <w:tc>
          <w:tcPr>
            <w:tcW w:w="2268" w:type="dxa"/>
            <w:shd w:val="clear" w:color="auto" w:fill="D6E8D2" w:themeFill="accent3" w:themeFillTint="33"/>
          </w:tcPr>
          <w:p w14:paraId="7875C5F8" w14:textId="77777777" w:rsidR="00483AC2" w:rsidRPr="003F3AB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3F3AB6">
              <w:t xml:space="preserve"> 682,128 </w:t>
            </w:r>
          </w:p>
        </w:tc>
        <w:tc>
          <w:tcPr>
            <w:tcW w:w="2268" w:type="dxa"/>
            <w:shd w:val="clear" w:color="auto" w:fill="D6E8D2" w:themeFill="accent3" w:themeFillTint="33"/>
          </w:tcPr>
          <w:p w14:paraId="5938C110" w14:textId="77777777" w:rsidR="00483AC2" w:rsidRPr="003F3AB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3F3AB6">
              <w:t xml:space="preserve"> 672,260 </w:t>
            </w:r>
          </w:p>
        </w:tc>
      </w:tr>
      <w:tr w:rsidR="00483AC2" w:rsidRPr="000F0C2B" w14:paraId="21DD39E8" w14:textId="77777777" w:rsidTr="003A2364">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64DD7F0A" w14:textId="183E33F5" w:rsidR="00483AC2" w:rsidRPr="00EA6962" w:rsidRDefault="00030D1C" w:rsidP="003A2364">
            <w:pPr>
              <w:pStyle w:val="TableBody"/>
              <w:rPr>
                <w:b/>
                <w:bCs/>
              </w:rPr>
            </w:pPr>
            <w:r w:rsidRPr="00030D1C">
              <w:rPr>
                <w:b/>
                <w:bCs/>
              </w:rPr>
              <w:t>Multisector and general support</w:t>
            </w:r>
            <w:r>
              <w:rPr>
                <w:b/>
                <w:bCs/>
              </w:rPr>
              <w:t xml:space="preserve"> - </w:t>
            </w:r>
            <w:r w:rsidR="00483AC2" w:rsidRPr="00030D1C">
              <w:t>General environment protection</w:t>
            </w:r>
          </w:p>
        </w:tc>
        <w:tc>
          <w:tcPr>
            <w:tcW w:w="2268" w:type="dxa"/>
          </w:tcPr>
          <w:p w14:paraId="205F9055" w14:textId="77777777" w:rsidR="00483AC2" w:rsidRPr="003F3AB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3F3AB6">
              <w:rPr>
                <w:b w:val="0"/>
                <w:bCs w:val="0"/>
              </w:rPr>
              <w:t xml:space="preserve"> 114,316 </w:t>
            </w:r>
          </w:p>
        </w:tc>
        <w:tc>
          <w:tcPr>
            <w:tcW w:w="2268" w:type="dxa"/>
          </w:tcPr>
          <w:p w14:paraId="0D30BD5C" w14:textId="77777777" w:rsidR="00483AC2" w:rsidRPr="003F3AB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3F3AB6">
              <w:rPr>
                <w:b w:val="0"/>
                <w:bCs w:val="0"/>
              </w:rPr>
              <w:t xml:space="preserve"> 83,142 </w:t>
            </w:r>
          </w:p>
        </w:tc>
      </w:tr>
      <w:tr w:rsidR="00483AC2" w:rsidRPr="000F0C2B" w14:paraId="69A06911" w14:textId="77777777" w:rsidTr="003A2364">
        <w:trPr>
          <w:trHeight w:val="373"/>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3F0337B2" w14:textId="48717CA3" w:rsidR="00483AC2" w:rsidRPr="00030D1C" w:rsidRDefault="00030D1C" w:rsidP="003A2364">
            <w:pPr>
              <w:pStyle w:val="TableBody"/>
              <w:rPr>
                <w:b/>
                <w:bCs/>
              </w:rPr>
            </w:pPr>
            <w:r w:rsidRPr="00030D1C">
              <w:rPr>
                <w:b/>
                <w:bCs/>
              </w:rPr>
              <w:t xml:space="preserve">Multisector and general support - </w:t>
            </w:r>
            <w:r w:rsidR="00483AC2" w:rsidRPr="00030D1C">
              <w:t>Action relating to debt</w:t>
            </w:r>
          </w:p>
        </w:tc>
        <w:tc>
          <w:tcPr>
            <w:tcW w:w="2268" w:type="dxa"/>
          </w:tcPr>
          <w:p w14:paraId="797C8D43" w14:textId="77777777" w:rsidR="00483AC2" w:rsidRPr="003F3AB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3F3AB6">
              <w:rPr>
                <w:b w:val="0"/>
                <w:bCs w:val="0"/>
              </w:rPr>
              <w:t xml:space="preserve"> 286 </w:t>
            </w:r>
          </w:p>
        </w:tc>
        <w:tc>
          <w:tcPr>
            <w:tcW w:w="2268" w:type="dxa"/>
          </w:tcPr>
          <w:p w14:paraId="3A444F3B" w14:textId="77777777" w:rsidR="00483AC2" w:rsidRPr="003F3AB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3F3AB6">
              <w:rPr>
                <w:b w:val="0"/>
                <w:bCs w:val="0"/>
              </w:rPr>
              <w:t xml:space="preserve"> 285 </w:t>
            </w:r>
          </w:p>
        </w:tc>
      </w:tr>
      <w:tr w:rsidR="00483AC2" w:rsidRPr="000F0C2B" w14:paraId="48942D76" w14:textId="77777777" w:rsidTr="003A2364">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49EB9AD3" w14:textId="5C3FE70F" w:rsidR="00483AC2" w:rsidRPr="00030D1C" w:rsidRDefault="00030D1C" w:rsidP="003A2364">
            <w:pPr>
              <w:pStyle w:val="TableBody"/>
              <w:rPr>
                <w:b/>
                <w:bCs/>
              </w:rPr>
            </w:pPr>
            <w:r w:rsidRPr="00030D1C">
              <w:rPr>
                <w:b/>
                <w:bCs/>
              </w:rPr>
              <w:t xml:space="preserve">Multisector and general support - </w:t>
            </w:r>
            <w:r w:rsidR="00483AC2" w:rsidRPr="00030D1C">
              <w:t>Other multisector</w:t>
            </w:r>
            <w:r w:rsidR="00483AC2" w:rsidRPr="00030D1C">
              <w:rPr>
                <w:b/>
                <w:bCs/>
              </w:rPr>
              <w:t xml:space="preserve"> </w:t>
            </w:r>
            <w:r w:rsidR="00483AC2" w:rsidRPr="00030D1C">
              <w:rPr>
                <w:b/>
                <w:bCs/>
                <w:vertAlign w:val="superscript"/>
              </w:rPr>
              <w:t>(d)</w:t>
            </w:r>
          </w:p>
        </w:tc>
        <w:tc>
          <w:tcPr>
            <w:tcW w:w="2268" w:type="dxa"/>
          </w:tcPr>
          <w:p w14:paraId="6E9F6ED6" w14:textId="77777777" w:rsidR="00483AC2" w:rsidRPr="003F3AB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3F3AB6">
              <w:rPr>
                <w:b w:val="0"/>
                <w:bCs w:val="0"/>
              </w:rPr>
              <w:t xml:space="preserve"> 517,279 </w:t>
            </w:r>
          </w:p>
        </w:tc>
        <w:tc>
          <w:tcPr>
            <w:tcW w:w="2268" w:type="dxa"/>
          </w:tcPr>
          <w:p w14:paraId="756BEDF1" w14:textId="77777777" w:rsidR="00483AC2" w:rsidRPr="003F3AB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3F3AB6">
              <w:rPr>
                <w:b w:val="0"/>
                <w:bCs w:val="0"/>
              </w:rPr>
              <w:t xml:space="preserve"> 672,492 </w:t>
            </w:r>
          </w:p>
        </w:tc>
      </w:tr>
      <w:tr w:rsidR="00483AC2" w:rsidRPr="000F0C2B" w14:paraId="21666788" w14:textId="77777777" w:rsidTr="003A2364">
        <w:trPr>
          <w:trHeight w:val="373"/>
        </w:trPr>
        <w:tc>
          <w:tcPr>
            <w:cnfStyle w:val="001000000000" w:firstRow="0" w:lastRow="0" w:firstColumn="1" w:lastColumn="0" w:oddVBand="0" w:evenVBand="0" w:oddHBand="0" w:evenHBand="0" w:firstRowFirstColumn="0" w:firstRowLastColumn="0" w:lastRowFirstColumn="0" w:lastRowLastColumn="0"/>
            <w:tcW w:w="10060" w:type="dxa"/>
            <w:shd w:val="clear" w:color="auto" w:fill="D6E8D2" w:themeFill="accent3" w:themeFillTint="33"/>
            <w:vAlign w:val="center"/>
          </w:tcPr>
          <w:p w14:paraId="77A0EBE5" w14:textId="77777777" w:rsidR="00483AC2" w:rsidRPr="00C25DFF" w:rsidRDefault="00483AC2" w:rsidP="003A2364">
            <w:pPr>
              <w:pStyle w:val="TableBody"/>
              <w:rPr>
                <w:b/>
                <w:bCs/>
              </w:rPr>
            </w:pPr>
            <w:r w:rsidRPr="4D09CF0B">
              <w:rPr>
                <w:b/>
                <w:bCs/>
              </w:rPr>
              <w:t>Total multisector and general support</w:t>
            </w:r>
          </w:p>
        </w:tc>
        <w:tc>
          <w:tcPr>
            <w:tcW w:w="2268" w:type="dxa"/>
            <w:shd w:val="clear" w:color="auto" w:fill="D6E8D2" w:themeFill="accent3" w:themeFillTint="33"/>
          </w:tcPr>
          <w:p w14:paraId="73869CD6" w14:textId="77777777" w:rsidR="00483AC2" w:rsidRPr="003F3AB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3F3AB6">
              <w:t xml:space="preserve"> 631,881 </w:t>
            </w:r>
          </w:p>
        </w:tc>
        <w:tc>
          <w:tcPr>
            <w:tcW w:w="2268" w:type="dxa"/>
            <w:shd w:val="clear" w:color="auto" w:fill="D6E8D2" w:themeFill="accent3" w:themeFillTint="33"/>
          </w:tcPr>
          <w:p w14:paraId="0E3BA645" w14:textId="77777777" w:rsidR="00483AC2" w:rsidRPr="003F3AB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3F3AB6">
              <w:t xml:space="preserve"> 755,919 </w:t>
            </w:r>
          </w:p>
        </w:tc>
      </w:tr>
      <w:tr w:rsidR="00483AC2" w:rsidRPr="000F0C2B" w14:paraId="1F0DA6DA" w14:textId="77777777" w:rsidTr="003A2364">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0060" w:type="dxa"/>
            <w:tcBorders>
              <w:bottom w:val="single" w:sz="4" w:space="0" w:color="auto"/>
            </w:tcBorders>
            <w:shd w:val="clear" w:color="auto" w:fill="AED2A6" w:themeFill="accent3" w:themeFillTint="66"/>
            <w:vAlign w:val="center"/>
          </w:tcPr>
          <w:p w14:paraId="709E844D" w14:textId="77777777" w:rsidR="00483AC2" w:rsidRPr="00053902" w:rsidRDefault="00483AC2" w:rsidP="003A2364">
            <w:pPr>
              <w:pStyle w:val="TableBody"/>
              <w:rPr>
                <w:b/>
                <w:bCs/>
              </w:rPr>
            </w:pPr>
            <w:r w:rsidRPr="00053902">
              <w:rPr>
                <w:b/>
                <w:bCs/>
              </w:rPr>
              <w:t>Total Australian Official Development Assistance</w:t>
            </w:r>
          </w:p>
        </w:tc>
        <w:tc>
          <w:tcPr>
            <w:tcW w:w="2268" w:type="dxa"/>
            <w:tcBorders>
              <w:bottom w:val="single" w:sz="4" w:space="0" w:color="auto"/>
            </w:tcBorders>
            <w:shd w:val="clear" w:color="auto" w:fill="AED2A6" w:themeFill="accent3" w:themeFillTint="66"/>
          </w:tcPr>
          <w:p w14:paraId="0C466B26" w14:textId="77777777" w:rsidR="00483AC2" w:rsidRPr="003F3AB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3F3AB6">
              <w:t xml:space="preserve"> 4,779,031 </w:t>
            </w:r>
          </w:p>
        </w:tc>
        <w:tc>
          <w:tcPr>
            <w:tcW w:w="2268" w:type="dxa"/>
            <w:tcBorders>
              <w:bottom w:val="single" w:sz="4" w:space="0" w:color="auto"/>
            </w:tcBorders>
            <w:shd w:val="clear" w:color="auto" w:fill="AED2A6" w:themeFill="accent3" w:themeFillTint="66"/>
          </w:tcPr>
          <w:p w14:paraId="048936F2" w14:textId="77777777" w:rsidR="00483AC2" w:rsidRPr="003F3AB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3F3AB6">
              <w:t xml:space="preserve"> 4,806,975 </w:t>
            </w:r>
          </w:p>
        </w:tc>
      </w:tr>
    </w:tbl>
    <w:p w14:paraId="69C6B0DD" w14:textId="77777777" w:rsidR="00483AC2" w:rsidRPr="00625F9E" w:rsidRDefault="00483AC2" w:rsidP="00483AC2">
      <w:pPr>
        <w:spacing w:before="240"/>
        <w:rPr>
          <w:lang w:val="en-US"/>
        </w:rPr>
      </w:pPr>
      <w:r w:rsidRPr="00625F9E">
        <w:rPr>
          <w:lang w:val="en-US"/>
        </w:rPr>
        <w:t>“-” denotes nil or rounded to zero (including null cells).</w:t>
      </w:r>
    </w:p>
    <w:p w14:paraId="067C0CEB" w14:textId="77777777" w:rsidR="00483AC2" w:rsidRPr="00625F9E" w:rsidRDefault="00483AC2" w:rsidP="00483AC2">
      <w:pPr>
        <w:rPr>
          <w:lang w:val="en-US"/>
        </w:rPr>
      </w:pPr>
      <w:r w:rsidRPr="00625F9E">
        <w:rPr>
          <w:lang w:val="en-US"/>
        </w:rPr>
        <w:t>Due to rounding, discrepancies may occur between sums of the component items and totals.</w:t>
      </w:r>
    </w:p>
    <w:p w14:paraId="600845CC" w14:textId="77777777" w:rsidR="00483AC2" w:rsidRDefault="00483AC2" w:rsidP="00483AC2">
      <w:pPr>
        <w:pStyle w:val="List-IndentL1-a"/>
        <w:numPr>
          <w:ilvl w:val="0"/>
          <w:numId w:val="21"/>
        </w:numPr>
        <w:ind w:left="284" w:hanging="284"/>
      </w:pPr>
      <w:r>
        <w:t>Sector group based on broad level OECD DAC Sectors. See Appendix 2, paragraph 50 for further information.</w:t>
      </w:r>
    </w:p>
    <w:p w14:paraId="386A8651" w14:textId="77777777" w:rsidR="00483AC2" w:rsidRDefault="00483AC2" w:rsidP="00483AC2">
      <w:pPr>
        <w:pStyle w:val="List-IndentL1-a"/>
      </w:pPr>
      <w:r>
        <w:t>Includes transport policy, planning and management, systems and all transport infrastructure.</w:t>
      </w:r>
    </w:p>
    <w:p w14:paraId="69AF97C8" w14:textId="77777777" w:rsidR="00483AC2" w:rsidRDefault="00483AC2" w:rsidP="00483AC2">
      <w:pPr>
        <w:pStyle w:val="List-IndentL1-a"/>
      </w:pPr>
      <w:r>
        <w:t>Includes business support, urban development support and industry support.</w:t>
      </w:r>
    </w:p>
    <w:p w14:paraId="105EC301" w14:textId="77777777" w:rsidR="00483AC2" w:rsidRDefault="00483AC2" w:rsidP="00483AC2">
      <w:pPr>
        <w:pStyle w:val="List-IndentL1-a"/>
      </w:pPr>
      <w:r>
        <w:t>Includes administrative costs, research and scientific institutions and other multisector not further defined.</w:t>
      </w:r>
    </w:p>
    <w:p w14:paraId="1E6BADB2" w14:textId="77777777" w:rsidR="00483AC2" w:rsidRDefault="00483AC2" w:rsidP="00483AC2">
      <w:pPr>
        <w:pStyle w:val="List-IndentL1-a"/>
        <w:numPr>
          <w:ilvl w:val="0"/>
          <w:numId w:val="0"/>
        </w:numPr>
        <w:ind w:left="284" w:hanging="284"/>
      </w:pPr>
    </w:p>
    <w:p w14:paraId="23F33F36" w14:textId="77777777" w:rsidR="00483AC2" w:rsidRDefault="00483AC2" w:rsidP="00483AC2">
      <w:pPr>
        <w:pStyle w:val="List-IndentL1-a"/>
        <w:numPr>
          <w:ilvl w:val="0"/>
          <w:numId w:val="0"/>
        </w:numPr>
        <w:ind w:left="284" w:hanging="284"/>
      </w:pPr>
    </w:p>
    <w:p w14:paraId="45CCC146" w14:textId="77777777" w:rsidR="00483AC2" w:rsidRDefault="00483AC2" w:rsidP="00483AC2">
      <w:pPr>
        <w:pStyle w:val="List-IndentL1-a"/>
        <w:numPr>
          <w:ilvl w:val="0"/>
          <w:numId w:val="0"/>
        </w:numPr>
        <w:ind w:left="284" w:hanging="284"/>
      </w:pPr>
    </w:p>
    <w:p w14:paraId="5B1F7F48" w14:textId="77777777" w:rsidR="00483AC2" w:rsidRDefault="00483AC2" w:rsidP="00483AC2">
      <w:pPr>
        <w:pStyle w:val="List-IndentL1-a"/>
        <w:numPr>
          <w:ilvl w:val="0"/>
          <w:numId w:val="0"/>
        </w:numPr>
        <w:ind w:left="284" w:hanging="284"/>
      </w:pPr>
    </w:p>
    <w:p w14:paraId="6262D9BA" w14:textId="77777777" w:rsidR="00483AC2" w:rsidRDefault="00483AC2" w:rsidP="00483AC2">
      <w:pPr>
        <w:pStyle w:val="List-IndentL1-a"/>
        <w:numPr>
          <w:ilvl w:val="0"/>
          <w:numId w:val="0"/>
        </w:numPr>
        <w:ind w:left="284" w:hanging="284"/>
      </w:pPr>
    </w:p>
    <w:p w14:paraId="054795FB" w14:textId="77777777" w:rsidR="00483AC2" w:rsidRDefault="00483AC2" w:rsidP="00483AC2">
      <w:pPr>
        <w:pStyle w:val="List-IndentL1-a"/>
        <w:numPr>
          <w:ilvl w:val="0"/>
          <w:numId w:val="0"/>
        </w:numPr>
        <w:ind w:left="284" w:hanging="284"/>
      </w:pPr>
    </w:p>
    <w:p w14:paraId="265176C2" w14:textId="77777777" w:rsidR="00483AC2" w:rsidRDefault="00483AC2" w:rsidP="00483AC2">
      <w:pPr>
        <w:pStyle w:val="List-IndentL1-a"/>
        <w:numPr>
          <w:ilvl w:val="0"/>
          <w:numId w:val="0"/>
        </w:numPr>
        <w:ind w:left="284" w:hanging="284"/>
      </w:pPr>
    </w:p>
    <w:p w14:paraId="1E45A946" w14:textId="77777777" w:rsidR="00483AC2" w:rsidRPr="006901FF" w:rsidRDefault="00483AC2" w:rsidP="00483AC2">
      <w:pPr>
        <w:pStyle w:val="List-IndentL1-a"/>
        <w:numPr>
          <w:ilvl w:val="0"/>
          <w:numId w:val="0"/>
        </w:numPr>
        <w:ind w:left="284" w:hanging="284"/>
      </w:pPr>
    </w:p>
    <w:p w14:paraId="717BB021" w14:textId="77777777" w:rsidR="00483AC2" w:rsidRDefault="00483AC2" w:rsidP="00483AC2">
      <w:pPr>
        <w:rPr>
          <w:b/>
          <w:bCs/>
          <w:lang w:val="en-US"/>
        </w:rPr>
      </w:pPr>
      <w:r w:rsidRPr="00DD0765">
        <w:rPr>
          <w:b/>
          <w:bCs/>
          <w:lang w:val="en-US"/>
        </w:rPr>
        <w:t>Figure 3. Australian Official Development Assistance by Sector Group, 2023–24</w:t>
      </w:r>
    </w:p>
    <w:p w14:paraId="3120C9B1" w14:textId="77777777" w:rsidR="00483AC2" w:rsidRPr="00DD0765" w:rsidRDefault="00483AC2" w:rsidP="00483AC2">
      <w:pPr>
        <w:rPr>
          <w:b/>
          <w:bCs/>
          <w:lang w:val="en-US"/>
        </w:rPr>
      </w:pPr>
      <w:r>
        <w:rPr>
          <w:noProof/>
        </w:rPr>
        <w:lastRenderedPageBreak/>
        <w:drawing>
          <wp:inline distT="0" distB="0" distL="0" distR="0" wp14:anchorId="657A83EB" wp14:editId="2823BF97">
            <wp:extent cx="5054400" cy="2390400"/>
            <wp:effectExtent l="0" t="0" r="0" b="0"/>
            <wp:docPr id="5" name="Picture 5" descr="Figure 3 presents the percentage of Australia’s Official Development Assistance (ODA) for financial year 2023-24 attributable to seven sector groups. For further information on sectors groups, refer to the paragraph 50 of Appendix 2.&#10;This information is presented in a doughnut chart, where the seven primary Sector Groups take a portion of shading in the doughnut in direct proportion to the total percentage attributable to each Sector Group.&#10;Total Australian ODA expenditure by Sector Group can be found in table 3 on pages 15 and 16, which can be read in conjunction with the figure 3 percentage breakdown.&#10;The percentages of total Australian ODA by Sector Groups are:&#10;• Economic infrastructure and services: 14%&#10;• Agriculture, trade and other production services: 8%&#10;• Governance: 22%&#10;• Education: 12%&#10;• Health: 14%&#10;• Humanitarian: 14%&#10;• Multisector and general suppor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3 presents the percentage of Australia’s Official Development Assistance (ODA) for financial year 2023-24 attributable to seven sector groups. For further information on sectors groups, refer to the paragraph 50 of Appendix 2.&#10;This information is presented in a doughnut chart, where the seven primary Sector Groups take a portion of shading in the doughnut in direct proportion to the total percentage attributable to each Sector Group.&#10;Total Australian ODA expenditure by Sector Group can be found in table 3 on pages 15 and 16, which can be read in conjunction with the figure 3 percentage breakdown.&#10;The percentages of total Australian ODA by Sector Groups are:&#10;• Economic infrastructure and services: 14%&#10;• Agriculture, trade and other production services: 8%&#10;• Governance: 22%&#10;• Education: 12%&#10;• Health: 14%&#10;• Humanitarian: 14%&#10;• Multisector and general support: 1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54400" cy="2390400"/>
                    </a:xfrm>
                    <a:prstGeom prst="rect">
                      <a:avLst/>
                    </a:prstGeom>
                  </pic:spPr>
                </pic:pic>
              </a:graphicData>
            </a:graphic>
          </wp:inline>
        </w:drawing>
      </w:r>
    </w:p>
    <w:p w14:paraId="51E64DC3" w14:textId="77777777" w:rsidR="00483AC2" w:rsidRDefault="00483AC2" w:rsidP="00483AC2">
      <w:pPr>
        <w:rPr>
          <w:rFonts w:asciiTheme="minorHAnsi" w:hAnsiTheme="minorHAnsi" w:cstheme="minorHAnsi"/>
          <w:b/>
          <w:bCs/>
          <w:color w:val="313E48"/>
          <w:szCs w:val="21"/>
        </w:rPr>
      </w:pPr>
      <w:r>
        <w:br w:type="page"/>
      </w:r>
    </w:p>
    <w:p w14:paraId="0B42101A" w14:textId="77777777" w:rsidR="00483AC2" w:rsidRPr="00DD0765" w:rsidRDefault="00483AC2" w:rsidP="00483AC2">
      <w:pPr>
        <w:pStyle w:val="TableHeading"/>
        <w:rPr>
          <w:lang w:val="en-US"/>
        </w:rPr>
      </w:pPr>
      <w:r w:rsidRPr="00B30F23">
        <w:rPr>
          <w:lang w:val="en-US"/>
        </w:rPr>
        <w:lastRenderedPageBreak/>
        <w:t>Figure 4. Australian Official Development Assistance by Sector Group, 2022–23 to 2023–24</w:t>
      </w:r>
      <w:r w:rsidRPr="00794990">
        <w:rPr>
          <w:vertAlign w:val="superscript"/>
          <w:lang w:val="en-US"/>
        </w:rPr>
        <w:t>(a)</w:t>
      </w:r>
    </w:p>
    <w:p w14:paraId="00707C42" w14:textId="77777777" w:rsidR="00483AC2" w:rsidRDefault="00483AC2" w:rsidP="00483AC2">
      <w:pPr>
        <w:rPr>
          <w:lang w:val="en-US"/>
        </w:rPr>
      </w:pPr>
      <w:r>
        <w:rPr>
          <w:noProof/>
        </w:rPr>
        <w:drawing>
          <wp:inline distT="0" distB="0" distL="0" distR="0" wp14:anchorId="7E79C8F0" wp14:editId="211E8B29">
            <wp:extent cx="5724000" cy="3301200"/>
            <wp:effectExtent l="0" t="0" r="0" b="0"/>
            <wp:docPr id="7" name="Picture 7" descr="Figure 4 presents Australia’s Official Development Assistance (ODA) expenditure by Sector Groups, for financial years 2022-23 to 2023-24. This figure is presented through a Horizontal Bar Chart, where: &#10;• The level of expenditure is represented on the horizontal x-axis with columns marking spending level in increments of $200 million up to $1,200 million.&#10;• The seven Sector Groups are listed on the vertical Y-axis, with 2 bars extending side-by-side across the x-axis representing Sector Group expenditure for financial years 2022-23 and 2023-24.&#10;Total Australian ODA expenditure by Sector Groups for 2022-23 and 2023-24 was:&#10;• Economic infrastructure and services: &#10;o 2022-23 expenditure was $615.1 million, increasing to $657.5 million in 2023-24.&#10;• Agriculture, trade and other production services: &#10;o 2022-23 expenditure was $377.3 million, increasing to $397.6 million in 2023-24.&#10;• Governance:&#10;o 2022-23 expenditure was $996.9 million, increasing to $1,035.4 million in 2023-24.&#10;• Education:&#10;o 2022-23 expenditure was $567.8 million, increasing to $598.4 million in 2023-24.&#10;• Health:&#10;o 2022-23 expenditure was $908.0 million, decreasing to $689.9 million in 2023-24.&#10;• Humanitarian:&#10;o 2022-23 expenditure was $682.1 million, decreasing to $672.3 million in 2023-24.&#10;• Multisector and general support:&#10;o 2022-23 expenditure was $631.9 million, increasing to $755.9 million in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4 presents Australia’s Official Development Assistance (ODA) expenditure by Sector Groups, for financial years 2022-23 to 2023-24. This figure is presented through a Horizontal Bar Chart, where: &#10;• The level of expenditure is represented on the horizontal x-axis with columns marking spending level in increments of $200 million up to $1,200 million.&#10;• The seven Sector Groups are listed on the vertical Y-axis, with 2 bars extending side-by-side across the x-axis representing Sector Group expenditure for financial years 2022-23 and 2023-24.&#10;Total Australian ODA expenditure by Sector Groups for 2022-23 and 2023-24 was:&#10;• Economic infrastructure and services: &#10;o 2022-23 expenditure was $615.1 million, increasing to $657.5 million in 2023-24.&#10;• Agriculture, trade and other production services: &#10;o 2022-23 expenditure was $377.3 million, increasing to $397.6 million in 2023-24.&#10;• Governance:&#10;o 2022-23 expenditure was $996.9 million, increasing to $1,035.4 million in 2023-24.&#10;• Education:&#10;o 2022-23 expenditure was $567.8 million, increasing to $598.4 million in 2023-24.&#10;• Health:&#10;o 2022-23 expenditure was $908.0 million, decreasing to $689.9 million in 2023-24.&#10;• Humanitarian:&#10;o 2022-23 expenditure was $682.1 million, decreasing to $672.3 million in 2023-24.&#10;• Multisector and general support:&#10;o 2022-23 expenditure was $631.9 million, increasing to $755.9 million in 2023-2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24000" cy="3301200"/>
                    </a:xfrm>
                    <a:prstGeom prst="rect">
                      <a:avLst/>
                    </a:prstGeom>
                  </pic:spPr>
                </pic:pic>
              </a:graphicData>
            </a:graphic>
          </wp:inline>
        </w:drawing>
      </w:r>
    </w:p>
    <w:p w14:paraId="765B960A" w14:textId="77777777" w:rsidR="00483AC2" w:rsidRPr="006901FF" w:rsidRDefault="00483AC2" w:rsidP="00483AC2">
      <w:proofErr w:type="gramStart"/>
      <w:r w:rsidRPr="4D09CF0B">
        <w:rPr>
          <w:lang w:val="en-US"/>
        </w:rPr>
        <w:t>“ -</w:t>
      </w:r>
      <w:proofErr w:type="gramEnd"/>
      <w:r w:rsidRPr="4D09CF0B">
        <w:rPr>
          <w:lang w:val="en-US"/>
        </w:rPr>
        <w:t>” denotes nil or rounded to zero (including null cells).</w:t>
      </w:r>
    </w:p>
    <w:p w14:paraId="3297E1F7" w14:textId="77777777" w:rsidR="00483AC2" w:rsidRPr="00396435" w:rsidRDefault="00483AC2" w:rsidP="00483AC2">
      <w:pPr>
        <w:rPr>
          <w:lang w:val="en-US"/>
        </w:rPr>
      </w:pPr>
      <w:r w:rsidRPr="00396435">
        <w:rPr>
          <w:lang w:val="en-US"/>
        </w:rPr>
        <w:t>Due to rounding, discrepancies may occur between sums of the component items and totals.</w:t>
      </w:r>
    </w:p>
    <w:p w14:paraId="07C48824" w14:textId="77777777" w:rsidR="00483AC2" w:rsidRPr="00B30F23" w:rsidRDefault="00483AC2" w:rsidP="00483AC2">
      <w:pPr>
        <w:pStyle w:val="List-IndentL1-a"/>
        <w:numPr>
          <w:ilvl w:val="0"/>
          <w:numId w:val="22"/>
        </w:numPr>
        <w:ind w:left="284" w:hanging="284"/>
      </w:pPr>
      <w:r w:rsidRPr="00B30F23">
        <w:t>Sector Group based on broad level OECD DAC sectors. See Appendix 2, paragraph 50 for further information.</w:t>
      </w:r>
    </w:p>
    <w:p w14:paraId="19A78487" w14:textId="77777777" w:rsidR="00483AC2" w:rsidRDefault="00483AC2" w:rsidP="00483AC2">
      <w:pPr>
        <w:pStyle w:val="List-IndentL1-a"/>
      </w:pPr>
      <w:r w:rsidRPr="00B30F23">
        <w:t xml:space="preserve">Includes administrative costs, research and scientific institutions and other multisector not further defined. </w:t>
      </w:r>
    </w:p>
    <w:p w14:paraId="4A93F267" w14:textId="77777777" w:rsidR="00483AC2" w:rsidRDefault="00483AC2" w:rsidP="00483AC2">
      <w:pPr>
        <w:pStyle w:val="List-IndentL1-a"/>
      </w:pPr>
      <w:r>
        <w:br w:type="page"/>
      </w:r>
    </w:p>
    <w:p w14:paraId="28C73E93" w14:textId="77777777" w:rsidR="00483AC2" w:rsidRPr="00396435" w:rsidRDefault="00483AC2" w:rsidP="00483AC2">
      <w:pPr>
        <w:pStyle w:val="Heading3"/>
        <w:rPr>
          <w:vertAlign w:val="superscript"/>
          <w:lang w:val="en-US"/>
        </w:rPr>
      </w:pPr>
      <w:bookmarkStart w:id="20" w:name="_Toc190869625"/>
      <w:proofErr w:type="gramStart"/>
      <w:r w:rsidRPr="00B30F23">
        <w:rPr>
          <w:lang w:val="en-US"/>
        </w:rPr>
        <w:lastRenderedPageBreak/>
        <w:t>4  Australian</w:t>
      </w:r>
      <w:proofErr w:type="gramEnd"/>
      <w:r w:rsidRPr="00B30F23">
        <w:rPr>
          <w:lang w:val="en-US"/>
        </w:rPr>
        <w:t xml:space="preserve"> Official Development Assistance, Sector Group by Type of Partner, 2023–24</w:t>
      </w:r>
      <w:r w:rsidRPr="00396435">
        <w:rPr>
          <w:vertAlign w:val="superscript"/>
          <w:lang w:val="en-US"/>
        </w:rPr>
        <w:t>(a)</w:t>
      </w:r>
      <w:bookmarkEnd w:id="20"/>
    </w:p>
    <w:tbl>
      <w:tblPr>
        <w:tblStyle w:val="ListTable3-Accent6"/>
        <w:tblW w:w="15500" w:type="dxa"/>
        <w:tblBorders>
          <w:left w:val="none" w:sz="0" w:space="0" w:color="auto"/>
          <w:right w:val="none" w:sz="0" w:space="0" w:color="auto"/>
          <w:insideH w:val="single" w:sz="4" w:space="0" w:color="065157" w:themeColor="accent6"/>
          <w:insideV w:val="none" w:sz="0" w:space="0" w:color="auto"/>
        </w:tblBorders>
        <w:tblLook w:val="04A0" w:firstRow="1" w:lastRow="0" w:firstColumn="1" w:lastColumn="0" w:noHBand="0" w:noVBand="1"/>
      </w:tblPr>
      <w:tblGrid>
        <w:gridCol w:w="5353"/>
        <w:gridCol w:w="1247"/>
        <w:gridCol w:w="1245"/>
        <w:gridCol w:w="1320"/>
        <w:gridCol w:w="1244"/>
        <w:gridCol w:w="1311"/>
        <w:gridCol w:w="1320"/>
        <w:gridCol w:w="1234"/>
        <w:gridCol w:w="1226"/>
      </w:tblGrid>
      <w:tr w:rsidR="00483AC2" w14:paraId="71203F14" w14:textId="77777777" w:rsidTr="003A236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353" w:type="dxa"/>
            <w:shd w:val="clear" w:color="auto" w:fill="313E48" w:themeFill="text2"/>
            <w:vAlign w:val="center"/>
          </w:tcPr>
          <w:p w14:paraId="7EB8491E" w14:textId="77777777" w:rsidR="00483AC2" w:rsidRPr="003F3AB6" w:rsidRDefault="00483AC2" w:rsidP="003A2364">
            <w:pPr>
              <w:pStyle w:val="TableHeading"/>
              <w:rPr>
                <w:b/>
                <w:bCs/>
              </w:rPr>
            </w:pPr>
            <w:r w:rsidRPr="003F3AB6">
              <w:rPr>
                <w:rStyle w:val="Bold"/>
                <w:b w:val="0"/>
                <w:bCs w:val="0"/>
              </w:rPr>
              <w:t>Sectors</w:t>
            </w:r>
          </w:p>
        </w:tc>
        <w:tc>
          <w:tcPr>
            <w:tcW w:w="1247" w:type="dxa"/>
            <w:shd w:val="clear" w:color="auto" w:fill="313E48" w:themeFill="text2"/>
            <w:vAlign w:val="bottom"/>
          </w:tcPr>
          <w:p w14:paraId="7ED9FB2E" w14:textId="77777777" w:rsidR="00483AC2" w:rsidRPr="003F3AB6"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3F3AB6">
              <w:rPr>
                <w:rStyle w:val="Bold"/>
                <w:b w:val="0"/>
                <w:bCs w:val="0"/>
              </w:rPr>
              <w:t>Multilateral Organisation</w:t>
            </w:r>
          </w:p>
          <w:p w14:paraId="0B861A83" w14:textId="77777777" w:rsidR="00483AC2" w:rsidRPr="003F3AB6"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3F3AB6">
              <w:rPr>
                <w:rStyle w:val="Bold"/>
                <w:b w:val="0"/>
                <w:bCs w:val="0"/>
              </w:rPr>
              <w:t xml:space="preserve">$’000 </w:t>
            </w:r>
          </w:p>
        </w:tc>
        <w:tc>
          <w:tcPr>
            <w:tcW w:w="1245" w:type="dxa"/>
            <w:shd w:val="clear" w:color="auto" w:fill="313E48" w:themeFill="text2"/>
            <w:vAlign w:val="bottom"/>
          </w:tcPr>
          <w:p w14:paraId="32B3BE60" w14:textId="77777777" w:rsidR="00483AC2" w:rsidRPr="003F3AB6"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3F3AB6">
              <w:rPr>
                <w:rStyle w:val="Bold"/>
                <w:b w:val="0"/>
                <w:bCs w:val="0"/>
              </w:rPr>
              <w:t>Commercial Supplier</w:t>
            </w:r>
          </w:p>
          <w:p w14:paraId="349B37DA" w14:textId="77777777" w:rsidR="00483AC2" w:rsidRPr="003F3AB6"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3F3AB6">
              <w:rPr>
                <w:rStyle w:val="Bold"/>
                <w:b w:val="0"/>
                <w:bCs w:val="0"/>
              </w:rPr>
              <w:t xml:space="preserve">$’000 </w:t>
            </w:r>
          </w:p>
        </w:tc>
        <w:tc>
          <w:tcPr>
            <w:tcW w:w="1320" w:type="dxa"/>
            <w:shd w:val="clear" w:color="auto" w:fill="313E48" w:themeFill="text2"/>
            <w:vAlign w:val="bottom"/>
          </w:tcPr>
          <w:p w14:paraId="41BA6AE8" w14:textId="77777777" w:rsidR="00483AC2" w:rsidRPr="003F3AB6"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3F3AB6">
              <w:rPr>
                <w:rStyle w:val="Bold"/>
                <w:b w:val="0"/>
                <w:bCs w:val="0"/>
              </w:rPr>
              <w:t>Non-Government Organisations</w:t>
            </w:r>
          </w:p>
          <w:p w14:paraId="27A40F6A" w14:textId="77777777" w:rsidR="00483AC2" w:rsidRPr="003F3AB6"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3F3AB6">
              <w:rPr>
                <w:rStyle w:val="Bold"/>
                <w:b w:val="0"/>
                <w:bCs w:val="0"/>
              </w:rPr>
              <w:t>$’000</w:t>
            </w:r>
          </w:p>
        </w:tc>
        <w:tc>
          <w:tcPr>
            <w:tcW w:w="1244" w:type="dxa"/>
            <w:shd w:val="clear" w:color="auto" w:fill="313E48" w:themeFill="text2"/>
            <w:vAlign w:val="bottom"/>
          </w:tcPr>
          <w:p w14:paraId="5BF013C6" w14:textId="77777777" w:rsidR="00483AC2" w:rsidRPr="003F3AB6"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3F3AB6">
              <w:rPr>
                <w:rStyle w:val="Bold"/>
                <w:b w:val="0"/>
                <w:bCs w:val="0"/>
              </w:rPr>
              <w:t>Universities and Academic Institutions</w:t>
            </w:r>
          </w:p>
          <w:p w14:paraId="24336A99" w14:textId="77777777" w:rsidR="00483AC2" w:rsidRPr="003F3AB6"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3F3AB6">
              <w:rPr>
                <w:rStyle w:val="Bold"/>
                <w:b w:val="0"/>
                <w:bCs w:val="0"/>
              </w:rPr>
              <w:t>$’000</w:t>
            </w:r>
          </w:p>
        </w:tc>
        <w:tc>
          <w:tcPr>
            <w:tcW w:w="1311" w:type="dxa"/>
            <w:shd w:val="clear" w:color="auto" w:fill="313E48" w:themeFill="text2"/>
            <w:vAlign w:val="bottom"/>
          </w:tcPr>
          <w:p w14:paraId="638D36FD" w14:textId="77777777" w:rsidR="00483AC2" w:rsidRPr="003F3AB6"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3F3AB6">
              <w:rPr>
                <w:rStyle w:val="Bold"/>
                <w:b w:val="0"/>
                <w:bCs w:val="0"/>
              </w:rPr>
              <w:t>Developing Country Governments</w:t>
            </w:r>
          </w:p>
          <w:p w14:paraId="3B8365B9" w14:textId="77777777" w:rsidR="00483AC2" w:rsidRPr="003F3AB6"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3F3AB6">
              <w:rPr>
                <w:rStyle w:val="Bold"/>
                <w:b w:val="0"/>
                <w:bCs w:val="0"/>
              </w:rPr>
              <w:t>$’000</w:t>
            </w:r>
          </w:p>
        </w:tc>
        <w:tc>
          <w:tcPr>
            <w:tcW w:w="1320" w:type="dxa"/>
            <w:shd w:val="clear" w:color="auto" w:fill="313E48" w:themeFill="text2"/>
            <w:vAlign w:val="bottom"/>
          </w:tcPr>
          <w:p w14:paraId="3AE22D91" w14:textId="77777777" w:rsidR="00483AC2" w:rsidRPr="003F3AB6"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3F3AB6">
              <w:rPr>
                <w:rStyle w:val="Bold"/>
                <w:b w:val="0"/>
                <w:bCs w:val="0"/>
              </w:rPr>
              <w:t>Australian Public Sector Organisations</w:t>
            </w:r>
          </w:p>
          <w:p w14:paraId="11FAF8D5" w14:textId="77777777" w:rsidR="00483AC2" w:rsidRPr="003F3AB6"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3F3AB6">
              <w:rPr>
                <w:rStyle w:val="Bold"/>
                <w:b w:val="0"/>
                <w:bCs w:val="0"/>
              </w:rPr>
              <w:t>$’000</w:t>
            </w:r>
          </w:p>
        </w:tc>
        <w:tc>
          <w:tcPr>
            <w:tcW w:w="1234" w:type="dxa"/>
            <w:shd w:val="clear" w:color="auto" w:fill="313E48" w:themeFill="text2"/>
            <w:vAlign w:val="bottom"/>
          </w:tcPr>
          <w:p w14:paraId="6428BF18" w14:textId="77777777" w:rsidR="00483AC2" w:rsidRPr="003F3AB6"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3F3AB6">
              <w:rPr>
                <w:rStyle w:val="Bold"/>
                <w:b w:val="0"/>
                <w:bCs w:val="0"/>
              </w:rPr>
              <w:t>Other Partners</w:t>
            </w:r>
          </w:p>
          <w:p w14:paraId="0A37F302" w14:textId="77777777" w:rsidR="00483AC2" w:rsidRPr="003F3AB6"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3F3AB6">
              <w:rPr>
                <w:rStyle w:val="Bold"/>
                <w:b w:val="0"/>
                <w:bCs w:val="0"/>
              </w:rPr>
              <w:t>$’000</w:t>
            </w:r>
          </w:p>
        </w:tc>
        <w:tc>
          <w:tcPr>
            <w:tcW w:w="1226" w:type="dxa"/>
            <w:shd w:val="clear" w:color="auto" w:fill="313E48" w:themeFill="text2"/>
            <w:vAlign w:val="bottom"/>
          </w:tcPr>
          <w:p w14:paraId="1F724DCC" w14:textId="77777777" w:rsidR="00483AC2" w:rsidRPr="003F3AB6"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3F3AB6">
              <w:rPr>
                <w:rStyle w:val="Bold"/>
                <w:b w:val="0"/>
                <w:bCs w:val="0"/>
              </w:rPr>
              <w:t>Total</w:t>
            </w:r>
          </w:p>
          <w:p w14:paraId="7F1F5C2E" w14:textId="77777777" w:rsidR="00483AC2" w:rsidRPr="003F3AB6"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3F3AB6">
              <w:rPr>
                <w:rStyle w:val="Bold"/>
                <w:b w:val="0"/>
                <w:bCs w:val="0"/>
              </w:rPr>
              <w:t xml:space="preserve">$’000 </w:t>
            </w:r>
          </w:p>
        </w:tc>
      </w:tr>
      <w:tr w:rsidR="00483AC2" w14:paraId="5142F8B4"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3" w:type="dxa"/>
            <w:tcBorders>
              <w:top w:val="none" w:sz="0" w:space="0" w:color="auto"/>
              <w:bottom w:val="none" w:sz="0" w:space="0" w:color="auto"/>
              <w:right w:val="none" w:sz="0" w:space="0" w:color="auto"/>
            </w:tcBorders>
          </w:tcPr>
          <w:p w14:paraId="7D20D188" w14:textId="77777777" w:rsidR="00483AC2" w:rsidRPr="00CE04F4" w:rsidRDefault="00483AC2" w:rsidP="003A2364">
            <w:pPr>
              <w:pStyle w:val="TableBody"/>
            </w:pPr>
            <w:r w:rsidRPr="00CE04F4">
              <w:t>Economic Infrastructure and Services</w:t>
            </w:r>
          </w:p>
        </w:tc>
        <w:tc>
          <w:tcPr>
            <w:tcW w:w="1247" w:type="dxa"/>
            <w:tcBorders>
              <w:top w:val="none" w:sz="0" w:space="0" w:color="auto"/>
              <w:bottom w:val="none" w:sz="0" w:space="0" w:color="auto"/>
            </w:tcBorders>
          </w:tcPr>
          <w:p w14:paraId="6F134491" w14:textId="77777777" w:rsidR="00483AC2" w:rsidRPr="003F3AB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3F3AB6">
              <w:rPr>
                <w:b w:val="0"/>
                <w:bCs w:val="0"/>
              </w:rPr>
              <w:t xml:space="preserve"> 254,259 </w:t>
            </w:r>
          </w:p>
        </w:tc>
        <w:tc>
          <w:tcPr>
            <w:tcW w:w="1245" w:type="dxa"/>
            <w:tcBorders>
              <w:top w:val="none" w:sz="0" w:space="0" w:color="auto"/>
              <w:bottom w:val="none" w:sz="0" w:space="0" w:color="auto"/>
            </w:tcBorders>
          </w:tcPr>
          <w:p w14:paraId="513A59BF" w14:textId="77777777" w:rsidR="00483AC2" w:rsidRPr="003F3AB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3F3AB6">
              <w:rPr>
                <w:b w:val="0"/>
                <w:bCs w:val="0"/>
              </w:rPr>
              <w:t xml:space="preserve"> 274,738 </w:t>
            </w:r>
          </w:p>
        </w:tc>
        <w:tc>
          <w:tcPr>
            <w:tcW w:w="1320" w:type="dxa"/>
            <w:tcBorders>
              <w:top w:val="none" w:sz="0" w:space="0" w:color="auto"/>
              <w:bottom w:val="none" w:sz="0" w:space="0" w:color="auto"/>
            </w:tcBorders>
          </w:tcPr>
          <w:p w14:paraId="4691E3F4" w14:textId="77777777" w:rsidR="00483AC2" w:rsidRPr="003F3AB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3F3AB6">
              <w:rPr>
                <w:b w:val="0"/>
                <w:bCs w:val="0"/>
              </w:rPr>
              <w:t xml:space="preserve"> 15,665 </w:t>
            </w:r>
          </w:p>
        </w:tc>
        <w:tc>
          <w:tcPr>
            <w:tcW w:w="1244" w:type="dxa"/>
            <w:tcBorders>
              <w:top w:val="none" w:sz="0" w:space="0" w:color="auto"/>
              <w:bottom w:val="none" w:sz="0" w:space="0" w:color="auto"/>
            </w:tcBorders>
          </w:tcPr>
          <w:p w14:paraId="65E2F33C" w14:textId="77777777" w:rsidR="00483AC2" w:rsidRPr="003F3AB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3F3AB6">
              <w:rPr>
                <w:b w:val="0"/>
                <w:bCs w:val="0"/>
              </w:rPr>
              <w:t xml:space="preserve"> 1,987 </w:t>
            </w:r>
          </w:p>
        </w:tc>
        <w:tc>
          <w:tcPr>
            <w:tcW w:w="1311" w:type="dxa"/>
            <w:tcBorders>
              <w:top w:val="none" w:sz="0" w:space="0" w:color="auto"/>
              <w:bottom w:val="none" w:sz="0" w:space="0" w:color="auto"/>
            </w:tcBorders>
          </w:tcPr>
          <w:p w14:paraId="4E9A3EB4" w14:textId="77777777" w:rsidR="00483AC2" w:rsidRPr="003F3AB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3F3AB6">
              <w:rPr>
                <w:b w:val="0"/>
                <w:bCs w:val="0"/>
              </w:rPr>
              <w:t xml:space="preserve"> 86,151 </w:t>
            </w:r>
          </w:p>
        </w:tc>
        <w:tc>
          <w:tcPr>
            <w:tcW w:w="1320" w:type="dxa"/>
            <w:tcBorders>
              <w:top w:val="none" w:sz="0" w:space="0" w:color="auto"/>
              <w:bottom w:val="none" w:sz="0" w:space="0" w:color="auto"/>
            </w:tcBorders>
          </w:tcPr>
          <w:p w14:paraId="0E646D8A" w14:textId="77777777" w:rsidR="00483AC2" w:rsidRPr="003F3AB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3F3AB6">
              <w:rPr>
                <w:b w:val="0"/>
                <w:bCs w:val="0"/>
              </w:rPr>
              <w:t xml:space="preserve"> 18,255 </w:t>
            </w:r>
          </w:p>
        </w:tc>
        <w:tc>
          <w:tcPr>
            <w:tcW w:w="1234" w:type="dxa"/>
            <w:tcBorders>
              <w:top w:val="none" w:sz="0" w:space="0" w:color="auto"/>
              <w:bottom w:val="none" w:sz="0" w:space="0" w:color="auto"/>
            </w:tcBorders>
          </w:tcPr>
          <w:p w14:paraId="3DCAFB0F" w14:textId="77777777" w:rsidR="00483AC2" w:rsidRPr="003F3AB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3F3AB6">
              <w:rPr>
                <w:b w:val="0"/>
                <w:bCs w:val="0"/>
              </w:rPr>
              <w:t xml:space="preserve"> 6,431 </w:t>
            </w:r>
          </w:p>
        </w:tc>
        <w:tc>
          <w:tcPr>
            <w:tcW w:w="1226" w:type="dxa"/>
            <w:tcBorders>
              <w:top w:val="none" w:sz="0" w:space="0" w:color="auto"/>
              <w:bottom w:val="none" w:sz="0" w:space="0" w:color="auto"/>
            </w:tcBorders>
          </w:tcPr>
          <w:p w14:paraId="2F0E4392" w14:textId="77777777" w:rsidR="00483AC2" w:rsidRPr="003F3AB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3F3AB6">
              <w:rPr>
                <w:b w:val="0"/>
                <w:bCs w:val="0"/>
              </w:rPr>
              <w:t xml:space="preserve"> 657,486 </w:t>
            </w:r>
          </w:p>
        </w:tc>
      </w:tr>
      <w:tr w:rsidR="00483AC2" w14:paraId="5C51610F" w14:textId="77777777" w:rsidTr="003A2364">
        <w:tc>
          <w:tcPr>
            <w:cnfStyle w:val="001000000000" w:firstRow="0" w:lastRow="0" w:firstColumn="1" w:lastColumn="0" w:oddVBand="0" w:evenVBand="0" w:oddHBand="0" w:evenHBand="0" w:firstRowFirstColumn="0" w:firstRowLastColumn="0" w:lastRowFirstColumn="0" w:lastRowLastColumn="0"/>
            <w:tcW w:w="5353" w:type="dxa"/>
            <w:tcBorders>
              <w:right w:val="none" w:sz="0" w:space="0" w:color="auto"/>
            </w:tcBorders>
          </w:tcPr>
          <w:p w14:paraId="114BE1DE" w14:textId="77777777" w:rsidR="00483AC2" w:rsidRPr="00CE04F4" w:rsidRDefault="00483AC2" w:rsidP="003A2364">
            <w:pPr>
              <w:pStyle w:val="TableBody"/>
            </w:pPr>
            <w:r w:rsidRPr="4D09CF0B">
              <w:t>Agriculture, Trade and other Production Sectors</w:t>
            </w:r>
          </w:p>
        </w:tc>
        <w:tc>
          <w:tcPr>
            <w:tcW w:w="1247" w:type="dxa"/>
          </w:tcPr>
          <w:p w14:paraId="2724B846" w14:textId="77777777" w:rsidR="00483AC2" w:rsidRPr="003F3AB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3F3AB6">
              <w:rPr>
                <w:b w:val="0"/>
                <w:bCs w:val="0"/>
              </w:rPr>
              <w:t xml:space="preserve"> 140,372 </w:t>
            </w:r>
          </w:p>
        </w:tc>
        <w:tc>
          <w:tcPr>
            <w:tcW w:w="1245" w:type="dxa"/>
          </w:tcPr>
          <w:p w14:paraId="46BE18DD" w14:textId="77777777" w:rsidR="00483AC2" w:rsidRPr="003F3AB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3F3AB6">
              <w:rPr>
                <w:b w:val="0"/>
                <w:bCs w:val="0"/>
              </w:rPr>
              <w:t xml:space="preserve"> 106,780 </w:t>
            </w:r>
          </w:p>
        </w:tc>
        <w:tc>
          <w:tcPr>
            <w:tcW w:w="1320" w:type="dxa"/>
          </w:tcPr>
          <w:p w14:paraId="05CCC269" w14:textId="77777777" w:rsidR="00483AC2" w:rsidRPr="003F3AB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3F3AB6">
              <w:rPr>
                <w:b w:val="0"/>
                <w:bCs w:val="0"/>
              </w:rPr>
              <w:t xml:space="preserve"> 36,066 </w:t>
            </w:r>
          </w:p>
        </w:tc>
        <w:tc>
          <w:tcPr>
            <w:tcW w:w="1244" w:type="dxa"/>
          </w:tcPr>
          <w:p w14:paraId="1B4AEDBE" w14:textId="77777777" w:rsidR="00483AC2" w:rsidRPr="003F3AB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3F3AB6">
              <w:rPr>
                <w:b w:val="0"/>
                <w:bCs w:val="0"/>
              </w:rPr>
              <w:t xml:space="preserve"> 3,010 </w:t>
            </w:r>
          </w:p>
        </w:tc>
        <w:tc>
          <w:tcPr>
            <w:tcW w:w="1311" w:type="dxa"/>
          </w:tcPr>
          <w:p w14:paraId="248F6353" w14:textId="77777777" w:rsidR="00483AC2" w:rsidRPr="003F3AB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3F3AB6">
              <w:rPr>
                <w:b w:val="0"/>
                <w:bCs w:val="0"/>
              </w:rPr>
              <w:t xml:space="preserve"> 1,691 </w:t>
            </w:r>
          </w:p>
        </w:tc>
        <w:tc>
          <w:tcPr>
            <w:tcW w:w="1320" w:type="dxa"/>
          </w:tcPr>
          <w:p w14:paraId="2BE21DB4" w14:textId="77777777" w:rsidR="00483AC2" w:rsidRPr="003F3AB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3F3AB6">
              <w:rPr>
                <w:b w:val="0"/>
                <w:bCs w:val="0"/>
              </w:rPr>
              <w:t xml:space="preserve"> 18,689 </w:t>
            </w:r>
          </w:p>
        </w:tc>
        <w:tc>
          <w:tcPr>
            <w:tcW w:w="1234" w:type="dxa"/>
          </w:tcPr>
          <w:p w14:paraId="1C9A3EDC" w14:textId="77777777" w:rsidR="00483AC2" w:rsidRPr="003F3AB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3F3AB6">
              <w:rPr>
                <w:b w:val="0"/>
                <w:bCs w:val="0"/>
              </w:rPr>
              <w:t xml:space="preserve"> 90,984 </w:t>
            </w:r>
          </w:p>
        </w:tc>
        <w:tc>
          <w:tcPr>
            <w:tcW w:w="1226" w:type="dxa"/>
          </w:tcPr>
          <w:p w14:paraId="646A47CD" w14:textId="77777777" w:rsidR="00483AC2" w:rsidRPr="003F3AB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3F3AB6">
              <w:rPr>
                <w:b w:val="0"/>
                <w:bCs w:val="0"/>
              </w:rPr>
              <w:t xml:space="preserve"> 397,592 </w:t>
            </w:r>
          </w:p>
        </w:tc>
      </w:tr>
      <w:tr w:rsidR="00483AC2" w14:paraId="2E97C9A5"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3" w:type="dxa"/>
            <w:tcBorders>
              <w:top w:val="none" w:sz="0" w:space="0" w:color="auto"/>
              <w:bottom w:val="none" w:sz="0" w:space="0" w:color="auto"/>
              <w:right w:val="none" w:sz="0" w:space="0" w:color="auto"/>
            </w:tcBorders>
          </w:tcPr>
          <w:p w14:paraId="39055145" w14:textId="77777777" w:rsidR="00483AC2" w:rsidRPr="00CE04F4" w:rsidRDefault="00483AC2" w:rsidP="003A2364">
            <w:pPr>
              <w:pStyle w:val="TableBody"/>
            </w:pPr>
            <w:r w:rsidRPr="00CE04F4">
              <w:t>Governance</w:t>
            </w:r>
          </w:p>
        </w:tc>
        <w:tc>
          <w:tcPr>
            <w:tcW w:w="1247" w:type="dxa"/>
            <w:tcBorders>
              <w:top w:val="none" w:sz="0" w:space="0" w:color="auto"/>
              <w:bottom w:val="none" w:sz="0" w:space="0" w:color="auto"/>
            </w:tcBorders>
          </w:tcPr>
          <w:p w14:paraId="1C0B8F39" w14:textId="77777777" w:rsidR="00483AC2" w:rsidRPr="003F3AB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3F3AB6">
              <w:rPr>
                <w:b w:val="0"/>
                <w:bCs w:val="0"/>
              </w:rPr>
              <w:t xml:space="preserve"> 246,952 </w:t>
            </w:r>
          </w:p>
        </w:tc>
        <w:tc>
          <w:tcPr>
            <w:tcW w:w="1245" w:type="dxa"/>
            <w:tcBorders>
              <w:top w:val="none" w:sz="0" w:space="0" w:color="auto"/>
              <w:bottom w:val="none" w:sz="0" w:space="0" w:color="auto"/>
            </w:tcBorders>
          </w:tcPr>
          <w:p w14:paraId="0282384E" w14:textId="77777777" w:rsidR="00483AC2" w:rsidRPr="003F3AB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3F3AB6">
              <w:rPr>
                <w:b w:val="0"/>
                <w:bCs w:val="0"/>
              </w:rPr>
              <w:t xml:space="preserve"> 353,255 </w:t>
            </w:r>
          </w:p>
        </w:tc>
        <w:tc>
          <w:tcPr>
            <w:tcW w:w="1320" w:type="dxa"/>
            <w:tcBorders>
              <w:top w:val="none" w:sz="0" w:space="0" w:color="auto"/>
              <w:bottom w:val="none" w:sz="0" w:space="0" w:color="auto"/>
            </w:tcBorders>
          </w:tcPr>
          <w:p w14:paraId="58B6BD75" w14:textId="77777777" w:rsidR="00483AC2" w:rsidRPr="003F3AB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3F3AB6">
              <w:rPr>
                <w:b w:val="0"/>
                <w:bCs w:val="0"/>
              </w:rPr>
              <w:t xml:space="preserve"> 133,878 </w:t>
            </w:r>
          </w:p>
        </w:tc>
        <w:tc>
          <w:tcPr>
            <w:tcW w:w="1244" w:type="dxa"/>
            <w:tcBorders>
              <w:top w:val="none" w:sz="0" w:space="0" w:color="auto"/>
              <w:bottom w:val="none" w:sz="0" w:space="0" w:color="auto"/>
            </w:tcBorders>
          </w:tcPr>
          <w:p w14:paraId="758F2963" w14:textId="77777777" w:rsidR="00483AC2" w:rsidRPr="003F3AB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3F3AB6">
              <w:rPr>
                <w:b w:val="0"/>
                <w:bCs w:val="0"/>
              </w:rPr>
              <w:t xml:space="preserve"> 11,202 </w:t>
            </w:r>
          </w:p>
        </w:tc>
        <w:tc>
          <w:tcPr>
            <w:tcW w:w="1311" w:type="dxa"/>
            <w:tcBorders>
              <w:top w:val="none" w:sz="0" w:space="0" w:color="auto"/>
              <w:bottom w:val="none" w:sz="0" w:space="0" w:color="auto"/>
            </w:tcBorders>
          </w:tcPr>
          <w:p w14:paraId="1033C3CA" w14:textId="77777777" w:rsidR="00483AC2" w:rsidRPr="003F3AB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3F3AB6">
              <w:rPr>
                <w:b w:val="0"/>
                <w:bCs w:val="0"/>
              </w:rPr>
              <w:t xml:space="preserve"> 154,018 </w:t>
            </w:r>
          </w:p>
        </w:tc>
        <w:tc>
          <w:tcPr>
            <w:tcW w:w="1320" w:type="dxa"/>
            <w:tcBorders>
              <w:top w:val="none" w:sz="0" w:space="0" w:color="auto"/>
              <w:bottom w:val="none" w:sz="0" w:space="0" w:color="auto"/>
            </w:tcBorders>
          </w:tcPr>
          <w:p w14:paraId="2CEAC392" w14:textId="77777777" w:rsidR="00483AC2" w:rsidRPr="003F3AB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3F3AB6">
              <w:rPr>
                <w:b w:val="0"/>
                <w:bCs w:val="0"/>
              </w:rPr>
              <w:t xml:space="preserve"> 118,496 </w:t>
            </w:r>
          </w:p>
        </w:tc>
        <w:tc>
          <w:tcPr>
            <w:tcW w:w="1234" w:type="dxa"/>
            <w:tcBorders>
              <w:top w:val="none" w:sz="0" w:space="0" w:color="auto"/>
              <w:bottom w:val="none" w:sz="0" w:space="0" w:color="auto"/>
            </w:tcBorders>
          </w:tcPr>
          <w:p w14:paraId="455D91CE" w14:textId="77777777" w:rsidR="00483AC2" w:rsidRPr="003F3AB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3F3AB6">
              <w:rPr>
                <w:b w:val="0"/>
                <w:bCs w:val="0"/>
              </w:rPr>
              <w:t xml:space="preserve"> 17,624 </w:t>
            </w:r>
          </w:p>
        </w:tc>
        <w:tc>
          <w:tcPr>
            <w:tcW w:w="1226" w:type="dxa"/>
            <w:tcBorders>
              <w:top w:val="none" w:sz="0" w:space="0" w:color="auto"/>
              <w:bottom w:val="none" w:sz="0" w:space="0" w:color="auto"/>
            </w:tcBorders>
          </w:tcPr>
          <w:p w14:paraId="31AF568A" w14:textId="77777777" w:rsidR="00483AC2" w:rsidRPr="003F3AB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3F3AB6">
              <w:rPr>
                <w:b w:val="0"/>
                <w:bCs w:val="0"/>
              </w:rPr>
              <w:t xml:space="preserve"> 1,035,424 </w:t>
            </w:r>
          </w:p>
        </w:tc>
      </w:tr>
      <w:tr w:rsidR="00483AC2" w14:paraId="157AE258" w14:textId="77777777" w:rsidTr="003A2364">
        <w:tc>
          <w:tcPr>
            <w:cnfStyle w:val="001000000000" w:firstRow="0" w:lastRow="0" w:firstColumn="1" w:lastColumn="0" w:oddVBand="0" w:evenVBand="0" w:oddHBand="0" w:evenHBand="0" w:firstRowFirstColumn="0" w:firstRowLastColumn="0" w:lastRowFirstColumn="0" w:lastRowLastColumn="0"/>
            <w:tcW w:w="5353" w:type="dxa"/>
            <w:tcBorders>
              <w:right w:val="none" w:sz="0" w:space="0" w:color="auto"/>
            </w:tcBorders>
          </w:tcPr>
          <w:p w14:paraId="101F8CCC" w14:textId="77777777" w:rsidR="00483AC2" w:rsidRPr="00CE04F4" w:rsidRDefault="00483AC2" w:rsidP="003A2364">
            <w:pPr>
              <w:pStyle w:val="TableBody"/>
            </w:pPr>
            <w:r w:rsidRPr="00CE04F4">
              <w:t>Education</w:t>
            </w:r>
          </w:p>
        </w:tc>
        <w:tc>
          <w:tcPr>
            <w:tcW w:w="1247" w:type="dxa"/>
          </w:tcPr>
          <w:p w14:paraId="25691706" w14:textId="77777777" w:rsidR="00483AC2" w:rsidRPr="003F3AB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3F3AB6">
              <w:rPr>
                <w:b w:val="0"/>
                <w:bCs w:val="0"/>
              </w:rPr>
              <w:t xml:space="preserve"> 106,391 </w:t>
            </w:r>
          </w:p>
        </w:tc>
        <w:tc>
          <w:tcPr>
            <w:tcW w:w="1245" w:type="dxa"/>
          </w:tcPr>
          <w:p w14:paraId="4BA4FB66" w14:textId="77777777" w:rsidR="00483AC2" w:rsidRPr="003F3AB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3F3AB6">
              <w:rPr>
                <w:b w:val="0"/>
                <w:bCs w:val="0"/>
              </w:rPr>
              <w:t xml:space="preserve"> 178,622 </w:t>
            </w:r>
          </w:p>
        </w:tc>
        <w:tc>
          <w:tcPr>
            <w:tcW w:w="1320" w:type="dxa"/>
          </w:tcPr>
          <w:p w14:paraId="134D5711" w14:textId="77777777" w:rsidR="00483AC2" w:rsidRPr="003F3AB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3F3AB6">
              <w:rPr>
                <w:b w:val="0"/>
                <w:bCs w:val="0"/>
              </w:rPr>
              <w:t xml:space="preserve"> 42,028 </w:t>
            </w:r>
          </w:p>
        </w:tc>
        <w:tc>
          <w:tcPr>
            <w:tcW w:w="1244" w:type="dxa"/>
          </w:tcPr>
          <w:p w14:paraId="1911E6F1" w14:textId="77777777" w:rsidR="00483AC2" w:rsidRPr="003F3AB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3F3AB6">
              <w:rPr>
                <w:b w:val="0"/>
                <w:bCs w:val="0"/>
              </w:rPr>
              <w:t xml:space="preserve"> 229,265 </w:t>
            </w:r>
          </w:p>
        </w:tc>
        <w:tc>
          <w:tcPr>
            <w:tcW w:w="1311" w:type="dxa"/>
          </w:tcPr>
          <w:p w14:paraId="5ED57521" w14:textId="77777777" w:rsidR="00483AC2" w:rsidRPr="003F3AB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3F3AB6">
              <w:rPr>
                <w:b w:val="0"/>
                <w:bCs w:val="0"/>
              </w:rPr>
              <w:t xml:space="preserve"> 23,382 </w:t>
            </w:r>
          </w:p>
        </w:tc>
        <w:tc>
          <w:tcPr>
            <w:tcW w:w="1320" w:type="dxa"/>
          </w:tcPr>
          <w:p w14:paraId="3DFB5B10" w14:textId="77777777" w:rsidR="00483AC2" w:rsidRPr="003F3AB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3F3AB6">
              <w:rPr>
                <w:b w:val="0"/>
                <w:bCs w:val="0"/>
              </w:rPr>
              <w:t xml:space="preserve"> 5,130 </w:t>
            </w:r>
          </w:p>
        </w:tc>
        <w:tc>
          <w:tcPr>
            <w:tcW w:w="1234" w:type="dxa"/>
          </w:tcPr>
          <w:p w14:paraId="6EE15A1D" w14:textId="77777777" w:rsidR="00483AC2" w:rsidRPr="003F3AB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3F3AB6">
              <w:rPr>
                <w:b w:val="0"/>
                <w:bCs w:val="0"/>
              </w:rPr>
              <w:t xml:space="preserve"> 13,559 </w:t>
            </w:r>
          </w:p>
        </w:tc>
        <w:tc>
          <w:tcPr>
            <w:tcW w:w="1226" w:type="dxa"/>
          </w:tcPr>
          <w:p w14:paraId="564AFA8D" w14:textId="77777777" w:rsidR="00483AC2" w:rsidRPr="003F3AB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3F3AB6">
              <w:rPr>
                <w:b w:val="0"/>
                <w:bCs w:val="0"/>
              </w:rPr>
              <w:t xml:space="preserve"> 598,378 </w:t>
            </w:r>
          </w:p>
        </w:tc>
      </w:tr>
      <w:tr w:rsidR="00483AC2" w14:paraId="3DC0906C"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3" w:type="dxa"/>
            <w:tcBorders>
              <w:top w:val="none" w:sz="0" w:space="0" w:color="auto"/>
              <w:bottom w:val="none" w:sz="0" w:space="0" w:color="auto"/>
              <w:right w:val="none" w:sz="0" w:space="0" w:color="auto"/>
            </w:tcBorders>
          </w:tcPr>
          <w:p w14:paraId="264A0BC2" w14:textId="77777777" w:rsidR="00483AC2" w:rsidRPr="00CE04F4" w:rsidRDefault="00483AC2" w:rsidP="003A2364">
            <w:pPr>
              <w:pStyle w:val="TableBody"/>
            </w:pPr>
            <w:r w:rsidRPr="00CE04F4">
              <w:t>Health</w:t>
            </w:r>
          </w:p>
        </w:tc>
        <w:tc>
          <w:tcPr>
            <w:tcW w:w="1247" w:type="dxa"/>
            <w:tcBorders>
              <w:top w:val="none" w:sz="0" w:space="0" w:color="auto"/>
              <w:bottom w:val="none" w:sz="0" w:space="0" w:color="auto"/>
            </w:tcBorders>
          </w:tcPr>
          <w:p w14:paraId="01B1D764" w14:textId="77777777" w:rsidR="00483AC2" w:rsidRPr="003F3AB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3F3AB6">
              <w:rPr>
                <w:b w:val="0"/>
                <w:bCs w:val="0"/>
              </w:rPr>
              <w:t xml:space="preserve"> 333,331 </w:t>
            </w:r>
          </w:p>
        </w:tc>
        <w:tc>
          <w:tcPr>
            <w:tcW w:w="1245" w:type="dxa"/>
            <w:tcBorders>
              <w:top w:val="none" w:sz="0" w:space="0" w:color="auto"/>
              <w:bottom w:val="none" w:sz="0" w:space="0" w:color="auto"/>
            </w:tcBorders>
          </w:tcPr>
          <w:p w14:paraId="1EA0B680" w14:textId="77777777" w:rsidR="00483AC2" w:rsidRPr="003F3AB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3F3AB6">
              <w:rPr>
                <w:b w:val="0"/>
                <w:bCs w:val="0"/>
              </w:rPr>
              <w:t xml:space="preserve"> 149,379 </w:t>
            </w:r>
          </w:p>
        </w:tc>
        <w:tc>
          <w:tcPr>
            <w:tcW w:w="1320" w:type="dxa"/>
            <w:tcBorders>
              <w:top w:val="none" w:sz="0" w:space="0" w:color="auto"/>
              <w:bottom w:val="none" w:sz="0" w:space="0" w:color="auto"/>
            </w:tcBorders>
          </w:tcPr>
          <w:p w14:paraId="1686158F" w14:textId="77777777" w:rsidR="00483AC2" w:rsidRPr="003F3AB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3F3AB6">
              <w:rPr>
                <w:b w:val="0"/>
                <w:bCs w:val="0"/>
              </w:rPr>
              <w:t xml:space="preserve"> 93,001 </w:t>
            </w:r>
          </w:p>
        </w:tc>
        <w:tc>
          <w:tcPr>
            <w:tcW w:w="1244" w:type="dxa"/>
            <w:tcBorders>
              <w:top w:val="none" w:sz="0" w:space="0" w:color="auto"/>
              <w:bottom w:val="none" w:sz="0" w:space="0" w:color="auto"/>
            </w:tcBorders>
          </w:tcPr>
          <w:p w14:paraId="30F5DD40" w14:textId="77777777" w:rsidR="00483AC2" w:rsidRPr="003F3AB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3F3AB6">
              <w:rPr>
                <w:b w:val="0"/>
                <w:bCs w:val="0"/>
              </w:rPr>
              <w:t xml:space="preserve"> 32,934 </w:t>
            </w:r>
          </w:p>
        </w:tc>
        <w:tc>
          <w:tcPr>
            <w:tcW w:w="1311" w:type="dxa"/>
            <w:tcBorders>
              <w:top w:val="none" w:sz="0" w:space="0" w:color="auto"/>
              <w:bottom w:val="none" w:sz="0" w:space="0" w:color="auto"/>
            </w:tcBorders>
          </w:tcPr>
          <w:p w14:paraId="6335B2F8" w14:textId="77777777" w:rsidR="00483AC2" w:rsidRPr="003F3AB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3F3AB6">
              <w:rPr>
                <w:b w:val="0"/>
                <w:bCs w:val="0"/>
              </w:rPr>
              <w:t xml:space="preserve"> 34,187 </w:t>
            </w:r>
          </w:p>
        </w:tc>
        <w:tc>
          <w:tcPr>
            <w:tcW w:w="1320" w:type="dxa"/>
            <w:tcBorders>
              <w:top w:val="none" w:sz="0" w:space="0" w:color="auto"/>
              <w:bottom w:val="none" w:sz="0" w:space="0" w:color="auto"/>
            </w:tcBorders>
          </w:tcPr>
          <w:p w14:paraId="1E1FC251" w14:textId="77777777" w:rsidR="00483AC2" w:rsidRPr="003F3AB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3F3AB6">
              <w:rPr>
                <w:b w:val="0"/>
                <w:bCs w:val="0"/>
              </w:rPr>
              <w:t xml:space="preserve"> 14,598 </w:t>
            </w:r>
          </w:p>
        </w:tc>
        <w:tc>
          <w:tcPr>
            <w:tcW w:w="1234" w:type="dxa"/>
            <w:tcBorders>
              <w:top w:val="none" w:sz="0" w:space="0" w:color="auto"/>
              <w:bottom w:val="none" w:sz="0" w:space="0" w:color="auto"/>
            </w:tcBorders>
          </w:tcPr>
          <w:p w14:paraId="436E5852" w14:textId="77777777" w:rsidR="00483AC2" w:rsidRPr="003F3AB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3F3AB6">
              <w:rPr>
                <w:b w:val="0"/>
                <w:bCs w:val="0"/>
              </w:rPr>
              <w:t xml:space="preserve"> 32,488 </w:t>
            </w:r>
          </w:p>
        </w:tc>
        <w:tc>
          <w:tcPr>
            <w:tcW w:w="1226" w:type="dxa"/>
            <w:tcBorders>
              <w:top w:val="none" w:sz="0" w:space="0" w:color="auto"/>
              <w:bottom w:val="none" w:sz="0" w:space="0" w:color="auto"/>
            </w:tcBorders>
          </w:tcPr>
          <w:p w14:paraId="7B3F12C9" w14:textId="77777777" w:rsidR="00483AC2" w:rsidRPr="003F3AB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3F3AB6">
              <w:rPr>
                <w:b w:val="0"/>
                <w:bCs w:val="0"/>
              </w:rPr>
              <w:t xml:space="preserve"> 689,917 </w:t>
            </w:r>
          </w:p>
        </w:tc>
      </w:tr>
      <w:tr w:rsidR="00483AC2" w14:paraId="09042314" w14:textId="77777777" w:rsidTr="003A2364">
        <w:tc>
          <w:tcPr>
            <w:cnfStyle w:val="001000000000" w:firstRow="0" w:lastRow="0" w:firstColumn="1" w:lastColumn="0" w:oddVBand="0" w:evenVBand="0" w:oddHBand="0" w:evenHBand="0" w:firstRowFirstColumn="0" w:firstRowLastColumn="0" w:lastRowFirstColumn="0" w:lastRowLastColumn="0"/>
            <w:tcW w:w="5353" w:type="dxa"/>
            <w:tcBorders>
              <w:right w:val="none" w:sz="0" w:space="0" w:color="auto"/>
            </w:tcBorders>
          </w:tcPr>
          <w:p w14:paraId="1F714C30" w14:textId="77777777" w:rsidR="00483AC2" w:rsidRPr="00CE04F4" w:rsidRDefault="00483AC2" w:rsidP="003A2364">
            <w:pPr>
              <w:pStyle w:val="TableBody"/>
            </w:pPr>
            <w:r w:rsidRPr="00CE04F4">
              <w:t>Humanitarian</w:t>
            </w:r>
          </w:p>
        </w:tc>
        <w:tc>
          <w:tcPr>
            <w:tcW w:w="1247" w:type="dxa"/>
          </w:tcPr>
          <w:p w14:paraId="588495D1" w14:textId="77777777" w:rsidR="00483AC2" w:rsidRPr="003F3AB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3F3AB6">
              <w:rPr>
                <w:b w:val="0"/>
                <w:bCs w:val="0"/>
              </w:rPr>
              <w:t xml:space="preserve"> 444,729 </w:t>
            </w:r>
          </w:p>
        </w:tc>
        <w:tc>
          <w:tcPr>
            <w:tcW w:w="1245" w:type="dxa"/>
          </w:tcPr>
          <w:p w14:paraId="71745E98" w14:textId="77777777" w:rsidR="00483AC2" w:rsidRPr="003F3AB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3F3AB6">
              <w:rPr>
                <w:b w:val="0"/>
                <w:bCs w:val="0"/>
              </w:rPr>
              <w:t xml:space="preserve"> 57,156 </w:t>
            </w:r>
          </w:p>
        </w:tc>
        <w:tc>
          <w:tcPr>
            <w:tcW w:w="1320" w:type="dxa"/>
          </w:tcPr>
          <w:p w14:paraId="185DEE19" w14:textId="77777777" w:rsidR="00483AC2" w:rsidRPr="003F3AB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3F3AB6">
              <w:rPr>
                <w:b w:val="0"/>
                <w:bCs w:val="0"/>
              </w:rPr>
              <w:t xml:space="preserve"> 153,228 </w:t>
            </w:r>
          </w:p>
        </w:tc>
        <w:tc>
          <w:tcPr>
            <w:tcW w:w="1244" w:type="dxa"/>
          </w:tcPr>
          <w:p w14:paraId="6683F8BE" w14:textId="77777777" w:rsidR="00483AC2" w:rsidRPr="003F3AB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3F3AB6">
              <w:rPr>
                <w:b w:val="0"/>
                <w:bCs w:val="0"/>
              </w:rPr>
              <w:t xml:space="preserve"> 1,151 </w:t>
            </w:r>
          </w:p>
        </w:tc>
        <w:tc>
          <w:tcPr>
            <w:tcW w:w="1311" w:type="dxa"/>
          </w:tcPr>
          <w:p w14:paraId="6FEA6BAF" w14:textId="77777777" w:rsidR="00483AC2" w:rsidRPr="003F3AB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3F3AB6">
              <w:rPr>
                <w:b w:val="0"/>
                <w:bCs w:val="0"/>
              </w:rPr>
              <w:t xml:space="preserve"> 6,049 </w:t>
            </w:r>
          </w:p>
        </w:tc>
        <w:tc>
          <w:tcPr>
            <w:tcW w:w="1320" w:type="dxa"/>
          </w:tcPr>
          <w:p w14:paraId="0F32108A" w14:textId="77777777" w:rsidR="00483AC2" w:rsidRPr="003F3AB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3F3AB6">
              <w:rPr>
                <w:b w:val="0"/>
                <w:bCs w:val="0"/>
              </w:rPr>
              <w:t xml:space="preserve"> 6,155 </w:t>
            </w:r>
          </w:p>
        </w:tc>
        <w:tc>
          <w:tcPr>
            <w:tcW w:w="1234" w:type="dxa"/>
          </w:tcPr>
          <w:p w14:paraId="0EB12A45" w14:textId="77777777" w:rsidR="00483AC2" w:rsidRPr="003F3AB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3F3AB6">
              <w:rPr>
                <w:b w:val="0"/>
                <w:bCs w:val="0"/>
              </w:rPr>
              <w:t xml:space="preserve"> 3,793 </w:t>
            </w:r>
          </w:p>
        </w:tc>
        <w:tc>
          <w:tcPr>
            <w:tcW w:w="1226" w:type="dxa"/>
          </w:tcPr>
          <w:p w14:paraId="3DAF4C05" w14:textId="77777777" w:rsidR="00483AC2" w:rsidRPr="003F3AB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3F3AB6">
              <w:rPr>
                <w:b w:val="0"/>
                <w:bCs w:val="0"/>
              </w:rPr>
              <w:t xml:space="preserve"> 672,260 </w:t>
            </w:r>
          </w:p>
        </w:tc>
      </w:tr>
      <w:tr w:rsidR="00483AC2" w14:paraId="25FF746C"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3" w:type="dxa"/>
            <w:tcBorders>
              <w:top w:val="none" w:sz="0" w:space="0" w:color="auto"/>
              <w:bottom w:val="none" w:sz="0" w:space="0" w:color="auto"/>
              <w:right w:val="none" w:sz="0" w:space="0" w:color="auto"/>
            </w:tcBorders>
          </w:tcPr>
          <w:p w14:paraId="7EC25FC6" w14:textId="77777777" w:rsidR="00483AC2" w:rsidRPr="00CE04F4" w:rsidRDefault="00483AC2" w:rsidP="003A2364">
            <w:pPr>
              <w:pStyle w:val="TableBody"/>
            </w:pPr>
            <w:r w:rsidRPr="00CE04F4">
              <w:t>Multisector and General Development Support</w:t>
            </w:r>
            <w:r w:rsidRPr="00B30F23">
              <w:rPr>
                <w:vertAlign w:val="superscript"/>
              </w:rPr>
              <w:t xml:space="preserve"> (b)</w:t>
            </w:r>
          </w:p>
        </w:tc>
        <w:tc>
          <w:tcPr>
            <w:tcW w:w="1247" w:type="dxa"/>
            <w:tcBorders>
              <w:top w:val="none" w:sz="0" w:space="0" w:color="auto"/>
              <w:bottom w:val="none" w:sz="0" w:space="0" w:color="auto"/>
            </w:tcBorders>
          </w:tcPr>
          <w:p w14:paraId="01E120E6" w14:textId="77777777" w:rsidR="00483AC2" w:rsidRPr="003F3AB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3F3AB6">
              <w:rPr>
                <w:b w:val="0"/>
                <w:bCs w:val="0"/>
              </w:rPr>
              <w:t xml:space="preserve"> 307,011 </w:t>
            </w:r>
          </w:p>
        </w:tc>
        <w:tc>
          <w:tcPr>
            <w:tcW w:w="1245" w:type="dxa"/>
            <w:tcBorders>
              <w:top w:val="none" w:sz="0" w:space="0" w:color="auto"/>
              <w:bottom w:val="none" w:sz="0" w:space="0" w:color="auto"/>
            </w:tcBorders>
          </w:tcPr>
          <w:p w14:paraId="34B7D5AC" w14:textId="77777777" w:rsidR="00483AC2" w:rsidRPr="003F3AB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3F3AB6">
              <w:rPr>
                <w:b w:val="0"/>
                <w:bCs w:val="0"/>
              </w:rPr>
              <w:t xml:space="preserve"> 86,341 </w:t>
            </w:r>
          </w:p>
        </w:tc>
        <w:tc>
          <w:tcPr>
            <w:tcW w:w="1320" w:type="dxa"/>
            <w:tcBorders>
              <w:top w:val="none" w:sz="0" w:space="0" w:color="auto"/>
              <w:bottom w:val="none" w:sz="0" w:space="0" w:color="auto"/>
            </w:tcBorders>
          </w:tcPr>
          <w:p w14:paraId="0B8CF138" w14:textId="77777777" w:rsidR="00483AC2" w:rsidRPr="003F3AB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3F3AB6">
              <w:rPr>
                <w:b w:val="0"/>
                <w:bCs w:val="0"/>
              </w:rPr>
              <w:t xml:space="preserve"> 33,288 </w:t>
            </w:r>
          </w:p>
        </w:tc>
        <w:tc>
          <w:tcPr>
            <w:tcW w:w="1244" w:type="dxa"/>
            <w:tcBorders>
              <w:top w:val="none" w:sz="0" w:space="0" w:color="auto"/>
              <w:bottom w:val="none" w:sz="0" w:space="0" w:color="auto"/>
            </w:tcBorders>
          </w:tcPr>
          <w:p w14:paraId="390EB1A2" w14:textId="77777777" w:rsidR="00483AC2" w:rsidRPr="003F3AB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3F3AB6">
              <w:rPr>
                <w:b w:val="0"/>
                <w:bCs w:val="0"/>
              </w:rPr>
              <w:t xml:space="preserve"> 6,493 </w:t>
            </w:r>
          </w:p>
        </w:tc>
        <w:tc>
          <w:tcPr>
            <w:tcW w:w="1311" w:type="dxa"/>
            <w:tcBorders>
              <w:top w:val="none" w:sz="0" w:space="0" w:color="auto"/>
              <w:bottom w:val="none" w:sz="0" w:space="0" w:color="auto"/>
            </w:tcBorders>
          </w:tcPr>
          <w:p w14:paraId="03C167DA" w14:textId="77777777" w:rsidR="00483AC2" w:rsidRPr="003F3AB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3F3AB6">
              <w:rPr>
                <w:b w:val="0"/>
                <w:bCs w:val="0"/>
              </w:rPr>
              <w:t xml:space="preserve"> 10,000 </w:t>
            </w:r>
          </w:p>
        </w:tc>
        <w:tc>
          <w:tcPr>
            <w:tcW w:w="1320" w:type="dxa"/>
            <w:tcBorders>
              <w:top w:val="none" w:sz="0" w:space="0" w:color="auto"/>
              <w:bottom w:val="none" w:sz="0" w:space="0" w:color="auto"/>
            </w:tcBorders>
          </w:tcPr>
          <w:p w14:paraId="2DB9BB10" w14:textId="77777777" w:rsidR="00483AC2" w:rsidRPr="003F3AB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3F3AB6">
              <w:rPr>
                <w:b w:val="0"/>
                <w:bCs w:val="0"/>
              </w:rPr>
              <w:t xml:space="preserve"> 269,963 </w:t>
            </w:r>
          </w:p>
        </w:tc>
        <w:tc>
          <w:tcPr>
            <w:tcW w:w="1234" w:type="dxa"/>
            <w:tcBorders>
              <w:top w:val="none" w:sz="0" w:space="0" w:color="auto"/>
              <w:bottom w:val="none" w:sz="0" w:space="0" w:color="auto"/>
            </w:tcBorders>
          </w:tcPr>
          <w:p w14:paraId="494A1660" w14:textId="77777777" w:rsidR="00483AC2" w:rsidRPr="003F3AB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3F3AB6">
              <w:rPr>
                <w:b w:val="0"/>
                <w:bCs w:val="0"/>
              </w:rPr>
              <w:t xml:space="preserve"> 42,823 </w:t>
            </w:r>
          </w:p>
        </w:tc>
        <w:tc>
          <w:tcPr>
            <w:tcW w:w="1226" w:type="dxa"/>
            <w:tcBorders>
              <w:top w:val="none" w:sz="0" w:space="0" w:color="auto"/>
              <w:bottom w:val="none" w:sz="0" w:space="0" w:color="auto"/>
            </w:tcBorders>
          </w:tcPr>
          <w:p w14:paraId="3A49383E" w14:textId="77777777" w:rsidR="00483AC2" w:rsidRPr="003F3AB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3F3AB6">
              <w:rPr>
                <w:b w:val="0"/>
                <w:bCs w:val="0"/>
              </w:rPr>
              <w:t xml:space="preserve"> 755,919 </w:t>
            </w:r>
          </w:p>
        </w:tc>
      </w:tr>
      <w:tr w:rsidR="00483AC2" w14:paraId="0C6EB955" w14:textId="77777777" w:rsidTr="003A2364">
        <w:tc>
          <w:tcPr>
            <w:cnfStyle w:val="001000000000" w:firstRow="0" w:lastRow="0" w:firstColumn="1" w:lastColumn="0" w:oddVBand="0" w:evenVBand="0" w:oddHBand="0" w:evenHBand="0" w:firstRowFirstColumn="0" w:firstRowLastColumn="0" w:lastRowFirstColumn="0" w:lastRowLastColumn="0"/>
            <w:tcW w:w="5353" w:type="dxa"/>
            <w:tcBorders>
              <w:bottom w:val="single" w:sz="4" w:space="0" w:color="auto"/>
            </w:tcBorders>
            <w:shd w:val="clear" w:color="auto" w:fill="AED2A6" w:themeFill="accent3" w:themeFillTint="66"/>
          </w:tcPr>
          <w:p w14:paraId="54221B2A" w14:textId="77777777" w:rsidR="00483AC2" w:rsidRPr="00075D8C" w:rsidRDefault="00483AC2" w:rsidP="003A2364">
            <w:pPr>
              <w:pStyle w:val="TableBody"/>
              <w:rPr>
                <w:b/>
                <w:bCs/>
              </w:rPr>
            </w:pPr>
            <w:r w:rsidRPr="00075D8C">
              <w:rPr>
                <w:b/>
                <w:bCs/>
              </w:rPr>
              <w:t>Total Australian Official Development Assistance</w:t>
            </w:r>
          </w:p>
        </w:tc>
        <w:tc>
          <w:tcPr>
            <w:tcW w:w="1247" w:type="dxa"/>
            <w:tcBorders>
              <w:bottom w:val="single" w:sz="4" w:space="0" w:color="auto"/>
            </w:tcBorders>
            <w:shd w:val="clear" w:color="auto" w:fill="AED2A6" w:themeFill="accent3" w:themeFillTint="66"/>
          </w:tcPr>
          <w:p w14:paraId="3B79027C" w14:textId="77777777" w:rsidR="00483AC2" w:rsidRPr="00FC4D1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C4D1B">
              <w:t xml:space="preserve"> 1,833,043 </w:t>
            </w:r>
          </w:p>
        </w:tc>
        <w:tc>
          <w:tcPr>
            <w:tcW w:w="1245" w:type="dxa"/>
            <w:tcBorders>
              <w:bottom w:val="single" w:sz="4" w:space="0" w:color="auto"/>
            </w:tcBorders>
            <w:shd w:val="clear" w:color="auto" w:fill="AED2A6" w:themeFill="accent3" w:themeFillTint="66"/>
          </w:tcPr>
          <w:p w14:paraId="2C611BED" w14:textId="77777777" w:rsidR="00483AC2" w:rsidRPr="00FC4D1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C4D1B">
              <w:t xml:space="preserve"> 1,206,271 </w:t>
            </w:r>
          </w:p>
        </w:tc>
        <w:tc>
          <w:tcPr>
            <w:tcW w:w="1320" w:type="dxa"/>
            <w:tcBorders>
              <w:bottom w:val="single" w:sz="4" w:space="0" w:color="auto"/>
            </w:tcBorders>
            <w:shd w:val="clear" w:color="auto" w:fill="AED2A6" w:themeFill="accent3" w:themeFillTint="66"/>
          </w:tcPr>
          <w:p w14:paraId="24791483" w14:textId="77777777" w:rsidR="00483AC2" w:rsidRPr="00FC4D1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C4D1B">
              <w:t xml:space="preserve"> 507,153 </w:t>
            </w:r>
          </w:p>
        </w:tc>
        <w:tc>
          <w:tcPr>
            <w:tcW w:w="1244" w:type="dxa"/>
            <w:tcBorders>
              <w:bottom w:val="single" w:sz="4" w:space="0" w:color="auto"/>
            </w:tcBorders>
            <w:shd w:val="clear" w:color="auto" w:fill="AED2A6" w:themeFill="accent3" w:themeFillTint="66"/>
          </w:tcPr>
          <w:p w14:paraId="5414AF05" w14:textId="77777777" w:rsidR="00483AC2" w:rsidRPr="00FC4D1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C4D1B">
              <w:t xml:space="preserve"> 286,042 </w:t>
            </w:r>
          </w:p>
        </w:tc>
        <w:tc>
          <w:tcPr>
            <w:tcW w:w="1311" w:type="dxa"/>
            <w:tcBorders>
              <w:bottom w:val="single" w:sz="4" w:space="0" w:color="auto"/>
            </w:tcBorders>
            <w:shd w:val="clear" w:color="auto" w:fill="AED2A6" w:themeFill="accent3" w:themeFillTint="66"/>
          </w:tcPr>
          <w:p w14:paraId="388B2CF5" w14:textId="77777777" w:rsidR="00483AC2" w:rsidRPr="00FC4D1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C4D1B">
              <w:t xml:space="preserve"> 315,477 </w:t>
            </w:r>
          </w:p>
        </w:tc>
        <w:tc>
          <w:tcPr>
            <w:tcW w:w="1320" w:type="dxa"/>
            <w:tcBorders>
              <w:bottom w:val="single" w:sz="4" w:space="0" w:color="auto"/>
            </w:tcBorders>
            <w:shd w:val="clear" w:color="auto" w:fill="AED2A6" w:themeFill="accent3" w:themeFillTint="66"/>
          </w:tcPr>
          <w:p w14:paraId="4E487A2F" w14:textId="77777777" w:rsidR="00483AC2" w:rsidRPr="00FC4D1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C4D1B">
              <w:t xml:space="preserve"> 451,286 </w:t>
            </w:r>
          </w:p>
        </w:tc>
        <w:tc>
          <w:tcPr>
            <w:tcW w:w="1234" w:type="dxa"/>
            <w:tcBorders>
              <w:bottom w:val="single" w:sz="4" w:space="0" w:color="auto"/>
            </w:tcBorders>
            <w:shd w:val="clear" w:color="auto" w:fill="AED2A6" w:themeFill="accent3" w:themeFillTint="66"/>
          </w:tcPr>
          <w:p w14:paraId="4D844C58" w14:textId="77777777" w:rsidR="00483AC2" w:rsidRPr="00FC4D1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C4D1B">
              <w:t xml:space="preserve"> 207,703 </w:t>
            </w:r>
          </w:p>
        </w:tc>
        <w:tc>
          <w:tcPr>
            <w:tcW w:w="1226" w:type="dxa"/>
            <w:tcBorders>
              <w:bottom w:val="single" w:sz="4" w:space="0" w:color="auto"/>
            </w:tcBorders>
            <w:shd w:val="clear" w:color="auto" w:fill="AED2A6" w:themeFill="accent3" w:themeFillTint="66"/>
          </w:tcPr>
          <w:p w14:paraId="67719BB1" w14:textId="77777777" w:rsidR="00483AC2" w:rsidRPr="00FC4D1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C4D1B">
              <w:t xml:space="preserve"> 4,806,975 </w:t>
            </w:r>
          </w:p>
        </w:tc>
      </w:tr>
    </w:tbl>
    <w:p w14:paraId="0EC8B82A" w14:textId="49AF88C2" w:rsidR="00483AC2" w:rsidRPr="001C68A5" w:rsidRDefault="00675E97" w:rsidP="00483AC2">
      <w:pPr>
        <w:spacing w:before="240"/>
        <w:rPr>
          <w:lang w:val="en-US"/>
        </w:rPr>
      </w:pPr>
      <w:r>
        <w:rPr>
          <w:lang w:val="en-US"/>
        </w:rPr>
        <w:t>“-”</w:t>
      </w:r>
      <w:r w:rsidR="00483AC2" w:rsidRPr="4D09CF0B">
        <w:rPr>
          <w:lang w:val="en-US"/>
        </w:rPr>
        <w:t xml:space="preserve"> denotes nil or rounded to zero (including null cells).</w:t>
      </w:r>
    </w:p>
    <w:p w14:paraId="454DE545" w14:textId="77777777" w:rsidR="00483AC2" w:rsidRPr="001C68A5" w:rsidRDefault="00483AC2" w:rsidP="00483AC2">
      <w:pPr>
        <w:rPr>
          <w:lang w:val="en-US"/>
        </w:rPr>
      </w:pPr>
      <w:r w:rsidRPr="001C68A5">
        <w:rPr>
          <w:lang w:val="en-US"/>
        </w:rPr>
        <w:t xml:space="preserve">Due to rounding, discrepancies may occur between sums of the component items and totals. </w:t>
      </w:r>
    </w:p>
    <w:p w14:paraId="586162E1" w14:textId="77777777" w:rsidR="00483AC2" w:rsidRPr="00B30F23" w:rsidRDefault="00483AC2" w:rsidP="00483AC2">
      <w:pPr>
        <w:pStyle w:val="List-IndentL1-a"/>
        <w:numPr>
          <w:ilvl w:val="0"/>
          <w:numId w:val="23"/>
        </w:numPr>
        <w:ind w:left="284" w:hanging="284"/>
      </w:pPr>
      <w:r w:rsidRPr="00B30F23">
        <w:t>Sector Group based on broad level OECD DAC sectors. See Appendix 2, paragraph 50 for further information.</w:t>
      </w:r>
    </w:p>
    <w:p w14:paraId="2B1B3146" w14:textId="77777777" w:rsidR="00483AC2" w:rsidRDefault="00483AC2" w:rsidP="00483AC2">
      <w:pPr>
        <w:pStyle w:val="List-IndentL1-a"/>
      </w:pPr>
      <w:r w:rsidRPr="00B30F23">
        <w:t>Includes administrative costs, research and scientific institutions and other multisector not further defined.</w:t>
      </w:r>
    </w:p>
    <w:p w14:paraId="4D3E149C" w14:textId="77777777" w:rsidR="00483AC2" w:rsidRDefault="00483AC2" w:rsidP="00483AC2">
      <w:pPr>
        <w:pStyle w:val="List-IndentL1-a"/>
        <w:numPr>
          <w:ilvl w:val="0"/>
          <w:numId w:val="0"/>
        </w:numPr>
      </w:pPr>
      <w:r>
        <w:br w:type="page"/>
      </w:r>
    </w:p>
    <w:p w14:paraId="61A977C4" w14:textId="77777777" w:rsidR="00483AC2" w:rsidRDefault="00483AC2" w:rsidP="00483AC2">
      <w:pPr>
        <w:rPr>
          <w:b/>
          <w:bCs/>
        </w:rPr>
      </w:pPr>
      <w:r w:rsidRPr="00BC2E51">
        <w:rPr>
          <w:b/>
          <w:bCs/>
        </w:rPr>
        <w:lastRenderedPageBreak/>
        <w:t>Figure 5. Australian Official Development Assistance by Type of Partner, 2023–24</w:t>
      </w:r>
    </w:p>
    <w:p w14:paraId="3D6484E7" w14:textId="77777777" w:rsidR="00483AC2" w:rsidRDefault="00483AC2" w:rsidP="00483AC2">
      <w:pPr>
        <w:rPr>
          <w:b/>
          <w:bCs/>
        </w:rPr>
      </w:pPr>
      <w:r w:rsidRPr="00BC2E51">
        <w:rPr>
          <w:b/>
          <w:bCs/>
          <w:noProof/>
        </w:rPr>
        <w:drawing>
          <wp:inline distT="0" distB="0" distL="0" distR="0" wp14:anchorId="2BCD73FF" wp14:editId="03E7B7C9">
            <wp:extent cx="5436802" cy="2047875"/>
            <wp:effectExtent l="0" t="0" r="0" b="0"/>
            <wp:docPr id="8" name="Picture 8" descr="Figure 5 presents the percentage of Australia’s Official Development Assistance (ODA) for financial year 2023-24 by Type of Partner. &#10;This information is presented through a doughnut chart, where the seven partner types take a portion of shading in the doughnut, in direct proportion to the total percentage attributable to each Sector Group.&#10;Total Australian ODA expenditure, by Type of Partner in actuals, can be found in table 4 on page 18, which can be read in conjunction with the figure 5 percentage breakdown.&#10;The percentages of total Australian ODA by Type of Partner are:&#10;• Multilateral Organisations: 38%&#10;• Commercial Supplier: 25%&#10;• Non-Government Organisations: 11%&#10;• Universities and Academic Institutions: 6%&#10;• Developing Country Governments: 7%&#10;• Australian Public Sector Organisations: 9%&#10;• Other Partner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5 presents the percentage of Australia’s Official Development Assistance (ODA) for financial year 2023-24 by Type of Partner. &#10;This information is presented through a doughnut chart, where the seven partner types take a portion of shading in the doughnut, in direct proportion to the total percentage attributable to each Sector Group.&#10;Total Australian ODA expenditure, by Type of Partner in actuals, can be found in table 4 on page 18, which can be read in conjunction with the figure 5 percentage breakdown.&#10;The percentages of total Australian ODA by Type of Partner are:&#10;• Multilateral Organisations: 38%&#10;• Commercial Supplier: 25%&#10;• Non-Government Organisations: 11%&#10;• Universities and Academic Institutions: 6%&#10;• Developing Country Governments: 7%&#10;• Australian Public Sector Organisations: 9%&#10;• Other Partners: 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56710" cy="2055374"/>
                    </a:xfrm>
                    <a:prstGeom prst="rect">
                      <a:avLst/>
                    </a:prstGeom>
                  </pic:spPr>
                </pic:pic>
              </a:graphicData>
            </a:graphic>
          </wp:inline>
        </w:drawing>
      </w:r>
    </w:p>
    <w:p w14:paraId="544B5E92" w14:textId="77777777" w:rsidR="00483AC2" w:rsidRDefault="00483AC2" w:rsidP="00483AC2">
      <w:pPr>
        <w:rPr>
          <w:b/>
          <w:bCs/>
        </w:rPr>
      </w:pPr>
      <w:r w:rsidRPr="00BC2E51">
        <w:rPr>
          <w:b/>
          <w:bCs/>
        </w:rPr>
        <w:t>Figure 6. Australian Official Development Assistance by Type of Partner, 2012–13 to 2023–24</w:t>
      </w:r>
    </w:p>
    <w:p w14:paraId="6A77D9E8" w14:textId="77777777" w:rsidR="00483AC2" w:rsidRPr="00BC2E51" w:rsidRDefault="00483AC2" w:rsidP="00483AC2">
      <w:pPr>
        <w:rPr>
          <w:b/>
          <w:bCs/>
        </w:rPr>
      </w:pPr>
      <w:r w:rsidRPr="00BC2E51">
        <w:rPr>
          <w:b/>
          <w:bCs/>
          <w:noProof/>
        </w:rPr>
        <w:drawing>
          <wp:inline distT="0" distB="0" distL="0" distR="0" wp14:anchorId="6B824BB2" wp14:editId="009ED5EB">
            <wp:extent cx="5705475" cy="3165050"/>
            <wp:effectExtent l="0" t="0" r="0" b="0"/>
            <wp:docPr id="10" name="Picture 10" descr="Figure 6 presents Australia’s Official Development Assistance (ODA) by Type of Partner for the last twelve financial years, commencing financial year 2012-13 and ending with the latest figures for 2023-24.&#10;This figure is presented through a horizontal line chart, where:&#10;• The financial years are listed on the horizontal x-axis, commencing in financial year 2012-13 and extending across the x-axis to financial year 2023-24.&#10;• Total expenditure expressed in increments of $500 million up to $2.5 billion sits on the vertical Y-axis, with lines extending horizontally across the graph from each increment.&#10;• Below the horizontal x-axis, the seven main Types of Partners are represented by individual line colourings and patterns to differentiate each partner in the chart.&#10;&#10;Each Partner Type commences at financial year 2012-13 and moves across the x-axis, increasing or decreasing between financial years dependant on total Australian ODA expenditure for each Type of Partner, up to financial year 2023-24.&#10;The precise total Australian ODA expenditure, by Type of Partner for 2023-24 can be found in table 4 in page 18, which can be read in conjunction with figure 6.&#10;The movements of Australian ODA, by Type of Partner, between financial years are:&#10;• Multilateral Organisations&#10;o Total ODA in 2012-13 was around $1.7 billion. This expenditure remained between $1.7 billion and $1.9 billion before peaking in financial year 2014-15 at $2 billion.&#10;o Expenditure trended downward to a low in 2019-20, before trending upward to a total ODA of over $1.8 billion.&#10;• Commercial Suppliers&#10;o Total ODA in 2012-13 was between $700-800 million. Expenditure has trended upwards to 2018-19, decreasing slightly before peaking in financial year 2023-24 at just over $1.2 billion.&#10;• Non-Government Organisations&#10;o Total ODA in 2012-13 was between $500-600 million. This expenditure rose steadily in the following financial years, reaching a peak of around $650 million in 2014-15.&#10;o Expenditure dipped the next financial year by nearly $200 million, before maintaining a consistent range between $450 million and $550 million to the present financial year.&#10;• Universities and Academic Institutions&#10;o Total ODA in 2012-13 was around $300 million. This expenditure increased to a peak in financial year 2013-14 of over $400 million, before experiencing a decline up to 2022-23 but increased in 2023-24 to near $300 million.&#10;• Developing Country Governments&#10;o Total ODA in 2012-13 was over $300 million. From 2012-13 to 2014-15 ODA remained between $320 to $350 million before trending down to a low of around $130 million for three consecutive financial years 2016-17 to 2018-19, before increasing to a 2023-24 return to over $300 million.&#10;• Australian Public Sector Organisations&#10;o Total ODA in 2012-13 was just over $850 million, before increasing over the next financial years to a 2013-14 peak of over $1 billion. &#10;o Expenditure then trended downward before maintaining a consistent range between $300 to $400 million from 2015-16 to 2021-22 and increasing in 2023-24 to around $450 million.&#10;• Other Partners&#10;o Total ODA in Other Partners has maintained a relatively consistent trajectory of between $150 to $250 million across multiple financial years, peaking in 2019-20 at above $250 million.&#10;o This trended down in the following financial year to the present financial year of around $200 m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6 presents Australia’s Official Development Assistance (ODA) by Type of Partner for the last twelve financial years, commencing financial year 2012-13 and ending with the latest figures for 2023-24.&#10;This figure is presented through a horizontal line chart, where:&#10;• The financial years are listed on the horizontal x-axis, commencing in financial year 2012-13 and extending across the x-axis to financial year 2023-24.&#10;• Total expenditure expressed in increments of $500 million up to $2.5 billion sits on the vertical Y-axis, with lines extending horizontally across the graph from each increment.&#10;• Below the horizontal x-axis, the seven main Types of Partners are represented by individual line colourings and patterns to differentiate each partner in the chart.&#10;&#10;Each Partner Type commences at financial year 2012-13 and moves across the x-axis, increasing or decreasing between financial years dependant on total Australian ODA expenditure for each Type of Partner, up to financial year 2023-24.&#10;The precise total Australian ODA expenditure, by Type of Partner for 2023-24 can be found in table 4 in page 18, which can be read in conjunction with figure 6.&#10;The movements of Australian ODA, by Type of Partner, between financial years are:&#10;• Multilateral Organisations&#10;o Total ODA in 2012-13 was around $1.7 billion. This expenditure remained between $1.7 billion and $1.9 billion before peaking in financial year 2014-15 at $2 billion.&#10;o Expenditure trended downward to a low in 2019-20, before trending upward to a total ODA of over $1.8 billion.&#10;• Commercial Suppliers&#10;o Total ODA in 2012-13 was between $700-800 million. Expenditure has trended upwards to 2018-19, decreasing slightly before peaking in financial year 2023-24 at just over $1.2 billion.&#10;• Non-Government Organisations&#10;o Total ODA in 2012-13 was between $500-600 million. This expenditure rose steadily in the following financial years, reaching a peak of around $650 million in 2014-15.&#10;o Expenditure dipped the next financial year by nearly $200 million, before maintaining a consistent range between $450 million and $550 million to the present financial year.&#10;• Universities and Academic Institutions&#10;o Total ODA in 2012-13 was around $300 million. This expenditure increased to a peak in financial year 2013-14 of over $400 million, before experiencing a decline up to 2022-23 but increased in 2023-24 to near $300 million.&#10;• Developing Country Governments&#10;o Total ODA in 2012-13 was over $300 million. From 2012-13 to 2014-15 ODA remained between $320 to $350 million before trending down to a low of around $130 million for three consecutive financial years 2016-17 to 2018-19, before increasing to a 2023-24 return to over $300 million.&#10;• Australian Public Sector Organisations&#10;o Total ODA in 2012-13 was just over $850 million, before increasing over the next financial years to a 2013-14 peak of over $1 billion. &#10;o Expenditure then trended downward before maintaining a consistent range between $300 to $400 million from 2015-16 to 2021-22 and increasing in 2023-24 to around $450 million.&#10;• Other Partners&#10;o Total ODA in Other Partners has maintained a relatively consistent trajectory of between $150 to $250 million across multiple financial years, peaking in 2019-20 at above $250 million.&#10;o This trended down in the following financial year to the present financial year of around $200 million."/>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21594" cy="3173992"/>
                    </a:xfrm>
                    <a:prstGeom prst="rect">
                      <a:avLst/>
                    </a:prstGeom>
                  </pic:spPr>
                </pic:pic>
              </a:graphicData>
            </a:graphic>
          </wp:inline>
        </w:drawing>
      </w:r>
    </w:p>
    <w:p w14:paraId="12EF9571" w14:textId="77777777" w:rsidR="00483AC2" w:rsidRDefault="00483AC2" w:rsidP="00483AC2">
      <w:pPr>
        <w:pStyle w:val="Heading3"/>
      </w:pPr>
      <w:bookmarkStart w:id="21" w:name="_Toc190869626"/>
      <w:r w:rsidRPr="00F07404">
        <w:lastRenderedPageBreak/>
        <w:t>5 Australian Official Development Assistance, Region of Benefit by Sector Group</w:t>
      </w:r>
      <w:r w:rsidRPr="00B439C4">
        <w:rPr>
          <w:vertAlign w:val="superscript"/>
        </w:rPr>
        <w:t>(a)</w:t>
      </w:r>
      <w:bookmarkEnd w:id="21"/>
    </w:p>
    <w:tbl>
      <w:tblPr>
        <w:tblStyle w:val="ListTable3-Accent6"/>
        <w:tblW w:w="0" w:type="auto"/>
        <w:tblBorders>
          <w:left w:val="none" w:sz="0" w:space="0" w:color="auto"/>
          <w:right w:val="none" w:sz="0" w:space="0" w:color="auto"/>
          <w:insideH w:val="dotted" w:sz="4" w:space="0" w:color="62E9F4" w:themeColor="accent6" w:themeTint="66"/>
          <w:insideV w:val="none" w:sz="0" w:space="0" w:color="auto"/>
        </w:tblBorders>
        <w:tblLook w:val="04A0" w:firstRow="1" w:lastRow="0" w:firstColumn="1" w:lastColumn="0" w:noHBand="0" w:noVBand="1"/>
      </w:tblPr>
      <w:tblGrid>
        <w:gridCol w:w="10060"/>
        <w:gridCol w:w="2268"/>
        <w:gridCol w:w="2268"/>
      </w:tblGrid>
      <w:tr w:rsidR="00483AC2" w:rsidRPr="009B24C5" w14:paraId="24441302" w14:textId="77777777" w:rsidTr="003A2364">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100" w:firstRow="0" w:lastRow="0" w:firstColumn="1" w:lastColumn="0" w:oddVBand="0" w:evenVBand="0" w:oddHBand="0" w:evenHBand="0" w:firstRowFirstColumn="1" w:firstRowLastColumn="0" w:lastRowFirstColumn="0" w:lastRowLastColumn="0"/>
            <w:tcW w:w="10060" w:type="dxa"/>
            <w:shd w:val="clear" w:color="auto" w:fill="313E48" w:themeFill="text2"/>
            <w:vAlign w:val="center"/>
          </w:tcPr>
          <w:p w14:paraId="0C44C2B5" w14:textId="77777777" w:rsidR="00483AC2" w:rsidRPr="00560119" w:rsidRDefault="00483AC2" w:rsidP="003A2364">
            <w:pPr>
              <w:pStyle w:val="TableHeading"/>
            </w:pPr>
            <w:r w:rsidRPr="00560119">
              <w:t>Region of benefit</w:t>
            </w:r>
          </w:p>
        </w:tc>
        <w:tc>
          <w:tcPr>
            <w:tcW w:w="2268" w:type="dxa"/>
            <w:shd w:val="clear" w:color="auto" w:fill="313E48" w:themeFill="text2"/>
            <w:vAlign w:val="center"/>
          </w:tcPr>
          <w:p w14:paraId="44EE4523" w14:textId="77777777" w:rsidR="00483AC2" w:rsidRPr="001C6470"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1C6470">
              <w:rPr>
                <w:rStyle w:val="Bold"/>
                <w:b w:val="0"/>
                <w:bCs w:val="0"/>
              </w:rPr>
              <w:t>2022–23</w:t>
            </w:r>
            <w:r w:rsidRPr="001C6470">
              <w:rPr>
                <w:rStyle w:val="Bold"/>
                <w:b w:val="0"/>
                <w:bCs w:val="0"/>
              </w:rPr>
              <w:br/>
              <w:t>$’000</w:t>
            </w:r>
          </w:p>
        </w:tc>
        <w:tc>
          <w:tcPr>
            <w:tcW w:w="2268" w:type="dxa"/>
            <w:shd w:val="clear" w:color="auto" w:fill="313E48" w:themeFill="text2"/>
            <w:vAlign w:val="center"/>
          </w:tcPr>
          <w:p w14:paraId="03DF3014" w14:textId="77777777" w:rsidR="00483AC2" w:rsidRPr="001C6470"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1C6470">
              <w:rPr>
                <w:rStyle w:val="Bold"/>
                <w:b w:val="0"/>
                <w:bCs w:val="0"/>
              </w:rPr>
              <w:t>2023–24</w:t>
            </w:r>
            <w:r w:rsidRPr="001C6470">
              <w:rPr>
                <w:rStyle w:val="Bold"/>
                <w:b w:val="0"/>
                <w:bCs w:val="0"/>
              </w:rPr>
              <w:br/>
              <w:t>$’000</w:t>
            </w:r>
          </w:p>
        </w:tc>
      </w:tr>
      <w:tr w:rsidR="00483AC2" w:rsidRPr="000F0C2B" w14:paraId="3CBE7254"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6299FFDA" w14:textId="77777777" w:rsidR="00483AC2" w:rsidRPr="0026364B" w:rsidRDefault="00483AC2" w:rsidP="003A2364">
            <w:pPr>
              <w:pStyle w:val="TableBody"/>
            </w:pPr>
            <w:r w:rsidRPr="009C35A1">
              <w:rPr>
                <w:b/>
                <w:bCs/>
              </w:rPr>
              <w:t>Pacific</w:t>
            </w:r>
            <w:r w:rsidRPr="0026364B">
              <w:t xml:space="preserve"> </w:t>
            </w:r>
            <w:r>
              <w:t xml:space="preserve">- </w:t>
            </w:r>
            <w:r w:rsidRPr="0026364B">
              <w:t>Economic Infrastructure and Services</w:t>
            </w:r>
          </w:p>
        </w:tc>
        <w:tc>
          <w:tcPr>
            <w:tcW w:w="2268" w:type="dxa"/>
          </w:tcPr>
          <w:p w14:paraId="48F93D04"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 xml:space="preserve"> 315,689 </w:t>
            </w:r>
          </w:p>
        </w:tc>
        <w:tc>
          <w:tcPr>
            <w:tcW w:w="2268" w:type="dxa"/>
          </w:tcPr>
          <w:p w14:paraId="1CA68EBC"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 xml:space="preserve"> 325,076 </w:t>
            </w:r>
          </w:p>
        </w:tc>
      </w:tr>
      <w:tr w:rsidR="00483AC2" w:rsidRPr="000F0C2B" w14:paraId="54114C3E" w14:textId="77777777" w:rsidTr="003A2364">
        <w:tc>
          <w:tcPr>
            <w:cnfStyle w:val="001000000000" w:firstRow="0" w:lastRow="0" w:firstColumn="1" w:lastColumn="0" w:oddVBand="0" w:evenVBand="0" w:oddHBand="0" w:evenHBand="0" w:firstRowFirstColumn="0" w:firstRowLastColumn="0" w:lastRowFirstColumn="0" w:lastRowLastColumn="0"/>
            <w:tcW w:w="10060" w:type="dxa"/>
          </w:tcPr>
          <w:p w14:paraId="7134C48C" w14:textId="77777777" w:rsidR="00483AC2" w:rsidRPr="0026364B" w:rsidRDefault="00483AC2" w:rsidP="003A2364">
            <w:pPr>
              <w:pStyle w:val="TableBody"/>
            </w:pPr>
            <w:r w:rsidRPr="4D09CF0B">
              <w:rPr>
                <w:b/>
                <w:bCs/>
              </w:rPr>
              <w:t>Pacific</w:t>
            </w:r>
            <w:r w:rsidRPr="4D09CF0B">
              <w:t xml:space="preserve"> - Agriculture, Trade and other Production Sectors</w:t>
            </w:r>
          </w:p>
        </w:tc>
        <w:tc>
          <w:tcPr>
            <w:tcW w:w="2268" w:type="dxa"/>
          </w:tcPr>
          <w:p w14:paraId="10652C5E"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827CB">
              <w:rPr>
                <w:b w:val="0"/>
                <w:bCs w:val="0"/>
              </w:rPr>
              <w:t xml:space="preserve"> 103,043 </w:t>
            </w:r>
          </w:p>
        </w:tc>
        <w:tc>
          <w:tcPr>
            <w:tcW w:w="2268" w:type="dxa"/>
          </w:tcPr>
          <w:p w14:paraId="1463CF38"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827CB">
              <w:rPr>
                <w:b w:val="0"/>
                <w:bCs w:val="0"/>
              </w:rPr>
              <w:t xml:space="preserve"> 94,969 </w:t>
            </w:r>
          </w:p>
        </w:tc>
      </w:tr>
      <w:tr w:rsidR="00483AC2" w:rsidRPr="000F0C2B" w14:paraId="28BCDE28"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36A6C981" w14:textId="77777777" w:rsidR="00483AC2" w:rsidRPr="0026364B" w:rsidRDefault="00483AC2" w:rsidP="003A2364">
            <w:pPr>
              <w:pStyle w:val="TableBody"/>
            </w:pPr>
            <w:r w:rsidRPr="009C35A1">
              <w:rPr>
                <w:b/>
                <w:bCs/>
              </w:rPr>
              <w:t>Pacific</w:t>
            </w:r>
            <w:r w:rsidRPr="0026364B">
              <w:t xml:space="preserve"> </w:t>
            </w:r>
            <w:r>
              <w:t xml:space="preserve">- </w:t>
            </w:r>
            <w:r w:rsidRPr="0026364B">
              <w:t>Governance</w:t>
            </w:r>
          </w:p>
        </w:tc>
        <w:tc>
          <w:tcPr>
            <w:tcW w:w="2268" w:type="dxa"/>
          </w:tcPr>
          <w:p w14:paraId="378D31AE"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 xml:space="preserve"> 515,461 </w:t>
            </w:r>
          </w:p>
        </w:tc>
        <w:tc>
          <w:tcPr>
            <w:tcW w:w="2268" w:type="dxa"/>
          </w:tcPr>
          <w:p w14:paraId="3EB7B58E"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 xml:space="preserve"> 567,624 </w:t>
            </w:r>
          </w:p>
        </w:tc>
      </w:tr>
      <w:tr w:rsidR="00483AC2" w:rsidRPr="000F0C2B" w14:paraId="23F310A8" w14:textId="77777777" w:rsidTr="003A2364">
        <w:tc>
          <w:tcPr>
            <w:cnfStyle w:val="001000000000" w:firstRow="0" w:lastRow="0" w:firstColumn="1" w:lastColumn="0" w:oddVBand="0" w:evenVBand="0" w:oddHBand="0" w:evenHBand="0" w:firstRowFirstColumn="0" w:firstRowLastColumn="0" w:lastRowFirstColumn="0" w:lastRowLastColumn="0"/>
            <w:tcW w:w="10060" w:type="dxa"/>
          </w:tcPr>
          <w:p w14:paraId="70A368A3" w14:textId="77777777" w:rsidR="00483AC2" w:rsidRPr="0026364B" w:rsidRDefault="00483AC2" w:rsidP="003A2364">
            <w:pPr>
              <w:pStyle w:val="TableBody"/>
            </w:pPr>
            <w:r w:rsidRPr="009C35A1">
              <w:rPr>
                <w:b/>
                <w:bCs/>
              </w:rPr>
              <w:t>Pacific</w:t>
            </w:r>
            <w:r w:rsidRPr="0026364B">
              <w:t xml:space="preserve"> </w:t>
            </w:r>
            <w:r>
              <w:t xml:space="preserve">- </w:t>
            </w:r>
            <w:r w:rsidRPr="0026364B">
              <w:t>Education</w:t>
            </w:r>
          </w:p>
        </w:tc>
        <w:tc>
          <w:tcPr>
            <w:tcW w:w="2268" w:type="dxa"/>
          </w:tcPr>
          <w:p w14:paraId="47F239B0"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827CB">
              <w:rPr>
                <w:b w:val="0"/>
                <w:bCs w:val="0"/>
              </w:rPr>
              <w:t xml:space="preserve"> 280,786 </w:t>
            </w:r>
          </w:p>
        </w:tc>
        <w:tc>
          <w:tcPr>
            <w:tcW w:w="2268" w:type="dxa"/>
          </w:tcPr>
          <w:p w14:paraId="329BF42C"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827CB">
              <w:rPr>
                <w:b w:val="0"/>
                <w:bCs w:val="0"/>
              </w:rPr>
              <w:t xml:space="preserve"> 249,389 </w:t>
            </w:r>
          </w:p>
        </w:tc>
      </w:tr>
      <w:tr w:rsidR="00483AC2" w:rsidRPr="000F0C2B" w14:paraId="6A16F87F"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3ED2BA40" w14:textId="77777777" w:rsidR="00483AC2" w:rsidRPr="0026364B" w:rsidRDefault="00483AC2" w:rsidP="003A2364">
            <w:pPr>
              <w:pStyle w:val="TableBody"/>
            </w:pPr>
            <w:r w:rsidRPr="009C35A1">
              <w:rPr>
                <w:b/>
                <w:bCs/>
              </w:rPr>
              <w:t>Pacific</w:t>
            </w:r>
            <w:r w:rsidRPr="0026364B">
              <w:t xml:space="preserve"> </w:t>
            </w:r>
            <w:r>
              <w:t xml:space="preserve">- </w:t>
            </w:r>
            <w:r w:rsidRPr="0026364B">
              <w:t>Health</w:t>
            </w:r>
          </w:p>
        </w:tc>
        <w:tc>
          <w:tcPr>
            <w:tcW w:w="2268" w:type="dxa"/>
          </w:tcPr>
          <w:p w14:paraId="353FEC16"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 xml:space="preserve"> 291,501 </w:t>
            </w:r>
          </w:p>
        </w:tc>
        <w:tc>
          <w:tcPr>
            <w:tcW w:w="2268" w:type="dxa"/>
          </w:tcPr>
          <w:p w14:paraId="7050E2BA"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 xml:space="preserve"> 220,273 </w:t>
            </w:r>
          </w:p>
        </w:tc>
      </w:tr>
      <w:tr w:rsidR="00483AC2" w:rsidRPr="000F0C2B" w14:paraId="3D3F368E" w14:textId="77777777" w:rsidTr="003A2364">
        <w:tc>
          <w:tcPr>
            <w:cnfStyle w:val="001000000000" w:firstRow="0" w:lastRow="0" w:firstColumn="1" w:lastColumn="0" w:oddVBand="0" w:evenVBand="0" w:oddHBand="0" w:evenHBand="0" w:firstRowFirstColumn="0" w:firstRowLastColumn="0" w:lastRowFirstColumn="0" w:lastRowLastColumn="0"/>
            <w:tcW w:w="10060" w:type="dxa"/>
          </w:tcPr>
          <w:p w14:paraId="0E4814F4" w14:textId="77777777" w:rsidR="00483AC2" w:rsidRPr="0026364B" w:rsidRDefault="00483AC2" w:rsidP="003A2364">
            <w:pPr>
              <w:pStyle w:val="TableBody"/>
            </w:pPr>
            <w:r w:rsidRPr="009C35A1">
              <w:rPr>
                <w:b/>
                <w:bCs/>
              </w:rPr>
              <w:t>Pacific</w:t>
            </w:r>
            <w:r w:rsidRPr="0026364B">
              <w:t xml:space="preserve"> </w:t>
            </w:r>
            <w:r>
              <w:t xml:space="preserve">- </w:t>
            </w:r>
            <w:r w:rsidRPr="0026364B">
              <w:t>Humanitarian</w:t>
            </w:r>
          </w:p>
        </w:tc>
        <w:tc>
          <w:tcPr>
            <w:tcW w:w="2268" w:type="dxa"/>
          </w:tcPr>
          <w:p w14:paraId="7E588EEE"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827CB">
              <w:rPr>
                <w:b w:val="0"/>
                <w:bCs w:val="0"/>
              </w:rPr>
              <w:t xml:space="preserve"> 80,693 </w:t>
            </w:r>
          </w:p>
        </w:tc>
        <w:tc>
          <w:tcPr>
            <w:tcW w:w="2268" w:type="dxa"/>
          </w:tcPr>
          <w:p w14:paraId="26704CCE"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827CB">
              <w:rPr>
                <w:b w:val="0"/>
                <w:bCs w:val="0"/>
              </w:rPr>
              <w:t xml:space="preserve"> 78,023 </w:t>
            </w:r>
          </w:p>
        </w:tc>
      </w:tr>
      <w:tr w:rsidR="00483AC2" w:rsidRPr="000F0C2B" w14:paraId="57A7D899"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3D1CB682" w14:textId="77777777" w:rsidR="00483AC2" w:rsidRPr="0026364B" w:rsidRDefault="00483AC2" w:rsidP="003A2364">
            <w:pPr>
              <w:pStyle w:val="TableBody"/>
            </w:pPr>
            <w:r w:rsidRPr="009C35A1">
              <w:rPr>
                <w:b/>
                <w:bCs/>
              </w:rPr>
              <w:t>Pacific</w:t>
            </w:r>
            <w:r w:rsidRPr="0026364B">
              <w:t xml:space="preserve"> </w:t>
            </w:r>
            <w:r>
              <w:t xml:space="preserve">- </w:t>
            </w:r>
            <w:r w:rsidRPr="0026364B">
              <w:t xml:space="preserve">Multisector and General Development Support </w:t>
            </w:r>
            <w:r w:rsidRPr="0026364B">
              <w:rPr>
                <w:vertAlign w:val="superscript"/>
              </w:rPr>
              <w:t>(b)</w:t>
            </w:r>
          </w:p>
        </w:tc>
        <w:tc>
          <w:tcPr>
            <w:tcW w:w="2268" w:type="dxa"/>
          </w:tcPr>
          <w:p w14:paraId="119279AA"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 xml:space="preserve"> 252,304 </w:t>
            </w:r>
          </w:p>
        </w:tc>
        <w:tc>
          <w:tcPr>
            <w:tcW w:w="2268" w:type="dxa"/>
          </w:tcPr>
          <w:p w14:paraId="3B521978"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 xml:space="preserve"> 320,384 </w:t>
            </w:r>
          </w:p>
        </w:tc>
      </w:tr>
      <w:tr w:rsidR="00483AC2" w:rsidRPr="000F0C2B" w14:paraId="03952281" w14:textId="77777777" w:rsidTr="003A2364">
        <w:tc>
          <w:tcPr>
            <w:cnfStyle w:val="001000000000" w:firstRow="0" w:lastRow="0" w:firstColumn="1" w:lastColumn="0" w:oddVBand="0" w:evenVBand="0" w:oddHBand="0" w:evenHBand="0" w:firstRowFirstColumn="0" w:firstRowLastColumn="0" w:lastRowFirstColumn="0" w:lastRowLastColumn="0"/>
            <w:tcW w:w="10060" w:type="dxa"/>
            <w:shd w:val="clear" w:color="auto" w:fill="D6E8D2" w:themeFill="accent3" w:themeFillTint="33"/>
          </w:tcPr>
          <w:p w14:paraId="5D2D54C6" w14:textId="77777777" w:rsidR="00483AC2" w:rsidRPr="0026364B" w:rsidRDefault="00483AC2" w:rsidP="003A2364">
            <w:pPr>
              <w:pStyle w:val="TableBody"/>
              <w:rPr>
                <w:b/>
                <w:bCs/>
              </w:rPr>
            </w:pPr>
            <w:r w:rsidRPr="0026364B">
              <w:rPr>
                <w:b/>
                <w:bCs/>
              </w:rPr>
              <w:t>Total Pacific</w:t>
            </w:r>
          </w:p>
        </w:tc>
        <w:tc>
          <w:tcPr>
            <w:tcW w:w="2268" w:type="dxa"/>
            <w:shd w:val="clear" w:color="auto" w:fill="D6E8D2" w:themeFill="accent3" w:themeFillTint="33"/>
          </w:tcPr>
          <w:p w14:paraId="2F1A1F0D"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9827CB">
              <w:t xml:space="preserve"> 1,839,476 </w:t>
            </w:r>
          </w:p>
        </w:tc>
        <w:tc>
          <w:tcPr>
            <w:tcW w:w="2268" w:type="dxa"/>
            <w:shd w:val="clear" w:color="auto" w:fill="D6E8D2" w:themeFill="accent3" w:themeFillTint="33"/>
          </w:tcPr>
          <w:p w14:paraId="1825F783"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9827CB">
              <w:t xml:space="preserve"> 1,855,737 </w:t>
            </w:r>
          </w:p>
        </w:tc>
      </w:tr>
      <w:tr w:rsidR="00483AC2" w:rsidRPr="000F0C2B" w14:paraId="07AC3881"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0B594E09" w14:textId="77777777" w:rsidR="00483AC2" w:rsidRPr="0026364B" w:rsidRDefault="00483AC2" w:rsidP="003A2364">
            <w:pPr>
              <w:pStyle w:val="TableBody"/>
            </w:pPr>
            <w:r w:rsidRPr="009C35A1">
              <w:rPr>
                <w:b/>
                <w:bCs/>
              </w:rPr>
              <w:t xml:space="preserve">Southeast Asia </w:t>
            </w:r>
            <w:r w:rsidRPr="009C35A1">
              <w:rPr>
                <w:b/>
                <w:bCs/>
                <w:vertAlign w:val="superscript"/>
              </w:rPr>
              <w:t>(c)</w:t>
            </w:r>
            <w:r w:rsidRPr="009C35A1">
              <w:t xml:space="preserve"> - </w:t>
            </w:r>
            <w:r w:rsidRPr="0026364B">
              <w:t>Economic Infrastructure and Services</w:t>
            </w:r>
          </w:p>
        </w:tc>
        <w:tc>
          <w:tcPr>
            <w:tcW w:w="2268" w:type="dxa"/>
          </w:tcPr>
          <w:p w14:paraId="7C137852"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 xml:space="preserve"> 155,599 </w:t>
            </w:r>
          </w:p>
        </w:tc>
        <w:tc>
          <w:tcPr>
            <w:tcW w:w="2268" w:type="dxa"/>
          </w:tcPr>
          <w:p w14:paraId="11FBE5D1"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 xml:space="preserve"> 175,043 </w:t>
            </w:r>
          </w:p>
        </w:tc>
      </w:tr>
      <w:tr w:rsidR="00483AC2" w:rsidRPr="000F0C2B" w14:paraId="0FCA97FE" w14:textId="77777777" w:rsidTr="003A2364">
        <w:tc>
          <w:tcPr>
            <w:cnfStyle w:val="001000000000" w:firstRow="0" w:lastRow="0" w:firstColumn="1" w:lastColumn="0" w:oddVBand="0" w:evenVBand="0" w:oddHBand="0" w:evenHBand="0" w:firstRowFirstColumn="0" w:firstRowLastColumn="0" w:lastRowFirstColumn="0" w:lastRowLastColumn="0"/>
            <w:tcW w:w="10060" w:type="dxa"/>
          </w:tcPr>
          <w:p w14:paraId="75005B77" w14:textId="77777777" w:rsidR="00483AC2" w:rsidRPr="0026364B" w:rsidRDefault="00483AC2" w:rsidP="003A2364">
            <w:pPr>
              <w:pStyle w:val="TableBody"/>
            </w:pPr>
            <w:r w:rsidRPr="4D09CF0B">
              <w:rPr>
                <w:b/>
                <w:bCs/>
              </w:rPr>
              <w:t xml:space="preserve">Southeast Asia </w:t>
            </w:r>
            <w:r w:rsidRPr="4D09CF0B">
              <w:rPr>
                <w:b/>
                <w:bCs/>
                <w:vertAlign w:val="superscript"/>
              </w:rPr>
              <w:t>(c)</w:t>
            </w:r>
            <w:r w:rsidRPr="4D09CF0B">
              <w:t xml:space="preserve"> - Agriculture, Trade and other Production Sectors</w:t>
            </w:r>
          </w:p>
        </w:tc>
        <w:tc>
          <w:tcPr>
            <w:tcW w:w="2268" w:type="dxa"/>
          </w:tcPr>
          <w:p w14:paraId="29C1E3AF"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827CB">
              <w:rPr>
                <w:b w:val="0"/>
                <w:bCs w:val="0"/>
              </w:rPr>
              <w:t xml:space="preserve"> 110,792 </w:t>
            </w:r>
          </w:p>
        </w:tc>
        <w:tc>
          <w:tcPr>
            <w:tcW w:w="2268" w:type="dxa"/>
          </w:tcPr>
          <w:p w14:paraId="0E48895E"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827CB">
              <w:rPr>
                <w:b w:val="0"/>
                <w:bCs w:val="0"/>
              </w:rPr>
              <w:t xml:space="preserve"> 118,025 </w:t>
            </w:r>
          </w:p>
        </w:tc>
      </w:tr>
      <w:tr w:rsidR="00483AC2" w:rsidRPr="000F0C2B" w14:paraId="649E4872"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6A35B1A1" w14:textId="77777777" w:rsidR="00483AC2" w:rsidRPr="0026364B" w:rsidRDefault="00483AC2" w:rsidP="003A2364">
            <w:pPr>
              <w:pStyle w:val="TableBody"/>
            </w:pPr>
            <w:r w:rsidRPr="009C35A1">
              <w:rPr>
                <w:b/>
                <w:bCs/>
              </w:rPr>
              <w:t xml:space="preserve">Southeast Asia </w:t>
            </w:r>
            <w:r w:rsidRPr="009C35A1">
              <w:rPr>
                <w:b/>
                <w:bCs/>
                <w:vertAlign w:val="superscript"/>
              </w:rPr>
              <w:t>(c)</w:t>
            </w:r>
            <w:r w:rsidRPr="009C35A1">
              <w:t xml:space="preserve"> - </w:t>
            </w:r>
            <w:r w:rsidRPr="0026364B">
              <w:t>Governance</w:t>
            </w:r>
          </w:p>
        </w:tc>
        <w:tc>
          <w:tcPr>
            <w:tcW w:w="2268" w:type="dxa"/>
          </w:tcPr>
          <w:p w14:paraId="28EC5CD5"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 xml:space="preserve"> 315,457 </w:t>
            </w:r>
          </w:p>
        </w:tc>
        <w:tc>
          <w:tcPr>
            <w:tcW w:w="2268" w:type="dxa"/>
          </w:tcPr>
          <w:p w14:paraId="0EB22E13"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 xml:space="preserve"> 276,961 </w:t>
            </w:r>
          </w:p>
        </w:tc>
      </w:tr>
      <w:tr w:rsidR="00483AC2" w:rsidRPr="000F0C2B" w14:paraId="1FC1ABDB" w14:textId="77777777" w:rsidTr="003A2364">
        <w:tc>
          <w:tcPr>
            <w:cnfStyle w:val="001000000000" w:firstRow="0" w:lastRow="0" w:firstColumn="1" w:lastColumn="0" w:oddVBand="0" w:evenVBand="0" w:oddHBand="0" w:evenHBand="0" w:firstRowFirstColumn="0" w:firstRowLastColumn="0" w:lastRowFirstColumn="0" w:lastRowLastColumn="0"/>
            <w:tcW w:w="10060" w:type="dxa"/>
          </w:tcPr>
          <w:p w14:paraId="274E2A70" w14:textId="77777777" w:rsidR="00483AC2" w:rsidRPr="0026364B" w:rsidRDefault="00483AC2" w:rsidP="003A2364">
            <w:pPr>
              <w:pStyle w:val="TableBody"/>
            </w:pPr>
            <w:r w:rsidRPr="009C35A1">
              <w:rPr>
                <w:b/>
                <w:bCs/>
              </w:rPr>
              <w:t xml:space="preserve">Southeast Asia </w:t>
            </w:r>
            <w:r w:rsidRPr="009C35A1">
              <w:rPr>
                <w:b/>
                <w:bCs/>
                <w:vertAlign w:val="superscript"/>
              </w:rPr>
              <w:t>(c)</w:t>
            </w:r>
            <w:r w:rsidRPr="009C35A1">
              <w:t xml:space="preserve"> - </w:t>
            </w:r>
            <w:r w:rsidRPr="0026364B">
              <w:t>Education</w:t>
            </w:r>
          </w:p>
        </w:tc>
        <w:tc>
          <w:tcPr>
            <w:tcW w:w="2268" w:type="dxa"/>
          </w:tcPr>
          <w:p w14:paraId="7CBEC92D"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827CB">
              <w:rPr>
                <w:b w:val="0"/>
                <w:bCs w:val="0"/>
              </w:rPr>
              <w:t xml:space="preserve"> 192,369 </w:t>
            </w:r>
          </w:p>
        </w:tc>
        <w:tc>
          <w:tcPr>
            <w:tcW w:w="2268" w:type="dxa"/>
          </w:tcPr>
          <w:p w14:paraId="3E38AFEB"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827CB">
              <w:rPr>
                <w:b w:val="0"/>
                <w:bCs w:val="0"/>
              </w:rPr>
              <w:t xml:space="preserve"> 223,583 </w:t>
            </w:r>
          </w:p>
        </w:tc>
      </w:tr>
      <w:tr w:rsidR="00483AC2" w:rsidRPr="000F0C2B" w14:paraId="4C52E86C"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63EAB019" w14:textId="77777777" w:rsidR="00483AC2" w:rsidRPr="0026364B" w:rsidRDefault="00483AC2" w:rsidP="003A2364">
            <w:pPr>
              <w:pStyle w:val="TableBody"/>
            </w:pPr>
            <w:r w:rsidRPr="009C35A1">
              <w:rPr>
                <w:b/>
                <w:bCs/>
              </w:rPr>
              <w:t xml:space="preserve">Southeast Asia </w:t>
            </w:r>
            <w:r w:rsidRPr="009C35A1">
              <w:rPr>
                <w:b/>
                <w:bCs/>
                <w:vertAlign w:val="superscript"/>
              </w:rPr>
              <w:t>(c)</w:t>
            </w:r>
            <w:r w:rsidRPr="009C35A1">
              <w:t xml:space="preserve"> - </w:t>
            </w:r>
            <w:r w:rsidRPr="0026364B">
              <w:t>Health</w:t>
            </w:r>
          </w:p>
        </w:tc>
        <w:tc>
          <w:tcPr>
            <w:tcW w:w="2268" w:type="dxa"/>
          </w:tcPr>
          <w:p w14:paraId="3D728A1F"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 xml:space="preserve"> 140,462 </w:t>
            </w:r>
          </w:p>
        </w:tc>
        <w:tc>
          <w:tcPr>
            <w:tcW w:w="2268" w:type="dxa"/>
          </w:tcPr>
          <w:p w14:paraId="6E299556"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 xml:space="preserve"> 97,745 </w:t>
            </w:r>
          </w:p>
        </w:tc>
      </w:tr>
      <w:tr w:rsidR="00483AC2" w:rsidRPr="000F0C2B" w14:paraId="22767A0B" w14:textId="77777777" w:rsidTr="003A2364">
        <w:tc>
          <w:tcPr>
            <w:cnfStyle w:val="001000000000" w:firstRow="0" w:lastRow="0" w:firstColumn="1" w:lastColumn="0" w:oddVBand="0" w:evenVBand="0" w:oddHBand="0" w:evenHBand="0" w:firstRowFirstColumn="0" w:firstRowLastColumn="0" w:lastRowFirstColumn="0" w:lastRowLastColumn="0"/>
            <w:tcW w:w="10060" w:type="dxa"/>
          </w:tcPr>
          <w:p w14:paraId="23AB4B88" w14:textId="77777777" w:rsidR="00483AC2" w:rsidRPr="0026364B" w:rsidRDefault="00483AC2" w:rsidP="003A2364">
            <w:pPr>
              <w:pStyle w:val="TableBody"/>
            </w:pPr>
            <w:r w:rsidRPr="009C35A1">
              <w:rPr>
                <w:b/>
                <w:bCs/>
              </w:rPr>
              <w:t xml:space="preserve">Southeast Asia </w:t>
            </w:r>
            <w:r w:rsidRPr="009C35A1">
              <w:rPr>
                <w:b/>
                <w:bCs/>
                <w:vertAlign w:val="superscript"/>
              </w:rPr>
              <w:t>(c)</w:t>
            </w:r>
            <w:r w:rsidRPr="009C35A1">
              <w:t xml:space="preserve"> - </w:t>
            </w:r>
            <w:r w:rsidRPr="0026364B">
              <w:t>Humanitarian</w:t>
            </w:r>
          </w:p>
        </w:tc>
        <w:tc>
          <w:tcPr>
            <w:tcW w:w="2268" w:type="dxa"/>
          </w:tcPr>
          <w:p w14:paraId="7D7D6124"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827CB">
              <w:rPr>
                <w:b w:val="0"/>
                <w:bCs w:val="0"/>
              </w:rPr>
              <w:t xml:space="preserve"> 102,470 </w:t>
            </w:r>
          </w:p>
        </w:tc>
        <w:tc>
          <w:tcPr>
            <w:tcW w:w="2268" w:type="dxa"/>
          </w:tcPr>
          <w:p w14:paraId="4E049FE2"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827CB">
              <w:rPr>
                <w:b w:val="0"/>
                <w:bCs w:val="0"/>
              </w:rPr>
              <w:t xml:space="preserve"> 94,768 </w:t>
            </w:r>
          </w:p>
        </w:tc>
      </w:tr>
      <w:tr w:rsidR="00483AC2" w:rsidRPr="000F0C2B" w14:paraId="0D9B8C07"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3634C2C7" w14:textId="77777777" w:rsidR="00483AC2" w:rsidRPr="0026364B" w:rsidRDefault="00483AC2" w:rsidP="003A2364">
            <w:pPr>
              <w:pStyle w:val="TableBody"/>
            </w:pPr>
            <w:r w:rsidRPr="009C35A1">
              <w:rPr>
                <w:b/>
                <w:bCs/>
              </w:rPr>
              <w:t xml:space="preserve">Southeast Asia </w:t>
            </w:r>
            <w:r w:rsidRPr="009C35A1">
              <w:rPr>
                <w:b/>
                <w:bCs/>
                <w:vertAlign w:val="superscript"/>
              </w:rPr>
              <w:t>(c)</w:t>
            </w:r>
            <w:r w:rsidRPr="009C35A1">
              <w:t xml:space="preserve"> - </w:t>
            </w:r>
            <w:r w:rsidRPr="0026364B">
              <w:t xml:space="preserve">Multisector and General Development Support </w:t>
            </w:r>
            <w:r w:rsidRPr="0026364B">
              <w:rPr>
                <w:vertAlign w:val="superscript"/>
              </w:rPr>
              <w:t>(b)</w:t>
            </w:r>
          </w:p>
        </w:tc>
        <w:tc>
          <w:tcPr>
            <w:tcW w:w="2268" w:type="dxa"/>
          </w:tcPr>
          <w:p w14:paraId="21210A69"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 xml:space="preserve"> 129,920 </w:t>
            </w:r>
          </w:p>
        </w:tc>
        <w:tc>
          <w:tcPr>
            <w:tcW w:w="2268" w:type="dxa"/>
          </w:tcPr>
          <w:p w14:paraId="0B9927E1"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 xml:space="preserve"> 163,113 </w:t>
            </w:r>
          </w:p>
        </w:tc>
      </w:tr>
      <w:tr w:rsidR="00483AC2" w:rsidRPr="000F0C2B" w14:paraId="5AB7A86A" w14:textId="77777777" w:rsidTr="003A2364">
        <w:tc>
          <w:tcPr>
            <w:cnfStyle w:val="001000000000" w:firstRow="0" w:lastRow="0" w:firstColumn="1" w:lastColumn="0" w:oddVBand="0" w:evenVBand="0" w:oddHBand="0" w:evenHBand="0" w:firstRowFirstColumn="0" w:firstRowLastColumn="0" w:lastRowFirstColumn="0" w:lastRowLastColumn="0"/>
            <w:tcW w:w="10060" w:type="dxa"/>
            <w:shd w:val="clear" w:color="auto" w:fill="D6E8D2" w:themeFill="accent3" w:themeFillTint="33"/>
          </w:tcPr>
          <w:p w14:paraId="23579F3E" w14:textId="77777777" w:rsidR="00483AC2" w:rsidRPr="0026364B" w:rsidRDefault="00483AC2" w:rsidP="003A2364">
            <w:pPr>
              <w:pStyle w:val="TableBody"/>
              <w:rPr>
                <w:b/>
                <w:bCs/>
              </w:rPr>
            </w:pPr>
            <w:r w:rsidRPr="0026364B">
              <w:rPr>
                <w:b/>
                <w:bCs/>
              </w:rPr>
              <w:t>Total Southeast Asia</w:t>
            </w:r>
          </w:p>
        </w:tc>
        <w:tc>
          <w:tcPr>
            <w:tcW w:w="2268" w:type="dxa"/>
            <w:shd w:val="clear" w:color="auto" w:fill="D6E8D2" w:themeFill="accent3" w:themeFillTint="33"/>
          </w:tcPr>
          <w:p w14:paraId="7384D7ED"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9827CB">
              <w:t xml:space="preserve"> 1,147,070 </w:t>
            </w:r>
          </w:p>
        </w:tc>
        <w:tc>
          <w:tcPr>
            <w:tcW w:w="2268" w:type="dxa"/>
            <w:shd w:val="clear" w:color="auto" w:fill="D6E8D2" w:themeFill="accent3" w:themeFillTint="33"/>
          </w:tcPr>
          <w:p w14:paraId="4A5C8719"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9827CB">
              <w:t xml:space="preserve"> 1,149,237 </w:t>
            </w:r>
          </w:p>
        </w:tc>
      </w:tr>
      <w:tr w:rsidR="00483AC2" w:rsidRPr="00D473B4" w14:paraId="34679083"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52C4DEA5" w14:textId="77777777" w:rsidR="00483AC2" w:rsidRPr="0026364B" w:rsidRDefault="00483AC2" w:rsidP="003A2364">
            <w:pPr>
              <w:pStyle w:val="TableBody"/>
            </w:pPr>
            <w:r w:rsidRPr="009C35A1">
              <w:rPr>
                <w:b/>
                <w:bCs/>
              </w:rPr>
              <w:t>South and Central Asia</w:t>
            </w:r>
            <w:r>
              <w:t xml:space="preserve"> - </w:t>
            </w:r>
            <w:r w:rsidRPr="0026364B">
              <w:t>Economic Infrastructure and Services</w:t>
            </w:r>
          </w:p>
        </w:tc>
        <w:tc>
          <w:tcPr>
            <w:tcW w:w="2268" w:type="dxa"/>
          </w:tcPr>
          <w:p w14:paraId="659E4E9C"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 xml:space="preserve"> 18,383 </w:t>
            </w:r>
          </w:p>
        </w:tc>
        <w:tc>
          <w:tcPr>
            <w:tcW w:w="2268" w:type="dxa"/>
          </w:tcPr>
          <w:p w14:paraId="053A9B61"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 xml:space="preserve"> 7,638 </w:t>
            </w:r>
          </w:p>
        </w:tc>
      </w:tr>
      <w:tr w:rsidR="00483AC2" w:rsidRPr="00D473B4" w14:paraId="34A9D7B8" w14:textId="77777777" w:rsidTr="003A2364">
        <w:tc>
          <w:tcPr>
            <w:cnfStyle w:val="001000000000" w:firstRow="0" w:lastRow="0" w:firstColumn="1" w:lastColumn="0" w:oddVBand="0" w:evenVBand="0" w:oddHBand="0" w:evenHBand="0" w:firstRowFirstColumn="0" w:firstRowLastColumn="0" w:lastRowFirstColumn="0" w:lastRowLastColumn="0"/>
            <w:tcW w:w="10060" w:type="dxa"/>
          </w:tcPr>
          <w:p w14:paraId="041FB4E1" w14:textId="77777777" w:rsidR="00483AC2" w:rsidRPr="0026364B" w:rsidRDefault="00483AC2" w:rsidP="003A2364">
            <w:pPr>
              <w:pStyle w:val="TableBody"/>
            </w:pPr>
            <w:r w:rsidRPr="4D09CF0B">
              <w:rPr>
                <w:b/>
                <w:bCs/>
              </w:rPr>
              <w:t>South and Central Asia</w:t>
            </w:r>
            <w:r w:rsidRPr="4D09CF0B">
              <w:t xml:space="preserve"> - Agriculture, Trade and other Production Sectors</w:t>
            </w:r>
          </w:p>
        </w:tc>
        <w:tc>
          <w:tcPr>
            <w:tcW w:w="2268" w:type="dxa"/>
          </w:tcPr>
          <w:p w14:paraId="4F6AD38F"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827CB">
              <w:rPr>
                <w:b w:val="0"/>
                <w:bCs w:val="0"/>
              </w:rPr>
              <w:t xml:space="preserve"> 11,618 </w:t>
            </w:r>
          </w:p>
        </w:tc>
        <w:tc>
          <w:tcPr>
            <w:tcW w:w="2268" w:type="dxa"/>
          </w:tcPr>
          <w:p w14:paraId="5042FB27"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827CB">
              <w:rPr>
                <w:b w:val="0"/>
                <w:bCs w:val="0"/>
              </w:rPr>
              <w:t xml:space="preserve"> 25,113 </w:t>
            </w:r>
          </w:p>
        </w:tc>
      </w:tr>
      <w:tr w:rsidR="00483AC2" w:rsidRPr="00D473B4" w14:paraId="13E75D73"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72C56B6F" w14:textId="77777777" w:rsidR="00483AC2" w:rsidRPr="0026364B" w:rsidRDefault="00483AC2" w:rsidP="003A2364">
            <w:pPr>
              <w:pStyle w:val="TableBody"/>
            </w:pPr>
            <w:r w:rsidRPr="009C35A1">
              <w:rPr>
                <w:b/>
                <w:bCs/>
              </w:rPr>
              <w:t>South and Central Asia</w:t>
            </w:r>
            <w:r>
              <w:t xml:space="preserve"> - </w:t>
            </w:r>
            <w:r w:rsidRPr="0026364B">
              <w:t>Governance</w:t>
            </w:r>
          </w:p>
        </w:tc>
        <w:tc>
          <w:tcPr>
            <w:tcW w:w="2268" w:type="dxa"/>
          </w:tcPr>
          <w:p w14:paraId="1AB76701"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 xml:space="preserve"> 31,910 </w:t>
            </w:r>
          </w:p>
        </w:tc>
        <w:tc>
          <w:tcPr>
            <w:tcW w:w="2268" w:type="dxa"/>
          </w:tcPr>
          <w:p w14:paraId="08F75793"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 xml:space="preserve"> 39,314 </w:t>
            </w:r>
          </w:p>
        </w:tc>
      </w:tr>
      <w:tr w:rsidR="00483AC2" w:rsidRPr="00D473B4" w14:paraId="55D3EAA8" w14:textId="77777777" w:rsidTr="003A2364">
        <w:tc>
          <w:tcPr>
            <w:cnfStyle w:val="001000000000" w:firstRow="0" w:lastRow="0" w:firstColumn="1" w:lastColumn="0" w:oddVBand="0" w:evenVBand="0" w:oddHBand="0" w:evenHBand="0" w:firstRowFirstColumn="0" w:firstRowLastColumn="0" w:lastRowFirstColumn="0" w:lastRowLastColumn="0"/>
            <w:tcW w:w="10060" w:type="dxa"/>
          </w:tcPr>
          <w:p w14:paraId="2DF8BD5A" w14:textId="77777777" w:rsidR="00483AC2" w:rsidRPr="0026364B" w:rsidRDefault="00483AC2" w:rsidP="003A2364">
            <w:pPr>
              <w:pStyle w:val="TableBody"/>
            </w:pPr>
            <w:r w:rsidRPr="009C35A1">
              <w:rPr>
                <w:b/>
                <w:bCs/>
              </w:rPr>
              <w:t>South and Central Asia</w:t>
            </w:r>
            <w:r>
              <w:t xml:space="preserve"> - </w:t>
            </w:r>
            <w:r w:rsidRPr="0026364B">
              <w:t>Education</w:t>
            </w:r>
          </w:p>
        </w:tc>
        <w:tc>
          <w:tcPr>
            <w:tcW w:w="2268" w:type="dxa"/>
          </w:tcPr>
          <w:p w14:paraId="3A84DE7E"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827CB">
              <w:rPr>
                <w:b w:val="0"/>
                <w:bCs w:val="0"/>
              </w:rPr>
              <w:t xml:space="preserve"> 48,260 </w:t>
            </w:r>
          </w:p>
        </w:tc>
        <w:tc>
          <w:tcPr>
            <w:tcW w:w="2268" w:type="dxa"/>
          </w:tcPr>
          <w:p w14:paraId="1658557A"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827CB">
              <w:rPr>
                <w:b w:val="0"/>
                <w:bCs w:val="0"/>
              </w:rPr>
              <w:t xml:space="preserve"> 61,440 </w:t>
            </w:r>
          </w:p>
        </w:tc>
      </w:tr>
      <w:tr w:rsidR="00483AC2" w:rsidRPr="00D473B4" w14:paraId="59DD4882"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3DDE17DB" w14:textId="77777777" w:rsidR="00483AC2" w:rsidRPr="0026364B" w:rsidRDefault="00483AC2" w:rsidP="003A2364">
            <w:pPr>
              <w:pStyle w:val="TableBody"/>
            </w:pPr>
            <w:r w:rsidRPr="009C35A1">
              <w:rPr>
                <w:b/>
                <w:bCs/>
              </w:rPr>
              <w:t>South and Central Asia</w:t>
            </w:r>
            <w:r>
              <w:t xml:space="preserve"> - </w:t>
            </w:r>
            <w:r w:rsidRPr="0026364B">
              <w:t>Health</w:t>
            </w:r>
          </w:p>
        </w:tc>
        <w:tc>
          <w:tcPr>
            <w:tcW w:w="2268" w:type="dxa"/>
          </w:tcPr>
          <w:p w14:paraId="0C460AD2"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 xml:space="preserve"> 18,716 </w:t>
            </w:r>
          </w:p>
        </w:tc>
        <w:tc>
          <w:tcPr>
            <w:tcW w:w="2268" w:type="dxa"/>
          </w:tcPr>
          <w:p w14:paraId="7619E118"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 xml:space="preserve"> 22,758 </w:t>
            </w:r>
          </w:p>
        </w:tc>
      </w:tr>
      <w:tr w:rsidR="00483AC2" w:rsidRPr="00D473B4" w14:paraId="3CA2D152" w14:textId="77777777" w:rsidTr="003A2364">
        <w:tc>
          <w:tcPr>
            <w:cnfStyle w:val="001000000000" w:firstRow="0" w:lastRow="0" w:firstColumn="1" w:lastColumn="0" w:oddVBand="0" w:evenVBand="0" w:oddHBand="0" w:evenHBand="0" w:firstRowFirstColumn="0" w:firstRowLastColumn="0" w:lastRowFirstColumn="0" w:lastRowLastColumn="0"/>
            <w:tcW w:w="10060" w:type="dxa"/>
          </w:tcPr>
          <w:p w14:paraId="1933878F" w14:textId="77777777" w:rsidR="00483AC2" w:rsidRPr="0026364B" w:rsidRDefault="00483AC2" w:rsidP="003A2364">
            <w:pPr>
              <w:pStyle w:val="TableBody"/>
            </w:pPr>
            <w:r w:rsidRPr="009C35A1">
              <w:rPr>
                <w:b/>
                <w:bCs/>
              </w:rPr>
              <w:lastRenderedPageBreak/>
              <w:t>South and Central Asia</w:t>
            </w:r>
            <w:r>
              <w:t xml:space="preserve"> - </w:t>
            </w:r>
            <w:r w:rsidRPr="0026364B">
              <w:t>Humanitarian</w:t>
            </w:r>
          </w:p>
        </w:tc>
        <w:tc>
          <w:tcPr>
            <w:tcW w:w="2268" w:type="dxa"/>
          </w:tcPr>
          <w:p w14:paraId="68E434BD"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827CB">
              <w:rPr>
                <w:b w:val="0"/>
                <w:bCs w:val="0"/>
              </w:rPr>
              <w:t xml:space="preserve"> 162,047 </w:t>
            </w:r>
          </w:p>
        </w:tc>
        <w:tc>
          <w:tcPr>
            <w:tcW w:w="2268" w:type="dxa"/>
          </w:tcPr>
          <w:p w14:paraId="15C834EB"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827CB">
              <w:rPr>
                <w:b w:val="0"/>
                <w:bCs w:val="0"/>
              </w:rPr>
              <w:t xml:space="preserve"> 132,469 </w:t>
            </w:r>
          </w:p>
        </w:tc>
      </w:tr>
      <w:tr w:rsidR="00483AC2" w:rsidRPr="00D473B4" w14:paraId="1CD4401D"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4D45083C" w14:textId="77777777" w:rsidR="00483AC2" w:rsidRPr="0026364B" w:rsidRDefault="00483AC2" w:rsidP="003A2364">
            <w:pPr>
              <w:pStyle w:val="TableBody"/>
            </w:pPr>
            <w:r w:rsidRPr="009C35A1">
              <w:rPr>
                <w:b/>
                <w:bCs/>
              </w:rPr>
              <w:t>South and Central Asia</w:t>
            </w:r>
            <w:r>
              <w:t xml:space="preserve"> - </w:t>
            </w:r>
            <w:r w:rsidRPr="0026364B">
              <w:t>Multisector and General Development Support (b)</w:t>
            </w:r>
          </w:p>
        </w:tc>
        <w:tc>
          <w:tcPr>
            <w:tcW w:w="2268" w:type="dxa"/>
          </w:tcPr>
          <w:p w14:paraId="6C59D0A4"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 xml:space="preserve"> 25,043 </w:t>
            </w:r>
          </w:p>
        </w:tc>
        <w:tc>
          <w:tcPr>
            <w:tcW w:w="2268" w:type="dxa"/>
          </w:tcPr>
          <w:p w14:paraId="4CA62487"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 xml:space="preserve"> 28,612 </w:t>
            </w:r>
          </w:p>
        </w:tc>
      </w:tr>
      <w:tr w:rsidR="00483AC2" w:rsidRPr="00D473B4" w14:paraId="4A016998" w14:textId="77777777" w:rsidTr="003A2364">
        <w:tc>
          <w:tcPr>
            <w:cnfStyle w:val="001000000000" w:firstRow="0" w:lastRow="0" w:firstColumn="1" w:lastColumn="0" w:oddVBand="0" w:evenVBand="0" w:oddHBand="0" w:evenHBand="0" w:firstRowFirstColumn="0" w:firstRowLastColumn="0" w:lastRowFirstColumn="0" w:lastRowLastColumn="0"/>
            <w:tcW w:w="10060" w:type="dxa"/>
            <w:shd w:val="clear" w:color="auto" w:fill="D6E8D2" w:themeFill="accent3" w:themeFillTint="33"/>
          </w:tcPr>
          <w:p w14:paraId="15AC4FAF" w14:textId="77777777" w:rsidR="00483AC2" w:rsidRPr="0026364B" w:rsidRDefault="00483AC2" w:rsidP="003A2364">
            <w:pPr>
              <w:pStyle w:val="TableBody"/>
              <w:rPr>
                <w:b/>
                <w:bCs/>
              </w:rPr>
            </w:pPr>
            <w:r w:rsidRPr="0026364B">
              <w:rPr>
                <w:b/>
                <w:bCs/>
              </w:rPr>
              <w:t>Total South and Central Asia</w:t>
            </w:r>
          </w:p>
        </w:tc>
        <w:tc>
          <w:tcPr>
            <w:tcW w:w="2268" w:type="dxa"/>
            <w:shd w:val="clear" w:color="auto" w:fill="D6E8D2" w:themeFill="accent3" w:themeFillTint="33"/>
          </w:tcPr>
          <w:p w14:paraId="0E79BA6E"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9827CB">
              <w:t xml:space="preserve"> 315,978 </w:t>
            </w:r>
          </w:p>
        </w:tc>
        <w:tc>
          <w:tcPr>
            <w:tcW w:w="2268" w:type="dxa"/>
            <w:shd w:val="clear" w:color="auto" w:fill="D6E8D2" w:themeFill="accent3" w:themeFillTint="33"/>
          </w:tcPr>
          <w:p w14:paraId="6EF1B6DF"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9827CB">
              <w:t xml:space="preserve"> 317,345 </w:t>
            </w:r>
          </w:p>
        </w:tc>
      </w:tr>
      <w:tr w:rsidR="00483AC2" w:rsidRPr="00D473B4" w14:paraId="2A53C017"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333CCB4E" w14:textId="77777777" w:rsidR="00483AC2" w:rsidRPr="0026364B" w:rsidRDefault="00483AC2" w:rsidP="003A2364">
            <w:pPr>
              <w:pStyle w:val="TableBody"/>
            </w:pPr>
            <w:r w:rsidRPr="009C35A1">
              <w:rPr>
                <w:b/>
                <w:bCs/>
              </w:rPr>
              <w:t xml:space="preserve">Other Asia </w:t>
            </w:r>
            <w:r w:rsidRPr="009C35A1">
              <w:rPr>
                <w:b/>
                <w:bCs/>
                <w:vertAlign w:val="superscript"/>
              </w:rPr>
              <w:t>(d)</w:t>
            </w:r>
            <w:r w:rsidRPr="009C35A1">
              <w:t xml:space="preserve"> - </w:t>
            </w:r>
            <w:r w:rsidRPr="0026364B">
              <w:t>Economic Infrastructure and Services</w:t>
            </w:r>
          </w:p>
        </w:tc>
        <w:tc>
          <w:tcPr>
            <w:tcW w:w="2268" w:type="dxa"/>
          </w:tcPr>
          <w:p w14:paraId="3E503612"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 xml:space="preserve"> 18,407 </w:t>
            </w:r>
          </w:p>
        </w:tc>
        <w:tc>
          <w:tcPr>
            <w:tcW w:w="2268" w:type="dxa"/>
          </w:tcPr>
          <w:p w14:paraId="26371600"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 xml:space="preserve"> 11,543 </w:t>
            </w:r>
          </w:p>
        </w:tc>
      </w:tr>
      <w:tr w:rsidR="00483AC2" w:rsidRPr="00D473B4" w14:paraId="43D45641" w14:textId="77777777" w:rsidTr="003A2364">
        <w:tc>
          <w:tcPr>
            <w:cnfStyle w:val="001000000000" w:firstRow="0" w:lastRow="0" w:firstColumn="1" w:lastColumn="0" w:oddVBand="0" w:evenVBand="0" w:oddHBand="0" w:evenHBand="0" w:firstRowFirstColumn="0" w:firstRowLastColumn="0" w:lastRowFirstColumn="0" w:lastRowLastColumn="0"/>
            <w:tcW w:w="10060" w:type="dxa"/>
          </w:tcPr>
          <w:p w14:paraId="69FCEDC5" w14:textId="77777777" w:rsidR="00483AC2" w:rsidRPr="0026364B" w:rsidRDefault="00483AC2" w:rsidP="003A2364">
            <w:pPr>
              <w:pStyle w:val="TableBody"/>
            </w:pPr>
            <w:r w:rsidRPr="4D09CF0B">
              <w:rPr>
                <w:b/>
                <w:bCs/>
              </w:rPr>
              <w:t xml:space="preserve">Other Asia </w:t>
            </w:r>
            <w:r w:rsidRPr="4D09CF0B">
              <w:rPr>
                <w:b/>
                <w:bCs/>
                <w:vertAlign w:val="superscript"/>
              </w:rPr>
              <w:t>(d)</w:t>
            </w:r>
            <w:r w:rsidRPr="4D09CF0B">
              <w:t xml:space="preserve"> - Agriculture, Trade and other Production Sectors</w:t>
            </w:r>
          </w:p>
        </w:tc>
        <w:tc>
          <w:tcPr>
            <w:tcW w:w="2268" w:type="dxa"/>
          </w:tcPr>
          <w:p w14:paraId="273AA058"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827CB">
              <w:rPr>
                <w:b w:val="0"/>
                <w:bCs w:val="0"/>
              </w:rPr>
              <w:t xml:space="preserve"> 10,348 </w:t>
            </w:r>
          </w:p>
        </w:tc>
        <w:tc>
          <w:tcPr>
            <w:tcW w:w="2268" w:type="dxa"/>
          </w:tcPr>
          <w:p w14:paraId="0F261A87"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827CB">
              <w:rPr>
                <w:b w:val="0"/>
                <w:bCs w:val="0"/>
              </w:rPr>
              <w:t xml:space="preserve"> 16,582 </w:t>
            </w:r>
          </w:p>
        </w:tc>
      </w:tr>
      <w:tr w:rsidR="00483AC2" w:rsidRPr="00D473B4" w14:paraId="32995CCE"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43FDD1B5" w14:textId="77777777" w:rsidR="00483AC2" w:rsidRPr="0026364B" w:rsidRDefault="00483AC2" w:rsidP="003A2364">
            <w:pPr>
              <w:pStyle w:val="TableBody"/>
            </w:pPr>
            <w:r w:rsidRPr="009C35A1">
              <w:rPr>
                <w:b/>
                <w:bCs/>
              </w:rPr>
              <w:t xml:space="preserve">Other Asia </w:t>
            </w:r>
            <w:r w:rsidRPr="009C35A1">
              <w:rPr>
                <w:b/>
                <w:bCs/>
                <w:vertAlign w:val="superscript"/>
              </w:rPr>
              <w:t>(d)</w:t>
            </w:r>
            <w:r w:rsidRPr="009C35A1">
              <w:t xml:space="preserve"> - </w:t>
            </w:r>
            <w:r w:rsidRPr="0026364B">
              <w:t>Governance</w:t>
            </w:r>
          </w:p>
        </w:tc>
        <w:tc>
          <w:tcPr>
            <w:tcW w:w="2268" w:type="dxa"/>
          </w:tcPr>
          <w:p w14:paraId="7B62DB47"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 xml:space="preserve"> 6,259 </w:t>
            </w:r>
          </w:p>
        </w:tc>
        <w:tc>
          <w:tcPr>
            <w:tcW w:w="2268" w:type="dxa"/>
          </w:tcPr>
          <w:p w14:paraId="1A831A6C"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 xml:space="preserve"> 4,885 </w:t>
            </w:r>
          </w:p>
        </w:tc>
      </w:tr>
      <w:tr w:rsidR="00483AC2" w:rsidRPr="00D473B4" w14:paraId="6E328D22" w14:textId="77777777" w:rsidTr="003A2364">
        <w:tc>
          <w:tcPr>
            <w:cnfStyle w:val="001000000000" w:firstRow="0" w:lastRow="0" w:firstColumn="1" w:lastColumn="0" w:oddVBand="0" w:evenVBand="0" w:oddHBand="0" w:evenHBand="0" w:firstRowFirstColumn="0" w:firstRowLastColumn="0" w:lastRowFirstColumn="0" w:lastRowLastColumn="0"/>
            <w:tcW w:w="10060" w:type="dxa"/>
          </w:tcPr>
          <w:p w14:paraId="408A0DD2" w14:textId="77777777" w:rsidR="00483AC2" w:rsidRPr="0026364B" w:rsidRDefault="00483AC2" w:rsidP="003A2364">
            <w:pPr>
              <w:pStyle w:val="TableBody"/>
            </w:pPr>
            <w:r w:rsidRPr="009C35A1">
              <w:rPr>
                <w:b/>
                <w:bCs/>
              </w:rPr>
              <w:t xml:space="preserve">Other Asia </w:t>
            </w:r>
            <w:r w:rsidRPr="009C35A1">
              <w:rPr>
                <w:b/>
                <w:bCs/>
                <w:vertAlign w:val="superscript"/>
              </w:rPr>
              <w:t>(d)</w:t>
            </w:r>
            <w:r w:rsidRPr="009C35A1">
              <w:t xml:space="preserve"> - </w:t>
            </w:r>
            <w:r w:rsidRPr="0026364B">
              <w:t>Education</w:t>
            </w:r>
          </w:p>
        </w:tc>
        <w:tc>
          <w:tcPr>
            <w:tcW w:w="2268" w:type="dxa"/>
          </w:tcPr>
          <w:p w14:paraId="0B4119F8"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827CB">
              <w:rPr>
                <w:b w:val="0"/>
                <w:bCs w:val="0"/>
              </w:rPr>
              <w:t xml:space="preserve"> 80 </w:t>
            </w:r>
          </w:p>
        </w:tc>
        <w:tc>
          <w:tcPr>
            <w:tcW w:w="2268" w:type="dxa"/>
          </w:tcPr>
          <w:p w14:paraId="5B8DE90D"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827CB">
              <w:rPr>
                <w:b w:val="0"/>
                <w:bCs w:val="0"/>
              </w:rPr>
              <w:t xml:space="preserve"> 581 </w:t>
            </w:r>
          </w:p>
        </w:tc>
      </w:tr>
      <w:tr w:rsidR="00483AC2" w:rsidRPr="00D473B4" w14:paraId="40F660D5"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245D4365" w14:textId="77777777" w:rsidR="00483AC2" w:rsidRPr="0026364B" w:rsidRDefault="00483AC2" w:rsidP="003A2364">
            <w:pPr>
              <w:pStyle w:val="TableBody"/>
            </w:pPr>
            <w:r w:rsidRPr="009C35A1">
              <w:rPr>
                <w:b/>
                <w:bCs/>
              </w:rPr>
              <w:t xml:space="preserve">Other Asia </w:t>
            </w:r>
            <w:r w:rsidRPr="009C35A1">
              <w:rPr>
                <w:b/>
                <w:bCs/>
                <w:vertAlign w:val="superscript"/>
              </w:rPr>
              <w:t>(d)</w:t>
            </w:r>
            <w:r w:rsidRPr="009C35A1">
              <w:t xml:space="preserve"> - </w:t>
            </w:r>
            <w:r w:rsidRPr="0026364B">
              <w:t>Health</w:t>
            </w:r>
          </w:p>
        </w:tc>
        <w:tc>
          <w:tcPr>
            <w:tcW w:w="2268" w:type="dxa"/>
          </w:tcPr>
          <w:p w14:paraId="28EF3EDA"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 xml:space="preserve"> 9,813 </w:t>
            </w:r>
          </w:p>
        </w:tc>
        <w:tc>
          <w:tcPr>
            <w:tcW w:w="2268" w:type="dxa"/>
          </w:tcPr>
          <w:p w14:paraId="7D4AFDC5"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 xml:space="preserve"> 15,809 </w:t>
            </w:r>
          </w:p>
        </w:tc>
      </w:tr>
      <w:tr w:rsidR="00483AC2" w:rsidRPr="00D473B4" w14:paraId="35A5D61A" w14:textId="77777777" w:rsidTr="003A2364">
        <w:tc>
          <w:tcPr>
            <w:cnfStyle w:val="001000000000" w:firstRow="0" w:lastRow="0" w:firstColumn="1" w:lastColumn="0" w:oddVBand="0" w:evenVBand="0" w:oddHBand="0" w:evenHBand="0" w:firstRowFirstColumn="0" w:firstRowLastColumn="0" w:lastRowFirstColumn="0" w:lastRowLastColumn="0"/>
            <w:tcW w:w="10060" w:type="dxa"/>
          </w:tcPr>
          <w:p w14:paraId="46EDA55E" w14:textId="77777777" w:rsidR="00483AC2" w:rsidRPr="0026364B" w:rsidRDefault="00483AC2" w:rsidP="003A2364">
            <w:pPr>
              <w:pStyle w:val="TableBody"/>
            </w:pPr>
            <w:r w:rsidRPr="009C35A1">
              <w:rPr>
                <w:b/>
                <w:bCs/>
              </w:rPr>
              <w:t xml:space="preserve">Other Asia </w:t>
            </w:r>
            <w:r w:rsidRPr="009C35A1">
              <w:rPr>
                <w:b/>
                <w:bCs/>
                <w:vertAlign w:val="superscript"/>
              </w:rPr>
              <w:t>(d)</w:t>
            </w:r>
            <w:r w:rsidRPr="009C35A1">
              <w:t xml:space="preserve"> - </w:t>
            </w:r>
            <w:r w:rsidRPr="0026364B">
              <w:t>Humanitarian</w:t>
            </w:r>
          </w:p>
        </w:tc>
        <w:tc>
          <w:tcPr>
            <w:tcW w:w="2268" w:type="dxa"/>
          </w:tcPr>
          <w:p w14:paraId="25EDE6C2"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827CB">
              <w:rPr>
                <w:b w:val="0"/>
                <w:bCs w:val="0"/>
              </w:rPr>
              <w:t xml:space="preserve"> 3,776 </w:t>
            </w:r>
          </w:p>
        </w:tc>
        <w:tc>
          <w:tcPr>
            <w:tcW w:w="2268" w:type="dxa"/>
          </w:tcPr>
          <w:p w14:paraId="32BA71A0"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827CB">
              <w:rPr>
                <w:b w:val="0"/>
                <w:bCs w:val="0"/>
              </w:rPr>
              <w:t xml:space="preserve"> 3,626 </w:t>
            </w:r>
          </w:p>
        </w:tc>
      </w:tr>
      <w:tr w:rsidR="00483AC2" w:rsidRPr="00D473B4" w14:paraId="2B8A5CD9"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36136828" w14:textId="77777777" w:rsidR="00483AC2" w:rsidRPr="0026364B" w:rsidRDefault="00483AC2" w:rsidP="003A2364">
            <w:pPr>
              <w:pStyle w:val="TableBody"/>
            </w:pPr>
            <w:r w:rsidRPr="009C35A1">
              <w:rPr>
                <w:b/>
                <w:bCs/>
              </w:rPr>
              <w:t xml:space="preserve">Other Asia </w:t>
            </w:r>
            <w:r w:rsidRPr="009C35A1">
              <w:rPr>
                <w:b/>
                <w:bCs/>
                <w:vertAlign w:val="superscript"/>
              </w:rPr>
              <w:t>(d)</w:t>
            </w:r>
            <w:r w:rsidRPr="009C35A1">
              <w:t xml:space="preserve"> - </w:t>
            </w:r>
            <w:r w:rsidRPr="0026364B">
              <w:t>Multisector and General Development Support (b)</w:t>
            </w:r>
          </w:p>
        </w:tc>
        <w:tc>
          <w:tcPr>
            <w:tcW w:w="2268" w:type="dxa"/>
          </w:tcPr>
          <w:p w14:paraId="218F8FAA"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 xml:space="preserve"> 6,320 </w:t>
            </w:r>
          </w:p>
        </w:tc>
        <w:tc>
          <w:tcPr>
            <w:tcW w:w="2268" w:type="dxa"/>
          </w:tcPr>
          <w:p w14:paraId="1B872B07"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 xml:space="preserve"> 9,941 </w:t>
            </w:r>
          </w:p>
        </w:tc>
      </w:tr>
      <w:tr w:rsidR="00483AC2" w:rsidRPr="00F07404" w14:paraId="736E7F14" w14:textId="77777777" w:rsidTr="003A2364">
        <w:tc>
          <w:tcPr>
            <w:cnfStyle w:val="001000000000" w:firstRow="0" w:lastRow="0" w:firstColumn="1" w:lastColumn="0" w:oddVBand="0" w:evenVBand="0" w:oddHBand="0" w:evenHBand="0" w:firstRowFirstColumn="0" w:firstRowLastColumn="0" w:lastRowFirstColumn="0" w:lastRowLastColumn="0"/>
            <w:tcW w:w="10060" w:type="dxa"/>
            <w:shd w:val="clear" w:color="auto" w:fill="D6E8D2" w:themeFill="accent3" w:themeFillTint="33"/>
          </w:tcPr>
          <w:p w14:paraId="7618B83C" w14:textId="77777777" w:rsidR="00483AC2" w:rsidRPr="0026364B" w:rsidRDefault="00483AC2" w:rsidP="003A2364">
            <w:pPr>
              <w:pStyle w:val="TableBody"/>
              <w:rPr>
                <w:b/>
                <w:bCs/>
              </w:rPr>
            </w:pPr>
            <w:r w:rsidRPr="0026364B">
              <w:rPr>
                <w:b/>
                <w:bCs/>
              </w:rPr>
              <w:t>Total Other Asia</w:t>
            </w:r>
          </w:p>
        </w:tc>
        <w:tc>
          <w:tcPr>
            <w:tcW w:w="2268" w:type="dxa"/>
            <w:shd w:val="clear" w:color="auto" w:fill="D6E8D2" w:themeFill="accent3" w:themeFillTint="33"/>
          </w:tcPr>
          <w:p w14:paraId="2D60D9F9"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9827CB">
              <w:t xml:space="preserve"> 55,005 </w:t>
            </w:r>
          </w:p>
        </w:tc>
        <w:tc>
          <w:tcPr>
            <w:tcW w:w="2268" w:type="dxa"/>
            <w:shd w:val="clear" w:color="auto" w:fill="D6E8D2" w:themeFill="accent3" w:themeFillTint="33"/>
          </w:tcPr>
          <w:p w14:paraId="7796E8D1"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9827CB">
              <w:t xml:space="preserve"> 62,968 </w:t>
            </w:r>
          </w:p>
        </w:tc>
      </w:tr>
      <w:tr w:rsidR="00483AC2" w:rsidRPr="00D473B4" w14:paraId="6655A099"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710E047E" w14:textId="77777777" w:rsidR="00483AC2" w:rsidRPr="0026364B" w:rsidRDefault="00483AC2" w:rsidP="003A2364">
            <w:pPr>
              <w:pStyle w:val="TableBody"/>
            </w:pPr>
            <w:r w:rsidRPr="009C35A1">
              <w:rPr>
                <w:b/>
                <w:bCs/>
              </w:rPr>
              <w:t xml:space="preserve">Sub-Saharan Africa </w:t>
            </w:r>
            <w:r w:rsidRPr="009C35A1">
              <w:rPr>
                <w:b/>
                <w:bCs/>
                <w:vertAlign w:val="superscript"/>
              </w:rPr>
              <w:t>(d)</w:t>
            </w:r>
            <w:r w:rsidRPr="009C35A1">
              <w:t xml:space="preserve"> </w:t>
            </w:r>
            <w:r>
              <w:t xml:space="preserve">- </w:t>
            </w:r>
            <w:r w:rsidRPr="0026364B">
              <w:t>Economic Infrastructure and Services</w:t>
            </w:r>
          </w:p>
        </w:tc>
        <w:tc>
          <w:tcPr>
            <w:tcW w:w="2268" w:type="dxa"/>
          </w:tcPr>
          <w:p w14:paraId="41CF5B12"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 xml:space="preserve"> 1,668 </w:t>
            </w:r>
          </w:p>
        </w:tc>
        <w:tc>
          <w:tcPr>
            <w:tcW w:w="2268" w:type="dxa"/>
          </w:tcPr>
          <w:p w14:paraId="4AE5A0C6"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 xml:space="preserve"> 937 </w:t>
            </w:r>
          </w:p>
        </w:tc>
      </w:tr>
      <w:tr w:rsidR="00483AC2" w:rsidRPr="00D473B4" w14:paraId="6BB8DB11" w14:textId="77777777" w:rsidTr="003A2364">
        <w:tc>
          <w:tcPr>
            <w:cnfStyle w:val="001000000000" w:firstRow="0" w:lastRow="0" w:firstColumn="1" w:lastColumn="0" w:oddVBand="0" w:evenVBand="0" w:oddHBand="0" w:evenHBand="0" w:firstRowFirstColumn="0" w:firstRowLastColumn="0" w:lastRowFirstColumn="0" w:lastRowLastColumn="0"/>
            <w:tcW w:w="10060" w:type="dxa"/>
          </w:tcPr>
          <w:p w14:paraId="7DFEF129" w14:textId="77777777" w:rsidR="00483AC2" w:rsidRPr="0026364B" w:rsidRDefault="00483AC2" w:rsidP="003A2364">
            <w:pPr>
              <w:pStyle w:val="TableBody"/>
            </w:pPr>
            <w:r w:rsidRPr="4D09CF0B">
              <w:rPr>
                <w:b/>
                <w:bCs/>
              </w:rPr>
              <w:t xml:space="preserve">Sub-Saharan Africa </w:t>
            </w:r>
            <w:r w:rsidRPr="4D09CF0B">
              <w:rPr>
                <w:b/>
                <w:bCs/>
                <w:vertAlign w:val="superscript"/>
              </w:rPr>
              <w:t>(d)</w:t>
            </w:r>
            <w:r w:rsidRPr="4D09CF0B">
              <w:t xml:space="preserve"> - Agriculture, Trade and other Production Sectors</w:t>
            </w:r>
          </w:p>
        </w:tc>
        <w:tc>
          <w:tcPr>
            <w:tcW w:w="2268" w:type="dxa"/>
          </w:tcPr>
          <w:p w14:paraId="38769B18"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827CB">
              <w:rPr>
                <w:b w:val="0"/>
                <w:bCs w:val="0"/>
              </w:rPr>
              <w:t xml:space="preserve"> 20,937 </w:t>
            </w:r>
          </w:p>
        </w:tc>
        <w:tc>
          <w:tcPr>
            <w:tcW w:w="2268" w:type="dxa"/>
          </w:tcPr>
          <w:p w14:paraId="3928C275"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827CB">
              <w:rPr>
                <w:b w:val="0"/>
                <w:bCs w:val="0"/>
              </w:rPr>
              <w:t xml:space="preserve"> 15,297 </w:t>
            </w:r>
          </w:p>
        </w:tc>
      </w:tr>
      <w:tr w:rsidR="00483AC2" w:rsidRPr="00D473B4" w14:paraId="677FB728"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2DB90FD7" w14:textId="77777777" w:rsidR="00483AC2" w:rsidRPr="0026364B" w:rsidRDefault="00483AC2" w:rsidP="003A2364">
            <w:pPr>
              <w:pStyle w:val="TableBody"/>
            </w:pPr>
            <w:r w:rsidRPr="009C35A1">
              <w:rPr>
                <w:b/>
                <w:bCs/>
              </w:rPr>
              <w:t xml:space="preserve">Sub-Saharan Africa </w:t>
            </w:r>
            <w:r w:rsidRPr="009C35A1">
              <w:rPr>
                <w:b/>
                <w:bCs/>
                <w:vertAlign w:val="superscript"/>
              </w:rPr>
              <w:t>(d)</w:t>
            </w:r>
            <w:r w:rsidRPr="009C35A1">
              <w:t xml:space="preserve"> </w:t>
            </w:r>
            <w:r>
              <w:t xml:space="preserve">- </w:t>
            </w:r>
            <w:r w:rsidRPr="0026364B">
              <w:t>Governance</w:t>
            </w:r>
          </w:p>
        </w:tc>
        <w:tc>
          <w:tcPr>
            <w:tcW w:w="2268" w:type="dxa"/>
          </w:tcPr>
          <w:p w14:paraId="2FA17DE7"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 xml:space="preserve"> 11,761 </w:t>
            </w:r>
          </w:p>
        </w:tc>
        <w:tc>
          <w:tcPr>
            <w:tcW w:w="2268" w:type="dxa"/>
          </w:tcPr>
          <w:p w14:paraId="6167D5BE"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 xml:space="preserve"> 8,605 </w:t>
            </w:r>
          </w:p>
        </w:tc>
      </w:tr>
      <w:tr w:rsidR="00483AC2" w:rsidRPr="00D473B4" w14:paraId="46B9155C" w14:textId="77777777" w:rsidTr="003A2364">
        <w:tc>
          <w:tcPr>
            <w:cnfStyle w:val="001000000000" w:firstRow="0" w:lastRow="0" w:firstColumn="1" w:lastColumn="0" w:oddVBand="0" w:evenVBand="0" w:oddHBand="0" w:evenHBand="0" w:firstRowFirstColumn="0" w:firstRowLastColumn="0" w:lastRowFirstColumn="0" w:lastRowLastColumn="0"/>
            <w:tcW w:w="10060" w:type="dxa"/>
          </w:tcPr>
          <w:p w14:paraId="29A27145" w14:textId="77777777" w:rsidR="00483AC2" w:rsidRPr="0026364B" w:rsidRDefault="00483AC2" w:rsidP="003A2364">
            <w:pPr>
              <w:pStyle w:val="TableBody"/>
            </w:pPr>
            <w:r w:rsidRPr="009C35A1">
              <w:rPr>
                <w:b/>
                <w:bCs/>
              </w:rPr>
              <w:t xml:space="preserve">Sub-Saharan Africa </w:t>
            </w:r>
            <w:r w:rsidRPr="009C35A1">
              <w:rPr>
                <w:b/>
                <w:bCs/>
                <w:vertAlign w:val="superscript"/>
              </w:rPr>
              <w:t>(d)</w:t>
            </w:r>
            <w:r w:rsidRPr="009C35A1">
              <w:t xml:space="preserve"> </w:t>
            </w:r>
            <w:r>
              <w:t xml:space="preserve">- </w:t>
            </w:r>
            <w:r w:rsidRPr="0026364B">
              <w:t>Education</w:t>
            </w:r>
          </w:p>
        </w:tc>
        <w:tc>
          <w:tcPr>
            <w:tcW w:w="2268" w:type="dxa"/>
          </w:tcPr>
          <w:p w14:paraId="57E02195"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827CB">
              <w:rPr>
                <w:b w:val="0"/>
                <w:bCs w:val="0"/>
              </w:rPr>
              <w:t xml:space="preserve"> 7,791 </w:t>
            </w:r>
          </w:p>
        </w:tc>
        <w:tc>
          <w:tcPr>
            <w:tcW w:w="2268" w:type="dxa"/>
          </w:tcPr>
          <w:p w14:paraId="4C752FD6"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827CB">
              <w:rPr>
                <w:b w:val="0"/>
                <w:bCs w:val="0"/>
              </w:rPr>
              <w:t xml:space="preserve"> 13,937 </w:t>
            </w:r>
          </w:p>
        </w:tc>
      </w:tr>
      <w:tr w:rsidR="00483AC2" w:rsidRPr="00D473B4" w14:paraId="3FE9D984"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4575447C" w14:textId="77777777" w:rsidR="00483AC2" w:rsidRPr="0026364B" w:rsidRDefault="00483AC2" w:rsidP="003A2364">
            <w:pPr>
              <w:pStyle w:val="TableBody"/>
            </w:pPr>
            <w:r w:rsidRPr="009C35A1">
              <w:rPr>
                <w:b/>
                <w:bCs/>
              </w:rPr>
              <w:t xml:space="preserve">Sub-Saharan Africa </w:t>
            </w:r>
            <w:r w:rsidRPr="009C35A1">
              <w:rPr>
                <w:b/>
                <w:bCs/>
                <w:vertAlign w:val="superscript"/>
              </w:rPr>
              <w:t>(d)</w:t>
            </w:r>
            <w:r w:rsidRPr="009C35A1">
              <w:t xml:space="preserve"> </w:t>
            </w:r>
            <w:r>
              <w:t xml:space="preserve">- </w:t>
            </w:r>
            <w:r w:rsidRPr="0026364B">
              <w:t>Health</w:t>
            </w:r>
          </w:p>
        </w:tc>
        <w:tc>
          <w:tcPr>
            <w:tcW w:w="2268" w:type="dxa"/>
          </w:tcPr>
          <w:p w14:paraId="3ED12FA0"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 xml:space="preserve"> 15,051 </w:t>
            </w:r>
          </w:p>
        </w:tc>
        <w:tc>
          <w:tcPr>
            <w:tcW w:w="2268" w:type="dxa"/>
          </w:tcPr>
          <w:p w14:paraId="7A1CDA26"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 xml:space="preserve"> 13,611 </w:t>
            </w:r>
          </w:p>
        </w:tc>
      </w:tr>
      <w:tr w:rsidR="00483AC2" w:rsidRPr="00D473B4" w14:paraId="7D9ACADF" w14:textId="77777777" w:rsidTr="003A2364">
        <w:tc>
          <w:tcPr>
            <w:cnfStyle w:val="001000000000" w:firstRow="0" w:lastRow="0" w:firstColumn="1" w:lastColumn="0" w:oddVBand="0" w:evenVBand="0" w:oddHBand="0" w:evenHBand="0" w:firstRowFirstColumn="0" w:firstRowLastColumn="0" w:lastRowFirstColumn="0" w:lastRowLastColumn="0"/>
            <w:tcW w:w="10060" w:type="dxa"/>
          </w:tcPr>
          <w:p w14:paraId="094A8495" w14:textId="77777777" w:rsidR="00483AC2" w:rsidRPr="0026364B" w:rsidRDefault="00483AC2" w:rsidP="003A2364">
            <w:pPr>
              <w:pStyle w:val="TableBody"/>
            </w:pPr>
            <w:r w:rsidRPr="009C35A1">
              <w:rPr>
                <w:b/>
                <w:bCs/>
              </w:rPr>
              <w:t xml:space="preserve">Sub-Saharan Africa </w:t>
            </w:r>
            <w:r w:rsidRPr="009C35A1">
              <w:rPr>
                <w:b/>
                <w:bCs/>
                <w:vertAlign w:val="superscript"/>
              </w:rPr>
              <w:t>(d)</w:t>
            </w:r>
            <w:r w:rsidRPr="009C35A1">
              <w:t xml:space="preserve"> </w:t>
            </w:r>
            <w:r>
              <w:t xml:space="preserve">- </w:t>
            </w:r>
            <w:r w:rsidRPr="0026364B">
              <w:t>Humanitarian</w:t>
            </w:r>
          </w:p>
        </w:tc>
        <w:tc>
          <w:tcPr>
            <w:tcW w:w="2268" w:type="dxa"/>
          </w:tcPr>
          <w:p w14:paraId="0ACD03A0"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827CB">
              <w:rPr>
                <w:b w:val="0"/>
                <w:bCs w:val="0"/>
              </w:rPr>
              <w:t xml:space="preserve"> 80,365 </w:t>
            </w:r>
          </w:p>
        </w:tc>
        <w:tc>
          <w:tcPr>
            <w:tcW w:w="2268" w:type="dxa"/>
          </w:tcPr>
          <w:p w14:paraId="7610CD24"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827CB">
              <w:rPr>
                <w:b w:val="0"/>
                <w:bCs w:val="0"/>
              </w:rPr>
              <w:t xml:space="preserve"> 71,243 </w:t>
            </w:r>
          </w:p>
        </w:tc>
      </w:tr>
      <w:tr w:rsidR="00483AC2" w:rsidRPr="00D473B4" w14:paraId="61BF44F3"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3665C353" w14:textId="77777777" w:rsidR="00483AC2" w:rsidRPr="0026364B" w:rsidRDefault="00483AC2" w:rsidP="003A2364">
            <w:pPr>
              <w:pStyle w:val="TableBody"/>
            </w:pPr>
            <w:r w:rsidRPr="009C35A1">
              <w:rPr>
                <w:b/>
                <w:bCs/>
              </w:rPr>
              <w:t xml:space="preserve">Sub-Saharan Africa </w:t>
            </w:r>
            <w:r w:rsidRPr="009C35A1">
              <w:rPr>
                <w:b/>
                <w:bCs/>
                <w:vertAlign w:val="superscript"/>
              </w:rPr>
              <w:t>(d)</w:t>
            </w:r>
            <w:r w:rsidRPr="009C35A1">
              <w:t xml:space="preserve"> </w:t>
            </w:r>
            <w:r>
              <w:t xml:space="preserve">- </w:t>
            </w:r>
            <w:r w:rsidRPr="0026364B">
              <w:t xml:space="preserve">Multisector and General Development Support </w:t>
            </w:r>
            <w:r w:rsidRPr="0026364B">
              <w:rPr>
                <w:vertAlign w:val="superscript"/>
              </w:rPr>
              <w:t>(b)</w:t>
            </w:r>
          </w:p>
        </w:tc>
        <w:tc>
          <w:tcPr>
            <w:tcW w:w="2268" w:type="dxa"/>
          </w:tcPr>
          <w:p w14:paraId="790319CC"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 xml:space="preserve"> 10,618 </w:t>
            </w:r>
          </w:p>
        </w:tc>
        <w:tc>
          <w:tcPr>
            <w:tcW w:w="2268" w:type="dxa"/>
          </w:tcPr>
          <w:p w14:paraId="07018E5D"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 xml:space="preserve"> 14,195 </w:t>
            </w:r>
          </w:p>
        </w:tc>
      </w:tr>
      <w:tr w:rsidR="00483AC2" w:rsidRPr="00D473B4" w14:paraId="795F5809" w14:textId="77777777" w:rsidTr="003A2364">
        <w:tc>
          <w:tcPr>
            <w:cnfStyle w:val="001000000000" w:firstRow="0" w:lastRow="0" w:firstColumn="1" w:lastColumn="0" w:oddVBand="0" w:evenVBand="0" w:oddHBand="0" w:evenHBand="0" w:firstRowFirstColumn="0" w:firstRowLastColumn="0" w:lastRowFirstColumn="0" w:lastRowLastColumn="0"/>
            <w:tcW w:w="10060" w:type="dxa"/>
            <w:shd w:val="clear" w:color="auto" w:fill="D6E8D2" w:themeFill="accent3" w:themeFillTint="33"/>
          </w:tcPr>
          <w:p w14:paraId="01C4FCD7" w14:textId="77777777" w:rsidR="00483AC2" w:rsidRPr="0026364B" w:rsidRDefault="00483AC2" w:rsidP="003A2364">
            <w:pPr>
              <w:pStyle w:val="TableBody"/>
              <w:rPr>
                <w:b/>
                <w:bCs/>
              </w:rPr>
            </w:pPr>
            <w:r w:rsidRPr="0026364B">
              <w:rPr>
                <w:b/>
                <w:bCs/>
              </w:rPr>
              <w:t>Total Sub-Saharan Africa</w:t>
            </w:r>
          </w:p>
        </w:tc>
        <w:tc>
          <w:tcPr>
            <w:tcW w:w="2268" w:type="dxa"/>
            <w:shd w:val="clear" w:color="auto" w:fill="D6E8D2" w:themeFill="accent3" w:themeFillTint="33"/>
          </w:tcPr>
          <w:p w14:paraId="7D24806B"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9827CB">
              <w:t xml:space="preserve"> 148,191 </w:t>
            </w:r>
          </w:p>
        </w:tc>
        <w:tc>
          <w:tcPr>
            <w:tcW w:w="2268" w:type="dxa"/>
            <w:shd w:val="clear" w:color="auto" w:fill="D6E8D2" w:themeFill="accent3" w:themeFillTint="33"/>
          </w:tcPr>
          <w:p w14:paraId="7C5F918A"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9827CB">
              <w:t xml:space="preserve"> 137,826 </w:t>
            </w:r>
          </w:p>
        </w:tc>
      </w:tr>
      <w:tr w:rsidR="00483AC2" w:rsidRPr="00D473B4" w14:paraId="7926B37B"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4484534F" w14:textId="77777777" w:rsidR="00483AC2" w:rsidRPr="0026364B" w:rsidRDefault="00483AC2" w:rsidP="003A2364">
            <w:pPr>
              <w:pStyle w:val="TableBody"/>
            </w:pPr>
            <w:r w:rsidRPr="004A6679">
              <w:rPr>
                <w:b/>
                <w:bCs/>
              </w:rPr>
              <w:t>Middle East and North Africa</w:t>
            </w:r>
            <w:r>
              <w:t xml:space="preserve"> - </w:t>
            </w:r>
            <w:r w:rsidRPr="0026364B">
              <w:t>Economic Infrastructure and Services</w:t>
            </w:r>
          </w:p>
        </w:tc>
        <w:tc>
          <w:tcPr>
            <w:tcW w:w="2268" w:type="dxa"/>
          </w:tcPr>
          <w:p w14:paraId="237CE720"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 xml:space="preserve"> 157 </w:t>
            </w:r>
          </w:p>
        </w:tc>
        <w:tc>
          <w:tcPr>
            <w:tcW w:w="2268" w:type="dxa"/>
          </w:tcPr>
          <w:p w14:paraId="09BB7FE9"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 xml:space="preserve"> 1,040 </w:t>
            </w:r>
          </w:p>
        </w:tc>
      </w:tr>
      <w:tr w:rsidR="00483AC2" w:rsidRPr="00D473B4" w14:paraId="05B254DA" w14:textId="77777777" w:rsidTr="003A2364">
        <w:tc>
          <w:tcPr>
            <w:cnfStyle w:val="001000000000" w:firstRow="0" w:lastRow="0" w:firstColumn="1" w:lastColumn="0" w:oddVBand="0" w:evenVBand="0" w:oddHBand="0" w:evenHBand="0" w:firstRowFirstColumn="0" w:firstRowLastColumn="0" w:lastRowFirstColumn="0" w:lastRowLastColumn="0"/>
            <w:tcW w:w="10060" w:type="dxa"/>
          </w:tcPr>
          <w:p w14:paraId="5CC06B78" w14:textId="77777777" w:rsidR="00483AC2" w:rsidRPr="0026364B" w:rsidRDefault="00483AC2" w:rsidP="003A2364">
            <w:pPr>
              <w:pStyle w:val="TableBody"/>
            </w:pPr>
            <w:r w:rsidRPr="4D09CF0B">
              <w:rPr>
                <w:b/>
                <w:bCs/>
              </w:rPr>
              <w:t>Middle East and North Africa</w:t>
            </w:r>
            <w:r w:rsidRPr="4D09CF0B">
              <w:t xml:space="preserve"> - Agriculture, Trade and other Production Sectors</w:t>
            </w:r>
          </w:p>
        </w:tc>
        <w:tc>
          <w:tcPr>
            <w:tcW w:w="2268" w:type="dxa"/>
          </w:tcPr>
          <w:p w14:paraId="5CE7C91D"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827CB">
              <w:rPr>
                <w:b w:val="0"/>
                <w:bCs w:val="0"/>
              </w:rPr>
              <w:t xml:space="preserve"> 869 </w:t>
            </w:r>
          </w:p>
        </w:tc>
        <w:tc>
          <w:tcPr>
            <w:tcW w:w="2268" w:type="dxa"/>
          </w:tcPr>
          <w:p w14:paraId="431B344D"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827CB">
              <w:rPr>
                <w:b w:val="0"/>
                <w:bCs w:val="0"/>
              </w:rPr>
              <w:t xml:space="preserve"> 2,679 </w:t>
            </w:r>
          </w:p>
        </w:tc>
      </w:tr>
      <w:tr w:rsidR="00483AC2" w:rsidRPr="00D473B4" w14:paraId="651801B7"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256DF1BC" w14:textId="77777777" w:rsidR="00483AC2" w:rsidRPr="0026364B" w:rsidRDefault="00483AC2" w:rsidP="003A2364">
            <w:pPr>
              <w:pStyle w:val="TableBody"/>
            </w:pPr>
            <w:r w:rsidRPr="004A6679">
              <w:rPr>
                <w:b/>
                <w:bCs/>
              </w:rPr>
              <w:t>Middle East and North Africa</w:t>
            </w:r>
            <w:r>
              <w:t xml:space="preserve"> - </w:t>
            </w:r>
            <w:r w:rsidRPr="0026364B">
              <w:t>Governance</w:t>
            </w:r>
          </w:p>
        </w:tc>
        <w:tc>
          <w:tcPr>
            <w:tcW w:w="2268" w:type="dxa"/>
          </w:tcPr>
          <w:p w14:paraId="05DF782A"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 xml:space="preserve"> 877 </w:t>
            </w:r>
          </w:p>
        </w:tc>
        <w:tc>
          <w:tcPr>
            <w:tcW w:w="2268" w:type="dxa"/>
          </w:tcPr>
          <w:p w14:paraId="6911A5F1"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 xml:space="preserve"> 6,512 </w:t>
            </w:r>
          </w:p>
        </w:tc>
      </w:tr>
      <w:tr w:rsidR="00483AC2" w:rsidRPr="00D473B4" w14:paraId="26359F10" w14:textId="77777777" w:rsidTr="003A2364">
        <w:tc>
          <w:tcPr>
            <w:cnfStyle w:val="001000000000" w:firstRow="0" w:lastRow="0" w:firstColumn="1" w:lastColumn="0" w:oddVBand="0" w:evenVBand="0" w:oddHBand="0" w:evenHBand="0" w:firstRowFirstColumn="0" w:firstRowLastColumn="0" w:lastRowFirstColumn="0" w:lastRowLastColumn="0"/>
            <w:tcW w:w="10060" w:type="dxa"/>
          </w:tcPr>
          <w:p w14:paraId="6506AA49" w14:textId="77777777" w:rsidR="00483AC2" w:rsidRPr="0026364B" w:rsidRDefault="00483AC2" w:rsidP="003A2364">
            <w:pPr>
              <w:pStyle w:val="TableBody"/>
            </w:pPr>
            <w:r w:rsidRPr="004A6679">
              <w:rPr>
                <w:b/>
                <w:bCs/>
              </w:rPr>
              <w:lastRenderedPageBreak/>
              <w:t>Middle East and North Africa</w:t>
            </w:r>
            <w:r>
              <w:t xml:space="preserve"> - </w:t>
            </w:r>
            <w:r w:rsidRPr="0026364B">
              <w:t>Education</w:t>
            </w:r>
          </w:p>
        </w:tc>
        <w:tc>
          <w:tcPr>
            <w:tcW w:w="2268" w:type="dxa"/>
          </w:tcPr>
          <w:p w14:paraId="4BBFA66F"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827CB">
              <w:rPr>
                <w:b w:val="0"/>
                <w:bCs w:val="0"/>
              </w:rPr>
              <w:t xml:space="preserve"> 1,457 </w:t>
            </w:r>
          </w:p>
        </w:tc>
        <w:tc>
          <w:tcPr>
            <w:tcW w:w="2268" w:type="dxa"/>
          </w:tcPr>
          <w:p w14:paraId="1260CA17"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827CB">
              <w:rPr>
                <w:b w:val="0"/>
                <w:bCs w:val="0"/>
              </w:rPr>
              <w:t xml:space="preserve"> 2,928 </w:t>
            </w:r>
          </w:p>
        </w:tc>
      </w:tr>
      <w:tr w:rsidR="00483AC2" w:rsidRPr="00D473B4" w14:paraId="3F9692DA"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7223DFF5" w14:textId="77777777" w:rsidR="00483AC2" w:rsidRPr="0026364B" w:rsidRDefault="00483AC2" w:rsidP="003A2364">
            <w:pPr>
              <w:pStyle w:val="TableBody"/>
            </w:pPr>
            <w:r w:rsidRPr="004A6679">
              <w:rPr>
                <w:b/>
                <w:bCs/>
              </w:rPr>
              <w:t>Middle East and North Africa</w:t>
            </w:r>
            <w:r>
              <w:t xml:space="preserve"> - </w:t>
            </w:r>
            <w:r w:rsidRPr="0026364B">
              <w:t>Health</w:t>
            </w:r>
          </w:p>
        </w:tc>
        <w:tc>
          <w:tcPr>
            <w:tcW w:w="2268" w:type="dxa"/>
          </w:tcPr>
          <w:p w14:paraId="6553AE37"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 xml:space="preserve"> 3,862 </w:t>
            </w:r>
          </w:p>
        </w:tc>
        <w:tc>
          <w:tcPr>
            <w:tcW w:w="2268" w:type="dxa"/>
          </w:tcPr>
          <w:p w14:paraId="564F69B1"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 xml:space="preserve"> 3,490 </w:t>
            </w:r>
          </w:p>
        </w:tc>
      </w:tr>
      <w:tr w:rsidR="00483AC2" w:rsidRPr="00D473B4" w14:paraId="6D42719D" w14:textId="77777777" w:rsidTr="003A2364">
        <w:tc>
          <w:tcPr>
            <w:cnfStyle w:val="001000000000" w:firstRow="0" w:lastRow="0" w:firstColumn="1" w:lastColumn="0" w:oddVBand="0" w:evenVBand="0" w:oddHBand="0" w:evenHBand="0" w:firstRowFirstColumn="0" w:firstRowLastColumn="0" w:lastRowFirstColumn="0" w:lastRowLastColumn="0"/>
            <w:tcW w:w="10060" w:type="dxa"/>
          </w:tcPr>
          <w:p w14:paraId="0E8C9016" w14:textId="77777777" w:rsidR="00483AC2" w:rsidRPr="0026364B" w:rsidRDefault="00483AC2" w:rsidP="003A2364">
            <w:pPr>
              <w:pStyle w:val="TableBody"/>
            </w:pPr>
            <w:r w:rsidRPr="004A6679">
              <w:rPr>
                <w:b/>
                <w:bCs/>
              </w:rPr>
              <w:t>Middle East and North Africa</w:t>
            </w:r>
            <w:r>
              <w:t xml:space="preserve"> - </w:t>
            </w:r>
            <w:r w:rsidRPr="0026364B">
              <w:t>Humanitarian</w:t>
            </w:r>
          </w:p>
        </w:tc>
        <w:tc>
          <w:tcPr>
            <w:tcW w:w="2268" w:type="dxa"/>
          </w:tcPr>
          <w:p w14:paraId="41805C22"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827CB">
              <w:rPr>
                <w:b w:val="0"/>
                <w:bCs w:val="0"/>
              </w:rPr>
              <w:t xml:space="preserve"> 75,995 </w:t>
            </w:r>
          </w:p>
        </w:tc>
        <w:tc>
          <w:tcPr>
            <w:tcW w:w="2268" w:type="dxa"/>
          </w:tcPr>
          <w:p w14:paraId="745B4A68"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827CB">
              <w:rPr>
                <w:b w:val="0"/>
                <w:bCs w:val="0"/>
              </w:rPr>
              <w:t xml:space="preserve"> 99,358 </w:t>
            </w:r>
          </w:p>
        </w:tc>
      </w:tr>
      <w:tr w:rsidR="00483AC2" w:rsidRPr="00D473B4" w14:paraId="70D62F5C"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290D7B5D" w14:textId="77777777" w:rsidR="00483AC2" w:rsidRPr="0026364B" w:rsidRDefault="00483AC2" w:rsidP="003A2364">
            <w:pPr>
              <w:pStyle w:val="TableBody"/>
            </w:pPr>
            <w:r w:rsidRPr="004A6679">
              <w:rPr>
                <w:b/>
                <w:bCs/>
              </w:rPr>
              <w:t>Middle East and North Africa</w:t>
            </w:r>
            <w:r>
              <w:t xml:space="preserve"> - </w:t>
            </w:r>
            <w:r w:rsidRPr="0026364B">
              <w:t xml:space="preserve">Multisector and General Development Support </w:t>
            </w:r>
            <w:r w:rsidRPr="0026364B">
              <w:rPr>
                <w:vertAlign w:val="superscript"/>
              </w:rPr>
              <w:t>(b)</w:t>
            </w:r>
          </w:p>
        </w:tc>
        <w:tc>
          <w:tcPr>
            <w:tcW w:w="2268" w:type="dxa"/>
          </w:tcPr>
          <w:p w14:paraId="054264D9"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 xml:space="preserve"> 6,106 </w:t>
            </w:r>
          </w:p>
        </w:tc>
        <w:tc>
          <w:tcPr>
            <w:tcW w:w="2268" w:type="dxa"/>
          </w:tcPr>
          <w:p w14:paraId="5F2385F0"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 xml:space="preserve"> 8,790 </w:t>
            </w:r>
          </w:p>
        </w:tc>
      </w:tr>
      <w:tr w:rsidR="00483AC2" w:rsidRPr="00D473B4" w14:paraId="6F0CA717" w14:textId="77777777" w:rsidTr="003A2364">
        <w:tc>
          <w:tcPr>
            <w:cnfStyle w:val="001000000000" w:firstRow="0" w:lastRow="0" w:firstColumn="1" w:lastColumn="0" w:oddVBand="0" w:evenVBand="0" w:oddHBand="0" w:evenHBand="0" w:firstRowFirstColumn="0" w:firstRowLastColumn="0" w:lastRowFirstColumn="0" w:lastRowLastColumn="0"/>
            <w:tcW w:w="10060" w:type="dxa"/>
            <w:shd w:val="clear" w:color="auto" w:fill="D6E8D2" w:themeFill="accent3" w:themeFillTint="33"/>
          </w:tcPr>
          <w:p w14:paraId="63E3E131" w14:textId="77777777" w:rsidR="00483AC2" w:rsidRPr="0026364B" w:rsidRDefault="00483AC2" w:rsidP="003A2364">
            <w:pPr>
              <w:pStyle w:val="TableBody"/>
              <w:rPr>
                <w:b/>
                <w:bCs/>
              </w:rPr>
            </w:pPr>
            <w:r w:rsidRPr="0026364B">
              <w:rPr>
                <w:b/>
                <w:bCs/>
              </w:rPr>
              <w:t>Total Middle East and North Africa</w:t>
            </w:r>
          </w:p>
        </w:tc>
        <w:tc>
          <w:tcPr>
            <w:tcW w:w="2268" w:type="dxa"/>
            <w:shd w:val="clear" w:color="auto" w:fill="D6E8D2" w:themeFill="accent3" w:themeFillTint="33"/>
          </w:tcPr>
          <w:p w14:paraId="38430FE9"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9827CB">
              <w:t xml:space="preserve"> 89,324 </w:t>
            </w:r>
          </w:p>
        </w:tc>
        <w:tc>
          <w:tcPr>
            <w:tcW w:w="2268" w:type="dxa"/>
            <w:shd w:val="clear" w:color="auto" w:fill="D6E8D2" w:themeFill="accent3" w:themeFillTint="33"/>
          </w:tcPr>
          <w:p w14:paraId="7FC621D3"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9827CB">
              <w:t xml:space="preserve"> 124,796 </w:t>
            </w:r>
          </w:p>
        </w:tc>
      </w:tr>
      <w:tr w:rsidR="00483AC2" w:rsidRPr="00D473B4" w14:paraId="210594F0"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53731EE8" w14:textId="77777777" w:rsidR="00483AC2" w:rsidRPr="0026364B" w:rsidRDefault="00483AC2" w:rsidP="003A2364">
            <w:pPr>
              <w:pStyle w:val="TableBody"/>
            </w:pPr>
            <w:r w:rsidRPr="004A6679">
              <w:rPr>
                <w:b/>
                <w:bCs/>
              </w:rPr>
              <w:t>Latin America and the Caribbean</w:t>
            </w:r>
            <w:r>
              <w:t xml:space="preserve"> - </w:t>
            </w:r>
            <w:r w:rsidRPr="0026364B">
              <w:t>Economic Infrastructure and Services</w:t>
            </w:r>
          </w:p>
        </w:tc>
        <w:tc>
          <w:tcPr>
            <w:tcW w:w="2268" w:type="dxa"/>
          </w:tcPr>
          <w:p w14:paraId="0275865F"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93</w:t>
            </w:r>
          </w:p>
        </w:tc>
        <w:tc>
          <w:tcPr>
            <w:tcW w:w="2268" w:type="dxa"/>
          </w:tcPr>
          <w:p w14:paraId="71B0A70D"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2</w:t>
            </w:r>
          </w:p>
        </w:tc>
      </w:tr>
      <w:tr w:rsidR="00483AC2" w:rsidRPr="00D473B4" w14:paraId="1DB3D229" w14:textId="77777777" w:rsidTr="003A2364">
        <w:tc>
          <w:tcPr>
            <w:cnfStyle w:val="001000000000" w:firstRow="0" w:lastRow="0" w:firstColumn="1" w:lastColumn="0" w:oddVBand="0" w:evenVBand="0" w:oddHBand="0" w:evenHBand="0" w:firstRowFirstColumn="0" w:firstRowLastColumn="0" w:lastRowFirstColumn="0" w:lastRowLastColumn="0"/>
            <w:tcW w:w="10060" w:type="dxa"/>
          </w:tcPr>
          <w:p w14:paraId="6E2F854A" w14:textId="77777777" w:rsidR="00483AC2" w:rsidRPr="0026364B" w:rsidRDefault="00483AC2" w:rsidP="003A2364">
            <w:pPr>
              <w:pStyle w:val="TableBody"/>
            </w:pPr>
            <w:r w:rsidRPr="4D09CF0B">
              <w:rPr>
                <w:b/>
                <w:bCs/>
              </w:rPr>
              <w:t>Latin America and the Caribbean</w:t>
            </w:r>
            <w:r w:rsidRPr="4D09CF0B">
              <w:t xml:space="preserve"> - Agriculture, Trade and other Production Sectors</w:t>
            </w:r>
          </w:p>
        </w:tc>
        <w:tc>
          <w:tcPr>
            <w:tcW w:w="2268" w:type="dxa"/>
          </w:tcPr>
          <w:p w14:paraId="30195A60"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827CB">
              <w:rPr>
                <w:b w:val="0"/>
                <w:bCs w:val="0"/>
              </w:rPr>
              <w:t>323</w:t>
            </w:r>
          </w:p>
        </w:tc>
        <w:tc>
          <w:tcPr>
            <w:tcW w:w="2268" w:type="dxa"/>
          </w:tcPr>
          <w:p w14:paraId="57ACDD54"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827CB">
              <w:rPr>
                <w:b w:val="0"/>
                <w:bCs w:val="0"/>
              </w:rPr>
              <w:t>409</w:t>
            </w:r>
          </w:p>
        </w:tc>
      </w:tr>
      <w:tr w:rsidR="00483AC2" w:rsidRPr="00D473B4" w14:paraId="2278B635"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16921EED" w14:textId="77777777" w:rsidR="00483AC2" w:rsidRPr="0026364B" w:rsidRDefault="00483AC2" w:rsidP="003A2364">
            <w:pPr>
              <w:pStyle w:val="TableBody"/>
            </w:pPr>
            <w:r w:rsidRPr="004A6679">
              <w:rPr>
                <w:b/>
                <w:bCs/>
              </w:rPr>
              <w:t>Latin America and the Caribbean</w:t>
            </w:r>
            <w:r>
              <w:t xml:space="preserve"> - </w:t>
            </w:r>
            <w:r w:rsidRPr="0026364B">
              <w:t>Governance</w:t>
            </w:r>
          </w:p>
        </w:tc>
        <w:tc>
          <w:tcPr>
            <w:tcW w:w="2268" w:type="dxa"/>
          </w:tcPr>
          <w:p w14:paraId="7EB92E21"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718</w:t>
            </w:r>
          </w:p>
        </w:tc>
        <w:tc>
          <w:tcPr>
            <w:tcW w:w="2268" w:type="dxa"/>
          </w:tcPr>
          <w:p w14:paraId="212BA57F"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877</w:t>
            </w:r>
          </w:p>
        </w:tc>
      </w:tr>
      <w:tr w:rsidR="00483AC2" w:rsidRPr="00D473B4" w14:paraId="3CD8151B" w14:textId="77777777" w:rsidTr="003A2364">
        <w:tc>
          <w:tcPr>
            <w:cnfStyle w:val="001000000000" w:firstRow="0" w:lastRow="0" w:firstColumn="1" w:lastColumn="0" w:oddVBand="0" w:evenVBand="0" w:oddHBand="0" w:evenHBand="0" w:firstRowFirstColumn="0" w:firstRowLastColumn="0" w:lastRowFirstColumn="0" w:lastRowLastColumn="0"/>
            <w:tcW w:w="10060" w:type="dxa"/>
          </w:tcPr>
          <w:p w14:paraId="0BF2C428" w14:textId="77777777" w:rsidR="00483AC2" w:rsidRPr="0026364B" w:rsidRDefault="00483AC2" w:rsidP="003A2364">
            <w:pPr>
              <w:pStyle w:val="TableBody"/>
            </w:pPr>
            <w:r w:rsidRPr="004A6679">
              <w:rPr>
                <w:b/>
                <w:bCs/>
              </w:rPr>
              <w:t>Latin America and the Caribbean</w:t>
            </w:r>
            <w:r>
              <w:t xml:space="preserve"> - </w:t>
            </w:r>
            <w:r w:rsidRPr="0026364B">
              <w:t>Education</w:t>
            </w:r>
          </w:p>
        </w:tc>
        <w:tc>
          <w:tcPr>
            <w:tcW w:w="2268" w:type="dxa"/>
          </w:tcPr>
          <w:p w14:paraId="7B5BEF25"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827CB">
              <w:rPr>
                <w:b w:val="0"/>
                <w:bCs w:val="0"/>
              </w:rPr>
              <w:t>1,505</w:t>
            </w:r>
          </w:p>
        </w:tc>
        <w:tc>
          <w:tcPr>
            <w:tcW w:w="2268" w:type="dxa"/>
          </w:tcPr>
          <w:p w14:paraId="10F25CA0"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827CB">
              <w:rPr>
                <w:b w:val="0"/>
                <w:bCs w:val="0"/>
              </w:rPr>
              <w:t>1,457</w:t>
            </w:r>
          </w:p>
        </w:tc>
      </w:tr>
      <w:tr w:rsidR="00483AC2" w:rsidRPr="00D473B4" w14:paraId="219BB149"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48AE8260" w14:textId="77777777" w:rsidR="00483AC2" w:rsidRPr="0026364B" w:rsidRDefault="00483AC2" w:rsidP="003A2364">
            <w:pPr>
              <w:pStyle w:val="TableBody"/>
            </w:pPr>
            <w:r w:rsidRPr="004A6679">
              <w:rPr>
                <w:b/>
                <w:bCs/>
              </w:rPr>
              <w:t>Latin America and the Caribbean</w:t>
            </w:r>
            <w:r>
              <w:t xml:space="preserve"> - </w:t>
            </w:r>
            <w:r w:rsidRPr="0026364B">
              <w:t>Health</w:t>
            </w:r>
          </w:p>
        </w:tc>
        <w:tc>
          <w:tcPr>
            <w:tcW w:w="2268" w:type="dxa"/>
          </w:tcPr>
          <w:p w14:paraId="69CC8759"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2,662</w:t>
            </w:r>
          </w:p>
        </w:tc>
        <w:tc>
          <w:tcPr>
            <w:tcW w:w="2268" w:type="dxa"/>
          </w:tcPr>
          <w:p w14:paraId="66713F71"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3,862</w:t>
            </w:r>
          </w:p>
        </w:tc>
      </w:tr>
      <w:tr w:rsidR="00483AC2" w:rsidRPr="00D473B4" w14:paraId="5E53D246" w14:textId="77777777" w:rsidTr="003A2364">
        <w:tc>
          <w:tcPr>
            <w:cnfStyle w:val="001000000000" w:firstRow="0" w:lastRow="0" w:firstColumn="1" w:lastColumn="0" w:oddVBand="0" w:evenVBand="0" w:oddHBand="0" w:evenHBand="0" w:firstRowFirstColumn="0" w:firstRowLastColumn="0" w:lastRowFirstColumn="0" w:lastRowLastColumn="0"/>
            <w:tcW w:w="10060" w:type="dxa"/>
          </w:tcPr>
          <w:p w14:paraId="6CED1230" w14:textId="77777777" w:rsidR="00483AC2" w:rsidRPr="0026364B" w:rsidRDefault="00483AC2" w:rsidP="003A2364">
            <w:pPr>
              <w:pStyle w:val="TableBody"/>
            </w:pPr>
            <w:r w:rsidRPr="004A6679">
              <w:rPr>
                <w:b/>
                <w:bCs/>
              </w:rPr>
              <w:t>Latin America and the Caribbean</w:t>
            </w:r>
            <w:r>
              <w:t xml:space="preserve"> - </w:t>
            </w:r>
            <w:r w:rsidRPr="0026364B">
              <w:t>Humanitarian</w:t>
            </w:r>
          </w:p>
        </w:tc>
        <w:tc>
          <w:tcPr>
            <w:tcW w:w="2268" w:type="dxa"/>
          </w:tcPr>
          <w:p w14:paraId="5DDF9F04"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827CB">
              <w:rPr>
                <w:b w:val="0"/>
                <w:bCs w:val="0"/>
              </w:rPr>
              <w:t>69,066</w:t>
            </w:r>
          </w:p>
        </w:tc>
        <w:tc>
          <w:tcPr>
            <w:tcW w:w="2268" w:type="dxa"/>
          </w:tcPr>
          <w:p w14:paraId="66E445BA"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827CB">
              <w:rPr>
                <w:b w:val="0"/>
                <w:bCs w:val="0"/>
              </w:rPr>
              <w:t>75,995</w:t>
            </w:r>
          </w:p>
        </w:tc>
      </w:tr>
      <w:tr w:rsidR="00483AC2" w:rsidRPr="00D473B4" w14:paraId="6AC5232A"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50B6C23D" w14:textId="77777777" w:rsidR="00483AC2" w:rsidRPr="0026364B" w:rsidRDefault="00483AC2" w:rsidP="003A2364">
            <w:pPr>
              <w:pStyle w:val="TableBody"/>
            </w:pPr>
            <w:r w:rsidRPr="004A6679">
              <w:rPr>
                <w:b/>
                <w:bCs/>
              </w:rPr>
              <w:t>Latin America and the Caribbean</w:t>
            </w:r>
            <w:r>
              <w:t xml:space="preserve"> - </w:t>
            </w:r>
            <w:r w:rsidRPr="0026364B">
              <w:t xml:space="preserve">Multisector and General Development Support </w:t>
            </w:r>
            <w:r w:rsidRPr="0026364B">
              <w:rPr>
                <w:vertAlign w:val="superscript"/>
              </w:rPr>
              <w:t>(b)</w:t>
            </w:r>
          </w:p>
        </w:tc>
        <w:tc>
          <w:tcPr>
            <w:tcW w:w="2268" w:type="dxa"/>
          </w:tcPr>
          <w:p w14:paraId="0E466CD7"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5,731</w:t>
            </w:r>
          </w:p>
        </w:tc>
        <w:tc>
          <w:tcPr>
            <w:tcW w:w="2268" w:type="dxa"/>
          </w:tcPr>
          <w:p w14:paraId="3ECA1CF1"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6,106</w:t>
            </w:r>
          </w:p>
        </w:tc>
      </w:tr>
      <w:tr w:rsidR="00483AC2" w:rsidRPr="00F07404" w14:paraId="7567531F" w14:textId="77777777" w:rsidTr="003A2364">
        <w:tc>
          <w:tcPr>
            <w:cnfStyle w:val="001000000000" w:firstRow="0" w:lastRow="0" w:firstColumn="1" w:lastColumn="0" w:oddVBand="0" w:evenVBand="0" w:oddHBand="0" w:evenHBand="0" w:firstRowFirstColumn="0" w:firstRowLastColumn="0" w:lastRowFirstColumn="0" w:lastRowLastColumn="0"/>
            <w:tcW w:w="10060" w:type="dxa"/>
            <w:shd w:val="clear" w:color="auto" w:fill="D6E8D2" w:themeFill="accent3" w:themeFillTint="33"/>
            <w:vAlign w:val="center"/>
          </w:tcPr>
          <w:p w14:paraId="27E2E564" w14:textId="77777777" w:rsidR="00483AC2" w:rsidRPr="0026364B" w:rsidRDefault="00483AC2" w:rsidP="003A2364">
            <w:pPr>
              <w:pStyle w:val="TableBody"/>
              <w:rPr>
                <w:b/>
                <w:bCs/>
              </w:rPr>
            </w:pPr>
            <w:r w:rsidRPr="0026364B">
              <w:rPr>
                <w:b/>
                <w:bCs/>
              </w:rPr>
              <w:t>Total Middle East and North Africa</w:t>
            </w:r>
          </w:p>
        </w:tc>
        <w:tc>
          <w:tcPr>
            <w:tcW w:w="2268" w:type="dxa"/>
            <w:shd w:val="clear" w:color="auto" w:fill="D6E8D2" w:themeFill="accent3" w:themeFillTint="33"/>
          </w:tcPr>
          <w:p w14:paraId="4686ECCB"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9827CB">
              <w:t>80,930</w:t>
            </w:r>
          </w:p>
        </w:tc>
        <w:tc>
          <w:tcPr>
            <w:tcW w:w="2268" w:type="dxa"/>
            <w:shd w:val="clear" w:color="auto" w:fill="D6E8D2" w:themeFill="accent3" w:themeFillTint="33"/>
          </w:tcPr>
          <w:p w14:paraId="4136FBD1"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9827CB">
              <w:t>89,324</w:t>
            </w:r>
          </w:p>
        </w:tc>
      </w:tr>
      <w:tr w:rsidR="00483AC2" w:rsidRPr="00D473B4" w14:paraId="05A4753B"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17ECB012" w14:textId="77777777" w:rsidR="00483AC2" w:rsidRPr="0026364B" w:rsidRDefault="00483AC2" w:rsidP="003A2364">
            <w:pPr>
              <w:pStyle w:val="TableBody"/>
            </w:pPr>
            <w:r w:rsidRPr="004A6679">
              <w:rPr>
                <w:b/>
                <w:bCs/>
              </w:rPr>
              <w:t>Latin America and the Caribbean</w:t>
            </w:r>
            <w:r>
              <w:t xml:space="preserve"> - </w:t>
            </w:r>
            <w:r w:rsidRPr="0026364B">
              <w:t>Economic Infrastructure and Services</w:t>
            </w:r>
          </w:p>
        </w:tc>
        <w:tc>
          <w:tcPr>
            <w:tcW w:w="2268" w:type="dxa"/>
          </w:tcPr>
          <w:p w14:paraId="6E2B53EA"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 xml:space="preserve"> 2 </w:t>
            </w:r>
          </w:p>
        </w:tc>
        <w:tc>
          <w:tcPr>
            <w:tcW w:w="2268" w:type="dxa"/>
          </w:tcPr>
          <w:p w14:paraId="0F3F2CC0"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 xml:space="preserve"> 36 </w:t>
            </w:r>
          </w:p>
        </w:tc>
      </w:tr>
      <w:tr w:rsidR="00483AC2" w:rsidRPr="00D473B4" w14:paraId="1B02590D" w14:textId="77777777" w:rsidTr="003A2364">
        <w:tc>
          <w:tcPr>
            <w:cnfStyle w:val="001000000000" w:firstRow="0" w:lastRow="0" w:firstColumn="1" w:lastColumn="0" w:oddVBand="0" w:evenVBand="0" w:oddHBand="0" w:evenHBand="0" w:firstRowFirstColumn="0" w:firstRowLastColumn="0" w:lastRowFirstColumn="0" w:lastRowLastColumn="0"/>
            <w:tcW w:w="10060" w:type="dxa"/>
          </w:tcPr>
          <w:p w14:paraId="113203BF" w14:textId="77777777" w:rsidR="00483AC2" w:rsidRPr="0026364B" w:rsidRDefault="00483AC2" w:rsidP="003A2364">
            <w:pPr>
              <w:pStyle w:val="TableBody"/>
            </w:pPr>
            <w:r w:rsidRPr="4D09CF0B">
              <w:rPr>
                <w:b/>
                <w:bCs/>
              </w:rPr>
              <w:t>Latin America and the Caribbean</w:t>
            </w:r>
            <w:r w:rsidRPr="4D09CF0B">
              <w:t xml:space="preserve"> - Agriculture, Trade and other Production Sectors</w:t>
            </w:r>
          </w:p>
        </w:tc>
        <w:tc>
          <w:tcPr>
            <w:tcW w:w="2268" w:type="dxa"/>
          </w:tcPr>
          <w:p w14:paraId="46C6696A"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827CB">
              <w:rPr>
                <w:b w:val="0"/>
                <w:bCs w:val="0"/>
              </w:rPr>
              <w:t xml:space="preserve"> 409 </w:t>
            </w:r>
          </w:p>
        </w:tc>
        <w:tc>
          <w:tcPr>
            <w:tcW w:w="2268" w:type="dxa"/>
          </w:tcPr>
          <w:p w14:paraId="44C6D5BC"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827CB">
              <w:rPr>
                <w:b w:val="0"/>
                <w:bCs w:val="0"/>
              </w:rPr>
              <w:t xml:space="preserve"> 146 </w:t>
            </w:r>
          </w:p>
        </w:tc>
      </w:tr>
      <w:tr w:rsidR="00483AC2" w:rsidRPr="00D473B4" w14:paraId="048B6DE8"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441F13B3" w14:textId="77777777" w:rsidR="00483AC2" w:rsidRPr="0026364B" w:rsidRDefault="00483AC2" w:rsidP="003A2364">
            <w:pPr>
              <w:pStyle w:val="TableBody"/>
            </w:pPr>
            <w:r w:rsidRPr="004A6679">
              <w:rPr>
                <w:b/>
                <w:bCs/>
              </w:rPr>
              <w:t>Latin America and the Caribbean</w:t>
            </w:r>
            <w:r>
              <w:t xml:space="preserve"> - </w:t>
            </w:r>
            <w:r w:rsidRPr="0026364B">
              <w:t>Governance</w:t>
            </w:r>
          </w:p>
        </w:tc>
        <w:tc>
          <w:tcPr>
            <w:tcW w:w="2268" w:type="dxa"/>
          </w:tcPr>
          <w:p w14:paraId="77439AE8"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 xml:space="preserve"> 207 </w:t>
            </w:r>
          </w:p>
        </w:tc>
        <w:tc>
          <w:tcPr>
            <w:tcW w:w="2268" w:type="dxa"/>
          </w:tcPr>
          <w:p w14:paraId="779AB129"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 xml:space="preserve"> 233 </w:t>
            </w:r>
          </w:p>
        </w:tc>
      </w:tr>
      <w:tr w:rsidR="00483AC2" w:rsidRPr="00D473B4" w14:paraId="28D77764" w14:textId="77777777" w:rsidTr="003A2364">
        <w:tc>
          <w:tcPr>
            <w:cnfStyle w:val="001000000000" w:firstRow="0" w:lastRow="0" w:firstColumn="1" w:lastColumn="0" w:oddVBand="0" w:evenVBand="0" w:oddHBand="0" w:evenHBand="0" w:firstRowFirstColumn="0" w:firstRowLastColumn="0" w:lastRowFirstColumn="0" w:lastRowLastColumn="0"/>
            <w:tcW w:w="10060" w:type="dxa"/>
          </w:tcPr>
          <w:p w14:paraId="74040211" w14:textId="77777777" w:rsidR="00483AC2" w:rsidRPr="0026364B" w:rsidRDefault="00483AC2" w:rsidP="003A2364">
            <w:pPr>
              <w:pStyle w:val="TableBody"/>
            </w:pPr>
            <w:r w:rsidRPr="004A6679">
              <w:rPr>
                <w:b/>
                <w:bCs/>
              </w:rPr>
              <w:t>Latin America and the Caribbean</w:t>
            </w:r>
            <w:r>
              <w:t xml:space="preserve"> - </w:t>
            </w:r>
            <w:r w:rsidRPr="0026364B">
              <w:t>Education</w:t>
            </w:r>
          </w:p>
        </w:tc>
        <w:tc>
          <w:tcPr>
            <w:tcW w:w="2268" w:type="dxa"/>
          </w:tcPr>
          <w:p w14:paraId="58D04D7F"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827CB">
              <w:rPr>
                <w:b w:val="0"/>
                <w:bCs w:val="0"/>
              </w:rPr>
              <w:t xml:space="preserve"> 497 </w:t>
            </w:r>
          </w:p>
        </w:tc>
        <w:tc>
          <w:tcPr>
            <w:tcW w:w="2268" w:type="dxa"/>
          </w:tcPr>
          <w:p w14:paraId="4A39DCC6"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827CB">
              <w:rPr>
                <w:b w:val="0"/>
                <w:bCs w:val="0"/>
              </w:rPr>
              <w:t xml:space="preserve"> 400 </w:t>
            </w:r>
          </w:p>
        </w:tc>
      </w:tr>
      <w:tr w:rsidR="00483AC2" w:rsidRPr="00D473B4" w14:paraId="2B3D8C48"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6D0BFA89" w14:textId="77777777" w:rsidR="00483AC2" w:rsidRPr="0026364B" w:rsidRDefault="00483AC2" w:rsidP="003A2364">
            <w:pPr>
              <w:pStyle w:val="TableBody"/>
            </w:pPr>
            <w:r w:rsidRPr="004A6679">
              <w:rPr>
                <w:b/>
                <w:bCs/>
              </w:rPr>
              <w:t>Latin America and the Caribbean</w:t>
            </w:r>
            <w:r>
              <w:t xml:space="preserve"> - </w:t>
            </w:r>
            <w:r w:rsidRPr="0026364B">
              <w:t>Health</w:t>
            </w:r>
          </w:p>
        </w:tc>
        <w:tc>
          <w:tcPr>
            <w:tcW w:w="2268" w:type="dxa"/>
          </w:tcPr>
          <w:p w14:paraId="7F975759"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 xml:space="preserve"> 245 </w:t>
            </w:r>
          </w:p>
        </w:tc>
        <w:tc>
          <w:tcPr>
            <w:tcW w:w="2268" w:type="dxa"/>
          </w:tcPr>
          <w:p w14:paraId="6BFEDBA7"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 xml:space="preserve"> 145 </w:t>
            </w:r>
          </w:p>
        </w:tc>
      </w:tr>
      <w:tr w:rsidR="00483AC2" w:rsidRPr="00D473B4" w14:paraId="7B2EC377" w14:textId="77777777" w:rsidTr="003A2364">
        <w:tc>
          <w:tcPr>
            <w:cnfStyle w:val="001000000000" w:firstRow="0" w:lastRow="0" w:firstColumn="1" w:lastColumn="0" w:oddVBand="0" w:evenVBand="0" w:oddHBand="0" w:evenHBand="0" w:firstRowFirstColumn="0" w:firstRowLastColumn="0" w:lastRowFirstColumn="0" w:lastRowLastColumn="0"/>
            <w:tcW w:w="10060" w:type="dxa"/>
          </w:tcPr>
          <w:p w14:paraId="733B6E4F" w14:textId="77777777" w:rsidR="00483AC2" w:rsidRPr="0026364B" w:rsidRDefault="00483AC2" w:rsidP="003A2364">
            <w:pPr>
              <w:pStyle w:val="TableBody"/>
            </w:pPr>
            <w:r w:rsidRPr="004A6679">
              <w:rPr>
                <w:b/>
                <w:bCs/>
              </w:rPr>
              <w:t>Latin America and the Caribbean</w:t>
            </w:r>
            <w:r>
              <w:t xml:space="preserve"> - </w:t>
            </w:r>
            <w:r w:rsidRPr="0026364B">
              <w:t>Humanitarian</w:t>
            </w:r>
          </w:p>
        </w:tc>
        <w:tc>
          <w:tcPr>
            <w:tcW w:w="2268" w:type="dxa"/>
          </w:tcPr>
          <w:p w14:paraId="4A03C9D4"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827CB">
              <w:rPr>
                <w:b w:val="0"/>
                <w:bCs w:val="0"/>
              </w:rPr>
              <w:t xml:space="preserve"> 2 </w:t>
            </w:r>
          </w:p>
        </w:tc>
        <w:tc>
          <w:tcPr>
            <w:tcW w:w="2268" w:type="dxa"/>
          </w:tcPr>
          <w:p w14:paraId="0E62B10C"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827CB">
              <w:rPr>
                <w:b w:val="0"/>
                <w:bCs w:val="0"/>
              </w:rPr>
              <w:t xml:space="preserve"> 28 </w:t>
            </w:r>
          </w:p>
        </w:tc>
      </w:tr>
      <w:tr w:rsidR="00483AC2" w:rsidRPr="00D473B4" w14:paraId="4D70E42D"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4C0DAF94" w14:textId="77777777" w:rsidR="00483AC2" w:rsidRPr="0026364B" w:rsidRDefault="00483AC2" w:rsidP="003A2364">
            <w:pPr>
              <w:pStyle w:val="TableBody"/>
            </w:pPr>
            <w:r w:rsidRPr="004A6679">
              <w:rPr>
                <w:b/>
                <w:bCs/>
              </w:rPr>
              <w:t>Latin America and the Caribbean</w:t>
            </w:r>
            <w:r>
              <w:t xml:space="preserve"> - </w:t>
            </w:r>
            <w:r w:rsidRPr="0026364B">
              <w:t xml:space="preserve">Multisector and General Development Support </w:t>
            </w:r>
            <w:r w:rsidRPr="0026364B">
              <w:rPr>
                <w:vertAlign w:val="superscript"/>
              </w:rPr>
              <w:t>(b)</w:t>
            </w:r>
          </w:p>
        </w:tc>
        <w:tc>
          <w:tcPr>
            <w:tcW w:w="2268" w:type="dxa"/>
          </w:tcPr>
          <w:p w14:paraId="4415AAA4"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 xml:space="preserve"> 103 </w:t>
            </w:r>
          </w:p>
        </w:tc>
        <w:tc>
          <w:tcPr>
            <w:tcW w:w="2268" w:type="dxa"/>
          </w:tcPr>
          <w:p w14:paraId="0E40224F"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 xml:space="preserve"> 209 </w:t>
            </w:r>
          </w:p>
        </w:tc>
      </w:tr>
      <w:tr w:rsidR="00483AC2" w:rsidRPr="00D473B4" w14:paraId="196F924F" w14:textId="77777777" w:rsidTr="003A2364">
        <w:tc>
          <w:tcPr>
            <w:cnfStyle w:val="001000000000" w:firstRow="0" w:lastRow="0" w:firstColumn="1" w:lastColumn="0" w:oddVBand="0" w:evenVBand="0" w:oddHBand="0" w:evenHBand="0" w:firstRowFirstColumn="0" w:firstRowLastColumn="0" w:lastRowFirstColumn="0" w:lastRowLastColumn="0"/>
            <w:tcW w:w="10060" w:type="dxa"/>
            <w:shd w:val="clear" w:color="auto" w:fill="D6E8D2" w:themeFill="accent3" w:themeFillTint="33"/>
            <w:vAlign w:val="center"/>
          </w:tcPr>
          <w:p w14:paraId="7EEE6404" w14:textId="77777777" w:rsidR="00483AC2" w:rsidRPr="0026364B" w:rsidRDefault="00483AC2" w:rsidP="003A2364">
            <w:pPr>
              <w:pStyle w:val="TableBody"/>
              <w:rPr>
                <w:b/>
                <w:bCs/>
              </w:rPr>
            </w:pPr>
            <w:r w:rsidRPr="0026364B">
              <w:rPr>
                <w:b/>
                <w:bCs/>
              </w:rPr>
              <w:t>Total Latin American and the Caribbean</w:t>
            </w:r>
          </w:p>
        </w:tc>
        <w:tc>
          <w:tcPr>
            <w:tcW w:w="2268" w:type="dxa"/>
            <w:shd w:val="clear" w:color="auto" w:fill="D6E8D2" w:themeFill="accent3" w:themeFillTint="33"/>
          </w:tcPr>
          <w:p w14:paraId="1A7FED35"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9827CB">
              <w:t xml:space="preserve"> 1,465 </w:t>
            </w:r>
          </w:p>
        </w:tc>
        <w:tc>
          <w:tcPr>
            <w:tcW w:w="2268" w:type="dxa"/>
            <w:shd w:val="clear" w:color="auto" w:fill="D6E8D2" w:themeFill="accent3" w:themeFillTint="33"/>
          </w:tcPr>
          <w:p w14:paraId="38BBD88E"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9827CB">
              <w:t xml:space="preserve"> 1,197 </w:t>
            </w:r>
          </w:p>
        </w:tc>
      </w:tr>
      <w:tr w:rsidR="00483AC2" w:rsidRPr="00D473B4" w14:paraId="719B7FA1"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684CA88E" w14:textId="77777777" w:rsidR="00483AC2" w:rsidRPr="0026364B" w:rsidRDefault="00483AC2" w:rsidP="003A2364">
            <w:pPr>
              <w:pStyle w:val="TableBody"/>
            </w:pPr>
            <w:r w:rsidRPr="004A6679">
              <w:rPr>
                <w:b/>
                <w:bCs/>
              </w:rPr>
              <w:t>Other</w:t>
            </w:r>
            <w:r w:rsidRPr="004A6679">
              <w:rPr>
                <w:b/>
                <w:bCs/>
                <w:vertAlign w:val="superscript"/>
              </w:rPr>
              <w:t xml:space="preserve"> (e)</w:t>
            </w:r>
            <w:r w:rsidRPr="004A6679">
              <w:t xml:space="preserve"> - </w:t>
            </w:r>
            <w:r w:rsidRPr="0026364B">
              <w:t>Economic Infrastructure and Services</w:t>
            </w:r>
          </w:p>
        </w:tc>
        <w:tc>
          <w:tcPr>
            <w:tcW w:w="2268" w:type="dxa"/>
          </w:tcPr>
          <w:p w14:paraId="5FEB30D7"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 xml:space="preserve"> 105,142 </w:t>
            </w:r>
          </w:p>
        </w:tc>
        <w:tc>
          <w:tcPr>
            <w:tcW w:w="2268" w:type="dxa"/>
          </w:tcPr>
          <w:p w14:paraId="5CBD9F77"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 xml:space="preserve"> 136,172 </w:t>
            </w:r>
          </w:p>
        </w:tc>
      </w:tr>
      <w:tr w:rsidR="00483AC2" w:rsidRPr="00D473B4" w14:paraId="04633CF2" w14:textId="77777777" w:rsidTr="003A2364">
        <w:tc>
          <w:tcPr>
            <w:cnfStyle w:val="001000000000" w:firstRow="0" w:lastRow="0" w:firstColumn="1" w:lastColumn="0" w:oddVBand="0" w:evenVBand="0" w:oddHBand="0" w:evenHBand="0" w:firstRowFirstColumn="0" w:firstRowLastColumn="0" w:lastRowFirstColumn="0" w:lastRowLastColumn="0"/>
            <w:tcW w:w="10060" w:type="dxa"/>
          </w:tcPr>
          <w:p w14:paraId="757C36CD" w14:textId="77777777" w:rsidR="00483AC2" w:rsidRPr="0026364B" w:rsidRDefault="00483AC2" w:rsidP="003A2364">
            <w:pPr>
              <w:pStyle w:val="TableBody"/>
            </w:pPr>
            <w:r w:rsidRPr="4D09CF0B">
              <w:rPr>
                <w:b/>
                <w:bCs/>
              </w:rPr>
              <w:lastRenderedPageBreak/>
              <w:t>Other</w:t>
            </w:r>
            <w:r w:rsidRPr="4D09CF0B">
              <w:rPr>
                <w:b/>
                <w:bCs/>
                <w:vertAlign w:val="superscript"/>
              </w:rPr>
              <w:t xml:space="preserve"> (e)</w:t>
            </w:r>
            <w:r w:rsidRPr="4D09CF0B">
              <w:t xml:space="preserve"> - Agriculture, Trade and other Production Sectors</w:t>
            </w:r>
          </w:p>
        </w:tc>
        <w:tc>
          <w:tcPr>
            <w:tcW w:w="2268" w:type="dxa"/>
          </w:tcPr>
          <w:p w14:paraId="394F454B"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827CB">
              <w:rPr>
                <w:b w:val="0"/>
                <w:bCs w:val="0"/>
              </w:rPr>
              <w:t xml:space="preserve"> 119,261 </w:t>
            </w:r>
          </w:p>
        </w:tc>
        <w:tc>
          <w:tcPr>
            <w:tcW w:w="2268" w:type="dxa"/>
          </w:tcPr>
          <w:p w14:paraId="31221A99"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827CB">
              <w:rPr>
                <w:b w:val="0"/>
                <w:bCs w:val="0"/>
              </w:rPr>
              <w:t xml:space="preserve"> 124,781 </w:t>
            </w:r>
          </w:p>
        </w:tc>
      </w:tr>
      <w:tr w:rsidR="00483AC2" w:rsidRPr="00D473B4" w14:paraId="5C782E36"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6E25CFD3" w14:textId="77777777" w:rsidR="00483AC2" w:rsidRPr="0026364B" w:rsidRDefault="00483AC2" w:rsidP="003A2364">
            <w:pPr>
              <w:pStyle w:val="TableBody"/>
            </w:pPr>
            <w:r w:rsidRPr="004A6679">
              <w:rPr>
                <w:b/>
                <w:bCs/>
              </w:rPr>
              <w:t>Other</w:t>
            </w:r>
            <w:r w:rsidRPr="004A6679">
              <w:rPr>
                <w:b/>
                <w:bCs/>
                <w:vertAlign w:val="superscript"/>
              </w:rPr>
              <w:t xml:space="preserve"> (e)</w:t>
            </w:r>
            <w:r w:rsidRPr="004A6679">
              <w:t xml:space="preserve"> - </w:t>
            </w:r>
            <w:r w:rsidRPr="0026364B">
              <w:t>Governance</w:t>
            </w:r>
          </w:p>
        </w:tc>
        <w:tc>
          <w:tcPr>
            <w:tcW w:w="2268" w:type="dxa"/>
          </w:tcPr>
          <w:p w14:paraId="3BA2CF88"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 xml:space="preserve"> 114,917 </w:t>
            </w:r>
          </w:p>
        </w:tc>
        <w:tc>
          <w:tcPr>
            <w:tcW w:w="2268" w:type="dxa"/>
          </w:tcPr>
          <w:p w14:paraId="7000743D"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 xml:space="preserve"> 131,290 </w:t>
            </w:r>
          </w:p>
        </w:tc>
      </w:tr>
      <w:tr w:rsidR="00483AC2" w:rsidRPr="00D473B4" w14:paraId="7317D23F" w14:textId="77777777" w:rsidTr="003A2364">
        <w:tc>
          <w:tcPr>
            <w:cnfStyle w:val="001000000000" w:firstRow="0" w:lastRow="0" w:firstColumn="1" w:lastColumn="0" w:oddVBand="0" w:evenVBand="0" w:oddHBand="0" w:evenHBand="0" w:firstRowFirstColumn="0" w:firstRowLastColumn="0" w:lastRowFirstColumn="0" w:lastRowLastColumn="0"/>
            <w:tcW w:w="10060" w:type="dxa"/>
          </w:tcPr>
          <w:p w14:paraId="0991B6BF" w14:textId="77777777" w:rsidR="00483AC2" w:rsidRPr="0026364B" w:rsidRDefault="00483AC2" w:rsidP="003A2364">
            <w:pPr>
              <w:pStyle w:val="TableBody"/>
            </w:pPr>
            <w:r w:rsidRPr="004A6679">
              <w:rPr>
                <w:b/>
                <w:bCs/>
              </w:rPr>
              <w:t>Other</w:t>
            </w:r>
            <w:r w:rsidRPr="004A6679">
              <w:rPr>
                <w:b/>
                <w:bCs/>
                <w:vertAlign w:val="superscript"/>
              </w:rPr>
              <w:t xml:space="preserve"> (e)</w:t>
            </w:r>
            <w:r w:rsidRPr="004A6679">
              <w:t xml:space="preserve"> - </w:t>
            </w:r>
            <w:r w:rsidRPr="0026364B">
              <w:t>Education</w:t>
            </w:r>
          </w:p>
        </w:tc>
        <w:tc>
          <w:tcPr>
            <w:tcW w:w="2268" w:type="dxa"/>
          </w:tcPr>
          <w:p w14:paraId="361C6ACB"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827CB">
              <w:rPr>
                <w:b w:val="0"/>
                <w:bCs w:val="0"/>
              </w:rPr>
              <w:t xml:space="preserve"> 36,581 </w:t>
            </w:r>
          </w:p>
        </w:tc>
        <w:tc>
          <w:tcPr>
            <w:tcW w:w="2268" w:type="dxa"/>
          </w:tcPr>
          <w:p w14:paraId="7B39CA6E"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827CB">
              <w:rPr>
                <w:b w:val="0"/>
                <w:bCs w:val="0"/>
              </w:rPr>
              <w:t xml:space="preserve"> 46,119 </w:t>
            </w:r>
          </w:p>
        </w:tc>
      </w:tr>
      <w:tr w:rsidR="00483AC2" w:rsidRPr="00D473B4" w14:paraId="4BD71B14"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73E9B77D" w14:textId="77777777" w:rsidR="00483AC2" w:rsidRPr="0026364B" w:rsidRDefault="00483AC2" w:rsidP="003A2364">
            <w:pPr>
              <w:pStyle w:val="TableBody"/>
            </w:pPr>
            <w:r w:rsidRPr="004A6679">
              <w:rPr>
                <w:b/>
                <w:bCs/>
              </w:rPr>
              <w:t>Other</w:t>
            </w:r>
            <w:r w:rsidRPr="004A6679">
              <w:rPr>
                <w:b/>
                <w:bCs/>
                <w:vertAlign w:val="superscript"/>
              </w:rPr>
              <w:t xml:space="preserve"> (e)</w:t>
            </w:r>
            <w:r w:rsidRPr="004A6679">
              <w:t xml:space="preserve"> - </w:t>
            </w:r>
            <w:r w:rsidRPr="0026364B">
              <w:t>Health</w:t>
            </w:r>
          </w:p>
        </w:tc>
        <w:tc>
          <w:tcPr>
            <w:tcW w:w="2268" w:type="dxa"/>
          </w:tcPr>
          <w:p w14:paraId="6831394F"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 xml:space="preserve"> 428,374 </w:t>
            </w:r>
          </w:p>
        </w:tc>
        <w:tc>
          <w:tcPr>
            <w:tcW w:w="2268" w:type="dxa"/>
          </w:tcPr>
          <w:p w14:paraId="43707220"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 xml:space="preserve"> 316,086 </w:t>
            </w:r>
          </w:p>
        </w:tc>
      </w:tr>
      <w:tr w:rsidR="00483AC2" w:rsidRPr="00D473B4" w14:paraId="67E3360B" w14:textId="77777777" w:rsidTr="003A2364">
        <w:tc>
          <w:tcPr>
            <w:cnfStyle w:val="001000000000" w:firstRow="0" w:lastRow="0" w:firstColumn="1" w:lastColumn="0" w:oddVBand="0" w:evenVBand="0" w:oddHBand="0" w:evenHBand="0" w:firstRowFirstColumn="0" w:firstRowLastColumn="0" w:lastRowFirstColumn="0" w:lastRowLastColumn="0"/>
            <w:tcW w:w="10060" w:type="dxa"/>
          </w:tcPr>
          <w:p w14:paraId="1636A5DC" w14:textId="77777777" w:rsidR="00483AC2" w:rsidRPr="0026364B" w:rsidRDefault="00483AC2" w:rsidP="003A2364">
            <w:pPr>
              <w:pStyle w:val="TableBody"/>
            </w:pPr>
            <w:r w:rsidRPr="004A6679">
              <w:rPr>
                <w:b/>
                <w:bCs/>
              </w:rPr>
              <w:t>Other</w:t>
            </w:r>
            <w:r w:rsidRPr="004A6679">
              <w:rPr>
                <w:b/>
                <w:bCs/>
                <w:vertAlign w:val="superscript"/>
              </w:rPr>
              <w:t xml:space="preserve"> (e)</w:t>
            </w:r>
            <w:r w:rsidRPr="004A6679">
              <w:t xml:space="preserve"> - </w:t>
            </w:r>
            <w:r w:rsidRPr="0026364B">
              <w:t>Humanitarian</w:t>
            </w:r>
          </w:p>
        </w:tc>
        <w:tc>
          <w:tcPr>
            <w:tcW w:w="2268" w:type="dxa"/>
          </w:tcPr>
          <w:p w14:paraId="4985A95C"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827CB">
              <w:rPr>
                <w:b w:val="0"/>
                <w:bCs w:val="0"/>
              </w:rPr>
              <w:t xml:space="preserve"> 176,780 </w:t>
            </w:r>
          </w:p>
        </w:tc>
        <w:tc>
          <w:tcPr>
            <w:tcW w:w="2268" w:type="dxa"/>
          </w:tcPr>
          <w:p w14:paraId="27BF105B"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827CB">
              <w:rPr>
                <w:b w:val="0"/>
                <w:bCs w:val="0"/>
              </w:rPr>
              <w:t xml:space="preserve"> 192,745 </w:t>
            </w:r>
          </w:p>
        </w:tc>
      </w:tr>
      <w:tr w:rsidR="00483AC2" w:rsidRPr="00D473B4" w14:paraId="1EF608EE"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129D2CAD" w14:textId="77777777" w:rsidR="00483AC2" w:rsidRPr="0026364B" w:rsidRDefault="00483AC2" w:rsidP="003A2364">
            <w:pPr>
              <w:pStyle w:val="TableBody"/>
            </w:pPr>
            <w:r w:rsidRPr="004A6679">
              <w:rPr>
                <w:b/>
                <w:bCs/>
              </w:rPr>
              <w:t>Other</w:t>
            </w:r>
            <w:r w:rsidRPr="004A6679">
              <w:rPr>
                <w:b/>
                <w:bCs/>
                <w:vertAlign w:val="superscript"/>
              </w:rPr>
              <w:t xml:space="preserve"> (e)</w:t>
            </w:r>
            <w:r w:rsidRPr="004A6679">
              <w:t xml:space="preserve"> - </w:t>
            </w:r>
            <w:r w:rsidRPr="0026364B">
              <w:t xml:space="preserve">Multisector and General Development Support </w:t>
            </w:r>
            <w:r w:rsidRPr="0026364B">
              <w:rPr>
                <w:vertAlign w:val="superscript"/>
              </w:rPr>
              <w:t>(b)</w:t>
            </w:r>
          </w:p>
        </w:tc>
        <w:tc>
          <w:tcPr>
            <w:tcW w:w="2268" w:type="dxa"/>
          </w:tcPr>
          <w:p w14:paraId="32C792CF"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 xml:space="preserve"> 201,467 </w:t>
            </w:r>
          </w:p>
        </w:tc>
        <w:tc>
          <w:tcPr>
            <w:tcW w:w="2268" w:type="dxa"/>
          </w:tcPr>
          <w:p w14:paraId="2D57DE40"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 xml:space="preserve"> 210,676 </w:t>
            </w:r>
          </w:p>
        </w:tc>
      </w:tr>
      <w:tr w:rsidR="00483AC2" w:rsidRPr="00D473B4" w14:paraId="1C2868BD" w14:textId="77777777" w:rsidTr="003A2364">
        <w:tc>
          <w:tcPr>
            <w:cnfStyle w:val="001000000000" w:firstRow="0" w:lastRow="0" w:firstColumn="1" w:lastColumn="0" w:oddVBand="0" w:evenVBand="0" w:oddHBand="0" w:evenHBand="0" w:firstRowFirstColumn="0" w:firstRowLastColumn="0" w:lastRowFirstColumn="0" w:lastRowLastColumn="0"/>
            <w:tcW w:w="10060" w:type="dxa"/>
            <w:shd w:val="clear" w:color="auto" w:fill="D6E8D2" w:themeFill="accent3" w:themeFillTint="33"/>
          </w:tcPr>
          <w:p w14:paraId="5FC15778" w14:textId="77777777" w:rsidR="00483AC2" w:rsidRPr="0026364B" w:rsidRDefault="00483AC2" w:rsidP="003A2364">
            <w:pPr>
              <w:pStyle w:val="TableBody"/>
              <w:rPr>
                <w:b/>
                <w:bCs/>
              </w:rPr>
            </w:pPr>
            <w:r w:rsidRPr="0026364B">
              <w:rPr>
                <w:b/>
                <w:bCs/>
              </w:rPr>
              <w:t>Total Other</w:t>
            </w:r>
          </w:p>
        </w:tc>
        <w:tc>
          <w:tcPr>
            <w:tcW w:w="2268" w:type="dxa"/>
            <w:shd w:val="clear" w:color="auto" w:fill="D6E8D2" w:themeFill="accent3" w:themeFillTint="33"/>
          </w:tcPr>
          <w:p w14:paraId="17457B9A"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9827CB">
              <w:t xml:space="preserve"> 1,182,522 </w:t>
            </w:r>
          </w:p>
        </w:tc>
        <w:tc>
          <w:tcPr>
            <w:tcW w:w="2268" w:type="dxa"/>
            <w:shd w:val="clear" w:color="auto" w:fill="D6E8D2" w:themeFill="accent3" w:themeFillTint="33"/>
          </w:tcPr>
          <w:p w14:paraId="5FA370BA"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9827CB">
              <w:t xml:space="preserve"> 1,157,868 </w:t>
            </w:r>
          </w:p>
        </w:tc>
      </w:tr>
      <w:tr w:rsidR="00483AC2" w:rsidRPr="00D473B4" w14:paraId="5DB40A19"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Borders>
              <w:top w:val="single" w:sz="4" w:space="0" w:color="000000" w:themeColor="text1"/>
              <w:bottom w:val="single" w:sz="4" w:space="0" w:color="000000" w:themeColor="text1"/>
            </w:tcBorders>
            <w:shd w:val="clear" w:color="auto" w:fill="AED2A6" w:themeFill="accent3" w:themeFillTint="66"/>
            <w:vAlign w:val="center"/>
          </w:tcPr>
          <w:p w14:paraId="5546D3FB" w14:textId="77777777" w:rsidR="00483AC2" w:rsidRPr="00F07404" w:rsidRDefault="00483AC2" w:rsidP="003A2364">
            <w:pPr>
              <w:pStyle w:val="TableBody"/>
              <w:rPr>
                <w:b/>
                <w:bCs/>
              </w:rPr>
            </w:pPr>
            <w:r w:rsidRPr="00F07404">
              <w:rPr>
                <w:b/>
                <w:bCs/>
              </w:rPr>
              <w:t>Total Australian Official Development Assistance</w:t>
            </w:r>
          </w:p>
        </w:tc>
        <w:tc>
          <w:tcPr>
            <w:tcW w:w="2268" w:type="dxa"/>
            <w:tcBorders>
              <w:top w:val="single" w:sz="4" w:space="0" w:color="000000" w:themeColor="text1"/>
              <w:bottom w:val="single" w:sz="4" w:space="0" w:color="000000" w:themeColor="text1"/>
            </w:tcBorders>
            <w:shd w:val="clear" w:color="auto" w:fill="AED2A6" w:themeFill="accent3" w:themeFillTint="66"/>
          </w:tcPr>
          <w:p w14:paraId="193F1C4D"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9827CB">
              <w:t xml:space="preserve"> 4,779,031 </w:t>
            </w:r>
          </w:p>
        </w:tc>
        <w:tc>
          <w:tcPr>
            <w:tcW w:w="2268" w:type="dxa"/>
            <w:tcBorders>
              <w:top w:val="single" w:sz="4" w:space="0" w:color="000000" w:themeColor="text1"/>
              <w:bottom w:val="single" w:sz="4" w:space="0" w:color="000000" w:themeColor="text1"/>
            </w:tcBorders>
            <w:shd w:val="clear" w:color="auto" w:fill="AED2A6" w:themeFill="accent3" w:themeFillTint="66"/>
          </w:tcPr>
          <w:p w14:paraId="252D80D4"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9827CB">
              <w:t xml:space="preserve"> 4,806,975 </w:t>
            </w:r>
          </w:p>
        </w:tc>
      </w:tr>
    </w:tbl>
    <w:p w14:paraId="5EF44D0D" w14:textId="1D675D4C" w:rsidR="00483AC2" w:rsidRDefault="00675E97" w:rsidP="00483AC2">
      <w:pPr>
        <w:spacing w:before="240"/>
      </w:pPr>
      <w:r>
        <w:t>“-”</w:t>
      </w:r>
      <w:r w:rsidR="00483AC2" w:rsidRPr="4D09CF0B">
        <w:t xml:space="preserve"> denotes nil or rounded to zero (including null cells).</w:t>
      </w:r>
    </w:p>
    <w:p w14:paraId="5D3CE21C" w14:textId="77777777" w:rsidR="00483AC2" w:rsidRDefault="00483AC2" w:rsidP="00483AC2">
      <w:r w:rsidRPr="4D09CF0B">
        <w:t xml:space="preserve">Due to rounding, discrepancies may occur between sums of the component items and totals. </w:t>
      </w:r>
    </w:p>
    <w:p w14:paraId="03BB25B7" w14:textId="77777777" w:rsidR="00483AC2" w:rsidRDefault="00483AC2" w:rsidP="00483AC2">
      <w:pPr>
        <w:pStyle w:val="List-IndentL1-a"/>
        <w:numPr>
          <w:ilvl w:val="0"/>
          <w:numId w:val="24"/>
        </w:numPr>
        <w:ind w:left="284" w:hanging="284"/>
      </w:pPr>
      <w:r>
        <w:t>Sector Group based on broad level OECD DAC sectors. See Appendix 2, paragraph 52 for further information.</w:t>
      </w:r>
    </w:p>
    <w:p w14:paraId="3DA29348" w14:textId="77777777" w:rsidR="00483AC2" w:rsidRDefault="00483AC2" w:rsidP="00483AC2">
      <w:pPr>
        <w:pStyle w:val="List-IndentL1-a"/>
      </w:pPr>
      <w:r>
        <w:t>Includes administrative costs, research and scientific institutions and other multisector not further defined.</w:t>
      </w:r>
    </w:p>
    <w:p w14:paraId="20F8F4AB" w14:textId="77777777" w:rsidR="00483AC2" w:rsidRDefault="00483AC2" w:rsidP="00483AC2">
      <w:pPr>
        <w:pStyle w:val="List-IndentL1-a"/>
      </w:pPr>
      <w:r>
        <w:t>Includes Timor-Leste.</w:t>
      </w:r>
    </w:p>
    <w:p w14:paraId="09CF10DA" w14:textId="77777777" w:rsidR="00483AC2" w:rsidRDefault="00483AC2" w:rsidP="00483AC2">
      <w:pPr>
        <w:pStyle w:val="List-IndentL1-a"/>
      </w:pPr>
      <w:r>
        <w:t>Includes regional programs that cannot be disaggregated to a lower geographic level.</w:t>
      </w:r>
    </w:p>
    <w:p w14:paraId="67C62EAB" w14:textId="77777777" w:rsidR="00483AC2" w:rsidRDefault="00483AC2" w:rsidP="00483AC2">
      <w:pPr>
        <w:pStyle w:val="List-IndentL1-a"/>
      </w:pPr>
      <w:r>
        <w:t>Includes global programs that cannot be disaggregated to a lower geographic level.</w:t>
      </w:r>
    </w:p>
    <w:p w14:paraId="38F94E28" w14:textId="77777777" w:rsidR="00483AC2" w:rsidRDefault="00483AC2" w:rsidP="00483AC2">
      <w:pPr>
        <w:spacing w:before="360"/>
        <w:rPr>
          <w:b/>
          <w:bCs/>
        </w:rPr>
      </w:pPr>
    </w:p>
    <w:p w14:paraId="4F382DEC" w14:textId="77777777" w:rsidR="00483AC2" w:rsidRDefault="00483AC2" w:rsidP="00483AC2">
      <w:pPr>
        <w:spacing w:before="360"/>
        <w:rPr>
          <w:b/>
          <w:bCs/>
        </w:rPr>
      </w:pPr>
    </w:p>
    <w:p w14:paraId="394684F6" w14:textId="77777777" w:rsidR="00483AC2" w:rsidRDefault="00483AC2" w:rsidP="00483AC2">
      <w:pPr>
        <w:spacing w:before="360"/>
        <w:rPr>
          <w:b/>
          <w:bCs/>
        </w:rPr>
      </w:pPr>
    </w:p>
    <w:p w14:paraId="61679D1E" w14:textId="77777777" w:rsidR="00483AC2" w:rsidRDefault="00483AC2" w:rsidP="00483AC2">
      <w:pPr>
        <w:spacing w:before="360"/>
        <w:rPr>
          <w:b/>
          <w:bCs/>
        </w:rPr>
      </w:pPr>
    </w:p>
    <w:p w14:paraId="5F037A3D" w14:textId="77777777" w:rsidR="00483AC2" w:rsidRDefault="00483AC2" w:rsidP="00483AC2">
      <w:pPr>
        <w:spacing w:before="360"/>
        <w:rPr>
          <w:b/>
          <w:bCs/>
        </w:rPr>
      </w:pPr>
    </w:p>
    <w:p w14:paraId="2375570B" w14:textId="77777777" w:rsidR="00483AC2" w:rsidRPr="00BC2E51" w:rsidRDefault="00483AC2" w:rsidP="00483AC2">
      <w:pPr>
        <w:spacing w:before="360"/>
        <w:rPr>
          <w:b/>
          <w:bCs/>
        </w:rPr>
      </w:pPr>
      <w:r w:rsidRPr="00BC2E51">
        <w:rPr>
          <w:b/>
          <w:bCs/>
        </w:rPr>
        <w:t>Figure 7. Pacific</w:t>
      </w:r>
    </w:p>
    <w:p w14:paraId="67991583" w14:textId="77777777" w:rsidR="00483AC2" w:rsidRDefault="00483AC2" w:rsidP="00483AC2">
      <w:pPr>
        <w:rPr>
          <w:rFonts w:cstheme="minorHAnsi"/>
          <w:b/>
          <w:bCs/>
          <w:color w:val="043C40" w:themeColor="accent6" w:themeShade="BF"/>
          <w:szCs w:val="21"/>
        </w:rPr>
      </w:pPr>
      <w:r>
        <w:rPr>
          <w:noProof/>
        </w:rPr>
        <w:lastRenderedPageBreak/>
        <w:drawing>
          <wp:inline distT="0" distB="0" distL="0" distR="0" wp14:anchorId="68813B5C" wp14:editId="40CF31F5">
            <wp:extent cx="5691600" cy="2185200"/>
            <wp:effectExtent l="0" t="0" r="4445" b="5715"/>
            <wp:docPr id="11" name="Picture 11" descr="Total Australian ODA for the Pacific Region was $1,855.7 million.&#10;The percentages of total Australian ODA to the Pacific by Sector Groups are:&#10;• Agriculture, trade and other production sectors: 5%&#10;• Economic infrastructure and services: 18%&#10;• Education: 13%&#10;• Governance: 31%&#10;• Health: 12%&#10;• Humanitarian: 4%&#10;• Multisector and general suppor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otal Australian ODA for the Pacific Region was $1,855.7 million.&#10;The percentages of total Australian ODA to the Pacific by Sector Groups are:&#10;• Agriculture, trade and other production sectors: 5%&#10;• Economic infrastructure and services: 18%&#10;• Education: 13%&#10;• Governance: 31%&#10;• Health: 12%&#10;• Humanitarian: 4%&#10;• Multisector and general support: 1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91600" cy="2185200"/>
                    </a:xfrm>
                    <a:prstGeom prst="rect">
                      <a:avLst/>
                    </a:prstGeom>
                  </pic:spPr>
                </pic:pic>
              </a:graphicData>
            </a:graphic>
          </wp:inline>
        </w:drawing>
      </w:r>
      <w:r>
        <w:rPr>
          <w:color w:val="043C40" w:themeColor="accent6" w:themeShade="BF"/>
        </w:rPr>
        <w:br w:type="page"/>
      </w:r>
    </w:p>
    <w:p w14:paraId="76DB3E98" w14:textId="77777777" w:rsidR="00483AC2" w:rsidRDefault="00483AC2" w:rsidP="00483AC2">
      <w:pPr>
        <w:pStyle w:val="TableHeading"/>
      </w:pPr>
      <w:r w:rsidRPr="00794990">
        <w:lastRenderedPageBreak/>
        <w:t>Figure 8. Southeast Asia</w:t>
      </w:r>
    </w:p>
    <w:p w14:paraId="53FD3EA9" w14:textId="77777777" w:rsidR="00483AC2" w:rsidRDefault="00483AC2" w:rsidP="00483AC2">
      <w:pPr>
        <w:pStyle w:val="TableHeading"/>
        <w:rPr>
          <w:color w:val="043C40" w:themeColor="accent6" w:themeShade="BF"/>
        </w:rPr>
      </w:pPr>
      <w:r>
        <w:rPr>
          <w:noProof/>
        </w:rPr>
        <w:drawing>
          <wp:inline distT="0" distB="0" distL="0" distR="0" wp14:anchorId="67BC5AC5" wp14:editId="3FF31E71">
            <wp:extent cx="5691600" cy="2185200"/>
            <wp:effectExtent l="0" t="0" r="4445" b="5715"/>
            <wp:docPr id="12" name="Picture 12" descr="Total Australian ODA for the Southeast Asia Region was $1,149.2 million.&#10;The percentages of total Australian ODA to Southeast Asia by Sector Groups are:&#10;• Agriculture, trade and other production services: 10%&#10;• Economic infrastructure and services: 15%&#10;• Education: 20%&#10;• Governance: 24%&#10;• Health: 9%&#10;• Humanitarian: 8%&#10;• Multisector and general suppor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otal Australian ODA for the Southeast Asia Region was $1,149.2 million.&#10;The percentages of total Australian ODA to Southeast Asia by Sector Groups are:&#10;• Agriculture, trade and other production services: 10%&#10;• Economic infrastructure and services: 15%&#10;• Education: 20%&#10;• Governance: 24%&#10;• Health: 9%&#10;• Humanitarian: 8%&#10;• Multisector and general support: 1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691600" cy="2185200"/>
                    </a:xfrm>
                    <a:prstGeom prst="rect">
                      <a:avLst/>
                    </a:prstGeom>
                  </pic:spPr>
                </pic:pic>
              </a:graphicData>
            </a:graphic>
          </wp:inline>
        </w:drawing>
      </w:r>
    </w:p>
    <w:p w14:paraId="3559B389" w14:textId="77777777" w:rsidR="00483AC2" w:rsidRDefault="00483AC2" w:rsidP="00483AC2">
      <w:pPr>
        <w:pStyle w:val="TableHeading"/>
        <w:rPr>
          <w:lang w:val="en-US"/>
        </w:rPr>
      </w:pPr>
      <w:r w:rsidRPr="00794990">
        <w:rPr>
          <w:lang w:val="en-US"/>
        </w:rPr>
        <w:t>Figure 9. South and</w:t>
      </w:r>
      <w:r>
        <w:rPr>
          <w:lang w:val="en-US"/>
        </w:rPr>
        <w:t xml:space="preserve"> Central</w:t>
      </w:r>
      <w:r w:rsidRPr="00794990">
        <w:rPr>
          <w:lang w:val="en-US"/>
        </w:rPr>
        <w:t xml:space="preserve"> Asia</w:t>
      </w:r>
    </w:p>
    <w:p w14:paraId="4D4955F3" w14:textId="77777777" w:rsidR="00483AC2" w:rsidRPr="008502D7" w:rsidRDefault="00483AC2" w:rsidP="00483AC2">
      <w:pPr>
        <w:pStyle w:val="TableHeading"/>
        <w:rPr>
          <w:color w:val="043C40" w:themeColor="accent6" w:themeShade="BF"/>
        </w:rPr>
      </w:pPr>
      <w:r>
        <w:rPr>
          <w:noProof/>
        </w:rPr>
        <w:drawing>
          <wp:inline distT="0" distB="0" distL="0" distR="0" wp14:anchorId="6CE3BDF3" wp14:editId="77FAF881">
            <wp:extent cx="4910400" cy="2332800"/>
            <wp:effectExtent l="0" t="0" r="5080" b="0"/>
            <wp:docPr id="13" name="Picture 13" descr="Total Australian ODA for the South and Central Asia Region was $317.3 million.&#10;The percentages of total Australian ODA to South and Central Asia by Sector Groups are:&#10;• Agriculture, trade and other production services: 8%&#10;• Economic infrastructure and services: 3%&#10;• Education: 19%&#10;• Governance: 12%&#10;• Health: 7%&#10;• Humanitarian: 42%&#10;• Multisector and general suppor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otal Australian ODA for the South and Central Asia Region was $317.3 million.&#10;The percentages of total Australian ODA to South and Central Asia by Sector Groups are:&#10;• Agriculture, trade and other production services: 8%&#10;• Economic infrastructure and services: 3%&#10;• Education: 19%&#10;• Governance: 12%&#10;• Health: 7%&#10;• Humanitarian: 42%&#10;• Multisector and general support: 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910400" cy="2332800"/>
                    </a:xfrm>
                    <a:prstGeom prst="rect">
                      <a:avLst/>
                    </a:prstGeom>
                  </pic:spPr>
                </pic:pic>
              </a:graphicData>
            </a:graphic>
          </wp:inline>
        </w:drawing>
      </w:r>
    </w:p>
    <w:p w14:paraId="11733A8D" w14:textId="77777777" w:rsidR="00483AC2" w:rsidRDefault="00483AC2" w:rsidP="00483AC2">
      <w:pPr>
        <w:rPr>
          <w:rFonts w:asciiTheme="majorHAnsi" w:hAnsiTheme="majorHAnsi" w:cstheme="minorHAnsi"/>
          <w:b/>
          <w:bCs/>
          <w:color w:val="043C40" w:themeColor="accent6" w:themeShade="BF"/>
          <w:szCs w:val="21"/>
        </w:rPr>
      </w:pPr>
      <w:r>
        <w:rPr>
          <w:color w:val="043C40" w:themeColor="accent6" w:themeShade="BF"/>
        </w:rPr>
        <w:br w:type="page"/>
      </w:r>
    </w:p>
    <w:p w14:paraId="0C99DC96" w14:textId="77777777" w:rsidR="00483AC2" w:rsidRDefault="00483AC2" w:rsidP="00483AC2">
      <w:pPr>
        <w:pStyle w:val="TableHeading"/>
      </w:pPr>
      <w:r w:rsidRPr="00794990">
        <w:lastRenderedPageBreak/>
        <w:t>Figure 10. Sub-Saharan Africa</w:t>
      </w:r>
    </w:p>
    <w:p w14:paraId="05B02429" w14:textId="77777777" w:rsidR="00483AC2" w:rsidRPr="00BC2E51" w:rsidRDefault="00483AC2" w:rsidP="00483AC2">
      <w:pPr>
        <w:pStyle w:val="TableHeading"/>
        <w:rPr>
          <w:color w:val="043C40" w:themeColor="accent6" w:themeShade="BF"/>
        </w:rPr>
      </w:pPr>
      <w:r>
        <w:rPr>
          <w:noProof/>
        </w:rPr>
        <w:drawing>
          <wp:inline distT="0" distB="0" distL="0" distR="0" wp14:anchorId="721C55FC" wp14:editId="441B9EC1">
            <wp:extent cx="4644390" cy="1763395"/>
            <wp:effectExtent l="0" t="0" r="3810" b="8255"/>
            <wp:docPr id="14" name="Picture 14" descr="Total Australian ODA for the Sub-Saharan Africa Region was $137.8 million.&#10;The percentages of total Australian ODA to Sub-Saharan Africa by Sector Groups are:&#10;• Agriculture, trade and other production services: 10%&#10;• Economic infrastructure and services: 1%&#10;• Education: 10%&#10;• Governance: 6%&#10;• Health: 10%&#10;• Humanitarian: 52%&#10;• Multisector and general suppor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otal Australian ODA for the Sub-Saharan Africa Region was $137.8 million.&#10;The percentages of total Australian ODA to Sub-Saharan Africa by Sector Groups are:&#10;• Agriculture, trade and other production services: 10%&#10;• Economic infrastructure and services: 1%&#10;• Education: 10%&#10;• Governance: 6%&#10;• Health: 10%&#10;• Humanitarian: 52%&#10;• Multisector and general support: 1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649909" cy="1765996"/>
                    </a:xfrm>
                    <a:prstGeom prst="rect">
                      <a:avLst/>
                    </a:prstGeom>
                  </pic:spPr>
                </pic:pic>
              </a:graphicData>
            </a:graphic>
          </wp:inline>
        </w:drawing>
      </w:r>
    </w:p>
    <w:p w14:paraId="5167FF2D" w14:textId="77777777" w:rsidR="00483AC2" w:rsidRDefault="00483AC2" w:rsidP="00483AC2">
      <w:pPr>
        <w:pStyle w:val="TableHeading"/>
      </w:pPr>
      <w:r w:rsidRPr="00794990">
        <w:t>Figure 11. Middle East and North Africa</w:t>
      </w:r>
    </w:p>
    <w:p w14:paraId="1DB549BA" w14:textId="77777777" w:rsidR="00483AC2" w:rsidRPr="00705BC9" w:rsidRDefault="00483AC2" w:rsidP="00483AC2">
      <w:pPr>
        <w:pStyle w:val="TableHeading"/>
        <w:rPr>
          <w:color w:val="043C40" w:themeColor="accent6" w:themeShade="BF"/>
        </w:rPr>
      </w:pPr>
      <w:r>
        <w:rPr>
          <w:noProof/>
        </w:rPr>
        <w:drawing>
          <wp:inline distT="0" distB="0" distL="0" distR="0" wp14:anchorId="72A635D7" wp14:editId="6D6C703D">
            <wp:extent cx="4590000" cy="2462400"/>
            <wp:effectExtent l="0" t="0" r="1270" b="0"/>
            <wp:docPr id="15" name="Picture 15" descr="Total Australian ODA for the Middle East and North Africa Region was $124.8 million.&#10;The percentages of total Australian ODA to Middle East and North Africa by Sector Groups are:&#10;• Agriculture, trade and other production services: 2%&#10;• Economic infrastructure and services: 1%&#10;• Education: 2%&#10;• Governance: 5%&#10;• Health: 3%&#10;• Humanitarian: 80%&#10;• Multisector and general suppor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otal Australian ODA for the Middle East and North Africa Region was $124.8 million.&#10;The percentages of total Australian ODA to Middle East and North Africa by Sector Groups are:&#10;• Agriculture, trade and other production services: 2%&#10;• Economic infrastructure and services: 1%&#10;• Education: 2%&#10;• Governance: 5%&#10;• Health: 3%&#10;• Humanitarian: 80%&#10;• Multisector and general support: 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590000" cy="2462400"/>
                    </a:xfrm>
                    <a:prstGeom prst="rect">
                      <a:avLst/>
                    </a:prstGeom>
                  </pic:spPr>
                </pic:pic>
              </a:graphicData>
            </a:graphic>
          </wp:inline>
        </w:drawing>
      </w:r>
    </w:p>
    <w:p w14:paraId="4EDA1905" w14:textId="77777777" w:rsidR="00483AC2" w:rsidRDefault="00483AC2" w:rsidP="00483AC2">
      <w:pPr>
        <w:pStyle w:val="Heading3"/>
      </w:pPr>
      <w:bookmarkStart w:id="22" w:name="_Toc190869627"/>
      <w:r w:rsidRPr="008176AE">
        <w:lastRenderedPageBreak/>
        <w:t>6 Australian Official Development Assistance, Partner Country by Sector Group, 202</w:t>
      </w:r>
      <w:r>
        <w:t>3</w:t>
      </w:r>
      <w:r w:rsidRPr="008176AE">
        <w:t>–2</w:t>
      </w:r>
      <w:r>
        <w:t>4</w:t>
      </w:r>
      <w:r w:rsidRPr="00B439C4">
        <w:rPr>
          <w:vertAlign w:val="superscript"/>
        </w:rPr>
        <w:t>(a)</w:t>
      </w:r>
      <w:bookmarkEnd w:id="22"/>
    </w:p>
    <w:tbl>
      <w:tblPr>
        <w:tblStyle w:val="ListTable3-Accent6"/>
        <w:tblW w:w="15249" w:type="dxa"/>
        <w:tblBorders>
          <w:left w:val="none" w:sz="0" w:space="0" w:color="auto"/>
          <w:right w:val="none" w:sz="0" w:space="0" w:color="auto"/>
          <w:insideH w:val="single" w:sz="4" w:space="0" w:color="065157" w:themeColor="accent6"/>
          <w:insideV w:val="none" w:sz="0" w:space="0" w:color="auto"/>
        </w:tblBorders>
        <w:tblLook w:val="04A0" w:firstRow="1" w:lastRow="0" w:firstColumn="1" w:lastColumn="0" w:noHBand="0" w:noVBand="1"/>
      </w:tblPr>
      <w:tblGrid>
        <w:gridCol w:w="3686"/>
        <w:gridCol w:w="1701"/>
        <w:gridCol w:w="1701"/>
        <w:gridCol w:w="1314"/>
        <w:gridCol w:w="1233"/>
        <w:gridCol w:w="1287"/>
        <w:gridCol w:w="1362"/>
        <w:gridCol w:w="1750"/>
        <w:gridCol w:w="1215"/>
      </w:tblGrid>
      <w:tr w:rsidR="00483AC2" w14:paraId="6C408A67" w14:textId="77777777" w:rsidTr="003A236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686" w:type="dxa"/>
            <w:shd w:val="clear" w:color="auto" w:fill="313E48" w:themeFill="text2"/>
            <w:vAlign w:val="center"/>
          </w:tcPr>
          <w:p w14:paraId="1FFEB45A" w14:textId="77777777" w:rsidR="00483AC2" w:rsidRPr="00560119" w:rsidRDefault="00483AC2" w:rsidP="003A2364">
            <w:pPr>
              <w:pStyle w:val="TableHeading"/>
            </w:pPr>
            <w:r w:rsidRPr="00560119">
              <w:t>Partner Country</w:t>
            </w:r>
          </w:p>
        </w:tc>
        <w:tc>
          <w:tcPr>
            <w:tcW w:w="1701" w:type="dxa"/>
            <w:shd w:val="clear" w:color="auto" w:fill="313E48" w:themeFill="text2"/>
            <w:vAlign w:val="bottom"/>
          </w:tcPr>
          <w:p w14:paraId="0959AAE1" w14:textId="77777777" w:rsidR="00483AC2" w:rsidRPr="00C4311C"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C4311C">
              <w:rPr>
                <w:rStyle w:val="Bold"/>
                <w:b w:val="0"/>
                <w:bCs w:val="0"/>
              </w:rPr>
              <w:t>Economic Infrastructure and Services</w:t>
            </w:r>
          </w:p>
          <w:p w14:paraId="4FFD2678" w14:textId="77777777" w:rsidR="00483AC2" w:rsidRPr="00C4311C"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C4311C">
              <w:rPr>
                <w:rStyle w:val="Bold"/>
                <w:b w:val="0"/>
                <w:bCs w:val="0"/>
              </w:rPr>
              <w:t>$’000</w:t>
            </w:r>
          </w:p>
        </w:tc>
        <w:tc>
          <w:tcPr>
            <w:tcW w:w="1701" w:type="dxa"/>
            <w:shd w:val="clear" w:color="auto" w:fill="313E48" w:themeFill="text2"/>
            <w:vAlign w:val="bottom"/>
          </w:tcPr>
          <w:p w14:paraId="3DB9B44B" w14:textId="77777777" w:rsidR="00483AC2" w:rsidRPr="00C4311C"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4D09CF0B">
              <w:rPr>
                <w:rStyle w:val="Bold"/>
                <w:b w:val="0"/>
                <w:bCs w:val="0"/>
              </w:rPr>
              <w:t>Agriculture, Trade and other Production Sectors</w:t>
            </w:r>
          </w:p>
          <w:p w14:paraId="18466DE7" w14:textId="77777777" w:rsidR="00483AC2" w:rsidRPr="00C4311C"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C4311C">
              <w:rPr>
                <w:rStyle w:val="Bold"/>
                <w:b w:val="0"/>
                <w:bCs w:val="0"/>
              </w:rPr>
              <w:t>$’000</w:t>
            </w:r>
          </w:p>
        </w:tc>
        <w:tc>
          <w:tcPr>
            <w:tcW w:w="1314" w:type="dxa"/>
            <w:shd w:val="clear" w:color="auto" w:fill="313E48" w:themeFill="text2"/>
            <w:vAlign w:val="bottom"/>
          </w:tcPr>
          <w:p w14:paraId="60F2E36C" w14:textId="77777777" w:rsidR="00483AC2" w:rsidRPr="00C4311C"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C4311C">
              <w:rPr>
                <w:rStyle w:val="Bold"/>
                <w:b w:val="0"/>
                <w:bCs w:val="0"/>
              </w:rPr>
              <w:t>Governance</w:t>
            </w:r>
          </w:p>
          <w:p w14:paraId="610BA264" w14:textId="77777777" w:rsidR="00483AC2" w:rsidRPr="00C4311C"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C4311C">
              <w:rPr>
                <w:rStyle w:val="Bold"/>
                <w:b w:val="0"/>
                <w:bCs w:val="0"/>
              </w:rPr>
              <w:t>$’000</w:t>
            </w:r>
          </w:p>
        </w:tc>
        <w:tc>
          <w:tcPr>
            <w:tcW w:w="1233" w:type="dxa"/>
            <w:shd w:val="clear" w:color="auto" w:fill="313E48" w:themeFill="text2"/>
            <w:vAlign w:val="bottom"/>
          </w:tcPr>
          <w:p w14:paraId="1661AF59" w14:textId="77777777" w:rsidR="00483AC2" w:rsidRPr="00C4311C"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C4311C">
              <w:rPr>
                <w:rStyle w:val="Bold"/>
                <w:b w:val="0"/>
                <w:bCs w:val="0"/>
              </w:rPr>
              <w:t>Education</w:t>
            </w:r>
          </w:p>
          <w:p w14:paraId="3C9094B7" w14:textId="77777777" w:rsidR="00483AC2" w:rsidRPr="00C4311C"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C4311C">
              <w:rPr>
                <w:rStyle w:val="Bold"/>
                <w:b w:val="0"/>
                <w:bCs w:val="0"/>
              </w:rPr>
              <w:t>$’000</w:t>
            </w:r>
          </w:p>
        </w:tc>
        <w:tc>
          <w:tcPr>
            <w:tcW w:w="1287" w:type="dxa"/>
            <w:shd w:val="clear" w:color="auto" w:fill="313E48" w:themeFill="text2"/>
            <w:vAlign w:val="bottom"/>
          </w:tcPr>
          <w:p w14:paraId="11A610D7" w14:textId="77777777" w:rsidR="00483AC2" w:rsidRPr="00C4311C"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C4311C">
              <w:rPr>
                <w:rStyle w:val="Bold"/>
                <w:b w:val="0"/>
                <w:bCs w:val="0"/>
              </w:rPr>
              <w:t>Health</w:t>
            </w:r>
          </w:p>
          <w:p w14:paraId="2AE0D236" w14:textId="77777777" w:rsidR="00483AC2" w:rsidRPr="00C4311C"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C4311C">
              <w:rPr>
                <w:rStyle w:val="Bold"/>
                <w:b w:val="0"/>
                <w:bCs w:val="0"/>
              </w:rPr>
              <w:t>$’000</w:t>
            </w:r>
          </w:p>
        </w:tc>
        <w:tc>
          <w:tcPr>
            <w:tcW w:w="1362" w:type="dxa"/>
            <w:shd w:val="clear" w:color="auto" w:fill="313E48" w:themeFill="text2"/>
            <w:vAlign w:val="bottom"/>
          </w:tcPr>
          <w:p w14:paraId="0DED2DBF" w14:textId="77777777" w:rsidR="00483AC2" w:rsidRPr="00C4311C"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C4311C">
              <w:rPr>
                <w:rStyle w:val="Bold"/>
                <w:b w:val="0"/>
                <w:bCs w:val="0"/>
              </w:rPr>
              <w:t>Humanitarian</w:t>
            </w:r>
          </w:p>
          <w:p w14:paraId="5F00C0D7" w14:textId="77777777" w:rsidR="00483AC2" w:rsidRPr="00C4311C"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C4311C">
              <w:rPr>
                <w:rStyle w:val="Bold"/>
                <w:b w:val="0"/>
                <w:bCs w:val="0"/>
              </w:rPr>
              <w:t>$’000</w:t>
            </w:r>
          </w:p>
        </w:tc>
        <w:tc>
          <w:tcPr>
            <w:tcW w:w="1750" w:type="dxa"/>
            <w:shd w:val="clear" w:color="auto" w:fill="313E48" w:themeFill="text2"/>
            <w:vAlign w:val="bottom"/>
          </w:tcPr>
          <w:p w14:paraId="3AF2EABF" w14:textId="77777777" w:rsidR="00483AC2" w:rsidRPr="00C4311C"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C4311C">
              <w:rPr>
                <w:rStyle w:val="Bold"/>
                <w:b w:val="0"/>
                <w:bCs w:val="0"/>
              </w:rPr>
              <w:t>Multisector and General Development Support</w:t>
            </w:r>
          </w:p>
          <w:p w14:paraId="142477C8" w14:textId="77777777" w:rsidR="00483AC2" w:rsidRPr="00C4311C"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C4311C">
              <w:rPr>
                <w:rStyle w:val="Bold"/>
                <w:b w:val="0"/>
                <w:bCs w:val="0"/>
              </w:rPr>
              <w:t>$’000</w:t>
            </w:r>
          </w:p>
        </w:tc>
        <w:tc>
          <w:tcPr>
            <w:tcW w:w="1215" w:type="dxa"/>
            <w:shd w:val="clear" w:color="auto" w:fill="313E48" w:themeFill="text2"/>
            <w:vAlign w:val="bottom"/>
          </w:tcPr>
          <w:p w14:paraId="5613F7B1" w14:textId="77777777" w:rsidR="00483AC2" w:rsidRPr="00C4311C"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C4311C">
              <w:rPr>
                <w:rStyle w:val="Bold"/>
                <w:b w:val="0"/>
                <w:bCs w:val="0"/>
              </w:rPr>
              <w:t>Total</w:t>
            </w:r>
          </w:p>
          <w:p w14:paraId="57121871" w14:textId="77777777" w:rsidR="00483AC2" w:rsidRPr="00C4311C"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C4311C">
              <w:rPr>
                <w:rStyle w:val="Bold"/>
                <w:b w:val="0"/>
                <w:bCs w:val="0"/>
              </w:rPr>
              <w:t xml:space="preserve">$’000 </w:t>
            </w:r>
          </w:p>
        </w:tc>
      </w:tr>
      <w:tr w:rsidR="00483AC2" w14:paraId="2589115A"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030A8C14" w14:textId="77777777" w:rsidR="00483AC2" w:rsidRPr="009D5777" w:rsidRDefault="00483AC2" w:rsidP="003A2364">
            <w:pPr>
              <w:pStyle w:val="TableBody"/>
            </w:pPr>
            <w:r w:rsidRPr="00BC0A38">
              <w:rPr>
                <w:b/>
                <w:bCs/>
              </w:rPr>
              <w:t>Pacific</w:t>
            </w:r>
            <w:r w:rsidRPr="009D5777">
              <w:t xml:space="preserve"> </w:t>
            </w:r>
            <w:r>
              <w:t xml:space="preserve">- </w:t>
            </w:r>
            <w:r w:rsidRPr="009D5777">
              <w:t>Federated States of Micronesia</w:t>
            </w:r>
          </w:p>
        </w:tc>
        <w:tc>
          <w:tcPr>
            <w:tcW w:w="1701" w:type="dxa"/>
          </w:tcPr>
          <w:p w14:paraId="46AC9C14"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3,022 </w:t>
            </w:r>
          </w:p>
        </w:tc>
        <w:tc>
          <w:tcPr>
            <w:tcW w:w="1701" w:type="dxa"/>
          </w:tcPr>
          <w:p w14:paraId="66EC89AD"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106 </w:t>
            </w:r>
          </w:p>
        </w:tc>
        <w:tc>
          <w:tcPr>
            <w:tcW w:w="1314" w:type="dxa"/>
          </w:tcPr>
          <w:p w14:paraId="1B6A9D99"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406 </w:t>
            </w:r>
          </w:p>
        </w:tc>
        <w:tc>
          <w:tcPr>
            <w:tcW w:w="1233" w:type="dxa"/>
          </w:tcPr>
          <w:p w14:paraId="642CB1B3"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1,584 </w:t>
            </w:r>
          </w:p>
        </w:tc>
        <w:tc>
          <w:tcPr>
            <w:tcW w:w="1287" w:type="dxa"/>
          </w:tcPr>
          <w:p w14:paraId="21AA05EF"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413 </w:t>
            </w:r>
          </w:p>
        </w:tc>
        <w:tc>
          <w:tcPr>
            <w:tcW w:w="1362" w:type="dxa"/>
          </w:tcPr>
          <w:p w14:paraId="12B25680"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 </w:t>
            </w:r>
          </w:p>
        </w:tc>
        <w:tc>
          <w:tcPr>
            <w:tcW w:w="1750" w:type="dxa"/>
          </w:tcPr>
          <w:p w14:paraId="5EAD3A93"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508 </w:t>
            </w:r>
          </w:p>
        </w:tc>
        <w:tc>
          <w:tcPr>
            <w:tcW w:w="1215" w:type="dxa"/>
          </w:tcPr>
          <w:p w14:paraId="36ACFD95"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6,038 </w:t>
            </w:r>
          </w:p>
        </w:tc>
      </w:tr>
      <w:tr w:rsidR="00483AC2" w14:paraId="51E00B18" w14:textId="77777777" w:rsidTr="003A2364">
        <w:tc>
          <w:tcPr>
            <w:cnfStyle w:val="001000000000" w:firstRow="0" w:lastRow="0" w:firstColumn="1" w:lastColumn="0" w:oddVBand="0" w:evenVBand="0" w:oddHBand="0" w:evenHBand="0" w:firstRowFirstColumn="0" w:firstRowLastColumn="0" w:lastRowFirstColumn="0" w:lastRowLastColumn="0"/>
            <w:tcW w:w="3686" w:type="dxa"/>
          </w:tcPr>
          <w:p w14:paraId="166B6378" w14:textId="77777777" w:rsidR="00483AC2" w:rsidRPr="009D5777" w:rsidRDefault="00483AC2" w:rsidP="003A2364">
            <w:pPr>
              <w:pStyle w:val="TableBody"/>
            </w:pPr>
            <w:r w:rsidRPr="00BC0A38">
              <w:rPr>
                <w:b/>
                <w:bCs/>
              </w:rPr>
              <w:t>Pacific</w:t>
            </w:r>
            <w:r w:rsidRPr="009D5777">
              <w:t xml:space="preserve"> </w:t>
            </w:r>
            <w:r>
              <w:t xml:space="preserve">- </w:t>
            </w:r>
            <w:r w:rsidRPr="009D5777">
              <w:t>Fiji</w:t>
            </w:r>
          </w:p>
        </w:tc>
        <w:tc>
          <w:tcPr>
            <w:tcW w:w="1701" w:type="dxa"/>
          </w:tcPr>
          <w:p w14:paraId="30D3A7CB"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6,494 </w:t>
            </w:r>
          </w:p>
        </w:tc>
        <w:tc>
          <w:tcPr>
            <w:tcW w:w="1701" w:type="dxa"/>
          </w:tcPr>
          <w:p w14:paraId="42D8EF3D"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8,333 </w:t>
            </w:r>
          </w:p>
        </w:tc>
        <w:tc>
          <w:tcPr>
            <w:tcW w:w="1314" w:type="dxa"/>
          </w:tcPr>
          <w:p w14:paraId="175EBE7F"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78,225 </w:t>
            </w:r>
          </w:p>
        </w:tc>
        <w:tc>
          <w:tcPr>
            <w:tcW w:w="1233" w:type="dxa"/>
          </w:tcPr>
          <w:p w14:paraId="28BEBE9E"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28,720 </w:t>
            </w:r>
          </w:p>
        </w:tc>
        <w:tc>
          <w:tcPr>
            <w:tcW w:w="1287" w:type="dxa"/>
          </w:tcPr>
          <w:p w14:paraId="38A37AE1"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32,715 </w:t>
            </w:r>
          </w:p>
        </w:tc>
        <w:tc>
          <w:tcPr>
            <w:tcW w:w="1362" w:type="dxa"/>
          </w:tcPr>
          <w:p w14:paraId="72ADEE84"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7,360 </w:t>
            </w:r>
          </w:p>
        </w:tc>
        <w:tc>
          <w:tcPr>
            <w:tcW w:w="1750" w:type="dxa"/>
          </w:tcPr>
          <w:p w14:paraId="15A4238F"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9,322 </w:t>
            </w:r>
          </w:p>
        </w:tc>
        <w:tc>
          <w:tcPr>
            <w:tcW w:w="1215" w:type="dxa"/>
          </w:tcPr>
          <w:p w14:paraId="54F4E41D"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171,170 </w:t>
            </w:r>
          </w:p>
        </w:tc>
      </w:tr>
      <w:tr w:rsidR="00483AC2" w14:paraId="2635EF9A"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1B167A67" w14:textId="77777777" w:rsidR="00483AC2" w:rsidRPr="009D5777" w:rsidRDefault="00483AC2" w:rsidP="003A2364">
            <w:pPr>
              <w:pStyle w:val="TableBody"/>
            </w:pPr>
            <w:r w:rsidRPr="00BC0A38">
              <w:rPr>
                <w:b/>
                <w:bCs/>
              </w:rPr>
              <w:t>Pacific</w:t>
            </w:r>
            <w:r w:rsidRPr="009D5777">
              <w:t xml:space="preserve"> </w:t>
            </w:r>
            <w:r>
              <w:t xml:space="preserve">- </w:t>
            </w:r>
            <w:r w:rsidRPr="009D5777">
              <w:t>Kiribati</w:t>
            </w:r>
          </w:p>
        </w:tc>
        <w:tc>
          <w:tcPr>
            <w:tcW w:w="1701" w:type="dxa"/>
          </w:tcPr>
          <w:p w14:paraId="48627D5C"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8,980 </w:t>
            </w:r>
          </w:p>
        </w:tc>
        <w:tc>
          <w:tcPr>
            <w:tcW w:w="1701" w:type="dxa"/>
          </w:tcPr>
          <w:p w14:paraId="05701841"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1,551 </w:t>
            </w:r>
          </w:p>
        </w:tc>
        <w:tc>
          <w:tcPr>
            <w:tcW w:w="1314" w:type="dxa"/>
          </w:tcPr>
          <w:p w14:paraId="385F2352"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12,077 </w:t>
            </w:r>
          </w:p>
        </w:tc>
        <w:tc>
          <w:tcPr>
            <w:tcW w:w="1233" w:type="dxa"/>
          </w:tcPr>
          <w:p w14:paraId="34DAD2FD"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11,319 </w:t>
            </w:r>
          </w:p>
        </w:tc>
        <w:tc>
          <w:tcPr>
            <w:tcW w:w="1287" w:type="dxa"/>
          </w:tcPr>
          <w:p w14:paraId="49DCF15A"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3,748 </w:t>
            </w:r>
          </w:p>
        </w:tc>
        <w:tc>
          <w:tcPr>
            <w:tcW w:w="1362" w:type="dxa"/>
          </w:tcPr>
          <w:p w14:paraId="3C23E170"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3,165 </w:t>
            </w:r>
          </w:p>
        </w:tc>
        <w:tc>
          <w:tcPr>
            <w:tcW w:w="1750" w:type="dxa"/>
          </w:tcPr>
          <w:p w14:paraId="478C5410"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546 </w:t>
            </w:r>
          </w:p>
        </w:tc>
        <w:tc>
          <w:tcPr>
            <w:tcW w:w="1215" w:type="dxa"/>
          </w:tcPr>
          <w:p w14:paraId="6D81C380"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41,385 </w:t>
            </w:r>
          </w:p>
        </w:tc>
      </w:tr>
      <w:tr w:rsidR="00483AC2" w14:paraId="490946B3" w14:textId="77777777" w:rsidTr="003A2364">
        <w:tc>
          <w:tcPr>
            <w:cnfStyle w:val="001000000000" w:firstRow="0" w:lastRow="0" w:firstColumn="1" w:lastColumn="0" w:oddVBand="0" w:evenVBand="0" w:oddHBand="0" w:evenHBand="0" w:firstRowFirstColumn="0" w:firstRowLastColumn="0" w:lastRowFirstColumn="0" w:lastRowLastColumn="0"/>
            <w:tcW w:w="3686" w:type="dxa"/>
          </w:tcPr>
          <w:p w14:paraId="7E35A236" w14:textId="77777777" w:rsidR="00483AC2" w:rsidRPr="009D5777" w:rsidRDefault="00483AC2" w:rsidP="003A2364">
            <w:pPr>
              <w:pStyle w:val="TableBody"/>
            </w:pPr>
            <w:r w:rsidRPr="00BC0A38">
              <w:rPr>
                <w:b/>
                <w:bCs/>
              </w:rPr>
              <w:t>Pacific</w:t>
            </w:r>
            <w:r w:rsidRPr="009D5777">
              <w:t xml:space="preserve"> </w:t>
            </w:r>
            <w:r>
              <w:t xml:space="preserve">- </w:t>
            </w:r>
            <w:r w:rsidRPr="009D5777">
              <w:t>Nauru</w:t>
            </w:r>
          </w:p>
        </w:tc>
        <w:tc>
          <w:tcPr>
            <w:tcW w:w="1701" w:type="dxa"/>
          </w:tcPr>
          <w:p w14:paraId="6A9CE574"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4,949 </w:t>
            </w:r>
          </w:p>
        </w:tc>
        <w:tc>
          <w:tcPr>
            <w:tcW w:w="1701" w:type="dxa"/>
          </w:tcPr>
          <w:p w14:paraId="201B8C74"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262 </w:t>
            </w:r>
          </w:p>
        </w:tc>
        <w:tc>
          <w:tcPr>
            <w:tcW w:w="1314" w:type="dxa"/>
          </w:tcPr>
          <w:p w14:paraId="5BE7F48A"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9,041 </w:t>
            </w:r>
          </w:p>
        </w:tc>
        <w:tc>
          <w:tcPr>
            <w:tcW w:w="1233" w:type="dxa"/>
          </w:tcPr>
          <w:p w14:paraId="6C9D2706"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6,484 </w:t>
            </w:r>
          </w:p>
        </w:tc>
        <w:tc>
          <w:tcPr>
            <w:tcW w:w="1287" w:type="dxa"/>
          </w:tcPr>
          <w:p w14:paraId="63EF09AA"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7,346 </w:t>
            </w:r>
          </w:p>
        </w:tc>
        <w:tc>
          <w:tcPr>
            <w:tcW w:w="1362" w:type="dxa"/>
          </w:tcPr>
          <w:p w14:paraId="64529B98"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74 </w:t>
            </w:r>
          </w:p>
        </w:tc>
        <w:tc>
          <w:tcPr>
            <w:tcW w:w="1750" w:type="dxa"/>
          </w:tcPr>
          <w:p w14:paraId="5027F215"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8,760 </w:t>
            </w:r>
          </w:p>
        </w:tc>
        <w:tc>
          <w:tcPr>
            <w:tcW w:w="1215" w:type="dxa"/>
          </w:tcPr>
          <w:p w14:paraId="277EDDA2"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36,917 </w:t>
            </w:r>
          </w:p>
        </w:tc>
      </w:tr>
      <w:tr w:rsidR="00483AC2" w14:paraId="79218FD8"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03EA195F" w14:textId="77777777" w:rsidR="00483AC2" w:rsidRPr="009D5777" w:rsidRDefault="00483AC2" w:rsidP="003A2364">
            <w:pPr>
              <w:pStyle w:val="TableBody"/>
            </w:pPr>
            <w:r w:rsidRPr="00BC0A38">
              <w:rPr>
                <w:b/>
                <w:bCs/>
              </w:rPr>
              <w:t>Pacific</w:t>
            </w:r>
            <w:r w:rsidRPr="009D5777">
              <w:t xml:space="preserve"> </w:t>
            </w:r>
            <w:r>
              <w:t xml:space="preserve">- </w:t>
            </w:r>
            <w:r w:rsidRPr="009D5777">
              <w:t>Niue and Tokelau</w:t>
            </w:r>
          </w:p>
        </w:tc>
        <w:tc>
          <w:tcPr>
            <w:tcW w:w="1701" w:type="dxa"/>
          </w:tcPr>
          <w:p w14:paraId="46DC0AE8"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1,746 </w:t>
            </w:r>
          </w:p>
        </w:tc>
        <w:tc>
          <w:tcPr>
            <w:tcW w:w="1701" w:type="dxa"/>
          </w:tcPr>
          <w:p w14:paraId="029B455F"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24 </w:t>
            </w:r>
          </w:p>
        </w:tc>
        <w:tc>
          <w:tcPr>
            <w:tcW w:w="1314" w:type="dxa"/>
          </w:tcPr>
          <w:p w14:paraId="19C0EDE2"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2,143 </w:t>
            </w:r>
          </w:p>
        </w:tc>
        <w:tc>
          <w:tcPr>
            <w:tcW w:w="1233" w:type="dxa"/>
          </w:tcPr>
          <w:p w14:paraId="1972BC91"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177 </w:t>
            </w:r>
          </w:p>
        </w:tc>
        <w:tc>
          <w:tcPr>
            <w:tcW w:w="1287" w:type="dxa"/>
          </w:tcPr>
          <w:p w14:paraId="61B8B967"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403 </w:t>
            </w:r>
          </w:p>
        </w:tc>
        <w:tc>
          <w:tcPr>
            <w:tcW w:w="1362" w:type="dxa"/>
          </w:tcPr>
          <w:p w14:paraId="06AD7D23"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6 </w:t>
            </w:r>
          </w:p>
        </w:tc>
        <w:tc>
          <w:tcPr>
            <w:tcW w:w="1750" w:type="dxa"/>
          </w:tcPr>
          <w:p w14:paraId="48A65D97"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400 </w:t>
            </w:r>
          </w:p>
        </w:tc>
        <w:tc>
          <w:tcPr>
            <w:tcW w:w="1215" w:type="dxa"/>
          </w:tcPr>
          <w:p w14:paraId="31613456"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4,899 </w:t>
            </w:r>
          </w:p>
        </w:tc>
      </w:tr>
      <w:tr w:rsidR="00483AC2" w14:paraId="69F7A43D" w14:textId="77777777" w:rsidTr="003A2364">
        <w:tc>
          <w:tcPr>
            <w:cnfStyle w:val="001000000000" w:firstRow="0" w:lastRow="0" w:firstColumn="1" w:lastColumn="0" w:oddVBand="0" w:evenVBand="0" w:oddHBand="0" w:evenHBand="0" w:firstRowFirstColumn="0" w:firstRowLastColumn="0" w:lastRowFirstColumn="0" w:lastRowLastColumn="0"/>
            <w:tcW w:w="3686" w:type="dxa"/>
          </w:tcPr>
          <w:p w14:paraId="1798520C" w14:textId="77777777" w:rsidR="00483AC2" w:rsidRPr="009D5777" w:rsidRDefault="00483AC2" w:rsidP="003A2364">
            <w:pPr>
              <w:pStyle w:val="TableBody"/>
            </w:pPr>
            <w:r w:rsidRPr="00BC0A38">
              <w:rPr>
                <w:b/>
                <w:bCs/>
              </w:rPr>
              <w:t>Pacific</w:t>
            </w:r>
            <w:r w:rsidRPr="009D5777">
              <w:t xml:space="preserve"> </w:t>
            </w:r>
            <w:r>
              <w:t xml:space="preserve">- </w:t>
            </w:r>
            <w:r w:rsidRPr="009D5777">
              <w:t>Palau</w:t>
            </w:r>
          </w:p>
        </w:tc>
        <w:tc>
          <w:tcPr>
            <w:tcW w:w="1701" w:type="dxa"/>
          </w:tcPr>
          <w:p w14:paraId="49906482"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291 </w:t>
            </w:r>
          </w:p>
        </w:tc>
        <w:tc>
          <w:tcPr>
            <w:tcW w:w="1701" w:type="dxa"/>
          </w:tcPr>
          <w:p w14:paraId="436CBA60"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4 </w:t>
            </w:r>
          </w:p>
        </w:tc>
        <w:tc>
          <w:tcPr>
            <w:tcW w:w="1314" w:type="dxa"/>
          </w:tcPr>
          <w:p w14:paraId="3D36C4F9"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1,395 </w:t>
            </w:r>
          </w:p>
        </w:tc>
        <w:tc>
          <w:tcPr>
            <w:tcW w:w="1233" w:type="dxa"/>
          </w:tcPr>
          <w:p w14:paraId="792F64F6"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370 </w:t>
            </w:r>
          </w:p>
        </w:tc>
        <w:tc>
          <w:tcPr>
            <w:tcW w:w="1287" w:type="dxa"/>
          </w:tcPr>
          <w:p w14:paraId="2A412FC6"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1,196 </w:t>
            </w:r>
          </w:p>
        </w:tc>
        <w:tc>
          <w:tcPr>
            <w:tcW w:w="1362" w:type="dxa"/>
          </w:tcPr>
          <w:p w14:paraId="21D282E4"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234 </w:t>
            </w:r>
          </w:p>
        </w:tc>
        <w:tc>
          <w:tcPr>
            <w:tcW w:w="1750" w:type="dxa"/>
          </w:tcPr>
          <w:p w14:paraId="23F43501"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53 </w:t>
            </w:r>
          </w:p>
        </w:tc>
        <w:tc>
          <w:tcPr>
            <w:tcW w:w="1215" w:type="dxa"/>
          </w:tcPr>
          <w:p w14:paraId="6AA22879"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3,543 </w:t>
            </w:r>
          </w:p>
        </w:tc>
      </w:tr>
      <w:tr w:rsidR="00483AC2" w14:paraId="2EE04069"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5C64A2C8" w14:textId="77777777" w:rsidR="00483AC2" w:rsidRPr="009D5777" w:rsidRDefault="00483AC2" w:rsidP="003A2364">
            <w:pPr>
              <w:pStyle w:val="TableBody"/>
            </w:pPr>
            <w:r w:rsidRPr="00BC0A38">
              <w:rPr>
                <w:b/>
                <w:bCs/>
              </w:rPr>
              <w:t>Pacific</w:t>
            </w:r>
            <w:r w:rsidRPr="009D5777">
              <w:t xml:space="preserve"> </w:t>
            </w:r>
            <w:r>
              <w:t xml:space="preserve">- </w:t>
            </w:r>
            <w:r w:rsidRPr="009D5777">
              <w:t>Papua New Guinea</w:t>
            </w:r>
          </w:p>
        </w:tc>
        <w:tc>
          <w:tcPr>
            <w:tcW w:w="1701" w:type="dxa"/>
          </w:tcPr>
          <w:p w14:paraId="1BC5BEB5"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116,826 </w:t>
            </w:r>
          </w:p>
        </w:tc>
        <w:tc>
          <w:tcPr>
            <w:tcW w:w="1701" w:type="dxa"/>
          </w:tcPr>
          <w:p w14:paraId="0C31D663"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19,486 </w:t>
            </w:r>
          </w:p>
        </w:tc>
        <w:tc>
          <w:tcPr>
            <w:tcW w:w="1314" w:type="dxa"/>
          </w:tcPr>
          <w:p w14:paraId="6EFA4304"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174,133 </w:t>
            </w:r>
          </w:p>
        </w:tc>
        <w:tc>
          <w:tcPr>
            <w:tcW w:w="1233" w:type="dxa"/>
          </w:tcPr>
          <w:p w14:paraId="11E9F35B"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64,898 </w:t>
            </w:r>
          </w:p>
        </w:tc>
        <w:tc>
          <w:tcPr>
            <w:tcW w:w="1287" w:type="dxa"/>
          </w:tcPr>
          <w:p w14:paraId="5729AA1F"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86,087 </w:t>
            </w:r>
          </w:p>
        </w:tc>
        <w:tc>
          <w:tcPr>
            <w:tcW w:w="1362" w:type="dxa"/>
          </w:tcPr>
          <w:p w14:paraId="74704CB6"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20,325 </w:t>
            </w:r>
          </w:p>
        </w:tc>
        <w:tc>
          <w:tcPr>
            <w:tcW w:w="1750" w:type="dxa"/>
          </w:tcPr>
          <w:p w14:paraId="133BE013"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97,953 </w:t>
            </w:r>
          </w:p>
        </w:tc>
        <w:tc>
          <w:tcPr>
            <w:tcW w:w="1215" w:type="dxa"/>
          </w:tcPr>
          <w:p w14:paraId="7B0FF96A"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579,708 </w:t>
            </w:r>
          </w:p>
        </w:tc>
      </w:tr>
      <w:tr w:rsidR="00483AC2" w14:paraId="355816CB" w14:textId="77777777" w:rsidTr="003A2364">
        <w:tc>
          <w:tcPr>
            <w:cnfStyle w:val="001000000000" w:firstRow="0" w:lastRow="0" w:firstColumn="1" w:lastColumn="0" w:oddVBand="0" w:evenVBand="0" w:oddHBand="0" w:evenHBand="0" w:firstRowFirstColumn="0" w:firstRowLastColumn="0" w:lastRowFirstColumn="0" w:lastRowLastColumn="0"/>
            <w:tcW w:w="3686" w:type="dxa"/>
          </w:tcPr>
          <w:p w14:paraId="6C13BB02" w14:textId="77777777" w:rsidR="00483AC2" w:rsidRPr="009D5777" w:rsidRDefault="00483AC2" w:rsidP="003A2364">
            <w:pPr>
              <w:pStyle w:val="TableBody"/>
            </w:pPr>
            <w:r w:rsidRPr="00BC0A38">
              <w:rPr>
                <w:b/>
                <w:bCs/>
              </w:rPr>
              <w:t>Pacific</w:t>
            </w:r>
            <w:r w:rsidRPr="009D5777">
              <w:t xml:space="preserve"> </w:t>
            </w:r>
            <w:r>
              <w:t xml:space="preserve">- </w:t>
            </w:r>
            <w:r w:rsidRPr="009D5777">
              <w:t>Republic of the Marshall Islands</w:t>
            </w:r>
          </w:p>
        </w:tc>
        <w:tc>
          <w:tcPr>
            <w:tcW w:w="1701" w:type="dxa"/>
          </w:tcPr>
          <w:p w14:paraId="4BFA24C7"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53 </w:t>
            </w:r>
          </w:p>
        </w:tc>
        <w:tc>
          <w:tcPr>
            <w:tcW w:w="1701" w:type="dxa"/>
          </w:tcPr>
          <w:p w14:paraId="5661B33E"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33 </w:t>
            </w:r>
          </w:p>
        </w:tc>
        <w:tc>
          <w:tcPr>
            <w:tcW w:w="1314" w:type="dxa"/>
          </w:tcPr>
          <w:p w14:paraId="7D264044"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1,615 </w:t>
            </w:r>
          </w:p>
        </w:tc>
        <w:tc>
          <w:tcPr>
            <w:tcW w:w="1233" w:type="dxa"/>
          </w:tcPr>
          <w:p w14:paraId="3F7C5C60"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974 </w:t>
            </w:r>
          </w:p>
        </w:tc>
        <w:tc>
          <w:tcPr>
            <w:tcW w:w="1287" w:type="dxa"/>
          </w:tcPr>
          <w:p w14:paraId="20F0A977"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569 </w:t>
            </w:r>
          </w:p>
        </w:tc>
        <w:tc>
          <w:tcPr>
            <w:tcW w:w="1362" w:type="dxa"/>
          </w:tcPr>
          <w:p w14:paraId="4BA204DC"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143 </w:t>
            </w:r>
          </w:p>
        </w:tc>
        <w:tc>
          <w:tcPr>
            <w:tcW w:w="1750" w:type="dxa"/>
          </w:tcPr>
          <w:p w14:paraId="21A14277"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17 </w:t>
            </w:r>
          </w:p>
        </w:tc>
        <w:tc>
          <w:tcPr>
            <w:tcW w:w="1215" w:type="dxa"/>
          </w:tcPr>
          <w:p w14:paraId="427FA134"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3,404 </w:t>
            </w:r>
          </w:p>
        </w:tc>
      </w:tr>
      <w:tr w:rsidR="00483AC2" w14:paraId="0D93F8EB"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0F6F277E" w14:textId="77777777" w:rsidR="00483AC2" w:rsidRPr="009D5777" w:rsidRDefault="00483AC2" w:rsidP="003A2364">
            <w:pPr>
              <w:pStyle w:val="TableBody"/>
            </w:pPr>
            <w:r w:rsidRPr="00BC0A38">
              <w:rPr>
                <w:b/>
                <w:bCs/>
              </w:rPr>
              <w:t>Pacific</w:t>
            </w:r>
            <w:r w:rsidRPr="009D5777">
              <w:t xml:space="preserve"> </w:t>
            </w:r>
            <w:r>
              <w:t xml:space="preserve">- </w:t>
            </w:r>
            <w:r w:rsidRPr="009D5777">
              <w:t>Samoa</w:t>
            </w:r>
          </w:p>
        </w:tc>
        <w:tc>
          <w:tcPr>
            <w:tcW w:w="1701" w:type="dxa"/>
          </w:tcPr>
          <w:p w14:paraId="364AB3AA"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4,966 </w:t>
            </w:r>
          </w:p>
        </w:tc>
        <w:tc>
          <w:tcPr>
            <w:tcW w:w="1701" w:type="dxa"/>
          </w:tcPr>
          <w:p w14:paraId="6ADB3EA5"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3,540 </w:t>
            </w:r>
          </w:p>
        </w:tc>
        <w:tc>
          <w:tcPr>
            <w:tcW w:w="1314" w:type="dxa"/>
          </w:tcPr>
          <w:p w14:paraId="77FF417D"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47,143 </w:t>
            </w:r>
          </w:p>
        </w:tc>
        <w:tc>
          <w:tcPr>
            <w:tcW w:w="1233" w:type="dxa"/>
          </w:tcPr>
          <w:p w14:paraId="16805ADD"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14,493 </w:t>
            </w:r>
          </w:p>
        </w:tc>
        <w:tc>
          <w:tcPr>
            <w:tcW w:w="1287" w:type="dxa"/>
          </w:tcPr>
          <w:p w14:paraId="552A8CE7"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5,490 </w:t>
            </w:r>
          </w:p>
        </w:tc>
        <w:tc>
          <w:tcPr>
            <w:tcW w:w="1362" w:type="dxa"/>
          </w:tcPr>
          <w:p w14:paraId="5C6C51BC"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 </w:t>
            </w:r>
          </w:p>
        </w:tc>
        <w:tc>
          <w:tcPr>
            <w:tcW w:w="1750" w:type="dxa"/>
          </w:tcPr>
          <w:p w14:paraId="42886EA4"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2,026 </w:t>
            </w:r>
          </w:p>
        </w:tc>
        <w:tc>
          <w:tcPr>
            <w:tcW w:w="1215" w:type="dxa"/>
          </w:tcPr>
          <w:p w14:paraId="07095F26"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77,658 </w:t>
            </w:r>
          </w:p>
        </w:tc>
      </w:tr>
      <w:tr w:rsidR="00483AC2" w14:paraId="456F5F0C" w14:textId="77777777" w:rsidTr="003A2364">
        <w:tc>
          <w:tcPr>
            <w:cnfStyle w:val="001000000000" w:firstRow="0" w:lastRow="0" w:firstColumn="1" w:lastColumn="0" w:oddVBand="0" w:evenVBand="0" w:oddHBand="0" w:evenHBand="0" w:firstRowFirstColumn="0" w:firstRowLastColumn="0" w:lastRowFirstColumn="0" w:lastRowLastColumn="0"/>
            <w:tcW w:w="3686" w:type="dxa"/>
          </w:tcPr>
          <w:p w14:paraId="00C1071F" w14:textId="77777777" w:rsidR="00483AC2" w:rsidRPr="009D5777" w:rsidRDefault="00483AC2" w:rsidP="003A2364">
            <w:pPr>
              <w:pStyle w:val="TableBody"/>
            </w:pPr>
            <w:r w:rsidRPr="00BC0A38">
              <w:rPr>
                <w:b/>
                <w:bCs/>
              </w:rPr>
              <w:t>Pacific</w:t>
            </w:r>
            <w:r w:rsidRPr="009D5777">
              <w:t xml:space="preserve"> </w:t>
            </w:r>
            <w:r>
              <w:t xml:space="preserve">- </w:t>
            </w:r>
            <w:r w:rsidRPr="009D5777">
              <w:t>Solomon Islands</w:t>
            </w:r>
          </w:p>
        </w:tc>
        <w:tc>
          <w:tcPr>
            <w:tcW w:w="1701" w:type="dxa"/>
          </w:tcPr>
          <w:p w14:paraId="083AE923"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33,771 </w:t>
            </w:r>
          </w:p>
        </w:tc>
        <w:tc>
          <w:tcPr>
            <w:tcW w:w="1701" w:type="dxa"/>
          </w:tcPr>
          <w:p w14:paraId="570E9205"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13,966 </w:t>
            </w:r>
          </w:p>
        </w:tc>
        <w:tc>
          <w:tcPr>
            <w:tcW w:w="1314" w:type="dxa"/>
          </w:tcPr>
          <w:p w14:paraId="6504B8E5"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61,164 </w:t>
            </w:r>
          </w:p>
        </w:tc>
        <w:tc>
          <w:tcPr>
            <w:tcW w:w="1233" w:type="dxa"/>
          </w:tcPr>
          <w:p w14:paraId="01362115"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21,256 </w:t>
            </w:r>
          </w:p>
        </w:tc>
        <w:tc>
          <w:tcPr>
            <w:tcW w:w="1287" w:type="dxa"/>
          </w:tcPr>
          <w:p w14:paraId="149FC7B9"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12,968 </w:t>
            </w:r>
          </w:p>
        </w:tc>
        <w:tc>
          <w:tcPr>
            <w:tcW w:w="1362" w:type="dxa"/>
          </w:tcPr>
          <w:p w14:paraId="50BDB450"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5,273 </w:t>
            </w:r>
          </w:p>
        </w:tc>
        <w:tc>
          <w:tcPr>
            <w:tcW w:w="1750" w:type="dxa"/>
          </w:tcPr>
          <w:p w14:paraId="18BB3792"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11,471 </w:t>
            </w:r>
          </w:p>
        </w:tc>
        <w:tc>
          <w:tcPr>
            <w:tcW w:w="1215" w:type="dxa"/>
          </w:tcPr>
          <w:p w14:paraId="614F9761"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159,869 </w:t>
            </w:r>
          </w:p>
        </w:tc>
      </w:tr>
      <w:tr w:rsidR="00483AC2" w14:paraId="7751B7BD"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5C9E1E08" w14:textId="77777777" w:rsidR="00483AC2" w:rsidRPr="009D5777" w:rsidRDefault="00483AC2" w:rsidP="003A2364">
            <w:pPr>
              <w:pStyle w:val="TableBody"/>
            </w:pPr>
            <w:r w:rsidRPr="00BC0A38">
              <w:rPr>
                <w:b/>
                <w:bCs/>
              </w:rPr>
              <w:t>Pacific</w:t>
            </w:r>
            <w:r w:rsidRPr="009D5777">
              <w:t xml:space="preserve"> </w:t>
            </w:r>
            <w:r>
              <w:t xml:space="preserve">- </w:t>
            </w:r>
            <w:r w:rsidRPr="009D5777">
              <w:t>Tonga</w:t>
            </w:r>
          </w:p>
        </w:tc>
        <w:tc>
          <w:tcPr>
            <w:tcW w:w="1701" w:type="dxa"/>
          </w:tcPr>
          <w:p w14:paraId="38F30E78"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61,484 </w:t>
            </w:r>
          </w:p>
        </w:tc>
        <w:tc>
          <w:tcPr>
            <w:tcW w:w="1701" w:type="dxa"/>
          </w:tcPr>
          <w:p w14:paraId="5F7EEB35"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1,768 </w:t>
            </w:r>
          </w:p>
        </w:tc>
        <w:tc>
          <w:tcPr>
            <w:tcW w:w="1314" w:type="dxa"/>
          </w:tcPr>
          <w:p w14:paraId="23123363"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31,396 </w:t>
            </w:r>
          </w:p>
        </w:tc>
        <w:tc>
          <w:tcPr>
            <w:tcW w:w="1233" w:type="dxa"/>
          </w:tcPr>
          <w:p w14:paraId="0C4A1C5C"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6,687 </w:t>
            </w:r>
          </w:p>
        </w:tc>
        <w:tc>
          <w:tcPr>
            <w:tcW w:w="1287" w:type="dxa"/>
          </w:tcPr>
          <w:p w14:paraId="122E9C2A"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9,648 </w:t>
            </w:r>
          </w:p>
        </w:tc>
        <w:tc>
          <w:tcPr>
            <w:tcW w:w="1362" w:type="dxa"/>
          </w:tcPr>
          <w:p w14:paraId="2129A737"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1,532 </w:t>
            </w:r>
          </w:p>
        </w:tc>
        <w:tc>
          <w:tcPr>
            <w:tcW w:w="1750" w:type="dxa"/>
          </w:tcPr>
          <w:p w14:paraId="5600A60C"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267 </w:t>
            </w:r>
          </w:p>
        </w:tc>
        <w:tc>
          <w:tcPr>
            <w:tcW w:w="1215" w:type="dxa"/>
          </w:tcPr>
          <w:p w14:paraId="71EEF59F"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112,782 </w:t>
            </w:r>
          </w:p>
        </w:tc>
      </w:tr>
      <w:tr w:rsidR="00483AC2" w14:paraId="02013307" w14:textId="77777777" w:rsidTr="003A2364">
        <w:tc>
          <w:tcPr>
            <w:cnfStyle w:val="001000000000" w:firstRow="0" w:lastRow="0" w:firstColumn="1" w:lastColumn="0" w:oddVBand="0" w:evenVBand="0" w:oddHBand="0" w:evenHBand="0" w:firstRowFirstColumn="0" w:firstRowLastColumn="0" w:lastRowFirstColumn="0" w:lastRowLastColumn="0"/>
            <w:tcW w:w="3686" w:type="dxa"/>
          </w:tcPr>
          <w:p w14:paraId="1502CBEB" w14:textId="77777777" w:rsidR="00483AC2" w:rsidRPr="009D5777" w:rsidRDefault="00483AC2" w:rsidP="003A2364">
            <w:pPr>
              <w:pStyle w:val="TableBody"/>
            </w:pPr>
            <w:r w:rsidRPr="00BC0A38">
              <w:rPr>
                <w:b/>
                <w:bCs/>
              </w:rPr>
              <w:t>Pacific</w:t>
            </w:r>
            <w:r w:rsidRPr="009D5777">
              <w:t xml:space="preserve"> </w:t>
            </w:r>
            <w:r>
              <w:t xml:space="preserve">- </w:t>
            </w:r>
            <w:r w:rsidRPr="009D5777">
              <w:t>Tuvalu</w:t>
            </w:r>
          </w:p>
        </w:tc>
        <w:tc>
          <w:tcPr>
            <w:tcW w:w="1701" w:type="dxa"/>
          </w:tcPr>
          <w:p w14:paraId="2755AC65"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31,452 </w:t>
            </w:r>
          </w:p>
        </w:tc>
        <w:tc>
          <w:tcPr>
            <w:tcW w:w="1701" w:type="dxa"/>
          </w:tcPr>
          <w:p w14:paraId="1CC3771C"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434 </w:t>
            </w:r>
          </w:p>
        </w:tc>
        <w:tc>
          <w:tcPr>
            <w:tcW w:w="1314" w:type="dxa"/>
          </w:tcPr>
          <w:p w14:paraId="11BD2D8A"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12,536 </w:t>
            </w:r>
          </w:p>
        </w:tc>
        <w:tc>
          <w:tcPr>
            <w:tcW w:w="1233" w:type="dxa"/>
          </w:tcPr>
          <w:p w14:paraId="2188BBBC"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4,488 </w:t>
            </w:r>
          </w:p>
        </w:tc>
        <w:tc>
          <w:tcPr>
            <w:tcW w:w="1287" w:type="dxa"/>
          </w:tcPr>
          <w:p w14:paraId="1596E268"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2,437 </w:t>
            </w:r>
          </w:p>
        </w:tc>
        <w:tc>
          <w:tcPr>
            <w:tcW w:w="1362" w:type="dxa"/>
          </w:tcPr>
          <w:p w14:paraId="587871B8"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8,824 </w:t>
            </w:r>
          </w:p>
        </w:tc>
        <w:tc>
          <w:tcPr>
            <w:tcW w:w="1750" w:type="dxa"/>
          </w:tcPr>
          <w:p w14:paraId="1FAF73B1"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115 </w:t>
            </w:r>
          </w:p>
        </w:tc>
        <w:tc>
          <w:tcPr>
            <w:tcW w:w="1215" w:type="dxa"/>
          </w:tcPr>
          <w:p w14:paraId="28F60A98"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60,285 </w:t>
            </w:r>
          </w:p>
        </w:tc>
      </w:tr>
      <w:tr w:rsidR="00483AC2" w14:paraId="71E6E288"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030F43CD" w14:textId="77777777" w:rsidR="00483AC2" w:rsidRPr="009D5777" w:rsidRDefault="00483AC2" w:rsidP="003A2364">
            <w:pPr>
              <w:pStyle w:val="TableBody"/>
            </w:pPr>
            <w:r w:rsidRPr="00BC0A38">
              <w:rPr>
                <w:b/>
                <w:bCs/>
              </w:rPr>
              <w:t>Pacific</w:t>
            </w:r>
            <w:r w:rsidRPr="009D5777">
              <w:t xml:space="preserve"> </w:t>
            </w:r>
            <w:r>
              <w:t xml:space="preserve">- </w:t>
            </w:r>
            <w:r w:rsidRPr="009D5777">
              <w:t>Vanuatu</w:t>
            </w:r>
          </w:p>
        </w:tc>
        <w:tc>
          <w:tcPr>
            <w:tcW w:w="1701" w:type="dxa"/>
          </w:tcPr>
          <w:p w14:paraId="7BA8C20C"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9,657 </w:t>
            </w:r>
          </w:p>
        </w:tc>
        <w:tc>
          <w:tcPr>
            <w:tcW w:w="1701" w:type="dxa"/>
          </w:tcPr>
          <w:p w14:paraId="14294E81"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4,889 </w:t>
            </w:r>
          </w:p>
        </w:tc>
        <w:tc>
          <w:tcPr>
            <w:tcW w:w="1314" w:type="dxa"/>
          </w:tcPr>
          <w:p w14:paraId="0FB55859"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23,214 </w:t>
            </w:r>
          </w:p>
        </w:tc>
        <w:tc>
          <w:tcPr>
            <w:tcW w:w="1233" w:type="dxa"/>
          </w:tcPr>
          <w:p w14:paraId="3B0B0BA0"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27,219 </w:t>
            </w:r>
          </w:p>
        </w:tc>
        <w:tc>
          <w:tcPr>
            <w:tcW w:w="1287" w:type="dxa"/>
          </w:tcPr>
          <w:p w14:paraId="31C9C2EE"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14,148 </w:t>
            </w:r>
          </w:p>
        </w:tc>
        <w:tc>
          <w:tcPr>
            <w:tcW w:w="1362" w:type="dxa"/>
          </w:tcPr>
          <w:p w14:paraId="2447FB14"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5,328 </w:t>
            </w:r>
          </w:p>
        </w:tc>
        <w:tc>
          <w:tcPr>
            <w:tcW w:w="1750" w:type="dxa"/>
          </w:tcPr>
          <w:p w14:paraId="78780734"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3,676 </w:t>
            </w:r>
          </w:p>
        </w:tc>
        <w:tc>
          <w:tcPr>
            <w:tcW w:w="1215" w:type="dxa"/>
          </w:tcPr>
          <w:p w14:paraId="2FB94709"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88,131 </w:t>
            </w:r>
          </w:p>
        </w:tc>
      </w:tr>
      <w:tr w:rsidR="00483AC2" w14:paraId="094971F8" w14:textId="77777777" w:rsidTr="003A2364">
        <w:tc>
          <w:tcPr>
            <w:cnfStyle w:val="001000000000" w:firstRow="0" w:lastRow="0" w:firstColumn="1" w:lastColumn="0" w:oddVBand="0" w:evenVBand="0" w:oddHBand="0" w:evenHBand="0" w:firstRowFirstColumn="0" w:firstRowLastColumn="0" w:lastRowFirstColumn="0" w:lastRowLastColumn="0"/>
            <w:tcW w:w="3686" w:type="dxa"/>
          </w:tcPr>
          <w:p w14:paraId="418D7970" w14:textId="77777777" w:rsidR="00483AC2" w:rsidRPr="009D5777" w:rsidRDefault="00483AC2" w:rsidP="003A2364">
            <w:pPr>
              <w:pStyle w:val="TableBody"/>
            </w:pPr>
            <w:r w:rsidRPr="00BC0A38">
              <w:rPr>
                <w:b/>
                <w:bCs/>
              </w:rPr>
              <w:t>Pacific</w:t>
            </w:r>
            <w:r w:rsidRPr="009D5777">
              <w:t xml:space="preserve"> </w:t>
            </w:r>
            <w:r>
              <w:t xml:space="preserve">- </w:t>
            </w:r>
            <w:r w:rsidRPr="009D5777">
              <w:t>Regional Pacific Island countries</w:t>
            </w:r>
            <w:r w:rsidRPr="009D5777">
              <w:rPr>
                <w:vertAlign w:val="superscript"/>
              </w:rPr>
              <w:t>(c)</w:t>
            </w:r>
            <w:r w:rsidRPr="009D5777">
              <w:t xml:space="preserve"> </w:t>
            </w:r>
          </w:p>
        </w:tc>
        <w:tc>
          <w:tcPr>
            <w:tcW w:w="1701" w:type="dxa"/>
          </w:tcPr>
          <w:p w14:paraId="6B78853E"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41,384 </w:t>
            </w:r>
          </w:p>
        </w:tc>
        <w:tc>
          <w:tcPr>
            <w:tcW w:w="1701" w:type="dxa"/>
          </w:tcPr>
          <w:p w14:paraId="099C8746"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40,574 </w:t>
            </w:r>
          </w:p>
        </w:tc>
        <w:tc>
          <w:tcPr>
            <w:tcW w:w="1314" w:type="dxa"/>
          </w:tcPr>
          <w:p w14:paraId="54FE43B2"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113,136 </w:t>
            </w:r>
          </w:p>
        </w:tc>
        <w:tc>
          <w:tcPr>
            <w:tcW w:w="1233" w:type="dxa"/>
          </w:tcPr>
          <w:p w14:paraId="3977F781"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60,720 </w:t>
            </w:r>
          </w:p>
        </w:tc>
        <w:tc>
          <w:tcPr>
            <w:tcW w:w="1287" w:type="dxa"/>
          </w:tcPr>
          <w:p w14:paraId="4A5EE2A9"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43,108 </w:t>
            </w:r>
          </w:p>
        </w:tc>
        <w:tc>
          <w:tcPr>
            <w:tcW w:w="1362" w:type="dxa"/>
          </w:tcPr>
          <w:p w14:paraId="352A3C38"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25,759 </w:t>
            </w:r>
          </w:p>
        </w:tc>
        <w:tc>
          <w:tcPr>
            <w:tcW w:w="1750" w:type="dxa"/>
          </w:tcPr>
          <w:p w14:paraId="30550D7B"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185,269 </w:t>
            </w:r>
          </w:p>
        </w:tc>
        <w:tc>
          <w:tcPr>
            <w:tcW w:w="1215" w:type="dxa"/>
          </w:tcPr>
          <w:p w14:paraId="49F2F90E"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509,949 </w:t>
            </w:r>
          </w:p>
        </w:tc>
      </w:tr>
      <w:tr w:rsidR="00483AC2" w:rsidRPr="001F019F" w14:paraId="5A8D2C84"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shd w:val="clear" w:color="auto" w:fill="D6E8D2" w:themeFill="accent3" w:themeFillTint="33"/>
          </w:tcPr>
          <w:p w14:paraId="61A5EF70" w14:textId="77777777" w:rsidR="00483AC2" w:rsidRPr="009D5777" w:rsidRDefault="00483AC2" w:rsidP="003A2364">
            <w:pPr>
              <w:pStyle w:val="TableBody"/>
              <w:rPr>
                <w:b/>
                <w:bCs/>
              </w:rPr>
            </w:pPr>
            <w:r w:rsidRPr="009D5777">
              <w:rPr>
                <w:b/>
                <w:bCs/>
              </w:rPr>
              <w:t>Total Pacific</w:t>
            </w:r>
          </w:p>
        </w:tc>
        <w:tc>
          <w:tcPr>
            <w:tcW w:w="1701" w:type="dxa"/>
            <w:shd w:val="clear" w:color="auto" w:fill="D6E8D2" w:themeFill="accent3" w:themeFillTint="33"/>
          </w:tcPr>
          <w:p w14:paraId="35DF8C4E"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960E46">
              <w:t xml:space="preserve"> 325,076 </w:t>
            </w:r>
          </w:p>
        </w:tc>
        <w:tc>
          <w:tcPr>
            <w:tcW w:w="1701" w:type="dxa"/>
            <w:shd w:val="clear" w:color="auto" w:fill="D6E8D2" w:themeFill="accent3" w:themeFillTint="33"/>
          </w:tcPr>
          <w:p w14:paraId="5C166666"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960E46">
              <w:t xml:space="preserve"> 94,969 </w:t>
            </w:r>
          </w:p>
        </w:tc>
        <w:tc>
          <w:tcPr>
            <w:tcW w:w="1314" w:type="dxa"/>
            <w:shd w:val="clear" w:color="auto" w:fill="D6E8D2" w:themeFill="accent3" w:themeFillTint="33"/>
          </w:tcPr>
          <w:p w14:paraId="62633DA1"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960E46">
              <w:t xml:space="preserve"> 567,624 </w:t>
            </w:r>
          </w:p>
        </w:tc>
        <w:tc>
          <w:tcPr>
            <w:tcW w:w="1233" w:type="dxa"/>
            <w:shd w:val="clear" w:color="auto" w:fill="D6E8D2" w:themeFill="accent3" w:themeFillTint="33"/>
          </w:tcPr>
          <w:p w14:paraId="14403CE1"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960E46">
              <w:t xml:space="preserve"> 249,389 </w:t>
            </w:r>
          </w:p>
        </w:tc>
        <w:tc>
          <w:tcPr>
            <w:tcW w:w="1287" w:type="dxa"/>
            <w:shd w:val="clear" w:color="auto" w:fill="D6E8D2" w:themeFill="accent3" w:themeFillTint="33"/>
          </w:tcPr>
          <w:p w14:paraId="7F6C5315"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960E46">
              <w:t xml:space="preserve"> 220,273 </w:t>
            </w:r>
          </w:p>
        </w:tc>
        <w:tc>
          <w:tcPr>
            <w:tcW w:w="1362" w:type="dxa"/>
            <w:shd w:val="clear" w:color="auto" w:fill="D6E8D2" w:themeFill="accent3" w:themeFillTint="33"/>
          </w:tcPr>
          <w:p w14:paraId="79BC5A8A"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960E46">
              <w:t xml:space="preserve"> 78,023 </w:t>
            </w:r>
          </w:p>
        </w:tc>
        <w:tc>
          <w:tcPr>
            <w:tcW w:w="1750" w:type="dxa"/>
            <w:shd w:val="clear" w:color="auto" w:fill="D6E8D2" w:themeFill="accent3" w:themeFillTint="33"/>
          </w:tcPr>
          <w:p w14:paraId="49EA6189"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960E46">
              <w:t xml:space="preserve"> 320,384 </w:t>
            </w:r>
          </w:p>
        </w:tc>
        <w:tc>
          <w:tcPr>
            <w:tcW w:w="1215" w:type="dxa"/>
            <w:shd w:val="clear" w:color="auto" w:fill="D6E8D2" w:themeFill="accent3" w:themeFillTint="33"/>
          </w:tcPr>
          <w:p w14:paraId="3FAC92EC"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960E46">
              <w:t xml:space="preserve"> 1,855,737 </w:t>
            </w:r>
          </w:p>
        </w:tc>
      </w:tr>
      <w:tr w:rsidR="00483AC2" w14:paraId="0DD1C6B6" w14:textId="77777777" w:rsidTr="003A2364">
        <w:tc>
          <w:tcPr>
            <w:cnfStyle w:val="001000000000" w:firstRow="0" w:lastRow="0" w:firstColumn="1" w:lastColumn="0" w:oddVBand="0" w:evenVBand="0" w:oddHBand="0" w:evenHBand="0" w:firstRowFirstColumn="0" w:firstRowLastColumn="0" w:lastRowFirstColumn="0" w:lastRowLastColumn="0"/>
            <w:tcW w:w="3686" w:type="dxa"/>
            <w:tcBorders>
              <w:top w:val="single" w:sz="4" w:space="0" w:color="065157" w:themeColor="accent6"/>
              <w:bottom w:val="single" w:sz="4" w:space="0" w:color="065157" w:themeColor="accent6"/>
            </w:tcBorders>
          </w:tcPr>
          <w:p w14:paraId="74F1BA69" w14:textId="77777777" w:rsidR="00483AC2" w:rsidRPr="009D5777" w:rsidRDefault="00483AC2" w:rsidP="003A2364">
            <w:pPr>
              <w:pStyle w:val="TableBody"/>
            </w:pPr>
            <w:r w:rsidRPr="000F41F6">
              <w:rPr>
                <w:b/>
                <w:bCs/>
              </w:rPr>
              <w:t>Southeast Asia</w:t>
            </w:r>
            <w:r w:rsidRPr="009D5777">
              <w:t xml:space="preserve"> </w:t>
            </w:r>
            <w:r>
              <w:t xml:space="preserve">- </w:t>
            </w:r>
            <w:r w:rsidRPr="009D5777">
              <w:t>Cambodia</w:t>
            </w:r>
          </w:p>
        </w:tc>
        <w:tc>
          <w:tcPr>
            <w:tcW w:w="1701" w:type="dxa"/>
            <w:tcBorders>
              <w:top w:val="single" w:sz="4" w:space="0" w:color="065157" w:themeColor="accent6"/>
              <w:bottom w:val="single" w:sz="4" w:space="0" w:color="065157" w:themeColor="accent6"/>
            </w:tcBorders>
          </w:tcPr>
          <w:p w14:paraId="78895503"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9,941 </w:t>
            </w:r>
          </w:p>
        </w:tc>
        <w:tc>
          <w:tcPr>
            <w:tcW w:w="1701" w:type="dxa"/>
            <w:tcBorders>
              <w:top w:val="single" w:sz="4" w:space="0" w:color="065157" w:themeColor="accent6"/>
              <w:bottom w:val="single" w:sz="4" w:space="0" w:color="065157" w:themeColor="accent6"/>
            </w:tcBorders>
          </w:tcPr>
          <w:p w14:paraId="478F527E"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18,170 </w:t>
            </w:r>
          </w:p>
        </w:tc>
        <w:tc>
          <w:tcPr>
            <w:tcW w:w="1314" w:type="dxa"/>
            <w:tcBorders>
              <w:top w:val="single" w:sz="4" w:space="0" w:color="065157" w:themeColor="accent6"/>
              <w:bottom w:val="single" w:sz="4" w:space="0" w:color="065157" w:themeColor="accent6"/>
            </w:tcBorders>
          </w:tcPr>
          <w:p w14:paraId="605C9618"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18,117 </w:t>
            </w:r>
          </w:p>
        </w:tc>
        <w:tc>
          <w:tcPr>
            <w:tcW w:w="1233" w:type="dxa"/>
            <w:tcBorders>
              <w:top w:val="single" w:sz="4" w:space="0" w:color="065157" w:themeColor="accent6"/>
              <w:bottom w:val="single" w:sz="4" w:space="0" w:color="065157" w:themeColor="accent6"/>
            </w:tcBorders>
          </w:tcPr>
          <w:p w14:paraId="5AF70D41"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19,128 </w:t>
            </w:r>
          </w:p>
        </w:tc>
        <w:tc>
          <w:tcPr>
            <w:tcW w:w="1287" w:type="dxa"/>
            <w:tcBorders>
              <w:top w:val="single" w:sz="4" w:space="0" w:color="065157" w:themeColor="accent6"/>
              <w:bottom w:val="single" w:sz="4" w:space="0" w:color="065157" w:themeColor="accent6"/>
            </w:tcBorders>
          </w:tcPr>
          <w:p w14:paraId="52C45E17"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12,032 </w:t>
            </w:r>
          </w:p>
        </w:tc>
        <w:tc>
          <w:tcPr>
            <w:tcW w:w="1362" w:type="dxa"/>
            <w:tcBorders>
              <w:top w:val="single" w:sz="4" w:space="0" w:color="065157" w:themeColor="accent6"/>
              <w:bottom w:val="single" w:sz="4" w:space="0" w:color="065157" w:themeColor="accent6"/>
            </w:tcBorders>
          </w:tcPr>
          <w:p w14:paraId="525A6C46"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359 </w:t>
            </w:r>
          </w:p>
        </w:tc>
        <w:tc>
          <w:tcPr>
            <w:tcW w:w="1750" w:type="dxa"/>
            <w:tcBorders>
              <w:top w:val="single" w:sz="4" w:space="0" w:color="065157" w:themeColor="accent6"/>
              <w:bottom w:val="single" w:sz="4" w:space="0" w:color="065157" w:themeColor="accent6"/>
            </w:tcBorders>
          </w:tcPr>
          <w:p w14:paraId="71F8A40D"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4,459 </w:t>
            </w:r>
          </w:p>
        </w:tc>
        <w:tc>
          <w:tcPr>
            <w:tcW w:w="1215" w:type="dxa"/>
            <w:tcBorders>
              <w:top w:val="single" w:sz="4" w:space="0" w:color="065157" w:themeColor="accent6"/>
              <w:bottom w:val="single" w:sz="4" w:space="0" w:color="065157" w:themeColor="accent6"/>
            </w:tcBorders>
          </w:tcPr>
          <w:p w14:paraId="6ABA72C4"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82,206 </w:t>
            </w:r>
          </w:p>
        </w:tc>
      </w:tr>
      <w:tr w:rsidR="00483AC2" w14:paraId="08E84886"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43C0F11C" w14:textId="77777777" w:rsidR="00483AC2" w:rsidRPr="009D5777" w:rsidRDefault="00483AC2" w:rsidP="003A2364">
            <w:pPr>
              <w:pStyle w:val="TableBody"/>
            </w:pPr>
            <w:r w:rsidRPr="000F41F6">
              <w:rPr>
                <w:b/>
                <w:bCs/>
              </w:rPr>
              <w:t>Southeast Asia</w:t>
            </w:r>
            <w:r w:rsidRPr="009D5777">
              <w:t xml:space="preserve"> </w:t>
            </w:r>
            <w:r>
              <w:t xml:space="preserve">- </w:t>
            </w:r>
            <w:r w:rsidRPr="009D5777">
              <w:t>Indonesia</w:t>
            </w:r>
          </w:p>
        </w:tc>
        <w:tc>
          <w:tcPr>
            <w:tcW w:w="1701" w:type="dxa"/>
          </w:tcPr>
          <w:p w14:paraId="5BEE9377"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70,955 </w:t>
            </w:r>
          </w:p>
        </w:tc>
        <w:tc>
          <w:tcPr>
            <w:tcW w:w="1701" w:type="dxa"/>
          </w:tcPr>
          <w:p w14:paraId="6A9C2354"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43,781 </w:t>
            </w:r>
          </w:p>
        </w:tc>
        <w:tc>
          <w:tcPr>
            <w:tcW w:w="1314" w:type="dxa"/>
          </w:tcPr>
          <w:p w14:paraId="03044B53"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113,998 </w:t>
            </w:r>
          </w:p>
        </w:tc>
        <w:tc>
          <w:tcPr>
            <w:tcW w:w="1233" w:type="dxa"/>
          </w:tcPr>
          <w:p w14:paraId="56CA61A7"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64,469 </w:t>
            </w:r>
          </w:p>
        </w:tc>
        <w:tc>
          <w:tcPr>
            <w:tcW w:w="1287" w:type="dxa"/>
          </w:tcPr>
          <w:p w14:paraId="2D112DD8"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15,326 </w:t>
            </w:r>
          </w:p>
        </w:tc>
        <w:tc>
          <w:tcPr>
            <w:tcW w:w="1362" w:type="dxa"/>
          </w:tcPr>
          <w:p w14:paraId="071890B6"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9,003 </w:t>
            </w:r>
          </w:p>
        </w:tc>
        <w:tc>
          <w:tcPr>
            <w:tcW w:w="1750" w:type="dxa"/>
          </w:tcPr>
          <w:p w14:paraId="54745668"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11,522 </w:t>
            </w:r>
          </w:p>
        </w:tc>
        <w:tc>
          <w:tcPr>
            <w:tcW w:w="1215" w:type="dxa"/>
          </w:tcPr>
          <w:p w14:paraId="0E23A7C7"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329,055 </w:t>
            </w:r>
          </w:p>
        </w:tc>
      </w:tr>
      <w:tr w:rsidR="00483AC2" w14:paraId="34EB130C" w14:textId="77777777" w:rsidTr="003A2364">
        <w:tc>
          <w:tcPr>
            <w:cnfStyle w:val="001000000000" w:firstRow="0" w:lastRow="0" w:firstColumn="1" w:lastColumn="0" w:oddVBand="0" w:evenVBand="0" w:oddHBand="0" w:evenHBand="0" w:firstRowFirstColumn="0" w:firstRowLastColumn="0" w:lastRowFirstColumn="0" w:lastRowLastColumn="0"/>
            <w:tcW w:w="3686" w:type="dxa"/>
          </w:tcPr>
          <w:p w14:paraId="5232FE3E" w14:textId="77777777" w:rsidR="00483AC2" w:rsidRPr="009D5777" w:rsidRDefault="00483AC2" w:rsidP="003A2364">
            <w:pPr>
              <w:pStyle w:val="TableBody"/>
            </w:pPr>
            <w:r w:rsidRPr="000F41F6">
              <w:rPr>
                <w:b/>
                <w:bCs/>
              </w:rPr>
              <w:t>Southeast Asia</w:t>
            </w:r>
            <w:r w:rsidRPr="009D5777">
              <w:t xml:space="preserve"> </w:t>
            </w:r>
            <w:r>
              <w:t xml:space="preserve">- </w:t>
            </w:r>
            <w:r w:rsidRPr="009D5777">
              <w:t>Laos</w:t>
            </w:r>
          </w:p>
        </w:tc>
        <w:tc>
          <w:tcPr>
            <w:tcW w:w="1701" w:type="dxa"/>
          </w:tcPr>
          <w:p w14:paraId="095067E5"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6,916 </w:t>
            </w:r>
          </w:p>
        </w:tc>
        <w:tc>
          <w:tcPr>
            <w:tcW w:w="1701" w:type="dxa"/>
          </w:tcPr>
          <w:p w14:paraId="6CAE67B9"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8,547 </w:t>
            </w:r>
          </w:p>
        </w:tc>
        <w:tc>
          <w:tcPr>
            <w:tcW w:w="1314" w:type="dxa"/>
          </w:tcPr>
          <w:p w14:paraId="79CE1280"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7,581 </w:t>
            </w:r>
          </w:p>
        </w:tc>
        <w:tc>
          <w:tcPr>
            <w:tcW w:w="1233" w:type="dxa"/>
          </w:tcPr>
          <w:p w14:paraId="71A8A0B9"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24,904 </w:t>
            </w:r>
          </w:p>
        </w:tc>
        <w:tc>
          <w:tcPr>
            <w:tcW w:w="1287" w:type="dxa"/>
          </w:tcPr>
          <w:p w14:paraId="6D2ACC85"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10,143 </w:t>
            </w:r>
          </w:p>
        </w:tc>
        <w:tc>
          <w:tcPr>
            <w:tcW w:w="1362" w:type="dxa"/>
          </w:tcPr>
          <w:p w14:paraId="1DF4F923"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63 </w:t>
            </w:r>
          </w:p>
        </w:tc>
        <w:tc>
          <w:tcPr>
            <w:tcW w:w="1750" w:type="dxa"/>
          </w:tcPr>
          <w:p w14:paraId="5A068011"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2,779 </w:t>
            </w:r>
          </w:p>
        </w:tc>
        <w:tc>
          <w:tcPr>
            <w:tcW w:w="1215" w:type="dxa"/>
          </w:tcPr>
          <w:p w14:paraId="466BE989"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60,934 </w:t>
            </w:r>
          </w:p>
        </w:tc>
      </w:tr>
      <w:tr w:rsidR="00483AC2" w14:paraId="390A36D9"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39468AE0" w14:textId="77777777" w:rsidR="00483AC2" w:rsidRPr="009D5777" w:rsidRDefault="00483AC2" w:rsidP="003A2364">
            <w:pPr>
              <w:pStyle w:val="TableBody"/>
            </w:pPr>
            <w:r w:rsidRPr="000F41F6">
              <w:rPr>
                <w:b/>
                <w:bCs/>
              </w:rPr>
              <w:t>Southeast Asia</w:t>
            </w:r>
            <w:r w:rsidRPr="009D5777">
              <w:t xml:space="preserve"> </w:t>
            </w:r>
            <w:r>
              <w:t xml:space="preserve">- </w:t>
            </w:r>
            <w:r w:rsidRPr="009D5777">
              <w:t>Myanmar</w:t>
            </w:r>
          </w:p>
        </w:tc>
        <w:tc>
          <w:tcPr>
            <w:tcW w:w="1701" w:type="dxa"/>
          </w:tcPr>
          <w:p w14:paraId="624A9335"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358 </w:t>
            </w:r>
          </w:p>
        </w:tc>
        <w:tc>
          <w:tcPr>
            <w:tcW w:w="1701" w:type="dxa"/>
          </w:tcPr>
          <w:p w14:paraId="61FE3E4E"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2,541 </w:t>
            </w:r>
          </w:p>
        </w:tc>
        <w:tc>
          <w:tcPr>
            <w:tcW w:w="1314" w:type="dxa"/>
          </w:tcPr>
          <w:p w14:paraId="71A91F4F"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13,397 </w:t>
            </w:r>
          </w:p>
        </w:tc>
        <w:tc>
          <w:tcPr>
            <w:tcW w:w="1233" w:type="dxa"/>
          </w:tcPr>
          <w:p w14:paraId="002305E6"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19,591 </w:t>
            </w:r>
          </w:p>
        </w:tc>
        <w:tc>
          <w:tcPr>
            <w:tcW w:w="1287" w:type="dxa"/>
          </w:tcPr>
          <w:p w14:paraId="5AA6071E"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10,160 </w:t>
            </w:r>
          </w:p>
        </w:tc>
        <w:tc>
          <w:tcPr>
            <w:tcW w:w="1362" w:type="dxa"/>
          </w:tcPr>
          <w:p w14:paraId="2E6BFD71"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60,196 </w:t>
            </w:r>
          </w:p>
        </w:tc>
        <w:tc>
          <w:tcPr>
            <w:tcW w:w="1750" w:type="dxa"/>
          </w:tcPr>
          <w:p w14:paraId="7FE69D5B"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4,152 </w:t>
            </w:r>
          </w:p>
        </w:tc>
        <w:tc>
          <w:tcPr>
            <w:tcW w:w="1215" w:type="dxa"/>
          </w:tcPr>
          <w:p w14:paraId="4D2FACEF"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110,395 </w:t>
            </w:r>
          </w:p>
        </w:tc>
      </w:tr>
      <w:tr w:rsidR="00483AC2" w14:paraId="365E69C9" w14:textId="77777777" w:rsidTr="003A2364">
        <w:tc>
          <w:tcPr>
            <w:cnfStyle w:val="001000000000" w:firstRow="0" w:lastRow="0" w:firstColumn="1" w:lastColumn="0" w:oddVBand="0" w:evenVBand="0" w:oddHBand="0" w:evenHBand="0" w:firstRowFirstColumn="0" w:firstRowLastColumn="0" w:lastRowFirstColumn="0" w:lastRowLastColumn="0"/>
            <w:tcW w:w="3686" w:type="dxa"/>
          </w:tcPr>
          <w:p w14:paraId="57E6FD7E" w14:textId="77777777" w:rsidR="00483AC2" w:rsidRPr="009D5777" w:rsidRDefault="00483AC2" w:rsidP="003A2364">
            <w:pPr>
              <w:pStyle w:val="TableBody"/>
            </w:pPr>
            <w:r w:rsidRPr="000F41F6">
              <w:rPr>
                <w:b/>
                <w:bCs/>
              </w:rPr>
              <w:lastRenderedPageBreak/>
              <w:t>Southeast Asia</w:t>
            </w:r>
            <w:r w:rsidRPr="009D5777">
              <w:t xml:space="preserve"> </w:t>
            </w:r>
            <w:r>
              <w:t xml:space="preserve">- </w:t>
            </w:r>
            <w:r w:rsidRPr="009D5777">
              <w:t>Philippines</w:t>
            </w:r>
          </w:p>
        </w:tc>
        <w:tc>
          <w:tcPr>
            <w:tcW w:w="1701" w:type="dxa"/>
          </w:tcPr>
          <w:p w14:paraId="5397C2BC"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2,694 </w:t>
            </w:r>
          </w:p>
        </w:tc>
        <w:tc>
          <w:tcPr>
            <w:tcW w:w="1701" w:type="dxa"/>
          </w:tcPr>
          <w:p w14:paraId="001678B9"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5,142 </w:t>
            </w:r>
          </w:p>
        </w:tc>
        <w:tc>
          <w:tcPr>
            <w:tcW w:w="1314" w:type="dxa"/>
          </w:tcPr>
          <w:p w14:paraId="7921FD30"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20,489 </w:t>
            </w:r>
          </w:p>
        </w:tc>
        <w:tc>
          <w:tcPr>
            <w:tcW w:w="1233" w:type="dxa"/>
          </w:tcPr>
          <w:p w14:paraId="27FB0C2F"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25,083 </w:t>
            </w:r>
          </w:p>
        </w:tc>
        <w:tc>
          <w:tcPr>
            <w:tcW w:w="1287" w:type="dxa"/>
          </w:tcPr>
          <w:p w14:paraId="650F1DFF"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4,133 </w:t>
            </w:r>
          </w:p>
        </w:tc>
        <w:tc>
          <w:tcPr>
            <w:tcW w:w="1362" w:type="dxa"/>
          </w:tcPr>
          <w:p w14:paraId="0FFE9EF3"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19,293 </w:t>
            </w:r>
          </w:p>
        </w:tc>
        <w:tc>
          <w:tcPr>
            <w:tcW w:w="1750" w:type="dxa"/>
          </w:tcPr>
          <w:p w14:paraId="3624858D"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11,538 </w:t>
            </w:r>
          </w:p>
        </w:tc>
        <w:tc>
          <w:tcPr>
            <w:tcW w:w="1215" w:type="dxa"/>
          </w:tcPr>
          <w:p w14:paraId="322451AF"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88,373 </w:t>
            </w:r>
          </w:p>
        </w:tc>
      </w:tr>
      <w:tr w:rsidR="00483AC2" w14:paraId="23A79476"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5F0D1B3C" w14:textId="77777777" w:rsidR="00483AC2" w:rsidRPr="009D5777" w:rsidRDefault="00483AC2" w:rsidP="003A2364">
            <w:pPr>
              <w:pStyle w:val="TableBody"/>
            </w:pPr>
            <w:r w:rsidRPr="000F41F6">
              <w:rPr>
                <w:b/>
                <w:bCs/>
              </w:rPr>
              <w:t>Southeast Asia</w:t>
            </w:r>
            <w:r w:rsidRPr="009D5777">
              <w:t xml:space="preserve"> </w:t>
            </w:r>
            <w:r>
              <w:t xml:space="preserve">- </w:t>
            </w:r>
            <w:r w:rsidRPr="009D5777">
              <w:t>Timor-Leste</w:t>
            </w:r>
          </w:p>
        </w:tc>
        <w:tc>
          <w:tcPr>
            <w:tcW w:w="1701" w:type="dxa"/>
          </w:tcPr>
          <w:p w14:paraId="14DAB720"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6,751 </w:t>
            </w:r>
          </w:p>
        </w:tc>
        <w:tc>
          <w:tcPr>
            <w:tcW w:w="1701" w:type="dxa"/>
          </w:tcPr>
          <w:p w14:paraId="25AFF070"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13,608 </w:t>
            </w:r>
          </w:p>
        </w:tc>
        <w:tc>
          <w:tcPr>
            <w:tcW w:w="1314" w:type="dxa"/>
          </w:tcPr>
          <w:p w14:paraId="69A7B9CC"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51,208 </w:t>
            </w:r>
          </w:p>
        </w:tc>
        <w:tc>
          <w:tcPr>
            <w:tcW w:w="1233" w:type="dxa"/>
          </w:tcPr>
          <w:p w14:paraId="628FC164"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17,439 </w:t>
            </w:r>
          </w:p>
        </w:tc>
        <w:tc>
          <w:tcPr>
            <w:tcW w:w="1287" w:type="dxa"/>
          </w:tcPr>
          <w:p w14:paraId="3FFB03F4"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24,020 </w:t>
            </w:r>
          </w:p>
        </w:tc>
        <w:tc>
          <w:tcPr>
            <w:tcW w:w="1362" w:type="dxa"/>
          </w:tcPr>
          <w:p w14:paraId="1BD36D54"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4,681 </w:t>
            </w:r>
          </w:p>
        </w:tc>
        <w:tc>
          <w:tcPr>
            <w:tcW w:w="1750" w:type="dxa"/>
          </w:tcPr>
          <w:p w14:paraId="1915E026"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4,280 </w:t>
            </w:r>
          </w:p>
        </w:tc>
        <w:tc>
          <w:tcPr>
            <w:tcW w:w="1215" w:type="dxa"/>
          </w:tcPr>
          <w:p w14:paraId="7744C0DB"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121,988 </w:t>
            </w:r>
          </w:p>
        </w:tc>
      </w:tr>
      <w:tr w:rsidR="00483AC2" w14:paraId="4056AEBB" w14:textId="77777777" w:rsidTr="003A2364">
        <w:tc>
          <w:tcPr>
            <w:cnfStyle w:val="001000000000" w:firstRow="0" w:lastRow="0" w:firstColumn="1" w:lastColumn="0" w:oddVBand="0" w:evenVBand="0" w:oddHBand="0" w:evenHBand="0" w:firstRowFirstColumn="0" w:firstRowLastColumn="0" w:lastRowFirstColumn="0" w:lastRowLastColumn="0"/>
            <w:tcW w:w="3686" w:type="dxa"/>
          </w:tcPr>
          <w:p w14:paraId="6EF732EE" w14:textId="77777777" w:rsidR="00483AC2" w:rsidRPr="009D5777" w:rsidRDefault="00483AC2" w:rsidP="003A2364">
            <w:pPr>
              <w:pStyle w:val="TableBody"/>
            </w:pPr>
            <w:r w:rsidRPr="000F41F6">
              <w:rPr>
                <w:b/>
                <w:bCs/>
              </w:rPr>
              <w:t>Southeast Asia</w:t>
            </w:r>
            <w:r w:rsidRPr="009D5777">
              <w:t xml:space="preserve"> </w:t>
            </w:r>
            <w:r>
              <w:t xml:space="preserve">- </w:t>
            </w:r>
            <w:r w:rsidRPr="009D5777">
              <w:t>Vietnam</w:t>
            </w:r>
          </w:p>
        </w:tc>
        <w:tc>
          <w:tcPr>
            <w:tcW w:w="1701" w:type="dxa"/>
          </w:tcPr>
          <w:p w14:paraId="1C69B9EB"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22,246 </w:t>
            </w:r>
          </w:p>
        </w:tc>
        <w:tc>
          <w:tcPr>
            <w:tcW w:w="1701" w:type="dxa"/>
          </w:tcPr>
          <w:p w14:paraId="1F0E1DC0"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13,717 </w:t>
            </w:r>
          </w:p>
        </w:tc>
        <w:tc>
          <w:tcPr>
            <w:tcW w:w="1314" w:type="dxa"/>
          </w:tcPr>
          <w:p w14:paraId="7B981D1F"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18,736 </w:t>
            </w:r>
          </w:p>
        </w:tc>
        <w:tc>
          <w:tcPr>
            <w:tcW w:w="1233" w:type="dxa"/>
          </w:tcPr>
          <w:p w14:paraId="15A22E51"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20,400 </w:t>
            </w:r>
          </w:p>
        </w:tc>
        <w:tc>
          <w:tcPr>
            <w:tcW w:w="1287" w:type="dxa"/>
          </w:tcPr>
          <w:p w14:paraId="09D79D3D"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4,099 </w:t>
            </w:r>
          </w:p>
        </w:tc>
        <w:tc>
          <w:tcPr>
            <w:tcW w:w="1362" w:type="dxa"/>
          </w:tcPr>
          <w:p w14:paraId="2FB7EF66"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160 </w:t>
            </w:r>
          </w:p>
        </w:tc>
        <w:tc>
          <w:tcPr>
            <w:tcW w:w="1750" w:type="dxa"/>
          </w:tcPr>
          <w:p w14:paraId="3E67E569"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17,272 </w:t>
            </w:r>
          </w:p>
        </w:tc>
        <w:tc>
          <w:tcPr>
            <w:tcW w:w="1215" w:type="dxa"/>
          </w:tcPr>
          <w:p w14:paraId="32D8C051"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96,631 </w:t>
            </w:r>
          </w:p>
        </w:tc>
      </w:tr>
      <w:tr w:rsidR="00483AC2" w14:paraId="5D550489"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587A0477" w14:textId="77777777" w:rsidR="00483AC2" w:rsidRPr="009D5777" w:rsidRDefault="00483AC2" w:rsidP="003A2364">
            <w:pPr>
              <w:pStyle w:val="TableBody"/>
            </w:pPr>
            <w:r w:rsidRPr="000F41F6">
              <w:rPr>
                <w:b/>
                <w:bCs/>
              </w:rPr>
              <w:t>Southeast Asia</w:t>
            </w:r>
            <w:r w:rsidRPr="009D5777">
              <w:t xml:space="preserve"> </w:t>
            </w:r>
            <w:r>
              <w:t xml:space="preserve">- </w:t>
            </w:r>
            <w:r w:rsidRPr="009D5777">
              <w:t xml:space="preserve">Regional Southeast Asia </w:t>
            </w:r>
            <w:r w:rsidRPr="009D5777">
              <w:rPr>
                <w:vertAlign w:val="superscript"/>
              </w:rPr>
              <w:t>(c)</w:t>
            </w:r>
            <w:r w:rsidRPr="009D5777">
              <w:t xml:space="preserve"> </w:t>
            </w:r>
          </w:p>
        </w:tc>
        <w:tc>
          <w:tcPr>
            <w:tcW w:w="1701" w:type="dxa"/>
          </w:tcPr>
          <w:p w14:paraId="5C0A1C79"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55,182 </w:t>
            </w:r>
          </w:p>
        </w:tc>
        <w:tc>
          <w:tcPr>
            <w:tcW w:w="1701" w:type="dxa"/>
          </w:tcPr>
          <w:p w14:paraId="0AF34698"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12,518 </w:t>
            </w:r>
          </w:p>
        </w:tc>
        <w:tc>
          <w:tcPr>
            <w:tcW w:w="1314" w:type="dxa"/>
          </w:tcPr>
          <w:p w14:paraId="31E7F9A1"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33,436 </w:t>
            </w:r>
          </w:p>
        </w:tc>
        <w:tc>
          <w:tcPr>
            <w:tcW w:w="1233" w:type="dxa"/>
          </w:tcPr>
          <w:p w14:paraId="2B60691C"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32,567 </w:t>
            </w:r>
          </w:p>
        </w:tc>
        <w:tc>
          <w:tcPr>
            <w:tcW w:w="1287" w:type="dxa"/>
          </w:tcPr>
          <w:p w14:paraId="2CAD25EC"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17,832 </w:t>
            </w:r>
          </w:p>
        </w:tc>
        <w:tc>
          <w:tcPr>
            <w:tcW w:w="1362" w:type="dxa"/>
          </w:tcPr>
          <w:p w14:paraId="0994A4E8"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1,012 </w:t>
            </w:r>
          </w:p>
        </w:tc>
        <w:tc>
          <w:tcPr>
            <w:tcW w:w="1750" w:type="dxa"/>
          </w:tcPr>
          <w:p w14:paraId="2687076A"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107,109 </w:t>
            </w:r>
          </w:p>
        </w:tc>
        <w:tc>
          <w:tcPr>
            <w:tcW w:w="1215" w:type="dxa"/>
          </w:tcPr>
          <w:p w14:paraId="25342AA7"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259,656 </w:t>
            </w:r>
          </w:p>
        </w:tc>
      </w:tr>
      <w:tr w:rsidR="00483AC2" w:rsidRPr="00435C81" w14:paraId="2C867471" w14:textId="77777777" w:rsidTr="003A2364">
        <w:tc>
          <w:tcPr>
            <w:cnfStyle w:val="001000000000" w:firstRow="0" w:lastRow="0" w:firstColumn="1" w:lastColumn="0" w:oddVBand="0" w:evenVBand="0" w:oddHBand="0" w:evenHBand="0" w:firstRowFirstColumn="0" w:firstRowLastColumn="0" w:lastRowFirstColumn="0" w:lastRowLastColumn="0"/>
            <w:tcW w:w="3686" w:type="dxa"/>
            <w:shd w:val="clear" w:color="auto" w:fill="D6E8D2" w:themeFill="accent3" w:themeFillTint="33"/>
          </w:tcPr>
          <w:p w14:paraId="219BDAA2" w14:textId="77777777" w:rsidR="00483AC2" w:rsidRPr="009D5777" w:rsidRDefault="00483AC2" w:rsidP="003A2364">
            <w:pPr>
              <w:pStyle w:val="TableBody"/>
              <w:rPr>
                <w:b/>
                <w:bCs/>
              </w:rPr>
            </w:pPr>
            <w:r w:rsidRPr="009D5777">
              <w:rPr>
                <w:b/>
                <w:bCs/>
              </w:rPr>
              <w:t>Total Southeast Asia</w:t>
            </w:r>
          </w:p>
        </w:tc>
        <w:tc>
          <w:tcPr>
            <w:tcW w:w="1701" w:type="dxa"/>
            <w:shd w:val="clear" w:color="auto" w:fill="D6E8D2" w:themeFill="accent3" w:themeFillTint="33"/>
          </w:tcPr>
          <w:p w14:paraId="731F2AAD"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960E46">
              <w:t xml:space="preserve"> 175,043 </w:t>
            </w:r>
          </w:p>
        </w:tc>
        <w:tc>
          <w:tcPr>
            <w:tcW w:w="1701" w:type="dxa"/>
            <w:shd w:val="clear" w:color="auto" w:fill="D6E8D2" w:themeFill="accent3" w:themeFillTint="33"/>
          </w:tcPr>
          <w:p w14:paraId="0DB52709"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960E46">
              <w:t xml:space="preserve"> 118,025 </w:t>
            </w:r>
          </w:p>
        </w:tc>
        <w:tc>
          <w:tcPr>
            <w:tcW w:w="1314" w:type="dxa"/>
            <w:shd w:val="clear" w:color="auto" w:fill="D6E8D2" w:themeFill="accent3" w:themeFillTint="33"/>
          </w:tcPr>
          <w:p w14:paraId="79A7453B"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960E46">
              <w:t xml:space="preserve"> 276,961 </w:t>
            </w:r>
          </w:p>
        </w:tc>
        <w:tc>
          <w:tcPr>
            <w:tcW w:w="1233" w:type="dxa"/>
            <w:shd w:val="clear" w:color="auto" w:fill="D6E8D2" w:themeFill="accent3" w:themeFillTint="33"/>
          </w:tcPr>
          <w:p w14:paraId="2117D4C8"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960E46">
              <w:t xml:space="preserve"> 223,583 </w:t>
            </w:r>
          </w:p>
        </w:tc>
        <w:tc>
          <w:tcPr>
            <w:tcW w:w="1287" w:type="dxa"/>
            <w:shd w:val="clear" w:color="auto" w:fill="D6E8D2" w:themeFill="accent3" w:themeFillTint="33"/>
          </w:tcPr>
          <w:p w14:paraId="2A4AC94F"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960E46">
              <w:t xml:space="preserve"> 97,745 </w:t>
            </w:r>
          </w:p>
        </w:tc>
        <w:tc>
          <w:tcPr>
            <w:tcW w:w="1362" w:type="dxa"/>
            <w:shd w:val="clear" w:color="auto" w:fill="D6E8D2" w:themeFill="accent3" w:themeFillTint="33"/>
          </w:tcPr>
          <w:p w14:paraId="1219AE93"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960E46">
              <w:t xml:space="preserve"> 94,768 </w:t>
            </w:r>
          </w:p>
        </w:tc>
        <w:tc>
          <w:tcPr>
            <w:tcW w:w="1750" w:type="dxa"/>
            <w:shd w:val="clear" w:color="auto" w:fill="D6E8D2" w:themeFill="accent3" w:themeFillTint="33"/>
          </w:tcPr>
          <w:p w14:paraId="7E4AECD4"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960E46">
              <w:t xml:space="preserve"> 163,113 </w:t>
            </w:r>
          </w:p>
        </w:tc>
        <w:tc>
          <w:tcPr>
            <w:tcW w:w="1215" w:type="dxa"/>
            <w:shd w:val="clear" w:color="auto" w:fill="D6E8D2" w:themeFill="accent3" w:themeFillTint="33"/>
          </w:tcPr>
          <w:p w14:paraId="1B6C8065"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960E46">
              <w:t xml:space="preserve"> 1,149,237 </w:t>
            </w:r>
          </w:p>
        </w:tc>
      </w:tr>
      <w:tr w:rsidR="00483AC2" w14:paraId="58AAA40C"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3D2DCD0C" w14:textId="77777777" w:rsidR="00483AC2" w:rsidRPr="009D5777" w:rsidRDefault="00483AC2" w:rsidP="003A2364">
            <w:pPr>
              <w:pStyle w:val="TableBody"/>
            </w:pPr>
            <w:r w:rsidRPr="000F41F6">
              <w:rPr>
                <w:b/>
                <w:bCs/>
              </w:rPr>
              <w:t xml:space="preserve">South and Central Asia - </w:t>
            </w:r>
            <w:r w:rsidRPr="009D5777">
              <w:t>Afghanistan</w:t>
            </w:r>
          </w:p>
        </w:tc>
        <w:tc>
          <w:tcPr>
            <w:tcW w:w="1701" w:type="dxa"/>
          </w:tcPr>
          <w:p w14:paraId="21200F77"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 </w:t>
            </w:r>
          </w:p>
        </w:tc>
        <w:tc>
          <w:tcPr>
            <w:tcW w:w="1701" w:type="dxa"/>
          </w:tcPr>
          <w:p w14:paraId="65FE145B"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 </w:t>
            </w:r>
          </w:p>
        </w:tc>
        <w:tc>
          <w:tcPr>
            <w:tcW w:w="1314" w:type="dxa"/>
          </w:tcPr>
          <w:p w14:paraId="5F5FD5E0"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837 </w:t>
            </w:r>
          </w:p>
        </w:tc>
        <w:tc>
          <w:tcPr>
            <w:tcW w:w="1233" w:type="dxa"/>
          </w:tcPr>
          <w:p w14:paraId="7A9CE503"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 </w:t>
            </w:r>
          </w:p>
        </w:tc>
        <w:tc>
          <w:tcPr>
            <w:tcW w:w="1287" w:type="dxa"/>
          </w:tcPr>
          <w:p w14:paraId="700AA0D8"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1,863 </w:t>
            </w:r>
          </w:p>
        </w:tc>
        <w:tc>
          <w:tcPr>
            <w:tcW w:w="1362" w:type="dxa"/>
          </w:tcPr>
          <w:p w14:paraId="62C968F1"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68,140 </w:t>
            </w:r>
          </w:p>
        </w:tc>
        <w:tc>
          <w:tcPr>
            <w:tcW w:w="1750" w:type="dxa"/>
          </w:tcPr>
          <w:p w14:paraId="63CBC3BC"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 </w:t>
            </w:r>
          </w:p>
        </w:tc>
        <w:tc>
          <w:tcPr>
            <w:tcW w:w="1215" w:type="dxa"/>
          </w:tcPr>
          <w:p w14:paraId="1B20E980"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70,840 </w:t>
            </w:r>
          </w:p>
        </w:tc>
      </w:tr>
      <w:tr w:rsidR="00483AC2" w14:paraId="6A388A7F" w14:textId="77777777" w:rsidTr="003A2364">
        <w:tc>
          <w:tcPr>
            <w:cnfStyle w:val="001000000000" w:firstRow="0" w:lastRow="0" w:firstColumn="1" w:lastColumn="0" w:oddVBand="0" w:evenVBand="0" w:oddHBand="0" w:evenHBand="0" w:firstRowFirstColumn="0" w:firstRowLastColumn="0" w:lastRowFirstColumn="0" w:lastRowLastColumn="0"/>
            <w:tcW w:w="3686" w:type="dxa"/>
          </w:tcPr>
          <w:p w14:paraId="25644451" w14:textId="77777777" w:rsidR="00483AC2" w:rsidRPr="009D5777" w:rsidRDefault="00483AC2" w:rsidP="003A2364">
            <w:pPr>
              <w:pStyle w:val="TableBody"/>
            </w:pPr>
            <w:r w:rsidRPr="000F41F6">
              <w:rPr>
                <w:b/>
                <w:bCs/>
              </w:rPr>
              <w:t xml:space="preserve">South and Central Asia - </w:t>
            </w:r>
            <w:r w:rsidRPr="009D5777">
              <w:t>Bangladesh</w:t>
            </w:r>
          </w:p>
        </w:tc>
        <w:tc>
          <w:tcPr>
            <w:tcW w:w="1701" w:type="dxa"/>
          </w:tcPr>
          <w:p w14:paraId="129D96BE"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771 </w:t>
            </w:r>
          </w:p>
        </w:tc>
        <w:tc>
          <w:tcPr>
            <w:tcW w:w="1701" w:type="dxa"/>
          </w:tcPr>
          <w:p w14:paraId="42ACBD28"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5,058 </w:t>
            </w:r>
          </w:p>
        </w:tc>
        <w:tc>
          <w:tcPr>
            <w:tcW w:w="1314" w:type="dxa"/>
          </w:tcPr>
          <w:p w14:paraId="77E181F7"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18,185 </w:t>
            </w:r>
          </w:p>
        </w:tc>
        <w:tc>
          <w:tcPr>
            <w:tcW w:w="1233" w:type="dxa"/>
          </w:tcPr>
          <w:p w14:paraId="2143EA27"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20,734 </w:t>
            </w:r>
          </w:p>
        </w:tc>
        <w:tc>
          <w:tcPr>
            <w:tcW w:w="1287" w:type="dxa"/>
          </w:tcPr>
          <w:p w14:paraId="457A92BD"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2,127 </w:t>
            </w:r>
          </w:p>
        </w:tc>
        <w:tc>
          <w:tcPr>
            <w:tcW w:w="1362" w:type="dxa"/>
          </w:tcPr>
          <w:p w14:paraId="0A5C3BD3"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59,784 </w:t>
            </w:r>
          </w:p>
        </w:tc>
        <w:tc>
          <w:tcPr>
            <w:tcW w:w="1750" w:type="dxa"/>
          </w:tcPr>
          <w:p w14:paraId="0F6FB4FE"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4,466 </w:t>
            </w:r>
          </w:p>
        </w:tc>
        <w:tc>
          <w:tcPr>
            <w:tcW w:w="1215" w:type="dxa"/>
          </w:tcPr>
          <w:p w14:paraId="4B7F359C"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111,125 </w:t>
            </w:r>
          </w:p>
        </w:tc>
      </w:tr>
      <w:tr w:rsidR="00483AC2" w14:paraId="293D2600"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16260866" w14:textId="77777777" w:rsidR="00483AC2" w:rsidRPr="009D5777" w:rsidRDefault="00483AC2" w:rsidP="003A2364">
            <w:pPr>
              <w:pStyle w:val="TableBody"/>
            </w:pPr>
            <w:r w:rsidRPr="000F41F6">
              <w:rPr>
                <w:b/>
                <w:bCs/>
              </w:rPr>
              <w:t xml:space="preserve">South and Central Asia - </w:t>
            </w:r>
            <w:r w:rsidRPr="009D5777">
              <w:t>Bhutan</w:t>
            </w:r>
          </w:p>
        </w:tc>
        <w:tc>
          <w:tcPr>
            <w:tcW w:w="1701" w:type="dxa"/>
          </w:tcPr>
          <w:p w14:paraId="4C1CF7DD"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5,037 </w:t>
            </w:r>
          </w:p>
        </w:tc>
        <w:tc>
          <w:tcPr>
            <w:tcW w:w="1701" w:type="dxa"/>
          </w:tcPr>
          <w:p w14:paraId="0E5DA5B7"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 </w:t>
            </w:r>
          </w:p>
        </w:tc>
        <w:tc>
          <w:tcPr>
            <w:tcW w:w="1314" w:type="dxa"/>
          </w:tcPr>
          <w:p w14:paraId="39AB1B72"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231 </w:t>
            </w:r>
          </w:p>
        </w:tc>
        <w:tc>
          <w:tcPr>
            <w:tcW w:w="1233" w:type="dxa"/>
          </w:tcPr>
          <w:p w14:paraId="7448C691"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3,579 </w:t>
            </w:r>
          </w:p>
        </w:tc>
        <w:tc>
          <w:tcPr>
            <w:tcW w:w="1287" w:type="dxa"/>
          </w:tcPr>
          <w:p w14:paraId="26F6A6EF"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1,195 </w:t>
            </w:r>
          </w:p>
        </w:tc>
        <w:tc>
          <w:tcPr>
            <w:tcW w:w="1362" w:type="dxa"/>
          </w:tcPr>
          <w:p w14:paraId="5F6ED4D9"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 </w:t>
            </w:r>
          </w:p>
        </w:tc>
        <w:tc>
          <w:tcPr>
            <w:tcW w:w="1750" w:type="dxa"/>
          </w:tcPr>
          <w:p w14:paraId="39E86140"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 </w:t>
            </w:r>
          </w:p>
        </w:tc>
        <w:tc>
          <w:tcPr>
            <w:tcW w:w="1215" w:type="dxa"/>
          </w:tcPr>
          <w:p w14:paraId="22E7949E"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10,041 </w:t>
            </w:r>
          </w:p>
        </w:tc>
      </w:tr>
      <w:tr w:rsidR="00483AC2" w14:paraId="3286C79E" w14:textId="77777777" w:rsidTr="003A2364">
        <w:tc>
          <w:tcPr>
            <w:cnfStyle w:val="001000000000" w:firstRow="0" w:lastRow="0" w:firstColumn="1" w:lastColumn="0" w:oddVBand="0" w:evenVBand="0" w:oddHBand="0" w:evenHBand="0" w:firstRowFirstColumn="0" w:firstRowLastColumn="0" w:lastRowFirstColumn="0" w:lastRowLastColumn="0"/>
            <w:tcW w:w="3686" w:type="dxa"/>
          </w:tcPr>
          <w:p w14:paraId="29E7951C" w14:textId="77777777" w:rsidR="00483AC2" w:rsidRPr="009D5777" w:rsidRDefault="00483AC2" w:rsidP="003A2364">
            <w:pPr>
              <w:pStyle w:val="TableBody"/>
            </w:pPr>
            <w:r w:rsidRPr="000F41F6">
              <w:rPr>
                <w:b/>
                <w:bCs/>
              </w:rPr>
              <w:t xml:space="preserve">South and Central Asia - </w:t>
            </w:r>
            <w:r w:rsidRPr="009D5777">
              <w:t>Maldives</w:t>
            </w:r>
          </w:p>
        </w:tc>
        <w:tc>
          <w:tcPr>
            <w:tcW w:w="1701" w:type="dxa"/>
          </w:tcPr>
          <w:p w14:paraId="3450151C"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 </w:t>
            </w:r>
          </w:p>
        </w:tc>
        <w:tc>
          <w:tcPr>
            <w:tcW w:w="1701" w:type="dxa"/>
          </w:tcPr>
          <w:p w14:paraId="7F46A703"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 </w:t>
            </w:r>
          </w:p>
        </w:tc>
        <w:tc>
          <w:tcPr>
            <w:tcW w:w="1314" w:type="dxa"/>
          </w:tcPr>
          <w:p w14:paraId="5482281B"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890 </w:t>
            </w:r>
          </w:p>
        </w:tc>
        <w:tc>
          <w:tcPr>
            <w:tcW w:w="1233" w:type="dxa"/>
          </w:tcPr>
          <w:p w14:paraId="20498421"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3,092 </w:t>
            </w:r>
          </w:p>
        </w:tc>
        <w:tc>
          <w:tcPr>
            <w:tcW w:w="1287" w:type="dxa"/>
          </w:tcPr>
          <w:p w14:paraId="3F5EA42E"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 </w:t>
            </w:r>
          </w:p>
        </w:tc>
        <w:tc>
          <w:tcPr>
            <w:tcW w:w="1362" w:type="dxa"/>
          </w:tcPr>
          <w:p w14:paraId="2CCD4969"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 </w:t>
            </w:r>
          </w:p>
        </w:tc>
        <w:tc>
          <w:tcPr>
            <w:tcW w:w="1750" w:type="dxa"/>
          </w:tcPr>
          <w:p w14:paraId="5A860CAC"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12 </w:t>
            </w:r>
          </w:p>
        </w:tc>
        <w:tc>
          <w:tcPr>
            <w:tcW w:w="1215" w:type="dxa"/>
          </w:tcPr>
          <w:p w14:paraId="63A0FFEB"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3,994 </w:t>
            </w:r>
          </w:p>
        </w:tc>
      </w:tr>
      <w:tr w:rsidR="00483AC2" w14:paraId="0BD3DD32"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77A4CBCA" w14:textId="77777777" w:rsidR="00483AC2" w:rsidRPr="009D5777" w:rsidRDefault="00483AC2" w:rsidP="003A2364">
            <w:pPr>
              <w:pStyle w:val="TableBody"/>
            </w:pPr>
            <w:r w:rsidRPr="000F41F6">
              <w:rPr>
                <w:b/>
                <w:bCs/>
              </w:rPr>
              <w:t xml:space="preserve">South and Central Asia - </w:t>
            </w:r>
            <w:r w:rsidRPr="009D5777">
              <w:t>Mongolia</w:t>
            </w:r>
          </w:p>
        </w:tc>
        <w:tc>
          <w:tcPr>
            <w:tcW w:w="1701" w:type="dxa"/>
          </w:tcPr>
          <w:p w14:paraId="082B0AF5"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 </w:t>
            </w:r>
          </w:p>
        </w:tc>
        <w:tc>
          <w:tcPr>
            <w:tcW w:w="1701" w:type="dxa"/>
          </w:tcPr>
          <w:p w14:paraId="7650152B"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616 </w:t>
            </w:r>
          </w:p>
        </w:tc>
        <w:tc>
          <w:tcPr>
            <w:tcW w:w="1314" w:type="dxa"/>
          </w:tcPr>
          <w:p w14:paraId="79490D5A"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1,361 </w:t>
            </w:r>
          </w:p>
        </w:tc>
        <w:tc>
          <w:tcPr>
            <w:tcW w:w="1233" w:type="dxa"/>
          </w:tcPr>
          <w:p w14:paraId="029223EB"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8,900 </w:t>
            </w:r>
          </w:p>
        </w:tc>
        <w:tc>
          <w:tcPr>
            <w:tcW w:w="1287" w:type="dxa"/>
          </w:tcPr>
          <w:p w14:paraId="3B78A957"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368 </w:t>
            </w:r>
          </w:p>
        </w:tc>
        <w:tc>
          <w:tcPr>
            <w:tcW w:w="1362" w:type="dxa"/>
          </w:tcPr>
          <w:p w14:paraId="1F054693"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1,057 </w:t>
            </w:r>
          </w:p>
        </w:tc>
        <w:tc>
          <w:tcPr>
            <w:tcW w:w="1750" w:type="dxa"/>
          </w:tcPr>
          <w:p w14:paraId="28714953"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608 </w:t>
            </w:r>
          </w:p>
        </w:tc>
        <w:tc>
          <w:tcPr>
            <w:tcW w:w="1215" w:type="dxa"/>
          </w:tcPr>
          <w:p w14:paraId="1D16B96A"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12,911 </w:t>
            </w:r>
          </w:p>
        </w:tc>
      </w:tr>
      <w:tr w:rsidR="00483AC2" w14:paraId="22FEB4FD" w14:textId="77777777" w:rsidTr="003A2364">
        <w:tc>
          <w:tcPr>
            <w:cnfStyle w:val="001000000000" w:firstRow="0" w:lastRow="0" w:firstColumn="1" w:lastColumn="0" w:oddVBand="0" w:evenVBand="0" w:oddHBand="0" w:evenHBand="0" w:firstRowFirstColumn="0" w:firstRowLastColumn="0" w:lastRowFirstColumn="0" w:lastRowLastColumn="0"/>
            <w:tcW w:w="3686" w:type="dxa"/>
          </w:tcPr>
          <w:p w14:paraId="59D977CB" w14:textId="77777777" w:rsidR="00483AC2" w:rsidRPr="009D5777" w:rsidRDefault="00483AC2" w:rsidP="003A2364">
            <w:pPr>
              <w:pStyle w:val="TableBody"/>
            </w:pPr>
            <w:r w:rsidRPr="000F41F6">
              <w:rPr>
                <w:b/>
                <w:bCs/>
              </w:rPr>
              <w:t xml:space="preserve">South and Central Asia - </w:t>
            </w:r>
            <w:r w:rsidRPr="009D5777">
              <w:t>Nepal</w:t>
            </w:r>
          </w:p>
        </w:tc>
        <w:tc>
          <w:tcPr>
            <w:tcW w:w="1701" w:type="dxa"/>
          </w:tcPr>
          <w:p w14:paraId="06D57C2B"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695 </w:t>
            </w:r>
          </w:p>
        </w:tc>
        <w:tc>
          <w:tcPr>
            <w:tcW w:w="1701" w:type="dxa"/>
          </w:tcPr>
          <w:p w14:paraId="470933CB"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7,587 </w:t>
            </w:r>
          </w:p>
        </w:tc>
        <w:tc>
          <w:tcPr>
            <w:tcW w:w="1314" w:type="dxa"/>
          </w:tcPr>
          <w:p w14:paraId="4714D919"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8,420 </w:t>
            </w:r>
          </w:p>
        </w:tc>
        <w:tc>
          <w:tcPr>
            <w:tcW w:w="1233" w:type="dxa"/>
          </w:tcPr>
          <w:p w14:paraId="05D97292"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6,957 </w:t>
            </w:r>
          </w:p>
        </w:tc>
        <w:tc>
          <w:tcPr>
            <w:tcW w:w="1287" w:type="dxa"/>
          </w:tcPr>
          <w:p w14:paraId="020D0064"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9,234 </w:t>
            </w:r>
          </w:p>
        </w:tc>
        <w:tc>
          <w:tcPr>
            <w:tcW w:w="1362" w:type="dxa"/>
          </w:tcPr>
          <w:p w14:paraId="47D4BC64"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1,717 </w:t>
            </w:r>
          </w:p>
        </w:tc>
        <w:tc>
          <w:tcPr>
            <w:tcW w:w="1750" w:type="dxa"/>
          </w:tcPr>
          <w:p w14:paraId="474C2DC9"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949 </w:t>
            </w:r>
          </w:p>
        </w:tc>
        <w:tc>
          <w:tcPr>
            <w:tcW w:w="1215" w:type="dxa"/>
          </w:tcPr>
          <w:p w14:paraId="50854040"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35,559 </w:t>
            </w:r>
          </w:p>
        </w:tc>
      </w:tr>
      <w:tr w:rsidR="00483AC2" w14:paraId="0648D698"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20720A4E" w14:textId="77777777" w:rsidR="00483AC2" w:rsidRPr="009D5777" w:rsidRDefault="00483AC2" w:rsidP="003A2364">
            <w:pPr>
              <w:pStyle w:val="TableBody"/>
            </w:pPr>
            <w:r w:rsidRPr="000F41F6">
              <w:rPr>
                <w:b/>
                <w:bCs/>
              </w:rPr>
              <w:t xml:space="preserve">South and Central Asia - </w:t>
            </w:r>
            <w:r w:rsidRPr="009D5777">
              <w:t>Pakistan</w:t>
            </w:r>
          </w:p>
        </w:tc>
        <w:tc>
          <w:tcPr>
            <w:tcW w:w="1701" w:type="dxa"/>
          </w:tcPr>
          <w:p w14:paraId="5202153F"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51 </w:t>
            </w:r>
          </w:p>
        </w:tc>
        <w:tc>
          <w:tcPr>
            <w:tcW w:w="1701" w:type="dxa"/>
          </w:tcPr>
          <w:p w14:paraId="34F5F398"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3,150 </w:t>
            </w:r>
          </w:p>
        </w:tc>
        <w:tc>
          <w:tcPr>
            <w:tcW w:w="1314" w:type="dxa"/>
          </w:tcPr>
          <w:p w14:paraId="5A8EE2A9"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433 </w:t>
            </w:r>
          </w:p>
        </w:tc>
        <w:tc>
          <w:tcPr>
            <w:tcW w:w="1233" w:type="dxa"/>
          </w:tcPr>
          <w:p w14:paraId="369A626F"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3,900 </w:t>
            </w:r>
          </w:p>
        </w:tc>
        <w:tc>
          <w:tcPr>
            <w:tcW w:w="1287" w:type="dxa"/>
          </w:tcPr>
          <w:p w14:paraId="5BBF0B86"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3,290 </w:t>
            </w:r>
          </w:p>
        </w:tc>
        <w:tc>
          <w:tcPr>
            <w:tcW w:w="1362" w:type="dxa"/>
          </w:tcPr>
          <w:p w14:paraId="4B29ED4B"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4 </w:t>
            </w:r>
          </w:p>
        </w:tc>
        <w:tc>
          <w:tcPr>
            <w:tcW w:w="1750" w:type="dxa"/>
          </w:tcPr>
          <w:p w14:paraId="22813961"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235 </w:t>
            </w:r>
          </w:p>
        </w:tc>
        <w:tc>
          <w:tcPr>
            <w:tcW w:w="1215" w:type="dxa"/>
          </w:tcPr>
          <w:p w14:paraId="5282FDA0"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11,063 </w:t>
            </w:r>
          </w:p>
        </w:tc>
      </w:tr>
      <w:tr w:rsidR="00483AC2" w14:paraId="21647973" w14:textId="77777777" w:rsidTr="003A2364">
        <w:tc>
          <w:tcPr>
            <w:cnfStyle w:val="001000000000" w:firstRow="0" w:lastRow="0" w:firstColumn="1" w:lastColumn="0" w:oddVBand="0" w:evenVBand="0" w:oddHBand="0" w:evenHBand="0" w:firstRowFirstColumn="0" w:firstRowLastColumn="0" w:lastRowFirstColumn="0" w:lastRowLastColumn="0"/>
            <w:tcW w:w="3686" w:type="dxa"/>
          </w:tcPr>
          <w:p w14:paraId="335D352D" w14:textId="77777777" w:rsidR="00483AC2" w:rsidRPr="009D5777" w:rsidRDefault="00483AC2" w:rsidP="003A2364">
            <w:pPr>
              <w:pStyle w:val="TableBody"/>
            </w:pPr>
            <w:r w:rsidRPr="000F41F6">
              <w:rPr>
                <w:b/>
                <w:bCs/>
              </w:rPr>
              <w:t xml:space="preserve">South and Central Asia - </w:t>
            </w:r>
            <w:r w:rsidRPr="009D5777">
              <w:t>Sri Lanka</w:t>
            </w:r>
          </w:p>
        </w:tc>
        <w:tc>
          <w:tcPr>
            <w:tcW w:w="1701" w:type="dxa"/>
          </w:tcPr>
          <w:p w14:paraId="19CDBC6B"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970 </w:t>
            </w:r>
          </w:p>
        </w:tc>
        <w:tc>
          <w:tcPr>
            <w:tcW w:w="1701" w:type="dxa"/>
          </w:tcPr>
          <w:p w14:paraId="04C209C6"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5,752 </w:t>
            </w:r>
          </w:p>
        </w:tc>
        <w:tc>
          <w:tcPr>
            <w:tcW w:w="1314" w:type="dxa"/>
          </w:tcPr>
          <w:p w14:paraId="22FDAD8C"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5,539 </w:t>
            </w:r>
          </w:p>
        </w:tc>
        <w:tc>
          <w:tcPr>
            <w:tcW w:w="1233" w:type="dxa"/>
          </w:tcPr>
          <w:p w14:paraId="78F7ABAC"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10,659 </w:t>
            </w:r>
          </w:p>
        </w:tc>
        <w:tc>
          <w:tcPr>
            <w:tcW w:w="1287" w:type="dxa"/>
          </w:tcPr>
          <w:p w14:paraId="5081E131"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315 </w:t>
            </w:r>
          </w:p>
        </w:tc>
        <w:tc>
          <w:tcPr>
            <w:tcW w:w="1362" w:type="dxa"/>
          </w:tcPr>
          <w:p w14:paraId="21A8EA72"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1,286 </w:t>
            </w:r>
          </w:p>
        </w:tc>
        <w:tc>
          <w:tcPr>
            <w:tcW w:w="1750" w:type="dxa"/>
          </w:tcPr>
          <w:p w14:paraId="6836E27D"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208 </w:t>
            </w:r>
          </w:p>
        </w:tc>
        <w:tc>
          <w:tcPr>
            <w:tcW w:w="1215" w:type="dxa"/>
          </w:tcPr>
          <w:p w14:paraId="1C9BD5C4"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24,729 </w:t>
            </w:r>
          </w:p>
        </w:tc>
      </w:tr>
      <w:tr w:rsidR="00483AC2" w14:paraId="4466ACAD"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shd w:val="clear" w:color="auto" w:fill="D6E8D2" w:themeFill="accent3" w:themeFillTint="33"/>
          </w:tcPr>
          <w:p w14:paraId="269401ED" w14:textId="77777777" w:rsidR="00483AC2" w:rsidRPr="009D5777" w:rsidRDefault="00483AC2" w:rsidP="003A2364">
            <w:pPr>
              <w:pStyle w:val="TableBody"/>
              <w:rPr>
                <w:b/>
                <w:bCs/>
              </w:rPr>
            </w:pPr>
            <w:r w:rsidRPr="009D5777">
              <w:rPr>
                <w:b/>
                <w:bCs/>
              </w:rPr>
              <w:t>Total South and Central Asia</w:t>
            </w:r>
          </w:p>
        </w:tc>
        <w:tc>
          <w:tcPr>
            <w:tcW w:w="1701" w:type="dxa"/>
            <w:shd w:val="clear" w:color="auto" w:fill="D6E8D2" w:themeFill="accent3" w:themeFillTint="33"/>
          </w:tcPr>
          <w:p w14:paraId="171AB013"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960E46">
              <w:t xml:space="preserve"> 18,383 </w:t>
            </w:r>
          </w:p>
        </w:tc>
        <w:tc>
          <w:tcPr>
            <w:tcW w:w="1701" w:type="dxa"/>
            <w:shd w:val="clear" w:color="auto" w:fill="D6E8D2" w:themeFill="accent3" w:themeFillTint="33"/>
          </w:tcPr>
          <w:p w14:paraId="75E18D9C"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960E46">
              <w:t xml:space="preserve"> 11,618 </w:t>
            </w:r>
          </w:p>
        </w:tc>
        <w:tc>
          <w:tcPr>
            <w:tcW w:w="1314" w:type="dxa"/>
            <w:shd w:val="clear" w:color="auto" w:fill="D6E8D2" w:themeFill="accent3" w:themeFillTint="33"/>
          </w:tcPr>
          <w:p w14:paraId="6902892A"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960E46">
              <w:t xml:space="preserve"> 31,910 </w:t>
            </w:r>
          </w:p>
        </w:tc>
        <w:tc>
          <w:tcPr>
            <w:tcW w:w="1233" w:type="dxa"/>
            <w:shd w:val="clear" w:color="auto" w:fill="D6E8D2" w:themeFill="accent3" w:themeFillTint="33"/>
          </w:tcPr>
          <w:p w14:paraId="2154F4E4"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960E46">
              <w:t xml:space="preserve"> 48,260 </w:t>
            </w:r>
          </w:p>
        </w:tc>
        <w:tc>
          <w:tcPr>
            <w:tcW w:w="1287" w:type="dxa"/>
            <w:shd w:val="clear" w:color="auto" w:fill="D6E8D2" w:themeFill="accent3" w:themeFillTint="33"/>
          </w:tcPr>
          <w:p w14:paraId="53438021"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960E46">
              <w:t xml:space="preserve"> 18,716 </w:t>
            </w:r>
          </w:p>
        </w:tc>
        <w:tc>
          <w:tcPr>
            <w:tcW w:w="1362" w:type="dxa"/>
            <w:shd w:val="clear" w:color="auto" w:fill="D6E8D2" w:themeFill="accent3" w:themeFillTint="33"/>
          </w:tcPr>
          <w:p w14:paraId="5F975FC2"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960E46">
              <w:t xml:space="preserve"> 162,047 </w:t>
            </w:r>
          </w:p>
        </w:tc>
        <w:tc>
          <w:tcPr>
            <w:tcW w:w="1750" w:type="dxa"/>
            <w:shd w:val="clear" w:color="auto" w:fill="D6E8D2" w:themeFill="accent3" w:themeFillTint="33"/>
          </w:tcPr>
          <w:p w14:paraId="4D417349"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960E46">
              <w:t xml:space="preserve"> 25,043 </w:t>
            </w:r>
          </w:p>
        </w:tc>
        <w:tc>
          <w:tcPr>
            <w:tcW w:w="1215" w:type="dxa"/>
            <w:shd w:val="clear" w:color="auto" w:fill="D6E8D2" w:themeFill="accent3" w:themeFillTint="33"/>
          </w:tcPr>
          <w:p w14:paraId="62F0A13E"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960E46">
              <w:t xml:space="preserve"> 315,978 </w:t>
            </w:r>
          </w:p>
        </w:tc>
      </w:tr>
      <w:tr w:rsidR="00483AC2" w14:paraId="3F6E00A6" w14:textId="77777777" w:rsidTr="003A2364">
        <w:tc>
          <w:tcPr>
            <w:cnfStyle w:val="001000000000" w:firstRow="0" w:lastRow="0" w:firstColumn="1" w:lastColumn="0" w:oddVBand="0" w:evenVBand="0" w:oddHBand="0" w:evenHBand="0" w:firstRowFirstColumn="0" w:firstRowLastColumn="0" w:lastRowFirstColumn="0" w:lastRowLastColumn="0"/>
            <w:tcW w:w="3686" w:type="dxa"/>
          </w:tcPr>
          <w:p w14:paraId="31FB4AEE" w14:textId="77777777" w:rsidR="00483AC2" w:rsidRPr="000F41F6" w:rsidRDefault="00483AC2" w:rsidP="003A2364">
            <w:pPr>
              <w:pStyle w:val="TableBody"/>
              <w:rPr>
                <w:b/>
                <w:bCs/>
              </w:rPr>
            </w:pPr>
            <w:r w:rsidRPr="000F41F6">
              <w:rPr>
                <w:b/>
                <w:bCs/>
              </w:rPr>
              <w:t>Other Asian Countries</w:t>
            </w:r>
            <w:r w:rsidRPr="000F41F6">
              <w:rPr>
                <w:b/>
                <w:bCs/>
                <w:vertAlign w:val="superscript"/>
              </w:rPr>
              <w:t>(b)</w:t>
            </w:r>
            <w:r w:rsidRPr="000F41F6">
              <w:rPr>
                <w:b/>
                <w:bCs/>
              </w:rPr>
              <w:t xml:space="preserve"> </w:t>
            </w:r>
          </w:p>
        </w:tc>
        <w:tc>
          <w:tcPr>
            <w:tcW w:w="1701" w:type="dxa"/>
          </w:tcPr>
          <w:p w14:paraId="10765D63"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11,543 </w:t>
            </w:r>
          </w:p>
        </w:tc>
        <w:tc>
          <w:tcPr>
            <w:tcW w:w="1701" w:type="dxa"/>
          </w:tcPr>
          <w:p w14:paraId="27E95909"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16,582 </w:t>
            </w:r>
          </w:p>
        </w:tc>
        <w:tc>
          <w:tcPr>
            <w:tcW w:w="1314" w:type="dxa"/>
          </w:tcPr>
          <w:p w14:paraId="3E097F58"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4,885 </w:t>
            </w:r>
          </w:p>
        </w:tc>
        <w:tc>
          <w:tcPr>
            <w:tcW w:w="1233" w:type="dxa"/>
          </w:tcPr>
          <w:p w14:paraId="0D671AFA"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581 </w:t>
            </w:r>
          </w:p>
        </w:tc>
        <w:tc>
          <w:tcPr>
            <w:tcW w:w="1287" w:type="dxa"/>
          </w:tcPr>
          <w:p w14:paraId="4782B1A7"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15,809 </w:t>
            </w:r>
          </w:p>
        </w:tc>
        <w:tc>
          <w:tcPr>
            <w:tcW w:w="1362" w:type="dxa"/>
          </w:tcPr>
          <w:p w14:paraId="7BE61C6C"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3,626 </w:t>
            </w:r>
          </w:p>
        </w:tc>
        <w:tc>
          <w:tcPr>
            <w:tcW w:w="1750" w:type="dxa"/>
          </w:tcPr>
          <w:p w14:paraId="45DD4362"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9,941 </w:t>
            </w:r>
          </w:p>
        </w:tc>
        <w:tc>
          <w:tcPr>
            <w:tcW w:w="1215" w:type="dxa"/>
          </w:tcPr>
          <w:p w14:paraId="546EF306"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62,968 </w:t>
            </w:r>
          </w:p>
        </w:tc>
      </w:tr>
      <w:tr w:rsidR="00483AC2" w14:paraId="1C25E32E"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7A1BC77A" w14:textId="77777777" w:rsidR="00483AC2" w:rsidRPr="000F41F6" w:rsidRDefault="00483AC2" w:rsidP="003A2364">
            <w:pPr>
              <w:pStyle w:val="TableBody"/>
              <w:rPr>
                <w:b/>
                <w:bCs/>
              </w:rPr>
            </w:pPr>
            <w:r w:rsidRPr="000F41F6">
              <w:rPr>
                <w:b/>
                <w:bCs/>
              </w:rPr>
              <w:t>Sub-Saharan Africa</w:t>
            </w:r>
          </w:p>
        </w:tc>
        <w:tc>
          <w:tcPr>
            <w:tcW w:w="1701" w:type="dxa"/>
          </w:tcPr>
          <w:p w14:paraId="16C09819"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937 </w:t>
            </w:r>
          </w:p>
        </w:tc>
        <w:tc>
          <w:tcPr>
            <w:tcW w:w="1701" w:type="dxa"/>
          </w:tcPr>
          <w:p w14:paraId="7597A576"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15,297 </w:t>
            </w:r>
          </w:p>
        </w:tc>
        <w:tc>
          <w:tcPr>
            <w:tcW w:w="1314" w:type="dxa"/>
          </w:tcPr>
          <w:p w14:paraId="55B38A6A"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8,605 </w:t>
            </w:r>
          </w:p>
        </w:tc>
        <w:tc>
          <w:tcPr>
            <w:tcW w:w="1233" w:type="dxa"/>
          </w:tcPr>
          <w:p w14:paraId="63D1E9BC"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13,937 </w:t>
            </w:r>
          </w:p>
        </w:tc>
        <w:tc>
          <w:tcPr>
            <w:tcW w:w="1287" w:type="dxa"/>
          </w:tcPr>
          <w:p w14:paraId="0700BA5A"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13,611 </w:t>
            </w:r>
          </w:p>
        </w:tc>
        <w:tc>
          <w:tcPr>
            <w:tcW w:w="1362" w:type="dxa"/>
          </w:tcPr>
          <w:p w14:paraId="41F9B522"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71,243 </w:t>
            </w:r>
          </w:p>
        </w:tc>
        <w:tc>
          <w:tcPr>
            <w:tcW w:w="1750" w:type="dxa"/>
          </w:tcPr>
          <w:p w14:paraId="23A6BA29"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14,195 </w:t>
            </w:r>
          </w:p>
        </w:tc>
        <w:tc>
          <w:tcPr>
            <w:tcW w:w="1215" w:type="dxa"/>
          </w:tcPr>
          <w:p w14:paraId="4E408472"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137,826 </w:t>
            </w:r>
          </w:p>
        </w:tc>
      </w:tr>
      <w:tr w:rsidR="00483AC2" w14:paraId="27360210" w14:textId="77777777" w:rsidTr="003A2364">
        <w:tc>
          <w:tcPr>
            <w:cnfStyle w:val="001000000000" w:firstRow="0" w:lastRow="0" w:firstColumn="1" w:lastColumn="0" w:oddVBand="0" w:evenVBand="0" w:oddHBand="0" w:evenHBand="0" w:firstRowFirstColumn="0" w:firstRowLastColumn="0" w:lastRowFirstColumn="0" w:lastRowLastColumn="0"/>
            <w:tcW w:w="3686" w:type="dxa"/>
          </w:tcPr>
          <w:p w14:paraId="74892669" w14:textId="77777777" w:rsidR="00483AC2" w:rsidRPr="000F41F6" w:rsidRDefault="00483AC2" w:rsidP="003A2364">
            <w:pPr>
              <w:pStyle w:val="TableBody"/>
              <w:rPr>
                <w:b/>
                <w:bCs/>
              </w:rPr>
            </w:pPr>
            <w:r w:rsidRPr="000F41F6">
              <w:rPr>
                <w:b/>
                <w:bCs/>
              </w:rPr>
              <w:t>Middle East and North Africa</w:t>
            </w:r>
            <w:r w:rsidRPr="000F41F6">
              <w:rPr>
                <w:b/>
                <w:bCs/>
                <w:vertAlign w:val="superscript"/>
              </w:rPr>
              <w:t>(c)</w:t>
            </w:r>
          </w:p>
        </w:tc>
        <w:tc>
          <w:tcPr>
            <w:tcW w:w="1701" w:type="dxa"/>
          </w:tcPr>
          <w:p w14:paraId="4C938E05"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1,040 </w:t>
            </w:r>
          </w:p>
        </w:tc>
        <w:tc>
          <w:tcPr>
            <w:tcW w:w="1701" w:type="dxa"/>
          </w:tcPr>
          <w:p w14:paraId="53BC23AB"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2,679 </w:t>
            </w:r>
          </w:p>
        </w:tc>
        <w:tc>
          <w:tcPr>
            <w:tcW w:w="1314" w:type="dxa"/>
          </w:tcPr>
          <w:p w14:paraId="73B12664"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6,512 </w:t>
            </w:r>
          </w:p>
        </w:tc>
        <w:tc>
          <w:tcPr>
            <w:tcW w:w="1233" w:type="dxa"/>
          </w:tcPr>
          <w:p w14:paraId="6E1AD146"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2,928 </w:t>
            </w:r>
          </w:p>
        </w:tc>
        <w:tc>
          <w:tcPr>
            <w:tcW w:w="1287" w:type="dxa"/>
          </w:tcPr>
          <w:p w14:paraId="15DB4984"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3,490 </w:t>
            </w:r>
          </w:p>
        </w:tc>
        <w:tc>
          <w:tcPr>
            <w:tcW w:w="1362" w:type="dxa"/>
          </w:tcPr>
          <w:p w14:paraId="18A013C3"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99,358 </w:t>
            </w:r>
          </w:p>
        </w:tc>
        <w:tc>
          <w:tcPr>
            <w:tcW w:w="1750" w:type="dxa"/>
          </w:tcPr>
          <w:p w14:paraId="5022EC44"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8,790 </w:t>
            </w:r>
          </w:p>
        </w:tc>
        <w:tc>
          <w:tcPr>
            <w:tcW w:w="1215" w:type="dxa"/>
          </w:tcPr>
          <w:p w14:paraId="66CED108"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124,796 </w:t>
            </w:r>
          </w:p>
        </w:tc>
      </w:tr>
      <w:tr w:rsidR="00483AC2" w14:paraId="16E7C514"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5DF9F7B4" w14:textId="77777777" w:rsidR="00483AC2" w:rsidRPr="000F41F6" w:rsidRDefault="00483AC2" w:rsidP="003A2364">
            <w:pPr>
              <w:pStyle w:val="TableBody"/>
              <w:rPr>
                <w:b/>
                <w:bCs/>
              </w:rPr>
            </w:pPr>
            <w:r w:rsidRPr="000F41F6">
              <w:rPr>
                <w:b/>
                <w:bCs/>
              </w:rPr>
              <w:t>Latin America and the Caribbean</w:t>
            </w:r>
          </w:p>
        </w:tc>
        <w:tc>
          <w:tcPr>
            <w:tcW w:w="1701" w:type="dxa"/>
          </w:tcPr>
          <w:p w14:paraId="59A090B3"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36 </w:t>
            </w:r>
          </w:p>
        </w:tc>
        <w:tc>
          <w:tcPr>
            <w:tcW w:w="1701" w:type="dxa"/>
          </w:tcPr>
          <w:p w14:paraId="7FDC1AD6"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146 </w:t>
            </w:r>
          </w:p>
        </w:tc>
        <w:tc>
          <w:tcPr>
            <w:tcW w:w="1314" w:type="dxa"/>
          </w:tcPr>
          <w:p w14:paraId="39FE6E97"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233 </w:t>
            </w:r>
          </w:p>
        </w:tc>
        <w:tc>
          <w:tcPr>
            <w:tcW w:w="1233" w:type="dxa"/>
          </w:tcPr>
          <w:p w14:paraId="70E57197"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400 </w:t>
            </w:r>
          </w:p>
        </w:tc>
        <w:tc>
          <w:tcPr>
            <w:tcW w:w="1287" w:type="dxa"/>
          </w:tcPr>
          <w:p w14:paraId="2D43ACC9"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145 </w:t>
            </w:r>
          </w:p>
        </w:tc>
        <w:tc>
          <w:tcPr>
            <w:tcW w:w="1362" w:type="dxa"/>
          </w:tcPr>
          <w:p w14:paraId="18486979"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28 </w:t>
            </w:r>
          </w:p>
        </w:tc>
        <w:tc>
          <w:tcPr>
            <w:tcW w:w="1750" w:type="dxa"/>
          </w:tcPr>
          <w:p w14:paraId="2D030141"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209 </w:t>
            </w:r>
          </w:p>
        </w:tc>
        <w:tc>
          <w:tcPr>
            <w:tcW w:w="1215" w:type="dxa"/>
          </w:tcPr>
          <w:p w14:paraId="6753DA3A"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1,197 </w:t>
            </w:r>
          </w:p>
        </w:tc>
      </w:tr>
      <w:tr w:rsidR="00483AC2" w14:paraId="127F20D6" w14:textId="77777777" w:rsidTr="003A2364">
        <w:tc>
          <w:tcPr>
            <w:cnfStyle w:val="001000000000" w:firstRow="0" w:lastRow="0" w:firstColumn="1" w:lastColumn="0" w:oddVBand="0" w:evenVBand="0" w:oddHBand="0" w:evenHBand="0" w:firstRowFirstColumn="0" w:firstRowLastColumn="0" w:lastRowFirstColumn="0" w:lastRowLastColumn="0"/>
            <w:tcW w:w="3686" w:type="dxa"/>
          </w:tcPr>
          <w:p w14:paraId="54805A38" w14:textId="77777777" w:rsidR="00483AC2" w:rsidRPr="000F41F6" w:rsidRDefault="00483AC2" w:rsidP="003A2364">
            <w:pPr>
              <w:pStyle w:val="TableBody"/>
              <w:rPr>
                <w:b/>
                <w:bCs/>
              </w:rPr>
            </w:pPr>
            <w:r w:rsidRPr="000F41F6">
              <w:rPr>
                <w:b/>
                <w:bCs/>
              </w:rPr>
              <w:t>Other</w:t>
            </w:r>
            <w:r w:rsidRPr="000F41F6">
              <w:rPr>
                <w:b/>
                <w:bCs/>
                <w:vertAlign w:val="superscript"/>
              </w:rPr>
              <w:t>(d)</w:t>
            </w:r>
          </w:p>
        </w:tc>
        <w:tc>
          <w:tcPr>
            <w:tcW w:w="1701" w:type="dxa"/>
          </w:tcPr>
          <w:p w14:paraId="5B11FAE5"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136,172 </w:t>
            </w:r>
          </w:p>
        </w:tc>
        <w:tc>
          <w:tcPr>
            <w:tcW w:w="1701" w:type="dxa"/>
          </w:tcPr>
          <w:p w14:paraId="5BD31A40"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124,781 </w:t>
            </w:r>
          </w:p>
        </w:tc>
        <w:tc>
          <w:tcPr>
            <w:tcW w:w="1314" w:type="dxa"/>
          </w:tcPr>
          <w:p w14:paraId="4CA2FB24"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131,290 </w:t>
            </w:r>
          </w:p>
        </w:tc>
        <w:tc>
          <w:tcPr>
            <w:tcW w:w="1233" w:type="dxa"/>
          </w:tcPr>
          <w:p w14:paraId="23897184"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46,119 </w:t>
            </w:r>
          </w:p>
        </w:tc>
        <w:tc>
          <w:tcPr>
            <w:tcW w:w="1287" w:type="dxa"/>
          </w:tcPr>
          <w:p w14:paraId="6AD49BD5"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316,086 </w:t>
            </w:r>
          </w:p>
        </w:tc>
        <w:tc>
          <w:tcPr>
            <w:tcW w:w="1362" w:type="dxa"/>
          </w:tcPr>
          <w:p w14:paraId="796B3422"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192,745 </w:t>
            </w:r>
          </w:p>
        </w:tc>
        <w:tc>
          <w:tcPr>
            <w:tcW w:w="1750" w:type="dxa"/>
          </w:tcPr>
          <w:p w14:paraId="20BC0300"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210,676 </w:t>
            </w:r>
          </w:p>
        </w:tc>
        <w:tc>
          <w:tcPr>
            <w:tcW w:w="1215" w:type="dxa"/>
          </w:tcPr>
          <w:p w14:paraId="67CBDA35"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1,157,868 </w:t>
            </w:r>
          </w:p>
        </w:tc>
      </w:tr>
      <w:tr w:rsidR="00483AC2" w14:paraId="75E3B9AF"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Borders>
              <w:bottom w:val="single" w:sz="4" w:space="0" w:color="000000" w:themeColor="text1"/>
            </w:tcBorders>
            <w:shd w:val="clear" w:color="auto" w:fill="AED2A6" w:themeFill="accent3" w:themeFillTint="66"/>
          </w:tcPr>
          <w:p w14:paraId="321B75B4" w14:textId="77777777" w:rsidR="00483AC2" w:rsidRPr="000F41F6" w:rsidRDefault="00483AC2" w:rsidP="003A2364">
            <w:pPr>
              <w:pStyle w:val="TableBody"/>
              <w:rPr>
                <w:b/>
                <w:bCs/>
              </w:rPr>
            </w:pPr>
            <w:r w:rsidRPr="000F41F6">
              <w:rPr>
                <w:b/>
                <w:bCs/>
              </w:rPr>
              <w:t>Total Official Development Assistance</w:t>
            </w:r>
          </w:p>
        </w:tc>
        <w:tc>
          <w:tcPr>
            <w:tcW w:w="1701" w:type="dxa"/>
            <w:tcBorders>
              <w:bottom w:val="single" w:sz="4" w:space="0" w:color="000000" w:themeColor="text1"/>
            </w:tcBorders>
            <w:shd w:val="clear" w:color="auto" w:fill="AED2A6" w:themeFill="accent3" w:themeFillTint="66"/>
          </w:tcPr>
          <w:p w14:paraId="627F4A90"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960E46">
              <w:t xml:space="preserve"> 657,486 </w:t>
            </w:r>
          </w:p>
        </w:tc>
        <w:tc>
          <w:tcPr>
            <w:tcW w:w="1701" w:type="dxa"/>
            <w:tcBorders>
              <w:bottom w:val="single" w:sz="4" w:space="0" w:color="000000" w:themeColor="text1"/>
            </w:tcBorders>
            <w:shd w:val="clear" w:color="auto" w:fill="AED2A6" w:themeFill="accent3" w:themeFillTint="66"/>
          </w:tcPr>
          <w:p w14:paraId="485C5DCA"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960E46">
              <w:t xml:space="preserve"> 397,592 </w:t>
            </w:r>
          </w:p>
        </w:tc>
        <w:tc>
          <w:tcPr>
            <w:tcW w:w="1314" w:type="dxa"/>
            <w:tcBorders>
              <w:bottom w:val="single" w:sz="4" w:space="0" w:color="000000" w:themeColor="text1"/>
            </w:tcBorders>
            <w:shd w:val="clear" w:color="auto" w:fill="AED2A6" w:themeFill="accent3" w:themeFillTint="66"/>
          </w:tcPr>
          <w:p w14:paraId="1A86E24E"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960E46">
              <w:t xml:space="preserve"> 1,035,424 </w:t>
            </w:r>
          </w:p>
        </w:tc>
        <w:tc>
          <w:tcPr>
            <w:tcW w:w="1233" w:type="dxa"/>
            <w:tcBorders>
              <w:bottom w:val="single" w:sz="4" w:space="0" w:color="000000" w:themeColor="text1"/>
            </w:tcBorders>
            <w:shd w:val="clear" w:color="auto" w:fill="AED2A6" w:themeFill="accent3" w:themeFillTint="66"/>
          </w:tcPr>
          <w:p w14:paraId="43A48E99"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960E46">
              <w:t xml:space="preserve"> 598,378 </w:t>
            </w:r>
          </w:p>
        </w:tc>
        <w:tc>
          <w:tcPr>
            <w:tcW w:w="1287" w:type="dxa"/>
            <w:tcBorders>
              <w:bottom w:val="single" w:sz="4" w:space="0" w:color="000000" w:themeColor="text1"/>
            </w:tcBorders>
            <w:shd w:val="clear" w:color="auto" w:fill="AED2A6" w:themeFill="accent3" w:themeFillTint="66"/>
          </w:tcPr>
          <w:p w14:paraId="1AFF4945"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960E46">
              <w:t xml:space="preserve"> 689,917 </w:t>
            </w:r>
          </w:p>
        </w:tc>
        <w:tc>
          <w:tcPr>
            <w:tcW w:w="1362" w:type="dxa"/>
            <w:tcBorders>
              <w:bottom w:val="single" w:sz="4" w:space="0" w:color="000000" w:themeColor="text1"/>
            </w:tcBorders>
            <w:shd w:val="clear" w:color="auto" w:fill="AED2A6" w:themeFill="accent3" w:themeFillTint="66"/>
          </w:tcPr>
          <w:p w14:paraId="4EAA8CB2"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960E46">
              <w:t xml:space="preserve"> 672,260 </w:t>
            </w:r>
          </w:p>
        </w:tc>
        <w:tc>
          <w:tcPr>
            <w:tcW w:w="1750" w:type="dxa"/>
            <w:tcBorders>
              <w:bottom w:val="single" w:sz="4" w:space="0" w:color="000000" w:themeColor="text1"/>
            </w:tcBorders>
            <w:shd w:val="clear" w:color="auto" w:fill="AED2A6" w:themeFill="accent3" w:themeFillTint="66"/>
          </w:tcPr>
          <w:p w14:paraId="7FE45E14"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960E46">
              <w:t xml:space="preserve"> 755,919 </w:t>
            </w:r>
          </w:p>
        </w:tc>
        <w:tc>
          <w:tcPr>
            <w:tcW w:w="1215" w:type="dxa"/>
            <w:tcBorders>
              <w:bottom w:val="single" w:sz="4" w:space="0" w:color="000000" w:themeColor="text1"/>
            </w:tcBorders>
            <w:shd w:val="clear" w:color="auto" w:fill="AED2A6" w:themeFill="accent3" w:themeFillTint="66"/>
          </w:tcPr>
          <w:p w14:paraId="76FA282A"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960E46">
              <w:t xml:space="preserve"> 4,806,975 </w:t>
            </w:r>
          </w:p>
        </w:tc>
      </w:tr>
    </w:tbl>
    <w:p w14:paraId="3C57541A" w14:textId="77777777" w:rsidR="00483AC2" w:rsidRDefault="00483AC2" w:rsidP="00483AC2">
      <w:pPr>
        <w:spacing w:before="360"/>
      </w:pPr>
      <w:r w:rsidRPr="4D09CF0B">
        <w:lastRenderedPageBreak/>
        <w:t>“-” denotes nil or rounded to zero (including null cells).</w:t>
      </w:r>
    </w:p>
    <w:p w14:paraId="7D424814" w14:textId="77777777" w:rsidR="00483AC2" w:rsidRDefault="00483AC2" w:rsidP="00483AC2">
      <w:r w:rsidRPr="4D09CF0B">
        <w:t>Due to rounding, discrepancies may occur between sums of the component items and totals.</w:t>
      </w:r>
    </w:p>
    <w:p w14:paraId="72D410E9" w14:textId="77777777" w:rsidR="00483AC2" w:rsidRPr="000C21CC" w:rsidRDefault="00483AC2" w:rsidP="00483AC2">
      <w:pPr>
        <w:pStyle w:val="List-IndentL1-a"/>
        <w:numPr>
          <w:ilvl w:val="0"/>
          <w:numId w:val="25"/>
        </w:numPr>
        <w:ind w:left="284" w:hanging="284"/>
      </w:pPr>
      <w:r w:rsidRPr="000C21CC">
        <w:t>Sector Group based on broad level OECD DAC sectors. See Appendix 2, paragraph 50 for further information.</w:t>
      </w:r>
    </w:p>
    <w:p w14:paraId="4C99BF58" w14:textId="77777777" w:rsidR="00483AC2" w:rsidRPr="000C21CC" w:rsidRDefault="00483AC2" w:rsidP="00483AC2">
      <w:pPr>
        <w:pStyle w:val="List-IndentL1-a"/>
      </w:pPr>
      <w:r w:rsidRPr="000C21CC">
        <w:t>Includes regional programs that cannot be disaggregated to the lower geographic level.</w:t>
      </w:r>
    </w:p>
    <w:p w14:paraId="414E60D2" w14:textId="77777777" w:rsidR="00483AC2" w:rsidRPr="000C21CC" w:rsidRDefault="00483AC2" w:rsidP="00483AC2">
      <w:pPr>
        <w:pStyle w:val="List-IndentL1-a"/>
      </w:pPr>
      <w:r w:rsidRPr="000C21CC">
        <w:t>Includes the Occupied Palestinian Territories, Iraq, Syria and other flows to the region.</w:t>
      </w:r>
    </w:p>
    <w:p w14:paraId="76E5278F" w14:textId="77777777" w:rsidR="00483AC2" w:rsidRDefault="00483AC2" w:rsidP="00483AC2">
      <w:pPr>
        <w:pStyle w:val="List-IndentL1-a"/>
      </w:pPr>
      <w:r w:rsidRPr="00C637D3">
        <w:t>Includes global programs that cannot be disaggregated to a lower geographic level.</w:t>
      </w:r>
    </w:p>
    <w:p w14:paraId="502B9FE5" w14:textId="77777777" w:rsidR="00483AC2" w:rsidRDefault="00483AC2" w:rsidP="00483AC2">
      <w:pPr>
        <w:rPr>
          <w:rFonts w:asciiTheme="majorHAnsi" w:hAnsiTheme="majorHAnsi"/>
          <w:lang w:val="en-US"/>
        </w:rPr>
      </w:pPr>
      <w:r>
        <w:br w:type="page"/>
      </w:r>
    </w:p>
    <w:p w14:paraId="34A1F347" w14:textId="77777777" w:rsidR="00483AC2" w:rsidRDefault="00483AC2" w:rsidP="00483AC2">
      <w:pPr>
        <w:pStyle w:val="Heading3"/>
      </w:pPr>
      <w:bookmarkStart w:id="23" w:name="_Toc190869628"/>
      <w:r>
        <w:lastRenderedPageBreak/>
        <w:t xml:space="preserve">7 </w:t>
      </w:r>
      <w:r w:rsidRPr="00973A17">
        <w:t>Australian Official Development Assistance, Government Departments and Agencies, 2023–24</w:t>
      </w:r>
      <w:r w:rsidRPr="00B439C4">
        <w:rPr>
          <w:vertAlign w:val="superscript"/>
        </w:rPr>
        <w:t>(a) (b)</w:t>
      </w:r>
      <w:bookmarkEnd w:id="23"/>
    </w:p>
    <w:tbl>
      <w:tblPr>
        <w:tblStyle w:val="ListTable3-Accent6"/>
        <w:tblW w:w="0" w:type="auto"/>
        <w:tblBorders>
          <w:left w:val="none" w:sz="0" w:space="0" w:color="auto"/>
          <w:right w:val="none" w:sz="0" w:space="0" w:color="auto"/>
          <w:insideH w:val="dotted" w:sz="4" w:space="0" w:color="62E9F4" w:themeColor="accent6" w:themeTint="66"/>
          <w:insideV w:val="none" w:sz="0" w:space="0" w:color="auto"/>
        </w:tblBorders>
        <w:tblLook w:val="04A0" w:firstRow="1" w:lastRow="0" w:firstColumn="1" w:lastColumn="0" w:noHBand="0" w:noVBand="1"/>
      </w:tblPr>
      <w:tblGrid>
        <w:gridCol w:w="10060"/>
        <w:gridCol w:w="2268"/>
        <w:gridCol w:w="2268"/>
      </w:tblGrid>
      <w:tr w:rsidR="00483AC2" w:rsidRPr="00B439C4" w14:paraId="1447BF10" w14:textId="77777777" w:rsidTr="003A2364">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100" w:firstRow="0" w:lastRow="0" w:firstColumn="1" w:lastColumn="0" w:oddVBand="0" w:evenVBand="0" w:oddHBand="0" w:evenHBand="0" w:firstRowFirstColumn="1" w:firstRowLastColumn="0" w:lastRowFirstColumn="0" w:lastRowLastColumn="0"/>
            <w:tcW w:w="10060" w:type="dxa"/>
            <w:shd w:val="clear" w:color="auto" w:fill="313E48" w:themeFill="text2"/>
            <w:vAlign w:val="center"/>
          </w:tcPr>
          <w:p w14:paraId="43FEB186" w14:textId="77777777" w:rsidR="00483AC2" w:rsidRPr="00560119" w:rsidRDefault="00483AC2" w:rsidP="003A2364">
            <w:pPr>
              <w:pStyle w:val="TableHeading"/>
            </w:pPr>
            <w:r w:rsidRPr="00560119">
              <w:t>Government Departments and Agencies</w:t>
            </w:r>
          </w:p>
        </w:tc>
        <w:tc>
          <w:tcPr>
            <w:tcW w:w="2268" w:type="dxa"/>
            <w:shd w:val="clear" w:color="auto" w:fill="313E48" w:themeFill="text2"/>
            <w:vAlign w:val="center"/>
          </w:tcPr>
          <w:p w14:paraId="1CED4D81" w14:textId="77777777" w:rsidR="00483AC2" w:rsidRPr="001A091C"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1A091C">
              <w:rPr>
                <w:rStyle w:val="Bold"/>
                <w:b w:val="0"/>
                <w:bCs w:val="0"/>
              </w:rPr>
              <w:t>2022–23</w:t>
            </w:r>
            <w:r w:rsidRPr="001A091C">
              <w:rPr>
                <w:rStyle w:val="Bold"/>
                <w:b w:val="0"/>
                <w:bCs w:val="0"/>
              </w:rPr>
              <w:br/>
              <w:t>$’000</w:t>
            </w:r>
          </w:p>
        </w:tc>
        <w:tc>
          <w:tcPr>
            <w:tcW w:w="2268" w:type="dxa"/>
            <w:shd w:val="clear" w:color="auto" w:fill="313E48" w:themeFill="text2"/>
            <w:vAlign w:val="center"/>
          </w:tcPr>
          <w:p w14:paraId="56C30FF3" w14:textId="77777777" w:rsidR="00483AC2" w:rsidRPr="001A091C"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1A091C">
              <w:rPr>
                <w:rStyle w:val="Bold"/>
                <w:b w:val="0"/>
                <w:bCs w:val="0"/>
              </w:rPr>
              <w:t>2023–24</w:t>
            </w:r>
            <w:r w:rsidRPr="001A091C">
              <w:rPr>
                <w:rStyle w:val="Bold"/>
                <w:b w:val="0"/>
                <w:bCs w:val="0"/>
              </w:rPr>
              <w:br/>
              <w:t>$’000</w:t>
            </w:r>
          </w:p>
        </w:tc>
      </w:tr>
      <w:tr w:rsidR="00483AC2" w:rsidRPr="000F0C2B" w14:paraId="0AE70D4F"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1F797DDD" w14:textId="77777777" w:rsidR="00483AC2" w:rsidRPr="00E665A3" w:rsidRDefault="00483AC2" w:rsidP="003A2364">
            <w:pPr>
              <w:pStyle w:val="TableBody"/>
              <w:rPr>
                <w:b/>
                <w:bCs/>
              </w:rPr>
            </w:pPr>
            <w:r w:rsidRPr="00E665A3">
              <w:rPr>
                <w:b/>
                <w:bCs/>
              </w:rPr>
              <w:t>Agriculture, Fisheries and Forestry</w:t>
            </w:r>
          </w:p>
        </w:tc>
        <w:tc>
          <w:tcPr>
            <w:tcW w:w="2268" w:type="dxa"/>
          </w:tcPr>
          <w:p w14:paraId="12DE51D8" w14:textId="77777777" w:rsidR="00483AC2" w:rsidRPr="001A091C"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1A091C">
              <w:rPr>
                <w:b w:val="0"/>
                <w:bCs w:val="0"/>
              </w:rPr>
              <w:t xml:space="preserve"> 15,939 </w:t>
            </w:r>
          </w:p>
        </w:tc>
        <w:tc>
          <w:tcPr>
            <w:tcW w:w="2268" w:type="dxa"/>
          </w:tcPr>
          <w:p w14:paraId="75F674AD" w14:textId="77777777" w:rsidR="00483AC2" w:rsidRPr="001A091C"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1A091C">
              <w:rPr>
                <w:b w:val="0"/>
                <w:bCs w:val="0"/>
              </w:rPr>
              <w:t xml:space="preserve"> 17,632 </w:t>
            </w:r>
          </w:p>
        </w:tc>
      </w:tr>
      <w:tr w:rsidR="00483AC2" w:rsidRPr="000F0C2B" w14:paraId="16D7B524" w14:textId="77777777" w:rsidTr="003A2364">
        <w:tc>
          <w:tcPr>
            <w:cnfStyle w:val="001000000000" w:firstRow="0" w:lastRow="0" w:firstColumn="1" w:lastColumn="0" w:oddVBand="0" w:evenVBand="0" w:oddHBand="0" w:evenHBand="0" w:firstRowFirstColumn="0" w:firstRowLastColumn="0" w:lastRowFirstColumn="0" w:lastRowLastColumn="0"/>
            <w:tcW w:w="10060" w:type="dxa"/>
          </w:tcPr>
          <w:p w14:paraId="5CF637EF" w14:textId="77777777" w:rsidR="00483AC2" w:rsidRPr="001B5392" w:rsidRDefault="00483AC2" w:rsidP="003A2364">
            <w:pPr>
              <w:pStyle w:val="TableBody"/>
            </w:pPr>
            <w:r w:rsidRPr="00E665A3">
              <w:rPr>
                <w:b/>
                <w:bCs/>
              </w:rPr>
              <w:t>Attorney-General's</w:t>
            </w:r>
            <w:r w:rsidRPr="001B5392">
              <w:t xml:space="preserve"> </w:t>
            </w:r>
            <w:r>
              <w:t xml:space="preserve">- </w:t>
            </w:r>
            <w:r w:rsidRPr="001B5392">
              <w:t>Attorney-General's</w:t>
            </w:r>
          </w:p>
        </w:tc>
        <w:tc>
          <w:tcPr>
            <w:tcW w:w="2268" w:type="dxa"/>
          </w:tcPr>
          <w:p w14:paraId="6CCCBA6A" w14:textId="77777777" w:rsidR="00483AC2" w:rsidRPr="001A091C"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1A091C">
              <w:rPr>
                <w:b w:val="0"/>
                <w:bCs w:val="0"/>
              </w:rPr>
              <w:t xml:space="preserve"> 2,095 </w:t>
            </w:r>
          </w:p>
        </w:tc>
        <w:tc>
          <w:tcPr>
            <w:tcW w:w="2268" w:type="dxa"/>
          </w:tcPr>
          <w:p w14:paraId="0518789C" w14:textId="77777777" w:rsidR="00483AC2" w:rsidRPr="001A091C"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1A091C">
              <w:rPr>
                <w:b w:val="0"/>
                <w:bCs w:val="0"/>
              </w:rPr>
              <w:t xml:space="preserve"> 3,262 </w:t>
            </w:r>
          </w:p>
        </w:tc>
      </w:tr>
      <w:tr w:rsidR="00483AC2" w:rsidRPr="000F0C2B" w14:paraId="4FD2F7DF"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6C4CEFF4" w14:textId="77777777" w:rsidR="00483AC2" w:rsidRPr="00BC2E51" w:rsidRDefault="00483AC2" w:rsidP="003A2364">
            <w:pPr>
              <w:pStyle w:val="TableBody"/>
            </w:pPr>
            <w:r w:rsidRPr="00E665A3">
              <w:rPr>
                <w:b/>
                <w:bCs/>
              </w:rPr>
              <w:t>Attorney-General's</w:t>
            </w:r>
            <w:r>
              <w:t xml:space="preserve"> - </w:t>
            </w:r>
            <w:r w:rsidRPr="00BC2E51">
              <w:t>Australian Federal Police</w:t>
            </w:r>
          </w:p>
        </w:tc>
        <w:tc>
          <w:tcPr>
            <w:tcW w:w="2268" w:type="dxa"/>
          </w:tcPr>
          <w:p w14:paraId="5E9E6796" w14:textId="77777777" w:rsidR="00483AC2" w:rsidRPr="001A091C"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1A091C">
              <w:rPr>
                <w:b w:val="0"/>
                <w:bCs w:val="0"/>
              </w:rPr>
              <w:t xml:space="preserve"> 54,039 </w:t>
            </w:r>
          </w:p>
        </w:tc>
        <w:tc>
          <w:tcPr>
            <w:tcW w:w="2268" w:type="dxa"/>
          </w:tcPr>
          <w:p w14:paraId="7DF8E0BF" w14:textId="77777777" w:rsidR="00483AC2" w:rsidRPr="001A091C"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1A091C">
              <w:rPr>
                <w:b w:val="0"/>
                <w:bCs w:val="0"/>
              </w:rPr>
              <w:t xml:space="preserve"> 46,190 </w:t>
            </w:r>
          </w:p>
        </w:tc>
      </w:tr>
      <w:tr w:rsidR="00483AC2" w:rsidRPr="000F0C2B" w14:paraId="6C1BD2B5" w14:textId="77777777" w:rsidTr="003A2364">
        <w:tc>
          <w:tcPr>
            <w:cnfStyle w:val="001000000000" w:firstRow="0" w:lastRow="0" w:firstColumn="1" w:lastColumn="0" w:oddVBand="0" w:evenVBand="0" w:oddHBand="0" w:evenHBand="0" w:firstRowFirstColumn="0" w:firstRowLastColumn="0" w:lastRowFirstColumn="0" w:lastRowLastColumn="0"/>
            <w:tcW w:w="10060" w:type="dxa"/>
          </w:tcPr>
          <w:p w14:paraId="6B7C02D8" w14:textId="77777777" w:rsidR="00483AC2" w:rsidRPr="00BC2E51" w:rsidRDefault="00483AC2" w:rsidP="003A2364">
            <w:pPr>
              <w:pStyle w:val="TableBody"/>
            </w:pPr>
            <w:r w:rsidRPr="00E665A3">
              <w:rPr>
                <w:b/>
                <w:bCs/>
              </w:rPr>
              <w:t>Attorney-General's</w:t>
            </w:r>
            <w:r>
              <w:t xml:space="preserve"> - </w:t>
            </w:r>
            <w:r w:rsidRPr="00BC2E51">
              <w:t>Commonwealth Director of Public Prosecutions</w:t>
            </w:r>
          </w:p>
        </w:tc>
        <w:tc>
          <w:tcPr>
            <w:tcW w:w="2268" w:type="dxa"/>
          </w:tcPr>
          <w:p w14:paraId="0F861AB3" w14:textId="77777777" w:rsidR="00483AC2" w:rsidRPr="001A091C"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1A091C">
              <w:rPr>
                <w:b w:val="0"/>
                <w:bCs w:val="0"/>
              </w:rPr>
              <w:t xml:space="preserve"> -   </w:t>
            </w:r>
          </w:p>
        </w:tc>
        <w:tc>
          <w:tcPr>
            <w:tcW w:w="2268" w:type="dxa"/>
          </w:tcPr>
          <w:p w14:paraId="26BAECD1" w14:textId="77777777" w:rsidR="00483AC2" w:rsidRPr="001A091C"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1A091C">
              <w:rPr>
                <w:b w:val="0"/>
                <w:bCs w:val="0"/>
              </w:rPr>
              <w:t xml:space="preserve"> 16 </w:t>
            </w:r>
          </w:p>
        </w:tc>
      </w:tr>
      <w:tr w:rsidR="00483AC2" w:rsidRPr="000F0C2B" w14:paraId="7F967BE8"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026F6038" w14:textId="77777777" w:rsidR="00483AC2" w:rsidRPr="001B5392" w:rsidRDefault="00483AC2" w:rsidP="003A2364">
            <w:pPr>
              <w:pStyle w:val="TableBody"/>
            </w:pPr>
            <w:r w:rsidRPr="00CE615E">
              <w:rPr>
                <w:b/>
                <w:bCs/>
              </w:rPr>
              <w:t>Climate Change, Energy, the Environment and Water</w:t>
            </w:r>
            <w:r w:rsidRPr="001B5392">
              <w:t xml:space="preserve"> </w:t>
            </w:r>
            <w:r>
              <w:t xml:space="preserve">- </w:t>
            </w:r>
            <w:r w:rsidRPr="001B5392">
              <w:t>Climate Change, Energy, the Environment and Water</w:t>
            </w:r>
          </w:p>
        </w:tc>
        <w:tc>
          <w:tcPr>
            <w:tcW w:w="2268" w:type="dxa"/>
          </w:tcPr>
          <w:p w14:paraId="05CAFE91" w14:textId="77777777" w:rsidR="00483AC2" w:rsidRPr="001A091C"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1A091C">
              <w:rPr>
                <w:b w:val="0"/>
                <w:bCs w:val="0"/>
              </w:rPr>
              <w:t xml:space="preserve"> 1,961 </w:t>
            </w:r>
          </w:p>
        </w:tc>
        <w:tc>
          <w:tcPr>
            <w:tcW w:w="2268" w:type="dxa"/>
          </w:tcPr>
          <w:p w14:paraId="5794B953" w14:textId="77777777" w:rsidR="00483AC2" w:rsidRPr="001A091C"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1A091C">
              <w:rPr>
                <w:b w:val="0"/>
                <w:bCs w:val="0"/>
              </w:rPr>
              <w:t xml:space="preserve"> 3,277 </w:t>
            </w:r>
          </w:p>
        </w:tc>
      </w:tr>
      <w:tr w:rsidR="00483AC2" w:rsidRPr="000F0C2B" w14:paraId="127D60D5" w14:textId="77777777" w:rsidTr="003A2364">
        <w:tc>
          <w:tcPr>
            <w:cnfStyle w:val="001000000000" w:firstRow="0" w:lastRow="0" w:firstColumn="1" w:lastColumn="0" w:oddVBand="0" w:evenVBand="0" w:oddHBand="0" w:evenHBand="0" w:firstRowFirstColumn="0" w:firstRowLastColumn="0" w:lastRowFirstColumn="0" w:lastRowLastColumn="0"/>
            <w:tcW w:w="10060" w:type="dxa"/>
          </w:tcPr>
          <w:p w14:paraId="4B1C713C" w14:textId="77777777" w:rsidR="00483AC2" w:rsidRPr="001B5392" w:rsidRDefault="00483AC2" w:rsidP="003A2364">
            <w:pPr>
              <w:pStyle w:val="TableBody"/>
            </w:pPr>
            <w:r w:rsidRPr="00CE615E">
              <w:rPr>
                <w:b/>
                <w:bCs/>
              </w:rPr>
              <w:t>Climate Change, Energy, the Environment and Water</w:t>
            </w:r>
            <w:r w:rsidRPr="001B5392">
              <w:t xml:space="preserve"> </w:t>
            </w:r>
            <w:r>
              <w:t xml:space="preserve">- </w:t>
            </w:r>
            <w:r w:rsidRPr="001B5392">
              <w:t>Great Barrier Reef Marine Park Authority</w:t>
            </w:r>
          </w:p>
        </w:tc>
        <w:tc>
          <w:tcPr>
            <w:tcW w:w="2268" w:type="dxa"/>
          </w:tcPr>
          <w:p w14:paraId="1D30F1AD" w14:textId="77777777" w:rsidR="00483AC2" w:rsidRPr="001A091C"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1A091C">
              <w:rPr>
                <w:b w:val="0"/>
                <w:bCs w:val="0"/>
              </w:rPr>
              <w:t xml:space="preserve"> - </w:t>
            </w:r>
          </w:p>
        </w:tc>
        <w:tc>
          <w:tcPr>
            <w:tcW w:w="2268" w:type="dxa"/>
          </w:tcPr>
          <w:p w14:paraId="79B43C61" w14:textId="77777777" w:rsidR="00483AC2" w:rsidRPr="001A091C"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1A091C">
              <w:rPr>
                <w:b w:val="0"/>
                <w:bCs w:val="0"/>
              </w:rPr>
              <w:t xml:space="preserve"> 111 </w:t>
            </w:r>
          </w:p>
        </w:tc>
      </w:tr>
      <w:tr w:rsidR="00483AC2" w:rsidRPr="000F0C2B" w14:paraId="177976FC"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6EF88E23" w14:textId="77777777" w:rsidR="00483AC2" w:rsidRPr="001478F9" w:rsidRDefault="00483AC2" w:rsidP="003A2364">
            <w:pPr>
              <w:pStyle w:val="TableBody"/>
              <w:rPr>
                <w:b/>
                <w:bCs/>
              </w:rPr>
            </w:pPr>
            <w:r w:rsidRPr="001478F9">
              <w:rPr>
                <w:b/>
                <w:bCs/>
              </w:rPr>
              <w:t>Defence</w:t>
            </w:r>
          </w:p>
        </w:tc>
        <w:tc>
          <w:tcPr>
            <w:tcW w:w="2268" w:type="dxa"/>
          </w:tcPr>
          <w:p w14:paraId="5071CED9" w14:textId="77777777" w:rsidR="00483AC2" w:rsidRPr="001A091C"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1A091C">
              <w:rPr>
                <w:b w:val="0"/>
                <w:bCs w:val="0"/>
              </w:rPr>
              <w:t xml:space="preserve"> 279 </w:t>
            </w:r>
          </w:p>
        </w:tc>
        <w:tc>
          <w:tcPr>
            <w:tcW w:w="2268" w:type="dxa"/>
          </w:tcPr>
          <w:p w14:paraId="391937AB" w14:textId="77777777" w:rsidR="00483AC2" w:rsidRPr="001A091C"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1A091C">
              <w:rPr>
                <w:b w:val="0"/>
                <w:bCs w:val="0"/>
              </w:rPr>
              <w:t xml:space="preserve"> 398 </w:t>
            </w:r>
          </w:p>
        </w:tc>
      </w:tr>
      <w:tr w:rsidR="00483AC2" w:rsidRPr="000F0C2B" w14:paraId="05427C80" w14:textId="77777777" w:rsidTr="003A2364">
        <w:tc>
          <w:tcPr>
            <w:cnfStyle w:val="001000000000" w:firstRow="0" w:lastRow="0" w:firstColumn="1" w:lastColumn="0" w:oddVBand="0" w:evenVBand="0" w:oddHBand="0" w:evenHBand="0" w:firstRowFirstColumn="0" w:firstRowLastColumn="0" w:lastRowFirstColumn="0" w:lastRowLastColumn="0"/>
            <w:tcW w:w="10060" w:type="dxa"/>
          </w:tcPr>
          <w:p w14:paraId="29D66F8D" w14:textId="77777777" w:rsidR="00483AC2" w:rsidRPr="001478F9" w:rsidRDefault="00483AC2" w:rsidP="003A2364">
            <w:pPr>
              <w:pStyle w:val="TableBody"/>
              <w:rPr>
                <w:b/>
                <w:bCs/>
              </w:rPr>
            </w:pPr>
            <w:r w:rsidRPr="001478F9">
              <w:rPr>
                <w:b/>
                <w:bCs/>
              </w:rPr>
              <w:t>Education</w:t>
            </w:r>
          </w:p>
        </w:tc>
        <w:tc>
          <w:tcPr>
            <w:tcW w:w="2268" w:type="dxa"/>
          </w:tcPr>
          <w:p w14:paraId="22822B13" w14:textId="77777777" w:rsidR="00483AC2" w:rsidRPr="001A091C"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1A091C">
              <w:rPr>
                <w:b w:val="0"/>
                <w:bCs w:val="0"/>
              </w:rPr>
              <w:t xml:space="preserve"> 30 </w:t>
            </w:r>
          </w:p>
        </w:tc>
        <w:tc>
          <w:tcPr>
            <w:tcW w:w="2268" w:type="dxa"/>
          </w:tcPr>
          <w:p w14:paraId="76BB29E0" w14:textId="77777777" w:rsidR="00483AC2" w:rsidRPr="001A091C"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1A091C">
              <w:rPr>
                <w:b w:val="0"/>
                <w:bCs w:val="0"/>
              </w:rPr>
              <w:t xml:space="preserve"> 30 </w:t>
            </w:r>
          </w:p>
        </w:tc>
      </w:tr>
      <w:tr w:rsidR="00483AC2" w:rsidRPr="000F0C2B" w14:paraId="3807C028"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62AEF35E" w14:textId="77777777" w:rsidR="00483AC2" w:rsidRPr="001478F9" w:rsidRDefault="00483AC2" w:rsidP="003A2364">
            <w:pPr>
              <w:pStyle w:val="TableBody"/>
              <w:rPr>
                <w:b/>
                <w:bCs/>
              </w:rPr>
            </w:pPr>
            <w:r w:rsidRPr="001478F9">
              <w:rPr>
                <w:b/>
                <w:bCs/>
              </w:rPr>
              <w:t>Employment and Workplace Relations</w:t>
            </w:r>
          </w:p>
        </w:tc>
        <w:tc>
          <w:tcPr>
            <w:tcW w:w="2268" w:type="dxa"/>
          </w:tcPr>
          <w:p w14:paraId="6CBB582E" w14:textId="77777777" w:rsidR="00483AC2" w:rsidRPr="001A091C"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1A091C">
              <w:rPr>
                <w:b w:val="0"/>
                <w:bCs w:val="0"/>
              </w:rPr>
              <w:t xml:space="preserve"> 33,760 </w:t>
            </w:r>
          </w:p>
        </w:tc>
        <w:tc>
          <w:tcPr>
            <w:tcW w:w="2268" w:type="dxa"/>
          </w:tcPr>
          <w:p w14:paraId="6A32C04A" w14:textId="77777777" w:rsidR="00483AC2" w:rsidRPr="001A091C"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1A091C">
              <w:rPr>
                <w:b w:val="0"/>
                <w:bCs w:val="0"/>
              </w:rPr>
              <w:t xml:space="preserve"> 7,796 </w:t>
            </w:r>
          </w:p>
        </w:tc>
      </w:tr>
      <w:tr w:rsidR="00483AC2" w:rsidRPr="000F0C2B" w14:paraId="17C352C0" w14:textId="77777777" w:rsidTr="003A2364">
        <w:tc>
          <w:tcPr>
            <w:cnfStyle w:val="001000000000" w:firstRow="0" w:lastRow="0" w:firstColumn="1" w:lastColumn="0" w:oddVBand="0" w:evenVBand="0" w:oddHBand="0" w:evenHBand="0" w:firstRowFirstColumn="0" w:firstRowLastColumn="0" w:lastRowFirstColumn="0" w:lastRowLastColumn="0"/>
            <w:tcW w:w="10060" w:type="dxa"/>
          </w:tcPr>
          <w:p w14:paraId="1C63A03E" w14:textId="77777777" w:rsidR="00483AC2" w:rsidRPr="001478F9" w:rsidRDefault="00483AC2" w:rsidP="003A2364">
            <w:pPr>
              <w:pStyle w:val="TableBody"/>
              <w:rPr>
                <w:b/>
                <w:bCs/>
              </w:rPr>
            </w:pPr>
            <w:r w:rsidRPr="001478F9">
              <w:rPr>
                <w:b/>
                <w:bCs/>
              </w:rPr>
              <w:t>Finance</w:t>
            </w:r>
          </w:p>
        </w:tc>
        <w:tc>
          <w:tcPr>
            <w:tcW w:w="2268" w:type="dxa"/>
          </w:tcPr>
          <w:p w14:paraId="3507189B" w14:textId="77777777" w:rsidR="00483AC2" w:rsidRPr="001A091C"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1A091C">
              <w:rPr>
                <w:b w:val="0"/>
                <w:bCs w:val="0"/>
              </w:rPr>
              <w:t xml:space="preserve"> - </w:t>
            </w:r>
          </w:p>
        </w:tc>
        <w:tc>
          <w:tcPr>
            <w:tcW w:w="2268" w:type="dxa"/>
          </w:tcPr>
          <w:p w14:paraId="6C47C0FB" w14:textId="77777777" w:rsidR="00483AC2" w:rsidRPr="001A091C"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1A091C">
              <w:rPr>
                <w:b w:val="0"/>
                <w:bCs w:val="0"/>
              </w:rPr>
              <w:t xml:space="preserve"> - </w:t>
            </w:r>
          </w:p>
        </w:tc>
      </w:tr>
      <w:tr w:rsidR="00483AC2" w:rsidRPr="000F0C2B" w14:paraId="1D5B3B54"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3B4A4314" w14:textId="77777777" w:rsidR="00483AC2" w:rsidRPr="001B5392" w:rsidRDefault="00483AC2" w:rsidP="003A2364">
            <w:pPr>
              <w:pStyle w:val="TableBody"/>
            </w:pPr>
            <w:r w:rsidRPr="00CE615E">
              <w:rPr>
                <w:b/>
                <w:bCs/>
              </w:rPr>
              <w:t>Foreign Affairs and Trade</w:t>
            </w:r>
            <w:r>
              <w:t xml:space="preserve"> - </w:t>
            </w:r>
            <w:r w:rsidRPr="001B5392">
              <w:t>Foreign Affairs and Trade</w:t>
            </w:r>
          </w:p>
        </w:tc>
        <w:tc>
          <w:tcPr>
            <w:tcW w:w="2268" w:type="dxa"/>
          </w:tcPr>
          <w:p w14:paraId="2AFC1A01" w14:textId="77777777" w:rsidR="00483AC2" w:rsidRPr="001A091C"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1A091C">
              <w:rPr>
                <w:b w:val="0"/>
                <w:bCs w:val="0"/>
              </w:rPr>
              <w:t xml:space="preserve"> 4,389,679 </w:t>
            </w:r>
          </w:p>
        </w:tc>
        <w:tc>
          <w:tcPr>
            <w:tcW w:w="2268" w:type="dxa"/>
          </w:tcPr>
          <w:p w14:paraId="247E53A2" w14:textId="77777777" w:rsidR="00483AC2" w:rsidRPr="001A091C"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1A091C">
              <w:rPr>
                <w:b w:val="0"/>
                <w:bCs w:val="0"/>
              </w:rPr>
              <w:t xml:space="preserve"> 4,522,085 </w:t>
            </w:r>
          </w:p>
        </w:tc>
      </w:tr>
      <w:tr w:rsidR="00483AC2" w:rsidRPr="000F0C2B" w14:paraId="72A73D51" w14:textId="77777777" w:rsidTr="003A2364">
        <w:tc>
          <w:tcPr>
            <w:cnfStyle w:val="001000000000" w:firstRow="0" w:lastRow="0" w:firstColumn="1" w:lastColumn="0" w:oddVBand="0" w:evenVBand="0" w:oddHBand="0" w:evenHBand="0" w:firstRowFirstColumn="0" w:firstRowLastColumn="0" w:lastRowFirstColumn="0" w:lastRowLastColumn="0"/>
            <w:tcW w:w="10060" w:type="dxa"/>
          </w:tcPr>
          <w:p w14:paraId="4FFFD850" w14:textId="77777777" w:rsidR="00483AC2" w:rsidRPr="001B5392" w:rsidRDefault="00483AC2" w:rsidP="003A2364">
            <w:pPr>
              <w:pStyle w:val="TableBody"/>
            </w:pPr>
            <w:r w:rsidRPr="00CE615E">
              <w:rPr>
                <w:b/>
                <w:bCs/>
              </w:rPr>
              <w:t>Foreign Affairs and Trade</w:t>
            </w:r>
            <w:r>
              <w:t xml:space="preserve"> - </w:t>
            </w:r>
            <w:r w:rsidRPr="001B5392">
              <w:t>Australian Centre for International Agricultural Research</w:t>
            </w:r>
          </w:p>
        </w:tc>
        <w:tc>
          <w:tcPr>
            <w:tcW w:w="2268" w:type="dxa"/>
          </w:tcPr>
          <w:p w14:paraId="251A43E4" w14:textId="77777777" w:rsidR="00483AC2" w:rsidRPr="001A091C"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1A091C">
              <w:rPr>
                <w:b w:val="0"/>
                <w:bCs w:val="0"/>
              </w:rPr>
              <w:t xml:space="preserve"> 102,002 </w:t>
            </w:r>
          </w:p>
        </w:tc>
        <w:tc>
          <w:tcPr>
            <w:tcW w:w="2268" w:type="dxa"/>
          </w:tcPr>
          <w:p w14:paraId="7BAB3899" w14:textId="77777777" w:rsidR="00483AC2" w:rsidRPr="001A091C"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1A091C">
              <w:rPr>
                <w:b w:val="0"/>
                <w:bCs w:val="0"/>
              </w:rPr>
              <w:t xml:space="preserve"> 112,793 </w:t>
            </w:r>
          </w:p>
        </w:tc>
      </w:tr>
      <w:tr w:rsidR="00483AC2" w:rsidRPr="000F0C2B" w14:paraId="05782066"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14E83075" w14:textId="77777777" w:rsidR="00483AC2" w:rsidRPr="001B5392" w:rsidRDefault="00483AC2" w:rsidP="003A2364">
            <w:pPr>
              <w:pStyle w:val="TableBody"/>
            </w:pPr>
            <w:r w:rsidRPr="00CE615E">
              <w:rPr>
                <w:b/>
                <w:bCs/>
              </w:rPr>
              <w:t>Foreign Affairs and Trade</w:t>
            </w:r>
            <w:r>
              <w:t xml:space="preserve"> - </w:t>
            </w:r>
            <w:r w:rsidRPr="001B5392">
              <w:t>Export Finance Australia</w:t>
            </w:r>
          </w:p>
        </w:tc>
        <w:tc>
          <w:tcPr>
            <w:tcW w:w="2268" w:type="dxa"/>
          </w:tcPr>
          <w:p w14:paraId="2A97BEDD" w14:textId="77777777" w:rsidR="00483AC2" w:rsidRPr="001A091C"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1A091C">
              <w:rPr>
                <w:b w:val="0"/>
                <w:bCs w:val="0"/>
              </w:rPr>
              <w:t xml:space="preserve"> 16,732 </w:t>
            </w:r>
          </w:p>
        </w:tc>
        <w:tc>
          <w:tcPr>
            <w:tcW w:w="2268" w:type="dxa"/>
          </w:tcPr>
          <w:p w14:paraId="1A81ED45" w14:textId="77777777" w:rsidR="00483AC2" w:rsidRPr="001A091C"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1A091C">
              <w:rPr>
                <w:b w:val="0"/>
                <w:bCs w:val="0"/>
              </w:rPr>
              <w:t xml:space="preserve"> 2,732 </w:t>
            </w:r>
          </w:p>
        </w:tc>
      </w:tr>
      <w:tr w:rsidR="00483AC2" w:rsidRPr="000F0C2B" w14:paraId="1635CAA1" w14:textId="77777777" w:rsidTr="003A2364">
        <w:tc>
          <w:tcPr>
            <w:cnfStyle w:val="001000000000" w:firstRow="0" w:lastRow="0" w:firstColumn="1" w:lastColumn="0" w:oddVBand="0" w:evenVBand="0" w:oddHBand="0" w:evenHBand="0" w:firstRowFirstColumn="0" w:firstRowLastColumn="0" w:lastRowFirstColumn="0" w:lastRowLastColumn="0"/>
            <w:tcW w:w="10060" w:type="dxa"/>
          </w:tcPr>
          <w:p w14:paraId="6C7FA299" w14:textId="77777777" w:rsidR="00483AC2" w:rsidRPr="00126238" w:rsidRDefault="00483AC2" w:rsidP="003A2364">
            <w:pPr>
              <w:pStyle w:val="TableBody"/>
              <w:rPr>
                <w:b/>
                <w:bCs/>
              </w:rPr>
            </w:pPr>
            <w:r w:rsidRPr="00126238">
              <w:rPr>
                <w:b/>
                <w:bCs/>
              </w:rPr>
              <w:t>Health</w:t>
            </w:r>
          </w:p>
        </w:tc>
        <w:tc>
          <w:tcPr>
            <w:tcW w:w="2268" w:type="dxa"/>
          </w:tcPr>
          <w:p w14:paraId="778DB49A" w14:textId="77777777" w:rsidR="00483AC2" w:rsidRPr="001A091C"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1A091C">
              <w:rPr>
                <w:b w:val="0"/>
                <w:bCs w:val="0"/>
              </w:rPr>
              <w:t xml:space="preserve"> 89,662 </w:t>
            </w:r>
          </w:p>
        </w:tc>
        <w:tc>
          <w:tcPr>
            <w:tcW w:w="2268" w:type="dxa"/>
          </w:tcPr>
          <w:p w14:paraId="12565CE0" w14:textId="77777777" w:rsidR="00483AC2" w:rsidRPr="001A091C"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1A091C">
              <w:rPr>
                <w:b w:val="0"/>
                <w:bCs w:val="0"/>
              </w:rPr>
              <w:t xml:space="preserve"> 15,020 </w:t>
            </w:r>
          </w:p>
        </w:tc>
      </w:tr>
      <w:tr w:rsidR="00483AC2" w:rsidRPr="000F0C2B" w14:paraId="3CB2CD9C"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28AB4061" w14:textId="77777777" w:rsidR="00483AC2" w:rsidRPr="00126238" w:rsidRDefault="00483AC2" w:rsidP="003A2364">
            <w:pPr>
              <w:pStyle w:val="TableBody"/>
              <w:rPr>
                <w:b/>
                <w:bCs/>
              </w:rPr>
            </w:pPr>
            <w:r w:rsidRPr="00126238">
              <w:rPr>
                <w:b/>
                <w:bCs/>
              </w:rPr>
              <w:t>Home Affairs</w:t>
            </w:r>
          </w:p>
        </w:tc>
        <w:tc>
          <w:tcPr>
            <w:tcW w:w="2268" w:type="dxa"/>
          </w:tcPr>
          <w:p w14:paraId="4CD1A46D" w14:textId="77777777" w:rsidR="00483AC2" w:rsidRPr="001A091C"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1A091C">
              <w:rPr>
                <w:b w:val="0"/>
                <w:bCs w:val="0"/>
              </w:rPr>
              <w:t xml:space="preserve"> 2,395 </w:t>
            </w:r>
          </w:p>
        </w:tc>
        <w:tc>
          <w:tcPr>
            <w:tcW w:w="2268" w:type="dxa"/>
          </w:tcPr>
          <w:p w14:paraId="219DC59D" w14:textId="77777777" w:rsidR="00483AC2" w:rsidRPr="001A091C"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1A091C">
              <w:rPr>
                <w:b w:val="0"/>
                <w:bCs w:val="0"/>
              </w:rPr>
              <w:t xml:space="preserve"> 4,631 </w:t>
            </w:r>
          </w:p>
        </w:tc>
      </w:tr>
      <w:tr w:rsidR="00483AC2" w:rsidRPr="000F0C2B" w14:paraId="51A5B7FA" w14:textId="77777777" w:rsidTr="003A2364">
        <w:tc>
          <w:tcPr>
            <w:cnfStyle w:val="001000000000" w:firstRow="0" w:lastRow="0" w:firstColumn="1" w:lastColumn="0" w:oddVBand="0" w:evenVBand="0" w:oddHBand="0" w:evenHBand="0" w:firstRowFirstColumn="0" w:firstRowLastColumn="0" w:lastRowFirstColumn="0" w:lastRowLastColumn="0"/>
            <w:tcW w:w="10060" w:type="dxa"/>
          </w:tcPr>
          <w:p w14:paraId="3286AEA4" w14:textId="77777777" w:rsidR="00483AC2" w:rsidRPr="00126238" w:rsidRDefault="00483AC2" w:rsidP="003A2364">
            <w:pPr>
              <w:pStyle w:val="TableBody"/>
              <w:rPr>
                <w:b/>
                <w:bCs/>
              </w:rPr>
            </w:pPr>
            <w:r w:rsidRPr="4D09CF0B">
              <w:rPr>
                <w:b/>
                <w:bCs/>
              </w:rPr>
              <w:t>Infrastructure, Transport, Regional Development, Communications and the Arts</w:t>
            </w:r>
          </w:p>
        </w:tc>
        <w:tc>
          <w:tcPr>
            <w:tcW w:w="2268" w:type="dxa"/>
          </w:tcPr>
          <w:p w14:paraId="73E6A2AA" w14:textId="77777777" w:rsidR="00483AC2" w:rsidRPr="001A091C"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1A091C">
              <w:rPr>
                <w:b w:val="0"/>
                <w:bCs w:val="0"/>
              </w:rPr>
              <w:t xml:space="preserve"> 200 </w:t>
            </w:r>
          </w:p>
        </w:tc>
        <w:tc>
          <w:tcPr>
            <w:tcW w:w="2268" w:type="dxa"/>
          </w:tcPr>
          <w:p w14:paraId="71FB52D5" w14:textId="77777777" w:rsidR="00483AC2" w:rsidRPr="001A091C"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1A091C">
              <w:rPr>
                <w:b w:val="0"/>
                <w:bCs w:val="0"/>
              </w:rPr>
              <w:t xml:space="preserve"> 4,451 </w:t>
            </w:r>
          </w:p>
        </w:tc>
      </w:tr>
      <w:tr w:rsidR="00483AC2" w:rsidRPr="000F0C2B" w14:paraId="4133BC6E"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5D8FE2BC" w14:textId="77777777" w:rsidR="00483AC2" w:rsidRPr="00126238" w:rsidRDefault="00483AC2" w:rsidP="003A2364">
            <w:pPr>
              <w:pStyle w:val="TableBody"/>
              <w:rPr>
                <w:b/>
                <w:bCs/>
              </w:rPr>
            </w:pPr>
            <w:r w:rsidRPr="00126238">
              <w:rPr>
                <w:b/>
                <w:bCs/>
              </w:rPr>
              <w:t>Treasury</w:t>
            </w:r>
          </w:p>
        </w:tc>
        <w:tc>
          <w:tcPr>
            <w:tcW w:w="2268" w:type="dxa"/>
          </w:tcPr>
          <w:p w14:paraId="73FA3C3B" w14:textId="77777777" w:rsidR="00483AC2" w:rsidRPr="001A091C"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1A091C">
              <w:rPr>
                <w:b w:val="0"/>
                <w:bCs w:val="0"/>
              </w:rPr>
              <w:t xml:space="preserve"> 65,484 </w:t>
            </w:r>
          </w:p>
        </w:tc>
        <w:tc>
          <w:tcPr>
            <w:tcW w:w="2268" w:type="dxa"/>
          </w:tcPr>
          <w:p w14:paraId="61E59FE3" w14:textId="77777777" w:rsidR="00483AC2" w:rsidRPr="001A091C"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1A091C">
              <w:rPr>
                <w:b w:val="0"/>
                <w:bCs w:val="0"/>
              </w:rPr>
              <w:t xml:space="preserve"> 66,393 </w:t>
            </w:r>
          </w:p>
        </w:tc>
      </w:tr>
      <w:tr w:rsidR="00483AC2" w:rsidRPr="000F0C2B" w14:paraId="2194CCE7" w14:textId="77777777" w:rsidTr="003A2364">
        <w:tc>
          <w:tcPr>
            <w:cnfStyle w:val="001000000000" w:firstRow="0" w:lastRow="0" w:firstColumn="1" w:lastColumn="0" w:oddVBand="0" w:evenVBand="0" w:oddHBand="0" w:evenHBand="0" w:firstRowFirstColumn="0" w:firstRowLastColumn="0" w:lastRowFirstColumn="0" w:lastRowLastColumn="0"/>
            <w:tcW w:w="10060" w:type="dxa"/>
          </w:tcPr>
          <w:p w14:paraId="78D09030" w14:textId="77777777" w:rsidR="00483AC2" w:rsidRPr="00126238" w:rsidRDefault="00483AC2" w:rsidP="003A2364">
            <w:pPr>
              <w:pStyle w:val="TableBody"/>
              <w:rPr>
                <w:b/>
                <w:bCs/>
              </w:rPr>
            </w:pPr>
            <w:r w:rsidRPr="00126238">
              <w:rPr>
                <w:b/>
                <w:bCs/>
              </w:rPr>
              <w:t>State and Territory Governments</w:t>
            </w:r>
          </w:p>
        </w:tc>
        <w:tc>
          <w:tcPr>
            <w:tcW w:w="2268" w:type="dxa"/>
          </w:tcPr>
          <w:p w14:paraId="74388589" w14:textId="77777777" w:rsidR="00483AC2" w:rsidRPr="001A091C"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1A091C">
              <w:rPr>
                <w:b w:val="0"/>
                <w:bCs w:val="0"/>
              </w:rPr>
              <w:t xml:space="preserve"> 4,775 </w:t>
            </w:r>
          </w:p>
        </w:tc>
        <w:tc>
          <w:tcPr>
            <w:tcW w:w="2268" w:type="dxa"/>
          </w:tcPr>
          <w:p w14:paraId="3767BB9A" w14:textId="77777777" w:rsidR="00483AC2" w:rsidRPr="001A091C"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1A091C">
              <w:rPr>
                <w:b w:val="0"/>
                <w:bCs w:val="0"/>
              </w:rPr>
              <w:t xml:space="preserve"> 158 </w:t>
            </w:r>
          </w:p>
        </w:tc>
      </w:tr>
      <w:tr w:rsidR="00483AC2" w:rsidRPr="000F0C2B" w14:paraId="481F1391"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Borders>
              <w:bottom w:val="single" w:sz="4" w:space="0" w:color="000000" w:themeColor="text1"/>
            </w:tcBorders>
            <w:shd w:val="clear" w:color="auto" w:fill="AED2A6" w:themeFill="accent3" w:themeFillTint="66"/>
          </w:tcPr>
          <w:p w14:paraId="6485781B" w14:textId="77777777" w:rsidR="00483AC2" w:rsidRPr="00072D61" w:rsidRDefault="00483AC2" w:rsidP="003A2364">
            <w:pPr>
              <w:pStyle w:val="TableHeading"/>
              <w:rPr>
                <w:b/>
                <w:bCs/>
              </w:rPr>
            </w:pPr>
            <w:r w:rsidRPr="00072D61">
              <w:rPr>
                <w:b/>
                <w:bCs/>
              </w:rPr>
              <w:t>Total Official Development Assistance</w:t>
            </w:r>
          </w:p>
        </w:tc>
        <w:tc>
          <w:tcPr>
            <w:tcW w:w="2268" w:type="dxa"/>
            <w:tcBorders>
              <w:bottom w:val="single" w:sz="4" w:space="0" w:color="000000" w:themeColor="text1"/>
            </w:tcBorders>
            <w:shd w:val="clear" w:color="auto" w:fill="AED2A6" w:themeFill="accent3" w:themeFillTint="66"/>
          </w:tcPr>
          <w:p w14:paraId="6F5D9ADE" w14:textId="77777777" w:rsidR="00483AC2" w:rsidRPr="001A091C"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1A091C">
              <w:t>4,779,031</w:t>
            </w:r>
          </w:p>
        </w:tc>
        <w:tc>
          <w:tcPr>
            <w:tcW w:w="2268" w:type="dxa"/>
            <w:tcBorders>
              <w:bottom w:val="single" w:sz="4" w:space="0" w:color="000000" w:themeColor="text1"/>
            </w:tcBorders>
            <w:shd w:val="clear" w:color="auto" w:fill="AED2A6" w:themeFill="accent3" w:themeFillTint="66"/>
          </w:tcPr>
          <w:p w14:paraId="750B2889" w14:textId="77777777" w:rsidR="00483AC2" w:rsidRPr="001A091C"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1A091C">
              <w:t>4,806,975</w:t>
            </w:r>
          </w:p>
        </w:tc>
      </w:tr>
    </w:tbl>
    <w:p w14:paraId="6B3E8EFE" w14:textId="77777777" w:rsidR="00483AC2" w:rsidRDefault="00483AC2" w:rsidP="00483AC2">
      <w:pPr>
        <w:spacing w:before="360"/>
      </w:pPr>
      <w:r w:rsidRPr="4D09CF0B">
        <w:t>“-” denotes nil or rounded to zero (including null cells).</w:t>
      </w:r>
    </w:p>
    <w:p w14:paraId="5A00A700" w14:textId="77777777" w:rsidR="00483AC2" w:rsidRDefault="00483AC2" w:rsidP="00483AC2">
      <w:r w:rsidRPr="4D09CF0B">
        <w:t>Due to rounding, discrepancies may occur between sums of the component items and totals.</w:t>
      </w:r>
    </w:p>
    <w:p w14:paraId="6613873C" w14:textId="77777777" w:rsidR="00483AC2" w:rsidRDefault="00483AC2" w:rsidP="00483AC2">
      <w:pPr>
        <w:pStyle w:val="Indenta"/>
      </w:pPr>
      <w:r>
        <w:lastRenderedPageBreak/>
        <w:t>Figures are grouped at the portfolio level and will include relevant Commonwealth entities and companies within the portfolio unless a separate breakdown is provided.</w:t>
      </w:r>
    </w:p>
    <w:p w14:paraId="1637F9A4" w14:textId="77777777" w:rsidR="00483AC2" w:rsidRDefault="00483AC2" w:rsidP="00483AC2">
      <w:pPr>
        <w:pStyle w:val="Indenta"/>
      </w:pPr>
      <w:r>
        <w:t>Further information on donated vaccines is available at https://indopacifichealthsecurity.dfat.gov.au/covid-19-vaccine-access. These donated vaccines are not included in ODA figures.</w:t>
      </w:r>
    </w:p>
    <w:p w14:paraId="7C70D12E" w14:textId="77777777" w:rsidR="00483AC2" w:rsidRPr="00BC2E51" w:rsidRDefault="00483AC2" w:rsidP="00483AC2">
      <w:pPr>
        <w:pStyle w:val="Indenta"/>
      </w:pPr>
      <w:r>
        <w:br w:type="page"/>
      </w:r>
    </w:p>
    <w:p w14:paraId="0F15D24B" w14:textId="77777777" w:rsidR="00483AC2" w:rsidRDefault="00483AC2" w:rsidP="00483AC2">
      <w:pPr>
        <w:pStyle w:val="Heading3"/>
        <w:rPr>
          <w:vertAlign w:val="superscript"/>
        </w:rPr>
      </w:pPr>
      <w:bookmarkStart w:id="24" w:name="_Toc190869629"/>
      <w:r w:rsidRPr="00CE1097">
        <w:lastRenderedPageBreak/>
        <w:t>8 Australian Official Development Assistance, Loan Disbursements, 202</w:t>
      </w:r>
      <w:r>
        <w:t>3</w:t>
      </w:r>
      <w:r w:rsidRPr="00CE1097">
        <w:t>–2</w:t>
      </w:r>
      <w:r>
        <w:t>4</w:t>
      </w:r>
      <w:r w:rsidRPr="001E6A03">
        <w:rPr>
          <w:vertAlign w:val="superscript"/>
        </w:rPr>
        <w:t>(a) (b)</w:t>
      </w:r>
      <w:bookmarkEnd w:id="24"/>
    </w:p>
    <w:p w14:paraId="53312F08" w14:textId="77777777" w:rsidR="00483AC2" w:rsidRPr="00F7587D" w:rsidRDefault="00483AC2" w:rsidP="00483AC2">
      <w:pPr>
        <w:rPr>
          <w:b/>
          <w:bCs/>
        </w:rPr>
      </w:pPr>
      <w:r w:rsidRPr="00F7587D">
        <w:rPr>
          <w:b/>
          <w:bCs/>
        </w:rPr>
        <w:t>Australia Infrastructure Financing Facility for the Pacific</w:t>
      </w:r>
    </w:p>
    <w:tbl>
      <w:tblPr>
        <w:tblStyle w:val="ListTable3-Accent6"/>
        <w:tblW w:w="0" w:type="auto"/>
        <w:tblBorders>
          <w:left w:val="none" w:sz="0" w:space="0" w:color="auto"/>
          <w:right w:val="none" w:sz="0" w:space="0" w:color="auto"/>
          <w:insideH w:val="dotted" w:sz="4" w:space="0" w:color="62E9F4" w:themeColor="accent6" w:themeTint="66"/>
          <w:insideV w:val="none" w:sz="0" w:space="0" w:color="auto"/>
        </w:tblBorders>
        <w:tblLook w:val="04A0" w:firstRow="1" w:lastRow="0" w:firstColumn="1" w:lastColumn="0" w:noHBand="0" w:noVBand="1"/>
      </w:tblPr>
      <w:tblGrid>
        <w:gridCol w:w="7370"/>
        <w:gridCol w:w="2410"/>
        <w:gridCol w:w="2072"/>
      </w:tblGrid>
      <w:tr w:rsidR="00483AC2" w:rsidRPr="009B24C5" w14:paraId="38D2DC17" w14:textId="77777777" w:rsidTr="003A2364">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100" w:firstRow="0" w:lastRow="0" w:firstColumn="1" w:lastColumn="0" w:oddVBand="0" w:evenVBand="0" w:oddHBand="0" w:evenHBand="0" w:firstRowFirstColumn="1" w:firstRowLastColumn="0" w:lastRowFirstColumn="0" w:lastRowLastColumn="0"/>
            <w:tcW w:w="7370" w:type="dxa"/>
            <w:shd w:val="clear" w:color="auto" w:fill="313E48" w:themeFill="text2"/>
            <w:vAlign w:val="center"/>
          </w:tcPr>
          <w:p w14:paraId="20E6310E" w14:textId="77777777" w:rsidR="00483AC2" w:rsidRPr="00560119" w:rsidRDefault="00483AC2" w:rsidP="003A2364">
            <w:pPr>
              <w:pStyle w:val="TableHeading"/>
              <w:jc w:val="left"/>
            </w:pPr>
            <w:r w:rsidRPr="00560119">
              <w:t>Sector/Program</w:t>
            </w:r>
          </w:p>
        </w:tc>
        <w:tc>
          <w:tcPr>
            <w:tcW w:w="2410" w:type="dxa"/>
            <w:shd w:val="clear" w:color="auto" w:fill="313E48" w:themeFill="text2"/>
            <w:vAlign w:val="center"/>
          </w:tcPr>
          <w:p w14:paraId="39F4B62F" w14:textId="77777777" w:rsidR="00483AC2" w:rsidRPr="00560119" w:rsidRDefault="00483AC2" w:rsidP="003A2364">
            <w:pPr>
              <w:pStyle w:val="TableHeading"/>
              <w:jc w:val="left"/>
              <w:cnfStyle w:val="100000000000" w:firstRow="1" w:lastRow="0" w:firstColumn="0" w:lastColumn="0" w:oddVBand="0" w:evenVBand="0" w:oddHBand="0" w:evenHBand="0" w:firstRowFirstColumn="0" w:firstRowLastColumn="0" w:lastRowFirstColumn="0" w:lastRowLastColumn="0"/>
              <w:rPr>
                <w:rStyle w:val="Bold"/>
                <w:b w:val="0"/>
                <w:bCs w:val="0"/>
              </w:rPr>
            </w:pPr>
            <w:r w:rsidRPr="00560119">
              <w:t>Country</w:t>
            </w:r>
          </w:p>
        </w:tc>
        <w:tc>
          <w:tcPr>
            <w:tcW w:w="2072" w:type="dxa"/>
            <w:shd w:val="clear" w:color="auto" w:fill="313E48" w:themeFill="text2"/>
            <w:vAlign w:val="center"/>
          </w:tcPr>
          <w:p w14:paraId="7BFE0994" w14:textId="77777777" w:rsidR="00483AC2" w:rsidRPr="00861FF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861FFA">
              <w:rPr>
                <w:rStyle w:val="Bold"/>
              </w:rPr>
              <w:t xml:space="preserve">Grant equivalent </w:t>
            </w:r>
          </w:p>
          <w:p w14:paraId="5BC2712B" w14:textId="77777777" w:rsidR="00483AC2" w:rsidRPr="00861FF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861FFA">
              <w:rPr>
                <w:rStyle w:val="Bold"/>
              </w:rPr>
              <w:t xml:space="preserve">of loan </w:t>
            </w:r>
          </w:p>
          <w:p w14:paraId="4D7C68F2" w14:textId="77777777" w:rsidR="00483AC2" w:rsidRPr="00560119"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pPr>
            <w:r w:rsidRPr="00861FFA">
              <w:rPr>
                <w:rStyle w:val="Bold"/>
              </w:rPr>
              <w:t>disbursements</w:t>
            </w:r>
            <w:r w:rsidRPr="00560119">
              <w:rPr>
                <w:rStyle w:val="Bold"/>
              </w:rPr>
              <w:br/>
              <w:t>$’000</w:t>
            </w:r>
          </w:p>
        </w:tc>
      </w:tr>
      <w:tr w:rsidR="00483AC2" w:rsidRPr="000F0C2B" w14:paraId="388601AA"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0" w:type="dxa"/>
            <w:vAlign w:val="center"/>
          </w:tcPr>
          <w:p w14:paraId="0C521F79" w14:textId="77777777" w:rsidR="00483AC2" w:rsidRPr="002354A4" w:rsidRDefault="00483AC2" w:rsidP="003A2364">
            <w:pPr>
              <w:pStyle w:val="TableBody"/>
            </w:pPr>
            <w:proofErr w:type="spellStart"/>
            <w:r w:rsidRPr="00BE358B">
              <w:t>Sasape</w:t>
            </w:r>
            <w:proofErr w:type="spellEnd"/>
            <w:r w:rsidRPr="00BE358B">
              <w:t xml:space="preserve"> Shipyard Redevelopment - AIFFP Loan to </w:t>
            </w:r>
            <w:proofErr w:type="spellStart"/>
            <w:r w:rsidRPr="00BE358B">
              <w:t>Sasape</w:t>
            </w:r>
            <w:proofErr w:type="spellEnd"/>
            <w:r w:rsidRPr="00BE358B">
              <w:t xml:space="preserve"> International Shipyard Limited</w:t>
            </w:r>
          </w:p>
        </w:tc>
        <w:tc>
          <w:tcPr>
            <w:tcW w:w="2410" w:type="dxa"/>
          </w:tcPr>
          <w:p w14:paraId="458E1283" w14:textId="77777777" w:rsidR="00483AC2" w:rsidRPr="00910B3E" w:rsidRDefault="00483AC2" w:rsidP="003A2364">
            <w:pPr>
              <w:pStyle w:val="TableBody"/>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Solomon Islands</w:t>
            </w:r>
          </w:p>
        </w:tc>
        <w:tc>
          <w:tcPr>
            <w:tcW w:w="2072" w:type="dxa"/>
          </w:tcPr>
          <w:p w14:paraId="76691636"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79 </w:t>
            </w:r>
          </w:p>
        </w:tc>
      </w:tr>
      <w:tr w:rsidR="00483AC2" w:rsidRPr="000F0C2B" w14:paraId="1B69EF4B" w14:textId="77777777" w:rsidTr="003A2364">
        <w:tc>
          <w:tcPr>
            <w:cnfStyle w:val="001000000000" w:firstRow="0" w:lastRow="0" w:firstColumn="1" w:lastColumn="0" w:oddVBand="0" w:evenVBand="0" w:oddHBand="0" w:evenHBand="0" w:firstRowFirstColumn="0" w:firstRowLastColumn="0" w:lastRowFirstColumn="0" w:lastRowLastColumn="0"/>
            <w:tcW w:w="7370" w:type="dxa"/>
            <w:vAlign w:val="center"/>
          </w:tcPr>
          <w:p w14:paraId="07FAADE7" w14:textId="77777777" w:rsidR="00483AC2" w:rsidRPr="002354A4" w:rsidRDefault="00483AC2" w:rsidP="003A2364">
            <w:pPr>
              <w:pStyle w:val="TableBody"/>
            </w:pPr>
            <w:r w:rsidRPr="00BE358B">
              <w:t>Connect Papua New Guinea - Roads Repair - AIFFP loan to Papua New Guinea</w:t>
            </w:r>
          </w:p>
        </w:tc>
        <w:tc>
          <w:tcPr>
            <w:tcW w:w="2410" w:type="dxa"/>
          </w:tcPr>
          <w:p w14:paraId="36EE33E9" w14:textId="77777777" w:rsidR="00483AC2" w:rsidRPr="00910B3E" w:rsidRDefault="00483AC2" w:rsidP="003A2364">
            <w:pPr>
              <w:pStyle w:val="TableBody"/>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Papua New Guinea</w:t>
            </w:r>
          </w:p>
        </w:tc>
        <w:tc>
          <w:tcPr>
            <w:tcW w:w="2072" w:type="dxa"/>
          </w:tcPr>
          <w:p w14:paraId="6B4A45F0"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2,653 </w:t>
            </w:r>
          </w:p>
        </w:tc>
      </w:tr>
      <w:tr w:rsidR="00483AC2" w:rsidRPr="00B75926" w14:paraId="1D4B8FBA"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0" w:type="dxa"/>
            <w:tcBorders>
              <w:bottom w:val="single" w:sz="4" w:space="0" w:color="000000"/>
            </w:tcBorders>
            <w:shd w:val="clear" w:color="auto" w:fill="AED2A6" w:themeFill="accent3" w:themeFillTint="66"/>
            <w:vAlign w:val="center"/>
          </w:tcPr>
          <w:p w14:paraId="4A0DC153" w14:textId="77777777" w:rsidR="00483AC2" w:rsidRPr="009800B0" w:rsidRDefault="00483AC2" w:rsidP="003A2364">
            <w:pPr>
              <w:pStyle w:val="TableHeading"/>
              <w:jc w:val="left"/>
              <w:rPr>
                <w:b/>
                <w:bCs/>
              </w:rPr>
            </w:pPr>
            <w:r w:rsidRPr="009800B0">
              <w:rPr>
                <w:b/>
                <w:bCs/>
              </w:rPr>
              <w:t>Total ODA loan disbursement</w:t>
            </w:r>
          </w:p>
        </w:tc>
        <w:tc>
          <w:tcPr>
            <w:tcW w:w="2410" w:type="dxa"/>
            <w:tcBorders>
              <w:bottom w:val="single" w:sz="4" w:space="0" w:color="000000"/>
            </w:tcBorders>
            <w:shd w:val="clear" w:color="auto" w:fill="AED2A6" w:themeFill="accent3" w:themeFillTint="66"/>
          </w:tcPr>
          <w:p w14:paraId="0CBE6605"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p>
        </w:tc>
        <w:tc>
          <w:tcPr>
            <w:tcW w:w="2072" w:type="dxa"/>
            <w:tcBorders>
              <w:bottom w:val="single" w:sz="4" w:space="0" w:color="000000"/>
            </w:tcBorders>
            <w:shd w:val="clear" w:color="auto" w:fill="AED2A6" w:themeFill="accent3" w:themeFillTint="66"/>
            <w:vAlign w:val="center"/>
          </w:tcPr>
          <w:p w14:paraId="7F5C919F"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910B3E">
              <w:t xml:space="preserve"> 2,732 </w:t>
            </w:r>
          </w:p>
        </w:tc>
      </w:tr>
    </w:tbl>
    <w:p w14:paraId="76D59BEC" w14:textId="503C2FF4" w:rsidR="00483AC2" w:rsidRDefault="00675E97" w:rsidP="00483AC2">
      <w:pPr>
        <w:spacing w:before="360"/>
      </w:pPr>
      <w:r>
        <w:t>“-”</w:t>
      </w:r>
      <w:r w:rsidR="00483AC2" w:rsidRPr="4D09CF0B">
        <w:t xml:space="preserve"> denotes nil or rounded to zero (including null cells).</w:t>
      </w:r>
    </w:p>
    <w:p w14:paraId="7BCBA644" w14:textId="77777777" w:rsidR="00483AC2" w:rsidRDefault="00483AC2" w:rsidP="00483AC2">
      <w:r w:rsidRPr="4D09CF0B">
        <w:t>Due to rounding, discrepancies may occur between sums of the component items and totals.</w:t>
      </w:r>
    </w:p>
    <w:p w14:paraId="4EB67085" w14:textId="77777777" w:rsidR="00483AC2" w:rsidRDefault="00483AC2" w:rsidP="00483AC2">
      <w:pPr>
        <w:pStyle w:val="Indenta"/>
        <w:numPr>
          <w:ilvl w:val="0"/>
          <w:numId w:val="26"/>
        </w:numPr>
      </w:pPr>
      <w:r>
        <w:t xml:space="preserve">For further information about ODA grant equivalent </w:t>
      </w:r>
      <w:proofErr w:type="spellStart"/>
      <w:r>
        <w:t>equivalent</w:t>
      </w:r>
      <w:proofErr w:type="spellEnd"/>
      <w:r>
        <w:t xml:space="preserve"> of loans refer to Appendix 2: Concepts and Definitions, paragraph 25.</w:t>
      </w:r>
    </w:p>
    <w:p w14:paraId="480774DC" w14:textId="77777777" w:rsidR="00483AC2" w:rsidRDefault="00483AC2" w:rsidP="00483AC2">
      <w:pPr>
        <w:pStyle w:val="Indenta"/>
        <w:numPr>
          <w:ilvl w:val="0"/>
          <w:numId w:val="26"/>
        </w:numPr>
      </w:pPr>
      <w:r>
        <w:t xml:space="preserve">Further detailed information is available on the Australian Infrastructure Financing Facility for the Pacific at: </w:t>
      </w:r>
      <w:hyperlink r:id="rId30" w:history="1">
        <w:r w:rsidRPr="00435034">
          <w:rPr>
            <w:rStyle w:val="Hyperlink"/>
          </w:rPr>
          <w:t>https://www.aiffp.gov.au</w:t>
        </w:r>
      </w:hyperlink>
    </w:p>
    <w:p w14:paraId="611AEDE4" w14:textId="77777777" w:rsidR="00483AC2" w:rsidRDefault="00483AC2" w:rsidP="00483AC2">
      <w:r>
        <w:br w:type="page"/>
      </w:r>
    </w:p>
    <w:p w14:paraId="61253917" w14:textId="77777777" w:rsidR="00483AC2" w:rsidRPr="009D5112" w:rsidRDefault="00483AC2" w:rsidP="00483AC2">
      <w:pPr>
        <w:pStyle w:val="Heading3"/>
        <w:rPr>
          <w:vertAlign w:val="superscript"/>
          <w:lang w:val="en-US"/>
        </w:rPr>
      </w:pPr>
      <w:bookmarkStart w:id="25" w:name="_Toc190869630"/>
      <w:r w:rsidRPr="009D5112">
        <w:rPr>
          <w:lang w:val="en-US"/>
        </w:rPr>
        <w:lastRenderedPageBreak/>
        <w:t>9 Australian Official Development Assistance, International Development Policy</w:t>
      </w:r>
      <w:r w:rsidRPr="00844DCF">
        <w:rPr>
          <w:vertAlign w:val="superscript"/>
        </w:rPr>
        <w:t>(a)</w:t>
      </w:r>
      <w:r>
        <w:rPr>
          <w:vertAlign w:val="superscript"/>
        </w:rPr>
        <w:t xml:space="preserve"> (b)</w:t>
      </w:r>
      <w:bookmarkEnd w:id="25"/>
    </w:p>
    <w:tbl>
      <w:tblPr>
        <w:tblStyle w:val="ListTable3-Accent6"/>
        <w:tblW w:w="0" w:type="auto"/>
        <w:tblBorders>
          <w:left w:val="none" w:sz="0" w:space="0" w:color="auto"/>
          <w:right w:val="none" w:sz="0" w:space="0" w:color="auto"/>
          <w:insideH w:val="dotted" w:sz="4" w:space="0" w:color="62E9F4" w:themeColor="accent6" w:themeTint="66"/>
          <w:insideV w:val="none" w:sz="0" w:space="0" w:color="auto"/>
        </w:tblBorders>
        <w:tblLook w:val="04A0" w:firstRow="1" w:lastRow="0" w:firstColumn="1" w:lastColumn="0" w:noHBand="0" w:noVBand="1"/>
      </w:tblPr>
      <w:tblGrid>
        <w:gridCol w:w="10060"/>
        <w:gridCol w:w="2268"/>
      </w:tblGrid>
      <w:tr w:rsidR="00483AC2" w:rsidRPr="00910B3E" w14:paraId="6A20123A" w14:textId="77777777" w:rsidTr="003A2364">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100" w:firstRow="0" w:lastRow="0" w:firstColumn="1" w:lastColumn="0" w:oddVBand="0" w:evenVBand="0" w:oddHBand="0" w:evenHBand="0" w:firstRowFirstColumn="1" w:firstRowLastColumn="0" w:lastRowFirstColumn="0" w:lastRowLastColumn="0"/>
            <w:tcW w:w="10060" w:type="dxa"/>
            <w:shd w:val="clear" w:color="auto" w:fill="313E48" w:themeFill="text2"/>
            <w:vAlign w:val="center"/>
          </w:tcPr>
          <w:p w14:paraId="6C0C0B75" w14:textId="77777777" w:rsidR="00483AC2" w:rsidRPr="00560119" w:rsidRDefault="00483AC2" w:rsidP="003A2364">
            <w:pPr>
              <w:pStyle w:val="TableHeading"/>
              <w:jc w:val="left"/>
            </w:pPr>
            <w:r w:rsidRPr="00560119">
              <w:t>Pillars</w:t>
            </w:r>
          </w:p>
        </w:tc>
        <w:tc>
          <w:tcPr>
            <w:tcW w:w="2268" w:type="dxa"/>
            <w:shd w:val="clear" w:color="auto" w:fill="313E48" w:themeFill="text2"/>
            <w:vAlign w:val="center"/>
          </w:tcPr>
          <w:p w14:paraId="25207B1F" w14:textId="77777777" w:rsidR="00483AC2" w:rsidRPr="00910B3E"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pPr>
            <w:r w:rsidRPr="00910B3E">
              <w:rPr>
                <w:rStyle w:val="Bold"/>
                <w:b w:val="0"/>
                <w:bCs w:val="0"/>
              </w:rPr>
              <w:t>2023–24</w:t>
            </w:r>
            <w:r w:rsidRPr="00910B3E">
              <w:rPr>
                <w:rStyle w:val="Bold"/>
                <w:b w:val="0"/>
                <w:bCs w:val="0"/>
              </w:rPr>
              <w:br/>
              <w:t>$’000</w:t>
            </w:r>
          </w:p>
        </w:tc>
      </w:tr>
      <w:tr w:rsidR="00483AC2" w:rsidRPr="009D5112" w14:paraId="795BE6C0"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6B681D39" w14:textId="77777777" w:rsidR="00483AC2" w:rsidRPr="00E13F7E" w:rsidRDefault="00483AC2" w:rsidP="003A2364">
            <w:pPr>
              <w:pStyle w:val="TableBody"/>
              <w:rPr>
                <w:rFonts w:cstheme="minorHAnsi"/>
              </w:rPr>
            </w:pPr>
            <w:r w:rsidRPr="00E13F7E">
              <w:t>Building effective and accountable states</w:t>
            </w:r>
          </w:p>
        </w:tc>
        <w:tc>
          <w:tcPr>
            <w:tcW w:w="2268" w:type="dxa"/>
          </w:tcPr>
          <w:p w14:paraId="143611F7"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1,109,706 </w:t>
            </w:r>
          </w:p>
        </w:tc>
      </w:tr>
      <w:tr w:rsidR="00483AC2" w:rsidRPr="009D5112" w14:paraId="0313BF89" w14:textId="77777777" w:rsidTr="003A2364">
        <w:tc>
          <w:tcPr>
            <w:cnfStyle w:val="001000000000" w:firstRow="0" w:lastRow="0" w:firstColumn="1" w:lastColumn="0" w:oddVBand="0" w:evenVBand="0" w:oddHBand="0" w:evenHBand="0" w:firstRowFirstColumn="0" w:firstRowLastColumn="0" w:lastRowFirstColumn="0" w:lastRowLastColumn="0"/>
            <w:tcW w:w="10060" w:type="dxa"/>
            <w:vAlign w:val="center"/>
          </w:tcPr>
          <w:p w14:paraId="55B05287" w14:textId="77777777" w:rsidR="00483AC2" w:rsidRPr="00E13F7E" w:rsidRDefault="00483AC2" w:rsidP="003A2364">
            <w:pPr>
              <w:pStyle w:val="TableBody"/>
            </w:pPr>
            <w:r w:rsidRPr="00E13F7E">
              <w:t>Enhancing state and community resilience</w:t>
            </w:r>
          </w:p>
        </w:tc>
        <w:tc>
          <w:tcPr>
            <w:tcW w:w="2268" w:type="dxa"/>
          </w:tcPr>
          <w:p w14:paraId="685AEBC4"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1,926,499</w:t>
            </w:r>
          </w:p>
        </w:tc>
      </w:tr>
      <w:tr w:rsidR="00483AC2" w:rsidRPr="009D5112" w14:paraId="5381FDAD"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27A78B84" w14:textId="77777777" w:rsidR="00483AC2" w:rsidRPr="00E13F7E" w:rsidRDefault="00483AC2" w:rsidP="003A2364">
            <w:pPr>
              <w:pStyle w:val="TableBody"/>
            </w:pPr>
            <w:r w:rsidRPr="00E13F7E">
              <w:t>Connecting partners with Australian and regional architecture</w:t>
            </w:r>
          </w:p>
        </w:tc>
        <w:tc>
          <w:tcPr>
            <w:tcW w:w="2268" w:type="dxa"/>
          </w:tcPr>
          <w:p w14:paraId="61A008E4"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589,098</w:t>
            </w:r>
          </w:p>
        </w:tc>
      </w:tr>
      <w:tr w:rsidR="00483AC2" w:rsidRPr="009D5112" w14:paraId="7A3890F7" w14:textId="77777777" w:rsidTr="003A2364">
        <w:tc>
          <w:tcPr>
            <w:cnfStyle w:val="001000000000" w:firstRow="0" w:lastRow="0" w:firstColumn="1" w:lastColumn="0" w:oddVBand="0" w:evenVBand="0" w:oddHBand="0" w:evenHBand="0" w:firstRowFirstColumn="0" w:firstRowLastColumn="0" w:lastRowFirstColumn="0" w:lastRowLastColumn="0"/>
            <w:tcW w:w="10060" w:type="dxa"/>
            <w:vAlign w:val="center"/>
          </w:tcPr>
          <w:p w14:paraId="3CEDB070" w14:textId="77777777" w:rsidR="00483AC2" w:rsidRPr="00E13F7E" w:rsidRDefault="00483AC2" w:rsidP="003A2364">
            <w:pPr>
              <w:pStyle w:val="TableBody"/>
            </w:pPr>
            <w:r w:rsidRPr="00E13F7E">
              <w:t>Generating collective action on global challenges</w:t>
            </w:r>
          </w:p>
        </w:tc>
        <w:tc>
          <w:tcPr>
            <w:tcW w:w="2268" w:type="dxa"/>
          </w:tcPr>
          <w:p w14:paraId="05968352"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520,365</w:t>
            </w:r>
          </w:p>
        </w:tc>
      </w:tr>
      <w:tr w:rsidR="00483AC2" w:rsidRPr="009D5112" w14:paraId="401137C0"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671E4C10" w14:textId="77777777" w:rsidR="00483AC2" w:rsidRPr="00E13F7E" w:rsidRDefault="00483AC2" w:rsidP="003A2364">
            <w:pPr>
              <w:pStyle w:val="TableBody"/>
            </w:pPr>
            <w:r w:rsidRPr="00E13F7E">
              <w:t>Not further defined</w:t>
            </w:r>
            <w:r w:rsidRPr="00E13F7E">
              <w:rPr>
                <w:vertAlign w:val="superscript"/>
              </w:rPr>
              <w:t>(C)</w:t>
            </w:r>
          </w:p>
        </w:tc>
        <w:tc>
          <w:tcPr>
            <w:tcW w:w="2268" w:type="dxa"/>
          </w:tcPr>
          <w:p w14:paraId="1058F73A"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661,307 </w:t>
            </w:r>
          </w:p>
        </w:tc>
      </w:tr>
      <w:tr w:rsidR="00483AC2" w:rsidRPr="000F0C2B" w14:paraId="30D56AD4" w14:textId="77777777" w:rsidTr="003A2364">
        <w:tc>
          <w:tcPr>
            <w:cnfStyle w:val="001000000000" w:firstRow="0" w:lastRow="0" w:firstColumn="1" w:lastColumn="0" w:oddVBand="0" w:evenVBand="0" w:oddHBand="0" w:evenHBand="0" w:firstRowFirstColumn="0" w:firstRowLastColumn="0" w:lastRowFirstColumn="0" w:lastRowLastColumn="0"/>
            <w:tcW w:w="10060" w:type="dxa"/>
            <w:tcBorders>
              <w:top w:val="single" w:sz="4" w:space="0" w:color="065157" w:themeColor="accent6"/>
              <w:bottom w:val="single" w:sz="4" w:space="0" w:color="auto"/>
            </w:tcBorders>
            <w:shd w:val="clear" w:color="auto" w:fill="AED2A6" w:themeFill="accent3" w:themeFillTint="66"/>
            <w:vAlign w:val="center"/>
          </w:tcPr>
          <w:p w14:paraId="6F9485C2" w14:textId="77777777" w:rsidR="00483AC2" w:rsidRPr="009D5112" w:rsidRDefault="00483AC2" w:rsidP="003A2364">
            <w:pPr>
              <w:pStyle w:val="TableBody"/>
              <w:rPr>
                <w:b/>
                <w:bCs/>
              </w:rPr>
            </w:pPr>
            <w:r w:rsidRPr="009D5112">
              <w:rPr>
                <w:b/>
                <w:bCs/>
              </w:rPr>
              <w:t>Total Australian Official Development Assistance</w:t>
            </w:r>
          </w:p>
        </w:tc>
        <w:tc>
          <w:tcPr>
            <w:tcW w:w="2268" w:type="dxa"/>
            <w:tcBorders>
              <w:top w:val="single" w:sz="4" w:space="0" w:color="065157" w:themeColor="accent6"/>
              <w:bottom w:val="single" w:sz="4" w:space="0" w:color="auto"/>
            </w:tcBorders>
            <w:shd w:val="clear" w:color="auto" w:fill="AED2A6" w:themeFill="accent3" w:themeFillTint="66"/>
          </w:tcPr>
          <w:p w14:paraId="2FDC487B"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910B3E">
              <w:t xml:space="preserve"> 4,806,975 </w:t>
            </w:r>
          </w:p>
        </w:tc>
      </w:tr>
    </w:tbl>
    <w:p w14:paraId="0670202F" w14:textId="77777777" w:rsidR="00483AC2" w:rsidRDefault="00483AC2" w:rsidP="00483AC2">
      <w:pPr>
        <w:spacing w:before="360"/>
        <w:rPr>
          <w:b/>
          <w:bCs/>
        </w:rPr>
      </w:pPr>
      <w:r w:rsidRPr="00E13F7E">
        <w:rPr>
          <w:b/>
          <w:bCs/>
        </w:rPr>
        <w:t>Figure 12. Australian Official Development Assistance, International Development Policy, 2023–24</w:t>
      </w:r>
    </w:p>
    <w:p w14:paraId="168F6466" w14:textId="77777777" w:rsidR="00483AC2" w:rsidRPr="00E13F7E" w:rsidRDefault="00483AC2" w:rsidP="00483AC2">
      <w:pPr>
        <w:spacing w:before="360"/>
        <w:rPr>
          <w:b/>
          <w:bCs/>
        </w:rPr>
      </w:pPr>
      <w:r w:rsidRPr="00E13F7E">
        <w:rPr>
          <w:b/>
          <w:bCs/>
          <w:noProof/>
        </w:rPr>
        <w:drawing>
          <wp:inline distT="0" distB="0" distL="0" distR="0" wp14:anchorId="741ACD2B" wp14:editId="433DD1F3">
            <wp:extent cx="5230495" cy="1717040"/>
            <wp:effectExtent l="0" t="0" r="8255" b="0"/>
            <wp:docPr id="16" name="Picture 16" descr="Figure 12 presents the percentage of Australia’s Official Development Assistance (ODA) for financial year 2023-24 attributable to the International Development Policy. &#10;This information is presented through a doughnut chart, where the International Development Policy takes a portion of shading in the doughnut in direct proportion to the total percentage attributable to each pillar.&#10;Total Australian ODA expenditure of the International Development Policy is presented in table 9 which can be read in conjunction with the figure 12 percentage breakdown.&#10;The percentages of total Australian ODA by Partnerships for each Pillar are:&#10;• Enhancing state and community resilience: 40%&#10;• Building effective and accountable states: 23%&#10;• Connecting partners with Australian and regional architecture: 12%&#10;• Generating collective action on global challenges: 11%&#10;• Not further define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gure 12 presents the percentage of Australia’s Official Development Assistance (ODA) for financial year 2023-24 attributable to the International Development Policy. &#10;This information is presented through a doughnut chart, where the International Development Policy takes a portion of shading in the doughnut in direct proportion to the total percentage attributable to each pillar.&#10;Total Australian ODA expenditure of the International Development Policy is presented in table 9 which can be read in conjunction with the figure 12 percentage breakdown.&#10;The percentages of total Australian ODA by Partnerships for each Pillar are:&#10;• Enhancing state and community resilience: 40%&#10;• Building effective and accountable states: 23%&#10;• Connecting partners with Australian and regional architecture: 12%&#10;• Generating collective action on global challenges: 11%&#10;• Not further defined: 1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30495" cy="1717040"/>
                    </a:xfrm>
                    <a:prstGeom prst="rect">
                      <a:avLst/>
                    </a:prstGeom>
                  </pic:spPr>
                </pic:pic>
              </a:graphicData>
            </a:graphic>
          </wp:inline>
        </w:drawing>
      </w:r>
    </w:p>
    <w:p w14:paraId="160B4ECF" w14:textId="77777777" w:rsidR="00483AC2" w:rsidRPr="004D1D07" w:rsidRDefault="00483AC2" w:rsidP="00483AC2">
      <w:pPr>
        <w:pStyle w:val="TableHeading"/>
      </w:pPr>
      <w:r w:rsidRPr="4D09CF0B">
        <w:t>“-” denotes nil or rounded to zero (including null cells).</w:t>
      </w:r>
    </w:p>
    <w:p w14:paraId="4ADB260D" w14:textId="77777777" w:rsidR="00483AC2" w:rsidRDefault="00483AC2" w:rsidP="00483AC2">
      <w:r w:rsidRPr="4D09CF0B">
        <w:t>Due to rounding, discrepancies may occur between sums of the component items and totals.</w:t>
      </w:r>
    </w:p>
    <w:p w14:paraId="544FAC2B" w14:textId="77777777" w:rsidR="00483AC2" w:rsidRPr="004D1D07" w:rsidRDefault="00483AC2" w:rsidP="00483AC2">
      <w:pPr>
        <w:pStyle w:val="List-IndentL1-a"/>
        <w:numPr>
          <w:ilvl w:val="0"/>
          <w:numId w:val="27"/>
        </w:numPr>
        <w:ind w:left="284" w:hanging="284"/>
      </w:pPr>
      <w:r w:rsidRPr="004D1D07">
        <w:t>For further information about the International Development Policy Pillars, refer to Appendix 2: Concepts and Definitions, paragraph 26.</w:t>
      </w:r>
    </w:p>
    <w:p w14:paraId="0F8CD999" w14:textId="77777777" w:rsidR="00483AC2" w:rsidRPr="004D1D07" w:rsidRDefault="00483AC2" w:rsidP="00483AC2">
      <w:pPr>
        <w:pStyle w:val="List-IndentL1-a"/>
      </w:pPr>
      <w:r w:rsidRPr="004D1D07">
        <w:t xml:space="preserve">The International Development Policy is available on the Department of Foreign Affairs and Trade’s website at </w:t>
      </w:r>
      <w:hyperlink r:id="rId32" w:history="1">
        <w:r w:rsidRPr="004D1D07">
          <w:rPr>
            <w:rStyle w:val="Hyperlink"/>
          </w:rPr>
          <w:t>https://www.dfat.gov.au/publications/development/australias-international-development-policy</w:t>
        </w:r>
      </w:hyperlink>
    </w:p>
    <w:p w14:paraId="29846C3E" w14:textId="77777777" w:rsidR="00483AC2" w:rsidRDefault="00483AC2" w:rsidP="00483AC2">
      <w:pPr>
        <w:pStyle w:val="List-IndentL1-a"/>
      </w:pPr>
      <w:r w:rsidRPr="004D1D07">
        <w:t>Includes multisector aid, other programs, departmental and other administrative expenses that cannot be attributed to an International Development Policy pillar</w:t>
      </w:r>
      <w:r>
        <w:br w:type="page"/>
      </w:r>
    </w:p>
    <w:p w14:paraId="58396010" w14:textId="77777777" w:rsidR="00483AC2" w:rsidRDefault="00483AC2" w:rsidP="00483AC2">
      <w:pPr>
        <w:pStyle w:val="Heading2"/>
      </w:pPr>
      <w:bookmarkStart w:id="26" w:name="_Toc190869631"/>
      <w:r w:rsidRPr="001A771C">
        <w:lastRenderedPageBreak/>
        <w:t>Type of Assistance by Region and Benefit Tables</w:t>
      </w:r>
      <w:bookmarkEnd w:id="26"/>
    </w:p>
    <w:p w14:paraId="2C2721FA" w14:textId="77777777" w:rsidR="00483AC2" w:rsidRPr="00715403" w:rsidRDefault="00483AC2" w:rsidP="00483AC2">
      <w:pPr>
        <w:pStyle w:val="Heading3"/>
      </w:pPr>
      <w:bookmarkStart w:id="27" w:name="_Toc190869632"/>
      <w:r w:rsidRPr="00715403">
        <w:t>10 Australian Official Development Assistance, Climate Finance, Type of Assistance by Region of Benefit, 202</w:t>
      </w:r>
      <w:r>
        <w:t>3</w:t>
      </w:r>
      <w:r w:rsidRPr="00715403">
        <w:t>–2</w:t>
      </w:r>
      <w:r>
        <w:t>4</w:t>
      </w:r>
      <w:r w:rsidRPr="00844DCF">
        <w:rPr>
          <w:vertAlign w:val="superscript"/>
        </w:rPr>
        <w:t>(a) (b) (c)</w:t>
      </w:r>
      <w:bookmarkEnd w:id="27"/>
    </w:p>
    <w:tbl>
      <w:tblPr>
        <w:tblStyle w:val="ListTable3-Accent6"/>
        <w:tblW w:w="15611" w:type="dxa"/>
        <w:tblBorders>
          <w:left w:val="none" w:sz="0" w:space="0" w:color="auto"/>
          <w:right w:val="none" w:sz="0" w:space="0" w:color="auto"/>
          <w:insideH w:val="single" w:sz="4" w:space="0" w:color="065157" w:themeColor="accent6"/>
          <w:insideV w:val="none" w:sz="0" w:space="0" w:color="auto"/>
        </w:tblBorders>
        <w:tblLook w:val="04A0" w:firstRow="1" w:lastRow="0" w:firstColumn="1" w:lastColumn="0" w:noHBand="0" w:noVBand="1"/>
      </w:tblPr>
      <w:tblGrid>
        <w:gridCol w:w="3969"/>
        <w:gridCol w:w="1276"/>
        <w:gridCol w:w="1370"/>
        <w:gridCol w:w="1242"/>
        <w:gridCol w:w="1314"/>
        <w:gridCol w:w="1233"/>
        <w:gridCol w:w="1287"/>
        <w:gridCol w:w="1362"/>
        <w:gridCol w:w="1343"/>
        <w:gridCol w:w="1215"/>
      </w:tblGrid>
      <w:tr w:rsidR="00483AC2" w14:paraId="3410FB5A" w14:textId="77777777" w:rsidTr="003A236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969" w:type="dxa"/>
            <w:shd w:val="clear" w:color="auto" w:fill="313E48" w:themeFill="text2"/>
            <w:vAlign w:val="center"/>
          </w:tcPr>
          <w:p w14:paraId="744F3754" w14:textId="77777777" w:rsidR="00483AC2" w:rsidRPr="002A64E7" w:rsidRDefault="00483AC2" w:rsidP="003A2364">
            <w:pPr>
              <w:pStyle w:val="TableHeading"/>
            </w:pPr>
            <w:r w:rsidRPr="4D09CF0B">
              <w:t>Type of assistance</w:t>
            </w:r>
          </w:p>
        </w:tc>
        <w:tc>
          <w:tcPr>
            <w:tcW w:w="1276" w:type="dxa"/>
            <w:shd w:val="clear" w:color="auto" w:fill="313E48" w:themeFill="text2"/>
            <w:vAlign w:val="bottom"/>
          </w:tcPr>
          <w:p w14:paraId="1E0A849C"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Pacific</w:t>
            </w:r>
          </w:p>
          <w:p w14:paraId="148E0827"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$’000</w:t>
            </w:r>
          </w:p>
        </w:tc>
        <w:tc>
          <w:tcPr>
            <w:tcW w:w="1370" w:type="dxa"/>
            <w:shd w:val="clear" w:color="auto" w:fill="313E48" w:themeFill="text2"/>
            <w:vAlign w:val="bottom"/>
          </w:tcPr>
          <w:p w14:paraId="27DB6B7A"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Southeast Asia</w:t>
            </w:r>
          </w:p>
          <w:p w14:paraId="27B700B6"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4A44DF">
              <w:rPr>
                <w:rStyle w:val="Bold"/>
                <w:b w:val="0"/>
                <w:bCs w:val="0"/>
              </w:rPr>
              <w:t>$’000</w:t>
            </w:r>
          </w:p>
        </w:tc>
        <w:tc>
          <w:tcPr>
            <w:tcW w:w="1242" w:type="dxa"/>
            <w:shd w:val="clear" w:color="auto" w:fill="313E48" w:themeFill="text2"/>
            <w:vAlign w:val="bottom"/>
          </w:tcPr>
          <w:p w14:paraId="32A31458"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South and Central Asia</w:t>
            </w:r>
          </w:p>
          <w:p w14:paraId="35503FB9"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4A44DF">
              <w:rPr>
                <w:rStyle w:val="Bold"/>
                <w:b w:val="0"/>
                <w:bCs w:val="0"/>
              </w:rPr>
              <w:t>$’000</w:t>
            </w:r>
          </w:p>
        </w:tc>
        <w:tc>
          <w:tcPr>
            <w:tcW w:w="1314" w:type="dxa"/>
            <w:shd w:val="clear" w:color="auto" w:fill="313E48" w:themeFill="text2"/>
            <w:vAlign w:val="bottom"/>
          </w:tcPr>
          <w:p w14:paraId="62A9682F"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 xml:space="preserve">Other Asia </w:t>
            </w:r>
            <w:r w:rsidRPr="004A44DF">
              <w:rPr>
                <w:rStyle w:val="Bold"/>
                <w:b w:val="0"/>
                <w:bCs w:val="0"/>
                <w:vertAlign w:val="superscript"/>
              </w:rPr>
              <w:t>(d)</w:t>
            </w:r>
          </w:p>
          <w:p w14:paraId="180EB3F6"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4A44DF">
              <w:rPr>
                <w:rStyle w:val="Bold"/>
                <w:b w:val="0"/>
                <w:bCs w:val="0"/>
              </w:rPr>
              <w:t>$’000</w:t>
            </w:r>
          </w:p>
        </w:tc>
        <w:tc>
          <w:tcPr>
            <w:tcW w:w="1233" w:type="dxa"/>
            <w:shd w:val="clear" w:color="auto" w:fill="313E48" w:themeFill="text2"/>
            <w:vAlign w:val="bottom"/>
          </w:tcPr>
          <w:p w14:paraId="071A9287"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 xml:space="preserve">Sub-Saharan Africa </w:t>
            </w:r>
            <w:r w:rsidRPr="004A44DF">
              <w:rPr>
                <w:rStyle w:val="Bold"/>
                <w:b w:val="0"/>
                <w:bCs w:val="0"/>
                <w:vertAlign w:val="superscript"/>
              </w:rPr>
              <w:t>(d)</w:t>
            </w:r>
          </w:p>
          <w:p w14:paraId="2173F453"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4A44DF">
              <w:rPr>
                <w:rStyle w:val="Bold"/>
                <w:b w:val="0"/>
                <w:bCs w:val="0"/>
              </w:rPr>
              <w:t>$’000</w:t>
            </w:r>
          </w:p>
        </w:tc>
        <w:tc>
          <w:tcPr>
            <w:tcW w:w="1287" w:type="dxa"/>
            <w:shd w:val="clear" w:color="auto" w:fill="313E48" w:themeFill="text2"/>
            <w:vAlign w:val="bottom"/>
          </w:tcPr>
          <w:p w14:paraId="7870DF3A"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Middle East and North Africa</w:t>
            </w:r>
          </w:p>
          <w:p w14:paraId="1D30B46D"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4A44DF">
              <w:rPr>
                <w:rStyle w:val="Bold"/>
                <w:b w:val="0"/>
                <w:bCs w:val="0"/>
              </w:rPr>
              <w:t>$’000</w:t>
            </w:r>
          </w:p>
        </w:tc>
        <w:tc>
          <w:tcPr>
            <w:tcW w:w="1362" w:type="dxa"/>
            <w:shd w:val="clear" w:color="auto" w:fill="313E48" w:themeFill="text2"/>
            <w:vAlign w:val="bottom"/>
          </w:tcPr>
          <w:p w14:paraId="708672EA"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Latin America and the Caribbean</w:t>
            </w:r>
          </w:p>
          <w:p w14:paraId="70F3797C"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4A44DF">
              <w:rPr>
                <w:rStyle w:val="Bold"/>
                <w:b w:val="0"/>
                <w:bCs w:val="0"/>
              </w:rPr>
              <w:t>$’000</w:t>
            </w:r>
          </w:p>
        </w:tc>
        <w:tc>
          <w:tcPr>
            <w:tcW w:w="1343" w:type="dxa"/>
            <w:shd w:val="clear" w:color="auto" w:fill="313E48" w:themeFill="text2"/>
            <w:vAlign w:val="bottom"/>
          </w:tcPr>
          <w:p w14:paraId="47887B43"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 xml:space="preserve">Other </w:t>
            </w:r>
            <w:r w:rsidRPr="004A44DF">
              <w:rPr>
                <w:rStyle w:val="Bold"/>
                <w:b w:val="0"/>
                <w:bCs w:val="0"/>
                <w:vertAlign w:val="superscript"/>
              </w:rPr>
              <w:t>(e) (f)</w:t>
            </w:r>
          </w:p>
          <w:p w14:paraId="59EDA4DC"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4A44DF">
              <w:rPr>
                <w:rStyle w:val="Bold"/>
                <w:b w:val="0"/>
                <w:bCs w:val="0"/>
              </w:rPr>
              <w:t>$’000</w:t>
            </w:r>
          </w:p>
        </w:tc>
        <w:tc>
          <w:tcPr>
            <w:tcW w:w="1215" w:type="dxa"/>
            <w:shd w:val="clear" w:color="auto" w:fill="313E48" w:themeFill="text2"/>
            <w:vAlign w:val="bottom"/>
          </w:tcPr>
          <w:p w14:paraId="0CDA7EDE"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Total</w:t>
            </w:r>
          </w:p>
          <w:p w14:paraId="3541B030"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4A44DF">
              <w:rPr>
                <w:rStyle w:val="Bold"/>
                <w:b w:val="0"/>
                <w:bCs w:val="0"/>
              </w:rPr>
              <w:t xml:space="preserve">$’000 </w:t>
            </w:r>
          </w:p>
        </w:tc>
      </w:tr>
      <w:tr w:rsidR="00483AC2" w:rsidRPr="00756802" w14:paraId="171C8AEF"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0A878457" w14:textId="77777777" w:rsidR="00483AC2" w:rsidRPr="00756802" w:rsidRDefault="00483AC2" w:rsidP="003A2364">
            <w:pPr>
              <w:pStyle w:val="TableBody"/>
            </w:pPr>
            <w:r w:rsidRPr="00B12DFB">
              <w:rPr>
                <w:b/>
                <w:bCs/>
              </w:rPr>
              <w:t>Environmental protection</w:t>
            </w:r>
            <w:r w:rsidRPr="00756802">
              <w:t xml:space="preserve"> </w:t>
            </w:r>
            <w:r>
              <w:t xml:space="preserve">- </w:t>
            </w:r>
            <w:r w:rsidRPr="00756802">
              <w:t xml:space="preserve">Environmental policy and administrative management </w:t>
            </w:r>
          </w:p>
        </w:tc>
        <w:tc>
          <w:tcPr>
            <w:tcW w:w="1276" w:type="dxa"/>
          </w:tcPr>
          <w:p w14:paraId="0BECAC84"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8,436 </w:t>
            </w:r>
          </w:p>
        </w:tc>
        <w:tc>
          <w:tcPr>
            <w:tcW w:w="1370" w:type="dxa"/>
          </w:tcPr>
          <w:p w14:paraId="11A2EC31"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4,214 </w:t>
            </w:r>
          </w:p>
        </w:tc>
        <w:tc>
          <w:tcPr>
            <w:tcW w:w="1242" w:type="dxa"/>
          </w:tcPr>
          <w:p w14:paraId="324BDC08"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857 </w:t>
            </w:r>
          </w:p>
        </w:tc>
        <w:tc>
          <w:tcPr>
            <w:tcW w:w="1314" w:type="dxa"/>
          </w:tcPr>
          <w:p w14:paraId="2344FCA5"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 </w:t>
            </w:r>
          </w:p>
        </w:tc>
        <w:tc>
          <w:tcPr>
            <w:tcW w:w="1233" w:type="dxa"/>
          </w:tcPr>
          <w:p w14:paraId="289D0256"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1,196 </w:t>
            </w:r>
          </w:p>
        </w:tc>
        <w:tc>
          <w:tcPr>
            <w:tcW w:w="1287" w:type="dxa"/>
          </w:tcPr>
          <w:p w14:paraId="2A6F6028"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 </w:t>
            </w:r>
          </w:p>
        </w:tc>
        <w:tc>
          <w:tcPr>
            <w:tcW w:w="1362" w:type="dxa"/>
          </w:tcPr>
          <w:p w14:paraId="0DC899E1"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9 </w:t>
            </w:r>
          </w:p>
        </w:tc>
        <w:tc>
          <w:tcPr>
            <w:tcW w:w="1343" w:type="dxa"/>
          </w:tcPr>
          <w:p w14:paraId="63C3FAD1"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30,459 </w:t>
            </w:r>
          </w:p>
        </w:tc>
        <w:tc>
          <w:tcPr>
            <w:tcW w:w="1215" w:type="dxa"/>
          </w:tcPr>
          <w:p w14:paraId="707A18F6"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45,171 </w:t>
            </w:r>
          </w:p>
        </w:tc>
      </w:tr>
      <w:tr w:rsidR="00483AC2" w:rsidRPr="00756802" w14:paraId="74CF6C40" w14:textId="77777777" w:rsidTr="003A2364">
        <w:tc>
          <w:tcPr>
            <w:cnfStyle w:val="001000000000" w:firstRow="0" w:lastRow="0" w:firstColumn="1" w:lastColumn="0" w:oddVBand="0" w:evenVBand="0" w:oddHBand="0" w:evenHBand="0" w:firstRowFirstColumn="0" w:firstRowLastColumn="0" w:lastRowFirstColumn="0" w:lastRowLastColumn="0"/>
            <w:tcW w:w="3969" w:type="dxa"/>
            <w:vAlign w:val="center"/>
          </w:tcPr>
          <w:p w14:paraId="3D0AA627" w14:textId="77777777" w:rsidR="00483AC2" w:rsidRPr="00756802" w:rsidRDefault="00483AC2" w:rsidP="003A2364">
            <w:pPr>
              <w:pStyle w:val="TableBody"/>
            </w:pPr>
            <w:r w:rsidRPr="00B12DFB">
              <w:rPr>
                <w:b/>
                <w:bCs/>
              </w:rPr>
              <w:t>Environmental protection</w:t>
            </w:r>
            <w:r w:rsidRPr="00756802">
              <w:t xml:space="preserve"> </w:t>
            </w:r>
            <w:r>
              <w:t xml:space="preserve">- </w:t>
            </w:r>
            <w:r w:rsidRPr="00756802">
              <w:t>Environmental research</w:t>
            </w:r>
          </w:p>
        </w:tc>
        <w:tc>
          <w:tcPr>
            <w:tcW w:w="1276" w:type="dxa"/>
          </w:tcPr>
          <w:p w14:paraId="5C94E9E7"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3 </w:t>
            </w:r>
          </w:p>
        </w:tc>
        <w:tc>
          <w:tcPr>
            <w:tcW w:w="1370" w:type="dxa"/>
          </w:tcPr>
          <w:p w14:paraId="57DE248C"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190 </w:t>
            </w:r>
          </w:p>
        </w:tc>
        <w:tc>
          <w:tcPr>
            <w:tcW w:w="1242" w:type="dxa"/>
          </w:tcPr>
          <w:p w14:paraId="002D02B4"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2 </w:t>
            </w:r>
          </w:p>
        </w:tc>
        <w:tc>
          <w:tcPr>
            <w:tcW w:w="1314" w:type="dxa"/>
          </w:tcPr>
          <w:p w14:paraId="59CD5FD2"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 </w:t>
            </w:r>
          </w:p>
        </w:tc>
        <w:tc>
          <w:tcPr>
            <w:tcW w:w="1233" w:type="dxa"/>
          </w:tcPr>
          <w:p w14:paraId="36E1F07B"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25 </w:t>
            </w:r>
          </w:p>
        </w:tc>
        <w:tc>
          <w:tcPr>
            <w:tcW w:w="1287" w:type="dxa"/>
          </w:tcPr>
          <w:p w14:paraId="14D363D8"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 </w:t>
            </w:r>
          </w:p>
        </w:tc>
        <w:tc>
          <w:tcPr>
            <w:tcW w:w="1362" w:type="dxa"/>
          </w:tcPr>
          <w:p w14:paraId="0CAA220D"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 </w:t>
            </w:r>
          </w:p>
        </w:tc>
        <w:tc>
          <w:tcPr>
            <w:tcW w:w="1343" w:type="dxa"/>
          </w:tcPr>
          <w:p w14:paraId="75E8F242"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4 </w:t>
            </w:r>
          </w:p>
        </w:tc>
        <w:tc>
          <w:tcPr>
            <w:tcW w:w="1215" w:type="dxa"/>
          </w:tcPr>
          <w:p w14:paraId="04A2CE42"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225 </w:t>
            </w:r>
          </w:p>
        </w:tc>
      </w:tr>
      <w:tr w:rsidR="00483AC2" w:rsidRPr="00756802" w14:paraId="1C4484FE"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5478CEE1" w14:textId="77777777" w:rsidR="00483AC2" w:rsidRPr="00756802" w:rsidRDefault="00483AC2" w:rsidP="003A2364">
            <w:pPr>
              <w:pStyle w:val="TableBody"/>
            </w:pPr>
            <w:r w:rsidRPr="4D09CF0B">
              <w:rPr>
                <w:b/>
                <w:bCs/>
              </w:rPr>
              <w:t>Environmental protection</w:t>
            </w:r>
            <w:r w:rsidRPr="4D09CF0B">
              <w:t xml:space="preserve"> - </w:t>
            </w:r>
            <w:proofErr w:type="gramStart"/>
            <w:r w:rsidRPr="4D09CF0B">
              <w:t>Bio-diversity</w:t>
            </w:r>
            <w:proofErr w:type="gramEnd"/>
            <w:r w:rsidRPr="4D09CF0B">
              <w:t xml:space="preserve"> </w:t>
            </w:r>
            <w:r w:rsidRPr="4D09CF0B">
              <w:rPr>
                <w:vertAlign w:val="superscript"/>
              </w:rPr>
              <w:t>(g)</w:t>
            </w:r>
          </w:p>
        </w:tc>
        <w:tc>
          <w:tcPr>
            <w:tcW w:w="1276" w:type="dxa"/>
          </w:tcPr>
          <w:p w14:paraId="39A582DA"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6,804 </w:t>
            </w:r>
          </w:p>
        </w:tc>
        <w:tc>
          <w:tcPr>
            <w:tcW w:w="1370" w:type="dxa"/>
          </w:tcPr>
          <w:p w14:paraId="1D99BB5E"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175 </w:t>
            </w:r>
          </w:p>
        </w:tc>
        <w:tc>
          <w:tcPr>
            <w:tcW w:w="1242" w:type="dxa"/>
          </w:tcPr>
          <w:p w14:paraId="2DB5B448"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67 </w:t>
            </w:r>
          </w:p>
        </w:tc>
        <w:tc>
          <w:tcPr>
            <w:tcW w:w="1314" w:type="dxa"/>
          </w:tcPr>
          <w:p w14:paraId="2ED1EB4D"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3,784 </w:t>
            </w:r>
          </w:p>
        </w:tc>
        <w:tc>
          <w:tcPr>
            <w:tcW w:w="1233" w:type="dxa"/>
          </w:tcPr>
          <w:p w14:paraId="463CA4D7"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6 </w:t>
            </w:r>
          </w:p>
        </w:tc>
        <w:tc>
          <w:tcPr>
            <w:tcW w:w="1287" w:type="dxa"/>
          </w:tcPr>
          <w:p w14:paraId="1F8CAAF8"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 </w:t>
            </w:r>
          </w:p>
        </w:tc>
        <w:tc>
          <w:tcPr>
            <w:tcW w:w="1362" w:type="dxa"/>
          </w:tcPr>
          <w:p w14:paraId="72879DEB"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 </w:t>
            </w:r>
          </w:p>
        </w:tc>
        <w:tc>
          <w:tcPr>
            <w:tcW w:w="1343" w:type="dxa"/>
          </w:tcPr>
          <w:p w14:paraId="57C2388E"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93 </w:t>
            </w:r>
          </w:p>
        </w:tc>
        <w:tc>
          <w:tcPr>
            <w:tcW w:w="1215" w:type="dxa"/>
          </w:tcPr>
          <w:p w14:paraId="510086E9"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10,929 </w:t>
            </w:r>
          </w:p>
        </w:tc>
      </w:tr>
      <w:tr w:rsidR="00483AC2" w:rsidRPr="00756802" w14:paraId="7EB608A2" w14:textId="77777777" w:rsidTr="003A2364">
        <w:tc>
          <w:tcPr>
            <w:cnfStyle w:val="001000000000" w:firstRow="0" w:lastRow="0" w:firstColumn="1" w:lastColumn="0" w:oddVBand="0" w:evenVBand="0" w:oddHBand="0" w:evenHBand="0" w:firstRowFirstColumn="0" w:firstRowLastColumn="0" w:lastRowFirstColumn="0" w:lastRowLastColumn="0"/>
            <w:tcW w:w="3969" w:type="dxa"/>
            <w:vAlign w:val="center"/>
          </w:tcPr>
          <w:p w14:paraId="0BAED0C7" w14:textId="77777777" w:rsidR="00483AC2" w:rsidRPr="00756802" w:rsidRDefault="00483AC2" w:rsidP="003A2364">
            <w:pPr>
              <w:pStyle w:val="TableBody"/>
            </w:pPr>
            <w:r w:rsidRPr="00B12DFB">
              <w:rPr>
                <w:b/>
                <w:bCs/>
              </w:rPr>
              <w:t>Environmental protection</w:t>
            </w:r>
            <w:r w:rsidRPr="00756802">
              <w:t xml:space="preserve"> </w:t>
            </w:r>
            <w:r>
              <w:t xml:space="preserve">- </w:t>
            </w:r>
            <w:r w:rsidRPr="00756802">
              <w:t>Other environmental protection</w:t>
            </w:r>
          </w:p>
        </w:tc>
        <w:tc>
          <w:tcPr>
            <w:tcW w:w="1276" w:type="dxa"/>
          </w:tcPr>
          <w:p w14:paraId="4C8C273A"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28 </w:t>
            </w:r>
          </w:p>
        </w:tc>
        <w:tc>
          <w:tcPr>
            <w:tcW w:w="1370" w:type="dxa"/>
          </w:tcPr>
          <w:p w14:paraId="37C9BA1B"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 </w:t>
            </w:r>
          </w:p>
        </w:tc>
        <w:tc>
          <w:tcPr>
            <w:tcW w:w="1242" w:type="dxa"/>
          </w:tcPr>
          <w:p w14:paraId="50F57613"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 </w:t>
            </w:r>
          </w:p>
        </w:tc>
        <w:tc>
          <w:tcPr>
            <w:tcW w:w="1314" w:type="dxa"/>
          </w:tcPr>
          <w:p w14:paraId="73BF8FB1"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 </w:t>
            </w:r>
          </w:p>
        </w:tc>
        <w:tc>
          <w:tcPr>
            <w:tcW w:w="1233" w:type="dxa"/>
          </w:tcPr>
          <w:p w14:paraId="16F85C82"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 </w:t>
            </w:r>
          </w:p>
        </w:tc>
        <w:tc>
          <w:tcPr>
            <w:tcW w:w="1287" w:type="dxa"/>
          </w:tcPr>
          <w:p w14:paraId="5101AD95"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 </w:t>
            </w:r>
          </w:p>
        </w:tc>
        <w:tc>
          <w:tcPr>
            <w:tcW w:w="1362" w:type="dxa"/>
          </w:tcPr>
          <w:p w14:paraId="486D1C79"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 </w:t>
            </w:r>
          </w:p>
        </w:tc>
        <w:tc>
          <w:tcPr>
            <w:tcW w:w="1343" w:type="dxa"/>
          </w:tcPr>
          <w:p w14:paraId="1CEA24A7"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70 </w:t>
            </w:r>
          </w:p>
        </w:tc>
        <w:tc>
          <w:tcPr>
            <w:tcW w:w="1215" w:type="dxa"/>
          </w:tcPr>
          <w:p w14:paraId="5D8CD436"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98 </w:t>
            </w:r>
          </w:p>
        </w:tc>
      </w:tr>
      <w:tr w:rsidR="00C766FF" w14:paraId="4E93E031"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shd w:val="clear" w:color="auto" w:fill="D6E8D2" w:themeFill="accent3" w:themeFillTint="33"/>
            <w:vAlign w:val="center"/>
          </w:tcPr>
          <w:p w14:paraId="28763A12" w14:textId="77777777" w:rsidR="00483AC2" w:rsidRPr="001B5392" w:rsidRDefault="00483AC2" w:rsidP="003A2364">
            <w:pPr>
              <w:pStyle w:val="TableBody"/>
              <w:rPr>
                <w:b/>
                <w:bCs/>
              </w:rPr>
            </w:pPr>
            <w:r w:rsidRPr="001B5392">
              <w:rPr>
                <w:b/>
                <w:bCs/>
              </w:rPr>
              <w:t xml:space="preserve">Total environmental protection </w:t>
            </w:r>
          </w:p>
        </w:tc>
        <w:tc>
          <w:tcPr>
            <w:tcW w:w="1276" w:type="dxa"/>
            <w:shd w:val="clear" w:color="auto" w:fill="D6E8D2" w:themeFill="accent3" w:themeFillTint="33"/>
          </w:tcPr>
          <w:p w14:paraId="5A9E8AE5"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910B3E">
              <w:t xml:space="preserve"> 15,271 </w:t>
            </w:r>
          </w:p>
        </w:tc>
        <w:tc>
          <w:tcPr>
            <w:tcW w:w="1370" w:type="dxa"/>
            <w:shd w:val="clear" w:color="auto" w:fill="D6E8D2" w:themeFill="accent3" w:themeFillTint="33"/>
          </w:tcPr>
          <w:p w14:paraId="0F43628A"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910B3E">
              <w:t xml:space="preserve"> 4,579 </w:t>
            </w:r>
          </w:p>
        </w:tc>
        <w:tc>
          <w:tcPr>
            <w:tcW w:w="1242" w:type="dxa"/>
            <w:shd w:val="clear" w:color="auto" w:fill="D6E8D2" w:themeFill="accent3" w:themeFillTint="33"/>
          </w:tcPr>
          <w:p w14:paraId="2727F877"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910B3E">
              <w:t xml:space="preserve"> 926 </w:t>
            </w:r>
          </w:p>
        </w:tc>
        <w:tc>
          <w:tcPr>
            <w:tcW w:w="1314" w:type="dxa"/>
            <w:shd w:val="clear" w:color="auto" w:fill="D6E8D2" w:themeFill="accent3" w:themeFillTint="33"/>
          </w:tcPr>
          <w:p w14:paraId="4373A6C7"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910B3E">
              <w:t xml:space="preserve"> 3,784 </w:t>
            </w:r>
          </w:p>
        </w:tc>
        <w:tc>
          <w:tcPr>
            <w:tcW w:w="1233" w:type="dxa"/>
            <w:shd w:val="clear" w:color="auto" w:fill="D6E8D2" w:themeFill="accent3" w:themeFillTint="33"/>
          </w:tcPr>
          <w:p w14:paraId="46D1E6F3"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910B3E">
              <w:t xml:space="preserve"> 1,227 </w:t>
            </w:r>
          </w:p>
        </w:tc>
        <w:tc>
          <w:tcPr>
            <w:tcW w:w="1287" w:type="dxa"/>
            <w:shd w:val="clear" w:color="auto" w:fill="D6E8D2" w:themeFill="accent3" w:themeFillTint="33"/>
          </w:tcPr>
          <w:p w14:paraId="7D95DD21"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910B3E">
              <w:t xml:space="preserve"> -   </w:t>
            </w:r>
          </w:p>
        </w:tc>
        <w:tc>
          <w:tcPr>
            <w:tcW w:w="1362" w:type="dxa"/>
            <w:shd w:val="clear" w:color="auto" w:fill="D6E8D2" w:themeFill="accent3" w:themeFillTint="33"/>
          </w:tcPr>
          <w:p w14:paraId="7951278E"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910B3E">
              <w:t xml:space="preserve"> 9 </w:t>
            </w:r>
          </w:p>
        </w:tc>
        <w:tc>
          <w:tcPr>
            <w:tcW w:w="1343" w:type="dxa"/>
            <w:shd w:val="clear" w:color="auto" w:fill="D6E8D2" w:themeFill="accent3" w:themeFillTint="33"/>
          </w:tcPr>
          <w:p w14:paraId="39677A6F"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910B3E">
              <w:t xml:space="preserve"> 30,626 </w:t>
            </w:r>
          </w:p>
        </w:tc>
        <w:tc>
          <w:tcPr>
            <w:tcW w:w="1215" w:type="dxa"/>
            <w:shd w:val="clear" w:color="auto" w:fill="D6E8D2" w:themeFill="accent3" w:themeFillTint="33"/>
          </w:tcPr>
          <w:p w14:paraId="51D0B3F0"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910B3E">
              <w:t xml:space="preserve"> 56,423 </w:t>
            </w:r>
          </w:p>
        </w:tc>
      </w:tr>
      <w:tr w:rsidR="00483AC2" w:rsidRPr="00756802" w14:paraId="6AA5ADDE" w14:textId="77777777" w:rsidTr="003A2364">
        <w:tc>
          <w:tcPr>
            <w:cnfStyle w:val="001000000000" w:firstRow="0" w:lastRow="0" w:firstColumn="1" w:lastColumn="0" w:oddVBand="0" w:evenVBand="0" w:oddHBand="0" w:evenHBand="0" w:firstRowFirstColumn="0" w:firstRowLastColumn="0" w:lastRowFirstColumn="0" w:lastRowLastColumn="0"/>
            <w:tcW w:w="3969" w:type="dxa"/>
            <w:vAlign w:val="center"/>
          </w:tcPr>
          <w:p w14:paraId="1A0CA81F" w14:textId="77777777" w:rsidR="00483AC2" w:rsidRPr="00756802" w:rsidRDefault="00483AC2" w:rsidP="003A2364">
            <w:pPr>
              <w:pStyle w:val="TableBody"/>
            </w:pPr>
            <w:r w:rsidRPr="00B12DFB">
              <w:rPr>
                <w:b/>
                <w:bCs/>
              </w:rPr>
              <w:t>Economic infrastructure and services</w:t>
            </w:r>
            <w:r w:rsidRPr="00756802">
              <w:t xml:space="preserve"> </w:t>
            </w:r>
            <w:r>
              <w:t xml:space="preserve">- </w:t>
            </w:r>
            <w:r w:rsidRPr="00756802">
              <w:t xml:space="preserve">Transport and storage </w:t>
            </w:r>
          </w:p>
        </w:tc>
        <w:tc>
          <w:tcPr>
            <w:tcW w:w="1276" w:type="dxa"/>
          </w:tcPr>
          <w:p w14:paraId="729A6B73"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45,603 </w:t>
            </w:r>
          </w:p>
        </w:tc>
        <w:tc>
          <w:tcPr>
            <w:tcW w:w="1370" w:type="dxa"/>
          </w:tcPr>
          <w:p w14:paraId="291911D7"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6,299 </w:t>
            </w:r>
          </w:p>
        </w:tc>
        <w:tc>
          <w:tcPr>
            <w:tcW w:w="1242" w:type="dxa"/>
          </w:tcPr>
          <w:p w14:paraId="41CE30B5"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 </w:t>
            </w:r>
          </w:p>
        </w:tc>
        <w:tc>
          <w:tcPr>
            <w:tcW w:w="1314" w:type="dxa"/>
          </w:tcPr>
          <w:p w14:paraId="1E2F7429"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 </w:t>
            </w:r>
          </w:p>
        </w:tc>
        <w:tc>
          <w:tcPr>
            <w:tcW w:w="1233" w:type="dxa"/>
          </w:tcPr>
          <w:p w14:paraId="1D880BA8"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4 </w:t>
            </w:r>
          </w:p>
        </w:tc>
        <w:tc>
          <w:tcPr>
            <w:tcW w:w="1287" w:type="dxa"/>
          </w:tcPr>
          <w:p w14:paraId="0733FFCE"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 </w:t>
            </w:r>
          </w:p>
        </w:tc>
        <w:tc>
          <w:tcPr>
            <w:tcW w:w="1362" w:type="dxa"/>
          </w:tcPr>
          <w:p w14:paraId="70E93828"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 </w:t>
            </w:r>
          </w:p>
        </w:tc>
        <w:tc>
          <w:tcPr>
            <w:tcW w:w="1343" w:type="dxa"/>
          </w:tcPr>
          <w:p w14:paraId="3E1C4AD2"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6,111 </w:t>
            </w:r>
          </w:p>
        </w:tc>
        <w:tc>
          <w:tcPr>
            <w:tcW w:w="1215" w:type="dxa"/>
          </w:tcPr>
          <w:p w14:paraId="5E6F3088"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58,018 </w:t>
            </w:r>
          </w:p>
        </w:tc>
      </w:tr>
      <w:tr w:rsidR="00483AC2" w:rsidRPr="00756802" w14:paraId="0396DB7D"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710BFD08" w14:textId="77777777" w:rsidR="00483AC2" w:rsidRPr="00756802" w:rsidRDefault="00483AC2" w:rsidP="003A2364">
            <w:pPr>
              <w:pStyle w:val="TableBody"/>
            </w:pPr>
            <w:r w:rsidRPr="00B12DFB">
              <w:rPr>
                <w:b/>
                <w:bCs/>
              </w:rPr>
              <w:t>Economic infrastructure and services</w:t>
            </w:r>
            <w:r w:rsidRPr="00756802">
              <w:t xml:space="preserve"> </w:t>
            </w:r>
            <w:r>
              <w:t xml:space="preserve">- </w:t>
            </w:r>
            <w:r w:rsidRPr="00756802">
              <w:t xml:space="preserve">Communications </w:t>
            </w:r>
          </w:p>
        </w:tc>
        <w:tc>
          <w:tcPr>
            <w:tcW w:w="1276" w:type="dxa"/>
          </w:tcPr>
          <w:p w14:paraId="73F6FE82"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3,382 </w:t>
            </w:r>
          </w:p>
        </w:tc>
        <w:tc>
          <w:tcPr>
            <w:tcW w:w="1370" w:type="dxa"/>
          </w:tcPr>
          <w:p w14:paraId="658EC2ED"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851 </w:t>
            </w:r>
          </w:p>
        </w:tc>
        <w:tc>
          <w:tcPr>
            <w:tcW w:w="1242" w:type="dxa"/>
          </w:tcPr>
          <w:p w14:paraId="30D8E81F"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2 </w:t>
            </w:r>
          </w:p>
        </w:tc>
        <w:tc>
          <w:tcPr>
            <w:tcW w:w="1314" w:type="dxa"/>
          </w:tcPr>
          <w:p w14:paraId="0C4DC7EE"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 </w:t>
            </w:r>
          </w:p>
        </w:tc>
        <w:tc>
          <w:tcPr>
            <w:tcW w:w="1233" w:type="dxa"/>
          </w:tcPr>
          <w:p w14:paraId="1EFBA0B2"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 </w:t>
            </w:r>
          </w:p>
        </w:tc>
        <w:tc>
          <w:tcPr>
            <w:tcW w:w="1287" w:type="dxa"/>
          </w:tcPr>
          <w:p w14:paraId="36509F16"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 </w:t>
            </w:r>
          </w:p>
        </w:tc>
        <w:tc>
          <w:tcPr>
            <w:tcW w:w="1362" w:type="dxa"/>
          </w:tcPr>
          <w:p w14:paraId="4DF3E156"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6 </w:t>
            </w:r>
          </w:p>
        </w:tc>
        <w:tc>
          <w:tcPr>
            <w:tcW w:w="1343" w:type="dxa"/>
          </w:tcPr>
          <w:p w14:paraId="201891FC"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1,570 </w:t>
            </w:r>
          </w:p>
        </w:tc>
        <w:tc>
          <w:tcPr>
            <w:tcW w:w="1215" w:type="dxa"/>
          </w:tcPr>
          <w:p w14:paraId="69A5400B"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5,810 </w:t>
            </w:r>
          </w:p>
        </w:tc>
      </w:tr>
      <w:tr w:rsidR="00483AC2" w:rsidRPr="00756802" w14:paraId="57F03417" w14:textId="77777777" w:rsidTr="003A2364">
        <w:tc>
          <w:tcPr>
            <w:cnfStyle w:val="001000000000" w:firstRow="0" w:lastRow="0" w:firstColumn="1" w:lastColumn="0" w:oddVBand="0" w:evenVBand="0" w:oddHBand="0" w:evenHBand="0" w:firstRowFirstColumn="0" w:firstRowLastColumn="0" w:lastRowFirstColumn="0" w:lastRowLastColumn="0"/>
            <w:tcW w:w="3969" w:type="dxa"/>
            <w:vAlign w:val="center"/>
          </w:tcPr>
          <w:p w14:paraId="4D6EF6B1" w14:textId="77777777" w:rsidR="00483AC2" w:rsidRPr="00756802" w:rsidRDefault="00483AC2" w:rsidP="003A2364">
            <w:pPr>
              <w:pStyle w:val="TableBody"/>
            </w:pPr>
            <w:r w:rsidRPr="00B12DFB">
              <w:rPr>
                <w:b/>
                <w:bCs/>
              </w:rPr>
              <w:t>Economic infrastructure and services</w:t>
            </w:r>
            <w:r w:rsidRPr="00756802">
              <w:t xml:space="preserve"> </w:t>
            </w:r>
            <w:r>
              <w:t xml:space="preserve">- </w:t>
            </w:r>
            <w:r w:rsidRPr="00756802">
              <w:t xml:space="preserve">Energy generation and supply </w:t>
            </w:r>
          </w:p>
        </w:tc>
        <w:tc>
          <w:tcPr>
            <w:tcW w:w="1276" w:type="dxa"/>
          </w:tcPr>
          <w:p w14:paraId="34FACB8E"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47,460 </w:t>
            </w:r>
          </w:p>
        </w:tc>
        <w:tc>
          <w:tcPr>
            <w:tcW w:w="1370" w:type="dxa"/>
          </w:tcPr>
          <w:p w14:paraId="145FC59B"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35,542 </w:t>
            </w:r>
          </w:p>
        </w:tc>
        <w:tc>
          <w:tcPr>
            <w:tcW w:w="1242" w:type="dxa"/>
          </w:tcPr>
          <w:p w14:paraId="392C7592"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2,522 </w:t>
            </w:r>
          </w:p>
        </w:tc>
        <w:tc>
          <w:tcPr>
            <w:tcW w:w="1314" w:type="dxa"/>
          </w:tcPr>
          <w:p w14:paraId="79A72698"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 </w:t>
            </w:r>
          </w:p>
        </w:tc>
        <w:tc>
          <w:tcPr>
            <w:tcW w:w="1233" w:type="dxa"/>
          </w:tcPr>
          <w:p w14:paraId="1C809D24"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10 </w:t>
            </w:r>
          </w:p>
        </w:tc>
        <w:tc>
          <w:tcPr>
            <w:tcW w:w="1287" w:type="dxa"/>
          </w:tcPr>
          <w:p w14:paraId="0D1934BD"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 </w:t>
            </w:r>
          </w:p>
        </w:tc>
        <w:tc>
          <w:tcPr>
            <w:tcW w:w="1362" w:type="dxa"/>
          </w:tcPr>
          <w:p w14:paraId="1B08F527"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 </w:t>
            </w:r>
          </w:p>
        </w:tc>
        <w:tc>
          <w:tcPr>
            <w:tcW w:w="1343" w:type="dxa"/>
          </w:tcPr>
          <w:p w14:paraId="41B19F60"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7,508 </w:t>
            </w:r>
          </w:p>
        </w:tc>
        <w:tc>
          <w:tcPr>
            <w:tcW w:w="1215" w:type="dxa"/>
          </w:tcPr>
          <w:p w14:paraId="563C0748"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93,042 </w:t>
            </w:r>
          </w:p>
        </w:tc>
      </w:tr>
      <w:tr w:rsidR="00483AC2" w:rsidRPr="00756802" w14:paraId="662D9EAB"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350B3584" w14:textId="77777777" w:rsidR="00483AC2" w:rsidRPr="00756802" w:rsidRDefault="00483AC2" w:rsidP="003A2364">
            <w:pPr>
              <w:pStyle w:val="TableBody"/>
            </w:pPr>
            <w:r w:rsidRPr="4D09CF0B">
              <w:rPr>
                <w:b/>
                <w:bCs/>
              </w:rPr>
              <w:t>Economic infrastructure and services</w:t>
            </w:r>
            <w:r w:rsidRPr="4D09CF0B">
              <w:t xml:space="preserve"> - Business, banking and financial services </w:t>
            </w:r>
          </w:p>
        </w:tc>
        <w:tc>
          <w:tcPr>
            <w:tcW w:w="1276" w:type="dxa"/>
          </w:tcPr>
          <w:p w14:paraId="0A10D6A8"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6,140 </w:t>
            </w:r>
          </w:p>
        </w:tc>
        <w:tc>
          <w:tcPr>
            <w:tcW w:w="1370" w:type="dxa"/>
          </w:tcPr>
          <w:p w14:paraId="4307AC5E"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9,409 </w:t>
            </w:r>
          </w:p>
        </w:tc>
        <w:tc>
          <w:tcPr>
            <w:tcW w:w="1242" w:type="dxa"/>
          </w:tcPr>
          <w:p w14:paraId="186C7AFA"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922 </w:t>
            </w:r>
          </w:p>
        </w:tc>
        <w:tc>
          <w:tcPr>
            <w:tcW w:w="1314" w:type="dxa"/>
          </w:tcPr>
          <w:p w14:paraId="14B680B8"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3,214 </w:t>
            </w:r>
          </w:p>
        </w:tc>
        <w:tc>
          <w:tcPr>
            <w:tcW w:w="1233" w:type="dxa"/>
          </w:tcPr>
          <w:p w14:paraId="3874D9A7"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199 </w:t>
            </w:r>
          </w:p>
        </w:tc>
        <w:tc>
          <w:tcPr>
            <w:tcW w:w="1287" w:type="dxa"/>
          </w:tcPr>
          <w:p w14:paraId="75CEA818"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147 </w:t>
            </w:r>
          </w:p>
        </w:tc>
        <w:tc>
          <w:tcPr>
            <w:tcW w:w="1362" w:type="dxa"/>
          </w:tcPr>
          <w:p w14:paraId="1413850D"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 </w:t>
            </w:r>
          </w:p>
        </w:tc>
        <w:tc>
          <w:tcPr>
            <w:tcW w:w="1343" w:type="dxa"/>
          </w:tcPr>
          <w:p w14:paraId="4BE3FF97"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6,974 </w:t>
            </w:r>
          </w:p>
        </w:tc>
        <w:tc>
          <w:tcPr>
            <w:tcW w:w="1215" w:type="dxa"/>
          </w:tcPr>
          <w:p w14:paraId="04D122B8"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27,006 </w:t>
            </w:r>
          </w:p>
        </w:tc>
      </w:tr>
      <w:tr w:rsidR="00C766FF" w14:paraId="60FAE250" w14:textId="77777777" w:rsidTr="003A2364">
        <w:tc>
          <w:tcPr>
            <w:cnfStyle w:val="001000000000" w:firstRow="0" w:lastRow="0" w:firstColumn="1" w:lastColumn="0" w:oddVBand="0" w:evenVBand="0" w:oddHBand="0" w:evenHBand="0" w:firstRowFirstColumn="0" w:firstRowLastColumn="0" w:lastRowFirstColumn="0" w:lastRowLastColumn="0"/>
            <w:tcW w:w="3969" w:type="dxa"/>
            <w:shd w:val="clear" w:color="auto" w:fill="D6E8D2" w:themeFill="accent3" w:themeFillTint="33"/>
            <w:vAlign w:val="center"/>
          </w:tcPr>
          <w:p w14:paraId="7F2CFE4D" w14:textId="77777777" w:rsidR="00483AC2" w:rsidRPr="001B5392" w:rsidRDefault="00483AC2" w:rsidP="003A2364">
            <w:pPr>
              <w:pStyle w:val="TableBody"/>
              <w:rPr>
                <w:b/>
                <w:bCs/>
              </w:rPr>
            </w:pPr>
            <w:r w:rsidRPr="001B5392">
              <w:rPr>
                <w:b/>
                <w:bCs/>
              </w:rPr>
              <w:t xml:space="preserve">Total economic infrastructure and services </w:t>
            </w:r>
          </w:p>
        </w:tc>
        <w:tc>
          <w:tcPr>
            <w:tcW w:w="1276" w:type="dxa"/>
            <w:shd w:val="clear" w:color="auto" w:fill="D6E8D2" w:themeFill="accent3" w:themeFillTint="33"/>
          </w:tcPr>
          <w:p w14:paraId="7C24DDA9"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910B3E">
              <w:t xml:space="preserve"> 102,585 </w:t>
            </w:r>
          </w:p>
        </w:tc>
        <w:tc>
          <w:tcPr>
            <w:tcW w:w="1370" w:type="dxa"/>
            <w:shd w:val="clear" w:color="auto" w:fill="D6E8D2" w:themeFill="accent3" w:themeFillTint="33"/>
          </w:tcPr>
          <w:p w14:paraId="2D5888D1"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910B3E">
              <w:t xml:space="preserve"> 52,101 </w:t>
            </w:r>
          </w:p>
        </w:tc>
        <w:tc>
          <w:tcPr>
            <w:tcW w:w="1242" w:type="dxa"/>
            <w:shd w:val="clear" w:color="auto" w:fill="D6E8D2" w:themeFill="accent3" w:themeFillTint="33"/>
          </w:tcPr>
          <w:p w14:paraId="38858D79"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910B3E">
              <w:t xml:space="preserve"> 3,446 </w:t>
            </w:r>
          </w:p>
        </w:tc>
        <w:tc>
          <w:tcPr>
            <w:tcW w:w="1314" w:type="dxa"/>
            <w:shd w:val="clear" w:color="auto" w:fill="D6E8D2" w:themeFill="accent3" w:themeFillTint="33"/>
          </w:tcPr>
          <w:p w14:paraId="769122BC"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910B3E">
              <w:t xml:space="preserve"> 3,214 </w:t>
            </w:r>
          </w:p>
        </w:tc>
        <w:tc>
          <w:tcPr>
            <w:tcW w:w="1233" w:type="dxa"/>
            <w:shd w:val="clear" w:color="auto" w:fill="D6E8D2" w:themeFill="accent3" w:themeFillTint="33"/>
          </w:tcPr>
          <w:p w14:paraId="38EE86F3"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910B3E">
              <w:t xml:space="preserve"> 214 </w:t>
            </w:r>
          </w:p>
        </w:tc>
        <w:tc>
          <w:tcPr>
            <w:tcW w:w="1287" w:type="dxa"/>
            <w:shd w:val="clear" w:color="auto" w:fill="D6E8D2" w:themeFill="accent3" w:themeFillTint="33"/>
          </w:tcPr>
          <w:p w14:paraId="31BBED79"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910B3E">
              <w:t xml:space="preserve"> 147 </w:t>
            </w:r>
          </w:p>
        </w:tc>
        <w:tc>
          <w:tcPr>
            <w:tcW w:w="1362" w:type="dxa"/>
            <w:shd w:val="clear" w:color="auto" w:fill="D6E8D2" w:themeFill="accent3" w:themeFillTint="33"/>
          </w:tcPr>
          <w:p w14:paraId="11920297"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910B3E">
              <w:t xml:space="preserve"> 6 </w:t>
            </w:r>
          </w:p>
        </w:tc>
        <w:tc>
          <w:tcPr>
            <w:tcW w:w="1343" w:type="dxa"/>
            <w:shd w:val="clear" w:color="auto" w:fill="D6E8D2" w:themeFill="accent3" w:themeFillTint="33"/>
          </w:tcPr>
          <w:p w14:paraId="297A2736"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910B3E">
              <w:t xml:space="preserve"> 22,163 </w:t>
            </w:r>
          </w:p>
        </w:tc>
        <w:tc>
          <w:tcPr>
            <w:tcW w:w="1215" w:type="dxa"/>
            <w:shd w:val="clear" w:color="auto" w:fill="D6E8D2" w:themeFill="accent3" w:themeFillTint="33"/>
          </w:tcPr>
          <w:p w14:paraId="4E3EF99D"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910B3E">
              <w:t xml:space="preserve"> 183,876 </w:t>
            </w:r>
          </w:p>
        </w:tc>
      </w:tr>
      <w:tr w:rsidR="00483AC2" w:rsidRPr="00756802" w14:paraId="21A99765"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13C8EE95" w14:textId="77777777" w:rsidR="00483AC2" w:rsidRPr="00756802" w:rsidRDefault="00483AC2" w:rsidP="003A2364">
            <w:pPr>
              <w:pStyle w:val="TableBody"/>
            </w:pPr>
            <w:r w:rsidRPr="00B12DFB">
              <w:rPr>
                <w:b/>
                <w:bCs/>
              </w:rPr>
              <w:t>Production sectors</w:t>
            </w:r>
            <w:r w:rsidRPr="00756802">
              <w:t xml:space="preserve"> </w:t>
            </w:r>
            <w:r>
              <w:t xml:space="preserve">- </w:t>
            </w:r>
            <w:r w:rsidRPr="00756802">
              <w:t xml:space="preserve">Agriculture </w:t>
            </w:r>
          </w:p>
        </w:tc>
        <w:tc>
          <w:tcPr>
            <w:tcW w:w="1276" w:type="dxa"/>
          </w:tcPr>
          <w:p w14:paraId="1E75839A"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18,715 </w:t>
            </w:r>
          </w:p>
        </w:tc>
        <w:tc>
          <w:tcPr>
            <w:tcW w:w="1370" w:type="dxa"/>
          </w:tcPr>
          <w:p w14:paraId="1D466AA3"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21,535 </w:t>
            </w:r>
          </w:p>
        </w:tc>
        <w:tc>
          <w:tcPr>
            <w:tcW w:w="1242" w:type="dxa"/>
          </w:tcPr>
          <w:p w14:paraId="3175B1D4"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8,662 </w:t>
            </w:r>
          </w:p>
        </w:tc>
        <w:tc>
          <w:tcPr>
            <w:tcW w:w="1314" w:type="dxa"/>
          </w:tcPr>
          <w:p w14:paraId="0B33D7DA"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271 </w:t>
            </w:r>
          </w:p>
        </w:tc>
        <w:tc>
          <w:tcPr>
            <w:tcW w:w="1233" w:type="dxa"/>
          </w:tcPr>
          <w:p w14:paraId="5EEC84C2"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5,032 </w:t>
            </w:r>
          </w:p>
        </w:tc>
        <w:tc>
          <w:tcPr>
            <w:tcW w:w="1287" w:type="dxa"/>
          </w:tcPr>
          <w:p w14:paraId="32ADFA04"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166 </w:t>
            </w:r>
          </w:p>
        </w:tc>
        <w:tc>
          <w:tcPr>
            <w:tcW w:w="1362" w:type="dxa"/>
          </w:tcPr>
          <w:p w14:paraId="575D48BD"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18 </w:t>
            </w:r>
          </w:p>
        </w:tc>
        <w:tc>
          <w:tcPr>
            <w:tcW w:w="1343" w:type="dxa"/>
          </w:tcPr>
          <w:p w14:paraId="30BC59F8"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23,148 </w:t>
            </w:r>
          </w:p>
        </w:tc>
        <w:tc>
          <w:tcPr>
            <w:tcW w:w="1215" w:type="dxa"/>
          </w:tcPr>
          <w:p w14:paraId="44D45ABB"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77,548 </w:t>
            </w:r>
          </w:p>
        </w:tc>
      </w:tr>
      <w:tr w:rsidR="00483AC2" w:rsidRPr="00756802" w14:paraId="405A930C" w14:textId="77777777" w:rsidTr="003A2364">
        <w:tc>
          <w:tcPr>
            <w:cnfStyle w:val="001000000000" w:firstRow="0" w:lastRow="0" w:firstColumn="1" w:lastColumn="0" w:oddVBand="0" w:evenVBand="0" w:oddHBand="0" w:evenHBand="0" w:firstRowFirstColumn="0" w:firstRowLastColumn="0" w:lastRowFirstColumn="0" w:lastRowLastColumn="0"/>
            <w:tcW w:w="3969" w:type="dxa"/>
            <w:vAlign w:val="center"/>
          </w:tcPr>
          <w:p w14:paraId="0221C0E8" w14:textId="77777777" w:rsidR="00483AC2" w:rsidRPr="00756802" w:rsidRDefault="00483AC2" w:rsidP="003A2364">
            <w:pPr>
              <w:pStyle w:val="TableBody"/>
            </w:pPr>
            <w:r w:rsidRPr="00B12DFB">
              <w:rPr>
                <w:b/>
                <w:bCs/>
              </w:rPr>
              <w:t>Production sectors</w:t>
            </w:r>
            <w:r w:rsidRPr="00756802">
              <w:t xml:space="preserve"> </w:t>
            </w:r>
            <w:r>
              <w:t xml:space="preserve">- </w:t>
            </w:r>
            <w:r w:rsidRPr="00756802">
              <w:t xml:space="preserve">Forestry and fishing </w:t>
            </w:r>
          </w:p>
        </w:tc>
        <w:tc>
          <w:tcPr>
            <w:tcW w:w="1276" w:type="dxa"/>
          </w:tcPr>
          <w:p w14:paraId="63F23522"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6,498 </w:t>
            </w:r>
          </w:p>
        </w:tc>
        <w:tc>
          <w:tcPr>
            <w:tcW w:w="1370" w:type="dxa"/>
          </w:tcPr>
          <w:p w14:paraId="5DED43AD"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2,375 </w:t>
            </w:r>
          </w:p>
        </w:tc>
        <w:tc>
          <w:tcPr>
            <w:tcW w:w="1242" w:type="dxa"/>
          </w:tcPr>
          <w:p w14:paraId="724A2B05"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2 </w:t>
            </w:r>
          </w:p>
        </w:tc>
        <w:tc>
          <w:tcPr>
            <w:tcW w:w="1314" w:type="dxa"/>
          </w:tcPr>
          <w:p w14:paraId="22616397"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286 </w:t>
            </w:r>
          </w:p>
        </w:tc>
        <w:tc>
          <w:tcPr>
            <w:tcW w:w="1233" w:type="dxa"/>
          </w:tcPr>
          <w:p w14:paraId="0D366C9A"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220 </w:t>
            </w:r>
          </w:p>
        </w:tc>
        <w:tc>
          <w:tcPr>
            <w:tcW w:w="1287" w:type="dxa"/>
          </w:tcPr>
          <w:p w14:paraId="7BF11420"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 </w:t>
            </w:r>
          </w:p>
        </w:tc>
        <w:tc>
          <w:tcPr>
            <w:tcW w:w="1362" w:type="dxa"/>
          </w:tcPr>
          <w:p w14:paraId="6A9E1B10"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 </w:t>
            </w:r>
          </w:p>
        </w:tc>
        <w:tc>
          <w:tcPr>
            <w:tcW w:w="1343" w:type="dxa"/>
          </w:tcPr>
          <w:p w14:paraId="4E81365D"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1,100 </w:t>
            </w:r>
          </w:p>
        </w:tc>
        <w:tc>
          <w:tcPr>
            <w:tcW w:w="1215" w:type="dxa"/>
          </w:tcPr>
          <w:p w14:paraId="4E0F69CC"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10,481 </w:t>
            </w:r>
          </w:p>
        </w:tc>
      </w:tr>
      <w:tr w:rsidR="00483AC2" w:rsidRPr="00756802" w14:paraId="3B1FBA5B"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6DC80853" w14:textId="77777777" w:rsidR="00483AC2" w:rsidRPr="00756802" w:rsidRDefault="00483AC2" w:rsidP="003A2364">
            <w:pPr>
              <w:pStyle w:val="TableBody"/>
            </w:pPr>
            <w:r w:rsidRPr="00B12DFB">
              <w:rPr>
                <w:b/>
                <w:bCs/>
              </w:rPr>
              <w:t>Production sectors</w:t>
            </w:r>
            <w:r w:rsidRPr="00756802">
              <w:t xml:space="preserve"> </w:t>
            </w:r>
            <w:r>
              <w:t xml:space="preserve">- </w:t>
            </w:r>
            <w:r w:rsidRPr="00756802">
              <w:t xml:space="preserve">Industry </w:t>
            </w:r>
          </w:p>
        </w:tc>
        <w:tc>
          <w:tcPr>
            <w:tcW w:w="1276" w:type="dxa"/>
          </w:tcPr>
          <w:p w14:paraId="2DF4579B"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1,218 </w:t>
            </w:r>
          </w:p>
        </w:tc>
        <w:tc>
          <w:tcPr>
            <w:tcW w:w="1370" w:type="dxa"/>
          </w:tcPr>
          <w:p w14:paraId="11D1AE1A"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157 </w:t>
            </w:r>
          </w:p>
        </w:tc>
        <w:tc>
          <w:tcPr>
            <w:tcW w:w="1242" w:type="dxa"/>
          </w:tcPr>
          <w:p w14:paraId="3410D84A"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113 </w:t>
            </w:r>
          </w:p>
        </w:tc>
        <w:tc>
          <w:tcPr>
            <w:tcW w:w="1314" w:type="dxa"/>
          </w:tcPr>
          <w:p w14:paraId="0546553F"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354 </w:t>
            </w:r>
          </w:p>
        </w:tc>
        <w:tc>
          <w:tcPr>
            <w:tcW w:w="1233" w:type="dxa"/>
          </w:tcPr>
          <w:p w14:paraId="7640F480"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27 </w:t>
            </w:r>
          </w:p>
        </w:tc>
        <w:tc>
          <w:tcPr>
            <w:tcW w:w="1287" w:type="dxa"/>
          </w:tcPr>
          <w:p w14:paraId="34F0CF8E"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13 </w:t>
            </w:r>
          </w:p>
        </w:tc>
        <w:tc>
          <w:tcPr>
            <w:tcW w:w="1362" w:type="dxa"/>
          </w:tcPr>
          <w:p w14:paraId="15575A92"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1 </w:t>
            </w:r>
          </w:p>
        </w:tc>
        <w:tc>
          <w:tcPr>
            <w:tcW w:w="1343" w:type="dxa"/>
          </w:tcPr>
          <w:p w14:paraId="533A60AA"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1,302 </w:t>
            </w:r>
          </w:p>
        </w:tc>
        <w:tc>
          <w:tcPr>
            <w:tcW w:w="1215" w:type="dxa"/>
          </w:tcPr>
          <w:p w14:paraId="019B3A7F"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3,186 </w:t>
            </w:r>
          </w:p>
        </w:tc>
      </w:tr>
      <w:tr w:rsidR="00483AC2" w:rsidRPr="00756802" w14:paraId="32FB8BE0" w14:textId="77777777" w:rsidTr="003A2364">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065157" w:themeColor="accent6"/>
              <w:bottom w:val="single" w:sz="4" w:space="0" w:color="auto"/>
            </w:tcBorders>
            <w:vAlign w:val="center"/>
          </w:tcPr>
          <w:p w14:paraId="4B3D12F2" w14:textId="77777777" w:rsidR="00483AC2" w:rsidRPr="00756802" w:rsidRDefault="00483AC2" w:rsidP="003A2364">
            <w:pPr>
              <w:pStyle w:val="TableBody"/>
            </w:pPr>
            <w:r w:rsidRPr="00B12DFB">
              <w:rPr>
                <w:b/>
                <w:bCs/>
              </w:rPr>
              <w:t>Production sectors</w:t>
            </w:r>
            <w:r w:rsidRPr="00756802">
              <w:t xml:space="preserve"> </w:t>
            </w:r>
            <w:r>
              <w:t xml:space="preserve">- </w:t>
            </w:r>
            <w:r w:rsidRPr="00756802">
              <w:t xml:space="preserve">Mining &amp; mineral resources </w:t>
            </w:r>
          </w:p>
        </w:tc>
        <w:tc>
          <w:tcPr>
            <w:tcW w:w="1276" w:type="dxa"/>
            <w:tcBorders>
              <w:top w:val="single" w:sz="4" w:space="0" w:color="065157" w:themeColor="accent6"/>
              <w:bottom w:val="single" w:sz="4" w:space="0" w:color="auto"/>
            </w:tcBorders>
          </w:tcPr>
          <w:p w14:paraId="010CA3B6"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 </w:t>
            </w:r>
          </w:p>
        </w:tc>
        <w:tc>
          <w:tcPr>
            <w:tcW w:w="1370" w:type="dxa"/>
            <w:tcBorders>
              <w:top w:val="single" w:sz="4" w:space="0" w:color="065157" w:themeColor="accent6"/>
              <w:bottom w:val="single" w:sz="4" w:space="0" w:color="auto"/>
            </w:tcBorders>
          </w:tcPr>
          <w:p w14:paraId="5CF12FC4"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 </w:t>
            </w:r>
          </w:p>
        </w:tc>
        <w:tc>
          <w:tcPr>
            <w:tcW w:w="1242" w:type="dxa"/>
            <w:tcBorders>
              <w:top w:val="single" w:sz="4" w:space="0" w:color="065157" w:themeColor="accent6"/>
              <w:bottom w:val="single" w:sz="4" w:space="0" w:color="auto"/>
            </w:tcBorders>
          </w:tcPr>
          <w:p w14:paraId="2BC26A51"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 </w:t>
            </w:r>
          </w:p>
        </w:tc>
        <w:tc>
          <w:tcPr>
            <w:tcW w:w="1314" w:type="dxa"/>
            <w:tcBorders>
              <w:top w:val="single" w:sz="4" w:space="0" w:color="065157" w:themeColor="accent6"/>
              <w:bottom w:val="single" w:sz="4" w:space="0" w:color="auto"/>
            </w:tcBorders>
          </w:tcPr>
          <w:p w14:paraId="5C756AE2"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 </w:t>
            </w:r>
          </w:p>
        </w:tc>
        <w:tc>
          <w:tcPr>
            <w:tcW w:w="1233" w:type="dxa"/>
            <w:tcBorders>
              <w:top w:val="single" w:sz="4" w:space="0" w:color="065157" w:themeColor="accent6"/>
              <w:bottom w:val="single" w:sz="4" w:space="0" w:color="auto"/>
            </w:tcBorders>
          </w:tcPr>
          <w:p w14:paraId="1F92488E"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25 </w:t>
            </w:r>
          </w:p>
        </w:tc>
        <w:tc>
          <w:tcPr>
            <w:tcW w:w="1287" w:type="dxa"/>
            <w:tcBorders>
              <w:top w:val="single" w:sz="4" w:space="0" w:color="065157" w:themeColor="accent6"/>
              <w:bottom w:val="single" w:sz="4" w:space="0" w:color="auto"/>
            </w:tcBorders>
          </w:tcPr>
          <w:p w14:paraId="49F62B01"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 </w:t>
            </w:r>
          </w:p>
        </w:tc>
        <w:tc>
          <w:tcPr>
            <w:tcW w:w="1362" w:type="dxa"/>
            <w:tcBorders>
              <w:top w:val="single" w:sz="4" w:space="0" w:color="065157" w:themeColor="accent6"/>
              <w:bottom w:val="single" w:sz="4" w:space="0" w:color="auto"/>
            </w:tcBorders>
          </w:tcPr>
          <w:p w14:paraId="03DCA0C8"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 </w:t>
            </w:r>
          </w:p>
        </w:tc>
        <w:tc>
          <w:tcPr>
            <w:tcW w:w="1343" w:type="dxa"/>
            <w:tcBorders>
              <w:top w:val="single" w:sz="4" w:space="0" w:color="065157" w:themeColor="accent6"/>
              <w:bottom w:val="single" w:sz="4" w:space="0" w:color="auto"/>
            </w:tcBorders>
          </w:tcPr>
          <w:p w14:paraId="4210BCD9"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161 </w:t>
            </w:r>
          </w:p>
        </w:tc>
        <w:tc>
          <w:tcPr>
            <w:tcW w:w="1215" w:type="dxa"/>
            <w:tcBorders>
              <w:top w:val="single" w:sz="4" w:space="0" w:color="065157" w:themeColor="accent6"/>
              <w:bottom w:val="single" w:sz="4" w:space="0" w:color="auto"/>
            </w:tcBorders>
          </w:tcPr>
          <w:p w14:paraId="1729A069"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186 </w:t>
            </w:r>
          </w:p>
        </w:tc>
      </w:tr>
      <w:tr w:rsidR="00483AC2" w:rsidRPr="00756802" w14:paraId="7C2CD622"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auto"/>
            </w:tcBorders>
            <w:vAlign w:val="center"/>
          </w:tcPr>
          <w:p w14:paraId="7731DEE6" w14:textId="77777777" w:rsidR="00483AC2" w:rsidRPr="00756802" w:rsidRDefault="00483AC2" w:rsidP="003A2364">
            <w:pPr>
              <w:pStyle w:val="TableBody"/>
            </w:pPr>
            <w:r w:rsidRPr="00B12DFB">
              <w:rPr>
                <w:b/>
                <w:bCs/>
              </w:rPr>
              <w:t>Production sectors</w:t>
            </w:r>
            <w:r w:rsidRPr="00756802">
              <w:t xml:space="preserve"> </w:t>
            </w:r>
            <w:r>
              <w:t xml:space="preserve">- </w:t>
            </w:r>
            <w:r w:rsidRPr="00756802">
              <w:t xml:space="preserve">Other production sectors </w:t>
            </w:r>
          </w:p>
        </w:tc>
        <w:tc>
          <w:tcPr>
            <w:tcW w:w="1276" w:type="dxa"/>
            <w:tcBorders>
              <w:top w:val="single" w:sz="4" w:space="0" w:color="auto"/>
            </w:tcBorders>
          </w:tcPr>
          <w:p w14:paraId="4F41052E"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11,000 </w:t>
            </w:r>
          </w:p>
        </w:tc>
        <w:tc>
          <w:tcPr>
            <w:tcW w:w="1370" w:type="dxa"/>
            <w:tcBorders>
              <w:top w:val="single" w:sz="4" w:space="0" w:color="auto"/>
            </w:tcBorders>
          </w:tcPr>
          <w:p w14:paraId="0C7097A5"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3,057 </w:t>
            </w:r>
          </w:p>
        </w:tc>
        <w:tc>
          <w:tcPr>
            <w:tcW w:w="1242" w:type="dxa"/>
            <w:tcBorders>
              <w:top w:val="single" w:sz="4" w:space="0" w:color="auto"/>
            </w:tcBorders>
          </w:tcPr>
          <w:p w14:paraId="567657ED"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251 </w:t>
            </w:r>
          </w:p>
        </w:tc>
        <w:tc>
          <w:tcPr>
            <w:tcW w:w="1314" w:type="dxa"/>
            <w:tcBorders>
              <w:top w:val="single" w:sz="4" w:space="0" w:color="auto"/>
            </w:tcBorders>
          </w:tcPr>
          <w:p w14:paraId="151807C7"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200 </w:t>
            </w:r>
          </w:p>
        </w:tc>
        <w:tc>
          <w:tcPr>
            <w:tcW w:w="1233" w:type="dxa"/>
            <w:tcBorders>
              <w:top w:val="single" w:sz="4" w:space="0" w:color="auto"/>
            </w:tcBorders>
          </w:tcPr>
          <w:p w14:paraId="55EF0740"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11 </w:t>
            </w:r>
          </w:p>
        </w:tc>
        <w:tc>
          <w:tcPr>
            <w:tcW w:w="1287" w:type="dxa"/>
            <w:tcBorders>
              <w:top w:val="single" w:sz="4" w:space="0" w:color="auto"/>
            </w:tcBorders>
          </w:tcPr>
          <w:p w14:paraId="4DF617A9"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 </w:t>
            </w:r>
          </w:p>
        </w:tc>
        <w:tc>
          <w:tcPr>
            <w:tcW w:w="1362" w:type="dxa"/>
            <w:tcBorders>
              <w:top w:val="single" w:sz="4" w:space="0" w:color="auto"/>
            </w:tcBorders>
          </w:tcPr>
          <w:p w14:paraId="74F6A06F"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 </w:t>
            </w:r>
          </w:p>
        </w:tc>
        <w:tc>
          <w:tcPr>
            <w:tcW w:w="1343" w:type="dxa"/>
            <w:tcBorders>
              <w:top w:val="single" w:sz="4" w:space="0" w:color="auto"/>
            </w:tcBorders>
          </w:tcPr>
          <w:p w14:paraId="3475ADB3"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1,680 </w:t>
            </w:r>
          </w:p>
        </w:tc>
        <w:tc>
          <w:tcPr>
            <w:tcW w:w="1215" w:type="dxa"/>
            <w:tcBorders>
              <w:top w:val="single" w:sz="4" w:space="0" w:color="auto"/>
            </w:tcBorders>
          </w:tcPr>
          <w:p w14:paraId="21956ABF"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16,200 </w:t>
            </w:r>
          </w:p>
        </w:tc>
      </w:tr>
      <w:tr w:rsidR="00C766FF" w14:paraId="44F70B0D" w14:textId="77777777" w:rsidTr="003A2364">
        <w:tc>
          <w:tcPr>
            <w:cnfStyle w:val="001000000000" w:firstRow="0" w:lastRow="0" w:firstColumn="1" w:lastColumn="0" w:oddVBand="0" w:evenVBand="0" w:oddHBand="0" w:evenHBand="0" w:firstRowFirstColumn="0" w:firstRowLastColumn="0" w:lastRowFirstColumn="0" w:lastRowLastColumn="0"/>
            <w:tcW w:w="3969" w:type="dxa"/>
            <w:shd w:val="clear" w:color="auto" w:fill="D6E8D2" w:themeFill="accent3" w:themeFillTint="33"/>
            <w:vAlign w:val="center"/>
          </w:tcPr>
          <w:p w14:paraId="5F1FD1C2" w14:textId="77777777" w:rsidR="00483AC2" w:rsidRPr="001B5392" w:rsidRDefault="00483AC2" w:rsidP="003A2364">
            <w:pPr>
              <w:pStyle w:val="TableBody"/>
              <w:rPr>
                <w:b/>
                <w:bCs/>
              </w:rPr>
            </w:pPr>
            <w:r w:rsidRPr="001B5392">
              <w:rPr>
                <w:b/>
                <w:bCs/>
              </w:rPr>
              <w:lastRenderedPageBreak/>
              <w:t xml:space="preserve"> Total production sectors </w:t>
            </w:r>
          </w:p>
        </w:tc>
        <w:tc>
          <w:tcPr>
            <w:tcW w:w="1276" w:type="dxa"/>
            <w:shd w:val="clear" w:color="auto" w:fill="D6E8D2" w:themeFill="accent3" w:themeFillTint="33"/>
          </w:tcPr>
          <w:p w14:paraId="62BEDF9C"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910B3E">
              <w:t xml:space="preserve"> 37,431 </w:t>
            </w:r>
          </w:p>
        </w:tc>
        <w:tc>
          <w:tcPr>
            <w:tcW w:w="1370" w:type="dxa"/>
            <w:shd w:val="clear" w:color="auto" w:fill="D6E8D2" w:themeFill="accent3" w:themeFillTint="33"/>
          </w:tcPr>
          <w:p w14:paraId="4F953F3C"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910B3E">
              <w:t xml:space="preserve"> 27,125 </w:t>
            </w:r>
          </w:p>
        </w:tc>
        <w:tc>
          <w:tcPr>
            <w:tcW w:w="1242" w:type="dxa"/>
            <w:shd w:val="clear" w:color="auto" w:fill="D6E8D2" w:themeFill="accent3" w:themeFillTint="33"/>
          </w:tcPr>
          <w:p w14:paraId="2BA7B94A"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910B3E">
              <w:t xml:space="preserve"> 9,027 </w:t>
            </w:r>
          </w:p>
        </w:tc>
        <w:tc>
          <w:tcPr>
            <w:tcW w:w="1314" w:type="dxa"/>
            <w:shd w:val="clear" w:color="auto" w:fill="D6E8D2" w:themeFill="accent3" w:themeFillTint="33"/>
          </w:tcPr>
          <w:p w14:paraId="5C7C1337"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910B3E">
              <w:t xml:space="preserve"> 1,111 </w:t>
            </w:r>
          </w:p>
        </w:tc>
        <w:tc>
          <w:tcPr>
            <w:tcW w:w="1233" w:type="dxa"/>
            <w:shd w:val="clear" w:color="auto" w:fill="D6E8D2" w:themeFill="accent3" w:themeFillTint="33"/>
          </w:tcPr>
          <w:p w14:paraId="1EF9FBD3"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910B3E">
              <w:t xml:space="preserve"> 5,316 </w:t>
            </w:r>
          </w:p>
        </w:tc>
        <w:tc>
          <w:tcPr>
            <w:tcW w:w="1287" w:type="dxa"/>
            <w:shd w:val="clear" w:color="auto" w:fill="D6E8D2" w:themeFill="accent3" w:themeFillTint="33"/>
          </w:tcPr>
          <w:p w14:paraId="773E9522"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910B3E">
              <w:t xml:space="preserve"> 179 </w:t>
            </w:r>
          </w:p>
        </w:tc>
        <w:tc>
          <w:tcPr>
            <w:tcW w:w="1362" w:type="dxa"/>
            <w:shd w:val="clear" w:color="auto" w:fill="D6E8D2" w:themeFill="accent3" w:themeFillTint="33"/>
          </w:tcPr>
          <w:p w14:paraId="36EC1E22"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910B3E">
              <w:t xml:space="preserve"> 19 </w:t>
            </w:r>
          </w:p>
        </w:tc>
        <w:tc>
          <w:tcPr>
            <w:tcW w:w="1343" w:type="dxa"/>
            <w:shd w:val="clear" w:color="auto" w:fill="D6E8D2" w:themeFill="accent3" w:themeFillTint="33"/>
          </w:tcPr>
          <w:p w14:paraId="1B4CBDAB"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910B3E">
              <w:t xml:space="preserve"> 27,391 </w:t>
            </w:r>
          </w:p>
        </w:tc>
        <w:tc>
          <w:tcPr>
            <w:tcW w:w="1215" w:type="dxa"/>
            <w:shd w:val="clear" w:color="auto" w:fill="D6E8D2" w:themeFill="accent3" w:themeFillTint="33"/>
          </w:tcPr>
          <w:p w14:paraId="6A150F40"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910B3E">
              <w:t xml:space="preserve"> 107,600 </w:t>
            </w:r>
          </w:p>
        </w:tc>
      </w:tr>
      <w:tr w:rsidR="00483AC2" w:rsidRPr="00756802" w14:paraId="575099D6"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546FD4C7" w14:textId="77777777" w:rsidR="00483AC2" w:rsidRPr="00756802" w:rsidRDefault="00483AC2" w:rsidP="003A2364">
            <w:pPr>
              <w:pStyle w:val="TableBody"/>
            </w:pPr>
            <w:r w:rsidRPr="4D09CF0B">
              <w:rPr>
                <w:b/>
                <w:bCs/>
              </w:rPr>
              <w:t>Humanitarian assistance</w:t>
            </w:r>
            <w:r w:rsidRPr="4D09CF0B">
              <w:t xml:space="preserve"> - Disaster prevention and preparedness </w:t>
            </w:r>
          </w:p>
        </w:tc>
        <w:tc>
          <w:tcPr>
            <w:tcW w:w="1276" w:type="dxa"/>
          </w:tcPr>
          <w:p w14:paraId="6142B513"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31,539 </w:t>
            </w:r>
          </w:p>
        </w:tc>
        <w:tc>
          <w:tcPr>
            <w:tcW w:w="1370" w:type="dxa"/>
          </w:tcPr>
          <w:p w14:paraId="5729917D"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4,093 </w:t>
            </w:r>
          </w:p>
        </w:tc>
        <w:tc>
          <w:tcPr>
            <w:tcW w:w="1242" w:type="dxa"/>
          </w:tcPr>
          <w:p w14:paraId="70BF3E5A"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1,092 </w:t>
            </w:r>
          </w:p>
        </w:tc>
        <w:tc>
          <w:tcPr>
            <w:tcW w:w="1314" w:type="dxa"/>
          </w:tcPr>
          <w:p w14:paraId="73C7E9A5"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422 </w:t>
            </w:r>
          </w:p>
        </w:tc>
        <w:tc>
          <w:tcPr>
            <w:tcW w:w="1233" w:type="dxa"/>
          </w:tcPr>
          <w:p w14:paraId="575B4EF5"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1,707 </w:t>
            </w:r>
          </w:p>
        </w:tc>
        <w:tc>
          <w:tcPr>
            <w:tcW w:w="1287" w:type="dxa"/>
          </w:tcPr>
          <w:p w14:paraId="64F0FC1F"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265 </w:t>
            </w:r>
          </w:p>
        </w:tc>
        <w:tc>
          <w:tcPr>
            <w:tcW w:w="1362" w:type="dxa"/>
          </w:tcPr>
          <w:p w14:paraId="0C05196A"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 </w:t>
            </w:r>
          </w:p>
        </w:tc>
        <w:tc>
          <w:tcPr>
            <w:tcW w:w="1343" w:type="dxa"/>
          </w:tcPr>
          <w:p w14:paraId="3AACBD6B"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14,339 </w:t>
            </w:r>
          </w:p>
        </w:tc>
        <w:tc>
          <w:tcPr>
            <w:tcW w:w="1215" w:type="dxa"/>
          </w:tcPr>
          <w:p w14:paraId="0FEB7768"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53,457 </w:t>
            </w:r>
          </w:p>
        </w:tc>
      </w:tr>
      <w:tr w:rsidR="00483AC2" w:rsidRPr="00756802" w14:paraId="532C45D1" w14:textId="77777777" w:rsidTr="003A2364">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065157" w:themeColor="accent6"/>
              <w:bottom w:val="single" w:sz="4" w:space="0" w:color="065157" w:themeColor="accent6"/>
            </w:tcBorders>
            <w:vAlign w:val="center"/>
          </w:tcPr>
          <w:p w14:paraId="4A2A8467" w14:textId="77777777" w:rsidR="00483AC2" w:rsidRPr="00756802" w:rsidRDefault="00483AC2" w:rsidP="003A2364">
            <w:pPr>
              <w:pStyle w:val="TableBody"/>
            </w:pPr>
            <w:r w:rsidRPr="4D09CF0B">
              <w:rPr>
                <w:b/>
                <w:bCs/>
              </w:rPr>
              <w:t>Humanitarian assistance</w:t>
            </w:r>
            <w:r w:rsidRPr="4D09CF0B">
              <w:t xml:space="preserve"> - Reconstruction relief and rehabilitation </w:t>
            </w:r>
          </w:p>
        </w:tc>
        <w:tc>
          <w:tcPr>
            <w:tcW w:w="1276" w:type="dxa"/>
            <w:tcBorders>
              <w:top w:val="single" w:sz="4" w:space="0" w:color="065157" w:themeColor="accent6"/>
              <w:bottom w:val="single" w:sz="4" w:space="0" w:color="065157" w:themeColor="accent6"/>
            </w:tcBorders>
          </w:tcPr>
          <w:p w14:paraId="5C263F34"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3,143 </w:t>
            </w:r>
          </w:p>
        </w:tc>
        <w:tc>
          <w:tcPr>
            <w:tcW w:w="1370" w:type="dxa"/>
            <w:tcBorders>
              <w:top w:val="single" w:sz="4" w:space="0" w:color="065157" w:themeColor="accent6"/>
              <w:bottom w:val="single" w:sz="4" w:space="0" w:color="065157" w:themeColor="accent6"/>
            </w:tcBorders>
          </w:tcPr>
          <w:p w14:paraId="42539B49"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1,052 </w:t>
            </w:r>
          </w:p>
        </w:tc>
        <w:tc>
          <w:tcPr>
            <w:tcW w:w="1242" w:type="dxa"/>
            <w:tcBorders>
              <w:top w:val="single" w:sz="4" w:space="0" w:color="065157" w:themeColor="accent6"/>
              <w:bottom w:val="single" w:sz="4" w:space="0" w:color="065157" w:themeColor="accent6"/>
            </w:tcBorders>
          </w:tcPr>
          <w:p w14:paraId="1C7920DB"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 </w:t>
            </w:r>
          </w:p>
        </w:tc>
        <w:tc>
          <w:tcPr>
            <w:tcW w:w="1314" w:type="dxa"/>
            <w:tcBorders>
              <w:top w:val="single" w:sz="4" w:space="0" w:color="065157" w:themeColor="accent6"/>
              <w:bottom w:val="single" w:sz="4" w:space="0" w:color="065157" w:themeColor="accent6"/>
            </w:tcBorders>
          </w:tcPr>
          <w:p w14:paraId="6DEE2329"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 </w:t>
            </w:r>
          </w:p>
        </w:tc>
        <w:tc>
          <w:tcPr>
            <w:tcW w:w="1233" w:type="dxa"/>
            <w:tcBorders>
              <w:top w:val="single" w:sz="4" w:space="0" w:color="065157" w:themeColor="accent6"/>
              <w:bottom w:val="single" w:sz="4" w:space="0" w:color="065157" w:themeColor="accent6"/>
            </w:tcBorders>
          </w:tcPr>
          <w:p w14:paraId="63C7BF2C"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5 </w:t>
            </w:r>
          </w:p>
        </w:tc>
        <w:tc>
          <w:tcPr>
            <w:tcW w:w="1287" w:type="dxa"/>
            <w:tcBorders>
              <w:top w:val="single" w:sz="4" w:space="0" w:color="065157" w:themeColor="accent6"/>
              <w:bottom w:val="single" w:sz="4" w:space="0" w:color="065157" w:themeColor="accent6"/>
            </w:tcBorders>
          </w:tcPr>
          <w:p w14:paraId="00FDEEC1"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 </w:t>
            </w:r>
          </w:p>
        </w:tc>
        <w:tc>
          <w:tcPr>
            <w:tcW w:w="1362" w:type="dxa"/>
            <w:tcBorders>
              <w:top w:val="single" w:sz="4" w:space="0" w:color="065157" w:themeColor="accent6"/>
              <w:bottom w:val="single" w:sz="4" w:space="0" w:color="065157" w:themeColor="accent6"/>
            </w:tcBorders>
          </w:tcPr>
          <w:p w14:paraId="28BD0794"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 </w:t>
            </w:r>
          </w:p>
        </w:tc>
        <w:tc>
          <w:tcPr>
            <w:tcW w:w="1343" w:type="dxa"/>
            <w:tcBorders>
              <w:top w:val="single" w:sz="4" w:space="0" w:color="065157" w:themeColor="accent6"/>
              <w:bottom w:val="single" w:sz="4" w:space="0" w:color="065157" w:themeColor="accent6"/>
            </w:tcBorders>
          </w:tcPr>
          <w:p w14:paraId="76D88BB6"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368 </w:t>
            </w:r>
          </w:p>
        </w:tc>
        <w:tc>
          <w:tcPr>
            <w:tcW w:w="1215" w:type="dxa"/>
            <w:tcBorders>
              <w:top w:val="single" w:sz="4" w:space="0" w:color="065157" w:themeColor="accent6"/>
              <w:bottom w:val="single" w:sz="4" w:space="0" w:color="065157" w:themeColor="accent6"/>
            </w:tcBorders>
          </w:tcPr>
          <w:p w14:paraId="6C74AD61"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4,568 </w:t>
            </w:r>
          </w:p>
        </w:tc>
      </w:tr>
      <w:tr w:rsidR="00483AC2" w:rsidRPr="00756802" w14:paraId="311551E9"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647F4C33" w14:textId="77777777" w:rsidR="00483AC2" w:rsidRPr="00756802" w:rsidRDefault="00483AC2" w:rsidP="003A2364">
            <w:pPr>
              <w:pStyle w:val="TableBody"/>
            </w:pPr>
            <w:r w:rsidRPr="4D09CF0B">
              <w:rPr>
                <w:b/>
                <w:bCs/>
              </w:rPr>
              <w:t>Humanitarian assistance</w:t>
            </w:r>
            <w:r w:rsidRPr="4D09CF0B">
              <w:t xml:space="preserve"> - Other humanitarian assistance </w:t>
            </w:r>
          </w:p>
        </w:tc>
        <w:tc>
          <w:tcPr>
            <w:tcW w:w="1276" w:type="dxa"/>
          </w:tcPr>
          <w:p w14:paraId="029B223D"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5,198 </w:t>
            </w:r>
          </w:p>
        </w:tc>
        <w:tc>
          <w:tcPr>
            <w:tcW w:w="1370" w:type="dxa"/>
          </w:tcPr>
          <w:p w14:paraId="147D2C3E"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2,391 </w:t>
            </w:r>
          </w:p>
        </w:tc>
        <w:tc>
          <w:tcPr>
            <w:tcW w:w="1242" w:type="dxa"/>
          </w:tcPr>
          <w:p w14:paraId="21171534"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1,539 </w:t>
            </w:r>
          </w:p>
        </w:tc>
        <w:tc>
          <w:tcPr>
            <w:tcW w:w="1314" w:type="dxa"/>
          </w:tcPr>
          <w:p w14:paraId="0D952BBC"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 </w:t>
            </w:r>
          </w:p>
        </w:tc>
        <w:tc>
          <w:tcPr>
            <w:tcW w:w="1233" w:type="dxa"/>
          </w:tcPr>
          <w:p w14:paraId="2EBB757C"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510 </w:t>
            </w:r>
          </w:p>
        </w:tc>
        <w:tc>
          <w:tcPr>
            <w:tcW w:w="1287" w:type="dxa"/>
          </w:tcPr>
          <w:p w14:paraId="6896D3A3"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 </w:t>
            </w:r>
          </w:p>
        </w:tc>
        <w:tc>
          <w:tcPr>
            <w:tcW w:w="1362" w:type="dxa"/>
          </w:tcPr>
          <w:p w14:paraId="7D41F9E4"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 </w:t>
            </w:r>
          </w:p>
        </w:tc>
        <w:tc>
          <w:tcPr>
            <w:tcW w:w="1343" w:type="dxa"/>
          </w:tcPr>
          <w:p w14:paraId="671C8C52"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23,248 </w:t>
            </w:r>
          </w:p>
        </w:tc>
        <w:tc>
          <w:tcPr>
            <w:tcW w:w="1215" w:type="dxa"/>
          </w:tcPr>
          <w:p w14:paraId="4D402697"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32,887 </w:t>
            </w:r>
          </w:p>
        </w:tc>
      </w:tr>
      <w:tr w:rsidR="00483AC2" w14:paraId="55B6865F" w14:textId="77777777" w:rsidTr="003A2364">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065157" w:themeColor="accent6"/>
              <w:bottom w:val="single" w:sz="4" w:space="0" w:color="065157" w:themeColor="accent6"/>
            </w:tcBorders>
            <w:shd w:val="clear" w:color="auto" w:fill="D6E8D2" w:themeFill="accent3" w:themeFillTint="33"/>
            <w:vAlign w:val="center"/>
          </w:tcPr>
          <w:p w14:paraId="19F4366E" w14:textId="77777777" w:rsidR="00483AC2" w:rsidRPr="001B5392" w:rsidRDefault="00483AC2" w:rsidP="003A2364">
            <w:pPr>
              <w:pStyle w:val="TableBody"/>
              <w:rPr>
                <w:b/>
                <w:bCs/>
              </w:rPr>
            </w:pPr>
            <w:r w:rsidRPr="4D09CF0B">
              <w:rPr>
                <w:b/>
                <w:bCs/>
              </w:rPr>
              <w:t xml:space="preserve"> Total humanitarian assistance </w:t>
            </w:r>
          </w:p>
        </w:tc>
        <w:tc>
          <w:tcPr>
            <w:tcW w:w="1276" w:type="dxa"/>
            <w:tcBorders>
              <w:top w:val="single" w:sz="4" w:space="0" w:color="065157" w:themeColor="accent6"/>
              <w:bottom w:val="single" w:sz="4" w:space="0" w:color="065157" w:themeColor="accent6"/>
            </w:tcBorders>
            <w:shd w:val="clear" w:color="auto" w:fill="D6E8D2" w:themeFill="accent3" w:themeFillTint="33"/>
          </w:tcPr>
          <w:p w14:paraId="48D8EB2F"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910B3E">
              <w:t xml:space="preserve"> 39,880 </w:t>
            </w:r>
          </w:p>
        </w:tc>
        <w:tc>
          <w:tcPr>
            <w:tcW w:w="1370" w:type="dxa"/>
            <w:tcBorders>
              <w:top w:val="single" w:sz="4" w:space="0" w:color="065157" w:themeColor="accent6"/>
              <w:bottom w:val="single" w:sz="4" w:space="0" w:color="065157" w:themeColor="accent6"/>
            </w:tcBorders>
            <w:shd w:val="clear" w:color="auto" w:fill="D6E8D2" w:themeFill="accent3" w:themeFillTint="33"/>
          </w:tcPr>
          <w:p w14:paraId="44C34004"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910B3E">
              <w:t xml:space="preserve"> 7,536 </w:t>
            </w:r>
          </w:p>
        </w:tc>
        <w:tc>
          <w:tcPr>
            <w:tcW w:w="1242" w:type="dxa"/>
            <w:tcBorders>
              <w:top w:val="single" w:sz="4" w:space="0" w:color="065157" w:themeColor="accent6"/>
              <w:bottom w:val="single" w:sz="4" w:space="0" w:color="065157" w:themeColor="accent6"/>
            </w:tcBorders>
            <w:shd w:val="clear" w:color="auto" w:fill="D6E8D2" w:themeFill="accent3" w:themeFillTint="33"/>
          </w:tcPr>
          <w:p w14:paraId="117BC068"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910B3E">
              <w:t xml:space="preserve"> 2,631 </w:t>
            </w:r>
          </w:p>
        </w:tc>
        <w:tc>
          <w:tcPr>
            <w:tcW w:w="1314" w:type="dxa"/>
            <w:tcBorders>
              <w:top w:val="single" w:sz="4" w:space="0" w:color="065157" w:themeColor="accent6"/>
              <w:bottom w:val="single" w:sz="4" w:space="0" w:color="065157" w:themeColor="accent6"/>
            </w:tcBorders>
            <w:shd w:val="clear" w:color="auto" w:fill="D6E8D2" w:themeFill="accent3" w:themeFillTint="33"/>
          </w:tcPr>
          <w:p w14:paraId="53911F49"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910B3E">
              <w:t xml:space="preserve"> 422 </w:t>
            </w:r>
          </w:p>
        </w:tc>
        <w:tc>
          <w:tcPr>
            <w:tcW w:w="1233" w:type="dxa"/>
            <w:tcBorders>
              <w:top w:val="single" w:sz="4" w:space="0" w:color="065157" w:themeColor="accent6"/>
              <w:bottom w:val="single" w:sz="4" w:space="0" w:color="065157" w:themeColor="accent6"/>
            </w:tcBorders>
            <w:shd w:val="clear" w:color="auto" w:fill="D6E8D2" w:themeFill="accent3" w:themeFillTint="33"/>
          </w:tcPr>
          <w:p w14:paraId="016A14A1"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910B3E">
              <w:t xml:space="preserve"> 2,222 </w:t>
            </w:r>
          </w:p>
        </w:tc>
        <w:tc>
          <w:tcPr>
            <w:tcW w:w="1287" w:type="dxa"/>
            <w:tcBorders>
              <w:top w:val="single" w:sz="4" w:space="0" w:color="065157" w:themeColor="accent6"/>
              <w:bottom w:val="single" w:sz="4" w:space="0" w:color="065157" w:themeColor="accent6"/>
            </w:tcBorders>
            <w:shd w:val="clear" w:color="auto" w:fill="D6E8D2" w:themeFill="accent3" w:themeFillTint="33"/>
          </w:tcPr>
          <w:p w14:paraId="5DA6278C"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910B3E">
              <w:t xml:space="preserve"> 265 </w:t>
            </w:r>
          </w:p>
        </w:tc>
        <w:tc>
          <w:tcPr>
            <w:tcW w:w="1362" w:type="dxa"/>
            <w:tcBorders>
              <w:top w:val="single" w:sz="4" w:space="0" w:color="065157" w:themeColor="accent6"/>
              <w:bottom w:val="single" w:sz="4" w:space="0" w:color="065157" w:themeColor="accent6"/>
            </w:tcBorders>
            <w:shd w:val="clear" w:color="auto" w:fill="D6E8D2" w:themeFill="accent3" w:themeFillTint="33"/>
          </w:tcPr>
          <w:p w14:paraId="4A481581"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910B3E">
              <w:t xml:space="preserve"> - </w:t>
            </w:r>
          </w:p>
        </w:tc>
        <w:tc>
          <w:tcPr>
            <w:tcW w:w="1343" w:type="dxa"/>
            <w:tcBorders>
              <w:top w:val="single" w:sz="4" w:space="0" w:color="065157" w:themeColor="accent6"/>
              <w:bottom w:val="single" w:sz="4" w:space="0" w:color="065157" w:themeColor="accent6"/>
            </w:tcBorders>
            <w:shd w:val="clear" w:color="auto" w:fill="D6E8D2" w:themeFill="accent3" w:themeFillTint="33"/>
          </w:tcPr>
          <w:p w14:paraId="4A6DCD87"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910B3E">
              <w:t xml:space="preserve"> 37,955 </w:t>
            </w:r>
          </w:p>
        </w:tc>
        <w:tc>
          <w:tcPr>
            <w:tcW w:w="1215" w:type="dxa"/>
            <w:tcBorders>
              <w:top w:val="single" w:sz="4" w:space="0" w:color="065157" w:themeColor="accent6"/>
              <w:bottom w:val="single" w:sz="4" w:space="0" w:color="065157" w:themeColor="accent6"/>
            </w:tcBorders>
            <w:shd w:val="clear" w:color="auto" w:fill="D6E8D2" w:themeFill="accent3" w:themeFillTint="33"/>
          </w:tcPr>
          <w:p w14:paraId="7172A1CF"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910B3E">
              <w:t xml:space="preserve"> 90,912 </w:t>
            </w:r>
          </w:p>
        </w:tc>
      </w:tr>
      <w:tr w:rsidR="00483AC2" w:rsidRPr="00756802" w14:paraId="0FC26679"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564DD43C" w14:textId="77777777" w:rsidR="00483AC2" w:rsidRPr="00B12DFB" w:rsidRDefault="00483AC2" w:rsidP="003A2364">
            <w:pPr>
              <w:pStyle w:val="TableBody"/>
              <w:rPr>
                <w:b/>
                <w:bCs/>
              </w:rPr>
            </w:pPr>
            <w:r w:rsidRPr="00B12DFB">
              <w:rPr>
                <w:b/>
                <w:bCs/>
              </w:rPr>
              <w:t>Education</w:t>
            </w:r>
          </w:p>
        </w:tc>
        <w:tc>
          <w:tcPr>
            <w:tcW w:w="1276" w:type="dxa"/>
          </w:tcPr>
          <w:p w14:paraId="02D3E6F4"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16,491 </w:t>
            </w:r>
          </w:p>
        </w:tc>
        <w:tc>
          <w:tcPr>
            <w:tcW w:w="1370" w:type="dxa"/>
          </w:tcPr>
          <w:p w14:paraId="164FDA5D"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662 </w:t>
            </w:r>
          </w:p>
        </w:tc>
        <w:tc>
          <w:tcPr>
            <w:tcW w:w="1242" w:type="dxa"/>
          </w:tcPr>
          <w:p w14:paraId="1078CC5A"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1,289 </w:t>
            </w:r>
          </w:p>
        </w:tc>
        <w:tc>
          <w:tcPr>
            <w:tcW w:w="1314" w:type="dxa"/>
          </w:tcPr>
          <w:p w14:paraId="05444369"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 </w:t>
            </w:r>
          </w:p>
        </w:tc>
        <w:tc>
          <w:tcPr>
            <w:tcW w:w="1233" w:type="dxa"/>
          </w:tcPr>
          <w:p w14:paraId="26DAB4CA"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411 </w:t>
            </w:r>
          </w:p>
        </w:tc>
        <w:tc>
          <w:tcPr>
            <w:tcW w:w="1287" w:type="dxa"/>
          </w:tcPr>
          <w:p w14:paraId="2F567237"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95 </w:t>
            </w:r>
          </w:p>
        </w:tc>
        <w:tc>
          <w:tcPr>
            <w:tcW w:w="1362" w:type="dxa"/>
          </w:tcPr>
          <w:p w14:paraId="226870BD"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24 </w:t>
            </w:r>
          </w:p>
        </w:tc>
        <w:tc>
          <w:tcPr>
            <w:tcW w:w="1343" w:type="dxa"/>
          </w:tcPr>
          <w:p w14:paraId="1BB9C473"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10,329 </w:t>
            </w:r>
          </w:p>
        </w:tc>
        <w:tc>
          <w:tcPr>
            <w:tcW w:w="1215" w:type="dxa"/>
          </w:tcPr>
          <w:p w14:paraId="40B235B0"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29,301 </w:t>
            </w:r>
          </w:p>
        </w:tc>
      </w:tr>
      <w:tr w:rsidR="00483AC2" w:rsidRPr="00756802" w14:paraId="67DAF200" w14:textId="77777777" w:rsidTr="003A2364">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065157" w:themeColor="accent6"/>
              <w:bottom w:val="single" w:sz="4" w:space="0" w:color="065157" w:themeColor="accent6"/>
            </w:tcBorders>
            <w:vAlign w:val="center"/>
          </w:tcPr>
          <w:p w14:paraId="2FE1F903" w14:textId="77777777" w:rsidR="00483AC2" w:rsidRPr="00B12DFB" w:rsidRDefault="00483AC2" w:rsidP="003A2364">
            <w:pPr>
              <w:pStyle w:val="TableBody"/>
              <w:rPr>
                <w:b/>
                <w:bCs/>
              </w:rPr>
            </w:pPr>
            <w:r w:rsidRPr="00B12DFB">
              <w:rPr>
                <w:b/>
                <w:bCs/>
              </w:rPr>
              <w:t xml:space="preserve">Water and Sanitation </w:t>
            </w:r>
          </w:p>
        </w:tc>
        <w:tc>
          <w:tcPr>
            <w:tcW w:w="1276" w:type="dxa"/>
            <w:tcBorders>
              <w:top w:val="single" w:sz="4" w:space="0" w:color="065157" w:themeColor="accent6"/>
              <w:bottom w:val="single" w:sz="4" w:space="0" w:color="065157" w:themeColor="accent6"/>
            </w:tcBorders>
          </w:tcPr>
          <w:p w14:paraId="0B1AC5C1"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12,087 </w:t>
            </w:r>
          </w:p>
        </w:tc>
        <w:tc>
          <w:tcPr>
            <w:tcW w:w="1370" w:type="dxa"/>
            <w:tcBorders>
              <w:top w:val="single" w:sz="4" w:space="0" w:color="065157" w:themeColor="accent6"/>
              <w:bottom w:val="single" w:sz="4" w:space="0" w:color="065157" w:themeColor="accent6"/>
            </w:tcBorders>
          </w:tcPr>
          <w:p w14:paraId="1D21328A"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22,444 </w:t>
            </w:r>
          </w:p>
        </w:tc>
        <w:tc>
          <w:tcPr>
            <w:tcW w:w="1242" w:type="dxa"/>
            <w:tcBorders>
              <w:top w:val="single" w:sz="4" w:space="0" w:color="065157" w:themeColor="accent6"/>
              <w:bottom w:val="single" w:sz="4" w:space="0" w:color="065157" w:themeColor="accent6"/>
            </w:tcBorders>
          </w:tcPr>
          <w:p w14:paraId="1D9C9F2B"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12,363 </w:t>
            </w:r>
          </w:p>
        </w:tc>
        <w:tc>
          <w:tcPr>
            <w:tcW w:w="1314" w:type="dxa"/>
            <w:tcBorders>
              <w:top w:val="single" w:sz="4" w:space="0" w:color="065157" w:themeColor="accent6"/>
              <w:bottom w:val="single" w:sz="4" w:space="0" w:color="065157" w:themeColor="accent6"/>
            </w:tcBorders>
          </w:tcPr>
          <w:p w14:paraId="1C92EF98"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193 </w:t>
            </w:r>
          </w:p>
        </w:tc>
        <w:tc>
          <w:tcPr>
            <w:tcW w:w="1233" w:type="dxa"/>
            <w:tcBorders>
              <w:top w:val="single" w:sz="4" w:space="0" w:color="065157" w:themeColor="accent6"/>
              <w:bottom w:val="single" w:sz="4" w:space="0" w:color="065157" w:themeColor="accent6"/>
            </w:tcBorders>
          </w:tcPr>
          <w:p w14:paraId="4BFE4BD2"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361 </w:t>
            </w:r>
          </w:p>
        </w:tc>
        <w:tc>
          <w:tcPr>
            <w:tcW w:w="1287" w:type="dxa"/>
            <w:tcBorders>
              <w:top w:val="single" w:sz="4" w:space="0" w:color="065157" w:themeColor="accent6"/>
              <w:bottom w:val="single" w:sz="4" w:space="0" w:color="065157" w:themeColor="accent6"/>
            </w:tcBorders>
          </w:tcPr>
          <w:p w14:paraId="75AF9A91"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230 </w:t>
            </w:r>
          </w:p>
        </w:tc>
        <w:tc>
          <w:tcPr>
            <w:tcW w:w="1362" w:type="dxa"/>
            <w:tcBorders>
              <w:top w:val="single" w:sz="4" w:space="0" w:color="065157" w:themeColor="accent6"/>
              <w:bottom w:val="single" w:sz="4" w:space="0" w:color="065157" w:themeColor="accent6"/>
            </w:tcBorders>
          </w:tcPr>
          <w:p w14:paraId="6CC9A05D"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15 </w:t>
            </w:r>
          </w:p>
        </w:tc>
        <w:tc>
          <w:tcPr>
            <w:tcW w:w="1343" w:type="dxa"/>
            <w:tcBorders>
              <w:top w:val="single" w:sz="4" w:space="0" w:color="065157" w:themeColor="accent6"/>
              <w:bottom w:val="single" w:sz="4" w:space="0" w:color="065157" w:themeColor="accent6"/>
            </w:tcBorders>
          </w:tcPr>
          <w:p w14:paraId="0E19FB03"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13,882 </w:t>
            </w:r>
          </w:p>
        </w:tc>
        <w:tc>
          <w:tcPr>
            <w:tcW w:w="1215" w:type="dxa"/>
            <w:tcBorders>
              <w:top w:val="single" w:sz="4" w:space="0" w:color="065157" w:themeColor="accent6"/>
              <w:bottom w:val="single" w:sz="4" w:space="0" w:color="065157" w:themeColor="accent6"/>
            </w:tcBorders>
          </w:tcPr>
          <w:p w14:paraId="15BF52DF"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61,575 </w:t>
            </w:r>
          </w:p>
        </w:tc>
      </w:tr>
      <w:tr w:rsidR="00483AC2" w:rsidRPr="00756802" w14:paraId="656BCFC3"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5582E4A8" w14:textId="77777777" w:rsidR="00483AC2" w:rsidRPr="00B12DFB" w:rsidRDefault="00483AC2" w:rsidP="003A2364">
            <w:pPr>
              <w:pStyle w:val="TableBody"/>
              <w:rPr>
                <w:b/>
                <w:bCs/>
              </w:rPr>
            </w:pPr>
            <w:r w:rsidRPr="00B12DFB">
              <w:rPr>
                <w:b/>
                <w:bCs/>
              </w:rPr>
              <w:t xml:space="preserve">Other sectors </w:t>
            </w:r>
            <w:r w:rsidRPr="00B12DFB">
              <w:rPr>
                <w:b/>
                <w:bCs/>
                <w:vertAlign w:val="superscript"/>
              </w:rPr>
              <w:t>(h)</w:t>
            </w:r>
            <w:r w:rsidRPr="00B12DFB">
              <w:rPr>
                <w:b/>
                <w:bCs/>
              </w:rPr>
              <w:t xml:space="preserve"> </w:t>
            </w:r>
          </w:p>
        </w:tc>
        <w:tc>
          <w:tcPr>
            <w:tcW w:w="1276" w:type="dxa"/>
          </w:tcPr>
          <w:p w14:paraId="198AE823"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110,410 </w:t>
            </w:r>
          </w:p>
        </w:tc>
        <w:tc>
          <w:tcPr>
            <w:tcW w:w="1370" w:type="dxa"/>
          </w:tcPr>
          <w:p w14:paraId="00F837CC"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41,800 </w:t>
            </w:r>
          </w:p>
        </w:tc>
        <w:tc>
          <w:tcPr>
            <w:tcW w:w="1242" w:type="dxa"/>
          </w:tcPr>
          <w:p w14:paraId="4D813F9C"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3,409 </w:t>
            </w:r>
          </w:p>
        </w:tc>
        <w:tc>
          <w:tcPr>
            <w:tcW w:w="1314" w:type="dxa"/>
          </w:tcPr>
          <w:p w14:paraId="72722DD8"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890 </w:t>
            </w:r>
          </w:p>
        </w:tc>
        <w:tc>
          <w:tcPr>
            <w:tcW w:w="1233" w:type="dxa"/>
          </w:tcPr>
          <w:p w14:paraId="2155AB89"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2,432 </w:t>
            </w:r>
          </w:p>
        </w:tc>
        <w:tc>
          <w:tcPr>
            <w:tcW w:w="1287" w:type="dxa"/>
          </w:tcPr>
          <w:p w14:paraId="6EA2682E"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340 </w:t>
            </w:r>
          </w:p>
        </w:tc>
        <w:tc>
          <w:tcPr>
            <w:tcW w:w="1362" w:type="dxa"/>
          </w:tcPr>
          <w:p w14:paraId="67839C80"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42 </w:t>
            </w:r>
          </w:p>
        </w:tc>
        <w:tc>
          <w:tcPr>
            <w:tcW w:w="1343" w:type="dxa"/>
          </w:tcPr>
          <w:p w14:paraId="3F17DB01"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93,575 </w:t>
            </w:r>
          </w:p>
        </w:tc>
        <w:tc>
          <w:tcPr>
            <w:tcW w:w="1215" w:type="dxa"/>
          </w:tcPr>
          <w:p w14:paraId="11397C8C"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252,898 </w:t>
            </w:r>
          </w:p>
        </w:tc>
      </w:tr>
      <w:tr w:rsidR="00483AC2" w14:paraId="1A395286" w14:textId="77777777" w:rsidTr="003A2364">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065157" w:themeColor="accent6"/>
              <w:bottom w:val="single" w:sz="4" w:space="0" w:color="065157" w:themeColor="accent6"/>
            </w:tcBorders>
            <w:shd w:val="clear" w:color="auto" w:fill="AED2A6" w:themeFill="accent3" w:themeFillTint="66"/>
            <w:vAlign w:val="center"/>
          </w:tcPr>
          <w:p w14:paraId="740E61ED" w14:textId="77777777" w:rsidR="00483AC2" w:rsidRPr="00B12DFB" w:rsidRDefault="00483AC2" w:rsidP="003A2364">
            <w:pPr>
              <w:pStyle w:val="TableBody"/>
              <w:rPr>
                <w:b/>
                <w:bCs/>
              </w:rPr>
            </w:pPr>
            <w:r w:rsidRPr="00B12DFB">
              <w:rPr>
                <w:b/>
                <w:bCs/>
              </w:rPr>
              <w:t>Total Australian Climate Finance ODA</w:t>
            </w:r>
          </w:p>
        </w:tc>
        <w:tc>
          <w:tcPr>
            <w:tcW w:w="1276" w:type="dxa"/>
            <w:tcBorders>
              <w:top w:val="single" w:sz="4" w:space="0" w:color="065157" w:themeColor="accent6"/>
              <w:bottom w:val="single" w:sz="4" w:space="0" w:color="065157" w:themeColor="accent6"/>
            </w:tcBorders>
            <w:shd w:val="clear" w:color="auto" w:fill="AED2A6" w:themeFill="accent3" w:themeFillTint="66"/>
          </w:tcPr>
          <w:p w14:paraId="66CFA520"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910B3E">
              <w:t xml:space="preserve"> 334,155 </w:t>
            </w:r>
          </w:p>
        </w:tc>
        <w:tc>
          <w:tcPr>
            <w:tcW w:w="1370" w:type="dxa"/>
            <w:tcBorders>
              <w:top w:val="single" w:sz="4" w:space="0" w:color="065157" w:themeColor="accent6"/>
              <w:bottom w:val="single" w:sz="4" w:space="0" w:color="065157" w:themeColor="accent6"/>
            </w:tcBorders>
            <w:shd w:val="clear" w:color="auto" w:fill="AED2A6" w:themeFill="accent3" w:themeFillTint="66"/>
          </w:tcPr>
          <w:p w14:paraId="46FEA959"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910B3E">
              <w:t xml:space="preserve"> 156,247 </w:t>
            </w:r>
          </w:p>
        </w:tc>
        <w:tc>
          <w:tcPr>
            <w:tcW w:w="1242" w:type="dxa"/>
            <w:tcBorders>
              <w:top w:val="single" w:sz="4" w:space="0" w:color="065157" w:themeColor="accent6"/>
              <w:bottom w:val="single" w:sz="4" w:space="0" w:color="065157" w:themeColor="accent6"/>
            </w:tcBorders>
            <w:shd w:val="clear" w:color="auto" w:fill="AED2A6" w:themeFill="accent3" w:themeFillTint="66"/>
          </w:tcPr>
          <w:p w14:paraId="32B38450"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910B3E">
              <w:t xml:space="preserve"> 33,092 </w:t>
            </w:r>
          </w:p>
        </w:tc>
        <w:tc>
          <w:tcPr>
            <w:tcW w:w="1314" w:type="dxa"/>
            <w:tcBorders>
              <w:top w:val="single" w:sz="4" w:space="0" w:color="065157" w:themeColor="accent6"/>
              <w:bottom w:val="single" w:sz="4" w:space="0" w:color="065157" w:themeColor="accent6"/>
            </w:tcBorders>
            <w:shd w:val="clear" w:color="auto" w:fill="AED2A6" w:themeFill="accent3" w:themeFillTint="66"/>
          </w:tcPr>
          <w:p w14:paraId="2BE7C7C2"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910B3E">
              <w:t xml:space="preserve"> 9,613 </w:t>
            </w:r>
          </w:p>
        </w:tc>
        <w:tc>
          <w:tcPr>
            <w:tcW w:w="1233" w:type="dxa"/>
            <w:tcBorders>
              <w:top w:val="single" w:sz="4" w:space="0" w:color="065157" w:themeColor="accent6"/>
              <w:bottom w:val="single" w:sz="4" w:space="0" w:color="065157" w:themeColor="accent6"/>
            </w:tcBorders>
            <w:shd w:val="clear" w:color="auto" w:fill="AED2A6" w:themeFill="accent3" w:themeFillTint="66"/>
          </w:tcPr>
          <w:p w14:paraId="75E71705"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910B3E">
              <w:t xml:space="preserve"> 12,183 </w:t>
            </w:r>
          </w:p>
        </w:tc>
        <w:tc>
          <w:tcPr>
            <w:tcW w:w="1287" w:type="dxa"/>
            <w:tcBorders>
              <w:top w:val="single" w:sz="4" w:space="0" w:color="065157" w:themeColor="accent6"/>
              <w:bottom w:val="single" w:sz="4" w:space="0" w:color="065157" w:themeColor="accent6"/>
            </w:tcBorders>
            <w:shd w:val="clear" w:color="auto" w:fill="AED2A6" w:themeFill="accent3" w:themeFillTint="66"/>
          </w:tcPr>
          <w:p w14:paraId="3D6B07D6"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910B3E">
              <w:t xml:space="preserve"> 1,256 </w:t>
            </w:r>
          </w:p>
        </w:tc>
        <w:tc>
          <w:tcPr>
            <w:tcW w:w="1362" w:type="dxa"/>
            <w:tcBorders>
              <w:top w:val="single" w:sz="4" w:space="0" w:color="065157" w:themeColor="accent6"/>
              <w:bottom w:val="single" w:sz="4" w:space="0" w:color="065157" w:themeColor="accent6"/>
            </w:tcBorders>
            <w:shd w:val="clear" w:color="auto" w:fill="AED2A6" w:themeFill="accent3" w:themeFillTint="66"/>
          </w:tcPr>
          <w:p w14:paraId="4E1881AC"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910B3E">
              <w:t xml:space="preserve"> 115 </w:t>
            </w:r>
          </w:p>
        </w:tc>
        <w:tc>
          <w:tcPr>
            <w:tcW w:w="1343" w:type="dxa"/>
            <w:tcBorders>
              <w:top w:val="single" w:sz="4" w:space="0" w:color="065157" w:themeColor="accent6"/>
              <w:bottom w:val="single" w:sz="4" w:space="0" w:color="065157" w:themeColor="accent6"/>
            </w:tcBorders>
            <w:shd w:val="clear" w:color="auto" w:fill="AED2A6" w:themeFill="accent3" w:themeFillTint="66"/>
          </w:tcPr>
          <w:p w14:paraId="1D3370AA"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910B3E">
              <w:t xml:space="preserve"> 235,922 </w:t>
            </w:r>
          </w:p>
        </w:tc>
        <w:tc>
          <w:tcPr>
            <w:tcW w:w="1215" w:type="dxa"/>
            <w:tcBorders>
              <w:top w:val="single" w:sz="4" w:space="0" w:color="065157" w:themeColor="accent6"/>
              <w:bottom w:val="single" w:sz="4" w:space="0" w:color="065157" w:themeColor="accent6"/>
            </w:tcBorders>
            <w:shd w:val="clear" w:color="auto" w:fill="AED2A6" w:themeFill="accent3" w:themeFillTint="66"/>
          </w:tcPr>
          <w:p w14:paraId="5975E0AE"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910B3E">
              <w:t xml:space="preserve"> 782,583 </w:t>
            </w:r>
          </w:p>
        </w:tc>
      </w:tr>
    </w:tbl>
    <w:p w14:paraId="241F93F5" w14:textId="54380186" w:rsidR="00483AC2" w:rsidRPr="00715403" w:rsidRDefault="00675E97" w:rsidP="00483AC2">
      <w:pPr>
        <w:spacing w:before="360"/>
      </w:pPr>
      <w:r>
        <w:t>“-”</w:t>
      </w:r>
      <w:r w:rsidR="00483AC2" w:rsidRPr="4D09CF0B">
        <w:t xml:space="preserve"> denotes nil or rounded to zero (including null cells).</w:t>
      </w:r>
    </w:p>
    <w:p w14:paraId="6A7BD719" w14:textId="77777777" w:rsidR="00483AC2" w:rsidRPr="00715403" w:rsidRDefault="00483AC2" w:rsidP="00483AC2">
      <w:r w:rsidRPr="4D09CF0B">
        <w:t>Due to rounding, discrepancies may occur between sums of the component items and totals.</w:t>
      </w:r>
    </w:p>
    <w:p w14:paraId="2BF7C3A8" w14:textId="77777777" w:rsidR="00483AC2" w:rsidRPr="006A3E14" w:rsidRDefault="00483AC2" w:rsidP="00483AC2">
      <w:pPr>
        <w:pStyle w:val="List-IndentL1-a"/>
        <w:numPr>
          <w:ilvl w:val="0"/>
          <w:numId w:val="28"/>
        </w:numPr>
        <w:ind w:left="284" w:hanging="284"/>
      </w:pPr>
      <w:r w:rsidRPr="006A3E14">
        <w:t>Type of assistance based on OECD DAC Sectors.</w:t>
      </w:r>
    </w:p>
    <w:p w14:paraId="5B19DB3F" w14:textId="77777777" w:rsidR="00483AC2" w:rsidRPr="006A3E14" w:rsidRDefault="00483AC2" w:rsidP="00483AC2">
      <w:pPr>
        <w:pStyle w:val="List-IndentL1-a"/>
      </w:pPr>
      <w:r w:rsidRPr="006A3E14">
        <w:t>For further details on Climate Finance methodology and compilation refer to Appendix 2: Concepts and Definitions - paragraphs 8 to 10.</w:t>
      </w:r>
    </w:p>
    <w:p w14:paraId="09FCEA37" w14:textId="77777777" w:rsidR="00483AC2" w:rsidRPr="006A3E14" w:rsidRDefault="00483AC2" w:rsidP="00483AC2">
      <w:pPr>
        <w:pStyle w:val="List-IndentL1-a"/>
      </w:pPr>
      <w:r w:rsidRPr="006A3E14">
        <w:t xml:space="preserve">Figures in this table represent the climate-related component of the expenditure under each sector. Total Australian climate finance equals Official Development Assistance (ODA) climate finance grants and loans (this table) plus the climate finance portion </w:t>
      </w:r>
      <w:proofErr w:type="gramStart"/>
      <w:r w:rsidRPr="006A3E14">
        <w:t>of:</w:t>
      </w:r>
      <w:proofErr w:type="gramEnd"/>
      <w:r w:rsidRPr="006A3E14">
        <w:t xml:space="preserve"> non-ODA grants and loans, and amounts </w:t>
      </w:r>
      <w:proofErr w:type="spellStart"/>
      <w:r w:rsidRPr="006A3E14">
        <w:t>mobilised</w:t>
      </w:r>
      <w:proofErr w:type="spellEnd"/>
      <w:r w:rsidRPr="006A3E14">
        <w:t xml:space="preserve"> from the private sector by Australian Official Development Finance investments. For further detail on total climate finance support by Australia and tracking against the Australian Government’s $3 billion climate finance commitment over the period 2020-2025, refer to the DFAT website (</w:t>
      </w:r>
      <w:hyperlink r:id="rId33" w:history="1">
        <w:r w:rsidRPr="006A3E14">
          <w:rPr>
            <w:rStyle w:val="Hyperlink"/>
          </w:rPr>
          <w:t>https://www.dfat.gov.au/international-relations/themes/climate-change/supporting-indo-pacific-tackle-climate-change/delivering-our-climate-commitments</w:t>
        </w:r>
      </w:hyperlink>
      <w:r w:rsidRPr="006A3E14">
        <w:t>).</w:t>
      </w:r>
    </w:p>
    <w:p w14:paraId="46B1E9CA" w14:textId="77777777" w:rsidR="00483AC2" w:rsidRPr="006A3E14" w:rsidRDefault="00483AC2" w:rsidP="00483AC2">
      <w:pPr>
        <w:pStyle w:val="List-IndentL1-a"/>
      </w:pPr>
      <w:r w:rsidRPr="006A3E14">
        <w:t>Includes regional programs that cannot be disaggregated to a lower geographic level.</w:t>
      </w:r>
    </w:p>
    <w:p w14:paraId="3262D1DC" w14:textId="77777777" w:rsidR="00483AC2" w:rsidRPr="006A3E14" w:rsidRDefault="00483AC2" w:rsidP="00483AC2">
      <w:pPr>
        <w:pStyle w:val="List-IndentL1-a"/>
      </w:pPr>
      <w:r w:rsidRPr="006A3E14">
        <w:t xml:space="preserve">Includes the climate finance portion of core contributions to multilateral organisations, based on OECD DAC imputed shares </w:t>
      </w:r>
      <w:hyperlink r:id="rId34" w:history="1">
        <w:r w:rsidRPr="006A3E14">
          <w:rPr>
            <w:rStyle w:val="Hyperlink"/>
          </w:rPr>
          <w:t>(https://www.oecd.org/development/financing-sustainable-development/development-finance-topics/climate-change.htm</w:t>
        </w:r>
      </w:hyperlink>
      <w:r w:rsidRPr="006A3E14">
        <w:t>); sectoral breakdown follows the OECD DAC’s reporting standard, which applies the same sectoral split as for the entire core contribution.</w:t>
      </w:r>
    </w:p>
    <w:p w14:paraId="1419B8D8" w14:textId="77777777" w:rsidR="00483AC2" w:rsidRPr="006A3E14" w:rsidRDefault="00483AC2" w:rsidP="00483AC2">
      <w:pPr>
        <w:pStyle w:val="List-IndentL1-a"/>
      </w:pPr>
      <w:r w:rsidRPr="006A3E14">
        <w:t>Includes global programs that cannot be disaggregated to a lower geographic level.</w:t>
      </w:r>
    </w:p>
    <w:p w14:paraId="39D4FABB" w14:textId="77777777" w:rsidR="00483AC2" w:rsidRPr="006A3E14" w:rsidRDefault="00483AC2" w:rsidP="00483AC2">
      <w:pPr>
        <w:pStyle w:val="List-IndentL1-a"/>
      </w:pPr>
      <w:r w:rsidRPr="006A3E14">
        <w:t>Biodiversity here reflects the climate finance portion of investments that have selected the OECD DAC Biodiversity Sector. This is not equal to the total value of Australia’s biodiversity-related expenditure.</w:t>
      </w:r>
    </w:p>
    <w:p w14:paraId="3AA39D9E" w14:textId="77777777" w:rsidR="00483AC2" w:rsidRDefault="00483AC2" w:rsidP="00483AC2">
      <w:pPr>
        <w:pStyle w:val="List-IndentL1-a"/>
      </w:pPr>
      <w:r w:rsidRPr="006A3E14">
        <w:t>Includes government and civil society, health, public finance and other aspects of climate finance.</w:t>
      </w:r>
      <w:r>
        <w:br w:type="page"/>
      </w:r>
    </w:p>
    <w:p w14:paraId="31E28D64" w14:textId="77777777" w:rsidR="00483AC2" w:rsidRDefault="00483AC2" w:rsidP="00483AC2">
      <w:pPr>
        <w:pStyle w:val="Heading3"/>
      </w:pPr>
      <w:bookmarkStart w:id="28" w:name="_Toc190869633"/>
      <w:r w:rsidRPr="00EF317B">
        <w:lastRenderedPageBreak/>
        <w:t>11 Australian Official Development Assistance, Gender Equality, Type of Assistance by Region of Benefit, 202</w:t>
      </w:r>
      <w:r>
        <w:t>3</w:t>
      </w:r>
      <w:r w:rsidRPr="00EF317B">
        <w:t>–2</w:t>
      </w:r>
      <w:r>
        <w:t>4</w:t>
      </w:r>
      <w:r w:rsidRPr="00844DCF">
        <w:rPr>
          <w:vertAlign w:val="superscript"/>
        </w:rPr>
        <w:t>(a) (b)</w:t>
      </w:r>
      <w:bookmarkEnd w:id="28"/>
    </w:p>
    <w:tbl>
      <w:tblPr>
        <w:tblStyle w:val="ListTable3-Accent6"/>
        <w:tblW w:w="15611" w:type="dxa"/>
        <w:tblBorders>
          <w:left w:val="none" w:sz="0" w:space="0" w:color="auto"/>
          <w:right w:val="none" w:sz="0" w:space="0" w:color="auto"/>
          <w:insideH w:val="single" w:sz="4" w:space="0" w:color="065157" w:themeColor="accent6"/>
          <w:insideV w:val="none" w:sz="0" w:space="0" w:color="auto"/>
        </w:tblBorders>
        <w:tblLook w:val="04A0" w:firstRow="1" w:lastRow="0" w:firstColumn="1" w:lastColumn="0" w:noHBand="0" w:noVBand="1"/>
      </w:tblPr>
      <w:tblGrid>
        <w:gridCol w:w="3969"/>
        <w:gridCol w:w="1276"/>
        <w:gridCol w:w="1370"/>
        <w:gridCol w:w="1242"/>
        <w:gridCol w:w="1314"/>
        <w:gridCol w:w="1233"/>
        <w:gridCol w:w="1287"/>
        <w:gridCol w:w="1362"/>
        <w:gridCol w:w="1343"/>
        <w:gridCol w:w="1215"/>
      </w:tblGrid>
      <w:tr w:rsidR="00483AC2" w14:paraId="21FB833B" w14:textId="77777777" w:rsidTr="003A236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969" w:type="dxa"/>
            <w:shd w:val="clear" w:color="auto" w:fill="313E48" w:themeFill="text2"/>
            <w:vAlign w:val="center"/>
          </w:tcPr>
          <w:p w14:paraId="5B570ABF" w14:textId="77777777" w:rsidR="00483AC2" w:rsidRPr="00E457BD" w:rsidRDefault="00483AC2" w:rsidP="003A2364">
            <w:pPr>
              <w:pStyle w:val="TableHeading"/>
              <w:jc w:val="left"/>
            </w:pPr>
            <w:r w:rsidRPr="4D09CF0B">
              <w:t>Type of assistance</w:t>
            </w:r>
          </w:p>
        </w:tc>
        <w:tc>
          <w:tcPr>
            <w:tcW w:w="1276" w:type="dxa"/>
            <w:shd w:val="clear" w:color="auto" w:fill="313E48" w:themeFill="text2"/>
            <w:vAlign w:val="bottom"/>
          </w:tcPr>
          <w:p w14:paraId="35441DED"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Pacific</w:t>
            </w:r>
          </w:p>
          <w:p w14:paraId="113CCD17"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$’000</w:t>
            </w:r>
          </w:p>
        </w:tc>
        <w:tc>
          <w:tcPr>
            <w:tcW w:w="1370" w:type="dxa"/>
            <w:shd w:val="clear" w:color="auto" w:fill="313E48" w:themeFill="text2"/>
            <w:vAlign w:val="bottom"/>
          </w:tcPr>
          <w:p w14:paraId="6494A37A"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Southeast Asia</w:t>
            </w:r>
          </w:p>
          <w:p w14:paraId="35505B09"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4A44DF">
              <w:rPr>
                <w:rStyle w:val="Bold"/>
                <w:b w:val="0"/>
                <w:bCs w:val="0"/>
              </w:rPr>
              <w:t>$’000</w:t>
            </w:r>
          </w:p>
        </w:tc>
        <w:tc>
          <w:tcPr>
            <w:tcW w:w="1242" w:type="dxa"/>
            <w:shd w:val="clear" w:color="auto" w:fill="313E48" w:themeFill="text2"/>
            <w:vAlign w:val="bottom"/>
          </w:tcPr>
          <w:p w14:paraId="66C12855"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South and Central Asia</w:t>
            </w:r>
          </w:p>
          <w:p w14:paraId="1B352A56"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4A44DF">
              <w:rPr>
                <w:rStyle w:val="Bold"/>
                <w:b w:val="0"/>
                <w:bCs w:val="0"/>
              </w:rPr>
              <w:t>$’000</w:t>
            </w:r>
          </w:p>
        </w:tc>
        <w:tc>
          <w:tcPr>
            <w:tcW w:w="1314" w:type="dxa"/>
            <w:shd w:val="clear" w:color="auto" w:fill="313E48" w:themeFill="text2"/>
            <w:vAlign w:val="bottom"/>
          </w:tcPr>
          <w:p w14:paraId="61A5D678"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Other Asia</w:t>
            </w:r>
          </w:p>
          <w:p w14:paraId="3221A066"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4A44DF">
              <w:rPr>
                <w:rStyle w:val="Bold"/>
                <w:b w:val="0"/>
                <w:bCs w:val="0"/>
              </w:rPr>
              <w:t>$’000</w:t>
            </w:r>
          </w:p>
        </w:tc>
        <w:tc>
          <w:tcPr>
            <w:tcW w:w="1233" w:type="dxa"/>
            <w:shd w:val="clear" w:color="auto" w:fill="313E48" w:themeFill="text2"/>
            <w:vAlign w:val="bottom"/>
          </w:tcPr>
          <w:p w14:paraId="4F13249F"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 xml:space="preserve">Sub-Saharan Africa </w:t>
            </w:r>
            <w:r w:rsidRPr="004A44DF">
              <w:rPr>
                <w:rStyle w:val="Bold"/>
                <w:b w:val="0"/>
                <w:bCs w:val="0"/>
                <w:vertAlign w:val="superscript"/>
              </w:rPr>
              <w:t>(c)</w:t>
            </w:r>
          </w:p>
          <w:p w14:paraId="2C70D11D"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4A44DF">
              <w:rPr>
                <w:rStyle w:val="Bold"/>
                <w:b w:val="0"/>
                <w:bCs w:val="0"/>
              </w:rPr>
              <w:t>$’000</w:t>
            </w:r>
          </w:p>
        </w:tc>
        <w:tc>
          <w:tcPr>
            <w:tcW w:w="1287" w:type="dxa"/>
            <w:shd w:val="clear" w:color="auto" w:fill="313E48" w:themeFill="text2"/>
            <w:vAlign w:val="bottom"/>
          </w:tcPr>
          <w:p w14:paraId="7F1307D8"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Middle East and North Africa</w:t>
            </w:r>
          </w:p>
          <w:p w14:paraId="1820E028"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4A44DF">
              <w:rPr>
                <w:rStyle w:val="Bold"/>
                <w:b w:val="0"/>
                <w:bCs w:val="0"/>
              </w:rPr>
              <w:t>$’000</w:t>
            </w:r>
          </w:p>
        </w:tc>
        <w:tc>
          <w:tcPr>
            <w:tcW w:w="1362" w:type="dxa"/>
            <w:shd w:val="clear" w:color="auto" w:fill="313E48" w:themeFill="text2"/>
            <w:vAlign w:val="bottom"/>
          </w:tcPr>
          <w:p w14:paraId="40442D95"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Latin America and the Caribbean</w:t>
            </w:r>
          </w:p>
          <w:p w14:paraId="129578CF"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4A44DF">
              <w:rPr>
                <w:rStyle w:val="Bold"/>
                <w:b w:val="0"/>
                <w:bCs w:val="0"/>
              </w:rPr>
              <w:t>$’000</w:t>
            </w:r>
          </w:p>
        </w:tc>
        <w:tc>
          <w:tcPr>
            <w:tcW w:w="1343" w:type="dxa"/>
            <w:shd w:val="clear" w:color="auto" w:fill="313E48" w:themeFill="text2"/>
            <w:vAlign w:val="bottom"/>
          </w:tcPr>
          <w:p w14:paraId="0B486236"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 xml:space="preserve">Other </w:t>
            </w:r>
            <w:r w:rsidRPr="004A44DF">
              <w:rPr>
                <w:rStyle w:val="Bold"/>
                <w:b w:val="0"/>
                <w:bCs w:val="0"/>
                <w:vertAlign w:val="superscript"/>
              </w:rPr>
              <w:t>(d)</w:t>
            </w:r>
          </w:p>
          <w:p w14:paraId="72EC7041"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4A44DF">
              <w:rPr>
                <w:rStyle w:val="Bold"/>
                <w:b w:val="0"/>
                <w:bCs w:val="0"/>
              </w:rPr>
              <w:t>$’000</w:t>
            </w:r>
          </w:p>
        </w:tc>
        <w:tc>
          <w:tcPr>
            <w:tcW w:w="1215" w:type="dxa"/>
            <w:shd w:val="clear" w:color="auto" w:fill="313E48" w:themeFill="text2"/>
            <w:vAlign w:val="bottom"/>
          </w:tcPr>
          <w:p w14:paraId="739B681E"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Total</w:t>
            </w:r>
          </w:p>
          <w:p w14:paraId="2BF64681"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4A44DF">
              <w:rPr>
                <w:rStyle w:val="Bold"/>
                <w:b w:val="0"/>
                <w:bCs w:val="0"/>
              </w:rPr>
              <w:t xml:space="preserve">$’000 </w:t>
            </w:r>
          </w:p>
        </w:tc>
      </w:tr>
      <w:tr w:rsidR="00483AC2" w:rsidRPr="00756802" w14:paraId="3291957F"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48E62308" w14:textId="77777777" w:rsidR="00483AC2" w:rsidRPr="00B12DFB" w:rsidRDefault="00483AC2" w:rsidP="003A2364">
            <w:pPr>
              <w:pStyle w:val="TableBody"/>
            </w:pPr>
            <w:r w:rsidRPr="00B12DFB">
              <w:rPr>
                <w:b/>
                <w:bCs/>
              </w:rPr>
              <w:t>Social infrastructure and services</w:t>
            </w:r>
            <w:r w:rsidRPr="00B12DFB">
              <w:t xml:space="preserve"> </w:t>
            </w:r>
            <w:r>
              <w:t xml:space="preserve">- </w:t>
            </w:r>
            <w:r w:rsidRPr="00B12DFB">
              <w:t>Education</w:t>
            </w:r>
          </w:p>
        </w:tc>
        <w:tc>
          <w:tcPr>
            <w:tcW w:w="1276" w:type="dxa"/>
          </w:tcPr>
          <w:p w14:paraId="3FDAD760"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156,574</w:t>
            </w:r>
          </w:p>
        </w:tc>
        <w:tc>
          <w:tcPr>
            <w:tcW w:w="1370" w:type="dxa"/>
          </w:tcPr>
          <w:p w14:paraId="4985662D"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144,151</w:t>
            </w:r>
          </w:p>
        </w:tc>
        <w:tc>
          <w:tcPr>
            <w:tcW w:w="1242" w:type="dxa"/>
          </w:tcPr>
          <w:p w14:paraId="1DADA032"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28,250</w:t>
            </w:r>
          </w:p>
        </w:tc>
        <w:tc>
          <w:tcPr>
            <w:tcW w:w="1314" w:type="dxa"/>
          </w:tcPr>
          <w:p w14:paraId="28E75B75"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455 </w:t>
            </w:r>
          </w:p>
        </w:tc>
        <w:tc>
          <w:tcPr>
            <w:tcW w:w="1233" w:type="dxa"/>
          </w:tcPr>
          <w:p w14:paraId="4EAC614F"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7,021</w:t>
            </w:r>
          </w:p>
        </w:tc>
        <w:tc>
          <w:tcPr>
            <w:tcW w:w="1287" w:type="dxa"/>
          </w:tcPr>
          <w:p w14:paraId="461DEA51"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1,159</w:t>
            </w:r>
          </w:p>
        </w:tc>
        <w:tc>
          <w:tcPr>
            <w:tcW w:w="1362" w:type="dxa"/>
          </w:tcPr>
          <w:p w14:paraId="04B2FE5F"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122</w:t>
            </w:r>
          </w:p>
        </w:tc>
        <w:tc>
          <w:tcPr>
            <w:tcW w:w="1343" w:type="dxa"/>
          </w:tcPr>
          <w:p w14:paraId="61D526ED"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2,172</w:t>
            </w:r>
          </w:p>
        </w:tc>
        <w:tc>
          <w:tcPr>
            <w:tcW w:w="1215" w:type="dxa"/>
          </w:tcPr>
          <w:p w14:paraId="49433694"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339,904</w:t>
            </w:r>
          </w:p>
        </w:tc>
      </w:tr>
      <w:tr w:rsidR="00483AC2" w:rsidRPr="00756802" w14:paraId="358FCB73" w14:textId="77777777" w:rsidTr="003A2364">
        <w:tc>
          <w:tcPr>
            <w:cnfStyle w:val="001000000000" w:firstRow="0" w:lastRow="0" w:firstColumn="1" w:lastColumn="0" w:oddVBand="0" w:evenVBand="0" w:oddHBand="0" w:evenHBand="0" w:firstRowFirstColumn="0" w:firstRowLastColumn="0" w:lastRowFirstColumn="0" w:lastRowLastColumn="0"/>
            <w:tcW w:w="3969" w:type="dxa"/>
            <w:vAlign w:val="center"/>
          </w:tcPr>
          <w:p w14:paraId="1620F8CA" w14:textId="77777777" w:rsidR="00483AC2" w:rsidRPr="00B12DFB" w:rsidRDefault="00483AC2" w:rsidP="003A2364">
            <w:pPr>
              <w:pStyle w:val="TableBody"/>
            </w:pPr>
            <w:r w:rsidRPr="00B12DFB">
              <w:rPr>
                <w:b/>
                <w:bCs/>
              </w:rPr>
              <w:t>Social infrastructure and services</w:t>
            </w:r>
            <w:r w:rsidRPr="00B12DFB">
              <w:t xml:space="preserve"> </w:t>
            </w:r>
            <w:r>
              <w:t xml:space="preserve">- </w:t>
            </w:r>
            <w:r w:rsidRPr="00B12DFB">
              <w:t>Health</w:t>
            </w:r>
          </w:p>
        </w:tc>
        <w:tc>
          <w:tcPr>
            <w:tcW w:w="1276" w:type="dxa"/>
          </w:tcPr>
          <w:p w14:paraId="09F51416"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128,904</w:t>
            </w:r>
          </w:p>
        </w:tc>
        <w:tc>
          <w:tcPr>
            <w:tcW w:w="1370" w:type="dxa"/>
          </w:tcPr>
          <w:p w14:paraId="1A103409"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48,717</w:t>
            </w:r>
          </w:p>
        </w:tc>
        <w:tc>
          <w:tcPr>
            <w:tcW w:w="1242" w:type="dxa"/>
          </w:tcPr>
          <w:p w14:paraId="7AA8FEE7"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4,162</w:t>
            </w:r>
          </w:p>
        </w:tc>
        <w:tc>
          <w:tcPr>
            <w:tcW w:w="1314" w:type="dxa"/>
          </w:tcPr>
          <w:p w14:paraId="4047E89E"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2,586 </w:t>
            </w:r>
          </w:p>
        </w:tc>
        <w:tc>
          <w:tcPr>
            <w:tcW w:w="1233" w:type="dxa"/>
          </w:tcPr>
          <w:p w14:paraId="21B3C340"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9,393</w:t>
            </w:r>
          </w:p>
        </w:tc>
        <w:tc>
          <w:tcPr>
            <w:tcW w:w="1287" w:type="dxa"/>
          </w:tcPr>
          <w:p w14:paraId="08563D87"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2,825</w:t>
            </w:r>
          </w:p>
        </w:tc>
        <w:tc>
          <w:tcPr>
            <w:tcW w:w="1362" w:type="dxa"/>
          </w:tcPr>
          <w:p w14:paraId="6F831E42"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343" w:type="dxa"/>
          </w:tcPr>
          <w:p w14:paraId="142CCF5A"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25,599</w:t>
            </w:r>
          </w:p>
        </w:tc>
        <w:tc>
          <w:tcPr>
            <w:tcW w:w="1215" w:type="dxa"/>
          </w:tcPr>
          <w:p w14:paraId="161B6F76"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222,186</w:t>
            </w:r>
          </w:p>
        </w:tc>
      </w:tr>
      <w:tr w:rsidR="00483AC2" w:rsidRPr="00756802" w14:paraId="16E285AB"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687CBC7D" w14:textId="77777777" w:rsidR="00483AC2" w:rsidRPr="00B12DFB" w:rsidRDefault="00483AC2" w:rsidP="003A2364">
            <w:pPr>
              <w:pStyle w:val="TableBody"/>
            </w:pPr>
            <w:r w:rsidRPr="00B12DFB">
              <w:rPr>
                <w:b/>
                <w:bCs/>
              </w:rPr>
              <w:t>Social infrastructure and services</w:t>
            </w:r>
            <w:r w:rsidRPr="00B12DFB">
              <w:t xml:space="preserve"> </w:t>
            </w:r>
            <w:r>
              <w:t xml:space="preserve">- </w:t>
            </w:r>
            <w:r w:rsidRPr="00B12DFB">
              <w:t>Family planning and reproductive health</w:t>
            </w:r>
          </w:p>
        </w:tc>
        <w:tc>
          <w:tcPr>
            <w:tcW w:w="1276" w:type="dxa"/>
          </w:tcPr>
          <w:p w14:paraId="1457ECB7"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10,786</w:t>
            </w:r>
          </w:p>
        </w:tc>
        <w:tc>
          <w:tcPr>
            <w:tcW w:w="1370" w:type="dxa"/>
          </w:tcPr>
          <w:p w14:paraId="0C20F223"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6,083</w:t>
            </w:r>
          </w:p>
        </w:tc>
        <w:tc>
          <w:tcPr>
            <w:tcW w:w="1242" w:type="dxa"/>
          </w:tcPr>
          <w:p w14:paraId="66F5F165"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316</w:t>
            </w:r>
          </w:p>
        </w:tc>
        <w:tc>
          <w:tcPr>
            <w:tcW w:w="1314" w:type="dxa"/>
          </w:tcPr>
          <w:p w14:paraId="043A90E1"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 </w:t>
            </w:r>
          </w:p>
        </w:tc>
        <w:tc>
          <w:tcPr>
            <w:tcW w:w="1233" w:type="dxa"/>
          </w:tcPr>
          <w:p w14:paraId="55D4AB67"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84</w:t>
            </w:r>
          </w:p>
        </w:tc>
        <w:tc>
          <w:tcPr>
            <w:tcW w:w="1287" w:type="dxa"/>
          </w:tcPr>
          <w:p w14:paraId="5AC079F0"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0</w:t>
            </w:r>
          </w:p>
        </w:tc>
        <w:tc>
          <w:tcPr>
            <w:tcW w:w="1362" w:type="dxa"/>
          </w:tcPr>
          <w:p w14:paraId="2512DF21"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 </w:t>
            </w:r>
          </w:p>
        </w:tc>
        <w:tc>
          <w:tcPr>
            <w:tcW w:w="1343" w:type="dxa"/>
          </w:tcPr>
          <w:p w14:paraId="6006C0E4"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0</w:t>
            </w:r>
          </w:p>
        </w:tc>
        <w:tc>
          <w:tcPr>
            <w:tcW w:w="1215" w:type="dxa"/>
          </w:tcPr>
          <w:p w14:paraId="7E22C4BD"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17,269</w:t>
            </w:r>
          </w:p>
        </w:tc>
      </w:tr>
      <w:tr w:rsidR="00483AC2" w:rsidRPr="00756802" w14:paraId="22D12C39" w14:textId="77777777" w:rsidTr="003A2364">
        <w:tc>
          <w:tcPr>
            <w:cnfStyle w:val="001000000000" w:firstRow="0" w:lastRow="0" w:firstColumn="1" w:lastColumn="0" w:oddVBand="0" w:evenVBand="0" w:oddHBand="0" w:evenHBand="0" w:firstRowFirstColumn="0" w:firstRowLastColumn="0" w:lastRowFirstColumn="0" w:lastRowLastColumn="0"/>
            <w:tcW w:w="3969" w:type="dxa"/>
            <w:vAlign w:val="center"/>
          </w:tcPr>
          <w:p w14:paraId="0B2EA01B" w14:textId="77777777" w:rsidR="00483AC2" w:rsidRPr="00B12DFB" w:rsidRDefault="00483AC2" w:rsidP="003A2364">
            <w:pPr>
              <w:pStyle w:val="TableBody"/>
            </w:pPr>
            <w:r w:rsidRPr="00B12DFB">
              <w:rPr>
                <w:b/>
                <w:bCs/>
              </w:rPr>
              <w:t>Social infrastructure and services</w:t>
            </w:r>
            <w:r w:rsidRPr="00B12DFB">
              <w:t xml:space="preserve"> </w:t>
            </w:r>
            <w:r>
              <w:t xml:space="preserve">- </w:t>
            </w:r>
            <w:r w:rsidRPr="00B12DFB">
              <w:t>Water supply and sanitation</w:t>
            </w:r>
          </w:p>
        </w:tc>
        <w:tc>
          <w:tcPr>
            <w:tcW w:w="1276" w:type="dxa"/>
          </w:tcPr>
          <w:p w14:paraId="16C0DB04"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18,024</w:t>
            </w:r>
          </w:p>
        </w:tc>
        <w:tc>
          <w:tcPr>
            <w:tcW w:w="1370" w:type="dxa"/>
          </w:tcPr>
          <w:p w14:paraId="7F9EEC8F"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38,968</w:t>
            </w:r>
          </w:p>
        </w:tc>
        <w:tc>
          <w:tcPr>
            <w:tcW w:w="1242" w:type="dxa"/>
          </w:tcPr>
          <w:p w14:paraId="0EE62E6D"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13,383</w:t>
            </w:r>
          </w:p>
        </w:tc>
        <w:tc>
          <w:tcPr>
            <w:tcW w:w="1314" w:type="dxa"/>
          </w:tcPr>
          <w:p w14:paraId="2F8FC478"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233" w:type="dxa"/>
          </w:tcPr>
          <w:p w14:paraId="39710443"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2,063</w:t>
            </w:r>
          </w:p>
        </w:tc>
        <w:tc>
          <w:tcPr>
            <w:tcW w:w="1287" w:type="dxa"/>
          </w:tcPr>
          <w:p w14:paraId="3FBD61EB"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1,950</w:t>
            </w:r>
          </w:p>
        </w:tc>
        <w:tc>
          <w:tcPr>
            <w:tcW w:w="1362" w:type="dxa"/>
          </w:tcPr>
          <w:p w14:paraId="5F625D92"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343" w:type="dxa"/>
          </w:tcPr>
          <w:p w14:paraId="5BAC84C7"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9,957</w:t>
            </w:r>
          </w:p>
        </w:tc>
        <w:tc>
          <w:tcPr>
            <w:tcW w:w="1215" w:type="dxa"/>
          </w:tcPr>
          <w:p w14:paraId="046E9EDD"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84,345</w:t>
            </w:r>
          </w:p>
        </w:tc>
      </w:tr>
      <w:tr w:rsidR="00483AC2" w:rsidRPr="00756802" w14:paraId="15ABC0C1"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4D9A596D" w14:textId="77777777" w:rsidR="00483AC2" w:rsidRPr="00B12DFB" w:rsidRDefault="00483AC2" w:rsidP="003A2364">
            <w:pPr>
              <w:pStyle w:val="TableBody"/>
            </w:pPr>
            <w:r w:rsidRPr="00B12DFB">
              <w:rPr>
                <w:b/>
                <w:bCs/>
              </w:rPr>
              <w:t>Social infrastructure and services</w:t>
            </w:r>
            <w:r w:rsidRPr="00B12DFB">
              <w:t xml:space="preserve"> </w:t>
            </w:r>
            <w:r>
              <w:t xml:space="preserve">- </w:t>
            </w:r>
            <w:r w:rsidRPr="00B12DFB">
              <w:t>Government and civil society</w:t>
            </w:r>
          </w:p>
        </w:tc>
        <w:tc>
          <w:tcPr>
            <w:tcW w:w="1276" w:type="dxa"/>
          </w:tcPr>
          <w:p w14:paraId="356598D1"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232,225</w:t>
            </w:r>
          </w:p>
        </w:tc>
        <w:tc>
          <w:tcPr>
            <w:tcW w:w="1370" w:type="dxa"/>
          </w:tcPr>
          <w:p w14:paraId="15A46B30"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176,093</w:t>
            </w:r>
          </w:p>
        </w:tc>
        <w:tc>
          <w:tcPr>
            <w:tcW w:w="1242" w:type="dxa"/>
          </w:tcPr>
          <w:p w14:paraId="5FB0BB12"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21,816</w:t>
            </w:r>
          </w:p>
        </w:tc>
        <w:tc>
          <w:tcPr>
            <w:tcW w:w="1314" w:type="dxa"/>
          </w:tcPr>
          <w:p w14:paraId="1A0588F1"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4,634</w:t>
            </w:r>
          </w:p>
        </w:tc>
        <w:tc>
          <w:tcPr>
            <w:tcW w:w="1233" w:type="dxa"/>
          </w:tcPr>
          <w:p w14:paraId="61635280"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5,148</w:t>
            </w:r>
          </w:p>
        </w:tc>
        <w:tc>
          <w:tcPr>
            <w:tcW w:w="1287" w:type="dxa"/>
          </w:tcPr>
          <w:p w14:paraId="3A60E73F"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4,300</w:t>
            </w:r>
          </w:p>
        </w:tc>
        <w:tc>
          <w:tcPr>
            <w:tcW w:w="1362" w:type="dxa"/>
          </w:tcPr>
          <w:p w14:paraId="32942132"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 </w:t>
            </w:r>
          </w:p>
        </w:tc>
        <w:tc>
          <w:tcPr>
            <w:tcW w:w="1343" w:type="dxa"/>
          </w:tcPr>
          <w:p w14:paraId="77CA55AD"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22,563</w:t>
            </w:r>
          </w:p>
        </w:tc>
        <w:tc>
          <w:tcPr>
            <w:tcW w:w="1215" w:type="dxa"/>
          </w:tcPr>
          <w:p w14:paraId="2845B7DF"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466,780</w:t>
            </w:r>
          </w:p>
        </w:tc>
      </w:tr>
      <w:tr w:rsidR="00483AC2" w:rsidRPr="00756802" w14:paraId="098DAC74" w14:textId="77777777" w:rsidTr="003A2364">
        <w:tc>
          <w:tcPr>
            <w:cnfStyle w:val="001000000000" w:firstRow="0" w:lastRow="0" w:firstColumn="1" w:lastColumn="0" w:oddVBand="0" w:evenVBand="0" w:oddHBand="0" w:evenHBand="0" w:firstRowFirstColumn="0" w:firstRowLastColumn="0" w:lastRowFirstColumn="0" w:lastRowLastColumn="0"/>
            <w:tcW w:w="3969" w:type="dxa"/>
            <w:vAlign w:val="center"/>
          </w:tcPr>
          <w:p w14:paraId="790E5E50" w14:textId="77777777" w:rsidR="00483AC2" w:rsidRPr="00B12DFB" w:rsidRDefault="00483AC2" w:rsidP="003A2364">
            <w:pPr>
              <w:pStyle w:val="TableBody"/>
            </w:pPr>
            <w:r w:rsidRPr="00B12DFB">
              <w:rPr>
                <w:b/>
                <w:bCs/>
              </w:rPr>
              <w:t>Social infrastructure and services</w:t>
            </w:r>
            <w:r w:rsidRPr="00B12DFB">
              <w:t xml:space="preserve"> </w:t>
            </w:r>
            <w:r>
              <w:t xml:space="preserve">- </w:t>
            </w:r>
            <w:r w:rsidRPr="00B12DFB">
              <w:t>Other social infrastructure and services</w:t>
            </w:r>
          </w:p>
        </w:tc>
        <w:tc>
          <w:tcPr>
            <w:tcW w:w="1276" w:type="dxa"/>
          </w:tcPr>
          <w:p w14:paraId="374517BA"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52,226</w:t>
            </w:r>
          </w:p>
        </w:tc>
        <w:tc>
          <w:tcPr>
            <w:tcW w:w="1370" w:type="dxa"/>
          </w:tcPr>
          <w:p w14:paraId="70AC0D5D"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26,413</w:t>
            </w:r>
          </w:p>
        </w:tc>
        <w:tc>
          <w:tcPr>
            <w:tcW w:w="1242" w:type="dxa"/>
          </w:tcPr>
          <w:p w14:paraId="13899DFA"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10,992</w:t>
            </w:r>
          </w:p>
        </w:tc>
        <w:tc>
          <w:tcPr>
            <w:tcW w:w="1314" w:type="dxa"/>
          </w:tcPr>
          <w:p w14:paraId="217E3698"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68</w:t>
            </w:r>
          </w:p>
        </w:tc>
        <w:tc>
          <w:tcPr>
            <w:tcW w:w="1233" w:type="dxa"/>
          </w:tcPr>
          <w:p w14:paraId="02013698"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1,102</w:t>
            </w:r>
          </w:p>
        </w:tc>
        <w:tc>
          <w:tcPr>
            <w:tcW w:w="1287" w:type="dxa"/>
          </w:tcPr>
          <w:p w14:paraId="039822BD"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20</w:t>
            </w:r>
          </w:p>
        </w:tc>
        <w:tc>
          <w:tcPr>
            <w:tcW w:w="1362" w:type="dxa"/>
          </w:tcPr>
          <w:p w14:paraId="7E796501"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343" w:type="dxa"/>
          </w:tcPr>
          <w:p w14:paraId="1224DEFA"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1,599</w:t>
            </w:r>
          </w:p>
        </w:tc>
        <w:tc>
          <w:tcPr>
            <w:tcW w:w="1215" w:type="dxa"/>
          </w:tcPr>
          <w:p w14:paraId="2B8ADEAF"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92,420</w:t>
            </w:r>
          </w:p>
        </w:tc>
      </w:tr>
      <w:tr w:rsidR="00C766FF" w:rsidRPr="00B12DFB" w14:paraId="701BA9C8"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shd w:val="clear" w:color="auto" w:fill="D6E8D2" w:themeFill="accent3" w:themeFillTint="33"/>
            <w:vAlign w:val="center"/>
          </w:tcPr>
          <w:p w14:paraId="1B1D9F8E" w14:textId="77777777" w:rsidR="00483AC2" w:rsidRPr="00B12DFB" w:rsidRDefault="00483AC2" w:rsidP="003A2364">
            <w:pPr>
              <w:pStyle w:val="TableBody"/>
              <w:rPr>
                <w:b/>
                <w:bCs/>
              </w:rPr>
            </w:pPr>
            <w:r w:rsidRPr="00B12DFB">
              <w:rPr>
                <w:b/>
                <w:bCs/>
              </w:rPr>
              <w:t>Total social infrastructure and services</w:t>
            </w:r>
          </w:p>
        </w:tc>
        <w:tc>
          <w:tcPr>
            <w:tcW w:w="1276" w:type="dxa"/>
            <w:shd w:val="clear" w:color="auto" w:fill="D6E8D2" w:themeFill="accent3" w:themeFillTint="33"/>
          </w:tcPr>
          <w:p w14:paraId="5A7ED404"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598,740</w:t>
            </w:r>
          </w:p>
        </w:tc>
        <w:tc>
          <w:tcPr>
            <w:tcW w:w="1370" w:type="dxa"/>
            <w:shd w:val="clear" w:color="auto" w:fill="D6E8D2" w:themeFill="accent3" w:themeFillTint="33"/>
          </w:tcPr>
          <w:p w14:paraId="4E987797"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440,424</w:t>
            </w:r>
          </w:p>
        </w:tc>
        <w:tc>
          <w:tcPr>
            <w:tcW w:w="1242" w:type="dxa"/>
            <w:shd w:val="clear" w:color="auto" w:fill="D6E8D2" w:themeFill="accent3" w:themeFillTint="33"/>
          </w:tcPr>
          <w:p w14:paraId="4A30C966"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78,919</w:t>
            </w:r>
          </w:p>
        </w:tc>
        <w:tc>
          <w:tcPr>
            <w:tcW w:w="1314" w:type="dxa"/>
            <w:shd w:val="clear" w:color="auto" w:fill="D6E8D2" w:themeFill="accent3" w:themeFillTint="33"/>
          </w:tcPr>
          <w:p w14:paraId="4CAB3D53"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7,743</w:t>
            </w:r>
          </w:p>
        </w:tc>
        <w:tc>
          <w:tcPr>
            <w:tcW w:w="1233" w:type="dxa"/>
            <w:shd w:val="clear" w:color="auto" w:fill="D6E8D2" w:themeFill="accent3" w:themeFillTint="33"/>
          </w:tcPr>
          <w:p w14:paraId="605C68E0"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24,813</w:t>
            </w:r>
          </w:p>
        </w:tc>
        <w:tc>
          <w:tcPr>
            <w:tcW w:w="1287" w:type="dxa"/>
            <w:shd w:val="clear" w:color="auto" w:fill="D6E8D2" w:themeFill="accent3" w:themeFillTint="33"/>
          </w:tcPr>
          <w:p w14:paraId="54303D67"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10,254</w:t>
            </w:r>
          </w:p>
        </w:tc>
        <w:tc>
          <w:tcPr>
            <w:tcW w:w="1362" w:type="dxa"/>
            <w:shd w:val="clear" w:color="auto" w:fill="D6E8D2" w:themeFill="accent3" w:themeFillTint="33"/>
          </w:tcPr>
          <w:p w14:paraId="59B08510"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122</w:t>
            </w:r>
          </w:p>
        </w:tc>
        <w:tc>
          <w:tcPr>
            <w:tcW w:w="1343" w:type="dxa"/>
            <w:shd w:val="clear" w:color="auto" w:fill="D6E8D2" w:themeFill="accent3" w:themeFillTint="33"/>
          </w:tcPr>
          <w:p w14:paraId="63ED9F30"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61,890</w:t>
            </w:r>
          </w:p>
        </w:tc>
        <w:tc>
          <w:tcPr>
            <w:tcW w:w="1215" w:type="dxa"/>
            <w:shd w:val="clear" w:color="auto" w:fill="D6E8D2" w:themeFill="accent3" w:themeFillTint="33"/>
          </w:tcPr>
          <w:p w14:paraId="2E00CF41"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1,222,905</w:t>
            </w:r>
          </w:p>
        </w:tc>
      </w:tr>
      <w:tr w:rsidR="00483AC2" w:rsidRPr="00756802" w14:paraId="3068F2D9" w14:textId="77777777" w:rsidTr="003A2364">
        <w:tc>
          <w:tcPr>
            <w:cnfStyle w:val="001000000000" w:firstRow="0" w:lastRow="0" w:firstColumn="1" w:lastColumn="0" w:oddVBand="0" w:evenVBand="0" w:oddHBand="0" w:evenHBand="0" w:firstRowFirstColumn="0" w:firstRowLastColumn="0" w:lastRowFirstColumn="0" w:lastRowLastColumn="0"/>
            <w:tcW w:w="3969" w:type="dxa"/>
            <w:vAlign w:val="center"/>
          </w:tcPr>
          <w:p w14:paraId="704D4E32" w14:textId="77777777" w:rsidR="00483AC2" w:rsidRPr="00B12DFB" w:rsidRDefault="00483AC2" w:rsidP="003A2364">
            <w:pPr>
              <w:pStyle w:val="TableBody"/>
            </w:pPr>
            <w:r w:rsidRPr="00B12DFB">
              <w:rPr>
                <w:b/>
                <w:bCs/>
              </w:rPr>
              <w:t>Economic infrastructure and services</w:t>
            </w:r>
            <w:r w:rsidRPr="00B12DFB">
              <w:t xml:space="preserve"> </w:t>
            </w:r>
            <w:r>
              <w:t xml:space="preserve">- </w:t>
            </w:r>
            <w:r w:rsidRPr="00B12DFB">
              <w:t>Transport and storage</w:t>
            </w:r>
          </w:p>
        </w:tc>
        <w:tc>
          <w:tcPr>
            <w:tcW w:w="1276" w:type="dxa"/>
          </w:tcPr>
          <w:p w14:paraId="60BDCDC5"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124,335</w:t>
            </w:r>
          </w:p>
        </w:tc>
        <w:tc>
          <w:tcPr>
            <w:tcW w:w="1370" w:type="dxa"/>
          </w:tcPr>
          <w:p w14:paraId="6C8BF746"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28,608</w:t>
            </w:r>
          </w:p>
        </w:tc>
        <w:tc>
          <w:tcPr>
            <w:tcW w:w="1242" w:type="dxa"/>
          </w:tcPr>
          <w:p w14:paraId="509A2A2C"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314" w:type="dxa"/>
          </w:tcPr>
          <w:p w14:paraId="4550A9A2"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233" w:type="dxa"/>
          </w:tcPr>
          <w:p w14:paraId="428888EA"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287" w:type="dxa"/>
          </w:tcPr>
          <w:p w14:paraId="0AF9436A"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362" w:type="dxa"/>
          </w:tcPr>
          <w:p w14:paraId="179BFB26"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343" w:type="dxa"/>
          </w:tcPr>
          <w:p w14:paraId="55FE98C6"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0</w:t>
            </w:r>
          </w:p>
        </w:tc>
        <w:tc>
          <w:tcPr>
            <w:tcW w:w="1215" w:type="dxa"/>
          </w:tcPr>
          <w:p w14:paraId="2337D812"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152,943</w:t>
            </w:r>
          </w:p>
        </w:tc>
      </w:tr>
      <w:tr w:rsidR="00483AC2" w:rsidRPr="00756802" w14:paraId="03B8643C"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45392D2C" w14:textId="77777777" w:rsidR="00483AC2" w:rsidRPr="00B12DFB" w:rsidRDefault="00483AC2" w:rsidP="003A2364">
            <w:pPr>
              <w:pStyle w:val="TableBody"/>
            </w:pPr>
            <w:r w:rsidRPr="00B12DFB">
              <w:rPr>
                <w:b/>
                <w:bCs/>
              </w:rPr>
              <w:t>Economic infrastructure and services</w:t>
            </w:r>
            <w:r w:rsidRPr="00B12DFB">
              <w:t xml:space="preserve"> </w:t>
            </w:r>
            <w:r>
              <w:t xml:space="preserve">- </w:t>
            </w:r>
            <w:r w:rsidRPr="00B12DFB">
              <w:t>Communications</w:t>
            </w:r>
          </w:p>
        </w:tc>
        <w:tc>
          <w:tcPr>
            <w:tcW w:w="1276" w:type="dxa"/>
          </w:tcPr>
          <w:p w14:paraId="3D86CF9F"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11,900</w:t>
            </w:r>
          </w:p>
        </w:tc>
        <w:tc>
          <w:tcPr>
            <w:tcW w:w="1370" w:type="dxa"/>
          </w:tcPr>
          <w:p w14:paraId="77D7CA0B"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7,114</w:t>
            </w:r>
          </w:p>
        </w:tc>
        <w:tc>
          <w:tcPr>
            <w:tcW w:w="1242" w:type="dxa"/>
          </w:tcPr>
          <w:p w14:paraId="2C6F0C8C"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 </w:t>
            </w:r>
          </w:p>
        </w:tc>
        <w:tc>
          <w:tcPr>
            <w:tcW w:w="1314" w:type="dxa"/>
          </w:tcPr>
          <w:p w14:paraId="3B4116C6"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 </w:t>
            </w:r>
          </w:p>
        </w:tc>
        <w:tc>
          <w:tcPr>
            <w:tcW w:w="1233" w:type="dxa"/>
          </w:tcPr>
          <w:p w14:paraId="4B138172"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 </w:t>
            </w:r>
          </w:p>
        </w:tc>
        <w:tc>
          <w:tcPr>
            <w:tcW w:w="1287" w:type="dxa"/>
          </w:tcPr>
          <w:p w14:paraId="4659D23F"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 </w:t>
            </w:r>
          </w:p>
        </w:tc>
        <w:tc>
          <w:tcPr>
            <w:tcW w:w="1362" w:type="dxa"/>
          </w:tcPr>
          <w:p w14:paraId="7EE3A0EF"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 </w:t>
            </w:r>
          </w:p>
        </w:tc>
        <w:tc>
          <w:tcPr>
            <w:tcW w:w="1343" w:type="dxa"/>
          </w:tcPr>
          <w:p w14:paraId="7DA20029"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225</w:t>
            </w:r>
          </w:p>
        </w:tc>
        <w:tc>
          <w:tcPr>
            <w:tcW w:w="1215" w:type="dxa"/>
          </w:tcPr>
          <w:p w14:paraId="4AED112A"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19,239</w:t>
            </w:r>
          </w:p>
        </w:tc>
      </w:tr>
      <w:tr w:rsidR="00483AC2" w:rsidRPr="00756802" w14:paraId="06EA5ABF" w14:textId="77777777" w:rsidTr="003A2364">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065157" w:themeColor="accent6"/>
              <w:bottom w:val="single" w:sz="4" w:space="0" w:color="065157" w:themeColor="accent6"/>
            </w:tcBorders>
            <w:vAlign w:val="center"/>
          </w:tcPr>
          <w:p w14:paraId="53E9FB75" w14:textId="77777777" w:rsidR="00483AC2" w:rsidRPr="00B12DFB" w:rsidRDefault="00483AC2" w:rsidP="003A2364">
            <w:pPr>
              <w:pStyle w:val="TableBody"/>
            </w:pPr>
            <w:r w:rsidRPr="00B12DFB">
              <w:rPr>
                <w:b/>
                <w:bCs/>
              </w:rPr>
              <w:t>Economic infrastructure and services</w:t>
            </w:r>
            <w:r w:rsidRPr="00B12DFB">
              <w:t xml:space="preserve"> </w:t>
            </w:r>
            <w:r>
              <w:t xml:space="preserve">- </w:t>
            </w:r>
            <w:r w:rsidRPr="00B12DFB">
              <w:t>Energy generation and supply</w:t>
            </w:r>
          </w:p>
        </w:tc>
        <w:tc>
          <w:tcPr>
            <w:tcW w:w="1276" w:type="dxa"/>
            <w:tcBorders>
              <w:top w:val="single" w:sz="4" w:space="0" w:color="065157" w:themeColor="accent6"/>
              <w:bottom w:val="single" w:sz="4" w:space="0" w:color="065157" w:themeColor="accent6"/>
            </w:tcBorders>
          </w:tcPr>
          <w:p w14:paraId="5260910B"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36,926</w:t>
            </w:r>
          </w:p>
        </w:tc>
        <w:tc>
          <w:tcPr>
            <w:tcW w:w="1370" w:type="dxa"/>
            <w:tcBorders>
              <w:top w:val="single" w:sz="4" w:space="0" w:color="065157" w:themeColor="accent6"/>
              <w:bottom w:val="single" w:sz="4" w:space="0" w:color="065157" w:themeColor="accent6"/>
            </w:tcBorders>
          </w:tcPr>
          <w:p w14:paraId="5DA92F28"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53,424</w:t>
            </w:r>
          </w:p>
        </w:tc>
        <w:tc>
          <w:tcPr>
            <w:tcW w:w="1242" w:type="dxa"/>
            <w:tcBorders>
              <w:top w:val="single" w:sz="4" w:space="0" w:color="065157" w:themeColor="accent6"/>
              <w:bottom w:val="single" w:sz="4" w:space="0" w:color="065157" w:themeColor="accent6"/>
            </w:tcBorders>
          </w:tcPr>
          <w:p w14:paraId="3E82FB68"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5,037 </w:t>
            </w:r>
          </w:p>
        </w:tc>
        <w:tc>
          <w:tcPr>
            <w:tcW w:w="1314" w:type="dxa"/>
            <w:tcBorders>
              <w:top w:val="single" w:sz="4" w:space="0" w:color="065157" w:themeColor="accent6"/>
              <w:bottom w:val="single" w:sz="4" w:space="0" w:color="065157" w:themeColor="accent6"/>
            </w:tcBorders>
          </w:tcPr>
          <w:p w14:paraId="41F39182"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233" w:type="dxa"/>
            <w:tcBorders>
              <w:top w:val="single" w:sz="4" w:space="0" w:color="065157" w:themeColor="accent6"/>
              <w:bottom w:val="single" w:sz="4" w:space="0" w:color="065157" w:themeColor="accent6"/>
            </w:tcBorders>
          </w:tcPr>
          <w:p w14:paraId="38220211"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22 </w:t>
            </w:r>
          </w:p>
        </w:tc>
        <w:tc>
          <w:tcPr>
            <w:tcW w:w="1287" w:type="dxa"/>
            <w:tcBorders>
              <w:top w:val="single" w:sz="4" w:space="0" w:color="065157" w:themeColor="accent6"/>
              <w:bottom w:val="single" w:sz="4" w:space="0" w:color="065157" w:themeColor="accent6"/>
            </w:tcBorders>
          </w:tcPr>
          <w:p w14:paraId="0BB617DA"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362" w:type="dxa"/>
            <w:tcBorders>
              <w:top w:val="single" w:sz="4" w:space="0" w:color="065157" w:themeColor="accent6"/>
              <w:bottom w:val="single" w:sz="4" w:space="0" w:color="065157" w:themeColor="accent6"/>
            </w:tcBorders>
          </w:tcPr>
          <w:p w14:paraId="63BDB938"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343" w:type="dxa"/>
            <w:tcBorders>
              <w:top w:val="single" w:sz="4" w:space="0" w:color="065157" w:themeColor="accent6"/>
              <w:bottom w:val="single" w:sz="4" w:space="0" w:color="065157" w:themeColor="accent6"/>
            </w:tcBorders>
          </w:tcPr>
          <w:p w14:paraId="00778DF0"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0</w:t>
            </w:r>
          </w:p>
        </w:tc>
        <w:tc>
          <w:tcPr>
            <w:tcW w:w="1215" w:type="dxa"/>
            <w:tcBorders>
              <w:top w:val="single" w:sz="4" w:space="0" w:color="065157" w:themeColor="accent6"/>
              <w:bottom w:val="single" w:sz="4" w:space="0" w:color="065157" w:themeColor="accent6"/>
            </w:tcBorders>
          </w:tcPr>
          <w:p w14:paraId="058CD595"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95,409</w:t>
            </w:r>
          </w:p>
        </w:tc>
      </w:tr>
      <w:tr w:rsidR="00483AC2" w:rsidRPr="00756802" w14:paraId="4F695E3E"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67A81767" w14:textId="77777777" w:rsidR="00483AC2" w:rsidRPr="00B12DFB" w:rsidRDefault="00483AC2" w:rsidP="003A2364">
            <w:pPr>
              <w:pStyle w:val="TableBody"/>
            </w:pPr>
            <w:r w:rsidRPr="00B12DFB">
              <w:rPr>
                <w:b/>
                <w:bCs/>
              </w:rPr>
              <w:t>Economic infrastructure and services</w:t>
            </w:r>
            <w:r w:rsidRPr="00B12DFB">
              <w:t xml:space="preserve"> </w:t>
            </w:r>
            <w:r>
              <w:t xml:space="preserve">- </w:t>
            </w:r>
            <w:r w:rsidRPr="00B12DFB">
              <w:t>Banking and financial services</w:t>
            </w:r>
          </w:p>
        </w:tc>
        <w:tc>
          <w:tcPr>
            <w:tcW w:w="1276" w:type="dxa"/>
          </w:tcPr>
          <w:p w14:paraId="3696A5F6"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2,240</w:t>
            </w:r>
          </w:p>
        </w:tc>
        <w:tc>
          <w:tcPr>
            <w:tcW w:w="1370" w:type="dxa"/>
          </w:tcPr>
          <w:p w14:paraId="4C69AEB9"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10,464</w:t>
            </w:r>
          </w:p>
        </w:tc>
        <w:tc>
          <w:tcPr>
            <w:tcW w:w="1242" w:type="dxa"/>
          </w:tcPr>
          <w:p w14:paraId="0D60DFAE"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1,071</w:t>
            </w:r>
          </w:p>
        </w:tc>
        <w:tc>
          <w:tcPr>
            <w:tcW w:w="1314" w:type="dxa"/>
          </w:tcPr>
          <w:p w14:paraId="5871BBF9"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2,710</w:t>
            </w:r>
          </w:p>
        </w:tc>
        <w:tc>
          <w:tcPr>
            <w:tcW w:w="1233" w:type="dxa"/>
          </w:tcPr>
          <w:p w14:paraId="1E452E47"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699</w:t>
            </w:r>
          </w:p>
        </w:tc>
        <w:tc>
          <w:tcPr>
            <w:tcW w:w="1287" w:type="dxa"/>
          </w:tcPr>
          <w:p w14:paraId="5F0D2612"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495 </w:t>
            </w:r>
          </w:p>
        </w:tc>
        <w:tc>
          <w:tcPr>
            <w:tcW w:w="1362" w:type="dxa"/>
          </w:tcPr>
          <w:p w14:paraId="167A56EF"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 </w:t>
            </w:r>
          </w:p>
        </w:tc>
        <w:tc>
          <w:tcPr>
            <w:tcW w:w="1343" w:type="dxa"/>
          </w:tcPr>
          <w:p w14:paraId="6E65D2DB"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2,000</w:t>
            </w:r>
          </w:p>
        </w:tc>
        <w:tc>
          <w:tcPr>
            <w:tcW w:w="1215" w:type="dxa"/>
          </w:tcPr>
          <w:p w14:paraId="53571910"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19,679</w:t>
            </w:r>
          </w:p>
        </w:tc>
      </w:tr>
      <w:tr w:rsidR="00483AC2" w:rsidRPr="00756802" w14:paraId="247B1C85" w14:textId="77777777" w:rsidTr="003A2364">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065157" w:themeColor="accent6"/>
              <w:bottom w:val="single" w:sz="4" w:space="0" w:color="065157" w:themeColor="accent6"/>
            </w:tcBorders>
            <w:vAlign w:val="center"/>
          </w:tcPr>
          <w:p w14:paraId="18514BCA" w14:textId="77777777" w:rsidR="00483AC2" w:rsidRPr="00B12DFB" w:rsidRDefault="00483AC2" w:rsidP="003A2364">
            <w:pPr>
              <w:pStyle w:val="TableBody"/>
            </w:pPr>
            <w:r w:rsidRPr="00B12DFB">
              <w:rPr>
                <w:b/>
                <w:bCs/>
              </w:rPr>
              <w:t>Economic infrastructure and services</w:t>
            </w:r>
            <w:r w:rsidRPr="00B12DFB">
              <w:t xml:space="preserve"> </w:t>
            </w:r>
            <w:r>
              <w:t xml:space="preserve">- </w:t>
            </w:r>
            <w:r w:rsidRPr="00B12DFB">
              <w:t>Business and other services</w:t>
            </w:r>
          </w:p>
        </w:tc>
        <w:tc>
          <w:tcPr>
            <w:tcW w:w="1276" w:type="dxa"/>
            <w:tcBorders>
              <w:top w:val="single" w:sz="4" w:space="0" w:color="065157" w:themeColor="accent6"/>
              <w:bottom w:val="single" w:sz="4" w:space="0" w:color="065157" w:themeColor="accent6"/>
            </w:tcBorders>
          </w:tcPr>
          <w:p w14:paraId="01D54101"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5,786</w:t>
            </w:r>
          </w:p>
        </w:tc>
        <w:tc>
          <w:tcPr>
            <w:tcW w:w="1370" w:type="dxa"/>
            <w:tcBorders>
              <w:top w:val="single" w:sz="4" w:space="0" w:color="065157" w:themeColor="accent6"/>
              <w:bottom w:val="single" w:sz="4" w:space="0" w:color="065157" w:themeColor="accent6"/>
            </w:tcBorders>
          </w:tcPr>
          <w:p w14:paraId="6D2B74D0"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18,459</w:t>
            </w:r>
          </w:p>
        </w:tc>
        <w:tc>
          <w:tcPr>
            <w:tcW w:w="1242" w:type="dxa"/>
            <w:tcBorders>
              <w:top w:val="single" w:sz="4" w:space="0" w:color="065157" w:themeColor="accent6"/>
              <w:bottom w:val="single" w:sz="4" w:space="0" w:color="065157" w:themeColor="accent6"/>
            </w:tcBorders>
          </w:tcPr>
          <w:p w14:paraId="372D4B46"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1,309</w:t>
            </w:r>
          </w:p>
        </w:tc>
        <w:tc>
          <w:tcPr>
            <w:tcW w:w="1314" w:type="dxa"/>
            <w:tcBorders>
              <w:top w:val="single" w:sz="4" w:space="0" w:color="065157" w:themeColor="accent6"/>
              <w:bottom w:val="single" w:sz="4" w:space="0" w:color="065157" w:themeColor="accent6"/>
            </w:tcBorders>
          </w:tcPr>
          <w:p w14:paraId="5FAD82A3"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5,200</w:t>
            </w:r>
          </w:p>
        </w:tc>
        <w:tc>
          <w:tcPr>
            <w:tcW w:w="1233" w:type="dxa"/>
            <w:tcBorders>
              <w:top w:val="single" w:sz="4" w:space="0" w:color="065157" w:themeColor="accent6"/>
              <w:bottom w:val="single" w:sz="4" w:space="0" w:color="065157" w:themeColor="accent6"/>
            </w:tcBorders>
          </w:tcPr>
          <w:p w14:paraId="1E7988A0"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85</w:t>
            </w:r>
          </w:p>
        </w:tc>
        <w:tc>
          <w:tcPr>
            <w:tcW w:w="1287" w:type="dxa"/>
            <w:tcBorders>
              <w:top w:val="single" w:sz="4" w:space="0" w:color="065157" w:themeColor="accent6"/>
              <w:bottom w:val="single" w:sz="4" w:space="0" w:color="065157" w:themeColor="accent6"/>
            </w:tcBorders>
          </w:tcPr>
          <w:p w14:paraId="377B1AB2"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6 </w:t>
            </w:r>
          </w:p>
        </w:tc>
        <w:tc>
          <w:tcPr>
            <w:tcW w:w="1362" w:type="dxa"/>
            <w:tcBorders>
              <w:top w:val="single" w:sz="4" w:space="0" w:color="065157" w:themeColor="accent6"/>
              <w:bottom w:val="single" w:sz="4" w:space="0" w:color="065157" w:themeColor="accent6"/>
            </w:tcBorders>
          </w:tcPr>
          <w:p w14:paraId="08BBFDD4"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343" w:type="dxa"/>
            <w:tcBorders>
              <w:top w:val="single" w:sz="4" w:space="0" w:color="065157" w:themeColor="accent6"/>
              <w:bottom w:val="single" w:sz="4" w:space="0" w:color="065157" w:themeColor="accent6"/>
            </w:tcBorders>
          </w:tcPr>
          <w:p w14:paraId="2F05555B"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0</w:t>
            </w:r>
          </w:p>
        </w:tc>
        <w:tc>
          <w:tcPr>
            <w:tcW w:w="1215" w:type="dxa"/>
            <w:tcBorders>
              <w:top w:val="single" w:sz="4" w:space="0" w:color="065157" w:themeColor="accent6"/>
              <w:bottom w:val="single" w:sz="4" w:space="0" w:color="065157" w:themeColor="accent6"/>
            </w:tcBorders>
          </w:tcPr>
          <w:p w14:paraId="7AA84565"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30,845</w:t>
            </w:r>
          </w:p>
        </w:tc>
      </w:tr>
      <w:tr w:rsidR="00C766FF" w14:paraId="03494079" w14:textId="77777777" w:rsidTr="009861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shd w:val="clear" w:color="auto" w:fill="D6E8D2" w:themeFill="accent3" w:themeFillTint="33"/>
            <w:vAlign w:val="center"/>
          </w:tcPr>
          <w:p w14:paraId="2201D24A" w14:textId="77777777" w:rsidR="00483AC2" w:rsidRPr="00B12DFB" w:rsidRDefault="00483AC2" w:rsidP="003A2364">
            <w:pPr>
              <w:pStyle w:val="TableBody"/>
              <w:rPr>
                <w:b/>
                <w:bCs/>
              </w:rPr>
            </w:pPr>
            <w:r w:rsidRPr="00B12DFB">
              <w:rPr>
                <w:b/>
                <w:bCs/>
              </w:rPr>
              <w:t>Total economic infrastructure and services</w:t>
            </w:r>
          </w:p>
        </w:tc>
        <w:tc>
          <w:tcPr>
            <w:tcW w:w="1276" w:type="dxa"/>
            <w:shd w:val="clear" w:color="auto" w:fill="D6E8D2" w:themeFill="accent3" w:themeFillTint="33"/>
          </w:tcPr>
          <w:p w14:paraId="3AED2EA9"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181,187</w:t>
            </w:r>
          </w:p>
        </w:tc>
        <w:tc>
          <w:tcPr>
            <w:tcW w:w="1370" w:type="dxa"/>
            <w:shd w:val="clear" w:color="auto" w:fill="D6E8D2" w:themeFill="accent3" w:themeFillTint="33"/>
          </w:tcPr>
          <w:p w14:paraId="3823D1B3"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118,070</w:t>
            </w:r>
          </w:p>
        </w:tc>
        <w:tc>
          <w:tcPr>
            <w:tcW w:w="1242" w:type="dxa"/>
            <w:shd w:val="clear" w:color="auto" w:fill="D6E8D2" w:themeFill="accent3" w:themeFillTint="33"/>
          </w:tcPr>
          <w:p w14:paraId="5130A4BB"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7,417</w:t>
            </w:r>
          </w:p>
        </w:tc>
        <w:tc>
          <w:tcPr>
            <w:tcW w:w="1314" w:type="dxa"/>
            <w:shd w:val="clear" w:color="auto" w:fill="D6E8D2" w:themeFill="accent3" w:themeFillTint="33"/>
          </w:tcPr>
          <w:p w14:paraId="522C7891"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7,910</w:t>
            </w:r>
          </w:p>
        </w:tc>
        <w:tc>
          <w:tcPr>
            <w:tcW w:w="1233" w:type="dxa"/>
            <w:shd w:val="clear" w:color="auto" w:fill="D6E8D2" w:themeFill="accent3" w:themeFillTint="33"/>
          </w:tcPr>
          <w:p w14:paraId="0F1A3C54"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806</w:t>
            </w:r>
          </w:p>
        </w:tc>
        <w:tc>
          <w:tcPr>
            <w:tcW w:w="1287" w:type="dxa"/>
            <w:shd w:val="clear" w:color="auto" w:fill="D6E8D2" w:themeFill="accent3" w:themeFillTint="33"/>
          </w:tcPr>
          <w:p w14:paraId="7C891A55"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501</w:t>
            </w:r>
          </w:p>
        </w:tc>
        <w:tc>
          <w:tcPr>
            <w:tcW w:w="1362" w:type="dxa"/>
            <w:shd w:val="clear" w:color="auto" w:fill="D6E8D2" w:themeFill="accent3" w:themeFillTint="33"/>
          </w:tcPr>
          <w:p w14:paraId="32C43B72"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0</w:t>
            </w:r>
          </w:p>
        </w:tc>
        <w:tc>
          <w:tcPr>
            <w:tcW w:w="1343" w:type="dxa"/>
            <w:shd w:val="clear" w:color="auto" w:fill="D6E8D2" w:themeFill="accent3" w:themeFillTint="33"/>
          </w:tcPr>
          <w:p w14:paraId="2D2954F7"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2,225</w:t>
            </w:r>
          </w:p>
        </w:tc>
        <w:tc>
          <w:tcPr>
            <w:tcW w:w="1215" w:type="dxa"/>
            <w:shd w:val="clear" w:color="auto" w:fill="D6E8D2" w:themeFill="accent3" w:themeFillTint="33"/>
          </w:tcPr>
          <w:p w14:paraId="25AD4553"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318,115</w:t>
            </w:r>
          </w:p>
        </w:tc>
      </w:tr>
      <w:tr w:rsidR="00483AC2" w:rsidRPr="00756802" w14:paraId="270462DB" w14:textId="77777777" w:rsidTr="00986122">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065157" w:themeColor="accent6"/>
              <w:bottom w:val="single" w:sz="4" w:space="0" w:color="auto"/>
            </w:tcBorders>
            <w:vAlign w:val="center"/>
          </w:tcPr>
          <w:p w14:paraId="51948D38" w14:textId="77777777" w:rsidR="00483AC2" w:rsidRPr="00B12DFB" w:rsidRDefault="00483AC2" w:rsidP="003A2364">
            <w:pPr>
              <w:pStyle w:val="TableBody"/>
            </w:pPr>
            <w:r w:rsidRPr="4D09CF0B">
              <w:rPr>
                <w:b/>
                <w:bCs/>
              </w:rPr>
              <w:t xml:space="preserve">Production sectors </w:t>
            </w:r>
            <w:r w:rsidRPr="4D09CF0B">
              <w:t>- Agriculture, forestry and fishing</w:t>
            </w:r>
          </w:p>
        </w:tc>
        <w:tc>
          <w:tcPr>
            <w:tcW w:w="1276" w:type="dxa"/>
            <w:tcBorders>
              <w:top w:val="single" w:sz="4" w:space="0" w:color="065157" w:themeColor="accent6"/>
              <w:bottom w:val="single" w:sz="4" w:space="0" w:color="auto"/>
            </w:tcBorders>
          </w:tcPr>
          <w:p w14:paraId="4AFA85B8"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20,687</w:t>
            </w:r>
          </w:p>
        </w:tc>
        <w:tc>
          <w:tcPr>
            <w:tcW w:w="1370" w:type="dxa"/>
            <w:tcBorders>
              <w:top w:val="single" w:sz="4" w:space="0" w:color="065157" w:themeColor="accent6"/>
              <w:bottom w:val="single" w:sz="4" w:space="0" w:color="auto"/>
            </w:tcBorders>
          </w:tcPr>
          <w:p w14:paraId="07E8BEA9"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32,655</w:t>
            </w:r>
          </w:p>
        </w:tc>
        <w:tc>
          <w:tcPr>
            <w:tcW w:w="1242" w:type="dxa"/>
            <w:tcBorders>
              <w:top w:val="single" w:sz="4" w:space="0" w:color="065157" w:themeColor="accent6"/>
              <w:bottom w:val="single" w:sz="4" w:space="0" w:color="auto"/>
            </w:tcBorders>
          </w:tcPr>
          <w:p w14:paraId="06E71292"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9,311</w:t>
            </w:r>
          </w:p>
        </w:tc>
        <w:tc>
          <w:tcPr>
            <w:tcW w:w="1314" w:type="dxa"/>
            <w:tcBorders>
              <w:top w:val="single" w:sz="4" w:space="0" w:color="065157" w:themeColor="accent6"/>
              <w:bottom w:val="single" w:sz="4" w:space="0" w:color="auto"/>
            </w:tcBorders>
          </w:tcPr>
          <w:p w14:paraId="69C00EDA"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233" w:type="dxa"/>
            <w:tcBorders>
              <w:top w:val="single" w:sz="4" w:space="0" w:color="065157" w:themeColor="accent6"/>
              <w:bottom w:val="single" w:sz="4" w:space="0" w:color="auto"/>
            </w:tcBorders>
          </w:tcPr>
          <w:p w14:paraId="0806BAA8"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7,059</w:t>
            </w:r>
          </w:p>
        </w:tc>
        <w:tc>
          <w:tcPr>
            <w:tcW w:w="1287" w:type="dxa"/>
            <w:tcBorders>
              <w:top w:val="single" w:sz="4" w:space="0" w:color="065157" w:themeColor="accent6"/>
              <w:bottom w:val="single" w:sz="4" w:space="0" w:color="auto"/>
            </w:tcBorders>
          </w:tcPr>
          <w:p w14:paraId="0533835F"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541</w:t>
            </w:r>
          </w:p>
        </w:tc>
        <w:tc>
          <w:tcPr>
            <w:tcW w:w="1362" w:type="dxa"/>
            <w:tcBorders>
              <w:top w:val="single" w:sz="4" w:space="0" w:color="065157" w:themeColor="accent6"/>
              <w:bottom w:val="single" w:sz="4" w:space="0" w:color="auto"/>
            </w:tcBorders>
          </w:tcPr>
          <w:p w14:paraId="244379CD"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343" w:type="dxa"/>
            <w:tcBorders>
              <w:top w:val="single" w:sz="4" w:space="0" w:color="065157" w:themeColor="accent6"/>
              <w:bottom w:val="single" w:sz="4" w:space="0" w:color="auto"/>
            </w:tcBorders>
          </w:tcPr>
          <w:p w14:paraId="4BA48058"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149 </w:t>
            </w:r>
          </w:p>
        </w:tc>
        <w:tc>
          <w:tcPr>
            <w:tcW w:w="1215" w:type="dxa"/>
            <w:tcBorders>
              <w:top w:val="single" w:sz="4" w:space="0" w:color="065157" w:themeColor="accent6"/>
              <w:bottom w:val="single" w:sz="4" w:space="0" w:color="auto"/>
            </w:tcBorders>
          </w:tcPr>
          <w:p w14:paraId="00DC85C4"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70,402</w:t>
            </w:r>
          </w:p>
        </w:tc>
      </w:tr>
      <w:tr w:rsidR="00483AC2" w:rsidRPr="00756802" w14:paraId="32C693E7" w14:textId="77777777" w:rsidTr="009861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auto"/>
            </w:tcBorders>
            <w:vAlign w:val="center"/>
          </w:tcPr>
          <w:p w14:paraId="6E513D4E" w14:textId="77777777" w:rsidR="00483AC2" w:rsidRPr="00B12DFB" w:rsidRDefault="00483AC2" w:rsidP="003A2364">
            <w:pPr>
              <w:pStyle w:val="TableBody"/>
            </w:pPr>
            <w:r w:rsidRPr="0020414A">
              <w:rPr>
                <w:b/>
                <w:bCs/>
              </w:rPr>
              <w:lastRenderedPageBreak/>
              <w:t xml:space="preserve">Production sectors </w:t>
            </w:r>
            <w:r>
              <w:t xml:space="preserve">- </w:t>
            </w:r>
            <w:r w:rsidRPr="00B12DFB">
              <w:t>Industry, mining and construction</w:t>
            </w:r>
          </w:p>
        </w:tc>
        <w:tc>
          <w:tcPr>
            <w:tcW w:w="1276" w:type="dxa"/>
            <w:tcBorders>
              <w:top w:val="single" w:sz="4" w:space="0" w:color="auto"/>
            </w:tcBorders>
          </w:tcPr>
          <w:p w14:paraId="3DA9C532"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16,000</w:t>
            </w:r>
          </w:p>
        </w:tc>
        <w:tc>
          <w:tcPr>
            <w:tcW w:w="1370" w:type="dxa"/>
            <w:tcBorders>
              <w:top w:val="single" w:sz="4" w:space="0" w:color="auto"/>
            </w:tcBorders>
          </w:tcPr>
          <w:p w14:paraId="34FEE7F5"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1,031</w:t>
            </w:r>
          </w:p>
        </w:tc>
        <w:tc>
          <w:tcPr>
            <w:tcW w:w="1242" w:type="dxa"/>
            <w:tcBorders>
              <w:top w:val="single" w:sz="4" w:space="0" w:color="auto"/>
            </w:tcBorders>
          </w:tcPr>
          <w:p w14:paraId="32155ED9"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283</w:t>
            </w:r>
          </w:p>
        </w:tc>
        <w:tc>
          <w:tcPr>
            <w:tcW w:w="1314" w:type="dxa"/>
            <w:tcBorders>
              <w:top w:val="single" w:sz="4" w:space="0" w:color="auto"/>
            </w:tcBorders>
          </w:tcPr>
          <w:p w14:paraId="78E47130"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13,851</w:t>
            </w:r>
          </w:p>
        </w:tc>
        <w:tc>
          <w:tcPr>
            <w:tcW w:w="1233" w:type="dxa"/>
            <w:tcBorders>
              <w:top w:val="single" w:sz="4" w:space="0" w:color="auto"/>
            </w:tcBorders>
          </w:tcPr>
          <w:p w14:paraId="6ED72DC7"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111</w:t>
            </w:r>
          </w:p>
        </w:tc>
        <w:tc>
          <w:tcPr>
            <w:tcW w:w="1287" w:type="dxa"/>
            <w:tcBorders>
              <w:top w:val="single" w:sz="4" w:space="0" w:color="auto"/>
            </w:tcBorders>
          </w:tcPr>
          <w:p w14:paraId="5004287F"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50</w:t>
            </w:r>
          </w:p>
        </w:tc>
        <w:tc>
          <w:tcPr>
            <w:tcW w:w="1362" w:type="dxa"/>
            <w:tcBorders>
              <w:top w:val="single" w:sz="4" w:space="0" w:color="auto"/>
            </w:tcBorders>
          </w:tcPr>
          <w:p w14:paraId="4A927E0E"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30</w:t>
            </w:r>
          </w:p>
        </w:tc>
        <w:tc>
          <w:tcPr>
            <w:tcW w:w="1343" w:type="dxa"/>
            <w:tcBorders>
              <w:top w:val="single" w:sz="4" w:space="0" w:color="auto"/>
            </w:tcBorders>
          </w:tcPr>
          <w:p w14:paraId="70FACAD5"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0</w:t>
            </w:r>
          </w:p>
        </w:tc>
        <w:tc>
          <w:tcPr>
            <w:tcW w:w="1215" w:type="dxa"/>
            <w:tcBorders>
              <w:top w:val="single" w:sz="4" w:space="0" w:color="auto"/>
            </w:tcBorders>
          </w:tcPr>
          <w:p w14:paraId="60442EDC"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31,357</w:t>
            </w:r>
          </w:p>
        </w:tc>
      </w:tr>
      <w:tr w:rsidR="00483AC2" w:rsidRPr="00756802" w14:paraId="058FB0F0" w14:textId="77777777" w:rsidTr="003A2364">
        <w:tc>
          <w:tcPr>
            <w:cnfStyle w:val="001000000000" w:firstRow="0" w:lastRow="0" w:firstColumn="1" w:lastColumn="0" w:oddVBand="0" w:evenVBand="0" w:oddHBand="0" w:evenHBand="0" w:firstRowFirstColumn="0" w:firstRowLastColumn="0" w:lastRowFirstColumn="0" w:lastRowLastColumn="0"/>
            <w:tcW w:w="3969" w:type="dxa"/>
            <w:vAlign w:val="center"/>
          </w:tcPr>
          <w:p w14:paraId="0724C091" w14:textId="77777777" w:rsidR="00483AC2" w:rsidRPr="00B12DFB" w:rsidRDefault="00483AC2" w:rsidP="003A2364">
            <w:pPr>
              <w:pStyle w:val="TableBody"/>
            </w:pPr>
            <w:r w:rsidRPr="0020414A">
              <w:rPr>
                <w:b/>
                <w:bCs/>
              </w:rPr>
              <w:t xml:space="preserve">Production sectors </w:t>
            </w:r>
            <w:r>
              <w:t xml:space="preserve">- </w:t>
            </w:r>
            <w:r w:rsidRPr="00B12DFB">
              <w:t>Trade and tourism</w:t>
            </w:r>
          </w:p>
        </w:tc>
        <w:tc>
          <w:tcPr>
            <w:tcW w:w="1276" w:type="dxa"/>
          </w:tcPr>
          <w:p w14:paraId="27FC1E45"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4,492</w:t>
            </w:r>
          </w:p>
        </w:tc>
        <w:tc>
          <w:tcPr>
            <w:tcW w:w="1370" w:type="dxa"/>
          </w:tcPr>
          <w:p w14:paraId="0E21FB43"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20,290</w:t>
            </w:r>
          </w:p>
        </w:tc>
        <w:tc>
          <w:tcPr>
            <w:tcW w:w="1242" w:type="dxa"/>
          </w:tcPr>
          <w:p w14:paraId="48B0E3AD"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1,001</w:t>
            </w:r>
          </w:p>
        </w:tc>
        <w:tc>
          <w:tcPr>
            <w:tcW w:w="1314" w:type="dxa"/>
          </w:tcPr>
          <w:p w14:paraId="451B2F60"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700 </w:t>
            </w:r>
          </w:p>
        </w:tc>
        <w:tc>
          <w:tcPr>
            <w:tcW w:w="1233" w:type="dxa"/>
          </w:tcPr>
          <w:p w14:paraId="3EF55350"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3 </w:t>
            </w:r>
          </w:p>
        </w:tc>
        <w:tc>
          <w:tcPr>
            <w:tcW w:w="1287" w:type="dxa"/>
          </w:tcPr>
          <w:p w14:paraId="6489EAF1"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362" w:type="dxa"/>
          </w:tcPr>
          <w:p w14:paraId="1A071950"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343" w:type="dxa"/>
          </w:tcPr>
          <w:p w14:paraId="1D62CBE9"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280</w:t>
            </w:r>
          </w:p>
        </w:tc>
        <w:tc>
          <w:tcPr>
            <w:tcW w:w="1215" w:type="dxa"/>
          </w:tcPr>
          <w:p w14:paraId="723565CF"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26,767</w:t>
            </w:r>
          </w:p>
        </w:tc>
      </w:tr>
      <w:tr w:rsidR="00483AC2" w14:paraId="2FA3F721"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shd w:val="clear" w:color="auto" w:fill="D6E8D2" w:themeFill="accent3" w:themeFillTint="33"/>
            <w:vAlign w:val="center"/>
          </w:tcPr>
          <w:p w14:paraId="748388AD" w14:textId="77777777" w:rsidR="00483AC2" w:rsidRPr="00B12DFB" w:rsidRDefault="00483AC2" w:rsidP="003A2364">
            <w:pPr>
              <w:pStyle w:val="TableBody"/>
              <w:rPr>
                <w:b/>
                <w:bCs/>
              </w:rPr>
            </w:pPr>
            <w:r w:rsidRPr="00B12DFB">
              <w:rPr>
                <w:b/>
                <w:bCs/>
              </w:rPr>
              <w:t>Total production sectors</w:t>
            </w:r>
          </w:p>
        </w:tc>
        <w:tc>
          <w:tcPr>
            <w:tcW w:w="1276" w:type="dxa"/>
            <w:shd w:val="clear" w:color="auto" w:fill="D6E8D2" w:themeFill="accent3" w:themeFillTint="33"/>
          </w:tcPr>
          <w:p w14:paraId="751F5C77"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41,180</w:t>
            </w:r>
          </w:p>
        </w:tc>
        <w:tc>
          <w:tcPr>
            <w:tcW w:w="1370" w:type="dxa"/>
            <w:shd w:val="clear" w:color="auto" w:fill="D6E8D2" w:themeFill="accent3" w:themeFillTint="33"/>
          </w:tcPr>
          <w:p w14:paraId="4F2B38BE"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53,976</w:t>
            </w:r>
          </w:p>
        </w:tc>
        <w:tc>
          <w:tcPr>
            <w:tcW w:w="1242" w:type="dxa"/>
            <w:shd w:val="clear" w:color="auto" w:fill="D6E8D2" w:themeFill="accent3" w:themeFillTint="33"/>
          </w:tcPr>
          <w:p w14:paraId="482CA013"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10,596</w:t>
            </w:r>
          </w:p>
        </w:tc>
        <w:tc>
          <w:tcPr>
            <w:tcW w:w="1314" w:type="dxa"/>
            <w:shd w:val="clear" w:color="auto" w:fill="D6E8D2" w:themeFill="accent3" w:themeFillTint="33"/>
          </w:tcPr>
          <w:p w14:paraId="7305C494"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14,551</w:t>
            </w:r>
          </w:p>
        </w:tc>
        <w:tc>
          <w:tcPr>
            <w:tcW w:w="1233" w:type="dxa"/>
            <w:shd w:val="clear" w:color="auto" w:fill="D6E8D2" w:themeFill="accent3" w:themeFillTint="33"/>
          </w:tcPr>
          <w:p w14:paraId="3F534D23"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7,172</w:t>
            </w:r>
          </w:p>
        </w:tc>
        <w:tc>
          <w:tcPr>
            <w:tcW w:w="1287" w:type="dxa"/>
            <w:shd w:val="clear" w:color="auto" w:fill="D6E8D2" w:themeFill="accent3" w:themeFillTint="33"/>
          </w:tcPr>
          <w:p w14:paraId="79C31CCA"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591</w:t>
            </w:r>
          </w:p>
        </w:tc>
        <w:tc>
          <w:tcPr>
            <w:tcW w:w="1362" w:type="dxa"/>
            <w:shd w:val="clear" w:color="auto" w:fill="D6E8D2" w:themeFill="accent3" w:themeFillTint="33"/>
          </w:tcPr>
          <w:p w14:paraId="4D3472DC"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30</w:t>
            </w:r>
          </w:p>
        </w:tc>
        <w:tc>
          <w:tcPr>
            <w:tcW w:w="1343" w:type="dxa"/>
            <w:shd w:val="clear" w:color="auto" w:fill="D6E8D2" w:themeFill="accent3" w:themeFillTint="33"/>
          </w:tcPr>
          <w:p w14:paraId="702736F6"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429</w:t>
            </w:r>
          </w:p>
        </w:tc>
        <w:tc>
          <w:tcPr>
            <w:tcW w:w="1215" w:type="dxa"/>
            <w:shd w:val="clear" w:color="auto" w:fill="D6E8D2" w:themeFill="accent3" w:themeFillTint="33"/>
          </w:tcPr>
          <w:p w14:paraId="2B7481CA"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128,526</w:t>
            </w:r>
          </w:p>
        </w:tc>
      </w:tr>
      <w:tr w:rsidR="00483AC2" w:rsidRPr="00756802" w14:paraId="38EA5917" w14:textId="77777777" w:rsidTr="003A2364">
        <w:tc>
          <w:tcPr>
            <w:cnfStyle w:val="001000000000" w:firstRow="0" w:lastRow="0" w:firstColumn="1" w:lastColumn="0" w:oddVBand="0" w:evenVBand="0" w:oddHBand="0" w:evenHBand="0" w:firstRowFirstColumn="0" w:firstRowLastColumn="0" w:lastRowFirstColumn="0" w:lastRowLastColumn="0"/>
            <w:tcW w:w="3969" w:type="dxa"/>
            <w:vAlign w:val="center"/>
          </w:tcPr>
          <w:p w14:paraId="404C712C" w14:textId="77777777" w:rsidR="00483AC2" w:rsidRPr="0020414A" w:rsidRDefault="00483AC2" w:rsidP="003A2364">
            <w:pPr>
              <w:pStyle w:val="TableBody"/>
              <w:rPr>
                <w:b/>
                <w:bCs/>
              </w:rPr>
            </w:pPr>
            <w:r w:rsidRPr="0020414A">
              <w:rPr>
                <w:b/>
                <w:bCs/>
              </w:rPr>
              <w:t>Humanitarian assistance</w:t>
            </w:r>
          </w:p>
        </w:tc>
        <w:tc>
          <w:tcPr>
            <w:tcW w:w="1276" w:type="dxa"/>
          </w:tcPr>
          <w:p w14:paraId="4F9E8A10"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58,722</w:t>
            </w:r>
          </w:p>
        </w:tc>
        <w:tc>
          <w:tcPr>
            <w:tcW w:w="1370" w:type="dxa"/>
          </w:tcPr>
          <w:p w14:paraId="102362EE"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78,167</w:t>
            </w:r>
          </w:p>
        </w:tc>
        <w:tc>
          <w:tcPr>
            <w:tcW w:w="1242" w:type="dxa"/>
          </w:tcPr>
          <w:p w14:paraId="3896F324"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119,945</w:t>
            </w:r>
          </w:p>
        </w:tc>
        <w:tc>
          <w:tcPr>
            <w:tcW w:w="1314" w:type="dxa"/>
          </w:tcPr>
          <w:p w14:paraId="11FA8C24"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3,626</w:t>
            </w:r>
          </w:p>
        </w:tc>
        <w:tc>
          <w:tcPr>
            <w:tcW w:w="1233" w:type="dxa"/>
          </w:tcPr>
          <w:p w14:paraId="53DEEF4F"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41,619</w:t>
            </w:r>
          </w:p>
        </w:tc>
        <w:tc>
          <w:tcPr>
            <w:tcW w:w="1287" w:type="dxa"/>
          </w:tcPr>
          <w:p w14:paraId="2A8F8650"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82,543</w:t>
            </w:r>
          </w:p>
        </w:tc>
        <w:tc>
          <w:tcPr>
            <w:tcW w:w="1362" w:type="dxa"/>
          </w:tcPr>
          <w:p w14:paraId="5F207205"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343" w:type="dxa"/>
          </w:tcPr>
          <w:p w14:paraId="7AC3042D"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34,314</w:t>
            </w:r>
          </w:p>
        </w:tc>
        <w:tc>
          <w:tcPr>
            <w:tcW w:w="1215" w:type="dxa"/>
          </w:tcPr>
          <w:p w14:paraId="268434CD"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418,934</w:t>
            </w:r>
          </w:p>
        </w:tc>
      </w:tr>
      <w:tr w:rsidR="00483AC2" w:rsidRPr="00756802" w14:paraId="38F4D507"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11689F2D" w14:textId="77777777" w:rsidR="00483AC2" w:rsidRPr="0020414A" w:rsidRDefault="00483AC2" w:rsidP="003A2364">
            <w:pPr>
              <w:pStyle w:val="TableBody"/>
              <w:rPr>
                <w:b/>
                <w:bCs/>
              </w:rPr>
            </w:pPr>
            <w:r w:rsidRPr="0020414A">
              <w:rPr>
                <w:b/>
                <w:bCs/>
              </w:rPr>
              <w:t xml:space="preserve">Other sectors </w:t>
            </w:r>
            <w:r w:rsidRPr="004A44DF">
              <w:rPr>
                <w:b/>
                <w:bCs/>
                <w:vertAlign w:val="superscript"/>
              </w:rPr>
              <w:t>(e)</w:t>
            </w:r>
            <w:r w:rsidRPr="0020414A">
              <w:rPr>
                <w:b/>
                <w:bCs/>
              </w:rPr>
              <w:t xml:space="preserve"> </w:t>
            </w:r>
          </w:p>
        </w:tc>
        <w:tc>
          <w:tcPr>
            <w:tcW w:w="1276" w:type="dxa"/>
          </w:tcPr>
          <w:p w14:paraId="75AF3053"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147,360</w:t>
            </w:r>
          </w:p>
        </w:tc>
        <w:tc>
          <w:tcPr>
            <w:tcW w:w="1370" w:type="dxa"/>
          </w:tcPr>
          <w:p w14:paraId="5CDDDC15"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56,653</w:t>
            </w:r>
          </w:p>
        </w:tc>
        <w:tc>
          <w:tcPr>
            <w:tcW w:w="1242" w:type="dxa"/>
          </w:tcPr>
          <w:p w14:paraId="4650FC40"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6,923</w:t>
            </w:r>
          </w:p>
        </w:tc>
        <w:tc>
          <w:tcPr>
            <w:tcW w:w="1314" w:type="dxa"/>
          </w:tcPr>
          <w:p w14:paraId="2BEA0F4C"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1,074</w:t>
            </w:r>
          </w:p>
        </w:tc>
        <w:tc>
          <w:tcPr>
            <w:tcW w:w="1233" w:type="dxa"/>
          </w:tcPr>
          <w:p w14:paraId="4D59AD9A"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7,013</w:t>
            </w:r>
          </w:p>
        </w:tc>
        <w:tc>
          <w:tcPr>
            <w:tcW w:w="1287" w:type="dxa"/>
          </w:tcPr>
          <w:p w14:paraId="0465C25E"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36</w:t>
            </w:r>
          </w:p>
        </w:tc>
        <w:tc>
          <w:tcPr>
            <w:tcW w:w="1362" w:type="dxa"/>
          </w:tcPr>
          <w:p w14:paraId="4EDE4652"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 </w:t>
            </w:r>
          </w:p>
        </w:tc>
        <w:tc>
          <w:tcPr>
            <w:tcW w:w="1343" w:type="dxa"/>
          </w:tcPr>
          <w:p w14:paraId="403C9E24"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5,037</w:t>
            </w:r>
          </w:p>
        </w:tc>
        <w:tc>
          <w:tcPr>
            <w:tcW w:w="1215" w:type="dxa"/>
          </w:tcPr>
          <w:p w14:paraId="708BA98F"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224,097</w:t>
            </w:r>
          </w:p>
        </w:tc>
      </w:tr>
      <w:tr w:rsidR="00C766FF" w14:paraId="09644E33" w14:textId="77777777" w:rsidTr="003A2364">
        <w:tc>
          <w:tcPr>
            <w:cnfStyle w:val="001000000000" w:firstRow="0" w:lastRow="0" w:firstColumn="1" w:lastColumn="0" w:oddVBand="0" w:evenVBand="0" w:oddHBand="0" w:evenHBand="0" w:firstRowFirstColumn="0" w:firstRowLastColumn="0" w:lastRowFirstColumn="0" w:lastRowLastColumn="0"/>
            <w:tcW w:w="3969" w:type="dxa"/>
            <w:shd w:val="clear" w:color="auto" w:fill="D6E8D2" w:themeFill="accent3" w:themeFillTint="33"/>
            <w:vAlign w:val="center"/>
          </w:tcPr>
          <w:p w14:paraId="239D2D9C" w14:textId="77777777" w:rsidR="00483AC2" w:rsidRPr="0020414A" w:rsidRDefault="00483AC2" w:rsidP="003A2364">
            <w:pPr>
              <w:pStyle w:val="TableBody"/>
              <w:rPr>
                <w:b/>
                <w:bCs/>
              </w:rPr>
            </w:pPr>
            <w:r w:rsidRPr="0020414A">
              <w:rPr>
                <w:b/>
                <w:bCs/>
              </w:rPr>
              <w:t>Total Australian Gender Equality ODA</w:t>
            </w:r>
          </w:p>
        </w:tc>
        <w:tc>
          <w:tcPr>
            <w:tcW w:w="1276" w:type="dxa"/>
            <w:shd w:val="clear" w:color="auto" w:fill="D6E8D2" w:themeFill="accent3" w:themeFillTint="33"/>
          </w:tcPr>
          <w:p w14:paraId="5FEB78C3"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4A44DF">
              <w:t>1,027,189</w:t>
            </w:r>
          </w:p>
        </w:tc>
        <w:tc>
          <w:tcPr>
            <w:tcW w:w="1370" w:type="dxa"/>
            <w:shd w:val="clear" w:color="auto" w:fill="D6E8D2" w:themeFill="accent3" w:themeFillTint="33"/>
          </w:tcPr>
          <w:p w14:paraId="6784A86E"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4A44DF">
              <w:t>747,291</w:t>
            </w:r>
          </w:p>
        </w:tc>
        <w:tc>
          <w:tcPr>
            <w:tcW w:w="1242" w:type="dxa"/>
            <w:shd w:val="clear" w:color="auto" w:fill="D6E8D2" w:themeFill="accent3" w:themeFillTint="33"/>
          </w:tcPr>
          <w:p w14:paraId="673E6AC3"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4A44DF">
              <w:t>223,799</w:t>
            </w:r>
          </w:p>
        </w:tc>
        <w:tc>
          <w:tcPr>
            <w:tcW w:w="1314" w:type="dxa"/>
            <w:shd w:val="clear" w:color="auto" w:fill="D6E8D2" w:themeFill="accent3" w:themeFillTint="33"/>
          </w:tcPr>
          <w:p w14:paraId="60929CC5"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4A44DF">
              <w:t>34,904</w:t>
            </w:r>
          </w:p>
        </w:tc>
        <w:tc>
          <w:tcPr>
            <w:tcW w:w="1233" w:type="dxa"/>
            <w:shd w:val="clear" w:color="auto" w:fill="D6E8D2" w:themeFill="accent3" w:themeFillTint="33"/>
          </w:tcPr>
          <w:p w14:paraId="73951AEA"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4A44DF">
              <w:t>81,423</w:t>
            </w:r>
          </w:p>
        </w:tc>
        <w:tc>
          <w:tcPr>
            <w:tcW w:w="1287" w:type="dxa"/>
            <w:shd w:val="clear" w:color="auto" w:fill="D6E8D2" w:themeFill="accent3" w:themeFillTint="33"/>
          </w:tcPr>
          <w:p w14:paraId="3A366BAF"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4A44DF">
              <w:t>93,924</w:t>
            </w:r>
          </w:p>
        </w:tc>
        <w:tc>
          <w:tcPr>
            <w:tcW w:w="1362" w:type="dxa"/>
            <w:shd w:val="clear" w:color="auto" w:fill="D6E8D2" w:themeFill="accent3" w:themeFillTint="33"/>
          </w:tcPr>
          <w:p w14:paraId="54CDE8F9"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4A44DF">
              <w:t>153</w:t>
            </w:r>
          </w:p>
        </w:tc>
        <w:tc>
          <w:tcPr>
            <w:tcW w:w="1343" w:type="dxa"/>
            <w:shd w:val="clear" w:color="auto" w:fill="D6E8D2" w:themeFill="accent3" w:themeFillTint="33"/>
          </w:tcPr>
          <w:p w14:paraId="7A6F6E79"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4A44DF">
              <w:t>103,895</w:t>
            </w:r>
          </w:p>
        </w:tc>
        <w:tc>
          <w:tcPr>
            <w:tcW w:w="1215" w:type="dxa"/>
            <w:shd w:val="clear" w:color="auto" w:fill="D6E8D2" w:themeFill="accent3" w:themeFillTint="33"/>
          </w:tcPr>
          <w:p w14:paraId="1FEE05E1"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4A44DF">
              <w:t>2,312,577</w:t>
            </w:r>
          </w:p>
        </w:tc>
      </w:tr>
      <w:tr w:rsidR="00C766FF" w:rsidRPr="00756802" w14:paraId="66433FD0"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6818BC9D" w14:textId="77777777" w:rsidR="00483AC2" w:rsidRPr="0020414A" w:rsidRDefault="00483AC2" w:rsidP="003A2364">
            <w:pPr>
              <w:pStyle w:val="TableBody"/>
              <w:rPr>
                <w:b/>
                <w:bCs/>
              </w:rPr>
            </w:pPr>
            <w:r w:rsidRPr="0020414A">
              <w:rPr>
                <w:b/>
                <w:bCs/>
              </w:rPr>
              <w:t>Principle Objective</w:t>
            </w:r>
          </w:p>
        </w:tc>
        <w:tc>
          <w:tcPr>
            <w:tcW w:w="1276" w:type="dxa"/>
            <w:shd w:val="clear" w:color="auto" w:fill="FFFFFF" w:themeFill="background1"/>
          </w:tcPr>
          <w:p w14:paraId="1808B4D2"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78,211</w:t>
            </w:r>
          </w:p>
        </w:tc>
        <w:tc>
          <w:tcPr>
            <w:tcW w:w="1370" w:type="dxa"/>
            <w:shd w:val="clear" w:color="auto" w:fill="FFFFFF" w:themeFill="background1"/>
          </w:tcPr>
          <w:p w14:paraId="210D9157"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80,832</w:t>
            </w:r>
          </w:p>
        </w:tc>
        <w:tc>
          <w:tcPr>
            <w:tcW w:w="1242" w:type="dxa"/>
            <w:shd w:val="clear" w:color="auto" w:fill="FFFFFF" w:themeFill="background1"/>
          </w:tcPr>
          <w:p w14:paraId="208D8129"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3,665</w:t>
            </w:r>
          </w:p>
        </w:tc>
        <w:tc>
          <w:tcPr>
            <w:tcW w:w="1314" w:type="dxa"/>
            <w:shd w:val="clear" w:color="auto" w:fill="FFFFFF" w:themeFill="background1"/>
          </w:tcPr>
          <w:p w14:paraId="6FA0D177"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20,572</w:t>
            </w:r>
          </w:p>
        </w:tc>
        <w:tc>
          <w:tcPr>
            <w:tcW w:w="1233" w:type="dxa"/>
            <w:shd w:val="clear" w:color="auto" w:fill="FFFFFF" w:themeFill="background1"/>
          </w:tcPr>
          <w:p w14:paraId="0790BEB1"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1,497</w:t>
            </w:r>
          </w:p>
        </w:tc>
        <w:tc>
          <w:tcPr>
            <w:tcW w:w="1287" w:type="dxa"/>
            <w:shd w:val="clear" w:color="auto" w:fill="FFFFFF" w:themeFill="background1"/>
          </w:tcPr>
          <w:p w14:paraId="56F03489"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167</w:t>
            </w:r>
          </w:p>
        </w:tc>
        <w:tc>
          <w:tcPr>
            <w:tcW w:w="1362" w:type="dxa"/>
            <w:shd w:val="clear" w:color="auto" w:fill="FFFFFF" w:themeFill="background1"/>
          </w:tcPr>
          <w:p w14:paraId="581C5A5D"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1</w:t>
            </w:r>
          </w:p>
        </w:tc>
        <w:tc>
          <w:tcPr>
            <w:tcW w:w="1343" w:type="dxa"/>
            <w:shd w:val="clear" w:color="auto" w:fill="FFFFFF" w:themeFill="background1"/>
          </w:tcPr>
          <w:p w14:paraId="52C37F85"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16,086</w:t>
            </w:r>
          </w:p>
        </w:tc>
        <w:tc>
          <w:tcPr>
            <w:tcW w:w="1215" w:type="dxa"/>
            <w:shd w:val="clear" w:color="auto" w:fill="FFFFFF" w:themeFill="background1"/>
          </w:tcPr>
          <w:p w14:paraId="30FFF413"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201,030</w:t>
            </w:r>
          </w:p>
        </w:tc>
      </w:tr>
      <w:tr w:rsidR="00C766FF" w:rsidRPr="00756802" w14:paraId="2A9E3D93" w14:textId="77777777" w:rsidTr="003A2364">
        <w:tc>
          <w:tcPr>
            <w:cnfStyle w:val="001000000000" w:firstRow="0" w:lastRow="0" w:firstColumn="1" w:lastColumn="0" w:oddVBand="0" w:evenVBand="0" w:oddHBand="0" w:evenHBand="0" w:firstRowFirstColumn="0" w:firstRowLastColumn="0" w:lastRowFirstColumn="0" w:lastRowLastColumn="0"/>
            <w:tcW w:w="3969" w:type="dxa"/>
            <w:vAlign w:val="center"/>
          </w:tcPr>
          <w:p w14:paraId="3CF3F045" w14:textId="77777777" w:rsidR="00483AC2" w:rsidRPr="0020414A" w:rsidRDefault="00483AC2" w:rsidP="003A2364">
            <w:pPr>
              <w:pStyle w:val="TableBody"/>
              <w:rPr>
                <w:b/>
                <w:bCs/>
              </w:rPr>
            </w:pPr>
            <w:r w:rsidRPr="0020414A">
              <w:rPr>
                <w:b/>
                <w:bCs/>
              </w:rPr>
              <w:t>Significant Objective</w:t>
            </w:r>
          </w:p>
        </w:tc>
        <w:tc>
          <w:tcPr>
            <w:tcW w:w="1276" w:type="dxa"/>
            <w:shd w:val="clear" w:color="auto" w:fill="FFFFFF" w:themeFill="background1"/>
          </w:tcPr>
          <w:p w14:paraId="75555B82"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948,978</w:t>
            </w:r>
          </w:p>
        </w:tc>
        <w:tc>
          <w:tcPr>
            <w:tcW w:w="1370" w:type="dxa"/>
            <w:shd w:val="clear" w:color="auto" w:fill="FFFFFF" w:themeFill="background1"/>
          </w:tcPr>
          <w:p w14:paraId="66A47F43"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666,459</w:t>
            </w:r>
          </w:p>
        </w:tc>
        <w:tc>
          <w:tcPr>
            <w:tcW w:w="1242" w:type="dxa"/>
            <w:shd w:val="clear" w:color="auto" w:fill="FFFFFF" w:themeFill="background1"/>
          </w:tcPr>
          <w:p w14:paraId="4FB3230D"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220,134</w:t>
            </w:r>
          </w:p>
        </w:tc>
        <w:tc>
          <w:tcPr>
            <w:tcW w:w="1314" w:type="dxa"/>
            <w:shd w:val="clear" w:color="auto" w:fill="FFFFFF" w:themeFill="background1"/>
          </w:tcPr>
          <w:p w14:paraId="26549147"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14,332</w:t>
            </w:r>
          </w:p>
        </w:tc>
        <w:tc>
          <w:tcPr>
            <w:tcW w:w="1233" w:type="dxa"/>
            <w:shd w:val="clear" w:color="auto" w:fill="FFFFFF" w:themeFill="background1"/>
          </w:tcPr>
          <w:p w14:paraId="15560552"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79,925</w:t>
            </w:r>
          </w:p>
        </w:tc>
        <w:tc>
          <w:tcPr>
            <w:tcW w:w="1287" w:type="dxa"/>
            <w:shd w:val="clear" w:color="auto" w:fill="FFFFFF" w:themeFill="background1"/>
          </w:tcPr>
          <w:p w14:paraId="2016DAEE"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93,757</w:t>
            </w:r>
          </w:p>
        </w:tc>
        <w:tc>
          <w:tcPr>
            <w:tcW w:w="1362" w:type="dxa"/>
            <w:shd w:val="clear" w:color="auto" w:fill="FFFFFF" w:themeFill="background1"/>
          </w:tcPr>
          <w:p w14:paraId="27D9A285"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152</w:t>
            </w:r>
          </w:p>
        </w:tc>
        <w:tc>
          <w:tcPr>
            <w:tcW w:w="1343" w:type="dxa"/>
            <w:shd w:val="clear" w:color="auto" w:fill="FFFFFF" w:themeFill="background1"/>
          </w:tcPr>
          <w:p w14:paraId="633C9BC9"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87,809</w:t>
            </w:r>
          </w:p>
        </w:tc>
        <w:tc>
          <w:tcPr>
            <w:tcW w:w="1215" w:type="dxa"/>
            <w:shd w:val="clear" w:color="auto" w:fill="FFFFFF" w:themeFill="background1"/>
          </w:tcPr>
          <w:p w14:paraId="27315533"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2,111,547</w:t>
            </w:r>
          </w:p>
        </w:tc>
      </w:tr>
      <w:tr w:rsidR="00483AC2" w14:paraId="77916C45"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Borders>
              <w:bottom w:val="single" w:sz="4" w:space="0" w:color="auto"/>
            </w:tcBorders>
            <w:shd w:val="clear" w:color="auto" w:fill="AED2A6" w:themeFill="accent3" w:themeFillTint="66"/>
            <w:vAlign w:val="center"/>
          </w:tcPr>
          <w:p w14:paraId="13AD0526" w14:textId="77777777" w:rsidR="00483AC2" w:rsidRPr="00B12DFB" w:rsidRDefault="00483AC2" w:rsidP="003A2364">
            <w:pPr>
              <w:pStyle w:val="TableBody"/>
              <w:rPr>
                <w:b/>
                <w:bCs/>
              </w:rPr>
            </w:pPr>
            <w:r w:rsidRPr="00B12DFB">
              <w:rPr>
                <w:b/>
                <w:bCs/>
              </w:rPr>
              <w:t>Total Australian Gender Equality ODA</w:t>
            </w:r>
          </w:p>
        </w:tc>
        <w:tc>
          <w:tcPr>
            <w:tcW w:w="1276" w:type="dxa"/>
            <w:tcBorders>
              <w:bottom w:val="single" w:sz="4" w:space="0" w:color="auto"/>
            </w:tcBorders>
            <w:shd w:val="clear" w:color="auto" w:fill="AED2A6" w:themeFill="accent3" w:themeFillTint="66"/>
          </w:tcPr>
          <w:p w14:paraId="6FAB46FD"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1,027,189</w:t>
            </w:r>
          </w:p>
        </w:tc>
        <w:tc>
          <w:tcPr>
            <w:tcW w:w="1370" w:type="dxa"/>
            <w:tcBorders>
              <w:bottom w:val="single" w:sz="4" w:space="0" w:color="auto"/>
            </w:tcBorders>
            <w:shd w:val="clear" w:color="auto" w:fill="AED2A6" w:themeFill="accent3" w:themeFillTint="66"/>
          </w:tcPr>
          <w:p w14:paraId="18CF3CFE"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747,291</w:t>
            </w:r>
          </w:p>
        </w:tc>
        <w:tc>
          <w:tcPr>
            <w:tcW w:w="1242" w:type="dxa"/>
            <w:tcBorders>
              <w:bottom w:val="single" w:sz="4" w:space="0" w:color="auto"/>
            </w:tcBorders>
            <w:shd w:val="clear" w:color="auto" w:fill="AED2A6" w:themeFill="accent3" w:themeFillTint="66"/>
          </w:tcPr>
          <w:p w14:paraId="61639119"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223,799</w:t>
            </w:r>
          </w:p>
        </w:tc>
        <w:tc>
          <w:tcPr>
            <w:tcW w:w="1314" w:type="dxa"/>
            <w:tcBorders>
              <w:bottom w:val="single" w:sz="4" w:space="0" w:color="auto"/>
            </w:tcBorders>
            <w:shd w:val="clear" w:color="auto" w:fill="AED2A6" w:themeFill="accent3" w:themeFillTint="66"/>
          </w:tcPr>
          <w:p w14:paraId="43C24818"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34,904</w:t>
            </w:r>
          </w:p>
        </w:tc>
        <w:tc>
          <w:tcPr>
            <w:tcW w:w="1233" w:type="dxa"/>
            <w:tcBorders>
              <w:bottom w:val="single" w:sz="4" w:space="0" w:color="auto"/>
            </w:tcBorders>
            <w:shd w:val="clear" w:color="auto" w:fill="AED2A6" w:themeFill="accent3" w:themeFillTint="66"/>
          </w:tcPr>
          <w:p w14:paraId="0F549CA9"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81,423</w:t>
            </w:r>
          </w:p>
        </w:tc>
        <w:tc>
          <w:tcPr>
            <w:tcW w:w="1287" w:type="dxa"/>
            <w:tcBorders>
              <w:bottom w:val="single" w:sz="4" w:space="0" w:color="auto"/>
            </w:tcBorders>
            <w:shd w:val="clear" w:color="auto" w:fill="AED2A6" w:themeFill="accent3" w:themeFillTint="66"/>
          </w:tcPr>
          <w:p w14:paraId="3C0AAE00"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93,924</w:t>
            </w:r>
          </w:p>
        </w:tc>
        <w:tc>
          <w:tcPr>
            <w:tcW w:w="1362" w:type="dxa"/>
            <w:tcBorders>
              <w:bottom w:val="single" w:sz="4" w:space="0" w:color="auto"/>
            </w:tcBorders>
            <w:shd w:val="clear" w:color="auto" w:fill="AED2A6" w:themeFill="accent3" w:themeFillTint="66"/>
          </w:tcPr>
          <w:p w14:paraId="00C20F18"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153</w:t>
            </w:r>
          </w:p>
        </w:tc>
        <w:tc>
          <w:tcPr>
            <w:tcW w:w="1343" w:type="dxa"/>
            <w:tcBorders>
              <w:bottom w:val="single" w:sz="4" w:space="0" w:color="auto"/>
            </w:tcBorders>
            <w:shd w:val="clear" w:color="auto" w:fill="AED2A6" w:themeFill="accent3" w:themeFillTint="66"/>
          </w:tcPr>
          <w:p w14:paraId="2FC9BE12"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103,895</w:t>
            </w:r>
          </w:p>
        </w:tc>
        <w:tc>
          <w:tcPr>
            <w:tcW w:w="1215" w:type="dxa"/>
            <w:tcBorders>
              <w:bottom w:val="single" w:sz="4" w:space="0" w:color="auto"/>
            </w:tcBorders>
            <w:shd w:val="clear" w:color="auto" w:fill="AED2A6" w:themeFill="accent3" w:themeFillTint="66"/>
          </w:tcPr>
          <w:p w14:paraId="698D94C6"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2,312,577</w:t>
            </w:r>
          </w:p>
        </w:tc>
      </w:tr>
    </w:tbl>
    <w:p w14:paraId="20F390A6" w14:textId="77777777" w:rsidR="00483AC2" w:rsidRDefault="00483AC2" w:rsidP="00483AC2">
      <w:pPr>
        <w:spacing w:before="360"/>
      </w:pPr>
      <w:r>
        <w:t>“-” denotes nil or rounded to zero (including null cells).</w:t>
      </w:r>
    </w:p>
    <w:p w14:paraId="3B00F444" w14:textId="77777777" w:rsidR="00483AC2" w:rsidRDefault="00483AC2" w:rsidP="00483AC2">
      <w:r>
        <w:t>Due to rounding, discrepancies may occur between sums of the component items and totals.</w:t>
      </w:r>
    </w:p>
    <w:p w14:paraId="2EA7A4E1" w14:textId="77777777" w:rsidR="00483AC2" w:rsidRDefault="00483AC2" w:rsidP="00483AC2">
      <w:pPr>
        <w:pStyle w:val="List-IndentL1-a"/>
        <w:numPr>
          <w:ilvl w:val="0"/>
          <w:numId w:val="29"/>
        </w:numPr>
        <w:ind w:left="284" w:hanging="284"/>
      </w:pPr>
      <w:r>
        <w:t>For further details on Gender Equality methodology and compilation refer to Appendix 2: Concepts and Definitions - paragraphs 21 to 23.</w:t>
      </w:r>
    </w:p>
    <w:p w14:paraId="706D0CD9" w14:textId="77777777" w:rsidR="00483AC2" w:rsidRDefault="00483AC2" w:rsidP="00483AC2">
      <w:pPr>
        <w:pStyle w:val="List-IndentL1-a"/>
      </w:pPr>
      <w:r>
        <w:t>Type of assistance based on OECD DAC sectors.</w:t>
      </w:r>
    </w:p>
    <w:p w14:paraId="2292DB1E" w14:textId="77777777" w:rsidR="00483AC2" w:rsidRDefault="00483AC2" w:rsidP="00483AC2">
      <w:pPr>
        <w:pStyle w:val="List-IndentL1-a"/>
      </w:pPr>
      <w:r>
        <w:t>Includes regional programs that cannot be disaggregated to the lower geographic level.</w:t>
      </w:r>
    </w:p>
    <w:p w14:paraId="76ECD228" w14:textId="77777777" w:rsidR="00483AC2" w:rsidRDefault="00483AC2" w:rsidP="00483AC2">
      <w:pPr>
        <w:pStyle w:val="List-IndentL1-a"/>
      </w:pPr>
      <w:r>
        <w:t>Includes global programs that cannot be disaggregated to a lower geographic level.</w:t>
      </w:r>
    </w:p>
    <w:p w14:paraId="76473493" w14:textId="77777777" w:rsidR="00483AC2" w:rsidRPr="00BE653C" w:rsidRDefault="00483AC2" w:rsidP="00483AC2">
      <w:pPr>
        <w:pStyle w:val="List-IndentL1-a"/>
      </w:pPr>
      <w:r>
        <w:t>Includes multisector education and training, urban and rural development projects and other multisector not further defined.</w:t>
      </w:r>
      <w:r>
        <w:br w:type="page"/>
      </w:r>
    </w:p>
    <w:p w14:paraId="24B8E8E9" w14:textId="77777777" w:rsidR="00483AC2" w:rsidRDefault="00483AC2" w:rsidP="00483AC2">
      <w:pPr>
        <w:pStyle w:val="Heading3"/>
      </w:pPr>
      <w:bookmarkStart w:id="29" w:name="_Toc190869634"/>
      <w:r w:rsidRPr="00D665D1">
        <w:lastRenderedPageBreak/>
        <w:t>12 Australian Official Development Assistance, Disability Inclusion, Type of Assistance by Region of Benefit, 202</w:t>
      </w:r>
      <w:r>
        <w:t>3</w:t>
      </w:r>
      <w:r w:rsidRPr="00D665D1">
        <w:t>–2</w:t>
      </w:r>
      <w:r>
        <w:t>4</w:t>
      </w:r>
      <w:r w:rsidRPr="00844DCF">
        <w:rPr>
          <w:vertAlign w:val="superscript"/>
        </w:rPr>
        <w:t>(a) (b)</w:t>
      </w:r>
      <w:bookmarkEnd w:id="29"/>
    </w:p>
    <w:tbl>
      <w:tblPr>
        <w:tblStyle w:val="ListTable3-Accent6"/>
        <w:tblW w:w="15611" w:type="dxa"/>
        <w:tblBorders>
          <w:left w:val="none" w:sz="0" w:space="0" w:color="auto"/>
          <w:right w:val="none" w:sz="0" w:space="0" w:color="auto"/>
          <w:insideH w:val="single" w:sz="4" w:space="0" w:color="065157" w:themeColor="accent6"/>
          <w:insideV w:val="none" w:sz="0" w:space="0" w:color="auto"/>
        </w:tblBorders>
        <w:tblLook w:val="04A0" w:firstRow="1" w:lastRow="0" w:firstColumn="1" w:lastColumn="0" w:noHBand="0" w:noVBand="1"/>
      </w:tblPr>
      <w:tblGrid>
        <w:gridCol w:w="3969"/>
        <w:gridCol w:w="1276"/>
        <w:gridCol w:w="1370"/>
        <w:gridCol w:w="1242"/>
        <w:gridCol w:w="1314"/>
        <w:gridCol w:w="1233"/>
        <w:gridCol w:w="1287"/>
        <w:gridCol w:w="1362"/>
        <w:gridCol w:w="1343"/>
        <w:gridCol w:w="1215"/>
      </w:tblGrid>
      <w:tr w:rsidR="00483AC2" w14:paraId="146A23C2" w14:textId="77777777" w:rsidTr="003A236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969" w:type="dxa"/>
            <w:shd w:val="clear" w:color="auto" w:fill="313E48" w:themeFill="text2"/>
            <w:vAlign w:val="center"/>
          </w:tcPr>
          <w:p w14:paraId="64CBEFB6" w14:textId="77777777" w:rsidR="00483AC2" w:rsidRPr="00E457BD" w:rsidRDefault="00483AC2" w:rsidP="003A2364">
            <w:pPr>
              <w:pStyle w:val="TableHeading"/>
              <w:jc w:val="left"/>
            </w:pPr>
            <w:r w:rsidRPr="00E457BD">
              <w:t>Type of assistance</w:t>
            </w:r>
          </w:p>
        </w:tc>
        <w:tc>
          <w:tcPr>
            <w:tcW w:w="1276" w:type="dxa"/>
            <w:shd w:val="clear" w:color="auto" w:fill="313E48" w:themeFill="text2"/>
            <w:vAlign w:val="bottom"/>
          </w:tcPr>
          <w:p w14:paraId="7EB7F460"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Pacific</w:t>
            </w:r>
          </w:p>
          <w:p w14:paraId="72271037"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$’000</w:t>
            </w:r>
          </w:p>
        </w:tc>
        <w:tc>
          <w:tcPr>
            <w:tcW w:w="1370" w:type="dxa"/>
            <w:shd w:val="clear" w:color="auto" w:fill="313E48" w:themeFill="text2"/>
            <w:vAlign w:val="bottom"/>
          </w:tcPr>
          <w:p w14:paraId="5FA60C3C"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Southeast Asia</w:t>
            </w:r>
          </w:p>
          <w:p w14:paraId="00303630"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4A44DF">
              <w:rPr>
                <w:rStyle w:val="Bold"/>
                <w:b w:val="0"/>
                <w:bCs w:val="0"/>
              </w:rPr>
              <w:t>$’000</w:t>
            </w:r>
          </w:p>
        </w:tc>
        <w:tc>
          <w:tcPr>
            <w:tcW w:w="1242" w:type="dxa"/>
            <w:shd w:val="clear" w:color="auto" w:fill="313E48" w:themeFill="text2"/>
            <w:vAlign w:val="bottom"/>
          </w:tcPr>
          <w:p w14:paraId="549B817D"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South and Central Asia</w:t>
            </w:r>
          </w:p>
          <w:p w14:paraId="6CC37F23"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4A44DF">
              <w:rPr>
                <w:rStyle w:val="Bold"/>
                <w:b w:val="0"/>
                <w:bCs w:val="0"/>
              </w:rPr>
              <w:t>$’000</w:t>
            </w:r>
          </w:p>
        </w:tc>
        <w:tc>
          <w:tcPr>
            <w:tcW w:w="1314" w:type="dxa"/>
            <w:shd w:val="clear" w:color="auto" w:fill="313E48" w:themeFill="text2"/>
            <w:vAlign w:val="bottom"/>
          </w:tcPr>
          <w:p w14:paraId="22F14B11"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Other Asia</w:t>
            </w:r>
          </w:p>
          <w:p w14:paraId="1DD98DA4"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4A44DF">
              <w:rPr>
                <w:rStyle w:val="Bold"/>
                <w:b w:val="0"/>
                <w:bCs w:val="0"/>
              </w:rPr>
              <w:t>$’000</w:t>
            </w:r>
          </w:p>
        </w:tc>
        <w:tc>
          <w:tcPr>
            <w:tcW w:w="1233" w:type="dxa"/>
            <w:shd w:val="clear" w:color="auto" w:fill="313E48" w:themeFill="text2"/>
            <w:vAlign w:val="bottom"/>
          </w:tcPr>
          <w:p w14:paraId="3E1B847A"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 xml:space="preserve">Sub-Saharan Africa </w:t>
            </w:r>
            <w:r w:rsidRPr="004A44DF">
              <w:rPr>
                <w:rStyle w:val="Bold"/>
                <w:b w:val="0"/>
                <w:bCs w:val="0"/>
                <w:vertAlign w:val="superscript"/>
              </w:rPr>
              <w:t>(c)</w:t>
            </w:r>
          </w:p>
          <w:p w14:paraId="40B60321"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4A44DF">
              <w:rPr>
                <w:rStyle w:val="Bold"/>
                <w:b w:val="0"/>
                <w:bCs w:val="0"/>
              </w:rPr>
              <w:t>$’000</w:t>
            </w:r>
          </w:p>
        </w:tc>
        <w:tc>
          <w:tcPr>
            <w:tcW w:w="1287" w:type="dxa"/>
            <w:shd w:val="clear" w:color="auto" w:fill="313E48" w:themeFill="text2"/>
            <w:vAlign w:val="bottom"/>
          </w:tcPr>
          <w:p w14:paraId="21A2D56B"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Middle East and North Africa</w:t>
            </w:r>
          </w:p>
          <w:p w14:paraId="7EE227D5"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4A44DF">
              <w:rPr>
                <w:rStyle w:val="Bold"/>
                <w:b w:val="0"/>
                <w:bCs w:val="0"/>
              </w:rPr>
              <w:t>$’000</w:t>
            </w:r>
          </w:p>
        </w:tc>
        <w:tc>
          <w:tcPr>
            <w:tcW w:w="1362" w:type="dxa"/>
            <w:shd w:val="clear" w:color="auto" w:fill="313E48" w:themeFill="text2"/>
            <w:vAlign w:val="bottom"/>
          </w:tcPr>
          <w:p w14:paraId="451F1EE6"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Latin America and the Caribbean</w:t>
            </w:r>
          </w:p>
          <w:p w14:paraId="55F13598"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4A44DF">
              <w:rPr>
                <w:rStyle w:val="Bold"/>
                <w:b w:val="0"/>
                <w:bCs w:val="0"/>
              </w:rPr>
              <w:t>$’000</w:t>
            </w:r>
          </w:p>
        </w:tc>
        <w:tc>
          <w:tcPr>
            <w:tcW w:w="1343" w:type="dxa"/>
            <w:shd w:val="clear" w:color="auto" w:fill="313E48" w:themeFill="text2"/>
            <w:vAlign w:val="bottom"/>
          </w:tcPr>
          <w:p w14:paraId="21A1F278"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 xml:space="preserve">Other </w:t>
            </w:r>
            <w:r w:rsidRPr="004A44DF">
              <w:rPr>
                <w:rStyle w:val="Bold"/>
                <w:b w:val="0"/>
                <w:bCs w:val="0"/>
                <w:vertAlign w:val="superscript"/>
              </w:rPr>
              <w:t>(d)</w:t>
            </w:r>
          </w:p>
          <w:p w14:paraId="5CDFAECC"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4A44DF">
              <w:rPr>
                <w:rStyle w:val="Bold"/>
                <w:b w:val="0"/>
                <w:bCs w:val="0"/>
              </w:rPr>
              <w:t>$’000</w:t>
            </w:r>
          </w:p>
        </w:tc>
        <w:tc>
          <w:tcPr>
            <w:tcW w:w="1215" w:type="dxa"/>
            <w:shd w:val="clear" w:color="auto" w:fill="313E48" w:themeFill="text2"/>
            <w:vAlign w:val="bottom"/>
          </w:tcPr>
          <w:p w14:paraId="0C41B3B6"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Total</w:t>
            </w:r>
          </w:p>
          <w:p w14:paraId="4F97FA4C"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4A44DF">
              <w:rPr>
                <w:rStyle w:val="Bold"/>
                <w:b w:val="0"/>
                <w:bCs w:val="0"/>
              </w:rPr>
              <w:t xml:space="preserve">$’000 </w:t>
            </w:r>
          </w:p>
        </w:tc>
      </w:tr>
      <w:tr w:rsidR="00483AC2" w:rsidRPr="00756802" w14:paraId="5E87573A"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46EA7D67" w14:textId="77777777" w:rsidR="00483AC2" w:rsidRPr="00756802" w:rsidRDefault="00483AC2" w:rsidP="003A2364">
            <w:pPr>
              <w:pStyle w:val="TableBody"/>
            </w:pPr>
            <w:r w:rsidRPr="0020414A">
              <w:rPr>
                <w:b/>
                <w:bCs/>
              </w:rPr>
              <w:t>Social infrastructure and services</w:t>
            </w:r>
            <w:r w:rsidRPr="00756802">
              <w:t xml:space="preserve"> </w:t>
            </w:r>
            <w:r>
              <w:t xml:space="preserve">- </w:t>
            </w:r>
            <w:r w:rsidRPr="00756802">
              <w:t>Education</w:t>
            </w:r>
          </w:p>
        </w:tc>
        <w:tc>
          <w:tcPr>
            <w:tcW w:w="1276" w:type="dxa"/>
          </w:tcPr>
          <w:p w14:paraId="2CD9AD8A"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83,778 </w:t>
            </w:r>
          </w:p>
        </w:tc>
        <w:tc>
          <w:tcPr>
            <w:tcW w:w="1370" w:type="dxa"/>
          </w:tcPr>
          <w:p w14:paraId="35E347CC"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39,104 </w:t>
            </w:r>
          </w:p>
        </w:tc>
        <w:tc>
          <w:tcPr>
            <w:tcW w:w="1242" w:type="dxa"/>
          </w:tcPr>
          <w:p w14:paraId="6B462D94"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12,446 </w:t>
            </w:r>
          </w:p>
        </w:tc>
        <w:tc>
          <w:tcPr>
            <w:tcW w:w="1314" w:type="dxa"/>
          </w:tcPr>
          <w:p w14:paraId="7E4F8A1D"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455 </w:t>
            </w:r>
          </w:p>
        </w:tc>
        <w:tc>
          <w:tcPr>
            <w:tcW w:w="1233" w:type="dxa"/>
          </w:tcPr>
          <w:p w14:paraId="4C726469"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2,715 </w:t>
            </w:r>
          </w:p>
        </w:tc>
        <w:tc>
          <w:tcPr>
            <w:tcW w:w="1287" w:type="dxa"/>
          </w:tcPr>
          <w:p w14:paraId="5B82DCF2"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413 </w:t>
            </w:r>
          </w:p>
        </w:tc>
        <w:tc>
          <w:tcPr>
            <w:tcW w:w="1362" w:type="dxa"/>
          </w:tcPr>
          <w:p w14:paraId="466310B9"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 </w:t>
            </w:r>
          </w:p>
        </w:tc>
        <w:tc>
          <w:tcPr>
            <w:tcW w:w="1343" w:type="dxa"/>
          </w:tcPr>
          <w:p w14:paraId="618556C2"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5,204 </w:t>
            </w:r>
          </w:p>
        </w:tc>
        <w:tc>
          <w:tcPr>
            <w:tcW w:w="1215" w:type="dxa"/>
          </w:tcPr>
          <w:p w14:paraId="535E2A3D"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144,116 </w:t>
            </w:r>
          </w:p>
        </w:tc>
      </w:tr>
      <w:tr w:rsidR="00483AC2" w:rsidRPr="00756802" w14:paraId="33150BB4" w14:textId="77777777" w:rsidTr="003A2364">
        <w:tc>
          <w:tcPr>
            <w:cnfStyle w:val="001000000000" w:firstRow="0" w:lastRow="0" w:firstColumn="1" w:lastColumn="0" w:oddVBand="0" w:evenVBand="0" w:oddHBand="0" w:evenHBand="0" w:firstRowFirstColumn="0" w:firstRowLastColumn="0" w:lastRowFirstColumn="0" w:lastRowLastColumn="0"/>
            <w:tcW w:w="3969" w:type="dxa"/>
            <w:vAlign w:val="center"/>
          </w:tcPr>
          <w:p w14:paraId="092A2996" w14:textId="77777777" w:rsidR="00483AC2" w:rsidRPr="00756802" w:rsidRDefault="00483AC2" w:rsidP="003A2364">
            <w:pPr>
              <w:pStyle w:val="TableBody"/>
            </w:pPr>
            <w:r w:rsidRPr="0020414A">
              <w:rPr>
                <w:b/>
                <w:bCs/>
              </w:rPr>
              <w:t>Social infrastructure and services</w:t>
            </w:r>
            <w:r w:rsidRPr="00756802">
              <w:t xml:space="preserve"> </w:t>
            </w:r>
            <w:r>
              <w:t xml:space="preserve">- </w:t>
            </w:r>
            <w:r w:rsidRPr="00756802">
              <w:t>Health</w:t>
            </w:r>
          </w:p>
        </w:tc>
        <w:tc>
          <w:tcPr>
            <w:tcW w:w="1276" w:type="dxa"/>
          </w:tcPr>
          <w:p w14:paraId="318A06FB"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57,298 </w:t>
            </w:r>
          </w:p>
        </w:tc>
        <w:tc>
          <w:tcPr>
            <w:tcW w:w="1370" w:type="dxa"/>
          </w:tcPr>
          <w:p w14:paraId="173A9A76"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28,185 </w:t>
            </w:r>
          </w:p>
        </w:tc>
        <w:tc>
          <w:tcPr>
            <w:tcW w:w="1242" w:type="dxa"/>
          </w:tcPr>
          <w:p w14:paraId="3E445B16"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5,755 </w:t>
            </w:r>
          </w:p>
        </w:tc>
        <w:tc>
          <w:tcPr>
            <w:tcW w:w="1314" w:type="dxa"/>
          </w:tcPr>
          <w:p w14:paraId="5F673A00"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233" w:type="dxa"/>
          </w:tcPr>
          <w:p w14:paraId="1628F821"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10,435 </w:t>
            </w:r>
          </w:p>
        </w:tc>
        <w:tc>
          <w:tcPr>
            <w:tcW w:w="1287" w:type="dxa"/>
          </w:tcPr>
          <w:p w14:paraId="3CC3D392"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874 </w:t>
            </w:r>
          </w:p>
        </w:tc>
        <w:tc>
          <w:tcPr>
            <w:tcW w:w="1362" w:type="dxa"/>
          </w:tcPr>
          <w:p w14:paraId="3F9849C0"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343" w:type="dxa"/>
          </w:tcPr>
          <w:p w14:paraId="5052300D"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7,079 </w:t>
            </w:r>
          </w:p>
        </w:tc>
        <w:tc>
          <w:tcPr>
            <w:tcW w:w="1215" w:type="dxa"/>
          </w:tcPr>
          <w:p w14:paraId="7C0A52BD"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109,626 </w:t>
            </w:r>
          </w:p>
        </w:tc>
      </w:tr>
      <w:tr w:rsidR="00483AC2" w:rsidRPr="00756802" w14:paraId="7CBF2A84"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496ED9B9" w14:textId="77777777" w:rsidR="00483AC2" w:rsidRPr="00756802" w:rsidRDefault="00483AC2" w:rsidP="003A2364">
            <w:pPr>
              <w:pStyle w:val="TableBody"/>
            </w:pPr>
            <w:r w:rsidRPr="0020414A">
              <w:rPr>
                <w:b/>
                <w:bCs/>
              </w:rPr>
              <w:t>Social infrastructure and services</w:t>
            </w:r>
            <w:r w:rsidRPr="00756802">
              <w:t xml:space="preserve"> </w:t>
            </w:r>
            <w:r>
              <w:t xml:space="preserve">- </w:t>
            </w:r>
            <w:r w:rsidRPr="00756802">
              <w:t>Family planning and reproductive health</w:t>
            </w:r>
          </w:p>
        </w:tc>
        <w:tc>
          <w:tcPr>
            <w:tcW w:w="1276" w:type="dxa"/>
          </w:tcPr>
          <w:p w14:paraId="3CA3662C"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10,967 </w:t>
            </w:r>
          </w:p>
        </w:tc>
        <w:tc>
          <w:tcPr>
            <w:tcW w:w="1370" w:type="dxa"/>
          </w:tcPr>
          <w:p w14:paraId="63938943"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4,871 </w:t>
            </w:r>
          </w:p>
        </w:tc>
        <w:tc>
          <w:tcPr>
            <w:tcW w:w="1242" w:type="dxa"/>
          </w:tcPr>
          <w:p w14:paraId="2E05C308"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316 </w:t>
            </w:r>
          </w:p>
        </w:tc>
        <w:tc>
          <w:tcPr>
            <w:tcW w:w="1314" w:type="dxa"/>
          </w:tcPr>
          <w:p w14:paraId="2E17CEC4"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 </w:t>
            </w:r>
          </w:p>
        </w:tc>
        <w:tc>
          <w:tcPr>
            <w:tcW w:w="1233" w:type="dxa"/>
          </w:tcPr>
          <w:p w14:paraId="62640C45"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440 </w:t>
            </w:r>
          </w:p>
        </w:tc>
        <w:tc>
          <w:tcPr>
            <w:tcW w:w="1287" w:type="dxa"/>
          </w:tcPr>
          <w:p w14:paraId="33378F74"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 </w:t>
            </w:r>
          </w:p>
        </w:tc>
        <w:tc>
          <w:tcPr>
            <w:tcW w:w="1362" w:type="dxa"/>
          </w:tcPr>
          <w:p w14:paraId="75872D8E"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 </w:t>
            </w:r>
          </w:p>
        </w:tc>
        <w:tc>
          <w:tcPr>
            <w:tcW w:w="1343" w:type="dxa"/>
          </w:tcPr>
          <w:p w14:paraId="5DEB8750"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8,500 </w:t>
            </w:r>
          </w:p>
        </w:tc>
        <w:tc>
          <w:tcPr>
            <w:tcW w:w="1215" w:type="dxa"/>
          </w:tcPr>
          <w:p w14:paraId="2FB2E31A"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25,095 </w:t>
            </w:r>
          </w:p>
        </w:tc>
      </w:tr>
      <w:tr w:rsidR="00483AC2" w:rsidRPr="00756802" w14:paraId="4981F44F" w14:textId="77777777" w:rsidTr="003A2364">
        <w:tc>
          <w:tcPr>
            <w:cnfStyle w:val="001000000000" w:firstRow="0" w:lastRow="0" w:firstColumn="1" w:lastColumn="0" w:oddVBand="0" w:evenVBand="0" w:oddHBand="0" w:evenHBand="0" w:firstRowFirstColumn="0" w:firstRowLastColumn="0" w:lastRowFirstColumn="0" w:lastRowLastColumn="0"/>
            <w:tcW w:w="3969" w:type="dxa"/>
            <w:vAlign w:val="center"/>
          </w:tcPr>
          <w:p w14:paraId="4CCF147F" w14:textId="77777777" w:rsidR="00483AC2" w:rsidRPr="00756802" w:rsidRDefault="00483AC2" w:rsidP="003A2364">
            <w:pPr>
              <w:pStyle w:val="TableBody"/>
            </w:pPr>
            <w:r w:rsidRPr="0020414A">
              <w:rPr>
                <w:b/>
                <w:bCs/>
              </w:rPr>
              <w:t>Social infrastructure and services</w:t>
            </w:r>
            <w:r w:rsidRPr="00756802">
              <w:t xml:space="preserve"> </w:t>
            </w:r>
            <w:r>
              <w:t xml:space="preserve">- </w:t>
            </w:r>
            <w:r w:rsidRPr="00756802">
              <w:t>Water supply and sanitation</w:t>
            </w:r>
          </w:p>
        </w:tc>
        <w:tc>
          <w:tcPr>
            <w:tcW w:w="1276" w:type="dxa"/>
          </w:tcPr>
          <w:p w14:paraId="3F52206E"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16,347 </w:t>
            </w:r>
          </w:p>
        </w:tc>
        <w:tc>
          <w:tcPr>
            <w:tcW w:w="1370" w:type="dxa"/>
          </w:tcPr>
          <w:p w14:paraId="4CB30310"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34,316 </w:t>
            </w:r>
          </w:p>
        </w:tc>
        <w:tc>
          <w:tcPr>
            <w:tcW w:w="1242" w:type="dxa"/>
          </w:tcPr>
          <w:p w14:paraId="0A895442"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13,434 </w:t>
            </w:r>
          </w:p>
        </w:tc>
        <w:tc>
          <w:tcPr>
            <w:tcW w:w="1314" w:type="dxa"/>
          </w:tcPr>
          <w:p w14:paraId="51721A7A"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233" w:type="dxa"/>
          </w:tcPr>
          <w:p w14:paraId="216EA47F"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1,950 </w:t>
            </w:r>
          </w:p>
        </w:tc>
        <w:tc>
          <w:tcPr>
            <w:tcW w:w="1287" w:type="dxa"/>
          </w:tcPr>
          <w:p w14:paraId="2CA95E60"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362" w:type="dxa"/>
          </w:tcPr>
          <w:p w14:paraId="7896523A"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343" w:type="dxa"/>
          </w:tcPr>
          <w:p w14:paraId="39DD749B"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5,657 </w:t>
            </w:r>
          </w:p>
        </w:tc>
        <w:tc>
          <w:tcPr>
            <w:tcW w:w="1215" w:type="dxa"/>
          </w:tcPr>
          <w:p w14:paraId="7FCF29C2"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71,704 </w:t>
            </w:r>
          </w:p>
        </w:tc>
      </w:tr>
      <w:tr w:rsidR="00483AC2" w:rsidRPr="00756802" w14:paraId="2B9AD03C"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198645DB" w14:textId="77777777" w:rsidR="00483AC2" w:rsidRPr="00756802" w:rsidRDefault="00483AC2" w:rsidP="003A2364">
            <w:pPr>
              <w:pStyle w:val="TableBody"/>
            </w:pPr>
            <w:r w:rsidRPr="0020414A">
              <w:rPr>
                <w:b/>
                <w:bCs/>
              </w:rPr>
              <w:t>Social infrastructure and services</w:t>
            </w:r>
            <w:r w:rsidRPr="00756802">
              <w:t xml:space="preserve"> </w:t>
            </w:r>
            <w:r>
              <w:t xml:space="preserve">- </w:t>
            </w:r>
            <w:r w:rsidRPr="00756802">
              <w:t>Government and civil society</w:t>
            </w:r>
          </w:p>
        </w:tc>
        <w:tc>
          <w:tcPr>
            <w:tcW w:w="1276" w:type="dxa"/>
          </w:tcPr>
          <w:p w14:paraId="4F329D27"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140,981 </w:t>
            </w:r>
          </w:p>
        </w:tc>
        <w:tc>
          <w:tcPr>
            <w:tcW w:w="1370" w:type="dxa"/>
          </w:tcPr>
          <w:p w14:paraId="63C3BCA7"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170,274 </w:t>
            </w:r>
          </w:p>
        </w:tc>
        <w:tc>
          <w:tcPr>
            <w:tcW w:w="1242" w:type="dxa"/>
          </w:tcPr>
          <w:p w14:paraId="67294A8D"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17,489 </w:t>
            </w:r>
          </w:p>
        </w:tc>
        <w:tc>
          <w:tcPr>
            <w:tcW w:w="1314" w:type="dxa"/>
          </w:tcPr>
          <w:p w14:paraId="361DF50A"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2,338 </w:t>
            </w:r>
          </w:p>
        </w:tc>
        <w:tc>
          <w:tcPr>
            <w:tcW w:w="1233" w:type="dxa"/>
          </w:tcPr>
          <w:p w14:paraId="364E571A"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5,465 </w:t>
            </w:r>
          </w:p>
        </w:tc>
        <w:tc>
          <w:tcPr>
            <w:tcW w:w="1287" w:type="dxa"/>
          </w:tcPr>
          <w:p w14:paraId="76704B72"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710 </w:t>
            </w:r>
          </w:p>
        </w:tc>
        <w:tc>
          <w:tcPr>
            <w:tcW w:w="1362" w:type="dxa"/>
          </w:tcPr>
          <w:p w14:paraId="4D0B4DCC"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 </w:t>
            </w:r>
          </w:p>
        </w:tc>
        <w:tc>
          <w:tcPr>
            <w:tcW w:w="1343" w:type="dxa"/>
          </w:tcPr>
          <w:p w14:paraId="45B46ED7"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18,597 </w:t>
            </w:r>
          </w:p>
        </w:tc>
        <w:tc>
          <w:tcPr>
            <w:tcW w:w="1215" w:type="dxa"/>
          </w:tcPr>
          <w:p w14:paraId="360CFEE1"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355,854 </w:t>
            </w:r>
          </w:p>
        </w:tc>
      </w:tr>
      <w:tr w:rsidR="00483AC2" w:rsidRPr="00756802" w14:paraId="6262D03A" w14:textId="77777777" w:rsidTr="003A2364">
        <w:tc>
          <w:tcPr>
            <w:cnfStyle w:val="001000000000" w:firstRow="0" w:lastRow="0" w:firstColumn="1" w:lastColumn="0" w:oddVBand="0" w:evenVBand="0" w:oddHBand="0" w:evenHBand="0" w:firstRowFirstColumn="0" w:firstRowLastColumn="0" w:lastRowFirstColumn="0" w:lastRowLastColumn="0"/>
            <w:tcW w:w="3969" w:type="dxa"/>
            <w:vAlign w:val="center"/>
          </w:tcPr>
          <w:p w14:paraId="6D33671C" w14:textId="77777777" w:rsidR="00483AC2" w:rsidRPr="00756802" w:rsidRDefault="00483AC2" w:rsidP="003A2364">
            <w:pPr>
              <w:pStyle w:val="TableBody"/>
            </w:pPr>
            <w:r w:rsidRPr="0020414A">
              <w:rPr>
                <w:b/>
                <w:bCs/>
              </w:rPr>
              <w:t>Social infrastructure and services</w:t>
            </w:r>
            <w:r w:rsidRPr="00756802">
              <w:t xml:space="preserve"> </w:t>
            </w:r>
            <w:r>
              <w:t xml:space="preserve">- </w:t>
            </w:r>
            <w:r w:rsidRPr="00756802">
              <w:t>Other social infrastructure and services</w:t>
            </w:r>
          </w:p>
        </w:tc>
        <w:tc>
          <w:tcPr>
            <w:tcW w:w="1276" w:type="dxa"/>
          </w:tcPr>
          <w:p w14:paraId="68078ACA"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13,485 </w:t>
            </w:r>
          </w:p>
        </w:tc>
        <w:tc>
          <w:tcPr>
            <w:tcW w:w="1370" w:type="dxa"/>
          </w:tcPr>
          <w:p w14:paraId="04645DB3"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32,718 </w:t>
            </w:r>
          </w:p>
        </w:tc>
        <w:tc>
          <w:tcPr>
            <w:tcW w:w="1242" w:type="dxa"/>
          </w:tcPr>
          <w:p w14:paraId="196B483D"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11,062 </w:t>
            </w:r>
          </w:p>
        </w:tc>
        <w:tc>
          <w:tcPr>
            <w:tcW w:w="1314" w:type="dxa"/>
          </w:tcPr>
          <w:p w14:paraId="43BF0614"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68 </w:t>
            </w:r>
          </w:p>
        </w:tc>
        <w:tc>
          <w:tcPr>
            <w:tcW w:w="1233" w:type="dxa"/>
          </w:tcPr>
          <w:p w14:paraId="125916C5"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1,073 </w:t>
            </w:r>
          </w:p>
        </w:tc>
        <w:tc>
          <w:tcPr>
            <w:tcW w:w="1287" w:type="dxa"/>
          </w:tcPr>
          <w:p w14:paraId="7ECB2D73"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20 </w:t>
            </w:r>
          </w:p>
        </w:tc>
        <w:tc>
          <w:tcPr>
            <w:tcW w:w="1362" w:type="dxa"/>
          </w:tcPr>
          <w:p w14:paraId="539B8339"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343" w:type="dxa"/>
          </w:tcPr>
          <w:p w14:paraId="1005F1A9"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5,177 </w:t>
            </w:r>
          </w:p>
        </w:tc>
        <w:tc>
          <w:tcPr>
            <w:tcW w:w="1215" w:type="dxa"/>
          </w:tcPr>
          <w:p w14:paraId="4F148C9A"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63,603 </w:t>
            </w:r>
          </w:p>
        </w:tc>
      </w:tr>
      <w:tr w:rsidR="00C766FF" w:rsidRPr="00D665D1" w14:paraId="6EEC18B5"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shd w:val="clear" w:color="auto" w:fill="D6E8D2" w:themeFill="accent3" w:themeFillTint="33"/>
            <w:vAlign w:val="center"/>
          </w:tcPr>
          <w:p w14:paraId="03DB2A93" w14:textId="77777777" w:rsidR="00483AC2" w:rsidRPr="00756802" w:rsidRDefault="00483AC2" w:rsidP="003A2364">
            <w:pPr>
              <w:pStyle w:val="TableBody"/>
              <w:rPr>
                <w:b/>
                <w:bCs/>
              </w:rPr>
            </w:pPr>
            <w:r w:rsidRPr="00756802">
              <w:rPr>
                <w:b/>
                <w:bCs/>
              </w:rPr>
              <w:t>Total social infrastructure and services</w:t>
            </w:r>
          </w:p>
        </w:tc>
        <w:tc>
          <w:tcPr>
            <w:tcW w:w="1276" w:type="dxa"/>
            <w:shd w:val="clear" w:color="auto" w:fill="D6E8D2" w:themeFill="accent3" w:themeFillTint="33"/>
          </w:tcPr>
          <w:p w14:paraId="09FCF34A"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322,856 </w:t>
            </w:r>
          </w:p>
        </w:tc>
        <w:tc>
          <w:tcPr>
            <w:tcW w:w="1370" w:type="dxa"/>
            <w:shd w:val="clear" w:color="auto" w:fill="D6E8D2" w:themeFill="accent3" w:themeFillTint="33"/>
          </w:tcPr>
          <w:p w14:paraId="480E25F7"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309,469 </w:t>
            </w:r>
          </w:p>
        </w:tc>
        <w:tc>
          <w:tcPr>
            <w:tcW w:w="1242" w:type="dxa"/>
            <w:shd w:val="clear" w:color="auto" w:fill="D6E8D2" w:themeFill="accent3" w:themeFillTint="33"/>
          </w:tcPr>
          <w:p w14:paraId="61D34487"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60,503 </w:t>
            </w:r>
          </w:p>
        </w:tc>
        <w:tc>
          <w:tcPr>
            <w:tcW w:w="1314" w:type="dxa"/>
            <w:shd w:val="clear" w:color="auto" w:fill="D6E8D2" w:themeFill="accent3" w:themeFillTint="33"/>
          </w:tcPr>
          <w:p w14:paraId="00F8DA0B"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2,861 </w:t>
            </w:r>
          </w:p>
        </w:tc>
        <w:tc>
          <w:tcPr>
            <w:tcW w:w="1233" w:type="dxa"/>
            <w:shd w:val="clear" w:color="auto" w:fill="D6E8D2" w:themeFill="accent3" w:themeFillTint="33"/>
          </w:tcPr>
          <w:p w14:paraId="65D19A28"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22,078 </w:t>
            </w:r>
          </w:p>
        </w:tc>
        <w:tc>
          <w:tcPr>
            <w:tcW w:w="1287" w:type="dxa"/>
            <w:shd w:val="clear" w:color="auto" w:fill="D6E8D2" w:themeFill="accent3" w:themeFillTint="33"/>
          </w:tcPr>
          <w:p w14:paraId="3513D948"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2,016 </w:t>
            </w:r>
          </w:p>
        </w:tc>
        <w:tc>
          <w:tcPr>
            <w:tcW w:w="1362" w:type="dxa"/>
            <w:shd w:val="clear" w:color="auto" w:fill="D6E8D2" w:themeFill="accent3" w:themeFillTint="33"/>
          </w:tcPr>
          <w:p w14:paraId="558381E9"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 </w:t>
            </w:r>
          </w:p>
        </w:tc>
        <w:tc>
          <w:tcPr>
            <w:tcW w:w="1343" w:type="dxa"/>
            <w:shd w:val="clear" w:color="auto" w:fill="D6E8D2" w:themeFill="accent3" w:themeFillTint="33"/>
          </w:tcPr>
          <w:p w14:paraId="311BB0EC"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50,214 </w:t>
            </w:r>
          </w:p>
        </w:tc>
        <w:tc>
          <w:tcPr>
            <w:tcW w:w="1215" w:type="dxa"/>
            <w:shd w:val="clear" w:color="auto" w:fill="D6E8D2" w:themeFill="accent3" w:themeFillTint="33"/>
          </w:tcPr>
          <w:p w14:paraId="0E5F0915"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769,998 </w:t>
            </w:r>
          </w:p>
        </w:tc>
      </w:tr>
      <w:tr w:rsidR="00483AC2" w14:paraId="41CB6E5D" w14:textId="77777777" w:rsidTr="003A2364">
        <w:trPr>
          <w:trHeight w:val="346"/>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065157" w:themeColor="accent6"/>
              <w:bottom w:val="single" w:sz="4" w:space="0" w:color="065157" w:themeColor="accent6"/>
            </w:tcBorders>
            <w:vAlign w:val="center"/>
          </w:tcPr>
          <w:p w14:paraId="727CCCCA" w14:textId="77777777" w:rsidR="00483AC2" w:rsidRPr="00756802" w:rsidRDefault="00483AC2" w:rsidP="003A2364">
            <w:pPr>
              <w:pStyle w:val="TableBody"/>
            </w:pPr>
            <w:r w:rsidRPr="0020414A">
              <w:rPr>
                <w:b/>
                <w:bCs/>
              </w:rPr>
              <w:t>Economic infrastructure and services</w:t>
            </w:r>
            <w:r w:rsidRPr="00756802">
              <w:t xml:space="preserve"> </w:t>
            </w:r>
            <w:r>
              <w:t xml:space="preserve">- </w:t>
            </w:r>
            <w:r w:rsidRPr="00756802">
              <w:t>Transport and storage</w:t>
            </w:r>
          </w:p>
        </w:tc>
        <w:tc>
          <w:tcPr>
            <w:tcW w:w="1276" w:type="dxa"/>
            <w:tcBorders>
              <w:top w:val="single" w:sz="4" w:space="0" w:color="065157" w:themeColor="accent6"/>
              <w:bottom w:val="single" w:sz="4" w:space="0" w:color="065157" w:themeColor="accent6"/>
            </w:tcBorders>
          </w:tcPr>
          <w:p w14:paraId="38C95719"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24,767 </w:t>
            </w:r>
          </w:p>
        </w:tc>
        <w:tc>
          <w:tcPr>
            <w:tcW w:w="1370" w:type="dxa"/>
            <w:tcBorders>
              <w:top w:val="single" w:sz="4" w:space="0" w:color="065157" w:themeColor="accent6"/>
              <w:bottom w:val="single" w:sz="4" w:space="0" w:color="065157" w:themeColor="accent6"/>
            </w:tcBorders>
          </w:tcPr>
          <w:p w14:paraId="1F1F1B59"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12,429 </w:t>
            </w:r>
          </w:p>
        </w:tc>
        <w:tc>
          <w:tcPr>
            <w:tcW w:w="1242" w:type="dxa"/>
            <w:tcBorders>
              <w:top w:val="single" w:sz="4" w:space="0" w:color="065157" w:themeColor="accent6"/>
              <w:bottom w:val="single" w:sz="4" w:space="0" w:color="065157" w:themeColor="accent6"/>
            </w:tcBorders>
          </w:tcPr>
          <w:p w14:paraId="0768E0D4"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314" w:type="dxa"/>
            <w:tcBorders>
              <w:top w:val="single" w:sz="4" w:space="0" w:color="065157" w:themeColor="accent6"/>
              <w:bottom w:val="single" w:sz="4" w:space="0" w:color="065157" w:themeColor="accent6"/>
            </w:tcBorders>
          </w:tcPr>
          <w:p w14:paraId="5D85E108"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233" w:type="dxa"/>
            <w:tcBorders>
              <w:top w:val="single" w:sz="4" w:space="0" w:color="065157" w:themeColor="accent6"/>
              <w:bottom w:val="single" w:sz="4" w:space="0" w:color="065157" w:themeColor="accent6"/>
            </w:tcBorders>
          </w:tcPr>
          <w:p w14:paraId="7416DCB3"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287" w:type="dxa"/>
            <w:tcBorders>
              <w:top w:val="single" w:sz="4" w:space="0" w:color="065157" w:themeColor="accent6"/>
              <w:bottom w:val="single" w:sz="4" w:space="0" w:color="065157" w:themeColor="accent6"/>
            </w:tcBorders>
          </w:tcPr>
          <w:p w14:paraId="2C1DB557"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362" w:type="dxa"/>
            <w:tcBorders>
              <w:top w:val="single" w:sz="4" w:space="0" w:color="065157" w:themeColor="accent6"/>
              <w:bottom w:val="single" w:sz="4" w:space="0" w:color="065157" w:themeColor="accent6"/>
            </w:tcBorders>
          </w:tcPr>
          <w:p w14:paraId="0AC29D41"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343" w:type="dxa"/>
            <w:tcBorders>
              <w:top w:val="single" w:sz="4" w:space="0" w:color="065157" w:themeColor="accent6"/>
              <w:bottom w:val="single" w:sz="4" w:space="0" w:color="065157" w:themeColor="accent6"/>
            </w:tcBorders>
          </w:tcPr>
          <w:p w14:paraId="67178780"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215" w:type="dxa"/>
            <w:tcBorders>
              <w:top w:val="single" w:sz="4" w:space="0" w:color="065157" w:themeColor="accent6"/>
              <w:bottom w:val="single" w:sz="4" w:space="0" w:color="065157" w:themeColor="accent6"/>
            </w:tcBorders>
          </w:tcPr>
          <w:p w14:paraId="0CB61EE2"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37,196 </w:t>
            </w:r>
          </w:p>
        </w:tc>
      </w:tr>
      <w:tr w:rsidR="00483AC2" w14:paraId="62BD05B7" w14:textId="77777777" w:rsidTr="003A2364">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3455AA58" w14:textId="77777777" w:rsidR="00483AC2" w:rsidRPr="00756802" w:rsidRDefault="00483AC2" w:rsidP="003A2364">
            <w:pPr>
              <w:pStyle w:val="TableBody"/>
            </w:pPr>
            <w:r w:rsidRPr="0020414A">
              <w:rPr>
                <w:b/>
                <w:bCs/>
              </w:rPr>
              <w:t>Economic infrastructure and services</w:t>
            </w:r>
            <w:r w:rsidRPr="00756802">
              <w:t xml:space="preserve"> </w:t>
            </w:r>
            <w:r>
              <w:t xml:space="preserve">- </w:t>
            </w:r>
            <w:r w:rsidRPr="00756802">
              <w:t>Communications</w:t>
            </w:r>
          </w:p>
        </w:tc>
        <w:tc>
          <w:tcPr>
            <w:tcW w:w="1276" w:type="dxa"/>
          </w:tcPr>
          <w:p w14:paraId="5574D386"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5,235 </w:t>
            </w:r>
          </w:p>
        </w:tc>
        <w:tc>
          <w:tcPr>
            <w:tcW w:w="1370" w:type="dxa"/>
          </w:tcPr>
          <w:p w14:paraId="7DE3A88C"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114 </w:t>
            </w:r>
          </w:p>
        </w:tc>
        <w:tc>
          <w:tcPr>
            <w:tcW w:w="1242" w:type="dxa"/>
          </w:tcPr>
          <w:p w14:paraId="21C60024"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 </w:t>
            </w:r>
          </w:p>
        </w:tc>
        <w:tc>
          <w:tcPr>
            <w:tcW w:w="1314" w:type="dxa"/>
          </w:tcPr>
          <w:p w14:paraId="44003387"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 </w:t>
            </w:r>
          </w:p>
        </w:tc>
        <w:tc>
          <w:tcPr>
            <w:tcW w:w="1233" w:type="dxa"/>
          </w:tcPr>
          <w:p w14:paraId="56C5A2B3"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 </w:t>
            </w:r>
          </w:p>
        </w:tc>
        <w:tc>
          <w:tcPr>
            <w:tcW w:w="1287" w:type="dxa"/>
          </w:tcPr>
          <w:p w14:paraId="76FF9300"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 </w:t>
            </w:r>
          </w:p>
        </w:tc>
        <w:tc>
          <w:tcPr>
            <w:tcW w:w="1362" w:type="dxa"/>
          </w:tcPr>
          <w:p w14:paraId="45B76F5F"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 </w:t>
            </w:r>
          </w:p>
        </w:tc>
        <w:tc>
          <w:tcPr>
            <w:tcW w:w="1343" w:type="dxa"/>
          </w:tcPr>
          <w:p w14:paraId="29385978"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 </w:t>
            </w:r>
          </w:p>
        </w:tc>
        <w:tc>
          <w:tcPr>
            <w:tcW w:w="1215" w:type="dxa"/>
          </w:tcPr>
          <w:p w14:paraId="71CD0EC8"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5,348 </w:t>
            </w:r>
          </w:p>
        </w:tc>
      </w:tr>
      <w:tr w:rsidR="00483AC2" w14:paraId="5E8EA572" w14:textId="77777777" w:rsidTr="003A2364">
        <w:trPr>
          <w:trHeight w:val="346"/>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065157" w:themeColor="accent6"/>
              <w:bottom w:val="single" w:sz="4" w:space="0" w:color="065157" w:themeColor="accent6"/>
            </w:tcBorders>
            <w:vAlign w:val="center"/>
          </w:tcPr>
          <w:p w14:paraId="08912F73" w14:textId="77777777" w:rsidR="00483AC2" w:rsidRPr="00756802" w:rsidRDefault="00483AC2" w:rsidP="003A2364">
            <w:pPr>
              <w:pStyle w:val="TableBody"/>
            </w:pPr>
            <w:r w:rsidRPr="0020414A">
              <w:rPr>
                <w:b/>
                <w:bCs/>
              </w:rPr>
              <w:t>Economic infrastructure and services</w:t>
            </w:r>
            <w:r w:rsidRPr="00756802">
              <w:t xml:space="preserve"> </w:t>
            </w:r>
            <w:r>
              <w:t xml:space="preserve">- </w:t>
            </w:r>
            <w:r w:rsidRPr="00756802">
              <w:t>Energy generation and supply</w:t>
            </w:r>
          </w:p>
        </w:tc>
        <w:tc>
          <w:tcPr>
            <w:tcW w:w="1276" w:type="dxa"/>
            <w:tcBorders>
              <w:top w:val="single" w:sz="4" w:space="0" w:color="065157" w:themeColor="accent6"/>
              <w:bottom w:val="single" w:sz="4" w:space="0" w:color="065157" w:themeColor="accent6"/>
            </w:tcBorders>
          </w:tcPr>
          <w:p w14:paraId="44D60CD1"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23,690 </w:t>
            </w:r>
          </w:p>
        </w:tc>
        <w:tc>
          <w:tcPr>
            <w:tcW w:w="1370" w:type="dxa"/>
            <w:tcBorders>
              <w:top w:val="single" w:sz="4" w:space="0" w:color="065157" w:themeColor="accent6"/>
              <w:bottom w:val="single" w:sz="4" w:space="0" w:color="065157" w:themeColor="accent6"/>
            </w:tcBorders>
          </w:tcPr>
          <w:p w14:paraId="62B6970C"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12,245 </w:t>
            </w:r>
          </w:p>
        </w:tc>
        <w:tc>
          <w:tcPr>
            <w:tcW w:w="1242" w:type="dxa"/>
            <w:tcBorders>
              <w:top w:val="single" w:sz="4" w:space="0" w:color="065157" w:themeColor="accent6"/>
              <w:bottom w:val="single" w:sz="4" w:space="0" w:color="065157" w:themeColor="accent6"/>
            </w:tcBorders>
          </w:tcPr>
          <w:p w14:paraId="11CDA17F"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314" w:type="dxa"/>
            <w:tcBorders>
              <w:top w:val="single" w:sz="4" w:space="0" w:color="065157" w:themeColor="accent6"/>
              <w:bottom w:val="single" w:sz="4" w:space="0" w:color="065157" w:themeColor="accent6"/>
            </w:tcBorders>
          </w:tcPr>
          <w:p w14:paraId="18B93B76"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233" w:type="dxa"/>
            <w:tcBorders>
              <w:top w:val="single" w:sz="4" w:space="0" w:color="065157" w:themeColor="accent6"/>
              <w:bottom w:val="single" w:sz="4" w:space="0" w:color="065157" w:themeColor="accent6"/>
            </w:tcBorders>
          </w:tcPr>
          <w:p w14:paraId="152AEBCC"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287" w:type="dxa"/>
            <w:tcBorders>
              <w:top w:val="single" w:sz="4" w:space="0" w:color="065157" w:themeColor="accent6"/>
              <w:bottom w:val="single" w:sz="4" w:space="0" w:color="065157" w:themeColor="accent6"/>
            </w:tcBorders>
          </w:tcPr>
          <w:p w14:paraId="2AA4A0FD"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362" w:type="dxa"/>
            <w:tcBorders>
              <w:top w:val="single" w:sz="4" w:space="0" w:color="065157" w:themeColor="accent6"/>
              <w:bottom w:val="single" w:sz="4" w:space="0" w:color="065157" w:themeColor="accent6"/>
            </w:tcBorders>
          </w:tcPr>
          <w:p w14:paraId="08C0E660"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343" w:type="dxa"/>
            <w:tcBorders>
              <w:top w:val="single" w:sz="4" w:space="0" w:color="065157" w:themeColor="accent6"/>
              <w:bottom w:val="single" w:sz="4" w:space="0" w:color="065157" w:themeColor="accent6"/>
            </w:tcBorders>
          </w:tcPr>
          <w:p w14:paraId="6B52A9E5"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215" w:type="dxa"/>
            <w:tcBorders>
              <w:top w:val="single" w:sz="4" w:space="0" w:color="065157" w:themeColor="accent6"/>
              <w:bottom w:val="single" w:sz="4" w:space="0" w:color="065157" w:themeColor="accent6"/>
            </w:tcBorders>
          </w:tcPr>
          <w:p w14:paraId="5D4C98CC"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35,934 </w:t>
            </w:r>
          </w:p>
        </w:tc>
      </w:tr>
      <w:tr w:rsidR="00483AC2" w14:paraId="7FB9F5DE" w14:textId="77777777" w:rsidTr="003A2364">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216DF05D" w14:textId="77777777" w:rsidR="00483AC2" w:rsidRPr="00756802" w:rsidRDefault="00483AC2" w:rsidP="003A2364">
            <w:pPr>
              <w:pStyle w:val="TableBody"/>
            </w:pPr>
            <w:r w:rsidRPr="0020414A">
              <w:rPr>
                <w:b/>
                <w:bCs/>
              </w:rPr>
              <w:t>Economic infrastructure and services</w:t>
            </w:r>
            <w:r w:rsidRPr="00756802">
              <w:t xml:space="preserve"> </w:t>
            </w:r>
            <w:r>
              <w:t xml:space="preserve">- </w:t>
            </w:r>
            <w:r w:rsidRPr="00756802">
              <w:t>Banking and financial services</w:t>
            </w:r>
          </w:p>
        </w:tc>
        <w:tc>
          <w:tcPr>
            <w:tcW w:w="1276" w:type="dxa"/>
          </w:tcPr>
          <w:p w14:paraId="11AAF37C"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708 </w:t>
            </w:r>
          </w:p>
        </w:tc>
        <w:tc>
          <w:tcPr>
            <w:tcW w:w="1370" w:type="dxa"/>
          </w:tcPr>
          <w:p w14:paraId="664B8B66"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10,274 </w:t>
            </w:r>
          </w:p>
        </w:tc>
        <w:tc>
          <w:tcPr>
            <w:tcW w:w="1242" w:type="dxa"/>
          </w:tcPr>
          <w:p w14:paraId="7B2FC076"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1,027 </w:t>
            </w:r>
          </w:p>
        </w:tc>
        <w:tc>
          <w:tcPr>
            <w:tcW w:w="1314" w:type="dxa"/>
          </w:tcPr>
          <w:p w14:paraId="71F76B18"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 </w:t>
            </w:r>
          </w:p>
        </w:tc>
        <w:tc>
          <w:tcPr>
            <w:tcW w:w="1233" w:type="dxa"/>
          </w:tcPr>
          <w:p w14:paraId="3BD47E37"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592 </w:t>
            </w:r>
          </w:p>
        </w:tc>
        <w:tc>
          <w:tcPr>
            <w:tcW w:w="1287" w:type="dxa"/>
          </w:tcPr>
          <w:p w14:paraId="61FADF9E"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495 </w:t>
            </w:r>
          </w:p>
        </w:tc>
        <w:tc>
          <w:tcPr>
            <w:tcW w:w="1362" w:type="dxa"/>
          </w:tcPr>
          <w:p w14:paraId="70618FDB"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 </w:t>
            </w:r>
          </w:p>
        </w:tc>
        <w:tc>
          <w:tcPr>
            <w:tcW w:w="1343" w:type="dxa"/>
          </w:tcPr>
          <w:p w14:paraId="69D8AE21"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 </w:t>
            </w:r>
          </w:p>
        </w:tc>
        <w:tc>
          <w:tcPr>
            <w:tcW w:w="1215" w:type="dxa"/>
          </w:tcPr>
          <w:p w14:paraId="389D25A5"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13,096 </w:t>
            </w:r>
          </w:p>
        </w:tc>
      </w:tr>
      <w:tr w:rsidR="00483AC2" w14:paraId="2408DA2B" w14:textId="77777777" w:rsidTr="003A2364">
        <w:trPr>
          <w:trHeight w:val="346"/>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065157" w:themeColor="accent6"/>
              <w:bottom w:val="single" w:sz="4" w:space="0" w:color="065157" w:themeColor="accent6"/>
            </w:tcBorders>
            <w:vAlign w:val="center"/>
          </w:tcPr>
          <w:p w14:paraId="1C1A3811" w14:textId="77777777" w:rsidR="00483AC2" w:rsidRPr="00756802" w:rsidRDefault="00483AC2" w:rsidP="003A2364">
            <w:pPr>
              <w:pStyle w:val="TableBody"/>
            </w:pPr>
            <w:r w:rsidRPr="0020414A">
              <w:rPr>
                <w:b/>
                <w:bCs/>
              </w:rPr>
              <w:t>Economic infrastructure and services</w:t>
            </w:r>
            <w:r w:rsidRPr="00756802">
              <w:t xml:space="preserve"> </w:t>
            </w:r>
            <w:r>
              <w:t xml:space="preserve">- </w:t>
            </w:r>
            <w:r w:rsidRPr="00756802">
              <w:t>Business and other services</w:t>
            </w:r>
          </w:p>
        </w:tc>
        <w:tc>
          <w:tcPr>
            <w:tcW w:w="1276" w:type="dxa"/>
            <w:tcBorders>
              <w:top w:val="single" w:sz="4" w:space="0" w:color="065157" w:themeColor="accent6"/>
              <w:bottom w:val="single" w:sz="4" w:space="0" w:color="065157" w:themeColor="accent6"/>
            </w:tcBorders>
          </w:tcPr>
          <w:p w14:paraId="34E5A5BD"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848 </w:t>
            </w:r>
          </w:p>
        </w:tc>
        <w:tc>
          <w:tcPr>
            <w:tcW w:w="1370" w:type="dxa"/>
            <w:tcBorders>
              <w:top w:val="single" w:sz="4" w:space="0" w:color="065157" w:themeColor="accent6"/>
              <w:bottom w:val="single" w:sz="4" w:space="0" w:color="065157" w:themeColor="accent6"/>
            </w:tcBorders>
          </w:tcPr>
          <w:p w14:paraId="69141B06"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8,558 </w:t>
            </w:r>
          </w:p>
        </w:tc>
        <w:tc>
          <w:tcPr>
            <w:tcW w:w="1242" w:type="dxa"/>
            <w:tcBorders>
              <w:top w:val="single" w:sz="4" w:space="0" w:color="065157" w:themeColor="accent6"/>
              <w:bottom w:val="single" w:sz="4" w:space="0" w:color="065157" w:themeColor="accent6"/>
            </w:tcBorders>
          </w:tcPr>
          <w:p w14:paraId="435DAD71"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59 </w:t>
            </w:r>
          </w:p>
        </w:tc>
        <w:tc>
          <w:tcPr>
            <w:tcW w:w="1314" w:type="dxa"/>
            <w:tcBorders>
              <w:top w:val="single" w:sz="4" w:space="0" w:color="065157" w:themeColor="accent6"/>
              <w:bottom w:val="single" w:sz="4" w:space="0" w:color="065157" w:themeColor="accent6"/>
            </w:tcBorders>
          </w:tcPr>
          <w:p w14:paraId="7BD38FFB"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5,200 </w:t>
            </w:r>
          </w:p>
        </w:tc>
        <w:tc>
          <w:tcPr>
            <w:tcW w:w="1233" w:type="dxa"/>
            <w:tcBorders>
              <w:top w:val="single" w:sz="4" w:space="0" w:color="065157" w:themeColor="accent6"/>
              <w:bottom w:val="single" w:sz="4" w:space="0" w:color="065157" w:themeColor="accent6"/>
            </w:tcBorders>
          </w:tcPr>
          <w:p w14:paraId="7E477868"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85 </w:t>
            </w:r>
          </w:p>
        </w:tc>
        <w:tc>
          <w:tcPr>
            <w:tcW w:w="1287" w:type="dxa"/>
            <w:tcBorders>
              <w:top w:val="single" w:sz="4" w:space="0" w:color="065157" w:themeColor="accent6"/>
              <w:bottom w:val="single" w:sz="4" w:space="0" w:color="065157" w:themeColor="accent6"/>
            </w:tcBorders>
          </w:tcPr>
          <w:p w14:paraId="16E32119"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6 </w:t>
            </w:r>
          </w:p>
        </w:tc>
        <w:tc>
          <w:tcPr>
            <w:tcW w:w="1362" w:type="dxa"/>
            <w:tcBorders>
              <w:top w:val="single" w:sz="4" w:space="0" w:color="065157" w:themeColor="accent6"/>
              <w:bottom w:val="single" w:sz="4" w:space="0" w:color="065157" w:themeColor="accent6"/>
            </w:tcBorders>
          </w:tcPr>
          <w:p w14:paraId="2279848A"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343" w:type="dxa"/>
            <w:tcBorders>
              <w:top w:val="single" w:sz="4" w:space="0" w:color="065157" w:themeColor="accent6"/>
              <w:bottom w:val="single" w:sz="4" w:space="0" w:color="065157" w:themeColor="accent6"/>
            </w:tcBorders>
          </w:tcPr>
          <w:p w14:paraId="2ADE6E69"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215" w:type="dxa"/>
            <w:tcBorders>
              <w:top w:val="single" w:sz="4" w:space="0" w:color="065157" w:themeColor="accent6"/>
              <w:bottom w:val="single" w:sz="4" w:space="0" w:color="065157" w:themeColor="accent6"/>
            </w:tcBorders>
          </w:tcPr>
          <w:p w14:paraId="323E888A"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14,756 </w:t>
            </w:r>
          </w:p>
        </w:tc>
      </w:tr>
      <w:tr w:rsidR="00C766FF" w14:paraId="65742338"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shd w:val="clear" w:color="auto" w:fill="D6E8D2" w:themeFill="accent3" w:themeFillTint="33"/>
            <w:vAlign w:val="center"/>
          </w:tcPr>
          <w:p w14:paraId="02A67AC4" w14:textId="77777777" w:rsidR="00483AC2" w:rsidRPr="001B5392" w:rsidRDefault="00483AC2" w:rsidP="003A2364">
            <w:pPr>
              <w:pStyle w:val="TableBody"/>
              <w:rPr>
                <w:b/>
                <w:bCs/>
              </w:rPr>
            </w:pPr>
            <w:r w:rsidRPr="001B5392">
              <w:rPr>
                <w:b/>
                <w:bCs/>
              </w:rPr>
              <w:t>Total economic infrastructure and services</w:t>
            </w:r>
          </w:p>
        </w:tc>
        <w:tc>
          <w:tcPr>
            <w:tcW w:w="1276" w:type="dxa"/>
            <w:shd w:val="clear" w:color="auto" w:fill="D6E8D2" w:themeFill="accent3" w:themeFillTint="33"/>
          </w:tcPr>
          <w:p w14:paraId="47C06E32"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55,247 </w:t>
            </w:r>
          </w:p>
        </w:tc>
        <w:tc>
          <w:tcPr>
            <w:tcW w:w="1370" w:type="dxa"/>
            <w:shd w:val="clear" w:color="auto" w:fill="D6E8D2" w:themeFill="accent3" w:themeFillTint="33"/>
          </w:tcPr>
          <w:p w14:paraId="3C504876"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43,620 </w:t>
            </w:r>
          </w:p>
        </w:tc>
        <w:tc>
          <w:tcPr>
            <w:tcW w:w="1242" w:type="dxa"/>
            <w:shd w:val="clear" w:color="auto" w:fill="D6E8D2" w:themeFill="accent3" w:themeFillTint="33"/>
          </w:tcPr>
          <w:p w14:paraId="6EF8AE9B"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1,086 </w:t>
            </w:r>
          </w:p>
        </w:tc>
        <w:tc>
          <w:tcPr>
            <w:tcW w:w="1314" w:type="dxa"/>
            <w:shd w:val="clear" w:color="auto" w:fill="D6E8D2" w:themeFill="accent3" w:themeFillTint="33"/>
          </w:tcPr>
          <w:p w14:paraId="554F650C"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5,200 </w:t>
            </w:r>
          </w:p>
        </w:tc>
        <w:tc>
          <w:tcPr>
            <w:tcW w:w="1233" w:type="dxa"/>
            <w:shd w:val="clear" w:color="auto" w:fill="D6E8D2" w:themeFill="accent3" w:themeFillTint="33"/>
          </w:tcPr>
          <w:p w14:paraId="61E45732"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677 </w:t>
            </w:r>
          </w:p>
        </w:tc>
        <w:tc>
          <w:tcPr>
            <w:tcW w:w="1287" w:type="dxa"/>
            <w:shd w:val="clear" w:color="auto" w:fill="D6E8D2" w:themeFill="accent3" w:themeFillTint="33"/>
          </w:tcPr>
          <w:p w14:paraId="0FF21134"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501 </w:t>
            </w:r>
          </w:p>
        </w:tc>
        <w:tc>
          <w:tcPr>
            <w:tcW w:w="1362" w:type="dxa"/>
            <w:shd w:val="clear" w:color="auto" w:fill="D6E8D2" w:themeFill="accent3" w:themeFillTint="33"/>
          </w:tcPr>
          <w:p w14:paraId="548AAAEA"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 </w:t>
            </w:r>
          </w:p>
        </w:tc>
        <w:tc>
          <w:tcPr>
            <w:tcW w:w="1343" w:type="dxa"/>
            <w:shd w:val="clear" w:color="auto" w:fill="D6E8D2" w:themeFill="accent3" w:themeFillTint="33"/>
          </w:tcPr>
          <w:p w14:paraId="66CBC798"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 </w:t>
            </w:r>
          </w:p>
        </w:tc>
        <w:tc>
          <w:tcPr>
            <w:tcW w:w="1215" w:type="dxa"/>
            <w:shd w:val="clear" w:color="auto" w:fill="D6E8D2" w:themeFill="accent3" w:themeFillTint="33"/>
          </w:tcPr>
          <w:p w14:paraId="32B50456"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106,331 </w:t>
            </w:r>
          </w:p>
        </w:tc>
      </w:tr>
      <w:tr w:rsidR="00483AC2" w14:paraId="685526B0" w14:textId="77777777" w:rsidTr="003A2364">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065157" w:themeColor="accent6"/>
              <w:bottom w:val="single" w:sz="4" w:space="0" w:color="auto"/>
            </w:tcBorders>
            <w:vAlign w:val="center"/>
          </w:tcPr>
          <w:p w14:paraId="3377FC3A" w14:textId="77777777" w:rsidR="00483AC2" w:rsidRPr="00756802" w:rsidRDefault="00483AC2" w:rsidP="003A2364">
            <w:pPr>
              <w:pStyle w:val="TableBody"/>
            </w:pPr>
            <w:r w:rsidRPr="0020414A">
              <w:rPr>
                <w:b/>
                <w:bCs/>
              </w:rPr>
              <w:t>Production sectors</w:t>
            </w:r>
            <w:r w:rsidRPr="00756802">
              <w:t xml:space="preserve"> </w:t>
            </w:r>
            <w:r>
              <w:t xml:space="preserve">- </w:t>
            </w:r>
            <w:r w:rsidRPr="00756802">
              <w:t>Agriculture, forestry and fishing</w:t>
            </w:r>
          </w:p>
        </w:tc>
        <w:tc>
          <w:tcPr>
            <w:tcW w:w="1276" w:type="dxa"/>
            <w:tcBorders>
              <w:top w:val="single" w:sz="4" w:space="0" w:color="065157" w:themeColor="accent6"/>
              <w:bottom w:val="single" w:sz="4" w:space="0" w:color="auto"/>
            </w:tcBorders>
          </w:tcPr>
          <w:p w14:paraId="1D141198"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8,513 </w:t>
            </w:r>
          </w:p>
        </w:tc>
        <w:tc>
          <w:tcPr>
            <w:tcW w:w="1370" w:type="dxa"/>
            <w:tcBorders>
              <w:top w:val="single" w:sz="4" w:space="0" w:color="065157" w:themeColor="accent6"/>
              <w:bottom w:val="single" w:sz="4" w:space="0" w:color="auto"/>
            </w:tcBorders>
          </w:tcPr>
          <w:p w14:paraId="25F3A380"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9,544 </w:t>
            </w:r>
          </w:p>
        </w:tc>
        <w:tc>
          <w:tcPr>
            <w:tcW w:w="1242" w:type="dxa"/>
            <w:tcBorders>
              <w:top w:val="single" w:sz="4" w:space="0" w:color="065157" w:themeColor="accent6"/>
              <w:bottom w:val="single" w:sz="4" w:space="0" w:color="auto"/>
            </w:tcBorders>
          </w:tcPr>
          <w:p w14:paraId="0ED43095"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7,804 </w:t>
            </w:r>
          </w:p>
        </w:tc>
        <w:tc>
          <w:tcPr>
            <w:tcW w:w="1314" w:type="dxa"/>
            <w:tcBorders>
              <w:top w:val="single" w:sz="4" w:space="0" w:color="065157" w:themeColor="accent6"/>
              <w:bottom w:val="single" w:sz="4" w:space="0" w:color="auto"/>
            </w:tcBorders>
          </w:tcPr>
          <w:p w14:paraId="7D5877C0"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233" w:type="dxa"/>
            <w:tcBorders>
              <w:top w:val="single" w:sz="4" w:space="0" w:color="065157" w:themeColor="accent6"/>
              <w:bottom w:val="single" w:sz="4" w:space="0" w:color="auto"/>
            </w:tcBorders>
          </w:tcPr>
          <w:p w14:paraId="45F706B9"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6,148 </w:t>
            </w:r>
          </w:p>
        </w:tc>
        <w:tc>
          <w:tcPr>
            <w:tcW w:w="1287" w:type="dxa"/>
            <w:tcBorders>
              <w:top w:val="single" w:sz="4" w:space="0" w:color="065157" w:themeColor="accent6"/>
              <w:bottom w:val="single" w:sz="4" w:space="0" w:color="auto"/>
            </w:tcBorders>
          </w:tcPr>
          <w:p w14:paraId="30C9B85B"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541 </w:t>
            </w:r>
          </w:p>
        </w:tc>
        <w:tc>
          <w:tcPr>
            <w:tcW w:w="1362" w:type="dxa"/>
            <w:tcBorders>
              <w:top w:val="single" w:sz="4" w:space="0" w:color="065157" w:themeColor="accent6"/>
              <w:bottom w:val="single" w:sz="4" w:space="0" w:color="auto"/>
            </w:tcBorders>
          </w:tcPr>
          <w:p w14:paraId="45B24A08"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343" w:type="dxa"/>
            <w:tcBorders>
              <w:top w:val="single" w:sz="4" w:space="0" w:color="065157" w:themeColor="accent6"/>
              <w:bottom w:val="single" w:sz="4" w:space="0" w:color="auto"/>
            </w:tcBorders>
          </w:tcPr>
          <w:p w14:paraId="63CEFFFA"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149 </w:t>
            </w:r>
          </w:p>
        </w:tc>
        <w:tc>
          <w:tcPr>
            <w:tcW w:w="1215" w:type="dxa"/>
            <w:tcBorders>
              <w:top w:val="single" w:sz="4" w:space="0" w:color="065157" w:themeColor="accent6"/>
              <w:bottom w:val="single" w:sz="4" w:space="0" w:color="auto"/>
            </w:tcBorders>
          </w:tcPr>
          <w:p w14:paraId="173F0951"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32,699 </w:t>
            </w:r>
          </w:p>
        </w:tc>
      </w:tr>
      <w:tr w:rsidR="00483AC2" w14:paraId="405B4E6D"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auto"/>
            </w:tcBorders>
            <w:vAlign w:val="center"/>
          </w:tcPr>
          <w:p w14:paraId="25BA2BF8" w14:textId="77777777" w:rsidR="00483AC2" w:rsidRPr="00756802" w:rsidRDefault="00483AC2" w:rsidP="003A2364">
            <w:pPr>
              <w:pStyle w:val="TableBody"/>
            </w:pPr>
            <w:r w:rsidRPr="0020414A">
              <w:rPr>
                <w:b/>
                <w:bCs/>
              </w:rPr>
              <w:lastRenderedPageBreak/>
              <w:t>Production sectors</w:t>
            </w:r>
            <w:r w:rsidRPr="00756802">
              <w:t xml:space="preserve"> </w:t>
            </w:r>
            <w:r>
              <w:t xml:space="preserve">- </w:t>
            </w:r>
            <w:r w:rsidRPr="00756802">
              <w:t>Industry, mining and construction</w:t>
            </w:r>
          </w:p>
        </w:tc>
        <w:tc>
          <w:tcPr>
            <w:tcW w:w="1276" w:type="dxa"/>
            <w:tcBorders>
              <w:top w:val="single" w:sz="4" w:space="0" w:color="auto"/>
            </w:tcBorders>
          </w:tcPr>
          <w:p w14:paraId="7235907F"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2,059 </w:t>
            </w:r>
          </w:p>
        </w:tc>
        <w:tc>
          <w:tcPr>
            <w:tcW w:w="1370" w:type="dxa"/>
            <w:tcBorders>
              <w:top w:val="single" w:sz="4" w:space="0" w:color="auto"/>
            </w:tcBorders>
          </w:tcPr>
          <w:p w14:paraId="0BF55C50"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652 </w:t>
            </w:r>
          </w:p>
        </w:tc>
        <w:tc>
          <w:tcPr>
            <w:tcW w:w="1242" w:type="dxa"/>
            <w:tcBorders>
              <w:top w:val="single" w:sz="4" w:space="0" w:color="auto"/>
            </w:tcBorders>
          </w:tcPr>
          <w:p w14:paraId="5EE32C6C"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287 </w:t>
            </w:r>
          </w:p>
        </w:tc>
        <w:tc>
          <w:tcPr>
            <w:tcW w:w="1314" w:type="dxa"/>
            <w:tcBorders>
              <w:top w:val="single" w:sz="4" w:space="0" w:color="auto"/>
            </w:tcBorders>
          </w:tcPr>
          <w:p w14:paraId="4C2C1063"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 </w:t>
            </w:r>
          </w:p>
        </w:tc>
        <w:tc>
          <w:tcPr>
            <w:tcW w:w="1233" w:type="dxa"/>
            <w:tcBorders>
              <w:top w:val="single" w:sz="4" w:space="0" w:color="auto"/>
            </w:tcBorders>
          </w:tcPr>
          <w:p w14:paraId="517D880C"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100 </w:t>
            </w:r>
          </w:p>
        </w:tc>
        <w:tc>
          <w:tcPr>
            <w:tcW w:w="1287" w:type="dxa"/>
            <w:tcBorders>
              <w:top w:val="single" w:sz="4" w:space="0" w:color="auto"/>
            </w:tcBorders>
          </w:tcPr>
          <w:p w14:paraId="57D90548"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50 </w:t>
            </w:r>
          </w:p>
        </w:tc>
        <w:tc>
          <w:tcPr>
            <w:tcW w:w="1362" w:type="dxa"/>
            <w:tcBorders>
              <w:top w:val="single" w:sz="4" w:space="0" w:color="auto"/>
            </w:tcBorders>
          </w:tcPr>
          <w:p w14:paraId="3BAC7B97"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 </w:t>
            </w:r>
          </w:p>
        </w:tc>
        <w:tc>
          <w:tcPr>
            <w:tcW w:w="1343" w:type="dxa"/>
            <w:tcBorders>
              <w:top w:val="single" w:sz="4" w:space="0" w:color="auto"/>
            </w:tcBorders>
          </w:tcPr>
          <w:p w14:paraId="630E20ED"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 </w:t>
            </w:r>
          </w:p>
        </w:tc>
        <w:tc>
          <w:tcPr>
            <w:tcW w:w="1215" w:type="dxa"/>
            <w:tcBorders>
              <w:top w:val="single" w:sz="4" w:space="0" w:color="auto"/>
            </w:tcBorders>
          </w:tcPr>
          <w:p w14:paraId="30121278"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3,147 </w:t>
            </w:r>
          </w:p>
        </w:tc>
      </w:tr>
      <w:tr w:rsidR="00483AC2" w14:paraId="1B841087" w14:textId="77777777" w:rsidTr="003A2364">
        <w:tc>
          <w:tcPr>
            <w:cnfStyle w:val="001000000000" w:firstRow="0" w:lastRow="0" w:firstColumn="1" w:lastColumn="0" w:oddVBand="0" w:evenVBand="0" w:oddHBand="0" w:evenHBand="0" w:firstRowFirstColumn="0" w:firstRowLastColumn="0" w:lastRowFirstColumn="0" w:lastRowLastColumn="0"/>
            <w:tcW w:w="3969" w:type="dxa"/>
            <w:vAlign w:val="center"/>
          </w:tcPr>
          <w:p w14:paraId="09DC745B" w14:textId="77777777" w:rsidR="00483AC2" w:rsidRPr="00756802" w:rsidRDefault="00483AC2" w:rsidP="003A2364">
            <w:pPr>
              <w:pStyle w:val="TableBody"/>
            </w:pPr>
            <w:r w:rsidRPr="0020414A">
              <w:rPr>
                <w:b/>
                <w:bCs/>
              </w:rPr>
              <w:t>Production sectors</w:t>
            </w:r>
            <w:r w:rsidRPr="00756802">
              <w:t xml:space="preserve"> </w:t>
            </w:r>
            <w:r>
              <w:t xml:space="preserve">- </w:t>
            </w:r>
            <w:r w:rsidRPr="00756802">
              <w:t>Trade and tourism</w:t>
            </w:r>
          </w:p>
        </w:tc>
        <w:tc>
          <w:tcPr>
            <w:tcW w:w="1276" w:type="dxa"/>
          </w:tcPr>
          <w:p w14:paraId="696888D8"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3,252 </w:t>
            </w:r>
          </w:p>
        </w:tc>
        <w:tc>
          <w:tcPr>
            <w:tcW w:w="1370" w:type="dxa"/>
          </w:tcPr>
          <w:p w14:paraId="6A56B2BD"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20,023 </w:t>
            </w:r>
          </w:p>
        </w:tc>
        <w:tc>
          <w:tcPr>
            <w:tcW w:w="1242" w:type="dxa"/>
          </w:tcPr>
          <w:p w14:paraId="1B13E88F"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127 </w:t>
            </w:r>
          </w:p>
        </w:tc>
        <w:tc>
          <w:tcPr>
            <w:tcW w:w="1314" w:type="dxa"/>
          </w:tcPr>
          <w:p w14:paraId="65CD7F01"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233" w:type="dxa"/>
          </w:tcPr>
          <w:p w14:paraId="178E2707"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287" w:type="dxa"/>
          </w:tcPr>
          <w:p w14:paraId="437BECF8"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362" w:type="dxa"/>
          </w:tcPr>
          <w:p w14:paraId="043EAD21"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343" w:type="dxa"/>
          </w:tcPr>
          <w:p w14:paraId="738485F4"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215" w:type="dxa"/>
          </w:tcPr>
          <w:p w14:paraId="3E13DFF8"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23,402 </w:t>
            </w:r>
          </w:p>
        </w:tc>
      </w:tr>
      <w:tr w:rsidR="00C766FF" w14:paraId="009B4982"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shd w:val="clear" w:color="auto" w:fill="D6E8D2" w:themeFill="accent3" w:themeFillTint="33"/>
            <w:vAlign w:val="center"/>
          </w:tcPr>
          <w:p w14:paraId="347ABFF2" w14:textId="77777777" w:rsidR="00483AC2" w:rsidRPr="001B5392" w:rsidRDefault="00483AC2" w:rsidP="003A2364">
            <w:pPr>
              <w:pStyle w:val="TableBody"/>
              <w:rPr>
                <w:b/>
                <w:bCs/>
              </w:rPr>
            </w:pPr>
            <w:r w:rsidRPr="001B5392">
              <w:rPr>
                <w:b/>
                <w:bCs/>
              </w:rPr>
              <w:t>Total production sectors</w:t>
            </w:r>
          </w:p>
        </w:tc>
        <w:tc>
          <w:tcPr>
            <w:tcW w:w="1276" w:type="dxa"/>
            <w:shd w:val="clear" w:color="auto" w:fill="D6E8D2" w:themeFill="accent3" w:themeFillTint="33"/>
          </w:tcPr>
          <w:p w14:paraId="64226387"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13,824 </w:t>
            </w:r>
          </w:p>
        </w:tc>
        <w:tc>
          <w:tcPr>
            <w:tcW w:w="1370" w:type="dxa"/>
            <w:shd w:val="clear" w:color="auto" w:fill="D6E8D2" w:themeFill="accent3" w:themeFillTint="33"/>
          </w:tcPr>
          <w:p w14:paraId="1651303A"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30,219 </w:t>
            </w:r>
          </w:p>
        </w:tc>
        <w:tc>
          <w:tcPr>
            <w:tcW w:w="1242" w:type="dxa"/>
            <w:shd w:val="clear" w:color="auto" w:fill="D6E8D2" w:themeFill="accent3" w:themeFillTint="33"/>
          </w:tcPr>
          <w:p w14:paraId="43B3D00D"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8,218 </w:t>
            </w:r>
          </w:p>
        </w:tc>
        <w:tc>
          <w:tcPr>
            <w:tcW w:w="1314" w:type="dxa"/>
            <w:shd w:val="clear" w:color="auto" w:fill="D6E8D2" w:themeFill="accent3" w:themeFillTint="33"/>
          </w:tcPr>
          <w:p w14:paraId="6441584A"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 </w:t>
            </w:r>
          </w:p>
        </w:tc>
        <w:tc>
          <w:tcPr>
            <w:tcW w:w="1233" w:type="dxa"/>
            <w:shd w:val="clear" w:color="auto" w:fill="D6E8D2" w:themeFill="accent3" w:themeFillTint="33"/>
          </w:tcPr>
          <w:p w14:paraId="39E4F95B"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6,248 </w:t>
            </w:r>
          </w:p>
        </w:tc>
        <w:tc>
          <w:tcPr>
            <w:tcW w:w="1287" w:type="dxa"/>
            <w:shd w:val="clear" w:color="auto" w:fill="D6E8D2" w:themeFill="accent3" w:themeFillTint="33"/>
          </w:tcPr>
          <w:p w14:paraId="203EF62C"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591 </w:t>
            </w:r>
          </w:p>
        </w:tc>
        <w:tc>
          <w:tcPr>
            <w:tcW w:w="1362" w:type="dxa"/>
            <w:shd w:val="clear" w:color="auto" w:fill="D6E8D2" w:themeFill="accent3" w:themeFillTint="33"/>
          </w:tcPr>
          <w:p w14:paraId="2A76AEDB"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 </w:t>
            </w:r>
          </w:p>
        </w:tc>
        <w:tc>
          <w:tcPr>
            <w:tcW w:w="1343" w:type="dxa"/>
            <w:shd w:val="clear" w:color="auto" w:fill="D6E8D2" w:themeFill="accent3" w:themeFillTint="33"/>
          </w:tcPr>
          <w:p w14:paraId="261EDC3B"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149 </w:t>
            </w:r>
          </w:p>
        </w:tc>
        <w:tc>
          <w:tcPr>
            <w:tcW w:w="1215" w:type="dxa"/>
            <w:shd w:val="clear" w:color="auto" w:fill="D6E8D2" w:themeFill="accent3" w:themeFillTint="33"/>
          </w:tcPr>
          <w:p w14:paraId="08F380A7"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59,248 </w:t>
            </w:r>
          </w:p>
        </w:tc>
      </w:tr>
      <w:tr w:rsidR="00483AC2" w14:paraId="7B5A1EF5" w14:textId="77777777" w:rsidTr="003A2364">
        <w:tc>
          <w:tcPr>
            <w:cnfStyle w:val="001000000000" w:firstRow="0" w:lastRow="0" w:firstColumn="1" w:lastColumn="0" w:oddVBand="0" w:evenVBand="0" w:oddHBand="0" w:evenHBand="0" w:firstRowFirstColumn="0" w:firstRowLastColumn="0" w:lastRowFirstColumn="0" w:lastRowLastColumn="0"/>
            <w:tcW w:w="3969" w:type="dxa"/>
            <w:vAlign w:val="center"/>
          </w:tcPr>
          <w:p w14:paraId="605FB49A" w14:textId="77777777" w:rsidR="00483AC2" w:rsidRPr="0020414A" w:rsidRDefault="00483AC2" w:rsidP="003A2364">
            <w:pPr>
              <w:pStyle w:val="TableBody"/>
              <w:rPr>
                <w:b/>
                <w:bCs/>
              </w:rPr>
            </w:pPr>
            <w:r w:rsidRPr="0020414A">
              <w:rPr>
                <w:b/>
                <w:bCs/>
              </w:rPr>
              <w:t>Humanitarian assistance</w:t>
            </w:r>
          </w:p>
        </w:tc>
        <w:tc>
          <w:tcPr>
            <w:tcW w:w="1276" w:type="dxa"/>
          </w:tcPr>
          <w:p w14:paraId="52A05083"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4,761 </w:t>
            </w:r>
          </w:p>
        </w:tc>
        <w:tc>
          <w:tcPr>
            <w:tcW w:w="1370" w:type="dxa"/>
          </w:tcPr>
          <w:p w14:paraId="6B3D8B5A"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58,909 </w:t>
            </w:r>
          </w:p>
        </w:tc>
        <w:tc>
          <w:tcPr>
            <w:tcW w:w="1242" w:type="dxa"/>
          </w:tcPr>
          <w:p w14:paraId="3317ECC3"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116,968 </w:t>
            </w:r>
          </w:p>
        </w:tc>
        <w:tc>
          <w:tcPr>
            <w:tcW w:w="1314" w:type="dxa"/>
          </w:tcPr>
          <w:p w14:paraId="37E2D26D"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500 </w:t>
            </w:r>
          </w:p>
        </w:tc>
        <w:tc>
          <w:tcPr>
            <w:tcW w:w="1233" w:type="dxa"/>
          </w:tcPr>
          <w:p w14:paraId="13AF746B"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39,575 </w:t>
            </w:r>
          </w:p>
        </w:tc>
        <w:tc>
          <w:tcPr>
            <w:tcW w:w="1287" w:type="dxa"/>
          </w:tcPr>
          <w:p w14:paraId="4D11F806"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22,006 </w:t>
            </w:r>
          </w:p>
        </w:tc>
        <w:tc>
          <w:tcPr>
            <w:tcW w:w="1362" w:type="dxa"/>
          </w:tcPr>
          <w:p w14:paraId="4564DF23"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343" w:type="dxa"/>
          </w:tcPr>
          <w:p w14:paraId="49D11D34"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69,414 </w:t>
            </w:r>
          </w:p>
        </w:tc>
        <w:tc>
          <w:tcPr>
            <w:tcW w:w="1215" w:type="dxa"/>
          </w:tcPr>
          <w:p w14:paraId="765A2569"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312,133 </w:t>
            </w:r>
          </w:p>
        </w:tc>
      </w:tr>
      <w:tr w:rsidR="00483AC2" w:rsidRPr="00286D21" w14:paraId="0EBCBC5B"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4B6299E9" w14:textId="77777777" w:rsidR="00483AC2" w:rsidRPr="0020414A" w:rsidRDefault="00483AC2" w:rsidP="003A2364">
            <w:pPr>
              <w:pStyle w:val="TableBody"/>
              <w:rPr>
                <w:b/>
                <w:bCs/>
              </w:rPr>
            </w:pPr>
            <w:r w:rsidRPr="0020414A">
              <w:rPr>
                <w:b/>
                <w:bCs/>
              </w:rPr>
              <w:t xml:space="preserve">Other sectors </w:t>
            </w:r>
            <w:r w:rsidRPr="0020414A">
              <w:rPr>
                <w:b/>
                <w:bCs/>
                <w:vertAlign w:val="superscript"/>
              </w:rPr>
              <w:t>(e)</w:t>
            </w:r>
            <w:r w:rsidRPr="0020414A">
              <w:rPr>
                <w:b/>
                <w:bCs/>
              </w:rPr>
              <w:t xml:space="preserve"> </w:t>
            </w:r>
          </w:p>
        </w:tc>
        <w:tc>
          <w:tcPr>
            <w:tcW w:w="1276" w:type="dxa"/>
          </w:tcPr>
          <w:p w14:paraId="20B751B1"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120,553 </w:t>
            </w:r>
          </w:p>
        </w:tc>
        <w:tc>
          <w:tcPr>
            <w:tcW w:w="1370" w:type="dxa"/>
          </w:tcPr>
          <w:p w14:paraId="33C5C92B"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124,114 </w:t>
            </w:r>
          </w:p>
        </w:tc>
        <w:tc>
          <w:tcPr>
            <w:tcW w:w="1242" w:type="dxa"/>
          </w:tcPr>
          <w:p w14:paraId="45C3569B"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32,901 </w:t>
            </w:r>
          </w:p>
        </w:tc>
        <w:tc>
          <w:tcPr>
            <w:tcW w:w="1314" w:type="dxa"/>
          </w:tcPr>
          <w:p w14:paraId="71DE45EE"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2,604 </w:t>
            </w:r>
          </w:p>
        </w:tc>
        <w:tc>
          <w:tcPr>
            <w:tcW w:w="1233" w:type="dxa"/>
          </w:tcPr>
          <w:p w14:paraId="772DC28E"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9,986 </w:t>
            </w:r>
          </w:p>
        </w:tc>
        <w:tc>
          <w:tcPr>
            <w:tcW w:w="1287" w:type="dxa"/>
          </w:tcPr>
          <w:p w14:paraId="318DAE9C"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3,328 </w:t>
            </w:r>
          </w:p>
        </w:tc>
        <w:tc>
          <w:tcPr>
            <w:tcW w:w="1362" w:type="dxa"/>
          </w:tcPr>
          <w:p w14:paraId="2370553D"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 </w:t>
            </w:r>
          </w:p>
        </w:tc>
        <w:tc>
          <w:tcPr>
            <w:tcW w:w="1343" w:type="dxa"/>
          </w:tcPr>
          <w:p w14:paraId="2782D257"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9,637 </w:t>
            </w:r>
          </w:p>
        </w:tc>
        <w:tc>
          <w:tcPr>
            <w:tcW w:w="1215" w:type="dxa"/>
          </w:tcPr>
          <w:p w14:paraId="60CC0A87"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303,123 </w:t>
            </w:r>
          </w:p>
        </w:tc>
      </w:tr>
      <w:tr w:rsidR="00C766FF" w:rsidRPr="00D665D1" w14:paraId="005866C2" w14:textId="77777777" w:rsidTr="003A2364">
        <w:tc>
          <w:tcPr>
            <w:cnfStyle w:val="001000000000" w:firstRow="0" w:lastRow="0" w:firstColumn="1" w:lastColumn="0" w:oddVBand="0" w:evenVBand="0" w:oddHBand="0" w:evenHBand="0" w:firstRowFirstColumn="0" w:firstRowLastColumn="0" w:lastRowFirstColumn="0" w:lastRowLastColumn="0"/>
            <w:tcW w:w="3969" w:type="dxa"/>
            <w:shd w:val="clear" w:color="auto" w:fill="D6E8D2" w:themeFill="accent3" w:themeFillTint="33"/>
            <w:vAlign w:val="center"/>
          </w:tcPr>
          <w:p w14:paraId="7992A454" w14:textId="77777777" w:rsidR="00483AC2" w:rsidRPr="00161F88" w:rsidRDefault="00483AC2" w:rsidP="003A2364">
            <w:pPr>
              <w:pStyle w:val="TableBody"/>
              <w:rPr>
                <w:b/>
                <w:bCs/>
              </w:rPr>
            </w:pPr>
            <w:r w:rsidRPr="00161F88">
              <w:rPr>
                <w:b/>
                <w:bCs/>
              </w:rPr>
              <w:t>Total Australian Disability Inclusion ODA</w:t>
            </w:r>
          </w:p>
        </w:tc>
        <w:tc>
          <w:tcPr>
            <w:tcW w:w="1276" w:type="dxa"/>
            <w:shd w:val="clear" w:color="auto" w:fill="D6E8D2" w:themeFill="accent3" w:themeFillTint="33"/>
          </w:tcPr>
          <w:p w14:paraId="09B73057"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517,241 </w:t>
            </w:r>
          </w:p>
        </w:tc>
        <w:tc>
          <w:tcPr>
            <w:tcW w:w="1370" w:type="dxa"/>
            <w:shd w:val="clear" w:color="auto" w:fill="D6E8D2" w:themeFill="accent3" w:themeFillTint="33"/>
          </w:tcPr>
          <w:p w14:paraId="53C63CF7"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566,331 </w:t>
            </w:r>
          </w:p>
        </w:tc>
        <w:tc>
          <w:tcPr>
            <w:tcW w:w="1242" w:type="dxa"/>
            <w:shd w:val="clear" w:color="auto" w:fill="D6E8D2" w:themeFill="accent3" w:themeFillTint="33"/>
          </w:tcPr>
          <w:p w14:paraId="771DB4E1"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219,676 </w:t>
            </w:r>
          </w:p>
        </w:tc>
        <w:tc>
          <w:tcPr>
            <w:tcW w:w="1314" w:type="dxa"/>
            <w:shd w:val="clear" w:color="auto" w:fill="D6E8D2" w:themeFill="accent3" w:themeFillTint="33"/>
          </w:tcPr>
          <w:p w14:paraId="49B1242F"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11,165 </w:t>
            </w:r>
          </w:p>
        </w:tc>
        <w:tc>
          <w:tcPr>
            <w:tcW w:w="1233" w:type="dxa"/>
            <w:shd w:val="clear" w:color="auto" w:fill="D6E8D2" w:themeFill="accent3" w:themeFillTint="33"/>
          </w:tcPr>
          <w:p w14:paraId="2BC5F013"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78,564 </w:t>
            </w:r>
          </w:p>
        </w:tc>
        <w:tc>
          <w:tcPr>
            <w:tcW w:w="1287" w:type="dxa"/>
            <w:shd w:val="clear" w:color="auto" w:fill="D6E8D2" w:themeFill="accent3" w:themeFillTint="33"/>
          </w:tcPr>
          <w:p w14:paraId="6397C9F0"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28,442 </w:t>
            </w:r>
          </w:p>
        </w:tc>
        <w:tc>
          <w:tcPr>
            <w:tcW w:w="1362" w:type="dxa"/>
            <w:shd w:val="clear" w:color="auto" w:fill="D6E8D2" w:themeFill="accent3" w:themeFillTint="33"/>
          </w:tcPr>
          <w:p w14:paraId="512AEF80"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343" w:type="dxa"/>
            <w:shd w:val="clear" w:color="auto" w:fill="D6E8D2" w:themeFill="accent3" w:themeFillTint="33"/>
          </w:tcPr>
          <w:p w14:paraId="7732F03E"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129,414 </w:t>
            </w:r>
          </w:p>
        </w:tc>
        <w:tc>
          <w:tcPr>
            <w:tcW w:w="1215" w:type="dxa"/>
            <w:shd w:val="clear" w:color="auto" w:fill="D6E8D2" w:themeFill="accent3" w:themeFillTint="33"/>
          </w:tcPr>
          <w:p w14:paraId="78376631"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1,550,833 </w:t>
            </w:r>
          </w:p>
        </w:tc>
      </w:tr>
      <w:tr w:rsidR="00C766FF" w:rsidRPr="00D665D1" w14:paraId="75ACF3DB"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5A6AC4D1" w14:textId="77777777" w:rsidR="00483AC2" w:rsidRPr="0020414A" w:rsidRDefault="00483AC2" w:rsidP="003A2364">
            <w:pPr>
              <w:pStyle w:val="TableBody"/>
              <w:rPr>
                <w:b/>
                <w:bCs/>
              </w:rPr>
            </w:pPr>
            <w:r w:rsidRPr="0020414A">
              <w:rPr>
                <w:b/>
                <w:bCs/>
              </w:rPr>
              <w:t>Principle Objective</w:t>
            </w:r>
          </w:p>
        </w:tc>
        <w:tc>
          <w:tcPr>
            <w:tcW w:w="1276" w:type="dxa"/>
            <w:shd w:val="clear" w:color="auto" w:fill="FFFFFF" w:themeFill="background1"/>
          </w:tcPr>
          <w:p w14:paraId="4D0D6370"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39,170</w:t>
            </w:r>
          </w:p>
        </w:tc>
        <w:tc>
          <w:tcPr>
            <w:tcW w:w="1370" w:type="dxa"/>
            <w:shd w:val="clear" w:color="auto" w:fill="FFFFFF" w:themeFill="background1"/>
          </w:tcPr>
          <w:p w14:paraId="15AC9BED"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60,144</w:t>
            </w:r>
          </w:p>
        </w:tc>
        <w:tc>
          <w:tcPr>
            <w:tcW w:w="1242" w:type="dxa"/>
            <w:shd w:val="clear" w:color="auto" w:fill="FFFFFF" w:themeFill="background1"/>
          </w:tcPr>
          <w:p w14:paraId="19E69D94"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53</w:t>
            </w:r>
          </w:p>
        </w:tc>
        <w:tc>
          <w:tcPr>
            <w:tcW w:w="1314" w:type="dxa"/>
            <w:shd w:val="clear" w:color="auto" w:fill="FFFFFF" w:themeFill="background1"/>
          </w:tcPr>
          <w:p w14:paraId="3F37FF5F"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0</w:t>
            </w:r>
          </w:p>
        </w:tc>
        <w:tc>
          <w:tcPr>
            <w:tcW w:w="1233" w:type="dxa"/>
            <w:shd w:val="clear" w:color="auto" w:fill="FFFFFF" w:themeFill="background1"/>
          </w:tcPr>
          <w:p w14:paraId="624CB9B9"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6</w:t>
            </w:r>
          </w:p>
        </w:tc>
        <w:tc>
          <w:tcPr>
            <w:tcW w:w="1287" w:type="dxa"/>
            <w:shd w:val="clear" w:color="auto" w:fill="FFFFFF" w:themeFill="background1"/>
          </w:tcPr>
          <w:p w14:paraId="347DE2B9"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0</w:t>
            </w:r>
          </w:p>
        </w:tc>
        <w:tc>
          <w:tcPr>
            <w:tcW w:w="1362" w:type="dxa"/>
            <w:shd w:val="clear" w:color="auto" w:fill="FFFFFF" w:themeFill="background1"/>
          </w:tcPr>
          <w:p w14:paraId="5C6F97FD"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0</w:t>
            </w:r>
          </w:p>
        </w:tc>
        <w:tc>
          <w:tcPr>
            <w:tcW w:w="1343" w:type="dxa"/>
            <w:shd w:val="clear" w:color="auto" w:fill="FFFFFF" w:themeFill="background1"/>
          </w:tcPr>
          <w:p w14:paraId="4026BB5F"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9,830</w:t>
            </w:r>
          </w:p>
        </w:tc>
        <w:tc>
          <w:tcPr>
            <w:tcW w:w="1215" w:type="dxa"/>
            <w:shd w:val="clear" w:color="auto" w:fill="FFFFFF" w:themeFill="background1"/>
          </w:tcPr>
          <w:p w14:paraId="28EF0C05"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109,202</w:t>
            </w:r>
          </w:p>
        </w:tc>
      </w:tr>
      <w:tr w:rsidR="00C766FF" w:rsidRPr="00D665D1" w14:paraId="5A1D45F8" w14:textId="77777777" w:rsidTr="003A2364">
        <w:tc>
          <w:tcPr>
            <w:cnfStyle w:val="001000000000" w:firstRow="0" w:lastRow="0" w:firstColumn="1" w:lastColumn="0" w:oddVBand="0" w:evenVBand="0" w:oddHBand="0" w:evenHBand="0" w:firstRowFirstColumn="0" w:firstRowLastColumn="0" w:lastRowFirstColumn="0" w:lastRowLastColumn="0"/>
            <w:tcW w:w="3969" w:type="dxa"/>
            <w:vAlign w:val="center"/>
          </w:tcPr>
          <w:p w14:paraId="071402D0" w14:textId="77777777" w:rsidR="00483AC2" w:rsidRPr="0020414A" w:rsidRDefault="00483AC2" w:rsidP="003A2364">
            <w:pPr>
              <w:pStyle w:val="TableBody"/>
              <w:rPr>
                <w:b/>
                <w:bCs/>
              </w:rPr>
            </w:pPr>
            <w:r w:rsidRPr="0020414A">
              <w:rPr>
                <w:b/>
                <w:bCs/>
              </w:rPr>
              <w:t>Significant Objective</w:t>
            </w:r>
          </w:p>
        </w:tc>
        <w:tc>
          <w:tcPr>
            <w:tcW w:w="1276" w:type="dxa"/>
            <w:shd w:val="clear" w:color="auto" w:fill="FFFFFF" w:themeFill="background1"/>
          </w:tcPr>
          <w:p w14:paraId="25BC888E"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478,072</w:t>
            </w:r>
          </w:p>
        </w:tc>
        <w:tc>
          <w:tcPr>
            <w:tcW w:w="1370" w:type="dxa"/>
            <w:shd w:val="clear" w:color="auto" w:fill="FFFFFF" w:themeFill="background1"/>
          </w:tcPr>
          <w:p w14:paraId="4CCF82C2"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506,187</w:t>
            </w:r>
          </w:p>
        </w:tc>
        <w:tc>
          <w:tcPr>
            <w:tcW w:w="1242" w:type="dxa"/>
            <w:shd w:val="clear" w:color="auto" w:fill="FFFFFF" w:themeFill="background1"/>
          </w:tcPr>
          <w:p w14:paraId="4FD817C7"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219,624</w:t>
            </w:r>
          </w:p>
        </w:tc>
        <w:tc>
          <w:tcPr>
            <w:tcW w:w="1314" w:type="dxa"/>
            <w:shd w:val="clear" w:color="auto" w:fill="FFFFFF" w:themeFill="background1"/>
          </w:tcPr>
          <w:p w14:paraId="30151C30"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11,165</w:t>
            </w:r>
          </w:p>
        </w:tc>
        <w:tc>
          <w:tcPr>
            <w:tcW w:w="1233" w:type="dxa"/>
            <w:shd w:val="clear" w:color="auto" w:fill="FFFFFF" w:themeFill="background1"/>
          </w:tcPr>
          <w:p w14:paraId="34E730AF"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78,558</w:t>
            </w:r>
          </w:p>
        </w:tc>
        <w:tc>
          <w:tcPr>
            <w:tcW w:w="1287" w:type="dxa"/>
            <w:shd w:val="clear" w:color="auto" w:fill="FFFFFF" w:themeFill="background1"/>
          </w:tcPr>
          <w:p w14:paraId="24437BD9"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28,442</w:t>
            </w:r>
          </w:p>
        </w:tc>
        <w:tc>
          <w:tcPr>
            <w:tcW w:w="1362" w:type="dxa"/>
            <w:shd w:val="clear" w:color="auto" w:fill="FFFFFF" w:themeFill="background1"/>
          </w:tcPr>
          <w:p w14:paraId="4BF2F83E"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0</w:t>
            </w:r>
          </w:p>
        </w:tc>
        <w:tc>
          <w:tcPr>
            <w:tcW w:w="1343" w:type="dxa"/>
            <w:shd w:val="clear" w:color="auto" w:fill="FFFFFF" w:themeFill="background1"/>
          </w:tcPr>
          <w:p w14:paraId="432A3625"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119,585</w:t>
            </w:r>
          </w:p>
        </w:tc>
        <w:tc>
          <w:tcPr>
            <w:tcW w:w="1215" w:type="dxa"/>
            <w:shd w:val="clear" w:color="auto" w:fill="FFFFFF" w:themeFill="background1"/>
          </w:tcPr>
          <w:p w14:paraId="456BF831"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1,441,632</w:t>
            </w:r>
          </w:p>
        </w:tc>
      </w:tr>
      <w:tr w:rsidR="00483AC2" w:rsidRPr="00D665D1" w14:paraId="253DBBF9"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Borders>
              <w:bottom w:val="single" w:sz="4" w:space="0" w:color="000000"/>
            </w:tcBorders>
            <w:shd w:val="clear" w:color="auto" w:fill="AED2A6" w:themeFill="accent3" w:themeFillTint="66"/>
            <w:vAlign w:val="center"/>
          </w:tcPr>
          <w:p w14:paraId="30121097" w14:textId="77777777" w:rsidR="00483AC2" w:rsidRPr="00415FA9" w:rsidRDefault="00483AC2" w:rsidP="003A2364">
            <w:pPr>
              <w:pStyle w:val="TableBody"/>
              <w:rPr>
                <w:b/>
                <w:bCs/>
              </w:rPr>
            </w:pPr>
            <w:r w:rsidRPr="00415FA9">
              <w:rPr>
                <w:b/>
                <w:bCs/>
              </w:rPr>
              <w:t>Total Australian Disability Inclusion ODA</w:t>
            </w:r>
          </w:p>
        </w:tc>
        <w:tc>
          <w:tcPr>
            <w:tcW w:w="1276" w:type="dxa"/>
            <w:tcBorders>
              <w:bottom w:val="single" w:sz="4" w:space="0" w:color="000000"/>
            </w:tcBorders>
            <w:shd w:val="clear" w:color="auto" w:fill="AED2A6" w:themeFill="accent3" w:themeFillTint="66"/>
          </w:tcPr>
          <w:p w14:paraId="40132DFF" w14:textId="77777777" w:rsidR="00483AC2" w:rsidRPr="00FC4D1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C4D1B">
              <w:t>517,241</w:t>
            </w:r>
          </w:p>
        </w:tc>
        <w:tc>
          <w:tcPr>
            <w:tcW w:w="1370" w:type="dxa"/>
            <w:tcBorders>
              <w:bottom w:val="single" w:sz="4" w:space="0" w:color="000000"/>
            </w:tcBorders>
            <w:shd w:val="clear" w:color="auto" w:fill="AED2A6" w:themeFill="accent3" w:themeFillTint="66"/>
          </w:tcPr>
          <w:p w14:paraId="3AD871DE" w14:textId="77777777" w:rsidR="00483AC2" w:rsidRPr="00FC4D1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C4D1B">
              <w:t>566,331</w:t>
            </w:r>
          </w:p>
        </w:tc>
        <w:tc>
          <w:tcPr>
            <w:tcW w:w="1242" w:type="dxa"/>
            <w:tcBorders>
              <w:bottom w:val="single" w:sz="4" w:space="0" w:color="000000"/>
            </w:tcBorders>
            <w:shd w:val="clear" w:color="auto" w:fill="AED2A6" w:themeFill="accent3" w:themeFillTint="66"/>
          </w:tcPr>
          <w:p w14:paraId="1C953083" w14:textId="77777777" w:rsidR="00483AC2" w:rsidRPr="00FC4D1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C4D1B">
              <w:t>219,676</w:t>
            </w:r>
          </w:p>
        </w:tc>
        <w:tc>
          <w:tcPr>
            <w:tcW w:w="1314" w:type="dxa"/>
            <w:tcBorders>
              <w:bottom w:val="single" w:sz="4" w:space="0" w:color="000000"/>
            </w:tcBorders>
            <w:shd w:val="clear" w:color="auto" w:fill="AED2A6" w:themeFill="accent3" w:themeFillTint="66"/>
          </w:tcPr>
          <w:p w14:paraId="2272C36B" w14:textId="77777777" w:rsidR="00483AC2" w:rsidRPr="00FC4D1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C4D1B">
              <w:t>11,165</w:t>
            </w:r>
          </w:p>
        </w:tc>
        <w:tc>
          <w:tcPr>
            <w:tcW w:w="1233" w:type="dxa"/>
            <w:tcBorders>
              <w:bottom w:val="single" w:sz="4" w:space="0" w:color="000000"/>
            </w:tcBorders>
            <w:shd w:val="clear" w:color="auto" w:fill="AED2A6" w:themeFill="accent3" w:themeFillTint="66"/>
          </w:tcPr>
          <w:p w14:paraId="27BFB1B2" w14:textId="77777777" w:rsidR="00483AC2" w:rsidRPr="00FC4D1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C4D1B">
              <w:t>78,564</w:t>
            </w:r>
          </w:p>
        </w:tc>
        <w:tc>
          <w:tcPr>
            <w:tcW w:w="1287" w:type="dxa"/>
            <w:tcBorders>
              <w:bottom w:val="single" w:sz="4" w:space="0" w:color="000000"/>
            </w:tcBorders>
            <w:shd w:val="clear" w:color="auto" w:fill="AED2A6" w:themeFill="accent3" w:themeFillTint="66"/>
          </w:tcPr>
          <w:p w14:paraId="0010BAA2" w14:textId="77777777" w:rsidR="00483AC2" w:rsidRPr="00FC4D1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C4D1B">
              <w:t>28,442</w:t>
            </w:r>
          </w:p>
        </w:tc>
        <w:tc>
          <w:tcPr>
            <w:tcW w:w="1362" w:type="dxa"/>
            <w:tcBorders>
              <w:bottom w:val="single" w:sz="4" w:space="0" w:color="000000"/>
            </w:tcBorders>
            <w:shd w:val="clear" w:color="auto" w:fill="AED2A6" w:themeFill="accent3" w:themeFillTint="66"/>
          </w:tcPr>
          <w:p w14:paraId="1CD47879" w14:textId="77777777" w:rsidR="00483AC2" w:rsidRPr="00FC4D1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C4D1B">
              <w:t>0</w:t>
            </w:r>
          </w:p>
        </w:tc>
        <w:tc>
          <w:tcPr>
            <w:tcW w:w="1343" w:type="dxa"/>
            <w:tcBorders>
              <w:bottom w:val="single" w:sz="4" w:space="0" w:color="000000"/>
            </w:tcBorders>
            <w:shd w:val="clear" w:color="auto" w:fill="AED2A6" w:themeFill="accent3" w:themeFillTint="66"/>
          </w:tcPr>
          <w:p w14:paraId="1E1E8676" w14:textId="77777777" w:rsidR="00483AC2" w:rsidRPr="00FC4D1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C4D1B">
              <w:t>129,414</w:t>
            </w:r>
          </w:p>
        </w:tc>
        <w:tc>
          <w:tcPr>
            <w:tcW w:w="1215" w:type="dxa"/>
            <w:tcBorders>
              <w:bottom w:val="single" w:sz="4" w:space="0" w:color="000000"/>
            </w:tcBorders>
            <w:shd w:val="clear" w:color="auto" w:fill="AED2A6" w:themeFill="accent3" w:themeFillTint="66"/>
          </w:tcPr>
          <w:p w14:paraId="14192F71" w14:textId="77777777" w:rsidR="00483AC2" w:rsidRPr="00FC4D1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C4D1B">
              <w:t>1,550,833</w:t>
            </w:r>
          </w:p>
        </w:tc>
      </w:tr>
    </w:tbl>
    <w:p w14:paraId="4C610298" w14:textId="77777777" w:rsidR="00483AC2" w:rsidRDefault="00483AC2" w:rsidP="00483AC2">
      <w:pPr>
        <w:spacing w:before="240"/>
      </w:pPr>
      <w:r>
        <w:t>“-” denotes nil or rounded to zero (including null cells).</w:t>
      </w:r>
    </w:p>
    <w:p w14:paraId="40AD5178" w14:textId="77777777" w:rsidR="00483AC2" w:rsidRDefault="00483AC2" w:rsidP="00483AC2">
      <w:r>
        <w:t>Due to rounding, discrepancies may occur between sums of the component items and totals.</w:t>
      </w:r>
    </w:p>
    <w:p w14:paraId="541B30AD" w14:textId="77777777" w:rsidR="00483AC2" w:rsidRDefault="00483AC2" w:rsidP="00483AC2">
      <w:pPr>
        <w:pStyle w:val="List-IndentL1-a"/>
        <w:numPr>
          <w:ilvl w:val="0"/>
          <w:numId w:val="30"/>
        </w:numPr>
        <w:ind w:left="284" w:hanging="284"/>
      </w:pPr>
      <w:r>
        <w:t>Disability inclusion refers to assistance provided to persons with a disability. Estimates in this table reflect the value of all activities that provide some level of assistance to disabled persons. The level of assistance varies across all activities with some activities providing principal or signification focus and other activities moderate or minor focus. For further details on how disability inclusion data are compiled refer to Appendix 2: Concepts and Definitions - paragraphs 16 to 18.</w:t>
      </w:r>
    </w:p>
    <w:p w14:paraId="32272CA6" w14:textId="77777777" w:rsidR="00483AC2" w:rsidRDefault="00483AC2" w:rsidP="00483AC2">
      <w:pPr>
        <w:pStyle w:val="List-IndentL1-a"/>
      </w:pPr>
      <w:r>
        <w:t>Type of assistance based on OECD DAC sectors.</w:t>
      </w:r>
    </w:p>
    <w:p w14:paraId="23E8A0F1" w14:textId="77777777" w:rsidR="00483AC2" w:rsidRDefault="00483AC2" w:rsidP="00483AC2">
      <w:pPr>
        <w:pStyle w:val="List-IndentL1-a"/>
      </w:pPr>
      <w:r>
        <w:t>Includes regional programs that cannot be disaggregated to the lower geographic level.</w:t>
      </w:r>
    </w:p>
    <w:p w14:paraId="2E72FFB7" w14:textId="77777777" w:rsidR="00483AC2" w:rsidRDefault="00483AC2" w:rsidP="00483AC2">
      <w:pPr>
        <w:pStyle w:val="List-IndentL1-a"/>
      </w:pPr>
      <w:r>
        <w:t>Includes global programs that cannot be disaggregated to a lower geographic level.</w:t>
      </w:r>
    </w:p>
    <w:p w14:paraId="0CC8D1DF" w14:textId="77777777" w:rsidR="00483AC2" w:rsidRDefault="00483AC2" w:rsidP="00483AC2">
      <w:pPr>
        <w:pStyle w:val="List-IndentL1-a"/>
      </w:pPr>
      <w:r>
        <w:t>Includes multisector education and training, seminars and other multisector not further defined.</w:t>
      </w:r>
    </w:p>
    <w:p w14:paraId="0F2808F1" w14:textId="77777777" w:rsidR="00483AC2" w:rsidRDefault="00483AC2" w:rsidP="00483AC2">
      <w:r>
        <w:br w:type="page"/>
      </w:r>
    </w:p>
    <w:p w14:paraId="0DEBD07C" w14:textId="77777777" w:rsidR="00483AC2" w:rsidRDefault="00483AC2" w:rsidP="00483AC2">
      <w:pPr>
        <w:pStyle w:val="Heading3"/>
      </w:pPr>
      <w:bookmarkStart w:id="30" w:name="_Toc190869635"/>
      <w:r w:rsidRPr="00A14463">
        <w:lastRenderedPageBreak/>
        <w:t>13 Australian Official Development Assistance, Education, Type of Assistance by Region of Benefit, 202</w:t>
      </w:r>
      <w:r>
        <w:t>3</w:t>
      </w:r>
      <w:r w:rsidRPr="00A14463">
        <w:t>–2</w:t>
      </w:r>
      <w:r>
        <w:t>4</w:t>
      </w:r>
      <w:r w:rsidRPr="004F33F5">
        <w:rPr>
          <w:vertAlign w:val="superscript"/>
        </w:rPr>
        <w:t>(a)</w:t>
      </w:r>
      <w:bookmarkEnd w:id="30"/>
    </w:p>
    <w:tbl>
      <w:tblPr>
        <w:tblStyle w:val="ListTable3-Accent6"/>
        <w:tblW w:w="15611" w:type="dxa"/>
        <w:tblBorders>
          <w:left w:val="none" w:sz="0" w:space="0" w:color="auto"/>
          <w:right w:val="none" w:sz="0" w:space="0" w:color="auto"/>
          <w:insideH w:val="single" w:sz="4" w:space="0" w:color="065157" w:themeColor="accent6"/>
          <w:insideV w:val="none" w:sz="0" w:space="0" w:color="auto"/>
        </w:tblBorders>
        <w:tblLook w:val="04A0" w:firstRow="1" w:lastRow="0" w:firstColumn="1" w:lastColumn="0" w:noHBand="0" w:noVBand="1"/>
      </w:tblPr>
      <w:tblGrid>
        <w:gridCol w:w="3969"/>
        <w:gridCol w:w="1276"/>
        <w:gridCol w:w="1370"/>
        <w:gridCol w:w="1242"/>
        <w:gridCol w:w="1314"/>
        <w:gridCol w:w="1233"/>
        <w:gridCol w:w="1287"/>
        <w:gridCol w:w="1362"/>
        <w:gridCol w:w="1343"/>
        <w:gridCol w:w="1215"/>
      </w:tblGrid>
      <w:tr w:rsidR="00483AC2" w14:paraId="5C57CDAB" w14:textId="77777777" w:rsidTr="003A236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969" w:type="dxa"/>
            <w:shd w:val="clear" w:color="auto" w:fill="313E48" w:themeFill="text2"/>
            <w:vAlign w:val="center"/>
          </w:tcPr>
          <w:p w14:paraId="2AA9CABD" w14:textId="77777777" w:rsidR="00483AC2" w:rsidRPr="00E457BD" w:rsidRDefault="00483AC2" w:rsidP="003A2364">
            <w:pPr>
              <w:pStyle w:val="TableHeading"/>
              <w:jc w:val="left"/>
            </w:pPr>
            <w:r w:rsidRPr="00E457BD">
              <w:t>Type of assistance</w:t>
            </w:r>
          </w:p>
        </w:tc>
        <w:tc>
          <w:tcPr>
            <w:tcW w:w="1276" w:type="dxa"/>
            <w:shd w:val="clear" w:color="auto" w:fill="313E48" w:themeFill="text2"/>
            <w:vAlign w:val="bottom"/>
          </w:tcPr>
          <w:p w14:paraId="4ED37626"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Pacific</w:t>
            </w:r>
          </w:p>
          <w:p w14:paraId="21686034"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$’000</w:t>
            </w:r>
          </w:p>
        </w:tc>
        <w:tc>
          <w:tcPr>
            <w:tcW w:w="1370" w:type="dxa"/>
            <w:shd w:val="clear" w:color="auto" w:fill="313E48" w:themeFill="text2"/>
            <w:vAlign w:val="bottom"/>
          </w:tcPr>
          <w:p w14:paraId="3C3F80E9"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Southeast Asia</w:t>
            </w:r>
          </w:p>
          <w:p w14:paraId="6B413233"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4A44DF">
              <w:rPr>
                <w:rStyle w:val="Bold"/>
                <w:b w:val="0"/>
                <w:bCs w:val="0"/>
              </w:rPr>
              <w:t>$’000</w:t>
            </w:r>
          </w:p>
        </w:tc>
        <w:tc>
          <w:tcPr>
            <w:tcW w:w="1242" w:type="dxa"/>
            <w:shd w:val="clear" w:color="auto" w:fill="313E48" w:themeFill="text2"/>
            <w:vAlign w:val="bottom"/>
          </w:tcPr>
          <w:p w14:paraId="3F2FBA46"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South and Central Asia</w:t>
            </w:r>
          </w:p>
          <w:p w14:paraId="2509F110"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4A44DF">
              <w:rPr>
                <w:rStyle w:val="Bold"/>
                <w:b w:val="0"/>
                <w:bCs w:val="0"/>
              </w:rPr>
              <w:t>$’000</w:t>
            </w:r>
          </w:p>
        </w:tc>
        <w:tc>
          <w:tcPr>
            <w:tcW w:w="1314" w:type="dxa"/>
            <w:shd w:val="clear" w:color="auto" w:fill="313E48" w:themeFill="text2"/>
            <w:vAlign w:val="bottom"/>
          </w:tcPr>
          <w:p w14:paraId="0971C04B"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Other Asia</w:t>
            </w:r>
          </w:p>
          <w:p w14:paraId="6BEAA9AD"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4A44DF">
              <w:rPr>
                <w:rStyle w:val="Bold"/>
                <w:b w:val="0"/>
                <w:bCs w:val="0"/>
              </w:rPr>
              <w:t>$’000</w:t>
            </w:r>
          </w:p>
        </w:tc>
        <w:tc>
          <w:tcPr>
            <w:tcW w:w="1233" w:type="dxa"/>
            <w:shd w:val="clear" w:color="auto" w:fill="313E48" w:themeFill="text2"/>
            <w:vAlign w:val="bottom"/>
          </w:tcPr>
          <w:p w14:paraId="247C470A"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 xml:space="preserve">Sub-Saharan Africa </w:t>
            </w:r>
            <w:r w:rsidRPr="004A44DF">
              <w:rPr>
                <w:rStyle w:val="Bold"/>
                <w:b w:val="0"/>
                <w:bCs w:val="0"/>
                <w:vertAlign w:val="superscript"/>
              </w:rPr>
              <w:t>(b)</w:t>
            </w:r>
          </w:p>
          <w:p w14:paraId="4EBE0168"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4A44DF">
              <w:rPr>
                <w:rStyle w:val="Bold"/>
                <w:b w:val="0"/>
                <w:bCs w:val="0"/>
              </w:rPr>
              <w:t>$’000</w:t>
            </w:r>
          </w:p>
        </w:tc>
        <w:tc>
          <w:tcPr>
            <w:tcW w:w="1287" w:type="dxa"/>
            <w:shd w:val="clear" w:color="auto" w:fill="313E48" w:themeFill="text2"/>
            <w:vAlign w:val="bottom"/>
          </w:tcPr>
          <w:p w14:paraId="6A48C427"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Middle East and North Africa</w:t>
            </w:r>
          </w:p>
          <w:p w14:paraId="0499F00D"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4A44DF">
              <w:rPr>
                <w:rStyle w:val="Bold"/>
                <w:b w:val="0"/>
                <w:bCs w:val="0"/>
              </w:rPr>
              <w:t>$’000</w:t>
            </w:r>
          </w:p>
        </w:tc>
        <w:tc>
          <w:tcPr>
            <w:tcW w:w="1362" w:type="dxa"/>
            <w:shd w:val="clear" w:color="auto" w:fill="313E48" w:themeFill="text2"/>
            <w:vAlign w:val="bottom"/>
          </w:tcPr>
          <w:p w14:paraId="209ADB12"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Latin America and the Caribbean</w:t>
            </w:r>
          </w:p>
          <w:p w14:paraId="6FD30BCA"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4A44DF">
              <w:rPr>
                <w:rStyle w:val="Bold"/>
                <w:b w:val="0"/>
                <w:bCs w:val="0"/>
              </w:rPr>
              <w:t>$’000</w:t>
            </w:r>
          </w:p>
        </w:tc>
        <w:tc>
          <w:tcPr>
            <w:tcW w:w="1343" w:type="dxa"/>
            <w:shd w:val="clear" w:color="auto" w:fill="313E48" w:themeFill="text2"/>
            <w:vAlign w:val="bottom"/>
          </w:tcPr>
          <w:p w14:paraId="0E7844D0"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 xml:space="preserve">Other </w:t>
            </w:r>
            <w:r w:rsidRPr="004A44DF">
              <w:rPr>
                <w:rStyle w:val="Bold"/>
                <w:b w:val="0"/>
                <w:bCs w:val="0"/>
                <w:vertAlign w:val="superscript"/>
              </w:rPr>
              <w:t>(c)</w:t>
            </w:r>
          </w:p>
          <w:p w14:paraId="36F49FED"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4A44DF">
              <w:rPr>
                <w:rStyle w:val="Bold"/>
                <w:b w:val="0"/>
                <w:bCs w:val="0"/>
              </w:rPr>
              <w:t>$’000</w:t>
            </w:r>
          </w:p>
        </w:tc>
        <w:tc>
          <w:tcPr>
            <w:tcW w:w="1215" w:type="dxa"/>
            <w:shd w:val="clear" w:color="auto" w:fill="313E48" w:themeFill="text2"/>
            <w:vAlign w:val="bottom"/>
          </w:tcPr>
          <w:p w14:paraId="61A8220F"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Total</w:t>
            </w:r>
          </w:p>
          <w:p w14:paraId="0A2F86EC"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4A44DF">
              <w:rPr>
                <w:rStyle w:val="Bold"/>
                <w:b w:val="0"/>
                <w:bCs w:val="0"/>
              </w:rPr>
              <w:t xml:space="preserve">$’000 </w:t>
            </w:r>
          </w:p>
        </w:tc>
      </w:tr>
      <w:tr w:rsidR="00483AC2" w14:paraId="250D5350"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2F7A1355" w14:textId="77777777" w:rsidR="00483AC2" w:rsidRPr="00756802" w:rsidRDefault="00483AC2" w:rsidP="003A2364">
            <w:pPr>
              <w:pStyle w:val="TableBody"/>
            </w:pPr>
            <w:r w:rsidRPr="00C16397">
              <w:rPr>
                <w:b/>
                <w:bCs/>
              </w:rPr>
              <w:t>Basic education</w:t>
            </w:r>
            <w:r w:rsidRPr="00756802">
              <w:t xml:space="preserve"> </w:t>
            </w:r>
            <w:r>
              <w:t xml:space="preserve">- </w:t>
            </w:r>
            <w:r w:rsidRPr="00756802">
              <w:t>Primary education</w:t>
            </w:r>
          </w:p>
        </w:tc>
        <w:tc>
          <w:tcPr>
            <w:tcW w:w="1276" w:type="dxa"/>
          </w:tcPr>
          <w:p w14:paraId="7944612B"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16,834 </w:t>
            </w:r>
          </w:p>
        </w:tc>
        <w:tc>
          <w:tcPr>
            <w:tcW w:w="1370" w:type="dxa"/>
          </w:tcPr>
          <w:p w14:paraId="4F509ECA"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37,150 </w:t>
            </w:r>
          </w:p>
        </w:tc>
        <w:tc>
          <w:tcPr>
            <w:tcW w:w="1242" w:type="dxa"/>
          </w:tcPr>
          <w:p w14:paraId="62E88213"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7,472 </w:t>
            </w:r>
          </w:p>
        </w:tc>
        <w:tc>
          <w:tcPr>
            <w:tcW w:w="1314" w:type="dxa"/>
          </w:tcPr>
          <w:p w14:paraId="0CD2F2D0"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 </w:t>
            </w:r>
          </w:p>
        </w:tc>
        <w:tc>
          <w:tcPr>
            <w:tcW w:w="1233" w:type="dxa"/>
          </w:tcPr>
          <w:p w14:paraId="13B9DC39"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991 </w:t>
            </w:r>
          </w:p>
        </w:tc>
        <w:tc>
          <w:tcPr>
            <w:tcW w:w="1287" w:type="dxa"/>
          </w:tcPr>
          <w:p w14:paraId="5C423532"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218 </w:t>
            </w:r>
          </w:p>
        </w:tc>
        <w:tc>
          <w:tcPr>
            <w:tcW w:w="1362" w:type="dxa"/>
          </w:tcPr>
          <w:p w14:paraId="72FFABBB"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10 </w:t>
            </w:r>
          </w:p>
        </w:tc>
        <w:tc>
          <w:tcPr>
            <w:tcW w:w="1343" w:type="dxa"/>
          </w:tcPr>
          <w:p w14:paraId="556C2CB4"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7,529 </w:t>
            </w:r>
          </w:p>
        </w:tc>
        <w:tc>
          <w:tcPr>
            <w:tcW w:w="1215" w:type="dxa"/>
          </w:tcPr>
          <w:p w14:paraId="31FBD453"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70,203 </w:t>
            </w:r>
          </w:p>
        </w:tc>
      </w:tr>
      <w:tr w:rsidR="00483AC2" w14:paraId="7F2949B1" w14:textId="77777777" w:rsidTr="003A2364">
        <w:tc>
          <w:tcPr>
            <w:cnfStyle w:val="001000000000" w:firstRow="0" w:lastRow="0" w:firstColumn="1" w:lastColumn="0" w:oddVBand="0" w:evenVBand="0" w:oddHBand="0" w:evenHBand="0" w:firstRowFirstColumn="0" w:firstRowLastColumn="0" w:lastRowFirstColumn="0" w:lastRowLastColumn="0"/>
            <w:tcW w:w="3969" w:type="dxa"/>
            <w:vAlign w:val="center"/>
          </w:tcPr>
          <w:p w14:paraId="0B41F1C4" w14:textId="77777777" w:rsidR="00483AC2" w:rsidRPr="00756802" w:rsidRDefault="00483AC2" w:rsidP="003A2364">
            <w:pPr>
              <w:pStyle w:val="TableBody"/>
            </w:pPr>
            <w:r w:rsidRPr="00C16397">
              <w:rPr>
                <w:b/>
                <w:bCs/>
              </w:rPr>
              <w:t>Basic education</w:t>
            </w:r>
            <w:r w:rsidRPr="00756802">
              <w:t xml:space="preserve"> </w:t>
            </w:r>
            <w:r>
              <w:t xml:space="preserve">- </w:t>
            </w:r>
            <w:r w:rsidRPr="00756802">
              <w:t>Early childhood education</w:t>
            </w:r>
          </w:p>
        </w:tc>
        <w:tc>
          <w:tcPr>
            <w:tcW w:w="1276" w:type="dxa"/>
          </w:tcPr>
          <w:p w14:paraId="7BE4AD8A"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1,866 </w:t>
            </w:r>
          </w:p>
        </w:tc>
        <w:tc>
          <w:tcPr>
            <w:tcW w:w="1370" w:type="dxa"/>
          </w:tcPr>
          <w:p w14:paraId="0EE26FF6"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552 </w:t>
            </w:r>
          </w:p>
        </w:tc>
        <w:tc>
          <w:tcPr>
            <w:tcW w:w="1242" w:type="dxa"/>
          </w:tcPr>
          <w:p w14:paraId="1FEDE857"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109 </w:t>
            </w:r>
          </w:p>
        </w:tc>
        <w:tc>
          <w:tcPr>
            <w:tcW w:w="1314" w:type="dxa"/>
          </w:tcPr>
          <w:p w14:paraId="04F71F63"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233" w:type="dxa"/>
          </w:tcPr>
          <w:p w14:paraId="177BBAE9"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460 </w:t>
            </w:r>
          </w:p>
        </w:tc>
        <w:tc>
          <w:tcPr>
            <w:tcW w:w="1287" w:type="dxa"/>
          </w:tcPr>
          <w:p w14:paraId="00BE3AFD"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197 </w:t>
            </w:r>
          </w:p>
        </w:tc>
        <w:tc>
          <w:tcPr>
            <w:tcW w:w="1362" w:type="dxa"/>
          </w:tcPr>
          <w:p w14:paraId="1CE9B42F"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343" w:type="dxa"/>
          </w:tcPr>
          <w:p w14:paraId="4CB2325C"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3,789 </w:t>
            </w:r>
          </w:p>
        </w:tc>
        <w:tc>
          <w:tcPr>
            <w:tcW w:w="1215" w:type="dxa"/>
          </w:tcPr>
          <w:p w14:paraId="6B42DD1B"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6,973 </w:t>
            </w:r>
          </w:p>
        </w:tc>
      </w:tr>
      <w:tr w:rsidR="00483AC2" w14:paraId="1631D8AF"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6DFD194A" w14:textId="77777777" w:rsidR="00483AC2" w:rsidRPr="00756802" w:rsidRDefault="00483AC2" w:rsidP="003A2364">
            <w:pPr>
              <w:pStyle w:val="TableBody"/>
            </w:pPr>
            <w:r w:rsidRPr="00C16397">
              <w:rPr>
                <w:b/>
                <w:bCs/>
              </w:rPr>
              <w:t>Basic education</w:t>
            </w:r>
            <w:r w:rsidRPr="00756802">
              <w:t xml:space="preserve"> </w:t>
            </w:r>
            <w:r>
              <w:t xml:space="preserve">- </w:t>
            </w:r>
            <w:r w:rsidRPr="00756802">
              <w:t>Basic life skills for youth and adults</w:t>
            </w:r>
          </w:p>
        </w:tc>
        <w:tc>
          <w:tcPr>
            <w:tcW w:w="1276" w:type="dxa"/>
          </w:tcPr>
          <w:p w14:paraId="21C00DD1"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3,080 </w:t>
            </w:r>
          </w:p>
        </w:tc>
        <w:tc>
          <w:tcPr>
            <w:tcW w:w="1370" w:type="dxa"/>
          </w:tcPr>
          <w:p w14:paraId="5FDECDFC"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2,332 </w:t>
            </w:r>
          </w:p>
        </w:tc>
        <w:tc>
          <w:tcPr>
            <w:tcW w:w="1242" w:type="dxa"/>
          </w:tcPr>
          <w:p w14:paraId="01912C32"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439 </w:t>
            </w:r>
          </w:p>
        </w:tc>
        <w:tc>
          <w:tcPr>
            <w:tcW w:w="1314" w:type="dxa"/>
          </w:tcPr>
          <w:p w14:paraId="39592001"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 </w:t>
            </w:r>
          </w:p>
        </w:tc>
        <w:tc>
          <w:tcPr>
            <w:tcW w:w="1233" w:type="dxa"/>
          </w:tcPr>
          <w:p w14:paraId="2B2D95CA"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199 </w:t>
            </w:r>
          </w:p>
        </w:tc>
        <w:tc>
          <w:tcPr>
            <w:tcW w:w="1287" w:type="dxa"/>
          </w:tcPr>
          <w:p w14:paraId="0ED83A02"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194 </w:t>
            </w:r>
          </w:p>
        </w:tc>
        <w:tc>
          <w:tcPr>
            <w:tcW w:w="1362" w:type="dxa"/>
          </w:tcPr>
          <w:p w14:paraId="1836071E"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 </w:t>
            </w:r>
          </w:p>
        </w:tc>
        <w:tc>
          <w:tcPr>
            <w:tcW w:w="1343" w:type="dxa"/>
          </w:tcPr>
          <w:p w14:paraId="6BBBB9B3"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980 </w:t>
            </w:r>
          </w:p>
        </w:tc>
        <w:tc>
          <w:tcPr>
            <w:tcW w:w="1215" w:type="dxa"/>
          </w:tcPr>
          <w:p w14:paraId="1BD003E3"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7,224 </w:t>
            </w:r>
          </w:p>
        </w:tc>
      </w:tr>
      <w:tr w:rsidR="00C766FF" w:rsidRPr="00EF317B" w14:paraId="5C305A6D" w14:textId="77777777" w:rsidTr="003A2364">
        <w:tc>
          <w:tcPr>
            <w:cnfStyle w:val="001000000000" w:firstRow="0" w:lastRow="0" w:firstColumn="1" w:lastColumn="0" w:oddVBand="0" w:evenVBand="0" w:oddHBand="0" w:evenHBand="0" w:firstRowFirstColumn="0" w:firstRowLastColumn="0" w:lastRowFirstColumn="0" w:lastRowLastColumn="0"/>
            <w:tcW w:w="3969" w:type="dxa"/>
            <w:shd w:val="clear" w:color="auto" w:fill="D6E8D2" w:themeFill="accent3" w:themeFillTint="33"/>
            <w:vAlign w:val="center"/>
          </w:tcPr>
          <w:p w14:paraId="1152746A" w14:textId="77777777" w:rsidR="00483AC2" w:rsidRPr="001B5392" w:rsidRDefault="00483AC2" w:rsidP="003A2364">
            <w:pPr>
              <w:pStyle w:val="TableBody"/>
              <w:rPr>
                <w:b/>
                <w:bCs/>
              </w:rPr>
            </w:pPr>
            <w:r w:rsidRPr="001B5392">
              <w:rPr>
                <w:b/>
                <w:bCs/>
              </w:rPr>
              <w:t>Total basic education</w:t>
            </w:r>
          </w:p>
        </w:tc>
        <w:tc>
          <w:tcPr>
            <w:tcW w:w="1276" w:type="dxa"/>
            <w:shd w:val="clear" w:color="auto" w:fill="D6E8D2" w:themeFill="accent3" w:themeFillTint="33"/>
          </w:tcPr>
          <w:p w14:paraId="2348BAE3"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4A44DF">
              <w:t xml:space="preserve"> 21,780 </w:t>
            </w:r>
          </w:p>
        </w:tc>
        <w:tc>
          <w:tcPr>
            <w:tcW w:w="1370" w:type="dxa"/>
            <w:shd w:val="clear" w:color="auto" w:fill="D6E8D2" w:themeFill="accent3" w:themeFillTint="33"/>
          </w:tcPr>
          <w:p w14:paraId="383648AB"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4A44DF">
              <w:t xml:space="preserve"> 40,033 </w:t>
            </w:r>
          </w:p>
        </w:tc>
        <w:tc>
          <w:tcPr>
            <w:tcW w:w="1242" w:type="dxa"/>
            <w:shd w:val="clear" w:color="auto" w:fill="D6E8D2" w:themeFill="accent3" w:themeFillTint="33"/>
          </w:tcPr>
          <w:p w14:paraId="158E966D"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4A44DF">
              <w:t xml:space="preserve"> 8,020 </w:t>
            </w:r>
          </w:p>
        </w:tc>
        <w:tc>
          <w:tcPr>
            <w:tcW w:w="1314" w:type="dxa"/>
            <w:shd w:val="clear" w:color="auto" w:fill="D6E8D2" w:themeFill="accent3" w:themeFillTint="33"/>
          </w:tcPr>
          <w:p w14:paraId="1A2D7FF5"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4A44DF">
              <w:t xml:space="preserve"> - </w:t>
            </w:r>
          </w:p>
        </w:tc>
        <w:tc>
          <w:tcPr>
            <w:tcW w:w="1233" w:type="dxa"/>
            <w:shd w:val="clear" w:color="auto" w:fill="D6E8D2" w:themeFill="accent3" w:themeFillTint="33"/>
          </w:tcPr>
          <w:p w14:paraId="5E92A1DC"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4A44DF">
              <w:t xml:space="preserve"> 1,650 </w:t>
            </w:r>
          </w:p>
        </w:tc>
        <w:tc>
          <w:tcPr>
            <w:tcW w:w="1287" w:type="dxa"/>
            <w:shd w:val="clear" w:color="auto" w:fill="D6E8D2" w:themeFill="accent3" w:themeFillTint="33"/>
          </w:tcPr>
          <w:p w14:paraId="3A58562E"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4A44DF">
              <w:t xml:space="preserve"> 608 </w:t>
            </w:r>
          </w:p>
        </w:tc>
        <w:tc>
          <w:tcPr>
            <w:tcW w:w="1362" w:type="dxa"/>
            <w:shd w:val="clear" w:color="auto" w:fill="D6E8D2" w:themeFill="accent3" w:themeFillTint="33"/>
          </w:tcPr>
          <w:p w14:paraId="69EEF3B5"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4A44DF">
              <w:t xml:space="preserve"> 10 </w:t>
            </w:r>
          </w:p>
        </w:tc>
        <w:tc>
          <w:tcPr>
            <w:tcW w:w="1343" w:type="dxa"/>
            <w:shd w:val="clear" w:color="auto" w:fill="D6E8D2" w:themeFill="accent3" w:themeFillTint="33"/>
          </w:tcPr>
          <w:p w14:paraId="0F084E29"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4A44DF">
              <w:t xml:space="preserve"> 12,298 </w:t>
            </w:r>
          </w:p>
        </w:tc>
        <w:tc>
          <w:tcPr>
            <w:tcW w:w="1215" w:type="dxa"/>
            <w:shd w:val="clear" w:color="auto" w:fill="D6E8D2" w:themeFill="accent3" w:themeFillTint="33"/>
          </w:tcPr>
          <w:p w14:paraId="4CAB217B"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4A44DF">
              <w:t xml:space="preserve"> 84,400 </w:t>
            </w:r>
          </w:p>
        </w:tc>
      </w:tr>
      <w:tr w:rsidR="00483AC2" w:rsidRPr="00756802" w14:paraId="57372170"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4609F345" w14:textId="77777777" w:rsidR="00483AC2" w:rsidRPr="00756802" w:rsidRDefault="00483AC2" w:rsidP="003A2364">
            <w:pPr>
              <w:pStyle w:val="TableBody"/>
            </w:pPr>
            <w:r w:rsidRPr="00C16397">
              <w:rPr>
                <w:b/>
                <w:bCs/>
              </w:rPr>
              <w:t>Secondary education</w:t>
            </w:r>
            <w:r w:rsidRPr="00756802">
              <w:t xml:space="preserve"> </w:t>
            </w:r>
            <w:r>
              <w:t xml:space="preserve">- </w:t>
            </w:r>
            <w:r w:rsidRPr="00756802">
              <w:t>Secondary education</w:t>
            </w:r>
          </w:p>
        </w:tc>
        <w:tc>
          <w:tcPr>
            <w:tcW w:w="1276" w:type="dxa"/>
          </w:tcPr>
          <w:p w14:paraId="06C67895"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143 </w:t>
            </w:r>
          </w:p>
        </w:tc>
        <w:tc>
          <w:tcPr>
            <w:tcW w:w="1370" w:type="dxa"/>
          </w:tcPr>
          <w:p w14:paraId="070CAFCB"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143 </w:t>
            </w:r>
          </w:p>
        </w:tc>
        <w:tc>
          <w:tcPr>
            <w:tcW w:w="1242" w:type="dxa"/>
          </w:tcPr>
          <w:p w14:paraId="0CC0B30D"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 </w:t>
            </w:r>
          </w:p>
        </w:tc>
        <w:tc>
          <w:tcPr>
            <w:tcW w:w="1314" w:type="dxa"/>
          </w:tcPr>
          <w:p w14:paraId="57A1A4F5"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 </w:t>
            </w:r>
          </w:p>
        </w:tc>
        <w:tc>
          <w:tcPr>
            <w:tcW w:w="1233" w:type="dxa"/>
          </w:tcPr>
          <w:p w14:paraId="6F421D6C"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 </w:t>
            </w:r>
          </w:p>
        </w:tc>
        <w:tc>
          <w:tcPr>
            <w:tcW w:w="1287" w:type="dxa"/>
          </w:tcPr>
          <w:p w14:paraId="566FB0F1"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 </w:t>
            </w:r>
          </w:p>
        </w:tc>
        <w:tc>
          <w:tcPr>
            <w:tcW w:w="1362" w:type="dxa"/>
          </w:tcPr>
          <w:p w14:paraId="15E3FF5F"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135 </w:t>
            </w:r>
          </w:p>
        </w:tc>
        <w:tc>
          <w:tcPr>
            <w:tcW w:w="1343" w:type="dxa"/>
          </w:tcPr>
          <w:p w14:paraId="66C88F9D"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6,398 </w:t>
            </w:r>
          </w:p>
        </w:tc>
        <w:tc>
          <w:tcPr>
            <w:tcW w:w="1215" w:type="dxa"/>
          </w:tcPr>
          <w:p w14:paraId="373A6B67"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6,820 </w:t>
            </w:r>
          </w:p>
        </w:tc>
      </w:tr>
      <w:tr w:rsidR="00483AC2" w:rsidRPr="00756802" w14:paraId="37C78E9D" w14:textId="77777777" w:rsidTr="003A2364">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065157" w:themeColor="accent6"/>
              <w:bottom w:val="single" w:sz="4" w:space="0" w:color="065157" w:themeColor="accent6"/>
            </w:tcBorders>
            <w:vAlign w:val="center"/>
          </w:tcPr>
          <w:p w14:paraId="790AA96A" w14:textId="77777777" w:rsidR="00483AC2" w:rsidRPr="00756802" w:rsidRDefault="00483AC2" w:rsidP="003A2364">
            <w:pPr>
              <w:pStyle w:val="TableBody"/>
            </w:pPr>
            <w:r w:rsidRPr="00C16397">
              <w:rPr>
                <w:b/>
                <w:bCs/>
              </w:rPr>
              <w:t>Secondary education</w:t>
            </w:r>
            <w:r w:rsidRPr="00756802">
              <w:t xml:space="preserve"> </w:t>
            </w:r>
            <w:r>
              <w:t xml:space="preserve">- </w:t>
            </w:r>
            <w:r w:rsidRPr="00756802">
              <w:t>Vocational education</w:t>
            </w:r>
          </w:p>
        </w:tc>
        <w:tc>
          <w:tcPr>
            <w:tcW w:w="1276" w:type="dxa"/>
            <w:tcBorders>
              <w:top w:val="single" w:sz="4" w:space="0" w:color="065157" w:themeColor="accent6"/>
              <w:bottom w:val="single" w:sz="4" w:space="0" w:color="065157" w:themeColor="accent6"/>
            </w:tcBorders>
          </w:tcPr>
          <w:p w14:paraId="29123EA5"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9,521 </w:t>
            </w:r>
          </w:p>
        </w:tc>
        <w:tc>
          <w:tcPr>
            <w:tcW w:w="1370" w:type="dxa"/>
            <w:tcBorders>
              <w:top w:val="single" w:sz="4" w:space="0" w:color="065157" w:themeColor="accent6"/>
              <w:bottom w:val="single" w:sz="4" w:space="0" w:color="065157" w:themeColor="accent6"/>
            </w:tcBorders>
          </w:tcPr>
          <w:p w14:paraId="3BFA1296"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4,305 </w:t>
            </w:r>
          </w:p>
        </w:tc>
        <w:tc>
          <w:tcPr>
            <w:tcW w:w="1242" w:type="dxa"/>
            <w:tcBorders>
              <w:top w:val="single" w:sz="4" w:space="0" w:color="065157" w:themeColor="accent6"/>
              <w:bottom w:val="single" w:sz="4" w:space="0" w:color="065157" w:themeColor="accent6"/>
            </w:tcBorders>
          </w:tcPr>
          <w:p w14:paraId="03A7EBBF"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6,360 </w:t>
            </w:r>
          </w:p>
        </w:tc>
        <w:tc>
          <w:tcPr>
            <w:tcW w:w="1314" w:type="dxa"/>
            <w:tcBorders>
              <w:top w:val="single" w:sz="4" w:space="0" w:color="065157" w:themeColor="accent6"/>
              <w:bottom w:val="single" w:sz="4" w:space="0" w:color="065157" w:themeColor="accent6"/>
            </w:tcBorders>
          </w:tcPr>
          <w:p w14:paraId="5C0BBD66"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233" w:type="dxa"/>
            <w:tcBorders>
              <w:top w:val="single" w:sz="4" w:space="0" w:color="065157" w:themeColor="accent6"/>
              <w:bottom w:val="single" w:sz="4" w:space="0" w:color="065157" w:themeColor="accent6"/>
            </w:tcBorders>
          </w:tcPr>
          <w:p w14:paraId="496DE90A"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634 </w:t>
            </w:r>
          </w:p>
        </w:tc>
        <w:tc>
          <w:tcPr>
            <w:tcW w:w="1287" w:type="dxa"/>
            <w:tcBorders>
              <w:top w:val="single" w:sz="4" w:space="0" w:color="065157" w:themeColor="accent6"/>
              <w:bottom w:val="single" w:sz="4" w:space="0" w:color="065157" w:themeColor="accent6"/>
            </w:tcBorders>
          </w:tcPr>
          <w:p w14:paraId="18920F8F"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114 </w:t>
            </w:r>
          </w:p>
        </w:tc>
        <w:tc>
          <w:tcPr>
            <w:tcW w:w="1362" w:type="dxa"/>
            <w:tcBorders>
              <w:top w:val="single" w:sz="4" w:space="0" w:color="065157" w:themeColor="accent6"/>
              <w:bottom w:val="single" w:sz="4" w:space="0" w:color="065157" w:themeColor="accent6"/>
            </w:tcBorders>
          </w:tcPr>
          <w:p w14:paraId="366B9C25"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47 </w:t>
            </w:r>
          </w:p>
        </w:tc>
        <w:tc>
          <w:tcPr>
            <w:tcW w:w="1343" w:type="dxa"/>
            <w:tcBorders>
              <w:top w:val="single" w:sz="4" w:space="0" w:color="065157" w:themeColor="accent6"/>
              <w:bottom w:val="single" w:sz="4" w:space="0" w:color="065157" w:themeColor="accent6"/>
            </w:tcBorders>
          </w:tcPr>
          <w:p w14:paraId="5951FDF3"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5,449 </w:t>
            </w:r>
          </w:p>
        </w:tc>
        <w:tc>
          <w:tcPr>
            <w:tcW w:w="1215" w:type="dxa"/>
            <w:tcBorders>
              <w:top w:val="single" w:sz="4" w:space="0" w:color="065157" w:themeColor="accent6"/>
              <w:bottom w:val="single" w:sz="4" w:space="0" w:color="065157" w:themeColor="accent6"/>
            </w:tcBorders>
          </w:tcPr>
          <w:p w14:paraId="39882A32"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26,429 </w:t>
            </w:r>
          </w:p>
        </w:tc>
      </w:tr>
      <w:tr w:rsidR="00C766FF" w14:paraId="2AA54A4E"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shd w:val="clear" w:color="auto" w:fill="D6E8D2" w:themeFill="accent3" w:themeFillTint="33"/>
            <w:vAlign w:val="center"/>
          </w:tcPr>
          <w:p w14:paraId="7DB6FDB0" w14:textId="77777777" w:rsidR="00483AC2" w:rsidRPr="001B5392" w:rsidRDefault="00483AC2" w:rsidP="003A2364">
            <w:pPr>
              <w:pStyle w:val="TableBody"/>
              <w:rPr>
                <w:b/>
                <w:bCs/>
              </w:rPr>
            </w:pPr>
            <w:r w:rsidRPr="001B5392">
              <w:rPr>
                <w:b/>
                <w:bCs/>
              </w:rPr>
              <w:t>Total secondary education</w:t>
            </w:r>
          </w:p>
        </w:tc>
        <w:tc>
          <w:tcPr>
            <w:tcW w:w="1276" w:type="dxa"/>
            <w:shd w:val="clear" w:color="auto" w:fill="D6E8D2" w:themeFill="accent3" w:themeFillTint="33"/>
          </w:tcPr>
          <w:p w14:paraId="702F5547"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9,664 </w:t>
            </w:r>
          </w:p>
        </w:tc>
        <w:tc>
          <w:tcPr>
            <w:tcW w:w="1370" w:type="dxa"/>
            <w:shd w:val="clear" w:color="auto" w:fill="D6E8D2" w:themeFill="accent3" w:themeFillTint="33"/>
          </w:tcPr>
          <w:p w14:paraId="62E766DF"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4,448 </w:t>
            </w:r>
          </w:p>
        </w:tc>
        <w:tc>
          <w:tcPr>
            <w:tcW w:w="1242" w:type="dxa"/>
            <w:shd w:val="clear" w:color="auto" w:fill="D6E8D2" w:themeFill="accent3" w:themeFillTint="33"/>
          </w:tcPr>
          <w:p w14:paraId="6262705F"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6,360 </w:t>
            </w:r>
          </w:p>
        </w:tc>
        <w:tc>
          <w:tcPr>
            <w:tcW w:w="1314" w:type="dxa"/>
            <w:shd w:val="clear" w:color="auto" w:fill="D6E8D2" w:themeFill="accent3" w:themeFillTint="33"/>
          </w:tcPr>
          <w:p w14:paraId="757DD3E9"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 </w:t>
            </w:r>
          </w:p>
        </w:tc>
        <w:tc>
          <w:tcPr>
            <w:tcW w:w="1233" w:type="dxa"/>
            <w:shd w:val="clear" w:color="auto" w:fill="D6E8D2" w:themeFill="accent3" w:themeFillTint="33"/>
          </w:tcPr>
          <w:p w14:paraId="773784F5"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634 </w:t>
            </w:r>
          </w:p>
        </w:tc>
        <w:tc>
          <w:tcPr>
            <w:tcW w:w="1287" w:type="dxa"/>
            <w:shd w:val="clear" w:color="auto" w:fill="D6E8D2" w:themeFill="accent3" w:themeFillTint="33"/>
          </w:tcPr>
          <w:p w14:paraId="27F499D3"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114 </w:t>
            </w:r>
          </w:p>
        </w:tc>
        <w:tc>
          <w:tcPr>
            <w:tcW w:w="1362" w:type="dxa"/>
            <w:shd w:val="clear" w:color="auto" w:fill="D6E8D2" w:themeFill="accent3" w:themeFillTint="33"/>
          </w:tcPr>
          <w:p w14:paraId="6DBE0000"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182 </w:t>
            </w:r>
          </w:p>
        </w:tc>
        <w:tc>
          <w:tcPr>
            <w:tcW w:w="1343" w:type="dxa"/>
            <w:shd w:val="clear" w:color="auto" w:fill="D6E8D2" w:themeFill="accent3" w:themeFillTint="33"/>
          </w:tcPr>
          <w:p w14:paraId="2D1303BA"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11,847 </w:t>
            </w:r>
          </w:p>
        </w:tc>
        <w:tc>
          <w:tcPr>
            <w:tcW w:w="1215" w:type="dxa"/>
            <w:shd w:val="clear" w:color="auto" w:fill="D6E8D2" w:themeFill="accent3" w:themeFillTint="33"/>
          </w:tcPr>
          <w:p w14:paraId="4D82B6A2"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33,248 </w:t>
            </w:r>
          </w:p>
        </w:tc>
      </w:tr>
      <w:tr w:rsidR="00483AC2" w:rsidRPr="00756802" w14:paraId="4CDEC60A" w14:textId="77777777" w:rsidTr="003A2364">
        <w:tc>
          <w:tcPr>
            <w:cnfStyle w:val="001000000000" w:firstRow="0" w:lastRow="0" w:firstColumn="1" w:lastColumn="0" w:oddVBand="0" w:evenVBand="0" w:oddHBand="0" w:evenHBand="0" w:firstRowFirstColumn="0" w:firstRowLastColumn="0" w:lastRowFirstColumn="0" w:lastRowLastColumn="0"/>
            <w:tcW w:w="3969" w:type="dxa"/>
            <w:vAlign w:val="center"/>
          </w:tcPr>
          <w:p w14:paraId="222069EE" w14:textId="77777777" w:rsidR="00483AC2" w:rsidRPr="00756802" w:rsidRDefault="00483AC2" w:rsidP="003A2364">
            <w:pPr>
              <w:pStyle w:val="TableBody"/>
            </w:pPr>
            <w:r w:rsidRPr="00C16397">
              <w:rPr>
                <w:b/>
                <w:bCs/>
              </w:rPr>
              <w:t>Post-secondary education</w:t>
            </w:r>
            <w:r w:rsidRPr="00756802">
              <w:t xml:space="preserve"> </w:t>
            </w:r>
            <w:r>
              <w:t xml:space="preserve">- </w:t>
            </w:r>
            <w:r w:rsidRPr="00756802">
              <w:t>Higher education</w:t>
            </w:r>
          </w:p>
        </w:tc>
        <w:tc>
          <w:tcPr>
            <w:tcW w:w="1276" w:type="dxa"/>
          </w:tcPr>
          <w:p w14:paraId="508C8FE6"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13,378 </w:t>
            </w:r>
          </w:p>
        </w:tc>
        <w:tc>
          <w:tcPr>
            <w:tcW w:w="1370" w:type="dxa"/>
          </w:tcPr>
          <w:p w14:paraId="3B794C7D"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2,695 </w:t>
            </w:r>
          </w:p>
        </w:tc>
        <w:tc>
          <w:tcPr>
            <w:tcW w:w="1242" w:type="dxa"/>
          </w:tcPr>
          <w:p w14:paraId="37781A66"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0 </w:t>
            </w:r>
          </w:p>
        </w:tc>
        <w:tc>
          <w:tcPr>
            <w:tcW w:w="1314" w:type="dxa"/>
          </w:tcPr>
          <w:p w14:paraId="15997D5F"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233" w:type="dxa"/>
          </w:tcPr>
          <w:p w14:paraId="3C6B4F79"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3,761 </w:t>
            </w:r>
          </w:p>
        </w:tc>
        <w:tc>
          <w:tcPr>
            <w:tcW w:w="1287" w:type="dxa"/>
          </w:tcPr>
          <w:p w14:paraId="7BD4A401"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102 </w:t>
            </w:r>
          </w:p>
        </w:tc>
        <w:tc>
          <w:tcPr>
            <w:tcW w:w="1362" w:type="dxa"/>
          </w:tcPr>
          <w:p w14:paraId="27A4AC68"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343" w:type="dxa"/>
          </w:tcPr>
          <w:p w14:paraId="7376D6F0"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2,653 </w:t>
            </w:r>
          </w:p>
        </w:tc>
        <w:tc>
          <w:tcPr>
            <w:tcW w:w="1215" w:type="dxa"/>
          </w:tcPr>
          <w:p w14:paraId="3120A821"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22,589 </w:t>
            </w:r>
          </w:p>
        </w:tc>
      </w:tr>
      <w:tr w:rsidR="00483AC2" w:rsidRPr="00756802" w14:paraId="40F351FC"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1960557C" w14:textId="77777777" w:rsidR="00483AC2" w:rsidRPr="00756802" w:rsidRDefault="00483AC2" w:rsidP="003A2364">
            <w:pPr>
              <w:pStyle w:val="TableBody"/>
            </w:pPr>
            <w:r w:rsidRPr="00C16397">
              <w:rPr>
                <w:b/>
                <w:bCs/>
              </w:rPr>
              <w:t>Post-secondary education</w:t>
            </w:r>
            <w:r w:rsidRPr="00756802">
              <w:t xml:space="preserve"> </w:t>
            </w:r>
            <w:r>
              <w:t xml:space="preserve">- </w:t>
            </w:r>
            <w:r w:rsidRPr="00756802">
              <w:t>Advanced technical and managerial training</w:t>
            </w:r>
          </w:p>
        </w:tc>
        <w:tc>
          <w:tcPr>
            <w:tcW w:w="1276" w:type="dxa"/>
          </w:tcPr>
          <w:p w14:paraId="1FBC4672"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12,749 </w:t>
            </w:r>
          </w:p>
        </w:tc>
        <w:tc>
          <w:tcPr>
            <w:tcW w:w="1370" w:type="dxa"/>
          </w:tcPr>
          <w:p w14:paraId="14E7596F"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1,816 </w:t>
            </w:r>
          </w:p>
        </w:tc>
        <w:tc>
          <w:tcPr>
            <w:tcW w:w="1242" w:type="dxa"/>
          </w:tcPr>
          <w:p w14:paraId="0A5EBEE2"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 </w:t>
            </w:r>
          </w:p>
        </w:tc>
        <w:tc>
          <w:tcPr>
            <w:tcW w:w="1314" w:type="dxa"/>
          </w:tcPr>
          <w:p w14:paraId="6FCDA97C"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 </w:t>
            </w:r>
          </w:p>
        </w:tc>
        <w:tc>
          <w:tcPr>
            <w:tcW w:w="1233" w:type="dxa"/>
          </w:tcPr>
          <w:p w14:paraId="3FEBDB87"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33 </w:t>
            </w:r>
          </w:p>
        </w:tc>
        <w:tc>
          <w:tcPr>
            <w:tcW w:w="1287" w:type="dxa"/>
          </w:tcPr>
          <w:p w14:paraId="5651B005"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 </w:t>
            </w:r>
          </w:p>
        </w:tc>
        <w:tc>
          <w:tcPr>
            <w:tcW w:w="1362" w:type="dxa"/>
          </w:tcPr>
          <w:p w14:paraId="16DA91D3"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 </w:t>
            </w:r>
          </w:p>
        </w:tc>
        <w:tc>
          <w:tcPr>
            <w:tcW w:w="1343" w:type="dxa"/>
          </w:tcPr>
          <w:p w14:paraId="5A19159B"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2,329 </w:t>
            </w:r>
          </w:p>
        </w:tc>
        <w:tc>
          <w:tcPr>
            <w:tcW w:w="1215" w:type="dxa"/>
          </w:tcPr>
          <w:p w14:paraId="0F5EBFDE"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16,927 </w:t>
            </w:r>
          </w:p>
        </w:tc>
      </w:tr>
      <w:tr w:rsidR="00C766FF" w14:paraId="1DF9BEAD" w14:textId="77777777" w:rsidTr="003A2364">
        <w:tc>
          <w:tcPr>
            <w:cnfStyle w:val="001000000000" w:firstRow="0" w:lastRow="0" w:firstColumn="1" w:lastColumn="0" w:oddVBand="0" w:evenVBand="0" w:oddHBand="0" w:evenHBand="0" w:firstRowFirstColumn="0" w:firstRowLastColumn="0" w:lastRowFirstColumn="0" w:lastRowLastColumn="0"/>
            <w:tcW w:w="3969" w:type="dxa"/>
            <w:shd w:val="clear" w:color="auto" w:fill="D6E8D2" w:themeFill="accent3" w:themeFillTint="33"/>
            <w:vAlign w:val="center"/>
          </w:tcPr>
          <w:p w14:paraId="519CFC13" w14:textId="77777777" w:rsidR="00483AC2" w:rsidRPr="001B5392" w:rsidRDefault="00483AC2" w:rsidP="003A2364">
            <w:pPr>
              <w:pStyle w:val="TableBody"/>
              <w:rPr>
                <w:b/>
                <w:bCs/>
              </w:rPr>
            </w:pPr>
            <w:r w:rsidRPr="001B5392">
              <w:rPr>
                <w:b/>
                <w:bCs/>
              </w:rPr>
              <w:t>Total post-secondary education</w:t>
            </w:r>
          </w:p>
        </w:tc>
        <w:tc>
          <w:tcPr>
            <w:tcW w:w="1276" w:type="dxa"/>
            <w:shd w:val="clear" w:color="auto" w:fill="D6E8D2" w:themeFill="accent3" w:themeFillTint="33"/>
          </w:tcPr>
          <w:p w14:paraId="0E7F4257"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4A44DF">
              <w:t xml:space="preserve"> 26,126 </w:t>
            </w:r>
          </w:p>
        </w:tc>
        <w:tc>
          <w:tcPr>
            <w:tcW w:w="1370" w:type="dxa"/>
            <w:shd w:val="clear" w:color="auto" w:fill="D6E8D2" w:themeFill="accent3" w:themeFillTint="33"/>
          </w:tcPr>
          <w:p w14:paraId="4320CA7D"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4A44DF">
              <w:t xml:space="preserve"> 4,511 </w:t>
            </w:r>
          </w:p>
        </w:tc>
        <w:tc>
          <w:tcPr>
            <w:tcW w:w="1242" w:type="dxa"/>
            <w:shd w:val="clear" w:color="auto" w:fill="D6E8D2" w:themeFill="accent3" w:themeFillTint="33"/>
          </w:tcPr>
          <w:p w14:paraId="5C04F0CE"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4A44DF">
              <w:t xml:space="preserve"> 0 </w:t>
            </w:r>
          </w:p>
        </w:tc>
        <w:tc>
          <w:tcPr>
            <w:tcW w:w="1314" w:type="dxa"/>
            <w:shd w:val="clear" w:color="auto" w:fill="D6E8D2" w:themeFill="accent3" w:themeFillTint="33"/>
          </w:tcPr>
          <w:p w14:paraId="4496EF0B"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4A44DF">
              <w:t xml:space="preserve"> - </w:t>
            </w:r>
          </w:p>
        </w:tc>
        <w:tc>
          <w:tcPr>
            <w:tcW w:w="1233" w:type="dxa"/>
            <w:shd w:val="clear" w:color="auto" w:fill="D6E8D2" w:themeFill="accent3" w:themeFillTint="33"/>
          </w:tcPr>
          <w:p w14:paraId="6D5D5B86"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4A44DF">
              <w:t xml:space="preserve"> 3,794 </w:t>
            </w:r>
          </w:p>
        </w:tc>
        <w:tc>
          <w:tcPr>
            <w:tcW w:w="1287" w:type="dxa"/>
            <w:shd w:val="clear" w:color="auto" w:fill="D6E8D2" w:themeFill="accent3" w:themeFillTint="33"/>
          </w:tcPr>
          <w:p w14:paraId="318D1E6A"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4A44DF">
              <w:t xml:space="preserve"> 102 </w:t>
            </w:r>
          </w:p>
        </w:tc>
        <w:tc>
          <w:tcPr>
            <w:tcW w:w="1362" w:type="dxa"/>
            <w:shd w:val="clear" w:color="auto" w:fill="D6E8D2" w:themeFill="accent3" w:themeFillTint="33"/>
          </w:tcPr>
          <w:p w14:paraId="0DD4905E"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4A44DF">
              <w:t xml:space="preserve"> - </w:t>
            </w:r>
          </w:p>
        </w:tc>
        <w:tc>
          <w:tcPr>
            <w:tcW w:w="1343" w:type="dxa"/>
            <w:shd w:val="clear" w:color="auto" w:fill="D6E8D2" w:themeFill="accent3" w:themeFillTint="33"/>
          </w:tcPr>
          <w:p w14:paraId="2EB3210B"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4A44DF">
              <w:t xml:space="preserve"> 4,982 </w:t>
            </w:r>
          </w:p>
        </w:tc>
        <w:tc>
          <w:tcPr>
            <w:tcW w:w="1215" w:type="dxa"/>
            <w:shd w:val="clear" w:color="auto" w:fill="D6E8D2" w:themeFill="accent3" w:themeFillTint="33"/>
          </w:tcPr>
          <w:p w14:paraId="290773FF"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4A44DF">
              <w:t xml:space="preserve"> 39,515 </w:t>
            </w:r>
          </w:p>
        </w:tc>
      </w:tr>
      <w:tr w:rsidR="00483AC2" w:rsidRPr="00756802" w14:paraId="1E7681F8"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1114BFCD" w14:textId="77777777" w:rsidR="00483AC2" w:rsidRPr="00756802" w:rsidRDefault="00483AC2" w:rsidP="003A2364">
            <w:pPr>
              <w:pStyle w:val="TableBody"/>
            </w:pPr>
            <w:r w:rsidRPr="00C16397">
              <w:rPr>
                <w:b/>
                <w:bCs/>
              </w:rPr>
              <w:t>Other education</w:t>
            </w:r>
            <w:r w:rsidRPr="00756802">
              <w:t xml:space="preserve"> </w:t>
            </w:r>
            <w:r>
              <w:t xml:space="preserve">- </w:t>
            </w:r>
            <w:r w:rsidRPr="00756802">
              <w:t>Education policy and administrative management</w:t>
            </w:r>
          </w:p>
        </w:tc>
        <w:tc>
          <w:tcPr>
            <w:tcW w:w="1276" w:type="dxa"/>
          </w:tcPr>
          <w:p w14:paraId="640EE3DA"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63,151 </w:t>
            </w:r>
          </w:p>
        </w:tc>
        <w:tc>
          <w:tcPr>
            <w:tcW w:w="1370" w:type="dxa"/>
          </w:tcPr>
          <w:p w14:paraId="2A480DDE"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13,323 </w:t>
            </w:r>
          </w:p>
        </w:tc>
        <w:tc>
          <w:tcPr>
            <w:tcW w:w="1242" w:type="dxa"/>
          </w:tcPr>
          <w:p w14:paraId="2948D82A"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684 </w:t>
            </w:r>
          </w:p>
        </w:tc>
        <w:tc>
          <w:tcPr>
            <w:tcW w:w="1314" w:type="dxa"/>
          </w:tcPr>
          <w:p w14:paraId="6A9986EA"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485 </w:t>
            </w:r>
          </w:p>
        </w:tc>
        <w:tc>
          <w:tcPr>
            <w:tcW w:w="1233" w:type="dxa"/>
          </w:tcPr>
          <w:p w14:paraId="1ED9C009"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394 </w:t>
            </w:r>
          </w:p>
        </w:tc>
        <w:tc>
          <w:tcPr>
            <w:tcW w:w="1287" w:type="dxa"/>
          </w:tcPr>
          <w:p w14:paraId="22A8EADE"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63 </w:t>
            </w:r>
          </w:p>
        </w:tc>
        <w:tc>
          <w:tcPr>
            <w:tcW w:w="1362" w:type="dxa"/>
          </w:tcPr>
          <w:p w14:paraId="45471912"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19 </w:t>
            </w:r>
          </w:p>
        </w:tc>
        <w:tc>
          <w:tcPr>
            <w:tcW w:w="1343" w:type="dxa"/>
          </w:tcPr>
          <w:p w14:paraId="539999E2"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10,407 </w:t>
            </w:r>
          </w:p>
        </w:tc>
        <w:tc>
          <w:tcPr>
            <w:tcW w:w="1215" w:type="dxa"/>
          </w:tcPr>
          <w:p w14:paraId="46B164D8"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88,525 </w:t>
            </w:r>
          </w:p>
        </w:tc>
      </w:tr>
      <w:tr w:rsidR="00483AC2" w:rsidRPr="00756802" w14:paraId="4A585277" w14:textId="77777777" w:rsidTr="003A2364">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065157" w:themeColor="accent6"/>
              <w:bottom w:val="single" w:sz="4" w:space="0" w:color="065157" w:themeColor="accent6"/>
            </w:tcBorders>
            <w:vAlign w:val="center"/>
          </w:tcPr>
          <w:p w14:paraId="4364D638" w14:textId="77777777" w:rsidR="00483AC2" w:rsidRPr="00756802" w:rsidRDefault="00483AC2" w:rsidP="003A2364">
            <w:pPr>
              <w:pStyle w:val="TableBody"/>
            </w:pPr>
            <w:r w:rsidRPr="00C16397">
              <w:rPr>
                <w:b/>
                <w:bCs/>
              </w:rPr>
              <w:t>Other education</w:t>
            </w:r>
            <w:r w:rsidRPr="00756802">
              <w:t xml:space="preserve"> </w:t>
            </w:r>
            <w:r>
              <w:t xml:space="preserve">- </w:t>
            </w:r>
            <w:r w:rsidRPr="00756802">
              <w:t>Education facilities and training</w:t>
            </w:r>
          </w:p>
        </w:tc>
        <w:tc>
          <w:tcPr>
            <w:tcW w:w="1276" w:type="dxa"/>
            <w:tcBorders>
              <w:top w:val="single" w:sz="4" w:space="0" w:color="065157" w:themeColor="accent6"/>
              <w:bottom w:val="single" w:sz="4" w:space="0" w:color="065157" w:themeColor="accent6"/>
            </w:tcBorders>
          </w:tcPr>
          <w:p w14:paraId="0E7AF4FE"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16,604 </w:t>
            </w:r>
          </w:p>
        </w:tc>
        <w:tc>
          <w:tcPr>
            <w:tcW w:w="1370" w:type="dxa"/>
            <w:tcBorders>
              <w:top w:val="single" w:sz="4" w:space="0" w:color="065157" w:themeColor="accent6"/>
              <w:bottom w:val="single" w:sz="4" w:space="0" w:color="065157" w:themeColor="accent6"/>
            </w:tcBorders>
          </w:tcPr>
          <w:p w14:paraId="1E15752A"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2,997 </w:t>
            </w:r>
          </w:p>
        </w:tc>
        <w:tc>
          <w:tcPr>
            <w:tcW w:w="1242" w:type="dxa"/>
            <w:tcBorders>
              <w:top w:val="single" w:sz="4" w:space="0" w:color="065157" w:themeColor="accent6"/>
              <w:bottom w:val="single" w:sz="4" w:space="0" w:color="065157" w:themeColor="accent6"/>
            </w:tcBorders>
          </w:tcPr>
          <w:p w14:paraId="383C8B46"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566 </w:t>
            </w:r>
          </w:p>
        </w:tc>
        <w:tc>
          <w:tcPr>
            <w:tcW w:w="1314" w:type="dxa"/>
            <w:tcBorders>
              <w:top w:val="single" w:sz="4" w:space="0" w:color="065157" w:themeColor="accent6"/>
              <w:bottom w:val="single" w:sz="4" w:space="0" w:color="065157" w:themeColor="accent6"/>
            </w:tcBorders>
          </w:tcPr>
          <w:p w14:paraId="05B7CD0E"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233" w:type="dxa"/>
            <w:tcBorders>
              <w:top w:val="single" w:sz="4" w:space="0" w:color="065157" w:themeColor="accent6"/>
              <w:bottom w:val="single" w:sz="4" w:space="0" w:color="065157" w:themeColor="accent6"/>
            </w:tcBorders>
          </w:tcPr>
          <w:p w14:paraId="774256A4"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735 </w:t>
            </w:r>
          </w:p>
        </w:tc>
        <w:tc>
          <w:tcPr>
            <w:tcW w:w="1287" w:type="dxa"/>
            <w:tcBorders>
              <w:top w:val="single" w:sz="4" w:space="0" w:color="065157" w:themeColor="accent6"/>
              <w:bottom w:val="single" w:sz="4" w:space="0" w:color="065157" w:themeColor="accent6"/>
            </w:tcBorders>
          </w:tcPr>
          <w:p w14:paraId="4702D97F"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75 </w:t>
            </w:r>
          </w:p>
        </w:tc>
        <w:tc>
          <w:tcPr>
            <w:tcW w:w="1362" w:type="dxa"/>
            <w:tcBorders>
              <w:top w:val="single" w:sz="4" w:space="0" w:color="065157" w:themeColor="accent6"/>
              <w:bottom w:val="single" w:sz="4" w:space="0" w:color="065157" w:themeColor="accent6"/>
            </w:tcBorders>
          </w:tcPr>
          <w:p w14:paraId="535ECA28"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114 </w:t>
            </w:r>
          </w:p>
        </w:tc>
        <w:tc>
          <w:tcPr>
            <w:tcW w:w="1343" w:type="dxa"/>
            <w:tcBorders>
              <w:top w:val="single" w:sz="4" w:space="0" w:color="065157" w:themeColor="accent6"/>
              <w:bottom w:val="single" w:sz="4" w:space="0" w:color="065157" w:themeColor="accent6"/>
            </w:tcBorders>
          </w:tcPr>
          <w:p w14:paraId="767E4562"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3,493 </w:t>
            </w:r>
          </w:p>
        </w:tc>
        <w:tc>
          <w:tcPr>
            <w:tcW w:w="1215" w:type="dxa"/>
            <w:tcBorders>
              <w:top w:val="single" w:sz="4" w:space="0" w:color="065157" w:themeColor="accent6"/>
              <w:bottom w:val="single" w:sz="4" w:space="0" w:color="065157" w:themeColor="accent6"/>
            </w:tcBorders>
          </w:tcPr>
          <w:p w14:paraId="6538AD2C"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24,583 </w:t>
            </w:r>
          </w:p>
        </w:tc>
      </w:tr>
      <w:tr w:rsidR="00483AC2" w:rsidRPr="00756802" w14:paraId="601C0335"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39608522" w14:textId="77777777" w:rsidR="00483AC2" w:rsidRPr="00756802" w:rsidRDefault="00483AC2" w:rsidP="003A2364">
            <w:pPr>
              <w:pStyle w:val="TableBody"/>
            </w:pPr>
            <w:r w:rsidRPr="00C16397">
              <w:rPr>
                <w:b/>
                <w:bCs/>
              </w:rPr>
              <w:t>Other education</w:t>
            </w:r>
            <w:r w:rsidRPr="00756802">
              <w:t xml:space="preserve"> </w:t>
            </w:r>
            <w:r>
              <w:t xml:space="preserve">- </w:t>
            </w:r>
            <w:r w:rsidRPr="00756802">
              <w:t>Teacher training</w:t>
            </w:r>
          </w:p>
        </w:tc>
        <w:tc>
          <w:tcPr>
            <w:tcW w:w="1276" w:type="dxa"/>
          </w:tcPr>
          <w:p w14:paraId="46E04464"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6,731 </w:t>
            </w:r>
          </w:p>
        </w:tc>
        <w:tc>
          <w:tcPr>
            <w:tcW w:w="1370" w:type="dxa"/>
          </w:tcPr>
          <w:p w14:paraId="24AC7E68"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5,767 </w:t>
            </w:r>
          </w:p>
        </w:tc>
        <w:tc>
          <w:tcPr>
            <w:tcW w:w="1242" w:type="dxa"/>
          </w:tcPr>
          <w:p w14:paraId="087A199A"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408 </w:t>
            </w:r>
          </w:p>
        </w:tc>
        <w:tc>
          <w:tcPr>
            <w:tcW w:w="1314" w:type="dxa"/>
          </w:tcPr>
          <w:p w14:paraId="4F34D6CD"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 </w:t>
            </w:r>
          </w:p>
        </w:tc>
        <w:tc>
          <w:tcPr>
            <w:tcW w:w="1233" w:type="dxa"/>
          </w:tcPr>
          <w:p w14:paraId="3921569B"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186 </w:t>
            </w:r>
          </w:p>
        </w:tc>
        <w:tc>
          <w:tcPr>
            <w:tcW w:w="1287" w:type="dxa"/>
          </w:tcPr>
          <w:p w14:paraId="4F0453DF"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 </w:t>
            </w:r>
          </w:p>
        </w:tc>
        <w:tc>
          <w:tcPr>
            <w:tcW w:w="1362" w:type="dxa"/>
          </w:tcPr>
          <w:p w14:paraId="74126A80"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75 </w:t>
            </w:r>
          </w:p>
        </w:tc>
        <w:tc>
          <w:tcPr>
            <w:tcW w:w="1343" w:type="dxa"/>
          </w:tcPr>
          <w:p w14:paraId="018C9E33"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2,345 </w:t>
            </w:r>
          </w:p>
        </w:tc>
        <w:tc>
          <w:tcPr>
            <w:tcW w:w="1215" w:type="dxa"/>
          </w:tcPr>
          <w:p w14:paraId="0A9DBB02"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15,512 </w:t>
            </w:r>
          </w:p>
        </w:tc>
      </w:tr>
      <w:tr w:rsidR="00483AC2" w:rsidRPr="00756802" w14:paraId="3AD8032E" w14:textId="77777777" w:rsidTr="003A2364">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065157" w:themeColor="accent6"/>
              <w:bottom w:val="single" w:sz="4" w:space="0" w:color="065157" w:themeColor="accent6"/>
            </w:tcBorders>
            <w:vAlign w:val="center"/>
          </w:tcPr>
          <w:p w14:paraId="2DB3F889" w14:textId="77777777" w:rsidR="00483AC2" w:rsidRPr="00756802" w:rsidRDefault="00483AC2" w:rsidP="003A2364">
            <w:pPr>
              <w:pStyle w:val="TableBody"/>
            </w:pPr>
            <w:r w:rsidRPr="00C16397">
              <w:rPr>
                <w:b/>
                <w:bCs/>
              </w:rPr>
              <w:t>Other education</w:t>
            </w:r>
            <w:r w:rsidRPr="00756802">
              <w:t xml:space="preserve"> </w:t>
            </w:r>
            <w:r>
              <w:t xml:space="preserve">- </w:t>
            </w:r>
            <w:r w:rsidRPr="00756802">
              <w:t>Education research</w:t>
            </w:r>
          </w:p>
        </w:tc>
        <w:tc>
          <w:tcPr>
            <w:tcW w:w="1276" w:type="dxa"/>
            <w:tcBorders>
              <w:top w:val="single" w:sz="4" w:space="0" w:color="065157" w:themeColor="accent6"/>
              <w:bottom w:val="single" w:sz="4" w:space="0" w:color="065157" w:themeColor="accent6"/>
            </w:tcBorders>
          </w:tcPr>
          <w:p w14:paraId="6C526DB1"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370" w:type="dxa"/>
            <w:tcBorders>
              <w:top w:val="single" w:sz="4" w:space="0" w:color="065157" w:themeColor="accent6"/>
              <w:bottom w:val="single" w:sz="4" w:space="0" w:color="065157" w:themeColor="accent6"/>
            </w:tcBorders>
          </w:tcPr>
          <w:p w14:paraId="31471BE8"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64 </w:t>
            </w:r>
          </w:p>
        </w:tc>
        <w:tc>
          <w:tcPr>
            <w:tcW w:w="1242" w:type="dxa"/>
            <w:tcBorders>
              <w:top w:val="single" w:sz="4" w:space="0" w:color="065157" w:themeColor="accent6"/>
              <w:bottom w:val="single" w:sz="4" w:space="0" w:color="065157" w:themeColor="accent6"/>
            </w:tcBorders>
          </w:tcPr>
          <w:p w14:paraId="10066FD2"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314" w:type="dxa"/>
            <w:tcBorders>
              <w:top w:val="single" w:sz="4" w:space="0" w:color="065157" w:themeColor="accent6"/>
              <w:bottom w:val="single" w:sz="4" w:space="0" w:color="065157" w:themeColor="accent6"/>
            </w:tcBorders>
          </w:tcPr>
          <w:p w14:paraId="61FC8B47"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233" w:type="dxa"/>
            <w:tcBorders>
              <w:top w:val="single" w:sz="4" w:space="0" w:color="065157" w:themeColor="accent6"/>
              <w:bottom w:val="single" w:sz="4" w:space="0" w:color="065157" w:themeColor="accent6"/>
            </w:tcBorders>
          </w:tcPr>
          <w:p w14:paraId="30780147"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34 </w:t>
            </w:r>
          </w:p>
        </w:tc>
        <w:tc>
          <w:tcPr>
            <w:tcW w:w="1287" w:type="dxa"/>
            <w:tcBorders>
              <w:top w:val="single" w:sz="4" w:space="0" w:color="065157" w:themeColor="accent6"/>
              <w:bottom w:val="single" w:sz="4" w:space="0" w:color="065157" w:themeColor="accent6"/>
            </w:tcBorders>
          </w:tcPr>
          <w:p w14:paraId="06D5DC82"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362" w:type="dxa"/>
            <w:tcBorders>
              <w:top w:val="single" w:sz="4" w:space="0" w:color="065157" w:themeColor="accent6"/>
              <w:bottom w:val="single" w:sz="4" w:space="0" w:color="065157" w:themeColor="accent6"/>
            </w:tcBorders>
          </w:tcPr>
          <w:p w14:paraId="5579274A"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343" w:type="dxa"/>
            <w:tcBorders>
              <w:top w:val="single" w:sz="4" w:space="0" w:color="065157" w:themeColor="accent6"/>
              <w:bottom w:val="single" w:sz="4" w:space="0" w:color="065157" w:themeColor="accent6"/>
            </w:tcBorders>
          </w:tcPr>
          <w:p w14:paraId="23E52756"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393 </w:t>
            </w:r>
          </w:p>
        </w:tc>
        <w:tc>
          <w:tcPr>
            <w:tcW w:w="1215" w:type="dxa"/>
            <w:tcBorders>
              <w:top w:val="single" w:sz="4" w:space="0" w:color="065157" w:themeColor="accent6"/>
              <w:bottom w:val="single" w:sz="4" w:space="0" w:color="065157" w:themeColor="accent6"/>
            </w:tcBorders>
          </w:tcPr>
          <w:p w14:paraId="2922E5D6"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491 </w:t>
            </w:r>
          </w:p>
        </w:tc>
      </w:tr>
      <w:tr w:rsidR="00C766FF" w:rsidRPr="00D665D1" w14:paraId="5A83D404"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shd w:val="clear" w:color="auto" w:fill="D6E8D2" w:themeFill="accent3" w:themeFillTint="33"/>
            <w:vAlign w:val="center"/>
          </w:tcPr>
          <w:p w14:paraId="0BFEDDA5" w14:textId="77777777" w:rsidR="00483AC2" w:rsidRPr="001B5392" w:rsidRDefault="00483AC2" w:rsidP="003A2364">
            <w:pPr>
              <w:pStyle w:val="TableBody"/>
              <w:rPr>
                <w:b/>
                <w:bCs/>
              </w:rPr>
            </w:pPr>
            <w:r w:rsidRPr="001B5392">
              <w:rPr>
                <w:b/>
                <w:bCs/>
              </w:rPr>
              <w:t>Total other education</w:t>
            </w:r>
          </w:p>
        </w:tc>
        <w:tc>
          <w:tcPr>
            <w:tcW w:w="1276" w:type="dxa"/>
            <w:shd w:val="clear" w:color="auto" w:fill="D6E8D2" w:themeFill="accent3" w:themeFillTint="33"/>
          </w:tcPr>
          <w:p w14:paraId="4B89C5ED"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86,486 </w:t>
            </w:r>
          </w:p>
        </w:tc>
        <w:tc>
          <w:tcPr>
            <w:tcW w:w="1370" w:type="dxa"/>
            <w:shd w:val="clear" w:color="auto" w:fill="D6E8D2" w:themeFill="accent3" w:themeFillTint="33"/>
          </w:tcPr>
          <w:p w14:paraId="7F7AFDC5"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22,150 </w:t>
            </w:r>
          </w:p>
        </w:tc>
        <w:tc>
          <w:tcPr>
            <w:tcW w:w="1242" w:type="dxa"/>
            <w:shd w:val="clear" w:color="auto" w:fill="D6E8D2" w:themeFill="accent3" w:themeFillTint="33"/>
          </w:tcPr>
          <w:p w14:paraId="2C666541"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1,657 </w:t>
            </w:r>
          </w:p>
        </w:tc>
        <w:tc>
          <w:tcPr>
            <w:tcW w:w="1314" w:type="dxa"/>
            <w:shd w:val="clear" w:color="auto" w:fill="D6E8D2" w:themeFill="accent3" w:themeFillTint="33"/>
          </w:tcPr>
          <w:p w14:paraId="6F473DA9"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485 </w:t>
            </w:r>
          </w:p>
        </w:tc>
        <w:tc>
          <w:tcPr>
            <w:tcW w:w="1233" w:type="dxa"/>
            <w:shd w:val="clear" w:color="auto" w:fill="D6E8D2" w:themeFill="accent3" w:themeFillTint="33"/>
          </w:tcPr>
          <w:p w14:paraId="1B156E70"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1,348 </w:t>
            </w:r>
          </w:p>
        </w:tc>
        <w:tc>
          <w:tcPr>
            <w:tcW w:w="1287" w:type="dxa"/>
            <w:shd w:val="clear" w:color="auto" w:fill="D6E8D2" w:themeFill="accent3" w:themeFillTint="33"/>
          </w:tcPr>
          <w:p w14:paraId="203A83D9"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138 </w:t>
            </w:r>
          </w:p>
        </w:tc>
        <w:tc>
          <w:tcPr>
            <w:tcW w:w="1362" w:type="dxa"/>
            <w:shd w:val="clear" w:color="auto" w:fill="D6E8D2" w:themeFill="accent3" w:themeFillTint="33"/>
          </w:tcPr>
          <w:p w14:paraId="7FE0E868"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208 </w:t>
            </w:r>
          </w:p>
        </w:tc>
        <w:tc>
          <w:tcPr>
            <w:tcW w:w="1343" w:type="dxa"/>
            <w:shd w:val="clear" w:color="auto" w:fill="D6E8D2" w:themeFill="accent3" w:themeFillTint="33"/>
          </w:tcPr>
          <w:p w14:paraId="7240D00B"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16,638 </w:t>
            </w:r>
          </w:p>
        </w:tc>
        <w:tc>
          <w:tcPr>
            <w:tcW w:w="1215" w:type="dxa"/>
            <w:shd w:val="clear" w:color="auto" w:fill="D6E8D2" w:themeFill="accent3" w:themeFillTint="33"/>
          </w:tcPr>
          <w:p w14:paraId="3B7A3659"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129,111 </w:t>
            </w:r>
          </w:p>
        </w:tc>
      </w:tr>
      <w:tr w:rsidR="00483AC2" w:rsidRPr="00756802" w14:paraId="52722E31" w14:textId="77777777" w:rsidTr="003A2364">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065157" w:themeColor="accent6"/>
              <w:bottom w:val="single" w:sz="4" w:space="0" w:color="065157" w:themeColor="accent6"/>
            </w:tcBorders>
            <w:vAlign w:val="center"/>
          </w:tcPr>
          <w:p w14:paraId="0E697592" w14:textId="77777777" w:rsidR="00483AC2" w:rsidRPr="00C16397" w:rsidRDefault="00483AC2" w:rsidP="003A2364">
            <w:pPr>
              <w:pStyle w:val="TableBody"/>
              <w:rPr>
                <w:b/>
                <w:bCs/>
              </w:rPr>
            </w:pPr>
            <w:r w:rsidRPr="00C16397">
              <w:rPr>
                <w:b/>
                <w:bCs/>
              </w:rPr>
              <w:t xml:space="preserve">Multisector education and training </w:t>
            </w:r>
            <w:r w:rsidRPr="00C16397">
              <w:rPr>
                <w:b/>
                <w:bCs/>
                <w:vertAlign w:val="superscript"/>
              </w:rPr>
              <w:t>(d)</w:t>
            </w:r>
          </w:p>
        </w:tc>
        <w:tc>
          <w:tcPr>
            <w:tcW w:w="1276" w:type="dxa"/>
            <w:tcBorders>
              <w:top w:val="single" w:sz="4" w:space="0" w:color="065157" w:themeColor="accent6"/>
              <w:bottom w:val="single" w:sz="4" w:space="0" w:color="065157" w:themeColor="accent6"/>
            </w:tcBorders>
          </w:tcPr>
          <w:p w14:paraId="7ED02CE4"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105,332 </w:t>
            </w:r>
          </w:p>
        </w:tc>
        <w:tc>
          <w:tcPr>
            <w:tcW w:w="1370" w:type="dxa"/>
            <w:tcBorders>
              <w:top w:val="single" w:sz="4" w:space="0" w:color="065157" w:themeColor="accent6"/>
              <w:bottom w:val="single" w:sz="4" w:space="0" w:color="065157" w:themeColor="accent6"/>
            </w:tcBorders>
          </w:tcPr>
          <w:p w14:paraId="13571247"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152,440 </w:t>
            </w:r>
          </w:p>
        </w:tc>
        <w:tc>
          <w:tcPr>
            <w:tcW w:w="1242" w:type="dxa"/>
            <w:tcBorders>
              <w:top w:val="single" w:sz="4" w:space="0" w:color="065157" w:themeColor="accent6"/>
              <w:bottom w:val="single" w:sz="4" w:space="0" w:color="065157" w:themeColor="accent6"/>
            </w:tcBorders>
          </w:tcPr>
          <w:p w14:paraId="0E64F38E"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45,403 </w:t>
            </w:r>
          </w:p>
        </w:tc>
        <w:tc>
          <w:tcPr>
            <w:tcW w:w="1314" w:type="dxa"/>
            <w:tcBorders>
              <w:top w:val="single" w:sz="4" w:space="0" w:color="065157" w:themeColor="accent6"/>
              <w:bottom w:val="single" w:sz="4" w:space="0" w:color="065157" w:themeColor="accent6"/>
            </w:tcBorders>
          </w:tcPr>
          <w:p w14:paraId="51E0462F"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97 </w:t>
            </w:r>
          </w:p>
        </w:tc>
        <w:tc>
          <w:tcPr>
            <w:tcW w:w="1233" w:type="dxa"/>
            <w:tcBorders>
              <w:top w:val="single" w:sz="4" w:space="0" w:color="065157" w:themeColor="accent6"/>
              <w:bottom w:val="single" w:sz="4" w:space="0" w:color="065157" w:themeColor="accent6"/>
            </w:tcBorders>
          </w:tcPr>
          <w:p w14:paraId="23F14A60"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6,510 </w:t>
            </w:r>
          </w:p>
        </w:tc>
        <w:tc>
          <w:tcPr>
            <w:tcW w:w="1287" w:type="dxa"/>
            <w:tcBorders>
              <w:top w:val="single" w:sz="4" w:space="0" w:color="065157" w:themeColor="accent6"/>
              <w:bottom w:val="single" w:sz="4" w:space="0" w:color="065157" w:themeColor="accent6"/>
            </w:tcBorders>
          </w:tcPr>
          <w:p w14:paraId="7ABEFB6B"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1,966 </w:t>
            </w:r>
          </w:p>
        </w:tc>
        <w:tc>
          <w:tcPr>
            <w:tcW w:w="1362" w:type="dxa"/>
            <w:tcBorders>
              <w:top w:val="single" w:sz="4" w:space="0" w:color="065157" w:themeColor="accent6"/>
              <w:bottom w:val="single" w:sz="4" w:space="0" w:color="065157" w:themeColor="accent6"/>
            </w:tcBorders>
          </w:tcPr>
          <w:p w14:paraId="0BC04111"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343" w:type="dxa"/>
            <w:tcBorders>
              <w:top w:val="single" w:sz="4" w:space="0" w:color="065157" w:themeColor="accent6"/>
              <w:bottom w:val="single" w:sz="4" w:space="0" w:color="065157" w:themeColor="accent6"/>
            </w:tcBorders>
          </w:tcPr>
          <w:p w14:paraId="698CF321"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354 </w:t>
            </w:r>
          </w:p>
        </w:tc>
        <w:tc>
          <w:tcPr>
            <w:tcW w:w="1215" w:type="dxa"/>
            <w:tcBorders>
              <w:top w:val="single" w:sz="4" w:space="0" w:color="065157" w:themeColor="accent6"/>
              <w:bottom w:val="single" w:sz="4" w:space="0" w:color="065157" w:themeColor="accent6"/>
            </w:tcBorders>
          </w:tcPr>
          <w:p w14:paraId="5F581D8A"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312,103 </w:t>
            </w:r>
          </w:p>
        </w:tc>
      </w:tr>
      <w:tr w:rsidR="00483AC2" w:rsidRPr="00D665D1" w14:paraId="1AEF297F" w14:textId="77777777" w:rsidTr="003A2364">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3969" w:type="dxa"/>
            <w:shd w:val="clear" w:color="auto" w:fill="AED2A6" w:themeFill="accent3" w:themeFillTint="66"/>
            <w:vAlign w:val="center"/>
          </w:tcPr>
          <w:p w14:paraId="0162FFB2" w14:textId="77777777" w:rsidR="00483AC2" w:rsidRPr="00C16397" w:rsidRDefault="00483AC2" w:rsidP="003A2364">
            <w:pPr>
              <w:pStyle w:val="TableBody"/>
              <w:rPr>
                <w:b/>
                <w:bCs/>
              </w:rPr>
            </w:pPr>
            <w:r w:rsidRPr="00C16397">
              <w:rPr>
                <w:b/>
                <w:bCs/>
              </w:rPr>
              <w:t>Total Australian Education ODA</w:t>
            </w:r>
          </w:p>
        </w:tc>
        <w:tc>
          <w:tcPr>
            <w:tcW w:w="1276" w:type="dxa"/>
            <w:shd w:val="clear" w:color="auto" w:fill="AED2A6" w:themeFill="accent3" w:themeFillTint="66"/>
          </w:tcPr>
          <w:p w14:paraId="4DF806BC"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249,389 </w:t>
            </w:r>
          </w:p>
        </w:tc>
        <w:tc>
          <w:tcPr>
            <w:tcW w:w="1370" w:type="dxa"/>
            <w:shd w:val="clear" w:color="auto" w:fill="AED2A6" w:themeFill="accent3" w:themeFillTint="66"/>
          </w:tcPr>
          <w:p w14:paraId="3F27478B"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223,583 </w:t>
            </w:r>
          </w:p>
        </w:tc>
        <w:tc>
          <w:tcPr>
            <w:tcW w:w="1242" w:type="dxa"/>
            <w:shd w:val="clear" w:color="auto" w:fill="AED2A6" w:themeFill="accent3" w:themeFillTint="66"/>
          </w:tcPr>
          <w:p w14:paraId="60F07E5B"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61,440 </w:t>
            </w:r>
          </w:p>
        </w:tc>
        <w:tc>
          <w:tcPr>
            <w:tcW w:w="1314" w:type="dxa"/>
            <w:shd w:val="clear" w:color="auto" w:fill="AED2A6" w:themeFill="accent3" w:themeFillTint="66"/>
          </w:tcPr>
          <w:p w14:paraId="052C4141"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581 </w:t>
            </w:r>
          </w:p>
        </w:tc>
        <w:tc>
          <w:tcPr>
            <w:tcW w:w="1233" w:type="dxa"/>
            <w:shd w:val="clear" w:color="auto" w:fill="AED2A6" w:themeFill="accent3" w:themeFillTint="66"/>
          </w:tcPr>
          <w:p w14:paraId="0DD00613"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13,937 </w:t>
            </w:r>
          </w:p>
        </w:tc>
        <w:tc>
          <w:tcPr>
            <w:tcW w:w="1287" w:type="dxa"/>
            <w:shd w:val="clear" w:color="auto" w:fill="AED2A6" w:themeFill="accent3" w:themeFillTint="66"/>
          </w:tcPr>
          <w:p w14:paraId="0085C7DF"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2,928 </w:t>
            </w:r>
          </w:p>
        </w:tc>
        <w:tc>
          <w:tcPr>
            <w:tcW w:w="1362" w:type="dxa"/>
            <w:shd w:val="clear" w:color="auto" w:fill="AED2A6" w:themeFill="accent3" w:themeFillTint="66"/>
          </w:tcPr>
          <w:p w14:paraId="275155A2"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400 </w:t>
            </w:r>
          </w:p>
        </w:tc>
        <w:tc>
          <w:tcPr>
            <w:tcW w:w="1343" w:type="dxa"/>
            <w:shd w:val="clear" w:color="auto" w:fill="AED2A6" w:themeFill="accent3" w:themeFillTint="66"/>
          </w:tcPr>
          <w:p w14:paraId="764EF45A"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46,119 </w:t>
            </w:r>
          </w:p>
        </w:tc>
        <w:tc>
          <w:tcPr>
            <w:tcW w:w="1215" w:type="dxa"/>
            <w:shd w:val="clear" w:color="auto" w:fill="AED2A6" w:themeFill="accent3" w:themeFillTint="66"/>
          </w:tcPr>
          <w:p w14:paraId="4E01177E"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598,378 </w:t>
            </w:r>
          </w:p>
        </w:tc>
      </w:tr>
    </w:tbl>
    <w:p w14:paraId="6417B61D" w14:textId="77777777" w:rsidR="00483AC2" w:rsidRDefault="00483AC2" w:rsidP="00483AC2">
      <w:r w:rsidRPr="4D09CF0B">
        <w:t>“-” denotes nil or rounded to zero (including null cells).</w:t>
      </w:r>
    </w:p>
    <w:p w14:paraId="7CB27396" w14:textId="77777777" w:rsidR="00483AC2" w:rsidRDefault="00483AC2" w:rsidP="00483AC2">
      <w:r w:rsidRPr="4D09CF0B">
        <w:lastRenderedPageBreak/>
        <w:t>Due to rounding, discrepancies may occur between sums of the component items and totals.</w:t>
      </w:r>
    </w:p>
    <w:p w14:paraId="650947C3" w14:textId="77777777" w:rsidR="00483AC2" w:rsidRPr="004F33F5" w:rsidRDefault="00483AC2" w:rsidP="00483AC2">
      <w:pPr>
        <w:pStyle w:val="List-IndentL1-a"/>
        <w:numPr>
          <w:ilvl w:val="0"/>
          <w:numId w:val="10"/>
        </w:numPr>
        <w:ind w:left="284" w:hanging="284"/>
      </w:pPr>
      <w:r>
        <w:t xml:space="preserve">Sector groups </w:t>
      </w:r>
      <w:r w:rsidRPr="004F33F5">
        <w:t>based on broad level OECD DAC Sectors.</w:t>
      </w:r>
    </w:p>
    <w:p w14:paraId="3012F0DD" w14:textId="77777777" w:rsidR="00483AC2" w:rsidRPr="004F33F5" w:rsidRDefault="00483AC2" w:rsidP="00483AC2">
      <w:pPr>
        <w:pStyle w:val="List-IndentL1-a"/>
      </w:pPr>
      <w:r w:rsidRPr="004F33F5">
        <w:t>Includes regional programs that cannot be disaggregated to the lower geographic level.</w:t>
      </w:r>
    </w:p>
    <w:p w14:paraId="61AF0CC6" w14:textId="77777777" w:rsidR="00483AC2" w:rsidRPr="004F33F5" w:rsidRDefault="00483AC2" w:rsidP="00483AC2">
      <w:pPr>
        <w:pStyle w:val="List-IndentL1-a"/>
      </w:pPr>
      <w:r w:rsidRPr="004F33F5">
        <w:t>Includes global programs that cannot be disaggregated to a lower geographic level.</w:t>
      </w:r>
    </w:p>
    <w:p w14:paraId="1389F481" w14:textId="77777777" w:rsidR="00483AC2" w:rsidRDefault="00483AC2" w:rsidP="00483AC2">
      <w:pPr>
        <w:pStyle w:val="List-IndentL1-a"/>
      </w:pPr>
      <w:r w:rsidRPr="004F33F5">
        <w:t>Includes scholarsh</w:t>
      </w:r>
      <w:r>
        <w:t>ips.</w:t>
      </w:r>
    </w:p>
    <w:p w14:paraId="2E75B3E8" w14:textId="77777777" w:rsidR="00483AC2" w:rsidRDefault="00483AC2" w:rsidP="00483AC2">
      <w:pPr>
        <w:rPr>
          <w:rFonts w:eastAsiaTheme="majorEastAsia" w:cstheme="minorHAnsi"/>
          <w:b/>
          <w:bCs/>
          <w:color w:val="313E48"/>
          <w:sz w:val="28"/>
          <w:szCs w:val="32"/>
        </w:rPr>
      </w:pPr>
      <w:r>
        <w:br w:type="page"/>
      </w:r>
    </w:p>
    <w:p w14:paraId="7483AA36" w14:textId="77777777" w:rsidR="00483AC2" w:rsidRDefault="00483AC2" w:rsidP="00483AC2">
      <w:pPr>
        <w:pStyle w:val="Heading3"/>
      </w:pPr>
      <w:bookmarkStart w:id="31" w:name="_Toc190869636"/>
      <w:r w:rsidRPr="00DF6A68">
        <w:lastRenderedPageBreak/>
        <w:t>14 Australian Official Development Assistance, Health, Type of Assistance by Region of Benefit, 202</w:t>
      </w:r>
      <w:r>
        <w:t>3</w:t>
      </w:r>
      <w:r w:rsidRPr="00DF6A68">
        <w:t>–2</w:t>
      </w:r>
      <w:r>
        <w:t>4</w:t>
      </w:r>
      <w:r w:rsidRPr="004F33F5">
        <w:rPr>
          <w:vertAlign w:val="superscript"/>
        </w:rPr>
        <w:t>(a)</w:t>
      </w:r>
      <w:bookmarkEnd w:id="31"/>
    </w:p>
    <w:tbl>
      <w:tblPr>
        <w:tblStyle w:val="ListTable3-Accent6"/>
        <w:tblW w:w="15543" w:type="dxa"/>
        <w:tblBorders>
          <w:left w:val="none" w:sz="0" w:space="0" w:color="auto"/>
          <w:right w:val="none" w:sz="0" w:space="0" w:color="auto"/>
          <w:insideH w:val="single" w:sz="4" w:space="0" w:color="065157" w:themeColor="accent6"/>
          <w:insideV w:val="none" w:sz="0" w:space="0" w:color="auto"/>
        </w:tblBorders>
        <w:tblLook w:val="04A0" w:firstRow="1" w:lastRow="0" w:firstColumn="1" w:lastColumn="0" w:noHBand="0" w:noVBand="1"/>
      </w:tblPr>
      <w:tblGrid>
        <w:gridCol w:w="4536"/>
        <w:gridCol w:w="992"/>
        <w:gridCol w:w="1276"/>
        <w:gridCol w:w="1242"/>
        <w:gridCol w:w="1167"/>
        <w:gridCol w:w="1233"/>
        <w:gridCol w:w="1177"/>
        <w:gridCol w:w="1362"/>
        <w:gridCol w:w="1343"/>
        <w:gridCol w:w="1215"/>
      </w:tblGrid>
      <w:tr w:rsidR="00483AC2" w14:paraId="7B2ADEB1" w14:textId="77777777" w:rsidTr="003A236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536" w:type="dxa"/>
            <w:shd w:val="clear" w:color="auto" w:fill="313E48" w:themeFill="text2"/>
            <w:vAlign w:val="center"/>
          </w:tcPr>
          <w:p w14:paraId="7A25DF23" w14:textId="77777777" w:rsidR="00483AC2" w:rsidRPr="00E457BD" w:rsidRDefault="00483AC2" w:rsidP="003A2364">
            <w:pPr>
              <w:pStyle w:val="TableHeading"/>
              <w:jc w:val="left"/>
            </w:pPr>
            <w:r w:rsidRPr="4D09CF0B">
              <w:t>Type of assistance</w:t>
            </w:r>
          </w:p>
        </w:tc>
        <w:tc>
          <w:tcPr>
            <w:tcW w:w="992" w:type="dxa"/>
            <w:shd w:val="clear" w:color="auto" w:fill="313E48" w:themeFill="text2"/>
            <w:vAlign w:val="bottom"/>
          </w:tcPr>
          <w:p w14:paraId="19EE35EE"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Pacific</w:t>
            </w:r>
          </w:p>
          <w:p w14:paraId="6297BACF"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$’000</w:t>
            </w:r>
          </w:p>
        </w:tc>
        <w:tc>
          <w:tcPr>
            <w:tcW w:w="1276" w:type="dxa"/>
            <w:shd w:val="clear" w:color="auto" w:fill="313E48" w:themeFill="text2"/>
            <w:vAlign w:val="bottom"/>
          </w:tcPr>
          <w:p w14:paraId="71E67EBF"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Southeast Asia</w:t>
            </w:r>
          </w:p>
          <w:p w14:paraId="329966A4"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4A44DF">
              <w:rPr>
                <w:rStyle w:val="Bold"/>
                <w:b w:val="0"/>
                <w:bCs w:val="0"/>
              </w:rPr>
              <w:t>$’000</w:t>
            </w:r>
          </w:p>
        </w:tc>
        <w:tc>
          <w:tcPr>
            <w:tcW w:w="1242" w:type="dxa"/>
            <w:shd w:val="clear" w:color="auto" w:fill="313E48" w:themeFill="text2"/>
            <w:vAlign w:val="bottom"/>
          </w:tcPr>
          <w:p w14:paraId="420361CB"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South and Central Asia</w:t>
            </w:r>
          </w:p>
          <w:p w14:paraId="16CB75C6"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4A44DF">
              <w:rPr>
                <w:rStyle w:val="Bold"/>
                <w:b w:val="0"/>
                <w:bCs w:val="0"/>
              </w:rPr>
              <w:t>$’000</w:t>
            </w:r>
          </w:p>
        </w:tc>
        <w:tc>
          <w:tcPr>
            <w:tcW w:w="1167" w:type="dxa"/>
            <w:shd w:val="clear" w:color="auto" w:fill="313E48" w:themeFill="text2"/>
            <w:vAlign w:val="bottom"/>
          </w:tcPr>
          <w:p w14:paraId="1671FC48"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Other Asia</w:t>
            </w:r>
          </w:p>
          <w:p w14:paraId="2DE81758"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4A44DF">
              <w:rPr>
                <w:rStyle w:val="Bold"/>
                <w:b w:val="0"/>
                <w:bCs w:val="0"/>
              </w:rPr>
              <w:t>$’000</w:t>
            </w:r>
          </w:p>
        </w:tc>
        <w:tc>
          <w:tcPr>
            <w:tcW w:w="1233" w:type="dxa"/>
            <w:shd w:val="clear" w:color="auto" w:fill="313E48" w:themeFill="text2"/>
            <w:vAlign w:val="bottom"/>
          </w:tcPr>
          <w:p w14:paraId="3BD465DB"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 xml:space="preserve">Sub-Saharan Africa </w:t>
            </w:r>
            <w:r w:rsidRPr="004A44DF">
              <w:rPr>
                <w:rStyle w:val="Bold"/>
                <w:b w:val="0"/>
                <w:bCs w:val="0"/>
                <w:vertAlign w:val="superscript"/>
              </w:rPr>
              <w:t>(b)</w:t>
            </w:r>
          </w:p>
          <w:p w14:paraId="5E54690F"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4A44DF">
              <w:rPr>
                <w:rStyle w:val="Bold"/>
                <w:b w:val="0"/>
                <w:bCs w:val="0"/>
              </w:rPr>
              <w:t>$’000</w:t>
            </w:r>
          </w:p>
        </w:tc>
        <w:tc>
          <w:tcPr>
            <w:tcW w:w="1177" w:type="dxa"/>
            <w:shd w:val="clear" w:color="auto" w:fill="313E48" w:themeFill="text2"/>
            <w:vAlign w:val="bottom"/>
          </w:tcPr>
          <w:p w14:paraId="674F50DE"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Middle East and North Africa</w:t>
            </w:r>
          </w:p>
          <w:p w14:paraId="68DE4E7B"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4A44DF">
              <w:rPr>
                <w:rStyle w:val="Bold"/>
                <w:b w:val="0"/>
                <w:bCs w:val="0"/>
              </w:rPr>
              <w:t>$’000</w:t>
            </w:r>
          </w:p>
        </w:tc>
        <w:tc>
          <w:tcPr>
            <w:tcW w:w="1362" w:type="dxa"/>
            <w:shd w:val="clear" w:color="auto" w:fill="313E48" w:themeFill="text2"/>
            <w:vAlign w:val="bottom"/>
          </w:tcPr>
          <w:p w14:paraId="3375ABDC"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Latin America and the Caribbean</w:t>
            </w:r>
          </w:p>
          <w:p w14:paraId="444EF555"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4A44DF">
              <w:rPr>
                <w:rStyle w:val="Bold"/>
                <w:b w:val="0"/>
                <w:bCs w:val="0"/>
              </w:rPr>
              <w:t>$’000</w:t>
            </w:r>
          </w:p>
        </w:tc>
        <w:tc>
          <w:tcPr>
            <w:tcW w:w="1343" w:type="dxa"/>
            <w:shd w:val="clear" w:color="auto" w:fill="313E48" w:themeFill="text2"/>
            <w:vAlign w:val="bottom"/>
          </w:tcPr>
          <w:p w14:paraId="242692A0"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 xml:space="preserve">Other </w:t>
            </w:r>
            <w:r w:rsidRPr="004A44DF">
              <w:rPr>
                <w:rStyle w:val="Bold"/>
                <w:b w:val="0"/>
                <w:bCs w:val="0"/>
                <w:vertAlign w:val="superscript"/>
              </w:rPr>
              <w:t>(c)</w:t>
            </w:r>
          </w:p>
          <w:p w14:paraId="76D3C84F"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4A44DF">
              <w:rPr>
                <w:rStyle w:val="Bold"/>
                <w:b w:val="0"/>
                <w:bCs w:val="0"/>
              </w:rPr>
              <w:t>$’000</w:t>
            </w:r>
          </w:p>
        </w:tc>
        <w:tc>
          <w:tcPr>
            <w:tcW w:w="1215" w:type="dxa"/>
            <w:shd w:val="clear" w:color="auto" w:fill="313E48" w:themeFill="text2"/>
            <w:vAlign w:val="bottom"/>
          </w:tcPr>
          <w:p w14:paraId="35B863C7"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Total</w:t>
            </w:r>
          </w:p>
          <w:p w14:paraId="7DD8A47A"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4A44DF">
              <w:rPr>
                <w:rStyle w:val="Bold"/>
                <w:b w:val="0"/>
                <w:bCs w:val="0"/>
              </w:rPr>
              <w:t xml:space="preserve">$’000 </w:t>
            </w:r>
          </w:p>
        </w:tc>
      </w:tr>
      <w:tr w:rsidR="00483AC2" w:rsidRPr="001F47F0" w14:paraId="36045EC4"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vAlign w:val="center"/>
          </w:tcPr>
          <w:p w14:paraId="36AE2E9A" w14:textId="77777777" w:rsidR="00483AC2" w:rsidRPr="001F47F0" w:rsidRDefault="00483AC2" w:rsidP="003A2364">
            <w:pPr>
              <w:pStyle w:val="TableBody"/>
            </w:pPr>
            <w:r w:rsidRPr="4D09CF0B">
              <w:rPr>
                <w:b/>
                <w:bCs/>
              </w:rPr>
              <w:t>Leadership and capacity building in health service delivery</w:t>
            </w:r>
            <w:r w:rsidRPr="4D09CF0B">
              <w:t xml:space="preserve"> - Medical education and training</w:t>
            </w:r>
          </w:p>
        </w:tc>
        <w:tc>
          <w:tcPr>
            <w:tcW w:w="992" w:type="dxa"/>
            <w:vAlign w:val="center"/>
          </w:tcPr>
          <w:p w14:paraId="533E9EFD"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248 </w:t>
            </w:r>
          </w:p>
        </w:tc>
        <w:tc>
          <w:tcPr>
            <w:tcW w:w="1276" w:type="dxa"/>
            <w:vAlign w:val="center"/>
          </w:tcPr>
          <w:p w14:paraId="24662FF8"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272 </w:t>
            </w:r>
          </w:p>
        </w:tc>
        <w:tc>
          <w:tcPr>
            <w:tcW w:w="1242" w:type="dxa"/>
            <w:vAlign w:val="center"/>
          </w:tcPr>
          <w:p w14:paraId="7F4B11AF"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78 </w:t>
            </w:r>
          </w:p>
        </w:tc>
        <w:tc>
          <w:tcPr>
            <w:tcW w:w="1167" w:type="dxa"/>
            <w:vAlign w:val="center"/>
          </w:tcPr>
          <w:p w14:paraId="7DF2698C"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 </w:t>
            </w:r>
          </w:p>
        </w:tc>
        <w:tc>
          <w:tcPr>
            <w:tcW w:w="1233" w:type="dxa"/>
            <w:vAlign w:val="center"/>
          </w:tcPr>
          <w:p w14:paraId="57C80D2E"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12 </w:t>
            </w:r>
          </w:p>
        </w:tc>
        <w:tc>
          <w:tcPr>
            <w:tcW w:w="1177" w:type="dxa"/>
            <w:vAlign w:val="center"/>
          </w:tcPr>
          <w:p w14:paraId="30AE7827"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 </w:t>
            </w:r>
          </w:p>
        </w:tc>
        <w:tc>
          <w:tcPr>
            <w:tcW w:w="1362" w:type="dxa"/>
            <w:vAlign w:val="center"/>
          </w:tcPr>
          <w:p w14:paraId="30442CDC"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 </w:t>
            </w:r>
          </w:p>
        </w:tc>
        <w:tc>
          <w:tcPr>
            <w:tcW w:w="1343" w:type="dxa"/>
            <w:vAlign w:val="center"/>
          </w:tcPr>
          <w:p w14:paraId="4279D2B5"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315 </w:t>
            </w:r>
          </w:p>
        </w:tc>
        <w:tc>
          <w:tcPr>
            <w:tcW w:w="1215" w:type="dxa"/>
            <w:vAlign w:val="center"/>
          </w:tcPr>
          <w:p w14:paraId="56953AFA"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925 </w:t>
            </w:r>
          </w:p>
        </w:tc>
      </w:tr>
      <w:tr w:rsidR="00483AC2" w:rsidRPr="001F47F0" w14:paraId="6DCB4C04" w14:textId="77777777" w:rsidTr="003A2364">
        <w:tc>
          <w:tcPr>
            <w:cnfStyle w:val="001000000000" w:firstRow="0" w:lastRow="0" w:firstColumn="1" w:lastColumn="0" w:oddVBand="0" w:evenVBand="0" w:oddHBand="0" w:evenHBand="0" w:firstRowFirstColumn="0" w:firstRowLastColumn="0" w:lastRowFirstColumn="0" w:lastRowLastColumn="0"/>
            <w:tcW w:w="4536" w:type="dxa"/>
            <w:vAlign w:val="center"/>
          </w:tcPr>
          <w:p w14:paraId="60B445CA" w14:textId="77777777" w:rsidR="00483AC2" w:rsidRPr="001F47F0" w:rsidRDefault="00483AC2" w:rsidP="003A2364">
            <w:pPr>
              <w:pStyle w:val="TableBody"/>
            </w:pPr>
            <w:r w:rsidRPr="4D09CF0B">
              <w:rPr>
                <w:b/>
                <w:bCs/>
              </w:rPr>
              <w:t>Leadership and capacity building in health service delivery</w:t>
            </w:r>
            <w:r w:rsidRPr="4D09CF0B">
              <w:t xml:space="preserve"> -Medical research</w:t>
            </w:r>
          </w:p>
        </w:tc>
        <w:tc>
          <w:tcPr>
            <w:tcW w:w="992" w:type="dxa"/>
            <w:vAlign w:val="center"/>
          </w:tcPr>
          <w:p w14:paraId="7EE6463F"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276" w:type="dxa"/>
            <w:vAlign w:val="center"/>
          </w:tcPr>
          <w:p w14:paraId="6321E65B"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158 </w:t>
            </w:r>
          </w:p>
        </w:tc>
        <w:tc>
          <w:tcPr>
            <w:tcW w:w="1242" w:type="dxa"/>
            <w:vAlign w:val="center"/>
          </w:tcPr>
          <w:p w14:paraId="268F1A7C"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167" w:type="dxa"/>
            <w:vAlign w:val="center"/>
          </w:tcPr>
          <w:p w14:paraId="5AF7D053"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233" w:type="dxa"/>
            <w:vAlign w:val="center"/>
          </w:tcPr>
          <w:p w14:paraId="6FFFF2B7"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177" w:type="dxa"/>
            <w:vAlign w:val="center"/>
          </w:tcPr>
          <w:p w14:paraId="490F4C44"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362" w:type="dxa"/>
            <w:vAlign w:val="center"/>
          </w:tcPr>
          <w:p w14:paraId="6AEDBB38"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343" w:type="dxa"/>
            <w:vAlign w:val="center"/>
          </w:tcPr>
          <w:p w14:paraId="3D345079"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755 </w:t>
            </w:r>
          </w:p>
        </w:tc>
        <w:tc>
          <w:tcPr>
            <w:tcW w:w="1215" w:type="dxa"/>
            <w:vAlign w:val="center"/>
          </w:tcPr>
          <w:p w14:paraId="1B0018FC"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914 </w:t>
            </w:r>
          </w:p>
        </w:tc>
      </w:tr>
      <w:tr w:rsidR="00483AC2" w:rsidRPr="001F47F0" w14:paraId="5C602B7A"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vAlign w:val="center"/>
          </w:tcPr>
          <w:p w14:paraId="2B3038CE" w14:textId="77777777" w:rsidR="00483AC2" w:rsidRPr="001F47F0" w:rsidRDefault="00483AC2" w:rsidP="003A2364">
            <w:pPr>
              <w:pStyle w:val="TableBody"/>
            </w:pPr>
            <w:r w:rsidRPr="4D09CF0B">
              <w:rPr>
                <w:b/>
                <w:bCs/>
              </w:rPr>
              <w:t>Leadership and capacity building in health service delivery</w:t>
            </w:r>
            <w:r w:rsidRPr="4D09CF0B">
              <w:t xml:space="preserve"> -Medical services</w:t>
            </w:r>
          </w:p>
        </w:tc>
        <w:tc>
          <w:tcPr>
            <w:tcW w:w="992" w:type="dxa"/>
            <w:vAlign w:val="center"/>
          </w:tcPr>
          <w:p w14:paraId="73FFFA58"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12,504 </w:t>
            </w:r>
          </w:p>
        </w:tc>
        <w:tc>
          <w:tcPr>
            <w:tcW w:w="1276" w:type="dxa"/>
            <w:vAlign w:val="center"/>
          </w:tcPr>
          <w:p w14:paraId="3E33F50F"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485 </w:t>
            </w:r>
          </w:p>
        </w:tc>
        <w:tc>
          <w:tcPr>
            <w:tcW w:w="1242" w:type="dxa"/>
            <w:vAlign w:val="center"/>
          </w:tcPr>
          <w:p w14:paraId="6A4D1A49"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776 </w:t>
            </w:r>
          </w:p>
        </w:tc>
        <w:tc>
          <w:tcPr>
            <w:tcW w:w="1167" w:type="dxa"/>
            <w:vAlign w:val="center"/>
          </w:tcPr>
          <w:p w14:paraId="2AF65A8E"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 </w:t>
            </w:r>
          </w:p>
        </w:tc>
        <w:tc>
          <w:tcPr>
            <w:tcW w:w="1233" w:type="dxa"/>
            <w:vAlign w:val="center"/>
          </w:tcPr>
          <w:p w14:paraId="47FCD2FA"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348 </w:t>
            </w:r>
          </w:p>
        </w:tc>
        <w:tc>
          <w:tcPr>
            <w:tcW w:w="1177" w:type="dxa"/>
            <w:vAlign w:val="center"/>
          </w:tcPr>
          <w:p w14:paraId="49368F0C"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146 </w:t>
            </w:r>
          </w:p>
        </w:tc>
        <w:tc>
          <w:tcPr>
            <w:tcW w:w="1362" w:type="dxa"/>
            <w:vAlign w:val="center"/>
          </w:tcPr>
          <w:p w14:paraId="4D1A8B1D"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 </w:t>
            </w:r>
          </w:p>
        </w:tc>
        <w:tc>
          <w:tcPr>
            <w:tcW w:w="1343" w:type="dxa"/>
            <w:vAlign w:val="center"/>
          </w:tcPr>
          <w:p w14:paraId="0E57A384"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7,977 </w:t>
            </w:r>
          </w:p>
        </w:tc>
        <w:tc>
          <w:tcPr>
            <w:tcW w:w="1215" w:type="dxa"/>
            <w:vAlign w:val="center"/>
          </w:tcPr>
          <w:p w14:paraId="5328B979"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22,235 </w:t>
            </w:r>
          </w:p>
        </w:tc>
      </w:tr>
      <w:tr w:rsidR="00483AC2" w:rsidRPr="001F47F0" w14:paraId="7B9F96AF" w14:textId="77777777" w:rsidTr="003A2364">
        <w:tc>
          <w:tcPr>
            <w:cnfStyle w:val="001000000000" w:firstRow="0" w:lastRow="0" w:firstColumn="1" w:lastColumn="0" w:oddVBand="0" w:evenVBand="0" w:oddHBand="0" w:evenHBand="0" w:firstRowFirstColumn="0" w:firstRowLastColumn="0" w:lastRowFirstColumn="0" w:lastRowLastColumn="0"/>
            <w:tcW w:w="4536" w:type="dxa"/>
            <w:vAlign w:val="center"/>
          </w:tcPr>
          <w:p w14:paraId="7070BCF6" w14:textId="77777777" w:rsidR="00483AC2" w:rsidRPr="001F47F0" w:rsidRDefault="00483AC2" w:rsidP="003A2364">
            <w:pPr>
              <w:pStyle w:val="TableBody"/>
            </w:pPr>
            <w:r w:rsidRPr="4D09CF0B">
              <w:rPr>
                <w:b/>
                <w:bCs/>
              </w:rPr>
              <w:t>Leadership and capacity building in health service delivery</w:t>
            </w:r>
            <w:r w:rsidRPr="4D09CF0B">
              <w:t xml:space="preserve"> -Health policy and management</w:t>
            </w:r>
          </w:p>
        </w:tc>
        <w:tc>
          <w:tcPr>
            <w:tcW w:w="992" w:type="dxa"/>
            <w:vAlign w:val="center"/>
          </w:tcPr>
          <w:p w14:paraId="300E1ACF"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91,556 </w:t>
            </w:r>
          </w:p>
        </w:tc>
        <w:tc>
          <w:tcPr>
            <w:tcW w:w="1276" w:type="dxa"/>
            <w:vAlign w:val="center"/>
          </w:tcPr>
          <w:p w14:paraId="28275157"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16,920 </w:t>
            </w:r>
          </w:p>
        </w:tc>
        <w:tc>
          <w:tcPr>
            <w:tcW w:w="1242" w:type="dxa"/>
            <w:vAlign w:val="center"/>
          </w:tcPr>
          <w:p w14:paraId="07683DCB"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2,225 </w:t>
            </w:r>
          </w:p>
        </w:tc>
        <w:tc>
          <w:tcPr>
            <w:tcW w:w="1167" w:type="dxa"/>
            <w:vAlign w:val="center"/>
          </w:tcPr>
          <w:p w14:paraId="4517374A"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3,501 </w:t>
            </w:r>
          </w:p>
        </w:tc>
        <w:tc>
          <w:tcPr>
            <w:tcW w:w="1233" w:type="dxa"/>
            <w:vAlign w:val="center"/>
          </w:tcPr>
          <w:p w14:paraId="26B0E19C"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834 </w:t>
            </w:r>
          </w:p>
        </w:tc>
        <w:tc>
          <w:tcPr>
            <w:tcW w:w="1177" w:type="dxa"/>
            <w:vAlign w:val="center"/>
          </w:tcPr>
          <w:p w14:paraId="6ACBDB56"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2,020 </w:t>
            </w:r>
          </w:p>
        </w:tc>
        <w:tc>
          <w:tcPr>
            <w:tcW w:w="1362" w:type="dxa"/>
            <w:vAlign w:val="center"/>
          </w:tcPr>
          <w:p w14:paraId="29AA5EE4"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343" w:type="dxa"/>
            <w:vAlign w:val="center"/>
          </w:tcPr>
          <w:p w14:paraId="080712FE"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42,479 </w:t>
            </w:r>
          </w:p>
        </w:tc>
        <w:tc>
          <w:tcPr>
            <w:tcW w:w="1215" w:type="dxa"/>
            <w:vAlign w:val="center"/>
          </w:tcPr>
          <w:p w14:paraId="12705CAA"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159,535 </w:t>
            </w:r>
          </w:p>
        </w:tc>
      </w:tr>
      <w:tr w:rsidR="00C766FF" w:rsidRPr="00374EC4" w14:paraId="6362E7CF"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shd w:val="clear" w:color="auto" w:fill="D6E8D2" w:themeFill="accent3" w:themeFillTint="33"/>
            <w:vAlign w:val="center"/>
          </w:tcPr>
          <w:p w14:paraId="3464A8DE" w14:textId="77777777" w:rsidR="00483AC2" w:rsidRPr="001F47F0" w:rsidRDefault="00483AC2" w:rsidP="003A2364">
            <w:pPr>
              <w:pStyle w:val="TableBody"/>
              <w:rPr>
                <w:b/>
                <w:bCs/>
                <w:highlight w:val="yellow"/>
              </w:rPr>
            </w:pPr>
            <w:r w:rsidRPr="4D09CF0B">
              <w:rPr>
                <w:b/>
                <w:bCs/>
              </w:rPr>
              <w:t>Total leadership and capacity building in health service delivery</w:t>
            </w:r>
          </w:p>
        </w:tc>
        <w:tc>
          <w:tcPr>
            <w:tcW w:w="992" w:type="dxa"/>
            <w:shd w:val="clear" w:color="auto" w:fill="D6E8D2" w:themeFill="accent3" w:themeFillTint="33"/>
            <w:vAlign w:val="center"/>
          </w:tcPr>
          <w:p w14:paraId="14AF18B4"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104,308 </w:t>
            </w:r>
          </w:p>
        </w:tc>
        <w:tc>
          <w:tcPr>
            <w:tcW w:w="1276" w:type="dxa"/>
            <w:shd w:val="clear" w:color="auto" w:fill="D6E8D2" w:themeFill="accent3" w:themeFillTint="33"/>
            <w:vAlign w:val="center"/>
          </w:tcPr>
          <w:p w14:paraId="1C5372E1"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17,835 </w:t>
            </w:r>
          </w:p>
        </w:tc>
        <w:tc>
          <w:tcPr>
            <w:tcW w:w="1242" w:type="dxa"/>
            <w:shd w:val="clear" w:color="auto" w:fill="D6E8D2" w:themeFill="accent3" w:themeFillTint="33"/>
            <w:vAlign w:val="center"/>
          </w:tcPr>
          <w:p w14:paraId="486AF223"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3,078 </w:t>
            </w:r>
          </w:p>
        </w:tc>
        <w:tc>
          <w:tcPr>
            <w:tcW w:w="1167" w:type="dxa"/>
            <w:shd w:val="clear" w:color="auto" w:fill="D6E8D2" w:themeFill="accent3" w:themeFillTint="33"/>
            <w:vAlign w:val="center"/>
          </w:tcPr>
          <w:p w14:paraId="49D7FEBB"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3,501 </w:t>
            </w:r>
          </w:p>
        </w:tc>
        <w:tc>
          <w:tcPr>
            <w:tcW w:w="1233" w:type="dxa"/>
            <w:shd w:val="clear" w:color="auto" w:fill="D6E8D2" w:themeFill="accent3" w:themeFillTint="33"/>
            <w:vAlign w:val="center"/>
          </w:tcPr>
          <w:p w14:paraId="7E5439DA"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1,194 </w:t>
            </w:r>
          </w:p>
        </w:tc>
        <w:tc>
          <w:tcPr>
            <w:tcW w:w="1177" w:type="dxa"/>
            <w:shd w:val="clear" w:color="auto" w:fill="D6E8D2" w:themeFill="accent3" w:themeFillTint="33"/>
            <w:vAlign w:val="center"/>
          </w:tcPr>
          <w:p w14:paraId="003C4BF2"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2,166 </w:t>
            </w:r>
          </w:p>
        </w:tc>
        <w:tc>
          <w:tcPr>
            <w:tcW w:w="1362" w:type="dxa"/>
            <w:shd w:val="clear" w:color="auto" w:fill="D6E8D2" w:themeFill="accent3" w:themeFillTint="33"/>
            <w:vAlign w:val="center"/>
          </w:tcPr>
          <w:p w14:paraId="243A3E2F"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 </w:t>
            </w:r>
          </w:p>
        </w:tc>
        <w:tc>
          <w:tcPr>
            <w:tcW w:w="1343" w:type="dxa"/>
            <w:shd w:val="clear" w:color="auto" w:fill="D6E8D2" w:themeFill="accent3" w:themeFillTint="33"/>
            <w:vAlign w:val="center"/>
          </w:tcPr>
          <w:p w14:paraId="69705E8D"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51,527 </w:t>
            </w:r>
          </w:p>
        </w:tc>
        <w:tc>
          <w:tcPr>
            <w:tcW w:w="1215" w:type="dxa"/>
            <w:shd w:val="clear" w:color="auto" w:fill="D6E8D2" w:themeFill="accent3" w:themeFillTint="33"/>
            <w:vAlign w:val="center"/>
          </w:tcPr>
          <w:p w14:paraId="16E82868"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183,608 </w:t>
            </w:r>
          </w:p>
        </w:tc>
      </w:tr>
      <w:tr w:rsidR="00483AC2" w:rsidRPr="001F47F0" w14:paraId="019EB464" w14:textId="77777777" w:rsidTr="003A2364">
        <w:tc>
          <w:tcPr>
            <w:cnfStyle w:val="001000000000" w:firstRow="0" w:lastRow="0" w:firstColumn="1" w:lastColumn="0" w:oddVBand="0" w:evenVBand="0" w:oddHBand="0" w:evenHBand="0" w:firstRowFirstColumn="0" w:firstRowLastColumn="0" w:lastRowFirstColumn="0" w:lastRowLastColumn="0"/>
            <w:tcW w:w="4536" w:type="dxa"/>
            <w:tcBorders>
              <w:top w:val="single" w:sz="4" w:space="0" w:color="065157" w:themeColor="accent6"/>
              <w:bottom w:val="single" w:sz="4" w:space="0" w:color="065157" w:themeColor="accent6"/>
            </w:tcBorders>
            <w:vAlign w:val="center"/>
          </w:tcPr>
          <w:p w14:paraId="6463DBB8" w14:textId="77777777" w:rsidR="00483AC2" w:rsidRPr="001F47F0" w:rsidRDefault="00483AC2" w:rsidP="003A2364">
            <w:pPr>
              <w:pStyle w:val="TableBody"/>
            </w:pPr>
            <w:r w:rsidRPr="00C16397">
              <w:rPr>
                <w:b/>
                <w:bCs/>
              </w:rPr>
              <w:t>Disease control and preventable impairments</w:t>
            </w:r>
            <w:r w:rsidRPr="00FC4332">
              <w:t xml:space="preserve"> </w:t>
            </w:r>
            <w:r>
              <w:t xml:space="preserve">- </w:t>
            </w:r>
            <w:r w:rsidRPr="001F47F0">
              <w:t>Primary health care</w:t>
            </w:r>
          </w:p>
        </w:tc>
        <w:tc>
          <w:tcPr>
            <w:tcW w:w="992" w:type="dxa"/>
            <w:tcBorders>
              <w:top w:val="single" w:sz="4" w:space="0" w:color="065157" w:themeColor="accent6"/>
              <w:bottom w:val="single" w:sz="4" w:space="0" w:color="065157" w:themeColor="accent6"/>
            </w:tcBorders>
            <w:vAlign w:val="center"/>
          </w:tcPr>
          <w:p w14:paraId="65F114C8"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12,819 </w:t>
            </w:r>
          </w:p>
        </w:tc>
        <w:tc>
          <w:tcPr>
            <w:tcW w:w="1276" w:type="dxa"/>
            <w:tcBorders>
              <w:top w:val="single" w:sz="4" w:space="0" w:color="065157" w:themeColor="accent6"/>
              <w:bottom w:val="single" w:sz="4" w:space="0" w:color="065157" w:themeColor="accent6"/>
            </w:tcBorders>
            <w:vAlign w:val="center"/>
          </w:tcPr>
          <w:p w14:paraId="6CB72EEB"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19,010 </w:t>
            </w:r>
          </w:p>
        </w:tc>
        <w:tc>
          <w:tcPr>
            <w:tcW w:w="1242" w:type="dxa"/>
            <w:tcBorders>
              <w:top w:val="single" w:sz="4" w:space="0" w:color="065157" w:themeColor="accent6"/>
              <w:bottom w:val="single" w:sz="4" w:space="0" w:color="065157" w:themeColor="accent6"/>
            </w:tcBorders>
            <w:vAlign w:val="center"/>
          </w:tcPr>
          <w:p w14:paraId="4A8FEDA6"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2,624 </w:t>
            </w:r>
          </w:p>
        </w:tc>
        <w:tc>
          <w:tcPr>
            <w:tcW w:w="1167" w:type="dxa"/>
            <w:tcBorders>
              <w:top w:val="single" w:sz="4" w:space="0" w:color="065157" w:themeColor="accent6"/>
              <w:bottom w:val="single" w:sz="4" w:space="0" w:color="065157" w:themeColor="accent6"/>
            </w:tcBorders>
            <w:vAlign w:val="center"/>
          </w:tcPr>
          <w:p w14:paraId="0E9CD1F3"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10 </w:t>
            </w:r>
          </w:p>
        </w:tc>
        <w:tc>
          <w:tcPr>
            <w:tcW w:w="1233" w:type="dxa"/>
            <w:tcBorders>
              <w:top w:val="single" w:sz="4" w:space="0" w:color="065157" w:themeColor="accent6"/>
              <w:bottom w:val="single" w:sz="4" w:space="0" w:color="065157" w:themeColor="accent6"/>
            </w:tcBorders>
            <w:vAlign w:val="center"/>
          </w:tcPr>
          <w:p w14:paraId="312F062F"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4,513 </w:t>
            </w:r>
          </w:p>
        </w:tc>
        <w:tc>
          <w:tcPr>
            <w:tcW w:w="1177" w:type="dxa"/>
            <w:tcBorders>
              <w:top w:val="single" w:sz="4" w:space="0" w:color="065157" w:themeColor="accent6"/>
              <w:bottom w:val="single" w:sz="4" w:space="0" w:color="065157" w:themeColor="accent6"/>
            </w:tcBorders>
            <w:vAlign w:val="center"/>
          </w:tcPr>
          <w:p w14:paraId="740D07AC"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548 </w:t>
            </w:r>
          </w:p>
        </w:tc>
        <w:tc>
          <w:tcPr>
            <w:tcW w:w="1362" w:type="dxa"/>
            <w:tcBorders>
              <w:top w:val="single" w:sz="4" w:space="0" w:color="065157" w:themeColor="accent6"/>
              <w:bottom w:val="single" w:sz="4" w:space="0" w:color="065157" w:themeColor="accent6"/>
            </w:tcBorders>
            <w:vAlign w:val="center"/>
          </w:tcPr>
          <w:p w14:paraId="32EC4014"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12 </w:t>
            </w:r>
          </w:p>
        </w:tc>
        <w:tc>
          <w:tcPr>
            <w:tcW w:w="1343" w:type="dxa"/>
            <w:tcBorders>
              <w:top w:val="single" w:sz="4" w:space="0" w:color="065157" w:themeColor="accent6"/>
              <w:bottom w:val="single" w:sz="4" w:space="0" w:color="065157" w:themeColor="accent6"/>
            </w:tcBorders>
            <w:vAlign w:val="center"/>
          </w:tcPr>
          <w:p w14:paraId="2C631D01"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16,159 </w:t>
            </w:r>
          </w:p>
        </w:tc>
        <w:tc>
          <w:tcPr>
            <w:tcW w:w="1215" w:type="dxa"/>
            <w:tcBorders>
              <w:top w:val="single" w:sz="4" w:space="0" w:color="065157" w:themeColor="accent6"/>
              <w:bottom w:val="single" w:sz="4" w:space="0" w:color="065157" w:themeColor="accent6"/>
            </w:tcBorders>
            <w:vAlign w:val="center"/>
          </w:tcPr>
          <w:p w14:paraId="715C6BC1"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55,694 </w:t>
            </w:r>
          </w:p>
        </w:tc>
      </w:tr>
      <w:tr w:rsidR="00483AC2" w:rsidRPr="001F47F0" w14:paraId="7203260B"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vAlign w:val="center"/>
          </w:tcPr>
          <w:p w14:paraId="407B1BBF" w14:textId="77777777" w:rsidR="00483AC2" w:rsidRPr="001F47F0" w:rsidRDefault="00483AC2" w:rsidP="003A2364">
            <w:pPr>
              <w:pStyle w:val="TableBody"/>
            </w:pPr>
            <w:r w:rsidRPr="00C16397">
              <w:rPr>
                <w:b/>
                <w:bCs/>
              </w:rPr>
              <w:t>Disease control and preventable impairments</w:t>
            </w:r>
            <w:r w:rsidRPr="00FC4332">
              <w:t xml:space="preserve"> </w:t>
            </w:r>
            <w:r>
              <w:t xml:space="preserve">- </w:t>
            </w:r>
            <w:r w:rsidRPr="001F47F0">
              <w:t>Health infrastructure</w:t>
            </w:r>
          </w:p>
        </w:tc>
        <w:tc>
          <w:tcPr>
            <w:tcW w:w="992" w:type="dxa"/>
            <w:vAlign w:val="center"/>
          </w:tcPr>
          <w:p w14:paraId="4DE449CD"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23,758 </w:t>
            </w:r>
          </w:p>
        </w:tc>
        <w:tc>
          <w:tcPr>
            <w:tcW w:w="1276" w:type="dxa"/>
            <w:vAlign w:val="center"/>
          </w:tcPr>
          <w:p w14:paraId="49F0137D"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633 </w:t>
            </w:r>
          </w:p>
        </w:tc>
        <w:tc>
          <w:tcPr>
            <w:tcW w:w="1242" w:type="dxa"/>
            <w:vAlign w:val="center"/>
          </w:tcPr>
          <w:p w14:paraId="1A289055"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337 </w:t>
            </w:r>
          </w:p>
        </w:tc>
        <w:tc>
          <w:tcPr>
            <w:tcW w:w="1167" w:type="dxa"/>
            <w:vAlign w:val="center"/>
          </w:tcPr>
          <w:p w14:paraId="2135D244"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 </w:t>
            </w:r>
          </w:p>
        </w:tc>
        <w:tc>
          <w:tcPr>
            <w:tcW w:w="1233" w:type="dxa"/>
            <w:vAlign w:val="center"/>
          </w:tcPr>
          <w:p w14:paraId="28D035D3"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2,469 </w:t>
            </w:r>
          </w:p>
        </w:tc>
        <w:tc>
          <w:tcPr>
            <w:tcW w:w="1177" w:type="dxa"/>
            <w:vAlign w:val="center"/>
          </w:tcPr>
          <w:p w14:paraId="56AD9F31"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57 </w:t>
            </w:r>
          </w:p>
        </w:tc>
        <w:tc>
          <w:tcPr>
            <w:tcW w:w="1362" w:type="dxa"/>
            <w:vAlign w:val="center"/>
          </w:tcPr>
          <w:p w14:paraId="5DC0F5D6"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 </w:t>
            </w:r>
          </w:p>
        </w:tc>
        <w:tc>
          <w:tcPr>
            <w:tcW w:w="1343" w:type="dxa"/>
            <w:vAlign w:val="center"/>
          </w:tcPr>
          <w:p w14:paraId="4EA4072E"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1,748 </w:t>
            </w:r>
          </w:p>
        </w:tc>
        <w:tc>
          <w:tcPr>
            <w:tcW w:w="1215" w:type="dxa"/>
            <w:vAlign w:val="center"/>
          </w:tcPr>
          <w:p w14:paraId="05B453E5"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29,003 </w:t>
            </w:r>
          </w:p>
        </w:tc>
      </w:tr>
      <w:tr w:rsidR="00483AC2" w:rsidRPr="001F47F0" w14:paraId="09A8438C" w14:textId="77777777" w:rsidTr="003A2364">
        <w:tc>
          <w:tcPr>
            <w:cnfStyle w:val="001000000000" w:firstRow="0" w:lastRow="0" w:firstColumn="1" w:lastColumn="0" w:oddVBand="0" w:evenVBand="0" w:oddHBand="0" w:evenHBand="0" w:firstRowFirstColumn="0" w:firstRowLastColumn="0" w:lastRowFirstColumn="0" w:lastRowLastColumn="0"/>
            <w:tcW w:w="4536" w:type="dxa"/>
            <w:tcBorders>
              <w:top w:val="single" w:sz="4" w:space="0" w:color="065157" w:themeColor="accent6"/>
              <w:bottom w:val="single" w:sz="4" w:space="0" w:color="065157" w:themeColor="accent6"/>
            </w:tcBorders>
            <w:vAlign w:val="center"/>
          </w:tcPr>
          <w:p w14:paraId="7DD77A7D" w14:textId="77777777" w:rsidR="00483AC2" w:rsidRPr="001F47F0" w:rsidRDefault="00483AC2" w:rsidP="003A2364">
            <w:pPr>
              <w:pStyle w:val="TableBody"/>
            </w:pPr>
            <w:r w:rsidRPr="00C16397">
              <w:rPr>
                <w:b/>
                <w:bCs/>
              </w:rPr>
              <w:t>Disease control and preventable impairments</w:t>
            </w:r>
            <w:r w:rsidRPr="00FC4332">
              <w:t xml:space="preserve"> </w:t>
            </w:r>
            <w:r>
              <w:t xml:space="preserve">- </w:t>
            </w:r>
            <w:r w:rsidRPr="001F47F0">
              <w:t>Nutrition</w:t>
            </w:r>
          </w:p>
        </w:tc>
        <w:tc>
          <w:tcPr>
            <w:tcW w:w="992" w:type="dxa"/>
            <w:tcBorders>
              <w:top w:val="single" w:sz="4" w:space="0" w:color="065157" w:themeColor="accent6"/>
              <w:bottom w:val="single" w:sz="4" w:space="0" w:color="065157" w:themeColor="accent6"/>
            </w:tcBorders>
            <w:vAlign w:val="center"/>
          </w:tcPr>
          <w:p w14:paraId="4E830F69"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2,028 </w:t>
            </w:r>
          </w:p>
        </w:tc>
        <w:tc>
          <w:tcPr>
            <w:tcW w:w="1276" w:type="dxa"/>
            <w:tcBorders>
              <w:top w:val="single" w:sz="4" w:space="0" w:color="065157" w:themeColor="accent6"/>
              <w:bottom w:val="single" w:sz="4" w:space="0" w:color="065157" w:themeColor="accent6"/>
            </w:tcBorders>
            <w:vAlign w:val="center"/>
          </w:tcPr>
          <w:p w14:paraId="14F30EAE"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4,262 </w:t>
            </w:r>
          </w:p>
        </w:tc>
        <w:tc>
          <w:tcPr>
            <w:tcW w:w="1242" w:type="dxa"/>
            <w:tcBorders>
              <w:top w:val="single" w:sz="4" w:space="0" w:color="065157" w:themeColor="accent6"/>
              <w:bottom w:val="single" w:sz="4" w:space="0" w:color="065157" w:themeColor="accent6"/>
            </w:tcBorders>
            <w:vAlign w:val="center"/>
          </w:tcPr>
          <w:p w14:paraId="4B86F364"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402 </w:t>
            </w:r>
          </w:p>
        </w:tc>
        <w:tc>
          <w:tcPr>
            <w:tcW w:w="1167" w:type="dxa"/>
            <w:tcBorders>
              <w:top w:val="single" w:sz="4" w:space="0" w:color="065157" w:themeColor="accent6"/>
              <w:bottom w:val="single" w:sz="4" w:space="0" w:color="065157" w:themeColor="accent6"/>
            </w:tcBorders>
            <w:vAlign w:val="center"/>
          </w:tcPr>
          <w:p w14:paraId="1334166D"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233" w:type="dxa"/>
            <w:tcBorders>
              <w:top w:val="single" w:sz="4" w:space="0" w:color="065157" w:themeColor="accent6"/>
              <w:bottom w:val="single" w:sz="4" w:space="0" w:color="065157" w:themeColor="accent6"/>
            </w:tcBorders>
            <w:vAlign w:val="center"/>
          </w:tcPr>
          <w:p w14:paraId="504D17EE"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796 </w:t>
            </w:r>
          </w:p>
        </w:tc>
        <w:tc>
          <w:tcPr>
            <w:tcW w:w="1177" w:type="dxa"/>
            <w:tcBorders>
              <w:top w:val="single" w:sz="4" w:space="0" w:color="065157" w:themeColor="accent6"/>
              <w:bottom w:val="single" w:sz="4" w:space="0" w:color="065157" w:themeColor="accent6"/>
            </w:tcBorders>
            <w:vAlign w:val="center"/>
          </w:tcPr>
          <w:p w14:paraId="389BF87A"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362" w:type="dxa"/>
            <w:tcBorders>
              <w:top w:val="single" w:sz="4" w:space="0" w:color="065157" w:themeColor="accent6"/>
              <w:bottom w:val="single" w:sz="4" w:space="0" w:color="065157" w:themeColor="accent6"/>
            </w:tcBorders>
            <w:vAlign w:val="center"/>
          </w:tcPr>
          <w:p w14:paraId="52983331"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26 </w:t>
            </w:r>
          </w:p>
        </w:tc>
        <w:tc>
          <w:tcPr>
            <w:tcW w:w="1343" w:type="dxa"/>
            <w:tcBorders>
              <w:top w:val="single" w:sz="4" w:space="0" w:color="065157" w:themeColor="accent6"/>
              <w:bottom w:val="single" w:sz="4" w:space="0" w:color="065157" w:themeColor="accent6"/>
            </w:tcBorders>
            <w:vAlign w:val="center"/>
          </w:tcPr>
          <w:p w14:paraId="33F0B498"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3,739 </w:t>
            </w:r>
          </w:p>
        </w:tc>
        <w:tc>
          <w:tcPr>
            <w:tcW w:w="1215" w:type="dxa"/>
            <w:tcBorders>
              <w:top w:val="single" w:sz="4" w:space="0" w:color="065157" w:themeColor="accent6"/>
              <w:bottom w:val="single" w:sz="4" w:space="0" w:color="065157" w:themeColor="accent6"/>
            </w:tcBorders>
            <w:vAlign w:val="center"/>
          </w:tcPr>
          <w:p w14:paraId="344D043C"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11,253 </w:t>
            </w:r>
          </w:p>
        </w:tc>
      </w:tr>
      <w:tr w:rsidR="00483AC2" w:rsidRPr="001F47F0" w14:paraId="4A59E288"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vAlign w:val="center"/>
          </w:tcPr>
          <w:p w14:paraId="17340BDB" w14:textId="77777777" w:rsidR="00483AC2" w:rsidRPr="001F47F0" w:rsidRDefault="00483AC2" w:rsidP="003A2364">
            <w:pPr>
              <w:pStyle w:val="TableBody"/>
            </w:pPr>
            <w:r w:rsidRPr="00C16397">
              <w:rPr>
                <w:b/>
                <w:bCs/>
              </w:rPr>
              <w:t>Disease control and preventable impairments</w:t>
            </w:r>
            <w:r w:rsidRPr="00FC4332">
              <w:t xml:space="preserve"> </w:t>
            </w:r>
            <w:r>
              <w:t xml:space="preserve">- </w:t>
            </w:r>
            <w:r w:rsidRPr="001F47F0">
              <w:t>Infectious disease control</w:t>
            </w:r>
          </w:p>
        </w:tc>
        <w:tc>
          <w:tcPr>
            <w:tcW w:w="992" w:type="dxa"/>
            <w:vAlign w:val="center"/>
          </w:tcPr>
          <w:p w14:paraId="42B79AAA"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16,480 </w:t>
            </w:r>
          </w:p>
        </w:tc>
        <w:tc>
          <w:tcPr>
            <w:tcW w:w="1276" w:type="dxa"/>
            <w:vAlign w:val="center"/>
          </w:tcPr>
          <w:p w14:paraId="18B537E3"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8,433 </w:t>
            </w:r>
          </w:p>
        </w:tc>
        <w:tc>
          <w:tcPr>
            <w:tcW w:w="1242" w:type="dxa"/>
            <w:vAlign w:val="center"/>
          </w:tcPr>
          <w:p w14:paraId="7B2DC7EB"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309 </w:t>
            </w:r>
          </w:p>
        </w:tc>
        <w:tc>
          <w:tcPr>
            <w:tcW w:w="1167" w:type="dxa"/>
            <w:vAlign w:val="center"/>
          </w:tcPr>
          <w:p w14:paraId="265B7503"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2,862 </w:t>
            </w:r>
          </w:p>
        </w:tc>
        <w:tc>
          <w:tcPr>
            <w:tcW w:w="1233" w:type="dxa"/>
            <w:vAlign w:val="center"/>
          </w:tcPr>
          <w:p w14:paraId="1DA4CAA2"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1,248 </w:t>
            </w:r>
          </w:p>
        </w:tc>
        <w:tc>
          <w:tcPr>
            <w:tcW w:w="1177" w:type="dxa"/>
            <w:vAlign w:val="center"/>
          </w:tcPr>
          <w:p w14:paraId="55FE7AD2"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 </w:t>
            </w:r>
          </w:p>
        </w:tc>
        <w:tc>
          <w:tcPr>
            <w:tcW w:w="1362" w:type="dxa"/>
            <w:vAlign w:val="center"/>
          </w:tcPr>
          <w:p w14:paraId="1EBABF8E"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 </w:t>
            </w:r>
          </w:p>
        </w:tc>
        <w:tc>
          <w:tcPr>
            <w:tcW w:w="1343" w:type="dxa"/>
            <w:vAlign w:val="center"/>
          </w:tcPr>
          <w:p w14:paraId="7D536853"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81,725 </w:t>
            </w:r>
          </w:p>
        </w:tc>
        <w:tc>
          <w:tcPr>
            <w:tcW w:w="1215" w:type="dxa"/>
            <w:vAlign w:val="center"/>
          </w:tcPr>
          <w:p w14:paraId="03D62BC5"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111,057 </w:t>
            </w:r>
          </w:p>
        </w:tc>
      </w:tr>
      <w:tr w:rsidR="00483AC2" w:rsidRPr="001F47F0" w14:paraId="472D8C28" w14:textId="77777777" w:rsidTr="003A2364">
        <w:tc>
          <w:tcPr>
            <w:cnfStyle w:val="001000000000" w:firstRow="0" w:lastRow="0" w:firstColumn="1" w:lastColumn="0" w:oddVBand="0" w:evenVBand="0" w:oddHBand="0" w:evenHBand="0" w:firstRowFirstColumn="0" w:firstRowLastColumn="0" w:lastRowFirstColumn="0" w:lastRowLastColumn="0"/>
            <w:tcW w:w="4536" w:type="dxa"/>
            <w:tcBorders>
              <w:top w:val="single" w:sz="4" w:space="0" w:color="065157" w:themeColor="accent6"/>
              <w:bottom w:val="single" w:sz="4" w:space="0" w:color="065157" w:themeColor="accent6"/>
            </w:tcBorders>
            <w:vAlign w:val="center"/>
          </w:tcPr>
          <w:p w14:paraId="75545D8F" w14:textId="77777777" w:rsidR="00483AC2" w:rsidRPr="001F47F0" w:rsidRDefault="00483AC2" w:rsidP="003A2364">
            <w:pPr>
              <w:pStyle w:val="TableBody"/>
            </w:pPr>
            <w:r w:rsidRPr="00C16397">
              <w:rPr>
                <w:b/>
                <w:bCs/>
              </w:rPr>
              <w:t>Disease control and preventable impairments</w:t>
            </w:r>
            <w:r w:rsidRPr="00FC4332">
              <w:t xml:space="preserve"> </w:t>
            </w:r>
            <w:r>
              <w:t xml:space="preserve">- </w:t>
            </w:r>
            <w:r w:rsidRPr="001F47F0">
              <w:t>Malaria control</w:t>
            </w:r>
          </w:p>
        </w:tc>
        <w:tc>
          <w:tcPr>
            <w:tcW w:w="992" w:type="dxa"/>
            <w:tcBorders>
              <w:top w:val="single" w:sz="4" w:space="0" w:color="065157" w:themeColor="accent6"/>
              <w:bottom w:val="single" w:sz="4" w:space="0" w:color="065157" w:themeColor="accent6"/>
            </w:tcBorders>
            <w:vAlign w:val="center"/>
          </w:tcPr>
          <w:p w14:paraId="40963534"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1,296 </w:t>
            </w:r>
          </w:p>
        </w:tc>
        <w:tc>
          <w:tcPr>
            <w:tcW w:w="1276" w:type="dxa"/>
            <w:tcBorders>
              <w:top w:val="single" w:sz="4" w:space="0" w:color="065157" w:themeColor="accent6"/>
              <w:bottom w:val="single" w:sz="4" w:space="0" w:color="065157" w:themeColor="accent6"/>
            </w:tcBorders>
            <w:vAlign w:val="center"/>
          </w:tcPr>
          <w:p w14:paraId="5D83E847"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82 </w:t>
            </w:r>
          </w:p>
        </w:tc>
        <w:tc>
          <w:tcPr>
            <w:tcW w:w="1242" w:type="dxa"/>
            <w:tcBorders>
              <w:top w:val="single" w:sz="4" w:space="0" w:color="065157" w:themeColor="accent6"/>
              <w:bottom w:val="single" w:sz="4" w:space="0" w:color="065157" w:themeColor="accent6"/>
            </w:tcBorders>
            <w:vAlign w:val="center"/>
          </w:tcPr>
          <w:p w14:paraId="2872C436"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167" w:type="dxa"/>
            <w:tcBorders>
              <w:top w:val="single" w:sz="4" w:space="0" w:color="065157" w:themeColor="accent6"/>
              <w:bottom w:val="single" w:sz="4" w:space="0" w:color="065157" w:themeColor="accent6"/>
            </w:tcBorders>
            <w:vAlign w:val="center"/>
          </w:tcPr>
          <w:p w14:paraId="55DE0BFB"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3,970 </w:t>
            </w:r>
          </w:p>
        </w:tc>
        <w:tc>
          <w:tcPr>
            <w:tcW w:w="1233" w:type="dxa"/>
            <w:tcBorders>
              <w:top w:val="single" w:sz="4" w:space="0" w:color="065157" w:themeColor="accent6"/>
              <w:bottom w:val="single" w:sz="4" w:space="0" w:color="065157" w:themeColor="accent6"/>
            </w:tcBorders>
            <w:vAlign w:val="center"/>
          </w:tcPr>
          <w:p w14:paraId="427E7726"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177" w:type="dxa"/>
            <w:tcBorders>
              <w:top w:val="single" w:sz="4" w:space="0" w:color="065157" w:themeColor="accent6"/>
              <w:bottom w:val="single" w:sz="4" w:space="0" w:color="065157" w:themeColor="accent6"/>
            </w:tcBorders>
            <w:vAlign w:val="center"/>
          </w:tcPr>
          <w:p w14:paraId="08ADB3EA"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362" w:type="dxa"/>
            <w:tcBorders>
              <w:top w:val="single" w:sz="4" w:space="0" w:color="065157" w:themeColor="accent6"/>
              <w:bottom w:val="single" w:sz="4" w:space="0" w:color="065157" w:themeColor="accent6"/>
            </w:tcBorders>
            <w:vAlign w:val="center"/>
          </w:tcPr>
          <w:p w14:paraId="0ADBD9F3"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343" w:type="dxa"/>
            <w:tcBorders>
              <w:top w:val="single" w:sz="4" w:space="0" w:color="065157" w:themeColor="accent6"/>
              <w:bottom w:val="single" w:sz="4" w:space="0" w:color="065157" w:themeColor="accent6"/>
            </w:tcBorders>
            <w:vAlign w:val="center"/>
          </w:tcPr>
          <w:p w14:paraId="2F44ECC3"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31,057 </w:t>
            </w:r>
          </w:p>
        </w:tc>
        <w:tc>
          <w:tcPr>
            <w:tcW w:w="1215" w:type="dxa"/>
            <w:tcBorders>
              <w:top w:val="single" w:sz="4" w:space="0" w:color="065157" w:themeColor="accent6"/>
              <w:bottom w:val="single" w:sz="4" w:space="0" w:color="065157" w:themeColor="accent6"/>
            </w:tcBorders>
            <w:vAlign w:val="center"/>
          </w:tcPr>
          <w:p w14:paraId="023BB223"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36,406 </w:t>
            </w:r>
          </w:p>
        </w:tc>
      </w:tr>
      <w:tr w:rsidR="00483AC2" w:rsidRPr="001F47F0" w14:paraId="4E110D5A"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vAlign w:val="center"/>
          </w:tcPr>
          <w:p w14:paraId="3966B127" w14:textId="77777777" w:rsidR="00483AC2" w:rsidRPr="001F47F0" w:rsidRDefault="00483AC2" w:rsidP="003A2364">
            <w:pPr>
              <w:pStyle w:val="TableBody"/>
            </w:pPr>
            <w:r w:rsidRPr="00C16397">
              <w:rPr>
                <w:b/>
                <w:bCs/>
              </w:rPr>
              <w:t>Disease control and preventable impairments</w:t>
            </w:r>
            <w:r w:rsidRPr="00FC4332">
              <w:t xml:space="preserve"> </w:t>
            </w:r>
            <w:r>
              <w:t xml:space="preserve">- </w:t>
            </w:r>
            <w:r w:rsidRPr="001F47F0">
              <w:t>Tuberculosis control</w:t>
            </w:r>
          </w:p>
        </w:tc>
        <w:tc>
          <w:tcPr>
            <w:tcW w:w="992" w:type="dxa"/>
            <w:vAlign w:val="center"/>
          </w:tcPr>
          <w:p w14:paraId="33A6EEC0"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603 </w:t>
            </w:r>
          </w:p>
        </w:tc>
        <w:tc>
          <w:tcPr>
            <w:tcW w:w="1276" w:type="dxa"/>
            <w:vAlign w:val="center"/>
          </w:tcPr>
          <w:p w14:paraId="2621FD77"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83 </w:t>
            </w:r>
          </w:p>
        </w:tc>
        <w:tc>
          <w:tcPr>
            <w:tcW w:w="1242" w:type="dxa"/>
            <w:vAlign w:val="center"/>
          </w:tcPr>
          <w:p w14:paraId="01057D2D"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 </w:t>
            </w:r>
          </w:p>
        </w:tc>
        <w:tc>
          <w:tcPr>
            <w:tcW w:w="1167" w:type="dxa"/>
            <w:vAlign w:val="center"/>
          </w:tcPr>
          <w:p w14:paraId="4A9FCAA3"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1,908 </w:t>
            </w:r>
          </w:p>
        </w:tc>
        <w:tc>
          <w:tcPr>
            <w:tcW w:w="1233" w:type="dxa"/>
            <w:vAlign w:val="center"/>
          </w:tcPr>
          <w:p w14:paraId="6F2DBE42"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 </w:t>
            </w:r>
          </w:p>
        </w:tc>
        <w:tc>
          <w:tcPr>
            <w:tcW w:w="1177" w:type="dxa"/>
            <w:vAlign w:val="center"/>
          </w:tcPr>
          <w:p w14:paraId="48E8D69F"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 </w:t>
            </w:r>
          </w:p>
        </w:tc>
        <w:tc>
          <w:tcPr>
            <w:tcW w:w="1362" w:type="dxa"/>
            <w:vAlign w:val="center"/>
          </w:tcPr>
          <w:p w14:paraId="277E7A4A"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 </w:t>
            </w:r>
          </w:p>
        </w:tc>
        <w:tc>
          <w:tcPr>
            <w:tcW w:w="1343" w:type="dxa"/>
            <w:vAlign w:val="center"/>
          </w:tcPr>
          <w:p w14:paraId="3A262B45"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41,915 </w:t>
            </w:r>
          </w:p>
        </w:tc>
        <w:tc>
          <w:tcPr>
            <w:tcW w:w="1215" w:type="dxa"/>
            <w:vAlign w:val="center"/>
          </w:tcPr>
          <w:p w14:paraId="6556CD5B"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44,510 </w:t>
            </w:r>
          </w:p>
        </w:tc>
      </w:tr>
      <w:tr w:rsidR="00483AC2" w:rsidRPr="001F47F0" w14:paraId="59AE4B8A" w14:textId="77777777" w:rsidTr="003A2364">
        <w:tc>
          <w:tcPr>
            <w:cnfStyle w:val="001000000000" w:firstRow="0" w:lastRow="0" w:firstColumn="1" w:lastColumn="0" w:oddVBand="0" w:evenVBand="0" w:oddHBand="0" w:evenHBand="0" w:firstRowFirstColumn="0" w:firstRowLastColumn="0" w:lastRowFirstColumn="0" w:lastRowLastColumn="0"/>
            <w:tcW w:w="4536" w:type="dxa"/>
            <w:tcBorders>
              <w:top w:val="single" w:sz="4" w:space="0" w:color="065157" w:themeColor="accent6"/>
              <w:bottom w:val="single" w:sz="4" w:space="0" w:color="065157" w:themeColor="accent6"/>
            </w:tcBorders>
            <w:vAlign w:val="center"/>
          </w:tcPr>
          <w:p w14:paraId="7F3A01BE" w14:textId="77777777" w:rsidR="00483AC2" w:rsidRPr="001F47F0" w:rsidRDefault="00483AC2" w:rsidP="003A2364">
            <w:pPr>
              <w:pStyle w:val="TableBody"/>
            </w:pPr>
            <w:r w:rsidRPr="00C16397">
              <w:rPr>
                <w:b/>
                <w:bCs/>
              </w:rPr>
              <w:t>Disease control and preventable impairments</w:t>
            </w:r>
            <w:r w:rsidRPr="00FC4332">
              <w:t xml:space="preserve"> </w:t>
            </w:r>
            <w:r>
              <w:t xml:space="preserve">- </w:t>
            </w:r>
            <w:r w:rsidRPr="001F47F0">
              <w:t>Public health education programs</w:t>
            </w:r>
          </w:p>
        </w:tc>
        <w:tc>
          <w:tcPr>
            <w:tcW w:w="992" w:type="dxa"/>
            <w:tcBorders>
              <w:top w:val="single" w:sz="4" w:space="0" w:color="065157" w:themeColor="accent6"/>
              <w:bottom w:val="single" w:sz="4" w:space="0" w:color="065157" w:themeColor="accent6"/>
            </w:tcBorders>
            <w:vAlign w:val="center"/>
          </w:tcPr>
          <w:p w14:paraId="6F61E43C"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8,331 </w:t>
            </w:r>
          </w:p>
        </w:tc>
        <w:tc>
          <w:tcPr>
            <w:tcW w:w="1276" w:type="dxa"/>
            <w:tcBorders>
              <w:top w:val="single" w:sz="4" w:space="0" w:color="065157" w:themeColor="accent6"/>
              <w:bottom w:val="single" w:sz="4" w:space="0" w:color="065157" w:themeColor="accent6"/>
            </w:tcBorders>
            <w:vAlign w:val="center"/>
          </w:tcPr>
          <w:p w14:paraId="197DC8B6"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2,450 </w:t>
            </w:r>
          </w:p>
        </w:tc>
        <w:tc>
          <w:tcPr>
            <w:tcW w:w="1242" w:type="dxa"/>
            <w:tcBorders>
              <w:top w:val="single" w:sz="4" w:space="0" w:color="065157" w:themeColor="accent6"/>
              <w:bottom w:val="single" w:sz="4" w:space="0" w:color="065157" w:themeColor="accent6"/>
            </w:tcBorders>
            <w:vAlign w:val="center"/>
          </w:tcPr>
          <w:p w14:paraId="0989ABC9"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1,477 </w:t>
            </w:r>
          </w:p>
        </w:tc>
        <w:tc>
          <w:tcPr>
            <w:tcW w:w="1167" w:type="dxa"/>
            <w:tcBorders>
              <w:top w:val="single" w:sz="4" w:space="0" w:color="065157" w:themeColor="accent6"/>
              <w:bottom w:val="single" w:sz="4" w:space="0" w:color="065157" w:themeColor="accent6"/>
            </w:tcBorders>
            <w:vAlign w:val="center"/>
          </w:tcPr>
          <w:p w14:paraId="0190044E"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233" w:type="dxa"/>
            <w:tcBorders>
              <w:top w:val="single" w:sz="4" w:space="0" w:color="065157" w:themeColor="accent6"/>
              <w:bottom w:val="single" w:sz="4" w:space="0" w:color="065157" w:themeColor="accent6"/>
            </w:tcBorders>
            <w:vAlign w:val="center"/>
          </w:tcPr>
          <w:p w14:paraId="0D01E65A"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327 </w:t>
            </w:r>
          </w:p>
        </w:tc>
        <w:tc>
          <w:tcPr>
            <w:tcW w:w="1177" w:type="dxa"/>
            <w:tcBorders>
              <w:top w:val="single" w:sz="4" w:space="0" w:color="065157" w:themeColor="accent6"/>
              <w:bottom w:val="single" w:sz="4" w:space="0" w:color="065157" w:themeColor="accent6"/>
            </w:tcBorders>
            <w:vAlign w:val="center"/>
          </w:tcPr>
          <w:p w14:paraId="1CEEBF26"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362" w:type="dxa"/>
            <w:tcBorders>
              <w:top w:val="single" w:sz="4" w:space="0" w:color="065157" w:themeColor="accent6"/>
              <w:bottom w:val="single" w:sz="4" w:space="0" w:color="065157" w:themeColor="accent6"/>
            </w:tcBorders>
            <w:vAlign w:val="center"/>
          </w:tcPr>
          <w:p w14:paraId="0E27D97B"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15 </w:t>
            </w:r>
          </w:p>
        </w:tc>
        <w:tc>
          <w:tcPr>
            <w:tcW w:w="1343" w:type="dxa"/>
            <w:tcBorders>
              <w:top w:val="single" w:sz="4" w:space="0" w:color="065157" w:themeColor="accent6"/>
              <w:bottom w:val="single" w:sz="4" w:space="0" w:color="065157" w:themeColor="accent6"/>
            </w:tcBorders>
            <w:vAlign w:val="center"/>
          </w:tcPr>
          <w:p w14:paraId="29CEF626"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1,526 </w:t>
            </w:r>
          </w:p>
        </w:tc>
        <w:tc>
          <w:tcPr>
            <w:tcW w:w="1215" w:type="dxa"/>
            <w:tcBorders>
              <w:top w:val="single" w:sz="4" w:space="0" w:color="065157" w:themeColor="accent6"/>
              <w:bottom w:val="single" w:sz="4" w:space="0" w:color="065157" w:themeColor="accent6"/>
            </w:tcBorders>
            <w:vAlign w:val="center"/>
          </w:tcPr>
          <w:p w14:paraId="03C5E351"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14,127 </w:t>
            </w:r>
          </w:p>
        </w:tc>
      </w:tr>
      <w:tr w:rsidR="00483AC2" w:rsidRPr="001F47F0" w14:paraId="24EDFC68"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vAlign w:val="center"/>
          </w:tcPr>
          <w:p w14:paraId="0E94DCAB" w14:textId="77777777" w:rsidR="00483AC2" w:rsidRPr="001F47F0" w:rsidRDefault="00483AC2" w:rsidP="003A2364">
            <w:pPr>
              <w:pStyle w:val="TableBody"/>
            </w:pPr>
            <w:r w:rsidRPr="00C16397">
              <w:rPr>
                <w:b/>
                <w:bCs/>
              </w:rPr>
              <w:t>Disease control and preventable impairments</w:t>
            </w:r>
            <w:r w:rsidRPr="00FC4332">
              <w:t xml:space="preserve"> </w:t>
            </w:r>
            <w:r>
              <w:t xml:space="preserve">- </w:t>
            </w:r>
            <w:r w:rsidRPr="001F47F0">
              <w:t>Other basic health</w:t>
            </w:r>
          </w:p>
        </w:tc>
        <w:tc>
          <w:tcPr>
            <w:tcW w:w="992" w:type="dxa"/>
            <w:vAlign w:val="center"/>
          </w:tcPr>
          <w:p w14:paraId="7FE23AB9"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20,887 </w:t>
            </w:r>
          </w:p>
        </w:tc>
        <w:tc>
          <w:tcPr>
            <w:tcW w:w="1276" w:type="dxa"/>
            <w:vAlign w:val="center"/>
          </w:tcPr>
          <w:p w14:paraId="24F3CAA9"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13,379 </w:t>
            </w:r>
          </w:p>
        </w:tc>
        <w:tc>
          <w:tcPr>
            <w:tcW w:w="1242" w:type="dxa"/>
            <w:vAlign w:val="center"/>
          </w:tcPr>
          <w:p w14:paraId="37B28E2F"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627 </w:t>
            </w:r>
          </w:p>
        </w:tc>
        <w:tc>
          <w:tcPr>
            <w:tcW w:w="1167" w:type="dxa"/>
            <w:vAlign w:val="center"/>
          </w:tcPr>
          <w:p w14:paraId="58058447"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 </w:t>
            </w:r>
          </w:p>
        </w:tc>
        <w:tc>
          <w:tcPr>
            <w:tcW w:w="1233" w:type="dxa"/>
            <w:vAlign w:val="center"/>
          </w:tcPr>
          <w:p w14:paraId="66B08483"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334 </w:t>
            </w:r>
          </w:p>
        </w:tc>
        <w:tc>
          <w:tcPr>
            <w:tcW w:w="1177" w:type="dxa"/>
            <w:vAlign w:val="center"/>
          </w:tcPr>
          <w:p w14:paraId="1CD884F0"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437 </w:t>
            </w:r>
          </w:p>
        </w:tc>
        <w:tc>
          <w:tcPr>
            <w:tcW w:w="1362" w:type="dxa"/>
            <w:vAlign w:val="center"/>
          </w:tcPr>
          <w:p w14:paraId="39709B84"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 </w:t>
            </w:r>
          </w:p>
        </w:tc>
        <w:tc>
          <w:tcPr>
            <w:tcW w:w="1343" w:type="dxa"/>
            <w:vAlign w:val="center"/>
          </w:tcPr>
          <w:p w14:paraId="300AF6DD"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807 </w:t>
            </w:r>
          </w:p>
        </w:tc>
        <w:tc>
          <w:tcPr>
            <w:tcW w:w="1215" w:type="dxa"/>
            <w:vAlign w:val="center"/>
          </w:tcPr>
          <w:p w14:paraId="2FAD42F2"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36,471 </w:t>
            </w:r>
          </w:p>
        </w:tc>
      </w:tr>
      <w:tr w:rsidR="00483AC2" w:rsidRPr="00374EC4" w14:paraId="18A1B4A0" w14:textId="77777777" w:rsidTr="003A2364">
        <w:tc>
          <w:tcPr>
            <w:cnfStyle w:val="001000000000" w:firstRow="0" w:lastRow="0" w:firstColumn="1" w:lastColumn="0" w:oddVBand="0" w:evenVBand="0" w:oddHBand="0" w:evenHBand="0" w:firstRowFirstColumn="0" w:firstRowLastColumn="0" w:lastRowFirstColumn="0" w:lastRowLastColumn="0"/>
            <w:tcW w:w="4536" w:type="dxa"/>
            <w:tcBorders>
              <w:top w:val="single" w:sz="4" w:space="0" w:color="065157" w:themeColor="accent6"/>
              <w:bottom w:val="single" w:sz="4" w:space="0" w:color="065157" w:themeColor="accent6"/>
            </w:tcBorders>
            <w:shd w:val="clear" w:color="auto" w:fill="D6E8D2" w:themeFill="accent3" w:themeFillTint="33"/>
            <w:vAlign w:val="center"/>
          </w:tcPr>
          <w:p w14:paraId="58F8E7FD" w14:textId="77777777" w:rsidR="00483AC2" w:rsidRPr="001F47F0" w:rsidRDefault="00483AC2" w:rsidP="003A2364">
            <w:pPr>
              <w:pStyle w:val="TableBody"/>
              <w:rPr>
                <w:b/>
                <w:bCs/>
              </w:rPr>
            </w:pPr>
            <w:r w:rsidRPr="001F47F0">
              <w:rPr>
                <w:b/>
                <w:bCs/>
              </w:rPr>
              <w:lastRenderedPageBreak/>
              <w:t>Total disease control and preventable impairments</w:t>
            </w:r>
          </w:p>
        </w:tc>
        <w:tc>
          <w:tcPr>
            <w:tcW w:w="992" w:type="dxa"/>
            <w:tcBorders>
              <w:top w:val="single" w:sz="4" w:space="0" w:color="065157" w:themeColor="accent6"/>
              <w:bottom w:val="single" w:sz="4" w:space="0" w:color="065157" w:themeColor="accent6"/>
            </w:tcBorders>
            <w:shd w:val="clear" w:color="auto" w:fill="D6E8D2" w:themeFill="accent3" w:themeFillTint="33"/>
            <w:vAlign w:val="center"/>
          </w:tcPr>
          <w:p w14:paraId="5FE8B651"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4A44DF">
              <w:t xml:space="preserve"> 86,202 </w:t>
            </w:r>
          </w:p>
        </w:tc>
        <w:tc>
          <w:tcPr>
            <w:tcW w:w="1276" w:type="dxa"/>
            <w:tcBorders>
              <w:top w:val="single" w:sz="4" w:space="0" w:color="065157" w:themeColor="accent6"/>
              <w:bottom w:val="single" w:sz="4" w:space="0" w:color="065157" w:themeColor="accent6"/>
            </w:tcBorders>
            <w:shd w:val="clear" w:color="auto" w:fill="D6E8D2" w:themeFill="accent3" w:themeFillTint="33"/>
            <w:vAlign w:val="center"/>
          </w:tcPr>
          <w:p w14:paraId="7DA7205B"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4A44DF">
              <w:t xml:space="preserve"> 48,332 </w:t>
            </w:r>
          </w:p>
        </w:tc>
        <w:tc>
          <w:tcPr>
            <w:tcW w:w="1242" w:type="dxa"/>
            <w:tcBorders>
              <w:top w:val="single" w:sz="4" w:space="0" w:color="065157" w:themeColor="accent6"/>
              <w:bottom w:val="single" w:sz="4" w:space="0" w:color="065157" w:themeColor="accent6"/>
            </w:tcBorders>
            <w:shd w:val="clear" w:color="auto" w:fill="D6E8D2" w:themeFill="accent3" w:themeFillTint="33"/>
            <w:vAlign w:val="center"/>
          </w:tcPr>
          <w:p w14:paraId="0F914896"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4A44DF">
              <w:t xml:space="preserve"> 5,777 </w:t>
            </w:r>
          </w:p>
        </w:tc>
        <w:tc>
          <w:tcPr>
            <w:tcW w:w="1167" w:type="dxa"/>
            <w:tcBorders>
              <w:top w:val="single" w:sz="4" w:space="0" w:color="065157" w:themeColor="accent6"/>
              <w:bottom w:val="single" w:sz="4" w:space="0" w:color="065157" w:themeColor="accent6"/>
            </w:tcBorders>
            <w:shd w:val="clear" w:color="auto" w:fill="D6E8D2" w:themeFill="accent3" w:themeFillTint="33"/>
            <w:vAlign w:val="center"/>
          </w:tcPr>
          <w:p w14:paraId="539A49FB"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4A44DF">
              <w:t xml:space="preserve"> 8,749 </w:t>
            </w:r>
          </w:p>
        </w:tc>
        <w:tc>
          <w:tcPr>
            <w:tcW w:w="1233" w:type="dxa"/>
            <w:tcBorders>
              <w:top w:val="single" w:sz="4" w:space="0" w:color="065157" w:themeColor="accent6"/>
              <w:bottom w:val="single" w:sz="4" w:space="0" w:color="065157" w:themeColor="accent6"/>
            </w:tcBorders>
            <w:shd w:val="clear" w:color="auto" w:fill="D6E8D2" w:themeFill="accent3" w:themeFillTint="33"/>
            <w:vAlign w:val="center"/>
          </w:tcPr>
          <w:p w14:paraId="6114F175"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4A44DF">
              <w:t xml:space="preserve"> 9,688 </w:t>
            </w:r>
          </w:p>
        </w:tc>
        <w:tc>
          <w:tcPr>
            <w:tcW w:w="1177" w:type="dxa"/>
            <w:tcBorders>
              <w:top w:val="single" w:sz="4" w:space="0" w:color="065157" w:themeColor="accent6"/>
              <w:bottom w:val="single" w:sz="4" w:space="0" w:color="065157" w:themeColor="accent6"/>
            </w:tcBorders>
            <w:shd w:val="clear" w:color="auto" w:fill="D6E8D2" w:themeFill="accent3" w:themeFillTint="33"/>
            <w:vAlign w:val="center"/>
          </w:tcPr>
          <w:p w14:paraId="7B7FF615"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4A44DF">
              <w:t xml:space="preserve"> 1,042 </w:t>
            </w:r>
          </w:p>
        </w:tc>
        <w:tc>
          <w:tcPr>
            <w:tcW w:w="1362" w:type="dxa"/>
            <w:tcBorders>
              <w:top w:val="single" w:sz="4" w:space="0" w:color="065157" w:themeColor="accent6"/>
              <w:bottom w:val="single" w:sz="4" w:space="0" w:color="065157" w:themeColor="accent6"/>
            </w:tcBorders>
            <w:shd w:val="clear" w:color="auto" w:fill="D6E8D2" w:themeFill="accent3" w:themeFillTint="33"/>
            <w:vAlign w:val="center"/>
          </w:tcPr>
          <w:p w14:paraId="77108900"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4A44DF">
              <w:t xml:space="preserve"> 53 </w:t>
            </w:r>
          </w:p>
        </w:tc>
        <w:tc>
          <w:tcPr>
            <w:tcW w:w="1343" w:type="dxa"/>
            <w:tcBorders>
              <w:top w:val="single" w:sz="4" w:space="0" w:color="065157" w:themeColor="accent6"/>
              <w:bottom w:val="single" w:sz="4" w:space="0" w:color="065157" w:themeColor="accent6"/>
            </w:tcBorders>
            <w:shd w:val="clear" w:color="auto" w:fill="D6E8D2" w:themeFill="accent3" w:themeFillTint="33"/>
            <w:vAlign w:val="center"/>
          </w:tcPr>
          <w:p w14:paraId="5064AB20"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4A44DF">
              <w:t xml:space="preserve"> 178,677 </w:t>
            </w:r>
          </w:p>
        </w:tc>
        <w:tc>
          <w:tcPr>
            <w:tcW w:w="1215" w:type="dxa"/>
            <w:tcBorders>
              <w:top w:val="single" w:sz="4" w:space="0" w:color="065157" w:themeColor="accent6"/>
              <w:bottom w:val="single" w:sz="4" w:space="0" w:color="065157" w:themeColor="accent6"/>
            </w:tcBorders>
            <w:shd w:val="clear" w:color="auto" w:fill="D6E8D2" w:themeFill="accent3" w:themeFillTint="33"/>
            <w:vAlign w:val="center"/>
          </w:tcPr>
          <w:p w14:paraId="4105DAA5"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4A44DF">
              <w:t xml:space="preserve"> 338,520 </w:t>
            </w:r>
          </w:p>
        </w:tc>
      </w:tr>
      <w:tr w:rsidR="00483AC2" w:rsidRPr="00374EC4" w14:paraId="6C079818"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vAlign w:val="center"/>
          </w:tcPr>
          <w:p w14:paraId="0E9B18F2" w14:textId="77777777" w:rsidR="00483AC2" w:rsidRPr="00975C69" w:rsidRDefault="00483AC2" w:rsidP="003A2364">
            <w:pPr>
              <w:pStyle w:val="TableBody"/>
              <w:rPr>
                <w:b/>
                <w:bCs/>
              </w:rPr>
            </w:pPr>
            <w:r w:rsidRPr="00975C69">
              <w:rPr>
                <w:b/>
                <w:bCs/>
              </w:rPr>
              <w:t xml:space="preserve">Family planning and reproductive health programs </w:t>
            </w:r>
            <w:r w:rsidRPr="00975C69">
              <w:rPr>
                <w:b/>
                <w:bCs/>
                <w:vertAlign w:val="superscript"/>
              </w:rPr>
              <w:t>(d)</w:t>
            </w:r>
          </w:p>
        </w:tc>
        <w:tc>
          <w:tcPr>
            <w:tcW w:w="992" w:type="dxa"/>
            <w:vAlign w:val="center"/>
          </w:tcPr>
          <w:p w14:paraId="6F18C5F1"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p>
        </w:tc>
        <w:tc>
          <w:tcPr>
            <w:tcW w:w="1276" w:type="dxa"/>
            <w:vAlign w:val="center"/>
          </w:tcPr>
          <w:p w14:paraId="246E9A13"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p>
        </w:tc>
        <w:tc>
          <w:tcPr>
            <w:tcW w:w="1242" w:type="dxa"/>
            <w:vAlign w:val="center"/>
          </w:tcPr>
          <w:p w14:paraId="4219978E"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p>
        </w:tc>
        <w:tc>
          <w:tcPr>
            <w:tcW w:w="1167" w:type="dxa"/>
            <w:vAlign w:val="center"/>
          </w:tcPr>
          <w:p w14:paraId="6AD7F574"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p>
        </w:tc>
        <w:tc>
          <w:tcPr>
            <w:tcW w:w="1233" w:type="dxa"/>
            <w:vAlign w:val="center"/>
          </w:tcPr>
          <w:p w14:paraId="79F05F4B"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p>
        </w:tc>
        <w:tc>
          <w:tcPr>
            <w:tcW w:w="1177" w:type="dxa"/>
            <w:vAlign w:val="center"/>
          </w:tcPr>
          <w:p w14:paraId="1584BFB4"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p>
        </w:tc>
        <w:tc>
          <w:tcPr>
            <w:tcW w:w="1362" w:type="dxa"/>
            <w:vAlign w:val="center"/>
          </w:tcPr>
          <w:p w14:paraId="20BB0ED2"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p>
        </w:tc>
        <w:tc>
          <w:tcPr>
            <w:tcW w:w="1343" w:type="dxa"/>
            <w:vAlign w:val="center"/>
          </w:tcPr>
          <w:p w14:paraId="43344B22"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p>
        </w:tc>
        <w:tc>
          <w:tcPr>
            <w:tcW w:w="1215" w:type="dxa"/>
            <w:vAlign w:val="center"/>
          </w:tcPr>
          <w:p w14:paraId="48331DB6"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p>
        </w:tc>
      </w:tr>
      <w:tr w:rsidR="00483AC2" w:rsidRPr="001F47F0" w14:paraId="696717A6" w14:textId="77777777" w:rsidTr="003A2364">
        <w:trPr>
          <w:trHeight w:val="292"/>
        </w:trPr>
        <w:tc>
          <w:tcPr>
            <w:cnfStyle w:val="001000000000" w:firstRow="0" w:lastRow="0" w:firstColumn="1" w:lastColumn="0" w:oddVBand="0" w:evenVBand="0" w:oddHBand="0" w:evenHBand="0" w:firstRowFirstColumn="0" w:firstRowLastColumn="0" w:lastRowFirstColumn="0" w:lastRowLastColumn="0"/>
            <w:tcW w:w="4536" w:type="dxa"/>
            <w:tcBorders>
              <w:top w:val="single" w:sz="4" w:space="0" w:color="065157" w:themeColor="accent6"/>
              <w:bottom w:val="single" w:sz="4" w:space="0" w:color="065157" w:themeColor="accent6"/>
            </w:tcBorders>
            <w:vAlign w:val="center"/>
          </w:tcPr>
          <w:p w14:paraId="7A62CDC5" w14:textId="77777777" w:rsidR="00483AC2" w:rsidRPr="004A44DF" w:rsidRDefault="00483AC2" w:rsidP="003A2364">
            <w:pPr>
              <w:pStyle w:val="TableBody"/>
            </w:pPr>
            <w:r w:rsidRPr="00975C69">
              <w:rPr>
                <w:b/>
                <w:bCs/>
              </w:rPr>
              <w:t xml:space="preserve">Family planning and reproductive health programs </w:t>
            </w:r>
            <w:r w:rsidRPr="00975C69">
              <w:rPr>
                <w:b/>
                <w:bCs/>
                <w:vertAlign w:val="superscript"/>
              </w:rPr>
              <w:t>(d)</w:t>
            </w:r>
            <w:r w:rsidRPr="004A44DF">
              <w:rPr>
                <w:b/>
                <w:bCs/>
              </w:rPr>
              <w:t xml:space="preserve"> - </w:t>
            </w:r>
            <w:r w:rsidRPr="004A44DF">
              <w:t>Reproductive health care</w:t>
            </w:r>
          </w:p>
        </w:tc>
        <w:tc>
          <w:tcPr>
            <w:tcW w:w="992" w:type="dxa"/>
            <w:tcBorders>
              <w:top w:val="single" w:sz="4" w:space="0" w:color="065157" w:themeColor="accent6"/>
              <w:bottom w:val="single" w:sz="4" w:space="0" w:color="065157" w:themeColor="accent6"/>
            </w:tcBorders>
            <w:vAlign w:val="center"/>
          </w:tcPr>
          <w:p w14:paraId="3B7D04EA"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5,407 </w:t>
            </w:r>
          </w:p>
        </w:tc>
        <w:tc>
          <w:tcPr>
            <w:tcW w:w="1276" w:type="dxa"/>
            <w:tcBorders>
              <w:top w:val="single" w:sz="4" w:space="0" w:color="065157" w:themeColor="accent6"/>
              <w:bottom w:val="single" w:sz="4" w:space="0" w:color="065157" w:themeColor="accent6"/>
            </w:tcBorders>
            <w:vAlign w:val="center"/>
          </w:tcPr>
          <w:p w14:paraId="463252B5"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16,533 </w:t>
            </w:r>
          </w:p>
        </w:tc>
        <w:tc>
          <w:tcPr>
            <w:tcW w:w="1242" w:type="dxa"/>
            <w:tcBorders>
              <w:top w:val="single" w:sz="4" w:space="0" w:color="065157" w:themeColor="accent6"/>
              <w:bottom w:val="single" w:sz="4" w:space="0" w:color="065157" w:themeColor="accent6"/>
            </w:tcBorders>
            <w:vAlign w:val="center"/>
          </w:tcPr>
          <w:p w14:paraId="139BD175"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2,205 </w:t>
            </w:r>
          </w:p>
        </w:tc>
        <w:tc>
          <w:tcPr>
            <w:tcW w:w="1167" w:type="dxa"/>
            <w:tcBorders>
              <w:top w:val="single" w:sz="4" w:space="0" w:color="065157" w:themeColor="accent6"/>
              <w:bottom w:val="single" w:sz="4" w:space="0" w:color="065157" w:themeColor="accent6"/>
            </w:tcBorders>
            <w:vAlign w:val="center"/>
          </w:tcPr>
          <w:p w14:paraId="5BBF37F7"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233" w:type="dxa"/>
            <w:tcBorders>
              <w:top w:val="single" w:sz="4" w:space="0" w:color="065157" w:themeColor="accent6"/>
              <w:bottom w:val="single" w:sz="4" w:space="0" w:color="065157" w:themeColor="accent6"/>
            </w:tcBorders>
            <w:vAlign w:val="center"/>
          </w:tcPr>
          <w:p w14:paraId="51D2DCFD"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410 </w:t>
            </w:r>
          </w:p>
        </w:tc>
        <w:tc>
          <w:tcPr>
            <w:tcW w:w="1177" w:type="dxa"/>
            <w:tcBorders>
              <w:top w:val="single" w:sz="4" w:space="0" w:color="065157" w:themeColor="accent6"/>
              <w:bottom w:val="single" w:sz="4" w:space="0" w:color="065157" w:themeColor="accent6"/>
            </w:tcBorders>
            <w:vAlign w:val="center"/>
          </w:tcPr>
          <w:p w14:paraId="2174C315"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38 </w:t>
            </w:r>
          </w:p>
        </w:tc>
        <w:tc>
          <w:tcPr>
            <w:tcW w:w="1362" w:type="dxa"/>
            <w:tcBorders>
              <w:top w:val="single" w:sz="4" w:space="0" w:color="065157" w:themeColor="accent6"/>
              <w:bottom w:val="single" w:sz="4" w:space="0" w:color="065157" w:themeColor="accent6"/>
            </w:tcBorders>
            <w:vAlign w:val="center"/>
          </w:tcPr>
          <w:p w14:paraId="176CC90F"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343" w:type="dxa"/>
            <w:tcBorders>
              <w:top w:val="single" w:sz="4" w:space="0" w:color="065157" w:themeColor="accent6"/>
              <w:bottom w:val="single" w:sz="4" w:space="0" w:color="065157" w:themeColor="accent6"/>
            </w:tcBorders>
            <w:vAlign w:val="center"/>
          </w:tcPr>
          <w:p w14:paraId="436A026A"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8,878 </w:t>
            </w:r>
          </w:p>
        </w:tc>
        <w:tc>
          <w:tcPr>
            <w:tcW w:w="1215" w:type="dxa"/>
            <w:tcBorders>
              <w:top w:val="single" w:sz="4" w:space="0" w:color="065157" w:themeColor="accent6"/>
              <w:bottom w:val="single" w:sz="4" w:space="0" w:color="065157" w:themeColor="accent6"/>
            </w:tcBorders>
            <w:vAlign w:val="center"/>
          </w:tcPr>
          <w:p w14:paraId="54EB7EAA"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33,471 </w:t>
            </w:r>
          </w:p>
        </w:tc>
      </w:tr>
      <w:tr w:rsidR="00483AC2" w:rsidRPr="001F47F0" w14:paraId="396E9983" w14:textId="77777777" w:rsidTr="003A2364">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4536" w:type="dxa"/>
            <w:vAlign w:val="center"/>
          </w:tcPr>
          <w:p w14:paraId="3303179E" w14:textId="77777777" w:rsidR="00483AC2" w:rsidRPr="004A44DF" w:rsidRDefault="00483AC2" w:rsidP="003A2364">
            <w:pPr>
              <w:pStyle w:val="TableBody"/>
            </w:pPr>
            <w:r w:rsidRPr="00975C69">
              <w:rPr>
                <w:b/>
                <w:bCs/>
              </w:rPr>
              <w:t xml:space="preserve">Family planning and reproductive health programs </w:t>
            </w:r>
            <w:r w:rsidRPr="00975C69">
              <w:rPr>
                <w:b/>
                <w:bCs/>
                <w:vertAlign w:val="superscript"/>
              </w:rPr>
              <w:t>(d)</w:t>
            </w:r>
            <w:r w:rsidRPr="004A44DF">
              <w:rPr>
                <w:b/>
                <w:bCs/>
              </w:rPr>
              <w:t xml:space="preserve"> - </w:t>
            </w:r>
            <w:r w:rsidRPr="004A44DF">
              <w:t>Family planning</w:t>
            </w:r>
          </w:p>
        </w:tc>
        <w:tc>
          <w:tcPr>
            <w:tcW w:w="992" w:type="dxa"/>
            <w:vAlign w:val="center"/>
          </w:tcPr>
          <w:p w14:paraId="18ADD9D9"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5,532 </w:t>
            </w:r>
          </w:p>
        </w:tc>
        <w:tc>
          <w:tcPr>
            <w:tcW w:w="1276" w:type="dxa"/>
            <w:vAlign w:val="center"/>
          </w:tcPr>
          <w:p w14:paraId="608B1E51"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2,623 </w:t>
            </w:r>
          </w:p>
        </w:tc>
        <w:tc>
          <w:tcPr>
            <w:tcW w:w="1242" w:type="dxa"/>
            <w:vAlign w:val="center"/>
          </w:tcPr>
          <w:p w14:paraId="5416E403"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550 </w:t>
            </w:r>
          </w:p>
        </w:tc>
        <w:tc>
          <w:tcPr>
            <w:tcW w:w="1167" w:type="dxa"/>
            <w:vAlign w:val="center"/>
          </w:tcPr>
          <w:p w14:paraId="0D363816"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 </w:t>
            </w:r>
          </w:p>
        </w:tc>
        <w:tc>
          <w:tcPr>
            <w:tcW w:w="1233" w:type="dxa"/>
            <w:vAlign w:val="center"/>
          </w:tcPr>
          <w:p w14:paraId="7412542B"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30 </w:t>
            </w:r>
          </w:p>
        </w:tc>
        <w:tc>
          <w:tcPr>
            <w:tcW w:w="1177" w:type="dxa"/>
            <w:vAlign w:val="center"/>
          </w:tcPr>
          <w:p w14:paraId="7E33EDF4"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 </w:t>
            </w:r>
          </w:p>
        </w:tc>
        <w:tc>
          <w:tcPr>
            <w:tcW w:w="1362" w:type="dxa"/>
            <w:vAlign w:val="center"/>
          </w:tcPr>
          <w:p w14:paraId="293C9F0E"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 </w:t>
            </w:r>
          </w:p>
        </w:tc>
        <w:tc>
          <w:tcPr>
            <w:tcW w:w="1343" w:type="dxa"/>
            <w:vAlign w:val="center"/>
          </w:tcPr>
          <w:p w14:paraId="15AEA7D7"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10,332 </w:t>
            </w:r>
          </w:p>
        </w:tc>
        <w:tc>
          <w:tcPr>
            <w:tcW w:w="1215" w:type="dxa"/>
            <w:vAlign w:val="center"/>
          </w:tcPr>
          <w:p w14:paraId="6869AF15"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19,067 </w:t>
            </w:r>
          </w:p>
        </w:tc>
      </w:tr>
      <w:tr w:rsidR="00483AC2" w:rsidRPr="001F47F0" w14:paraId="58F8C284" w14:textId="77777777" w:rsidTr="003A2364">
        <w:trPr>
          <w:trHeight w:val="292"/>
        </w:trPr>
        <w:tc>
          <w:tcPr>
            <w:cnfStyle w:val="001000000000" w:firstRow="0" w:lastRow="0" w:firstColumn="1" w:lastColumn="0" w:oddVBand="0" w:evenVBand="0" w:oddHBand="0" w:evenHBand="0" w:firstRowFirstColumn="0" w:firstRowLastColumn="0" w:lastRowFirstColumn="0" w:lastRowLastColumn="0"/>
            <w:tcW w:w="4536" w:type="dxa"/>
            <w:tcBorders>
              <w:top w:val="single" w:sz="4" w:space="0" w:color="065157" w:themeColor="accent6"/>
              <w:bottom w:val="single" w:sz="4" w:space="0" w:color="065157" w:themeColor="accent6"/>
            </w:tcBorders>
            <w:vAlign w:val="center"/>
          </w:tcPr>
          <w:p w14:paraId="63040B1B" w14:textId="77777777" w:rsidR="00483AC2" w:rsidRPr="004A44DF" w:rsidRDefault="00483AC2" w:rsidP="003A2364">
            <w:pPr>
              <w:pStyle w:val="TableBody"/>
            </w:pPr>
            <w:r w:rsidRPr="00975C69">
              <w:rPr>
                <w:b/>
                <w:bCs/>
              </w:rPr>
              <w:t xml:space="preserve">Family planning and reproductive health programs </w:t>
            </w:r>
            <w:r w:rsidRPr="00975C69">
              <w:rPr>
                <w:b/>
                <w:bCs/>
                <w:vertAlign w:val="superscript"/>
              </w:rPr>
              <w:t>(d)</w:t>
            </w:r>
            <w:r w:rsidRPr="004A44DF">
              <w:rPr>
                <w:b/>
                <w:bCs/>
              </w:rPr>
              <w:t xml:space="preserve"> - </w:t>
            </w:r>
            <w:r w:rsidRPr="004A44DF">
              <w:t>Sexually transmitted disease control</w:t>
            </w:r>
          </w:p>
        </w:tc>
        <w:tc>
          <w:tcPr>
            <w:tcW w:w="992" w:type="dxa"/>
            <w:tcBorders>
              <w:top w:val="single" w:sz="4" w:space="0" w:color="065157" w:themeColor="accent6"/>
              <w:bottom w:val="single" w:sz="4" w:space="0" w:color="065157" w:themeColor="accent6"/>
            </w:tcBorders>
            <w:vAlign w:val="center"/>
          </w:tcPr>
          <w:p w14:paraId="2D2B06D1"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525 </w:t>
            </w:r>
          </w:p>
        </w:tc>
        <w:tc>
          <w:tcPr>
            <w:tcW w:w="1276" w:type="dxa"/>
            <w:tcBorders>
              <w:top w:val="single" w:sz="4" w:space="0" w:color="065157" w:themeColor="accent6"/>
              <w:bottom w:val="single" w:sz="4" w:space="0" w:color="065157" w:themeColor="accent6"/>
            </w:tcBorders>
            <w:vAlign w:val="center"/>
          </w:tcPr>
          <w:p w14:paraId="66B14B00"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787 </w:t>
            </w:r>
          </w:p>
        </w:tc>
        <w:tc>
          <w:tcPr>
            <w:tcW w:w="1242" w:type="dxa"/>
            <w:tcBorders>
              <w:top w:val="single" w:sz="4" w:space="0" w:color="065157" w:themeColor="accent6"/>
              <w:bottom w:val="single" w:sz="4" w:space="0" w:color="065157" w:themeColor="accent6"/>
            </w:tcBorders>
            <w:vAlign w:val="center"/>
          </w:tcPr>
          <w:p w14:paraId="3A973F5A"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50 </w:t>
            </w:r>
          </w:p>
        </w:tc>
        <w:tc>
          <w:tcPr>
            <w:tcW w:w="1167" w:type="dxa"/>
            <w:tcBorders>
              <w:top w:val="single" w:sz="4" w:space="0" w:color="065157" w:themeColor="accent6"/>
              <w:bottom w:val="single" w:sz="4" w:space="0" w:color="065157" w:themeColor="accent6"/>
            </w:tcBorders>
            <w:vAlign w:val="center"/>
          </w:tcPr>
          <w:p w14:paraId="57663F4D"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3,435 </w:t>
            </w:r>
          </w:p>
        </w:tc>
        <w:tc>
          <w:tcPr>
            <w:tcW w:w="1233" w:type="dxa"/>
            <w:tcBorders>
              <w:top w:val="single" w:sz="4" w:space="0" w:color="065157" w:themeColor="accent6"/>
              <w:bottom w:val="single" w:sz="4" w:space="0" w:color="065157" w:themeColor="accent6"/>
            </w:tcBorders>
            <w:vAlign w:val="center"/>
          </w:tcPr>
          <w:p w14:paraId="0897647D"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177" w:type="dxa"/>
            <w:tcBorders>
              <w:top w:val="single" w:sz="4" w:space="0" w:color="065157" w:themeColor="accent6"/>
              <w:bottom w:val="single" w:sz="4" w:space="0" w:color="065157" w:themeColor="accent6"/>
            </w:tcBorders>
            <w:vAlign w:val="center"/>
          </w:tcPr>
          <w:p w14:paraId="32F6B806"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362" w:type="dxa"/>
            <w:tcBorders>
              <w:top w:val="single" w:sz="4" w:space="0" w:color="065157" w:themeColor="accent6"/>
              <w:bottom w:val="single" w:sz="4" w:space="0" w:color="065157" w:themeColor="accent6"/>
            </w:tcBorders>
            <w:vAlign w:val="center"/>
          </w:tcPr>
          <w:p w14:paraId="3DFE82E4"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343" w:type="dxa"/>
            <w:tcBorders>
              <w:top w:val="single" w:sz="4" w:space="0" w:color="065157" w:themeColor="accent6"/>
              <w:bottom w:val="single" w:sz="4" w:space="0" w:color="065157" w:themeColor="accent6"/>
            </w:tcBorders>
            <w:vAlign w:val="center"/>
          </w:tcPr>
          <w:p w14:paraId="67F02DF5"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54,356 </w:t>
            </w:r>
          </w:p>
        </w:tc>
        <w:tc>
          <w:tcPr>
            <w:tcW w:w="1215" w:type="dxa"/>
            <w:tcBorders>
              <w:top w:val="single" w:sz="4" w:space="0" w:color="065157" w:themeColor="accent6"/>
              <w:bottom w:val="single" w:sz="4" w:space="0" w:color="065157" w:themeColor="accent6"/>
            </w:tcBorders>
            <w:vAlign w:val="center"/>
          </w:tcPr>
          <w:p w14:paraId="041FF4A3"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59,153 </w:t>
            </w:r>
          </w:p>
        </w:tc>
      </w:tr>
      <w:tr w:rsidR="00483AC2" w:rsidRPr="001F47F0" w14:paraId="7FDF5E0A" w14:textId="77777777" w:rsidTr="003A2364">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4536" w:type="dxa"/>
            <w:vAlign w:val="center"/>
          </w:tcPr>
          <w:p w14:paraId="5A4B2FB9" w14:textId="77777777" w:rsidR="00483AC2" w:rsidRPr="004A44DF" w:rsidRDefault="00483AC2" w:rsidP="003A2364">
            <w:pPr>
              <w:pStyle w:val="TableBody"/>
            </w:pPr>
            <w:r w:rsidRPr="00975C69">
              <w:rPr>
                <w:b/>
                <w:bCs/>
              </w:rPr>
              <w:t xml:space="preserve">Family planning and reproductive health programs </w:t>
            </w:r>
            <w:r w:rsidRPr="00975C69">
              <w:rPr>
                <w:b/>
                <w:bCs/>
                <w:vertAlign w:val="superscript"/>
              </w:rPr>
              <w:t>(d)</w:t>
            </w:r>
            <w:r w:rsidRPr="004A44DF">
              <w:rPr>
                <w:b/>
                <w:bCs/>
              </w:rPr>
              <w:t xml:space="preserve"> - </w:t>
            </w:r>
            <w:r w:rsidRPr="004A44DF">
              <w:t>Other population and health programs</w:t>
            </w:r>
          </w:p>
        </w:tc>
        <w:tc>
          <w:tcPr>
            <w:tcW w:w="992" w:type="dxa"/>
            <w:vAlign w:val="center"/>
          </w:tcPr>
          <w:p w14:paraId="1172AA05"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329 </w:t>
            </w:r>
          </w:p>
        </w:tc>
        <w:tc>
          <w:tcPr>
            <w:tcW w:w="1276" w:type="dxa"/>
            <w:vAlign w:val="center"/>
          </w:tcPr>
          <w:p w14:paraId="76F1452D"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1,629 </w:t>
            </w:r>
          </w:p>
        </w:tc>
        <w:tc>
          <w:tcPr>
            <w:tcW w:w="1242" w:type="dxa"/>
            <w:vAlign w:val="center"/>
          </w:tcPr>
          <w:p w14:paraId="20F7B481"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190 </w:t>
            </w:r>
          </w:p>
        </w:tc>
        <w:tc>
          <w:tcPr>
            <w:tcW w:w="1167" w:type="dxa"/>
            <w:vAlign w:val="center"/>
          </w:tcPr>
          <w:p w14:paraId="59D474BB"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 </w:t>
            </w:r>
          </w:p>
        </w:tc>
        <w:tc>
          <w:tcPr>
            <w:tcW w:w="1233" w:type="dxa"/>
            <w:vAlign w:val="center"/>
          </w:tcPr>
          <w:p w14:paraId="468F08CB"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 </w:t>
            </w:r>
          </w:p>
        </w:tc>
        <w:tc>
          <w:tcPr>
            <w:tcW w:w="1177" w:type="dxa"/>
            <w:vAlign w:val="center"/>
          </w:tcPr>
          <w:p w14:paraId="78512BEF"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4 </w:t>
            </w:r>
          </w:p>
        </w:tc>
        <w:tc>
          <w:tcPr>
            <w:tcW w:w="1362" w:type="dxa"/>
            <w:vAlign w:val="center"/>
          </w:tcPr>
          <w:p w14:paraId="5D0F6802"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 </w:t>
            </w:r>
          </w:p>
        </w:tc>
        <w:tc>
          <w:tcPr>
            <w:tcW w:w="1343" w:type="dxa"/>
            <w:vAlign w:val="center"/>
          </w:tcPr>
          <w:p w14:paraId="3315FC0E"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339 </w:t>
            </w:r>
          </w:p>
        </w:tc>
        <w:tc>
          <w:tcPr>
            <w:tcW w:w="1215" w:type="dxa"/>
            <w:vAlign w:val="center"/>
          </w:tcPr>
          <w:p w14:paraId="6D736B11"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2,491 </w:t>
            </w:r>
          </w:p>
        </w:tc>
      </w:tr>
      <w:tr w:rsidR="00483AC2" w:rsidRPr="00374EC4" w14:paraId="38DEBC99" w14:textId="77777777" w:rsidTr="003A2364">
        <w:trPr>
          <w:trHeight w:val="292"/>
        </w:trPr>
        <w:tc>
          <w:tcPr>
            <w:cnfStyle w:val="001000000000" w:firstRow="0" w:lastRow="0" w:firstColumn="1" w:lastColumn="0" w:oddVBand="0" w:evenVBand="0" w:oddHBand="0" w:evenHBand="0" w:firstRowFirstColumn="0" w:firstRowLastColumn="0" w:lastRowFirstColumn="0" w:lastRowLastColumn="0"/>
            <w:tcW w:w="4536" w:type="dxa"/>
            <w:tcBorders>
              <w:top w:val="single" w:sz="4" w:space="0" w:color="065157" w:themeColor="accent6"/>
              <w:bottom w:val="single" w:sz="4" w:space="0" w:color="065157" w:themeColor="accent6"/>
            </w:tcBorders>
            <w:shd w:val="clear" w:color="auto" w:fill="D6E8D2" w:themeFill="accent3" w:themeFillTint="33"/>
            <w:vAlign w:val="center"/>
          </w:tcPr>
          <w:p w14:paraId="37279102" w14:textId="77777777" w:rsidR="00483AC2" w:rsidRPr="001F47F0" w:rsidRDefault="00483AC2" w:rsidP="003A2364">
            <w:pPr>
              <w:pStyle w:val="TableBody"/>
              <w:rPr>
                <w:b/>
                <w:bCs/>
              </w:rPr>
            </w:pPr>
            <w:r w:rsidRPr="001F47F0">
              <w:rPr>
                <w:b/>
                <w:bCs/>
              </w:rPr>
              <w:t>Total family planning and reproductive health programs</w:t>
            </w:r>
          </w:p>
        </w:tc>
        <w:tc>
          <w:tcPr>
            <w:tcW w:w="992" w:type="dxa"/>
            <w:tcBorders>
              <w:top w:val="single" w:sz="4" w:space="0" w:color="065157" w:themeColor="accent6"/>
              <w:bottom w:val="single" w:sz="4" w:space="0" w:color="065157" w:themeColor="accent6"/>
            </w:tcBorders>
            <w:shd w:val="clear" w:color="auto" w:fill="D6E8D2" w:themeFill="accent3" w:themeFillTint="33"/>
            <w:vAlign w:val="center"/>
          </w:tcPr>
          <w:p w14:paraId="03F2B872"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4A44DF">
              <w:t xml:space="preserve"> 11,792 </w:t>
            </w:r>
          </w:p>
        </w:tc>
        <w:tc>
          <w:tcPr>
            <w:tcW w:w="1276" w:type="dxa"/>
            <w:tcBorders>
              <w:top w:val="single" w:sz="4" w:space="0" w:color="065157" w:themeColor="accent6"/>
              <w:bottom w:val="single" w:sz="4" w:space="0" w:color="065157" w:themeColor="accent6"/>
            </w:tcBorders>
            <w:shd w:val="clear" w:color="auto" w:fill="D6E8D2" w:themeFill="accent3" w:themeFillTint="33"/>
            <w:vAlign w:val="center"/>
          </w:tcPr>
          <w:p w14:paraId="119AA22B"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4A44DF">
              <w:t xml:space="preserve"> 21,572 </w:t>
            </w:r>
          </w:p>
        </w:tc>
        <w:tc>
          <w:tcPr>
            <w:tcW w:w="1242" w:type="dxa"/>
            <w:tcBorders>
              <w:top w:val="single" w:sz="4" w:space="0" w:color="065157" w:themeColor="accent6"/>
              <w:bottom w:val="single" w:sz="4" w:space="0" w:color="065157" w:themeColor="accent6"/>
            </w:tcBorders>
            <w:shd w:val="clear" w:color="auto" w:fill="D6E8D2" w:themeFill="accent3" w:themeFillTint="33"/>
            <w:vAlign w:val="center"/>
          </w:tcPr>
          <w:p w14:paraId="744BFA4C"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4A44DF">
              <w:t xml:space="preserve"> 2,995 </w:t>
            </w:r>
          </w:p>
        </w:tc>
        <w:tc>
          <w:tcPr>
            <w:tcW w:w="1167" w:type="dxa"/>
            <w:tcBorders>
              <w:top w:val="single" w:sz="4" w:space="0" w:color="065157" w:themeColor="accent6"/>
              <w:bottom w:val="single" w:sz="4" w:space="0" w:color="065157" w:themeColor="accent6"/>
            </w:tcBorders>
            <w:shd w:val="clear" w:color="auto" w:fill="D6E8D2" w:themeFill="accent3" w:themeFillTint="33"/>
            <w:vAlign w:val="center"/>
          </w:tcPr>
          <w:p w14:paraId="21CE3C08"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4A44DF">
              <w:t xml:space="preserve"> 3,435 </w:t>
            </w:r>
          </w:p>
        </w:tc>
        <w:tc>
          <w:tcPr>
            <w:tcW w:w="1233" w:type="dxa"/>
            <w:tcBorders>
              <w:top w:val="single" w:sz="4" w:space="0" w:color="065157" w:themeColor="accent6"/>
              <w:bottom w:val="single" w:sz="4" w:space="0" w:color="065157" w:themeColor="accent6"/>
            </w:tcBorders>
            <w:shd w:val="clear" w:color="auto" w:fill="D6E8D2" w:themeFill="accent3" w:themeFillTint="33"/>
            <w:vAlign w:val="center"/>
          </w:tcPr>
          <w:p w14:paraId="7FE1D3A6"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4A44DF">
              <w:t xml:space="preserve"> 440 </w:t>
            </w:r>
          </w:p>
        </w:tc>
        <w:tc>
          <w:tcPr>
            <w:tcW w:w="1177" w:type="dxa"/>
            <w:tcBorders>
              <w:top w:val="single" w:sz="4" w:space="0" w:color="065157" w:themeColor="accent6"/>
              <w:bottom w:val="single" w:sz="4" w:space="0" w:color="065157" w:themeColor="accent6"/>
            </w:tcBorders>
            <w:shd w:val="clear" w:color="auto" w:fill="D6E8D2" w:themeFill="accent3" w:themeFillTint="33"/>
            <w:vAlign w:val="center"/>
          </w:tcPr>
          <w:p w14:paraId="158171DB"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4A44DF">
              <w:t xml:space="preserve"> 42 </w:t>
            </w:r>
          </w:p>
        </w:tc>
        <w:tc>
          <w:tcPr>
            <w:tcW w:w="1362" w:type="dxa"/>
            <w:tcBorders>
              <w:top w:val="single" w:sz="4" w:space="0" w:color="065157" w:themeColor="accent6"/>
              <w:bottom w:val="single" w:sz="4" w:space="0" w:color="065157" w:themeColor="accent6"/>
            </w:tcBorders>
            <w:shd w:val="clear" w:color="auto" w:fill="D6E8D2" w:themeFill="accent3" w:themeFillTint="33"/>
            <w:vAlign w:val="center"/>
          </w:tcPr>
          <w:p w14:paraId="21F99D6D"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4A44DF">
              <w:t xml:space="preserve"> - </w:t>
            </w:r>
          </w:p>
        </w:tc>
        <w:tc>
          <w:tcPr>
            <w:tcW w:w="1343" w:type="dxa"/>
            <w:tcBorders>
              <w:top w:val="single" w:sz="4" w:space="0" w:color="065157" w:themeColor="accent6"/>
              <w:bottom w:val="single" w:sz="4" w:space="0" w:color="065157" w:themeColor="accent6"/>
            </w:tcBorders>
            <w:shd w:val="clear" w:color="auto" w:fill="D6E8D2" w:themeFill="accent3" w:themeFillTint="33"/>
            <w:vAlign w:val="center"/>
          </w:tcPr>
          <w:p w14:paraId="0019214A"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4A44DF">
              <w:t xml:space="preserve"> 73,905 </w:t>
            </w:r>
          </w:p>
        </w:tc>
        <w:tc>
          <w:tcPr>
            <w:tcW w:w="1215" w:type="dxa"/>
            <w:tcBorders>
              <w:top w:val="single" w:sz="4" w:space="0" w:color="065157" w:themeColor="accent6"/>
              <w:bottom w:val="single" w:sz="4" w:space="0" w:color="065157" w:themeColor="accent6"/>
            </w:tcBorders>
            <w:shd w:val="clear" w:color="auto" w:fill="D6E8D2" w:themeFill="accent3" w:themeFillTint="33"/>
            <w:vAlign w:val="center"/>
          </w:tcPr>
          <w:p w14:paraId="5F1EBA52"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4A44DF">
              <w:t xml:space="preserve"> 114,182 </w:t>
            </w:r>
          </w:p>
        </w:tc>
      </w:tr>
      <w:tr w:rsidR="00483AC2" w:rsidRPr="00374EC4" w14:paraId="5EBFE81D" w14:textId="77777777" w:rsidTr="003A2364">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4536" w:type="dxa"/>
            <w:shd w:val="clear" w:color="auto" w:fill="AED2A6" w:themeFill="accent3" w:themeFillTint="66"/>
            <w:vAlign w:val="center"/>
          </w:tcPr>
          <w:p w14:paraId="53F614C5" w14:textId="77777777" w:rsidR="00483AC2" w:rsidRPr="00C16397" w:rsidRDefault="00483AC2" w:rsidP="003A2364">
            <w:pPr>
              <w:pStyle w:val="TableBody"/>
              <w:rPr>
                <w:b/>
                <w:bCs/>
              </w:rPr>
            </w:pPr>
            <w:r w:rsidRPr="00C16397">
              <w:rPr>
                <w:b/>
                <w:bCs/>
              </w:rPr>
              <w:t>Total Australian Health ODA</w:t>
            </w:r>
          </w:p>
        </w:tc>
        <w:tc>
          <w:tcPr>
            <w:tcW w:w="992" w:type="dxa"/>
            <w:shd w:val="clear" w:color="auto" w:fill="AED2A6" w:themeFill="accent3" w:themeFillTint="66"/>
            <w:vAlign w:val="center"/>
          </w:tcPr>
          <w:p w14:paraId="2287A595"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202,302 </w:t>
            </w:r>
          </w:p>
        </w:tc>
        <w:tc>
          <w:tcPr>
            <w:tcW w:w="1276" w:type="dxa"/>
            <w:shd w:val="clear" w:color="auto" w:fill="AED2A6" w:themeFill="accent3" w:themeFillTint="66"/>
            <w:vAlign w:val="center"/>
          </w:tcPr>
          <w:p w14:paraId="48E7FAB4"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87,739 </w:t>
            </w:r>
          </w:p>
        </w:tc>
        <w:tc>
          <w:tcPr>
            <w:tcW w:w="1242" w:type="dxa"/>
            <w:shd w:val="clear" w:color="auto" w:fill="AED2A6" w:themeFill="accent3" w:themeFillTint="66"/>
            <w:vAlign w:val="center"/>
          </w:tcPr>
          <w:p w14:paraId="0689A05D"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11,851 </w:t>
            </w:r>
          </w:p>
        </w:tc>
        <w:tc>
          <w:tcPr>
            <w:tcW w:w="1167" w:type="dxa"/>
            <w:shd w:val="clear" w:color="auto" w:fill="AED2A6" w:themeFill="accent3" w:themeFillTint="66"/>
            <w:vAlign w:val="center"/>
          </w:tcPr>
          <w:p w14:paraId="68D9C282"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15,685 </w:t>
            </w:r>
          </w:p>
        </w:tc>
        <w:tc>
          <w:tcPr>
            <w:tcW w:w="1233" w:type="dxa"/>
            <w:shd w:val="clear" w:color="auto" w:fill="AED2A6" w:themeFill="accent3" w:themeFillTint="66"/>
            <w:vAlign w:val="center"/>
          </w:tcPr>
          <w:p w14:paraId="0507F44F"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11,322 </w:t>
            </w:r>
          </w:p>
        </w:tc>
        <w:tc>
          <w:tcPr>
            <w:tcW w:w="1177" w:type="dxa"/>
            <w:shd w:val="clear" w:color="auto" w:fill="AED2A6" w:themeFill="accent3" w:themeFillTint="66"/>
            <w:vAlign w:val="center"/>
          </w:tcPr>
          <w:p w14:paraId="1D343093"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3,249 </w:t>
            </w:r>
          </w:p>
        </w:tc>
        <w:tc>
          <w:tcPr>
            <w:tcW w:w="1362" w:type="dxa"/>
            <w:shd w:val="clear" w:color="auto" w:fill="AED2A6" w:themeFill="accent3" w:themeFillTint="66"/>
            <w:vAlign w:val="center"/>
          </w:tcPr>
          <w:p w14:paraId="763841E1"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53 </w:t>
            </w:r>
          </w:p>
        </w:tc>
        <w:tc>
          <w:tcPr>
            <w:tcW w:w="1343" w:type="dxa"/>
            <w:shd w:val="clear" w:color="auto" w:fill="AED2A6" w:themeFill="accent3" w:themeFillTint="66"/>
            <w:vAlign w:val="center"/>
          </w:tcPr>
          <w:p w14:paraId="674443B4"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304,109 </w:t>
            </w:r>
          </w:p>
        </w:tc>
        <w:tc>
          <w:tcPr>
            <w:tcW w:w="1215" w:type="dxa"/>
            <w:shd w:val="clear" w:color="auto" w:fill="AED2A6" w:themeFill="accent3" w:themeFillTint="66"/>
            <w:vAlign w:val="center"/>
          </w:tcPr>
          <w:p w14:paraId="40E6510B"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636,310 </w:t>
            </w:r>
          </w:p>
        </w:tc>
      </w:tr>
    </w:tbl>
    <w:p w14:paraId="03388791" w14:textId="77777777" w:rsidR="00483AC2" w:rsidRDefault="00483AC2" w:rsidP="00483AC2">
      <w:pPr>
        <w:spacing w:before="360"/>
      </w:pPr>
      <w:r>
        <w:t>“-” denotes nil or rounded to zero (including null cells).</w:t>
      </w:r>
    </w:p>
    <w:p w14:paraId="2AB56FCA" w14:textId="77777777" w:rsidR="00483AC2" w:rsidRDefault="00483AC2" w:rsidP="00483AC2">
      <w:r>
        <w:t>Due to rounding, discrepancies may occur between sums of the component items and totals.</w:t>
      </w:r>
    </w:p>
    <w:p w14:paraId="0D8E4F03" w14:textId="77777777" w:rsidR="00483AC2" w:rsidRPr="006165F8" w:rsidRDefault="00483AC2" w:rsidP="00483AC2">
      <w:pPr>
        <w:pStyle w:val="List-IndentL1-a"/>
        <w:numPr>
          <w:ilvl w:val="0"/>
          <w:numId w:val="11"/>
        </w:numPr>
        <w:ind w:left="284" w:hanging="284"/>
      </w:pPr>
      <w:r>
        <w:t xml:space="preserve">Sector </w:t>
      </w:r>
      <w:r w:rsidRPr="006165F8">
        <w:t>groups based on broad level OECD DAC Sectors.</w:t>
      </w:r>
    </w:p>
    <w:p w14:paraId="2779DA2B" w14:textId="77777777" w:rsidR="00483AC2" w:rsidRPr="006165F8" w:rsidRDefault="00483AC2" w:rsidP="00483AC2">
      <w:pPr>
        <w:pStyle w:val="List-IndentL1-a"/>
      </w:pPr>
      <w:r w:rsidRPr="006165F8">
        <w:t>Includes regional programs that cannot be disaggregated to the lower geographic level.</w:t>
      </w:r>
    </w:p>
    <w:p w14:paraId="08B36051" w14:textId="77777777" w:rsidR="00483AC2" w:rsidRPr="006165F8" w:rsidRDefault="00483AC2" w:rsidP="00483AC2">
      <w:pPr>
        <w:pStyle w:val="List-IndentL1-a"/>
      </w:pPr>
      <w:r w:rsidRPr="006165F8">
        <w:t>Includes global programs that cannot be disaggregated to a lower geographic level.</w:t>
      </w:r>
    </w:p>
    <w:p w14:paraId="6482BBD8" w14:textId="77777777" w:rsidR="00483AC2" w:rsidRDefault="00483AC2" w:rsidP="00483AC2">
      <w:pPr>
        <w:pStyle w:val="List-IndentL1-a"/>
      </w:pPr>
      <w:r w:rsidRPr="006165F8">
        <w:t xml:space="preserve">Family planning and reproductive health data presented in this table has been compiled using DAC sectors, which differs from the methodology agreed at the 2012 London Family Planning Summit for tracking family planning </w:t>
      </w:r>
      <w:r>
        <w:t>expenditure. Data compiled using the Summit methodology is presented in Table 16.</w:t>
      </w:r>
    </w:p>
    <w:p w14:paraId="066D450F" w14:textId="77777777" w:rsidR="00483AC2" w:rsidRDefault="00483AC2" w:rsidP="00483AC2">
      <w:r>
        <w:br w:type="page"/>
      </w:r>
    </w:p>
    <w:p w14:paraId="28FF0008" w14:textId="6DDD6CC5" w:rsidR="00483AC2" w:rsidRDefault="00483AC2" w:rsidP="00483AC2">
      <w:pPr>
        <w:pStyle w:val="Heading3"/>
      </w:pPr>
      <w:bookmarkStart w:id="32" w:name="_Toc190869637"/>
      <w:r w:rsidRPr="000F4FFF">
        <w:lastRenderedPageBreak/>
        <w:t>15 Australian Official Development Assistance, Maternal and Child Health, Type of Assistance by Region of Benefit, 202</w:t>
      </w:r>
      <w:r>
        <w:t>3</w:t>
      </w:r>
      <w:r w:rsidRPr="000F4FFF">
        <w:t>–2</w:t>
      </w:r>
      <w:r>
        <w:t>4</w:t>
      </w:r>
      <w:r w:rsidRPr="006165F8">
        <w:rPr>
          <w:vertAlign w:val="superscript"/>
        </w:rPr>
        <w:t>(a) (b)</w:t>
      </w:r>
      <w:bookmarkEnd w:id="32"/>
    </w:p>
    <w:tbl>
      <w:tblPr>
        <w:tblStyle w:val="ListTable3-Accent6"/>
        <w:tblW w:w="15309" w:type="dxa"/>
        <w:tblBorders>
          <w:left w:val="none" w:sz="0" w:space="0" w:color="auto"/>
          <w:right w:val="none" w:sz="0" w:space="0" w:color="auto"/>
          <w:insideH w:val="single" w:sz="4" w:space="0" w:color="065157" w:themeColor="accent6"/>
          <w:insideV w:val="none" w:sz="0" w:space="0" w:color="auto"/>
        </w:tblBorders>
        <w:tblLook w:val="04A0" w:firstRow="1" w:lastRow="0" w:firstColumn="1" w:lastColumn="0" w:noHBand="0" w:noVBand="1"/>
      </w:tblPr>
      <w:tblGrid>
        <w:gridCol w:w="4678"/>
        <w:gridCol w:w="1276"/>
        <w:gridCol w:w="1370"/>
        <w:gridCol w:w="1182"/>
        <w:gridCol w:w="1134"/>
        <w:gridCol w:w="1134"/>
        <w:gridCol w:w="1287"/>
        <w:gridCol w:w="1067"/>
        <w:gridCol w:w="1122"/>
        <w:gridCol w:w="1059"/>
      </w:tblGrid>
      <w:tr w:rsidR="00483AC2" w14:paraId="21AFF042" w14:textId="77777777" w:rsidTr="003A236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678" w:type="dxa"/>
            <w:shd w:val="clear" w:color="auto" w:fill="313E48" w:themeFill="text2"/>
            <w:vAlign w:val="center"/>
          </w:tcPr>
          <w:p w14:paraId="59B0F37E" w14:textId="77777777" w:rsidR="00483AC2" w:rsidRPr="00E457BD" w:rsidRDefault="00483AC2" w:rsidP="003A2364">
            <w:pPr>
              <w:pStyle w:val="TableHeading"/>
              <w:jc w:val="left"/>
            </w:pPr>
            <w:r w:rsidRPr="00E457BD">
              <w:t>Type of assistance</w:t>
            </w:r>
          </w:p>
        </w:tc>
        <w:tc>
          <w:tcPr>
            <w:tcW w:w="1276" w:type="dxa"/>
            <w:shd w:val="clear" w:color="auto" w:fill="313E48" w:themeFill="text2"/>
            <w:vAlign w:val="bottom"/>
          </w:tcPr>
          <w:p w14:paraId="747A18A3"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Pacific</w:t>
            </w:r>
          </w:p>
          <w:p w14:paraId="0B102CB0"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$’000</w:t>
            </w:r>
          </w:p>
        </w:tc>
        <w:tc>
          <w:tcPr>
            <w:tcW w:w="1370" w:type="dxa"/>
            <w:shd w:val="clear" w:color="auto" w:fill="313E48" w:themeFill="text2"/>
            <w:vAlign w:val="bottom"/>
          </w:tcPr>
          <w:p w14:paraId="068F1F01"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Southeast Asia</w:t>
            </w:r>
          </w:p>
          <w:p w14:paraId="3BA50C48"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182" w:type="dxa"/>
            <w:shd w:val="clear" w:color="auto" w:fill="313E48" w:themeFill="text2"/>
            <w:vAlign w:val="bottom"/>
          </w:tcPr>
          <w:p w14:paraId="45D4F25C"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South and Central Asia</w:t>
            </w:r>
          </w:p>
          <w:p w14:paraId="156282D9"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134" w:type="dxa"/>
            <w:shd w:val="clear" w:color="auto" w:fill="313E48" w:themeFill="text2"/>
            <w:vAlign w:val="bottom"/>
          </w:tcPr>
          <w:p w14:paraId="7F4286FC"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Other Asia</w:t>
            </w:r>
          </w:p>
          <w:p w14:paraId="36416EAE"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134" w:type="dxa"/>
            <w:shd w:val="clear" w:color="auto" w:fill="313E48" w:themeFill="text2"/>
            <w:vAlign w:val="bottom"/>
          </w:tcPr>
          <w:p w14:paraId="073FC9E1"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 xml:space="preserve">Sub-Saharan Africa </w:t>
            </w:r>
            <w:r w:rsidRPr="00FF0CBA">
              <w:rPr>
                <w:rStyle w:val="Bold"/>
                <w:b w:val="0"/>
                <w:bCs w:val="0"/>
                <w:vertAlign w:val="superscript"/>
              </w:rPr>
              <w:t>(c)</w:t>
            </w:r>
          </w:p>
          <w:p w14:paraId="353066D9"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287" w:type="dxa"/>
            <w:shd w:val="clear" w:color="auto" w:fill="313E48" w:themeFill="text2"/>
            <w:vAlign w:val="bottom"/>
          </w:tcPr>
          <w:p w14:paraId="1CE66FD2"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Middle East and North Africa</w:t>
            </w:r>
          </w:p>
          <w:p w14:paraId="4F5C8EB9"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067" w:type="dxa"/>
            <w:shd w:val="clear" w:color="auto" w:fill="313E48" w:themeFill="text2"/>
            <w:vAlign w:val="bottom"/>
          </w:tcPr>
          <w:p w14:paraId="2CDC3B54"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Latin America and the Caribbean</w:t>
            </w:r>
          </w:p>
          <w:p w14:paraId="17DCE37A"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122" w:type="dxa"/>
            <w:shd w:val="clear" w:color="auto" w:fill="313E48" w:themeFill="text2"/>
            <w:vAlign w:val="bottom"/>
          </w:tcPr>
          <w:p w14:paraId="100F909F"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 xml:space="preserve">Other </w:t>
            </w:r>
            <w:r w:rsidRPr="00FF0CBA">
              <w:rPr>
                <w:rStyle w:val="Bold"/>
                <w:b w:val="0"/>
                <w:bCs w:val="0"/>
                <w:vertAlign w:val="superscript"/>
              </w:rPr>
              <w:t>(d)</w:t>
            </w:r>
          </w:p>
          <w:p w14:paraId="402BDA4F"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059" w:type="dxa"/>
            <w:shd w:val="clear" w:color="auto" w:fill="313E48" w:themeFill="text2"/>
            <w:vAlign w:val="bottom"/>
          </w:tcPr>
          <w:p w14:paraId="6D62EB87"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Total</w:t>
            </w:r>
          </w:p>
          <w:p w14:paraId="06F28A4A"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 xml:space="preserve">$’000 </w:t>
            </w:r>
          </w:p>
        </w:tc>
      </w:tr>
      <w:tr w:rsidR="00483AC2" w:rsidRPr="00374EC4" w14:paraId="63037AF1"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75A0D05E" w14:textId="77777777" w:rsidR="00483AC2" w:rsidRPr="001F47F0" w:rsidRDefault="00483AC2" w:rsidP="003A2364">
            <w:pPr>
              <w:pStyle w:val="TableBody"/>
            </w:pPr>
            <w:r w:rsidRPr="00975C69">
              <w:rPr>
                <w:b/>
                <w:bCs/>
              </w:rPr>
              <w:t>Leadership and capacity building in health service delivery</w:t>
            </w:r>
            <w:r w:rsidRPr="001F47F0">
              <w:t xml:space="preserve"> </w:t>
            </w:r>
            <w:r>
              <w:t xml:space="preserve">- </w:t>
            </w:r>
            <w:r w:rsidRPr="001F47F0">
              <w:t>Medical education and training</w:t>
            </w:r>
          </w:p>
        </w:tc>
        <w:tc>
          <w:tcPr>
            <w:tcW w:w="1276" w:type="dxa"/>
          </w:tcPr>
          <w:p w14:paraId="35668F6C"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379 </w:t>
            </w:r>
          </w:p>
        </w:tc>
        <w:tc>
          <w:tcPr>
            <w:tcW w:w="1370" w:type="dxa"/>
          </w:tcPr>
          <w:p w14:paraId="3A990404"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2,196 </w:t>
            </w:r>
          </w:p>
        </w:tc>
        <w:tc>
          <w:tcPr>
            <w:tcW w:w="1182" w:type="dxa"/>
          </w:tcPr>
          <w:p w14:paraId="1B3BE8DE"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155 </w:t>
            </w:r>
          </w:p>
        </w:tc>
        <w:tc>
          <w:tcPr>
            <w:tcW w:w="1134" w:type="dxa"/>
          </w:tcPr>
          <w:p w14:paraId="64615733"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055B3578"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110 </w:t>
            </w:r>
          </w:p>
        </w:tc>
        <w:tc>
          <w:tcPr>
            <w:tcW w:w="1287" w:type="dxa"/>
          </w:tcPr>
          <w:p w14:paraId="171EEC53"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175 </w:t>
            </w:r>
          </w:p>
        </w:tc>
        <w:tc>
          <w:tcPr>
            <w:tcW w:w="1067" w:type="dxa"/>
          </w:tcPr>
          <w:p w14:paraId="185CFAAE"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22" w:type="dxa"/>
          </w:tcPr>
          <w:p w14:paraId="4209A679"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448 </w:t>
            </w:r>
          </w:p>
        </w:tc>
        <w:tc>
          <w:tcPr>
            <w:tcW w:w="1059" w:type="dxa"/>
          </w:tcPr>
          <w:p w14:paraId="074451D1"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3,464 </w:t>
            </w:r>
          </w:p>
        </w:tc>
      </w:tr>
      <w:tr w:rsidR="00483AC2" w:rsidRPr="00374EC4" w14:paraId="5032E7D0" w14:textId="77777777" w:rsidTr="003A2364">
        <w:tc>
          <w:tcPr>
            <w:cnfStyle w:val="001000000000" w:firstRow="0" w:lastRow="0" w:firstColumn="1" w:lastColumn="0" w:oddVBand="0" w:evenVBand="0" w:oddHBand="0" w:evenHBand="0" w:firstRowFirstColumn="0" w:firstRowLastColumn="0" w:lastRowFirstColumn="0" w:lastRowLastColumn="0"/>
            <w:tcW w:w="4678" w:type="dxa"/>
            <w:vAlign w:val="center"/>
          </w:tcPr>
          <w:p w14:paraId="17905C59" w14:textId="77777777" w:rsidR="00483AC2" w:rsidRPr="001F47F0" w:rsidRDefault="00483AC2" w:rsidP="003A2364">
            <w:pPr>
              <w:pStyle w:val="TableBody"/>
            </w:pPr>
            <w:r w:rsidRPr="00975C69">
              <w:rPr>
                <w:b/>
                <w:bCs/>
              </w:rPr>
              <w:t>Leadership and capacity building in health service delivery</w:t>
            </w:r>
            <w:r w:rsidRPr="001F47F0">
              <w:t xml:space="preserve"> </w:t>
            </w:r>
            <w:r>
              <w:t xml:space="preserve">- </w:t>
            </w:r>
            <w:r w:rsidRPr="001F47F0">
              <w:t>Medical research</w:t>
            </w:r>
          </w:p>
        </w:tc>
        <w:tc>
          <w:tcPr>
            <w:tcW w:w="1276" w:type="dxa"/>
          </w:tcPr>
          <w:p w14:paraId="18339249"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370" w:type="dxa"/>
          </w:tcPr>
          <w:p w14:paraId="0D7FA6BB"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82" w:type="dxa"/>
          </w:tcPr>
          <w:p w14:paraId="752C0DDA"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Pr>
          <w:p w14:paraId="361C4DB2"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Pr>
          <w:p w14:paraId="76DD75E9"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287" w:type="dxa"/>
          </w:tcPr>
          <w:p w14:paraId="29015A17"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067" w:type="dxa"/>
          </w:tcPr>
          <w:p w14:paraId="33E9F44E"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22" w:type="dxa"/>
          </w:tcPr>
          <w:p w14:paraId="314E26E8"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059" w:type="dxa"/>
          </w:tcPr>
          <w:p w14:paraId="1E377291"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r>
      <w:tr w:rsidR="00483AC2" w:rsidRPr="00374EC4" w14:paraId="555E294C"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4BF3E6CF" w14:textId="77777777" w:rsidR="00483AC2" w:rsidRPr="001F47F0" w:rsidRDefault="00483AC2" w:rsidP="003A2364">
            <w:pPr>
              <w:pStyle w:val="TableBody"/>
            </w:pPr>
            <w:r w:rsidRPr="00975C69">
              <w:rPr>
                <w:b/>
                <w:bCs/>
              </w:rPr>
              <w:t>Leadership and capacity building in health service delivery</w:t>
            </w:r>
            <w:r w:rsidRPr="001F47F0">
              <w:t xml:space="preserve"> </w:t>
            </w:r>
            <w:r>
              <w:t xml:space="preserve">- </w:t>
            </w:r>
            <w:r w:rsidRPr="001F47F0">
              <w:t>Medical services</w:t>
            </w:r>
          </w:p>
        </w:tc>
        <w:tc>
          <w:tcPr>
            <w:tcW w:w="1276" w:type="dxa"/>
          </w:tcPr>
          <w:p w14:paraId="66EA81A4"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5,001 </w:t>
            </w:r>
          </w:p>
        </w:tc>
        <w:tc>
          <w:tcPr>
            <w:tcW w:w="1370" w:type="dxa"/>
          </w:tcPr>
          <w:p w14:paraId="4D7C66BD"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194 </w:t>
            </w:r>
          </w:p>
        </w:tc>
        <w:tc>
          <w:tcPr>
            <w:tcW w:w="1182" w:type="dxa"/>
          </w:tcPr>
          <w:p w14:paraId="387E4BA9"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310 </w:t>
            </w:r>
          </w:p>
        </w:tc>
        <w:tc>
          <w:tcPr>
            <w:tcW w:w="1134" w:type="dxa"/>
          </w:tcPr>
          <w:p w14:paraId="6029548E"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2C9DB456"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138 </w:t>
            </w:r>
          </w:p>
        </w:tc>
        <w:tc>
          <w:tcPr>
            <w:tcW w:w="1287" w:type="dxa"/>
          </w:tcPr>
          <w:p w14:paraId="391C1E89"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57 </w:t>
            </w:r>
          </w:p>
        </w:tc>
        <w:tc>
          <w:tcPr>
            <w:tcW w:w="1067" w:type="dxa"/>
          </w:tcPr>
          <w:p w14:paraId="06CC38B4"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22" w:type="dxa"/>
          </w:tcPr>
          <w:p w14:paraId="63A7F714"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3,191 </w:t>
            </w:r>
          </w:p>
        </w:tc>
        <w:tc>
          <w:tcPr>
            <w:tcW w:w="1059" w:type="dxa"/>
          </w:tcPr>
          <w:p w14:paraId="3DBEA21E"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8,892 </w:t>
            </w:r>
          </w:p>
        </w:tc>
      </w:tr>
      <w:tr w:rsidR="00483AC2" w:rsidRPr="00374EC4" w14:paraId="57A57A2C" w14:textId="77777777" w:rsidTr="003A2364">
        <w:tc>
          <w:tcPr>
            <w:cnfStyle w:val="001000000000" w:firstRow="0" w:lastRow="0" w:firstColumn="1" w:lastColumn="0" w:oddVBand="0" w:evenVBand="0" w:oddHBand="0" w:evenHBand="0" w:firstRowFirstColumn="0" w:firstRowLastColumn="0" w:lastRowFirstColumn="0" w:lastRowLastColumn="0"/>
            <w:tcW w:w="4678" w:type="dxa"/>
            <w:vAlign w:val="center"/>
          </w:tcPr>
          <w:p w14:paraId="18631EA1" w14:textId="77777777" w:rsidR="00483AC2" w:rsidRPr="001F47F0" w:rsidRDefault="00483AC2" w:rsidP="003A2364">
            <w:pPr>
              <w:pStyle w:val="TableBody"/>
            </w:pPr>
            <w:r w:rsidRPr="00975C69">
              <w:rPr>
                <w:b/>
                <w:bCs/>
              </w:rPr>
              <w:t>Leadership and capacity building in health service delivery</w:t>
            </w:r>
            <w:r w:rsidRPr="001F47F0">
              <w:t xml:space="preserve"> </w:t>
            </w:r>
            <w:r>
              <w:t xml:space="preserve">- </w:t>
            </w:r>
            <w:r w:rsidRPr="001F47F0">
              <w:t>Health policy and management</w:t>
            </w:r>
          </w:p>
        </w:tc>
        <w:tc>
          <w:tcPr>
            <w:tcW w:w="1276" w:type="dxa"/>
          </w:tcPr>
          <w:p w14:paraId="2D9ACE0C"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36,039 </w:t>
            </w:r>
          </w:p>
        </w:tc>
        <w:tc>
          <w:tcPr>
            <w:tcW w:w="1370" w:type="dxa"/>
          </w:tcPr>
          <w:p w14:paraId="26DF67BF"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6,589 </w:t>
            </w:r>
          </w:p>
        </w:tc>
        <w:tc>
          <w:tcPr>
            <w:tcW w:w="1182" w:type="dxa"/>
          </w:tcPr>
          <w:p w14:paraId="639BC581"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890 </w:t>
            </w:r>
          </w:p>
        </w:tc>
        <w:tc>
          <w:tcPr>
            <w:tcW w:w="1134" w:type="dxa"/>
          </w:tcPr>
          <w:p w14:paraId="69F4CBC3"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1,400 </w:t>
            </w:r>
          </w:p>
        </w:tc>
        <w:tc>
          <w:tcPr>
            <w:tcW w:w="1134" w:type="dxa"/>
          </w:tcPr>
          <w:p w14:paraId="6F39F93D"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334 </w:t>
            </w:r>
          </w:p>
        </w:tc>
        <w:tc>
          <w:tcPr>
            <w:tcW w:w="1287" w:type="dxa"/>
          </w:tcPr>
          <w:p w14:paraId="1E1B8D9A"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473 </w:t>
            </w:r>
          </w:p>
        </w:tc>
        <w:tc>
          <w:tcPr>
            <w:tcW w:w="1067" w:type="dxa"/>
          </w:tcPr>
          <w:p w14:paraId="22140AEA"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22" w:type="dxa"/>
          </w:tcPr>
          <w:p w14:paraId="75F36ECC"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16,992 </w:t>
            </w:r>
          </w:p>
        </w:tc>
        <w:tc>
          <w:tcPr>
            <w:tcW w:w="1059" w:type="dxa"/>
          </w:tcPr>
          <w:p w14:paraId="16EE865E"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62,717 </w:t>
            </w:r>
          </w:p>
        </w:tc>
      </w:tr>
      <w:tr w:rsidR="00483AC2" w:rsidRPr="00374EC4" w14:paraId="6145A9A7"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shd w:val="clear" w:color="auto" w:fill="D6E8D2" w:themeFill="accent3" w:themeFillTint="33"/>
            <w:vAlign w:val="center"/>
          </w:tcPr>
          <w:p w14:paraId="024CC267" w14:textId="77777777" w:rsidR="00483AC2" w:rsidRPr="001F47F0" w:rsidRDefault="00483AC2" w:rsidP="003A2364">
            <w:pPr>
              <w:pStyle w:val="TableBody"/>
              <w:rPr>
                <w:b/>
                <w:bCs/>
              </w:rPr>
            </w:pPr>
            <w:r w:rsidRPr="001F47F0">
              <w:rPr>
                <w:b/>
                <w:bCs/>
              </w:rPr>
              <w:t>Total leadership and capacity building in health service delivery</w:t>
            </w:r>
          </w:p>
        </w:tc>
        <w:tc>
          <w:tcPr>
            <w:tcW w:w="1276" w:type="dxa"/>
            <w:shd w:val="clear" w:color="auto" w:fill="D6E8D2" w:themeFill="accent3" w:themeFillTint="33"/>
          </w:tcPr>
          <w:p w14:paraId="55CAA9C8"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41,420 </w:t>
            </w:r>
          </w:p>
        </w:tc>
        <w:tc>
          <w:tcPr>
            <w:tcW w:w="1370" w:type="dxa"/>
            <w:shd w:val="clear" w:color="auto" w:fill="D6E8D2" w:themeFill="accent3" w:themeFillTint="33"/>
          </w:tcPr>
          <w:p w14:paraId="5AE0389F"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8,980 </w:t>
            </w:r>
          </w:p>
        </w:tc>
        <w:tc>
          <w:tcPr>
            <w:tcW w:w="1182" w:type="dxa"/>
            <w:shd w:val="clear" w:color="auto" w:fill="D6E8D2" w:themeFill="accent3" w:themeFillTint="33"/>
          </w:tcPr>
          <w:p w14:paraId="66E909DF"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1,355 </w:t>
            </w:r>
          </w:p>
        </w:tc>
        <w:tc>
          <w:tcPr>
            <w:tcW w:w="1134" w:type="dxa"/>
            <w:shd w:val="clear" w:color="auto" w:fill="D6E8D2" w:themeFill="accent3" w:themeFillTint="33"/>
          </w:tcPr>
          <w:p w14:paraId="152C8F40"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1,400 </w:t>
            </w:r>
          </w:p>
        </w:tc>
        <w:tc>
          <w:tcPr>
            <w:tcW w:w="1134" w:type="dxa"/>
            <w:shd w:val="clear" w:color="auto" w:fill="D6E8D2" w:themeFill="accent3" w:themeFillTint="33"/>
          </w:tcPr>
          <w:p w14:paraId="6980388E"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582 </w:t>
            </w:r>
          </w:p>
        </w:tc>
        <w:tc>
          <w:tcPr>
            <w:tcW w:w="1287" w:type="dxa"/>
            <w:shd w:val="clear" w:color="auto" w:fill="D6E8D2" w:themeFill="accent3" w:themeFillTint="33"/>
          </w:tcPr>
          <w:p w14:paraId="7706832A"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705 </w:t>
            </w:r>
          </w:p>
        </w:tc>
        <w:tc>
          <w:tcPr>
            <w:tcW w:w="1067" w:type="dxa"/>
            <w:shd w:val="clear" w:color="auto" w:fill="D6E8D2" w:themeFill="accent3" w:themeFillTint="33"/>
          </w:tcPr>
          <w:p w14:paraId="4FE2CB75"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 </w:t>
            </w:r>
          </w:p>
        </w:tc>
        <w:tc>
          <w:tcPr>
            <w:tcW w:w="1122" w:type="dxa"/>
            <w:shd w:val="clear" w:color="auto" w:fill="D6E8D2" w:themeFill="accent3" w:themeFillTint="33"/>
          </w:tcPr>
          <w:p w14:paraId="4AA4223E"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20,631 </w:t>
            </w:r>
          </w:p>
        </w:tc>
        <w:tc>
          <w:tcPr>
            <w:tcW w:w="1059" w:type="dxa"/>
            <w:shd w:val="clear" w:color="auto" w:fill="D6E8D2" w:themeFill="accent3" w:themeFillTint="33"/>
          </w:tcPr>
          <w:p w14:paraId="15C27D17"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75,073 </w:t>
            </w:r>
          </w:p>
        </w:tc>
      </w:tr>
      <w:tr w:rsidR="00483AC2" w:rsidRPr="001F47F0" w14:paraId="28FEB644" w14:textId="77777777" w:rsidTr="003A2364">
        <w:tc>
          <w:tcPr>
            <w:cnfStyle w:val="001000000000" w:firstRow="0" w:lastRow="0" w:firstColumn="1" w:lastColumn="0" w:oddVBand="0" w:evenVBand="0" w:oddHBand="0" w:evenHBand="0" w:firstRowFirstColumn="0" w:firstRowLastColumn="0" w:lastRowFirstColumn="0" w:lastRowLastColumn="0"/>
            <w:tcW w:w="4678" w:type="dxa"/>
            <w:tcBorders>
              <w:top w:val="single" w:sz="4" w:space="0" w:color="065157" w:themeColor="accent6"/>
              <w:bottom w:val="single" w:sz="4" w:space="0" w:color="065157" w:themeColor="accent6"/>
            </w:tcBorders>
            <w:vAlign w:val="center"/>
          </w:tcPr>
          <w:p w14:paraId="488A64C0" w14:textId="77777777" w:rsidR="00483AC2" w:rsidRPr="001F47F0" w:rsidRDefault="00483AC2" w:rsidP="003A2364">
            <w:pPr>
              <w:pStyle w:val="TableBody"/>
            </w:pPr>
            <w:r w:rsidRPr="00975C69">
              <w:rPr>
                <w:b/>
                <w:bCs/>
              </w:rPr>
              <w:t xml:space="preserve">Disease control and preventable impairments </w:t>
            </w:r>
            <w:r>
              <w:rPr>
                <w:b/>
                <w:bCs/>
              </w:rPr>
              <w:t xml:space="preserve">- </w:t>
            </w:r>
            <w:r w:rsidRPr="001F47F0">
              <w:t>Primary health care</w:t>
            </w:r>
          </w:p>
        </w:tc>
        <w:tc>
          <w:tcPr>
            <w:tcW w:w="1276" w:type="dxa"/>
            <w:tcBorders>
              <w:top w:val="single" w:sz="4" w:space="0" w:color="065157" w:themeColor="accent6"/>
              <w:bottom w:val="single" w:sz="4" w:space="0" w:color="065157" w:themeColor="accent6"/>
            </w:tcBorders>
          </w:tcPr>
          <w:p w14:paraId="004807F9"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4,565 </w:t>
            </w:r>
          </w:p>
        </w:tc>
        <w:tc>
          <w:tcPr>
            <w:tcW w:w="1370" w:type="dxa"/>
            <w:tcBorders>
              <w:top w:val="single" w:sz="4" w:space="0" w:color="065157" w:themeColor="accent6"/>
              <w:bottom w:val="single" w:sz="4" w:space="0" w:color="065157" w:themeColor="accent6"/>
            </w:tcBorders>
          </w:tcPr>
          <w:p w14:paraId="66669659"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8,650 </w:t>
            </w:r>
          </w:p>
        </w:tc>
        <w:tc>
          <w:tcPr>
            <w:tcW w:w="1182" w:type="dxa"/>
            <w:tcBorders>
              <w:top w:val="single" w:sz="4" w:space="0" w:color="065157" w:themeColor="accent6"/>
              <w:bottom w:val="single" w:sz="4" w:space="0" w:color="065157" w:themeColor="accent6"/>
            </w:tcBorders>
          </w:tcPr>
          <w:p w14:paraId="08A2CBB3"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2,070 </w:t>
            </w:r>
          </w:p>
        </w:tc>
        <w:tc>
          <w:tcPr>
            <w:tcW w:w="1134" w:type="dxa"/>
            <w:tcBorders>
              <w:top w:val="single" w:sz="4" w:space="0" w:color="065157" w:themeColor="accent6"/>
              <w:bottom w:val="single" w:sz="4" w:space="0" w:color="065157" w:themeColor="accent6"/>
            </w:tcBorders>
          </w:tcPr>
          <w:p w14:paraId="686D3B16"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4 </w:t>
            </w:r>
          </w:p>
        </w:tc>
        <w:tc>
          <w:tcPr>
            <w:tcW w:w="1134" w:type="dxa"/>
            <w:tcBorders>
              <w:top w:val="single" w:sz="4" w:space="0" w:color="065157" w:themeColor="accent6"/>
              <w:bottom w:val="single" w:sz="4" w:space="0" w:color="065157" w:themeColor="accent6"/>
            </w:tcBorders>
          </w:tcPr>
          <w:p w14:paraId="4180A983"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1,805 </w:t>
            </w:r>
          </w:p>
        </w:tc>
        <w:tc>
          <w:tcPr>
            <w:tcW w:w="1287" w:type="dxa"/>
            <w:tcBorders>
              <w:top w:val="single" w:sz="4" w:space="0" w:color="065157" w:themeColor="accent6"/>
              <w:bottom w:val="single" w:sz="4" w:space="0" w:color="065157" w:themeColor="accent6"/>
            </w:tcBorders>
          </w:tcPr>
          <w:p w14:paraId="7FF3DD5A"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218 </w:t>
            </w:r>
          </w:p>
        </w:tc>
        <w:tc>
          <w:tcPr>
            <w:tcW w:w="1067" w:type="dxa"/>
            <w:tcBorders>
              <w:top w:val="single" w:sz="4" w:space="0" w:color="065157" w:themeColor="accent6"/>
              <w:bottom w:val="single" w:sz="4" w:space="0" w:color="065157" w:themeColor="accent6"/>
            </w:tcBorders>
          </w:tcPr>
          <w:p w14:paraId="497FD2EF"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5 </w:t>
            </w:r>
          </w:p>
        </w:tc>
        <w:tc>
          <w:tcPr>
            <w:tcW w:w="1122" w:type="dxa"/>
            <w:tcBorders>
              <w:top w:val="single" w:sz="4" w:space="0" w:color="065157" w:themeColor="accent6"/>
              <w:bottom w:val="single" w:sz="4" w:space="0" w:color="065157" w:themeColor="accent6"/>
            </w:tcBorders>
          </w:tcPr>
          <w:p w14:paraId="47CC03CC"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8,218 </w:t>
            </w:r>
          </w:p>
        </w:tc>
        <w:tc>
          <w:tcPr>
            <w:tcW w:w="1059" w:type="dxa"/>
            <w:tcBorders>
              <w:top w:val="single" w:sz="4" w:space="0" w:color="065157" w:themeColor="accent6"/>
              <w:bottom w:val="single" w:sz="4" w:space="0" w:color="065157" w:themeColor="accent6"/>
            </w:tcBorders>
          </w:tcPr>
          <w:p w14:paraId="78BA954D"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25,535 </w:t>
            </w:r>
          </w:p>
        </w:tc>
      </w:tr>
      <w:tr w:rsidR="00483AC2" w:rsidRPr="001F47F0" w14:paraId="1CB1D635"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4EA31BF4" w14:textId="77777777" w:rsidR="00483AC2" w:rsidRPr="001F47F0" w:rsidRDefault="00483AC2" w:rsidP="003A2364">
            <w:pPr>
              <w:pStyle w:val="TableBody"/>
            </w:pPr>
            <w:r w:rsidRPr="00975C69">
              <w:rPr>
                <w:b/>
                <w:bCs/>
              </w:rPr>
              <w:t xml:space="preserve">Disease control and preventable impairments </w:t>
            </w:r>
            <w:r>
              <w:rPr>
                <w:b/>
                <w:bCs/>
              </w:rPr>
              <w:t xml:space="preserve">- </w:t>
            </w:r>
            <w:r w:rsidRPr="001F47F0">
              <w:t>Health infrastructure</w:t>
            </w:r>
          </w:p>
        </w:tc>
        <w:tc>
          <w:tcPr>
            <w:tcW w:w="1276" w:type="dxa"/>
          </w:tcPr>
          <w:p w14:paraId="627443E5"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9,503 </w:t>
            </w:r>
          </w:p>
        </w:tc>
        <w:tc>
          <w:tcPr>
            <w:tcW w:w="1370" w:type="dxa"/>
          </w:tcPr>
          <w:p w14:paraId="215D8362"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253 </w:t>
            </w:r>
          </w:p>
        </w:tc>
        <w:tc>
          <w:tcPr>
            <w:tcW w:w="1182" w:type="dxa"/>
          </w:tcPr>
          <w:p w14:paraId="1B85FC41"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135 </w:t>
            </w:r>
          </w:p>
        </w:tc>
        <w:tc>
          <w:tcPr>
            <w:tcW w:w="1134" w:type="dxa"/>
          </w:tcPr>
          <w:p w14:paraId="7E2AFF2F"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528CA968"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988 </w:t>
            </w:r>
          </w:p>
        </w:tc>
        <w:tc>
          <w:tcPr>
            <w:tcW w:w="1287" w:type="dxa"/>
          </w:tcPr>
          <w:p w14:paraId="794BD405"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22 </w:t>
            </w:r>
          </w:p>
        </w:tc>
        <w:tc>
          <w:tcPr>
            <w:tcW w:w="1067" w:type="dxa"/>
          </w:tcPr>
          <w:p w14:paraId="6D11AA77"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22" w:type="dxa"/>
          </w:tcPr>
          <w:p w14:paraId="59C591BD"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699 </w:t>
            </w:r>
          </w:p>
        </w:tc>
        <w:tc>
          <w:tcPr>
            <w:tcW w:w="1059" w:type="dxa"/>
          </w:tcPr>
          <w:p w14:paraId="0B74D8E7"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11,600 </w:t>
            </w:r>
          </w:p>
        </w:tc>
      </w:tr>
      <w:tr w:rsidR="00483AC2" w:rsidRPr="001F47F0" w14:paraId="08C33AAB" w14:textId="77777777" w:rsidTr="003A2364">
        <w:tc>
          <w:tcPr>
            <w:cnfStyle w:val="001000000000" w:firstRow="0" w:lastRow="0" w:firstColumn="1" w:lastColumn="0" w:oddVBand="0" w:evenVBand="0" w:oddHBand="0" w:evenHBand="0" w:firstRowFirstColumn="0" w:firstRowLastColumn="0" w:lastRowFirstColumn="0" w:lastRowLastColumn="0"/>
            <w:tcW w:w="4678" w:type="dxa"/>
            <w:tcBorders>
              <w:top w:val="single" w:sz="4" w:space="0" w:color="065157" w:themeColor="accent6"/>
              <w:bottom w:val="single" w:sz="4" w:space="0" w:color="065157" w:themeColor="accent6"/>
            </w:tcBorders>
            <w:vAlign w:val="center"/>
          </w:tcPr>
          <w:p w14:paraId="6D73833F" w14:textId="77777777" w:rsidR="00483AC2" w:rsidRPr="001F47F0" w:rsidRDefault="00483AC2" w:rsidP="003A2364">
            <w:pPr>
              <w:pStyle w:val="TableBody"/>
            </w:pPr>
            <w:r w:rsidRPr="00975C69">
              <w:rPr>
                <w:b/>
                <w:bCs/>
              </w:rPr>
              <w:t xml:space="preserve">Disease control and preventable impairments </w:t>
            </w:r>
            <w:r>
              <w:rPr>
                <w:b/>
                <w:bCs/>
              </w:rPr>
              <w:t xml:space="preserve">- </w:t>
            </w:r>
            <w:r w:rsidRPr="001F47F0">
              <w:t>Nutrition</w:t>
            </w:r>
          </w:p>
        </w:tc>
        <w:tc>
          <w:tcPr>
            <w:tcW w:w="1276" w:type="dxa"/>
            <w:tcBorders>
              <w:top w:val="single" w:sz="4" w:space="0" w:color="065157" w:themeColor="accent6"/>
              <w:bottom w:val="single" w:sz="4" w:space="0" w:color="065157" w:themeColor="accent6"/>
            </w:tcBorders>
          </w:tcPr>
          <w:p w14:paraId="037EF97B"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1,947 </w:t>
            </w:r>
          </w:p>
        </w:tc>
        <w:tc>
          <w:tcPr>
            <w:tcW w:w="1370" w:type="dxa"/>
            <w:tcBorders>
              <w:top w:val="single" w:sz="4" w:space="0" w:color="065157" w:themeColor="accent6"/>
              <w:bottom w:val="single" w:sz="4" w:space="0" w:color="065157" w:themeColor="accent6"/>
            </w:tcBorders>
          </w:tcPr>
          <w:p w14:paraId="3935A53F"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4,217 </w:t>
            </w:r>
          </w:p>
        </w:tc>
        <w:tc>
          <w:tcPr>
            <w:tcW w:w="1182" w:type="dxa"/>
            <w:tcBorders>
              <w:top w:val="single" w:sz="4" w:space="0" w:color="065157" w:themeColor="accent6"/>
              <w:bottom w:val="single" w:sz="4" w:space="0" w:color="065157" w:themeColor="accent6"/>
            </w:tcBorders>
          </w:tcPr>
          <w:p w14:paraId="5A113940"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209 </w:t>
            </w:r>
          </w:p>
        </w:tc>
        <w:tc>
          <w:tcPr>
            <w:tcW w:w="1134" w:type="dxa"/>
            <w:tcBorders>
              <w:top w:val="single" w:sz="4" w:space="0" w:color="065157" w:themeColor="accent6"/>
              <w:bottom w:val="single" w:sz="4" w:space="0" w:color="065157" w:themeColor="accent6"/>
            </w:tcBorders>
          </w:tcPr>
          <w:p w14:paraId="61CE4482"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Borders>
              <w:top w:val="single" w:sz="4" w:space="0" w:color="065157" w:themeColor="accent6"/>
              <w:bottom w:val="single" w:sz="4" w:space="0" w:color="065157" w:themeColor="accent6"/>
            </w:tcBorders>
          </w:tcPr>
          <w:p w14:paraId="41271D85"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796 </w:t>
            </w:r>
          </w:p>
        </w:tc>
        <w:tc>
          <w:tcPr>
            <w:tcW w:w="1287" w:type="dxa"/>
            <w:tcBorders>
              <w:top w:val="single" w:sz="4" w:space="0" w:color="065157" w:themeColor="accent6"/>
              <w:bottom w:val="single" w:sz="4" w:space="0" w:color="065157" w:themeColor="accent6"/>
            </w:tcBorders>
          </w:tcPr>
          <w:p w14:paraId="14A45F8B"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067" w:type="dxa"/>
            <w:tcBorders>
              <w:top w:val="single" w:sz="4" w:space="0" w:color="065157" w:themeColor="accent6"/>
              <w:bottom w:val="single" w:sz="4" w:space="0" w:color="065157" w:themeColor="accent6"/>
            </w:tcBorders>
          </w:tcPr>
          <w:p w14:paraId="00F22460"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25 </w:t>
            </w:r>
          </w:p>
        </w:tc>
        <w:tc>
          <w:tcPr>
            <w:tcW w:w="1122" w:type="dxa"/>
            <w:tcBorders>
              <w:top w:val="single" w:sz="4" w:space="0" w:color="065157" w:themeColor="accent6"/>
              <w:bottom w:val="single" w:sz="4" w:space="0" w:color="065157" w:themeColor="accent6"/>
            </w:tcBorders>
          </w:tcPr>
          <w:p w14:paraId="646A3849"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1,844 </w:t>
            </w:r>
          </w:p>
        </w:tc>
        <w:tc>
          <w:tcPr>
            <w:tcW w:w="1059" w:type="dxa"/>
            <w:tcBorders>
              <w:top w:val="single" w:sz="4" w:space="0" w:color="065157" w:themeColor="accent6"/>
              <w:bottom w:val="single" w:sz="4" w:space="0" w:color="065157" w:themeColor="accent6"/>
            </w:tcBorders>
          </w:tcPr>
          <w:p w14:paraId="59FE3850"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9,038 </w:t>
            </w:r>
          </w:p>
        </w:tc>
      </w:tr>
      <w:tr w:rsidR="00483AC2" w:rsidRPr="001F47F0" w14:paraId="3B37685C"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44AE7149" w14:textId="77777777" w:rsidR="00483AC2" w:rsidRPr="001F47F0" w:rsidRDefault="00483AC2" w:rsidP="003A2364">
            <w:pPr>
              <w:pStyle w:val="TableBody"/>
            </w:pPr>
            <w:r w:rsidRPr="00975C69">
              <w:rPr>
                <w:b/>
                <w:bCs/>
              </w:rPr>
              <w:t xml:space="preserve">Disease control and preventable impairments </w:t>
            </w:r>
            <w:r>
              <w:rPr>
                <w:b/>
                <w:bCs/>
              </w:rPr>
              <w:t xml:space="preserve">- </w:t>
            </w:r>
            <w:r w:rsidRPr="001F47F0">
              <w:t xml:space="preserve">Infectious disease control </w:t>
            </w:r>
            <w:r w:rsidRPr="001F47F0">
              <w:rPr>
                <w:vertAlign w:val="superscript"/>
              </w:rPr>
              <w:t>(e)</w:t>
            </w:r>
            <w:r w:rsidRPr="001F47F0">
              <w:t xml:space="preserve"> </w:t>
            </w:r>
          </w:p>
        </w:tc>
        <w:tc>
          <w:tcPr>
            <w:tcW w:w="1276" w:type="dxa"/>
          </w:tcPr>
          <w:p w14:paraId="733CDC14"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6,592 </w:t>
            </w:r>
          </w:p>
        </w:tc>
        <w:tc>
          <w:tcPr>
            <w:tcW w:w="1370" w:type="dxa"/>
          </w:tcPr>
          <w:p w14:paraId="00D3CDF3"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3,373 </w:t>
            </w:r>
          </w:p>
        </w:tc>
        <w:tc>
          <w:tcPr>
            <w:tcW w:w="1182" w:type="dxa"/>
          </w:tcPr>
          <w:p w14:paraId="58909F4B"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124 </w:t>
            </w:r>
          </w:p>
        </w:tc>
        <w:tc>
          <w:tcPr>
            <w:tcW w:w="1134" w:type="dxa"/>
          </w:tcPr>
          <w:p w14:paraId="3F3BED0B"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1,145 </w:t>
            </w:r>
          </w:p>
        </w:tc>
        <w:tc>
          <w:tcPr>
            <w:tcW w:w="1134" w:type="dxa"/>
          </w:tcPr>
          <w:p w14:paraId="79019A68"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499 </w:t>
            </w:r>
          </w:p>
        </w:tc>
        <w:tc>
          <w:tcPr>
            <w:tcW w:w="1287" w:type="dxa"/>
          </w:tcPr>
          <w:p w14:paraId="4D8D78B3"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067" w:type="dxa"/>
          </w:tcPr>
          <w:p w14:paraId="475C3AAD"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22" w:type="dxa"/>
          </w:tcPr>
          <w:p w14:paraId="3843DBE9"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65,324 </w:t>
            </w:r>
          </w:p>
        </w:tc>
        <w:tc>
          <w:tcPr>
            <w:tcW w:w="1059" w:type="dxa"/>
          </w:tcPr>
          <w:p w14:paraId="1E58440D"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77,056 </w:t>
            </w:r>
          </w:p>
        </w:tc>
      </w:tr>
      <w:tr w:rsidR="00483AC2" w:rsidRPr="001F47F0" w14:paraId="4D93BEAF" w14:textId="77777777" w:rsidTr="003A2364">
        <w:tc>
          <w:tcPr>
            <w:cnfStyle w:val="001000000000" w:firstRow="0" w:lastRow="0" w:firstColumn="1" w:lastColumn="0" w:oddVBand="0" w:evenVBand="0" w:oddHBand="0" w:evenHBand="0" w:firstRowFirstColumn="0" w:firstRowLastColumn="0" w:lastRowFirstColumn="0" w:lastRowLastColumn="0"/>
            <w:tcW w:w="4678" w:type="dxa"/>
            <w:tcBorders>
              <w:top w:val="single" w:sz="4" w:space="0" w:color="065157" w:themeColor="accent6"/>
              <w:bottom w:val="single" w:sz="4" w:space="0" w:color="065157" w:themeColor="accent6"/>
            </w:tcBorders>
            <w:vAlign w:val="center"/>
          </w:tcPr>
          <w:p w14:paraId="57AB6FC1" w14:textId="77777777" w:rsidR="00483AC2" w:rsidRPr="001F47F0" w:rsidRDefault="00483AC2" w:rsidP="003A2364">
            <w:pPr>
              <w:pStyle w:val="TableBody"/>
            </w:pPr>
            <w:r w:rsidRPr="00975C69">
              <w:rPr>
                <w:b/>
                <w:bCs/>
              </w:rPr>
              <w:t xml:space="preserve">Disease control and preventable impairments </w:t>
            </w:r>
            <w:r>
              <w:rPr>
                <w:b/>
                <w:bCs/>
              </w:rPr>
              <w:t xml:space="preserve">- </w:t>
            </w:r>
            <w:r w:rsidRPr="001F47F0">
              <w:t>Public health education programs</w:t>
            </w:r>
          </w:p>
        </w:tc>
        <w:tc>
          <w:tcPr>
            <w:tcW w:w="1276" w:type="dxa"/>
            <w:tcBorders>
              <w:top w:val="single" w:sz="4" w:space="0" w:color="065157" w:themeColor="accent6"/>
              <w:bottom w:val="single" w:sz="4" w:space="0" w:color="065157" w:themeColor="accent6"/>
            </w:tcBorders>
          </w:tcPr>
          <w:p w14:paraId="66EB3340"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3,332 </w:t>
            </w:r>
          </w:p>
        </w:tc>
        <w:tc>
          <w:tcPr>
            <w:tcW w:w="1370" w:type="dxa"/>
            <w:tcBorders>
              <w:top w:val="single" w:sz="4" w:space="0" w:color="065157" w:themeColor="accent6"/>
              <w:bottom w:val="single" w:sz="4" w:space="0" w:color="065157" w:themeColor="accent6"/>
            </w:tcBorders>
          </w:tcPr>
          <w:p w14:paraId="681A0CEB"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978 </w:t>
            </w:r>
          </w:p>
        </w:tc>
        <w:tc>
          <w:tcPr>
            <w:tcW w:w="1182" w:type="dxa"/>
            <w:tcBorders>
              <w:top w:val="single" w:sz="4" w:space="0" w:color="065157" w:themeColor="accent6"/>
              <w:bottom w:val="single" w:sz="4" w:space="0" w:color="065157" w:themeColor="accent6"/>
            </w:tcBorders>
          </w:tcPr>
          <w:p w14:paraId="4A6E7813"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591 </w:t>
            </w:r>
          </w:p>
        </w:tc>
        <w:tc>
          <w:tcPr>
            <w:tcW w:w="1134" w:type="dxa"/>
            <w:tcBorders>
              <w:top w:val="single" w:sz="4" w:space="0" w:color="065157" w:themeColor="accent6"/>
              <w:bottom w:val="single" w:sz="4" w:space="0" w:color="065157" w:themeColor="accent6"/>
            </w:tcBorders>
          </w:tcPr>
          <w:p w14:paraId="0B014F8A"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Borders>
              <w:top w:val="single" w:sz="4" w:space="0" w:color="065157" w:themeColor="accent6"/>
              <w:bottom w:val="single" w:sz="4" w:space="0" w:color="065157" w:themeColor="accent6"/>
            </w:tcBorders>
          </w:tcPr>
          <w:p w14:paraId="4C55246B"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131 </w:t>
            </w:r>
          </w:p>
        </w:tc>
        <w:tc>
          <w:tcPr>
            <w:tcW w:w="1287" w:type="dxa"/>
            <w:tcBorders>
              <w:top w:val="single" w:sz="4" w:space="0" w:color="065157" w:themeColor="accent6"/>
              <w:bottom w:val="single" w:sz="4" w:space="0" w:color="065157" w:themeColor="accent6"/>
            </w:tcBorders>
          </w:tcPr>
          <w:p w14:paraId="7962FB0E"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067" w:type="dxa"/>
            <w:tcBorders>
              <w:top w:val="single" w:sz="4" w:space="0" w:color="065157" w:themeColor="accent6"/>
              <w:bottom w:val="single" w:sz="4" w:space="0" w:color="065157" w:themeColor="accent6"/>
            </w:tcBorders>
          </w:tcPr>
          <w:p w14:paraId="65462E49"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6 </w:t>
            </w:r>
          </w:p>
        </w:tc>
        <w:tc>
          <w:tcPr>
            <w:tcW w:w="1122" w:type="dxa"/>
            <w:tcBorders>
              <w:top w:val="single" w:sz="4" w:space="0" w:color="065157" w:themeColor="accent6"/>
              <w:bottom w:val="single" w:sz="4" w:space="0" w:color="065157" w:themeColor="accent6"/>
            </w:tcBorders>
          </w:tcPr>
          <w:p w14:paraId="506A9D6E"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610 </w:t>
            </w:r>
          </w:p>
        </w:tc>
        <w:tc>
          <w:tcPr>
            <w:tcW w:w="1059" w:type="dxa"/>
            <w:tcBorders>
              <w:top w:val="single" w:sz="4" w:space="0" w:color="065157" w:themeColor="accent6"/>
              <w:bottom w:val="single" w:sz="4" w:space="0" w:color="065157" w:themeColor="accent6"/>
            </w:tcBorders>
          </w:tcPr>
          <w:p w14:paraId="252668EB"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5,648 </w:t>
            </w:r>
          </w:p>
        </w:tc>
      </w:tr>
      <w:tr w:rsidR="00483AC2" w:rsidRPr="001F47F0" w14:paraId="192EBF37"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38072C12" w14:textId="77777777" w:rsidR="00483AC2" w:rsidRPr="001F47F0" w:rsidRDefault="00483AC2" w:rsidP="003A2364">
            <w:pPr>
              <w:pStyle w:val="TableBody"/>
            </w:pPr>
            <w:r w:rsidRPr="00975C69">
              <w:rPr>
                <w:b/>
                <w:bCs/>
              </w:rPr>
              <w:t xml:space="preserve">Disease control and preventable impairments </w:t>
            </w:r>
            <w:r>
              <w:rPr>
                <w:b/>
                <w:bCs/>
              </w:rPr>
              <w:t xml:space="preserve">- </w:t>
            </w:r>
            <w:r w:rsidRPr="001F47F0">
              <w:t>Water supply and sanitation</w:t>
            </w:r>
          </w:p>
        </w:tc>
        <w:tc>
          <w:tcPr>
            <w:tcW w:w="1276" w:type="dxa"/>
          </w:tcPr>
          <w:p w14:paraId="063288FB"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2,714 </w:t>
            </w:r>
          </w:p>
        </w:tc>
        <w:tc>
          <w:tcPr>
            <w:tcW w:w="1370" w:type="dxa"/>
          </w:tcPr>
          <w:p w14:paraId="5BBDC1E0"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1,962 </w:t>
            </w:r>
          </w:p>
        </w:tc>
        <w:tc>
          <w:tcPr>
            <w:tcW w:w="1182" w:type="dxa"/>
          </w:tcPr>
          <w:p w14:paraId="19C38D29"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1,599 </w:t>
            </w:r>
          </w:p>
        </w:tc>
        <w:tc>
          <w:tcPr>
            <w:tcW w:w="1134" w:type="dxa"/>
          </w:tcPr>
          <w:p w14:paraId="7E0B2F1D"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19 </w:t>
            </w:r>
          </w:p>
        </w:tc>
        <w:tc>
          <w:tcPr>
            <w:tcW w:w="1134" w:type="dxa"/>
          </w:tcPr>
          <w:p w14:paraId="0E1B67D8"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331 </w:t>
            </w:r>
          </w:p>
        </w:tc>
        <w:tc>
          <w:tcPr>
            <w:tcW w:w="1287" w:type="dxa"/>
          </w:tcPr>
          <w:p w14:paraId="4C6B8A22"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448 </w:t>
            </w:r>
          </w:p>
        </w:tc>
        <w:tc>
          <w:tcPr>
            <w:tcW w:w="1067" w:type="dxa"/>
          </w:tcPr>
          <w:p w14:paraId="549F0AD3"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14 </w:t>
            </w:r>
          </w:p>
        </w:tc>
        <w:tc>
          <w:tcPr>
            <w:tcW w:w="1122" w:type="dxa"/>
          </w:tcPr>
          <w:p w14:paraId="746F1DA3"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1,776 </w:t>
            </w:r>
          </w:p>
        </w:tc>
        <w:tc>
          <w:tcPr>
            <w:tcW w:w="1059" w:type="dxa"/>
          </w:tcPr>
          <w:p w14:paraId="65D0E003"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8,862 </w:t>
            </w:r>
          </w:p>
        </w:tc>
      </w:tr>
      <w:tr w:rsidR="00483AC2" w:rsidRPr="001F47F0" w14:paraId="4A8BF4AE" w14:textId="77777777" w:rsidTr="003A2364">
        <w:tc>
          <w:tcPr>
            <w:cnfStyle w:val="001000000000" w:firstRow="0" w:lastRow="0" w:firstColumn="1" w:lastColumn="0" w:oddVBand="0" w:evenVBand="0" w:oddHBand="0" w:evenHBand="0" w:firstRowFirstColumn="0" w:firstRowLastColumn="0" w:lastRowFirstColumn="0" w:lastRowLastColumn="0"/>
            <w:tcW w:w="4678" w:type="dxa"/>
            <w:tcBorders>
              <w:top w:val="single" w:sz="4" w:space="0" w:color="065157" w:themeColor="accent6"/>
              <w:bottom w:val="single" w:sz="4" w:space="0" w:color="065157" w:themeColor="accent6"/>
            </w:tcBorders>
            <w:vAlign w:val="center"/>
          </w:tcPr>
          <w:p w14:paraId="316A5894" w14:textId="77777777" w:rsidR="00483AC2" w:rsidRPr="001F47F0" w:rsidRDefault="00483AC2" w:rsidP="003A2364">
            <w:pPr>
              <w:pStyle w:val="TableBody"/>
            </w:pPr>
            <w:r w:rsidRPr="00975C69">
              <w:rPr>
                <w:b/>
                <w:bCs/>
              </w:rPr>
              <w:t xml:space="preserve">Disease control and preventable impairments </w:t>
            </w:r>
            <w:r>
              <w:rPr>
                <w:b/>
                <w:bCs/>
              </w:rPr>
              <w:t xml:space="preserve">- </w:t>
            </w:r>
            <w:r w:rsidRPr="001F47F0">
              <w:t>Other basic health</w:t>
            </w:r>
          </w:p>
        </w:tc>
        <w:tc>
          <w:tcPr>
            <w:tcW w:w="1276" w:type="dxa"/>
            <w:tcBorders>
              <w:top w:val="single" w:sz="4" w:space="0" w:color="065157" w:themeColor="accent6"/>
              <w:bottom w:val="single" w:sz="4" w:space="0" w:color="065157" w:themeColor="accent6"/>
            </w:tcBorders>
          </w:tcPr>
          <w:p w14:paraId="57D4F710"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 </w:t>
            </w:r>
          </w:p>
        </w:tc>
        <w:tc>
          <w:tcPr>
            <w:tcW w:w="1370" w:type="dxa"/>
            <w:tcBorders>
              <w:top w:val="single" w:sz="4" w:space="0" w:color="065157" w:themeColor="accent6"/>
              <w:bottom w:val="single" w:sz="4" w:space="0" w:color="065157" w:themeColor="accent6"/>
            </w:tcBorders>
          </w:tcPr>
          <w:p w14:paraId="2016FDBA"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82" w:type="dxa"/>
            <w:tcBorders>
              <w:top w:val="single" w:sz="4" w:space="0" w:color="065157" w:themeColor="accent6"/>
              <w:bottom w:val="single" w:sz="4" w:space="0" w:color="065157" w:themeColor="accent6"/>
            </w:tcBorders>
          </w:tcPr>
          <w:p w14:paraId="2D10850A"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Borders>
              <w:top w:val="single" w:sz="4" w:space="0" w:color="065157" w:themeColor="accent6"/>
              <w:bottom w:val="single" w:sz="4" w:space="0" w:color="065157" w:themeColor="accent6"/>
            </w:tcBorders>
          </w:tcPr>
          <w:p w14:paraId="6DCC9A82"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Borders>
              <w:top w:val="single" w:sz="4" w:space="0" w:color="065157" w:themeColor="accent6"/>
              <w:bottom w:val="single" w:sz="4" w:space="0" w:color="065157" w:themeColor="accent6"/>
            </w:tcBorders>
          </w:tcPr>
          <w:p w14:paraId="5D50712C"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287" w:type="dxa"/>
            <w:tcBorders>
              <w:top w:val="single" w:sz="4" w:space="0" w:color="065157" w:themeColor="accent6"/>
              <w:bottom w:val="single" w:sz="4" w:space="0" w:color="065157" w:themeColor="accent6"/>
            </w:tcBorders>
          </w:tcPr>
          <w:p w14:paraId="7212A03D"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067" w:type="dxa"/>
            <w:tcBorders>
              <w:top w:val="single" w:sz="4" w:space="0" w:color="065157" w:themeColor="accent6"/>
              <w:bottom w:val="single" w:sz="4" w:space="0" w:color="065157" w:themeColor="accent6"/>
            </w:tcBorders>
          </w:tcPr>
          <w:p w14:paraId="4F9A3CA5"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22" w:type="dxa"/>
            <w:tcBorders>
              <w:top w:val="single" w:sz="4" w:space="0" w:color="065157" w:themeColor="accent6"/>
              <w:bottom w:val="single" w:sz="4" w:space="0" w:color="065157" w:themeColor="accent6"/>
            </w:tcBorders>
          </w:tcPr>
          <w:p w14:paraId="6B1562C6"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059" w:type="dxa"/>
            <w:tcBorders>
              <w:top w:val="single" w:sz="4" w:space="0" w:color="065157" w:themeColor="accent6"/>
              <w:bottom w:val="single" w:sz="4" w:space="0" w:color="065157" w:themeColor="accent6"/>
            </w:tcBorders>
          </w:tcPr>
          <w:p w14:paraId="2E7B4828"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 </w:t>
            </w:r>
          </w:p>
        </w:tc>
      </w:tr>
      <w:tr w:rsidR="00483AC2" w:rsidRPr="00374EC4" w14:paraId="071E6D64"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shd w:val="clear" w:color="auto" w:fill="D6E8D2" w:themeFill="accent3" w:themeFillTint="33"/>
            <w:vAlign w:val="center"/>
          </w:tcPr>
          <w:p w14:paraId="7636A25B" w14:textId="77777777" w:rsidR="00483AC2" w:rsidRPr="001F47F0" w:rsidRDefault="00483AC2" w:rsidP="003A2364">
            <w:pPr>
              <w:pStyle w:val="TableBody"/>
              <w:rPr>
                <w:b/>
                <w:bCs/>
              </w:rPr>
            </w:pPr>
            <w:r w:rsidRPr="001F47F0">
              <w:rPr>
                <w:b/>
                <w:bCs/>
              </w:rPr>
              <w:t>Total disease control and preventable impairments</w:t>
            </w:r>
          </w:p>
        </w:tc>
        <w:tc>
          <w:tcPr>
            <w:tcW w:w="1276" w:type="dxa"/>
            <w:shd w:val="clear" w:color="auto" w:fill="D6E8D2" w:themeFill="accent3" w:themeFillTint="33"/>
          </w:tcPr>
          <w:p w14:paraId="28FF7386"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28,656 </w:t>
            </w:r>
          </w:p>
        </w:tc>
        <w:tc>
          <w:tcPr>
            <w:tcW w:w="1370" w:type="dxa"/>
            <w:shd w:val="clear" w:color="auto" w:fill="D6E8D2" w:themeFill="accent3" w:themeFillTint="33"/>
          </w:tcPr>
          <w:p w14:paraId="6AFF95E6"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19,433 </w:t>
            </w:r>
          </w:p>
        </w:tc>
        <w:tc>
          <w:tcPr>
            <w:tcW w:w="1182" w:type="dxa"/>
            <w:shd w:val="clear" w:color="auto" w:fill="D6E8D2" w:themeFill="accent3" w:themeFillTint="33"/>
          </w:tcPr>
          <w:p w14:paraId="6A267790"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4,727 </w:t>
            </w:r>
          </w:p>
        </w:tc>
        <w:tc>
          <w:tcPr>
            <w:tcW w:w="1134" w:type="dxa"/>
            <w:shd w:val="clear" w:color="auto" w:fill="D6E8D2" w:themeFill="accent3" w:themeFillTint="33"/>
          </w:tcPr>
          <w:p w14:paraId="60C5B570"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1,167 </w:t>
            </w:r>
          </w:p>
        </w:tc>
        <w:tc>
          <w:tcPr>
            <w:tcW w:w="1134" w:type="dxa"/>
            <w:shd w:val="clear" w:color="auto" w:fill="D6E8D2" w:themeFill="accent3" w:themeFillTint="33"/>
          </w:tcPr>
          <w:p w14:paraId="1BCE79A2"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4,548 </w:t>
            </w:r>
          </w:p>
        </w:tc>
        <w:tc>
          <w:tcPr>
            <w:tcW w:w="1287" w:type="dxa"/>
            <w:shd w:val="clear" w:color="auto" w:fill="D6E8D2" w:themeFill="accent3" w:themeFillTint="33"/>
          </w:tcPr>
          <w:p w14:paraId="5B1CFD90"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689 </w:t>
            </w:r>
          </w:p>
        </w:tc>
        <w:tc>
          <w:tcPr>
            <w:tcW w:w="1067" w:type="dxa"/>
            <w:shd w:val="clear" w:color="auto" w:fill="D6E8D2" w:themeFill="accent3" w:themeFillTint="33"/>
          </w:tcPr>
          <w:p w14:paraId="0238629F"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50 </w:t>
            </w:r>
          </w:p>
        </w:tc>
        <w:tc>
          <w:tcPr>
            <w:tcW w:w="1122" w:type="dxa"/>
            <w:shd w:val="clear" w:color="auto" w:fill="D6E8D2" w:themeFill="accent3" w:themeFillTint="33"/>
          </w:tcPr>
          <w:p w14:paraId="482C110E"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78,471 </w:t>
            </w:r>
          </w:p>
        </w:tc>
        <w:tc>
          <w:tcPr>
            <w:tcW w:w="1059" w:type="dxa"/>
            <w:shd w:val="clear" w:color="auto" w:fill="D6E8D2" w:themeFill="accent3" w:themeFillTint="33"/>
          </w:tcPr>
          <w:p w14:paraId="5D970EC4"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137,741 </w:t>
            </w:r>
          </w:p>
        </w:tc>
      </w:tr>
      <w:tr w:rsidR="00483AC2" w:rsidRPr="001F47F0" w14:paraId="759E93C3" w14:textId="77777777" w:rsidTr="003A2364">
        <w:trPr>
          <w:trHeight w:val="292"/>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3557564B" w14:textId="77777777" w:rsidR="00483AC2" w:rsidRPr="001F47F0" w:rsidRDefault="00483AC2" w:rsidP="003A2364">
            <w:pPr>
              <w:pStyle w:val="TableBody"/>
            </w:pPr>
            <w:r w:rsidRPr="00975C69">
              <w:rPr>
                <w:b/>
                <w:bCs/>
              </w:rPr>
              <w:lastRenderedPageBreak/>
              <w:t xml:space="preserve">Family planning and reproductive health programs </w:t>
            </w:r>
            <w:r w:rsidRPr="00975C69">
              <w:rPr>
                <w:b/>
                <w:bCs/>
                <w:vertAlign w:val="superscript"/>
              </w:rPr>
              <w:t>(f)</w:t>
            </w:r>
            <w:r w:rsidRPr="00975C69">
              <w:t xml:space="preserve"> -</w:t>
            </w:r>
            <w:r>
              <w:rPr>
                <w:vertAlign w:val="superscript"/>
              </w:rPr>
              <w:t xml:space="preserve"> </w:t>
            </w:r>
            <w:r w:rsidRPr="001F47F0">
              <w:t>Reproductive health care</w:t>
            </w:r>
          </w:p>
        </w:tc>
        <w:tc>
          <w:tcPr>
            <w:tcW w:w="1276" w:type="dxa"/>
          </w:tcPr>
          <w:p w14:paraId="7296413A"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2,967 </w:t>
            </w:r>
          </w:p>
        </w:tc>
        <w:tc>
          <w:tcPr>
            <w:tcW w:w="1370" w:type="dxa"/>
          </w:tcPr>
          <w:p w14:paraId="095140F0"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13,656 </w:t>
            </w:r>
          </w:p>
        </w:tc>
        <w:tc>
          <w:tcPr>
            <w:tcW w:w="1182" w:type="dxa"/>
          </w:tcPr>
          <w:p w14:paraId="0D34FC33"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2,204 </w:t>
            </w:r>
          </w:p>
        </w:tc>
        <w:tc>
          <w:tcPr>
            <w:tcW w:w="1134" w:type="dxa"/>
          </w:tcPr>
          <w:p w14:paraId="44BBEF2B"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Pr>
          <w:p w14:paraId="78D318C3"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410 </w:t>
            </w:r>
          </w:p>
        </w:tc>
        <w:tc>
          <w:tcPr>
            <w:tcW w:w="1287" w:type="dxa"/>
          </w:tcPr>
          <w:p w14:paraId="5569F05E"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37 </w:t>
            </w:r>
          </w:p>
        </w:tc>
        <w:tc>
          <w:tcPr>
            <w:tcW w:w="1067" w:type="dxa"/>
          </w:tcPr>
          <w:p w14:paraId="5C3725FB"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22" w:type="dxa"/>
          </w:tcPr>
          <w:p w14:paraId="4AB8F43C"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6,367 </w:t>
            </w:r>
          </w:p>
        </w:tc>
        <w:tc>
          <w:tcPr>
            <w:tcW w:w="1059" w:type="dxa"/>
          </w:tcPr>
          <w:p w14:paraId="347E8AC6"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25,642 </w:t>
            </w:r>
          </w:p>
        </w:tc>
      </w:tr>
      <w:tr w:rsidR="00483AC2" w:rsidRPr="001F47F0" w14:paraId="491F9E96" w14:textId="77777777" w:rsidTr="003A2364">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5F9784C4" w14:textId="77777777" w:rsidR="00483AC2" w:rsidRPr="001F47F0" w:rsidRDefault="00483AC2" w:rsidP="003A2364">
            <w:pPr>
              <w:pStyle w:val="TableBody"/>
            </w:pPr>
            <w:r w:rsidRPr="00975C69">
              <w:rPr>
                <w:b/>
                <w:bCs/>
              </w:rPr>
              <w:t xml:space="preserve">Family planning and reproductive health programs </w:t>
            </w:r>
            <w:r w:rsidRPr="00975C69">
              <w:rPr>
                <w:b/>
                <w:bCs/>
                <w:vertAlign w:val="superscript"/>
              </w:rPr>
              <w:t>(f)</w:t>
            </w:r>
            <w:r w:rsidRPr="00975C69">
              <w:t xml:space="preserve"> -</w:t>
            </w:r>
            <w:r>
              <w:rPr>
                <w:vertAlign w:val="superscript"/>
              </w:rPr>
              <w:t xml:space="preserve"> </w:t>
            </w:r>
            <w:r w:rsidRPr="001F47F0">
              <w:t>Family planning</w:t>
            </w:r>
          </w:p>
        </w:tc>
        <w:tc>
          <w:tcPr>
            <w:tcW w:w="1276" w:type="dxa"/>
          </w:tcPr>
          <w:p w14:paraId="52CD46D1"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3,092 </w:t>
            </w:r>
          </w:p>
        </w:tc>
        <w:tc>
          <w:tcPr>
            <w:tcW w:w="1370" w:type="dxa"/>
          </w:tcPr>
          <w:p w14:paraId="2822A42E"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2,562 </w:t>
            </w:r>
          </w:p>
        </w:tc>
        <w:tc>
          <w:tcPr>
            <w:tcW w:w="1182" w:type="dxa"/>
          </w:tcPr>
          <w:p w14:paraId="540153E6"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550 </w:t>
            </w:r>
          </w:p>
        </w:tc>
        <w:tc>
          <w:tcPr>
            <w:tcW w:w="1134" w:type="dxa"/>
          </w:tcPr>
          <w:p w14:paraId="51FC7A91"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5DF6E89C"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30 </w:t>
            </w:r>
          </w:p>
        </w:tc>
        <w:tc>
          <w:tcPr>
            <w:tcW w:w="1287" w:type="dxa"/>
          </w:tcPr>
          <w:p w14:paraId="6446A400"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067" w:type="dxa"/>
          </w:tcPr>
          <w:p w14:paraId="050E9375"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22" w:type="dxa"/>
          </w:tcPr>
          <w:p w14:paraId="1B3BA1DC"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6,035 </w:t>
            </w:r>
          </w:p>
        </w:tc>
        <w:tc>
          <w:tcPr>
            <w:tcW w:w="1059" w:type="dxa"/>
          </w:tcPr>
          <w:p w14:paraId="59BD2ACB"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12,269 </w:t>
            </w:r>
          </w:p>
        </w:tc>
      </w:tr>
      <w:tr w:rsidR="00483AC2" w:rsidRPr="001F47F0" w14:paraId="3FB6BBB4" w14:textId="77777777" w:rsidTr="003A2364">
        <w:trPr>
          <w:trHeight w:val="292"/>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5D13CF76" w14:textId="77777777" w:rsidR="00483AC2" w:rsidRPr="001F47F0" w:rsidRDefault="00483AC2" w:rsidP="003A2364">
            <w:pPr>
              <w:pStyle w:val="TableBody"/>
            </w:pPr>
            <w:r w:rsidRPr="00975C69">
              <w:rPr>
                <w:b/>
                <w:bCs/>
              </w:rPr>
              <w:t xml:space="preserve">Family planning and reproductive health programs </w:t>
            </w:r>
            <w:r w:rsidRPr="00975C69">
              <w:rPr>
                <w:b/>
                <w:bCs/>
                <w:vertAlign w:val="superscript"/>
              </w:rPr>
              <w:t>(f)</w:t>
            </w:r>
            <w:r w:rsidRPr="00975C69">
              <w:t xml:space="preserve"> -</w:t>
            </w:r>
            <w:r>
              <w:rPr>
                <w:vertAlign w:val="superscript"/>
              </w:rPr>
              <w:t xml:space="preserve"> </w:t>
            </w:r>
            <w:r w:rsidRPr="001F47F0">
              <w:t>Sexually transmitted disease control</w:t>
            </w:r>
          </w:p>
        </w:tc>
        <w:tc>
          <w:tcPr>
            <w:tcW w:w="1276" w:type="dxa"/>
          </w:tcPr>
          <w:p w14:paraId="5C0ABC14"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370" w:type="dxa"/>
          </w:tcPr>
          <w:p w14:paraId="22DE3FC8"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82" w:type="dxa"/>
          </w:tcPr>
          <w:p w14:paraId="4341A071"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Pr>
          <w:p w14:paraId="47B4DF26"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Pr>
          <w:p w14:paraId="00E19551"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287" w:type="dxa"/>
          </w:tcPr>
          <w:p w14:paraId="6929F61A"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067" w:type="dxa"/>
          </w:tcPr>
          <w:p w14:paraId="09D32DB3"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22" w:type="dxa"/>
          </w:tcPr>
          <w:p w14:paraId="058CDA56"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059" w:type="dxa"/>
          </w:tcPr>
          <w:p w14:paraId="07A0D276"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r>
      <w:tr w:rsidR="00483AC2" w:rsidRPr="001F47F0" w14:paraId="28C5D0D9" w14:textId="77777777" w:rsidTr="003A2364">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604BC321" w14:textId="77777777" w:rsidR="00483AC2" w:rsidRPr="001F47F0" w:rsidRDefault="00483AC2" w:rsidP="003A2364">
            <w:pPr>
              <w:pStyle w:val="TableBody"/>
            </w:pPr>
            <w:r w:rsidRPr="00975C69">
              <w:rPr>
                <w:b/>
                <w:bCs/>
              </w:rPr>
              <w:t xml:space="preserve">Family planning and reproductive health programs </w:t>
            </w:r>
            <w:r w:rsidRPr="00975C69">
              <w:rPr>
                <w:b/>
                <w:bCs/>
                <w:vertAlign w:val="superscript"/>
              </w:rPr>
              <w:t>(f)</w:t>
            </w:r>
            <w:r w:rsidRPr="00975C69">
              <w:t xml:space="preserve"> -</w:t>
            </w:r>
            <w:r>
              <w:rPr>
                <w:vertAlign w:val="superscript"/>
              </w:rPr>
              <w:t xml:space="preserve"> </w:t>
            </w:r>
            <w:r w:rsidRPr="001F47F0">
              <w:t>Other population and health programs</w:t>
            </w:r>
          </w:p>
        </w:tc>
        <w:tc>
          <w:tcPr>
            <w:tcW w:w="1276" w:type="dxa"/>
          </w:tcPr>
          <w:p w14:paraId="5589A18D"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311 </w:t>
            </w:r>
          </w:p>
        </w:tc>
        <w:tc>
          <w:tcPr>
            <w:tcW w:w="1370" w:type="dxa"/>
          </w:tcPr>
          <w:p w14:paraId="1C0792E3"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773 </w:t>
            </w:r>
          </w:p>
        </w:tc>
        <w:tc>
          <w:tcPr>
            <w:tcW w:w="1182" w:type="dxa"/>
          </w:tcPr>
          <w:p w14:paraId="699AE12F"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190 </w:t>
            </w:r>
          </w:p>
        </w:tc>
        <w:tc>
          <w:tcPr>
            <w:tcW w:w="1134" w:type="dxa"/>
          </w:tcPr>
          <w:p w14:paraId="75BDB64A"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0A073C82"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287" w:type="dxa"/>
          </w:tcPr>
          <w:p w14:paraId="52A8F203"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4 </w:t>
            </w:r>
          </w:p>
        </w:tc>
        <w:tc>
          <w:tcPr>
            <w:tcW w:w="1067" w:type="dxa"/>
          </w:tcPr>
          <w:p w14:paraId="36592C11"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22" w:type="dxa"/>
          </w:tcPr>
          <w:p w14:paraId="15FC4CE3"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218 </w:t>
            </w:r>
          </w:p>
        </w:tc>
        <w:tc>
          <w:tcPr>
            <w:tcW w:w="1059" w:type="dxa"/>
          </w:tcPr>
          <w:p w14:paraId="0B1E6999"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1,495 </w:t>
            </w:r>
          </w:p>
        </w:tc>
      </w:tr>
      <w:tr w:rsidR="00483AC2" w:rsidRPr="00374EC4" w14:paraId="1CBBADCB" w14:textId="77777777" w:rsidTr="003A2364">
        <w:trPr>
          <w:trHeight w:val="292"/>
        </w:trPr>
        <w:tc>
          <w:tcPr>
            <w:cnfStyle w:val="001000000000" w:firstRow="0" w:lastRow="0" w:firstColumn="1" w:lastColumn="0" w:oddVBand="0" w:evenVBand="0" w:oddHBand="0" w:evenHBand="0" w:firstRowFirstColumn="0" w:firstRowLastColumn="0" w:lastRowFirstColumn="0" w:lastRowLastColumn="0"/>
            <w:tcW w:w="4678" w:type="dxa"/>
            <w:shd w:val="clear" w:color="auto" w:fill="D6E8D2" w:themeFill="accent3" w:themeFillTint="33"/>
            <w:vAlign w:val="center"/>
          </w:tcPr>
          <w:p w14:paraId="47E9EC7F" w14:textId="77777777" w:rsidR="00483AC2" w:rsidRPr="001F47F0" w:rsidRDefault="00483AC2" w:rsidP="003A2364">
            <w:pPr>
              <w:pStyle w:val="TableBody"/>
              <w:rPr>
                <w:b/>
                <w:bCs/>
              </w:rPr>
            </w:pPr>
            <w:r w:rsidRPr="001F47F0">
              <w:rPr>
                <w:b/>
                <w:bCs/>
              </w:rPr>
              <w:t>Total family planning and reproductive health programs</w:t>
            </w:r>
          </w:p>
        </w:tc>
        <w:tc>
          <w:tcPr>
            <w:tcW w:w="1276" w:type="dxa"/>
            <w:shd w:val="clear" w:color="auto" w:fill="D6E8D2" w:themeFill="accent3" w:themeFillTint="33"/>
          </w:tcPr>
          <w:p w14:paraId="7422B1E7"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4A44DF">
              <w:t xml:space="preserve"> 6,370 </w:t>
            </w:r>
          </w:p>
        </w:tc>
        <w:tc>
          <w:tcPr>
            <w:tcW w:w="1370" w:type="dxa"/>
            <w:shd w:val="clear" w:color="auto" w:fill="D6E8D2" w:themeFill="accent3" w:themeFillTint="33"/>
          </w:tcPr>
          <w:p w14:paraId="720FEF17"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4A44DF">
              <w:t xml:space="preserve"> 16,991 </w:t>
            </w:r>
          </w:p>
        </w:tc>
        <w:tc>
          <w:tcPr>
            <w:tcW w:w="1182" w:type="dxa"/>
            <w:shd w:val="clear" w:color="auto" w:fill="D6E8D2" w:themeFill="accent3" w:themeFillTint="33"/>
          </w:tcPr>
          <w:p w14:paraId="68542F14"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4A44DF">
              <w:t xml:space="preserve"> 2,945 </w:t>
            </w:r>
          </w:p>
        </w:tc>
        <w:tc>
          <w:tcPr>
            <w:tcW w:w="1134" w:type="dxa"/>
            <w:shd w:val="clear" w:color="auto" w:fill="D6E8D2" w:themeFill="accent3" w:themeFillTint="33"/>
          </w:tcPr>
          <w:p w14:paraId="009EF77F"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4A44DF">
              <w:t xml:space="preserve"> - </w:t>
            </w:r>
          </w:p>
        </w:tc>
        <w:tc>
          <w:tcPr>
            <w:tcW w:w="1134" w:type="dxa"/>
            <w:shd w:val="clear" w:color="auto" w:fill="D6E8D2" w:themeFill="accent3" w:themeFillTint="33"/>
          </w:tcPr>
          <w:p w14:paraId="6D8985D2"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4A44DF">
              <w:t xml:space="preserve"> 440 </w:t>
            </w:r>
          </w:p>
        </w:tc>
        <w:tc>
          <w:tcPr>
            <w:tcW w:w="1287" w:type="dxa"/>
            <w:shd w:val="clear" w:color="auto" w:fill="D6E8D2" w:themeFill="accent3" w:themeFillTint="33"/>
          </w:tcPr>
          <w:p w14:paraId="4FDFBC74"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4A44DF">
              <w:t xml:space="preserve"> 41 </w:t>
            </w:r>
          </w:p>
        </w:tc>
        <w:tc>
          <w:tcPr>
            <w:tcW w:w="1067" w:type="dxa"/>
            <w:shd w:val="clear" w:color="auto" w:fill="D6E8D2" w:themeFill="accent3" w:themeFillTint="33"/>
          </w:tcPr>
          <w:p w14:paraId="554D9A90"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4A44DF">
              <w:t xml:space="preserve"> - </w:t>
            </w:r>
          </w:p>
        </w:tc>
        <w:tc>
          <w:tcPr>
            <w:tcW w:w="1122" w:type="dxa"/>
            <w:shd w:val="clear" w:color="auto" w:fill="D6E8D2" w:themeFill="accent3" w:themeFillTint="33"/>
          </w:tcPr>
          <w:p w14:paraId="1D2F59C9"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4A44DF">
              <w:t xml:space="preserve"> 12,619 </w:t>
            </w:r>
          </w:p>
        </w:tc>
        <w:tc>
          <w:tcPr>
            <w:tcW w:w="1059" w:type="dxa"/>
            <w:shd w:val="clear" w:color="auto" w:fill="D6E8D2" w:themeFill="accent3" w:themeFillTint="33"/>
          </w:tcPr>
          <w:p w14:paraId="3C9434D5"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4A44DF">
              <w:t xml:space="preserve"> 39,406 </w:t>
            </w:r>
          </w:p>
        </w:tc>
      </w:tr>
      <w:tr w:rsidR="00483AC2" w:rsidRPr="001F47F0" w14:paraId="735190CC" w14:textId="77777777" w:rsidTr="003A2364">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6706F320" w14:textId="77777777" w:rsidR="00483AC2" w:rsidRPr="00975C69" w:rsidRDefault="00483AC2" w:rsidP="003A2364">
            <w:pPr>
              <w:pStyle w:val="TableBody"/>
              <w:rPr>
                <w:b/>
                <w:bCs/>
              </w:rPr>
            </w:pPr>
            <w:r w:rsidRPr="00975C69">
              <w:rPr>
                <w:b/>
                <w:bCs/>
              </w:rPr>
              <w:t>Humanitarian and food aid</w:t>
            </w:r>
          </w:p>
        </w:tc>
        <w:tc>
          <w:tcPr>
            <w:tcW w:w="1276" w:type="dxa"/>
          </w:tcPr>
          <w:p w14:paraId="10A9FD2D"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586 </w:t>
            </w:r>
          </w:p>
        </w:tc>
        <w:tc>
          <w:tcPr>
            <w:tcW w:w="1370" w:type="dxa"/>
          </w:tcPr>
          <w:p w14:paraId="64626610"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4,687 </w:t>
            </w:r>
          </w:p>
        </w:tc>
        <w:tc>
          <w:tcPr>
            <w:tcW w:w="1182" w:type="dxa"/>
          </w:tcPr>
          <w:p w14:paraId="2DF24EED"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17,432 </w:t>
            </w:r>
          </w:p>
        </w:tc>
        <w:tc>
          <w:tcPr>
            <w:tcW w:w="1134" w:type="dxa"/>
          </w:tcPr>
          <w:p w14:paraId="43CAAF24"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26 </w:t>
            </w:r>
          </w:p>
        </w:tc>
        <w:tc>
          <w:tcPr>
            <w:tcW w:w="1134" w:type="dxa"/>
          </w:tcPr>
          <w:p w14:paraId="51ADD823"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1,497 </w:t>
            </w:r>
          </w:p>
        </w:tc>
        <w:tc>
          <w:tcPr>
            <w:tcW w:w="1287" w:type="dxa"/>
          </w:tcPr>
          <w:p w14:paraId="15498B50"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9,499 </w:t>
            </w:r>
          </w:p>
        </w:tc>
        <w:tc>
          <w:tcPr>
            <w:tcW w:w="1067" w:type="dxa"/>
          </w:tcPr>
          <w:p w14:paraId="41723250"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22" w:type="dxa"/>
          </w:tcPr>
          <w:p w14:paraId="5500EE05"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5,180 </w:t>
            </w:r>
          </w:p>
        </w:tc>
        <w:tc>
          <w:tcPr>
            <w:tcW w:w="1059" w:type="dxa"/>
          </w:tcPr>
          <w:p w14:paraId="1FB8102F"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38,907 </w:t>
            </w:r>
          </w:p>
        </w:tc>
      </w:tr>
      <w:tr w:rsidR="00483AC2" w:rsidRPr="001F47F0" w14:paraId="4CF11C3F" w14:textId="77777777" w:rsidTr="003A2364">
        <w:trPr>
          <w:trHeight w:val="292"/>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1B2CC504" w14:textId="77777777" w:rsidR="00483AC2" w:rsidRPr="00975C69" w:rsidRDefault="00483AC2" w:rsidP="003A2364">
            <w:pPr>
              <w:pStyle w:val="TableBody"/>
              <w:rPr>
                <w:b/>
                <w:bCs/>
              </w:rPr>
            </w:pPr>
            <w:r w:rsidRPr="00975C69">
              <w:rPr>
                <w:b/>
                <w:bCs/>
              </w:rPr>
              <w:t xml:space="preserve">Other </w:t>
            </w:r>
            <w:r w:rsidRPr="00975C69">
              <w:rPr>
                <w:b/>
                <w:bCs/>
                <w:vertAlign w:val="superscript"/>
              </w:rPr>
              <w:t>(g)</w:t>
            </w:r>
          </w:p>
        </w:tc>
        <w:tc>
          <w:tcPr>
            <w:tcW w:w="1276" w:type="dxa"/>
          </w:tcPr>
          <w:p w14:paraId="1F8EFB4E"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785 </w:t>
            </w:r>
          </w:p>
        </w:tc>
        <w:tc>
          <w:tcPr>
            <w:tcW w:w="1370" w:type="dxa"/>
          </w:tcPr>
          <w:p w14:paraId="4B4B9270"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4,387 </w:t>
            </w:r>
          </w:p>
        </w:tc>
        <w:tc>
          <w:tcPr>
            <w:tcW w:w="1182" w:type="dxa"/>
          </w:tcPr>
          <w:p w14:paraId="2D3DA7E2"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775 </w:t>
            </w:r>
          </w:p>
        </w:tc>
        <w:tc>
          <w:tcPr>
            <w:tcW w:w="1134" w:type="dxa"/>
          </w:tcPr>
          <w:p w14:paraId="315E50BC"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137 </w:t>
            </w:r>
          </w:p>
        </w:tc>
        <w:tc>
          <w:tcPr>
            <w:tcW w:w="1134" w:type="dxa"/>
          </w:tcPr>
          <w:p w14:paraId="0A4C08A7"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29 </w:t>
            </w:r>
          </w:p>
        </w:tc>
        <w:tc>
          <w:tcPr>
            <w:tcW w:w="1287" w:type="dxa"/>
          </w:tcPr>
          <w:p w14:paraId="21F4A5AB"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893 </w:t>
            </w:r>
          </w:p>
        </w:tc>
        <w:tc>
          <w:tcPr>
            <w:tcW w:w="1067" w:type="dxa"/>
          </w:tcPr>
          <w:p w14:paraId="41845109"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 </w:t>
            </w:r>
          </w:p>
        </w:tc>
        <w:tc>
          <w:tcPr>
            <w:tcW w:w="1122" w:type="dxa"/>
          </w:tcPr>
          <w:p w14:paraId="0C259DCA"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2,040 </w:t>
            </w:r>
          </w:p>
        </w:tc>
        <w:tc>
          <w:tcPr>
            <w:tcW w:w="1059" w:type="dxa"/>
          </w:tcPr>
          <w:p w14:paraId="1A2307DB"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9,047 </w:t>
            </w:r>
          </w:p>
        </w:tc>
      </w:tr>
      <w:tr w:rsidR="00483AC2" w:rsidRPr="00374EC4" w14:paraId="522416A5" w14:textId="77777777" w:rsidTr="003A2364">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4678" w:type="dxa"/>
            <w:shd w:val="clear" w:color="auto" w:fill="AED2A6" w:themeFill="accent3" w:themeFillTint="66"/>
            <w:vAlign w:val="center"/>
          </w:tcPr>
          <w:p w14:paraId="58D585DC" w14:textId="77777777" w:rsidR="00483AC2" w:rsidRPr="00975C69" w:rsidRDefault="00483AC2" w:rsidP="003A2364">
            <w:pPr>
              <w:pStyle w:val="TableBody"/>
              <w:rPr>
                <w:b/>
                <w:bCs/>
              </w:rPr>
            </w:pPr>
            <w:r w:rsidRPr="00975C69">
              <w:rPr>
                <w:b/>
                <w:bCs/>
              </w:rPr>
              <w:t>Total Australian Maternal and Child Health ODA</w:t>
            </w:r>
          </w:p>
        </w:tc>
        <w:tc>
          <w:tcPr>
            <w:tcW w:w="1276" w:type="dxa"/>
            <w:shd w:val="clear" w:color="auto" w:fill="AED2A6" w:themeFill="accent3" w:themeFillTint="66"/>
          </w:tcPr>
          <w:p w14:paraId="127D351F"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77,818 </w:t>
            </w:r>
          </w:p>
        </w:tc>
        <w:tc>
          <w:tcPr>
            <w:tcW w:w="1370" w:type="dxa"/>
            <w:shd w:val="clear" w:color="auto" w:fill="AED2A6" w:themeFill="accent3" w:themeFillTint="66"/>
          </w:tcPr>
          <w:p w14:paraId="686BA4D3"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54,477 </w:t>
            </w:r>
          </w:p>
        </w:tc>
        <w:tc>
          <w:tcPr>
            <w:tcW w:w="1182" w:type="dxa"/>
            <w:shd w:val="clear" w:color="auto" w:fill="AED2A6" w:themeFill="accent3" w:themeFillTint="66"/>
          </w:tcPr>
          <w:p w14:paraId="049F2632"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27,234 </w:t>
            </w:r>
          </w:p>
        </w:tc>
        <w:tc>
          <w:tcPr>
            <w:tcW w:w="1134" w:type="dxa"/>
            <w:shd w:val="clear" w:color="auto" w:fill="AED2A6" w:themeFill="accent3" w:themeFillTint="66"/>
          </w:tcPr>
          <w:p w14:paraId="68890316"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2,730 </w:t>
            </w:r>
          </w:p>
        </w:tc>
        <w:tc>
          <w:tcPr>
            <w:tcW w:w="1134" w:type="dxa"/>
            <w:shd w:val="clear" w:color="auto" w:fill="AED2A6" w:themeFill="accent3" w:themeFillTint="66"/>
          </w:tcPr>
          <w:p w14:paraId="6B48424C"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7,096 </w:t>
            </w:r>
          </w:p>
        </w:tc>
        <w:tc>
          <w:tcPr>
            <w:tcW w:w="1287" w:type="dxa"/>
            <w:shd w:val="clear" w:color="auto" w:fill="AED2A6" w:themeFill="accent3" w:themeFillTint="66"/>
          </w:tcPr>
          <w:p w14:paraId="4E245F9C"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11,826 </w:t>
            </w:r>
          </w:p>
        </w:tc>
        <w:tc>
          <w:tcPr>
            <w:tcW w:w="1067" w:type="dxa"/>
            <w:shd w:val="clear" w:color="auto" w:fill="AED2A6" w:themeFill="accent3" w:themeFillTint="66"/>
          </w:tcPr>
          <w:p w14:paraId="6474C334"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52 </w:t>
            </w:r>
          </w:p>
        </w:tc>
        <w:tc>
          <w:tcPr>
            <w:tcW w:w="1122" w:type="dxa"/>
            <w:shd w:val="clear" w:color="auto" w:fill="AED2A6" w:themeFill="accent3" w:themeFillTint="66"/>
          </w:tcPr>
          <w:p w14:paraId="6E71926E"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118,941 </w:t>
            </w:r>
          </w:p>
        </w:tc>
        <w:tc>
          <w:tcPr>
            <w:tcW w:w="1059" w:type="dxa"/>
            <w:shd w:val="clear" w:color="auto" w:fill="AED2A6" w:themeFill="accent3" w:themeFillTint="66"/>
          </w:tcPr>
          <w:p w14:paraId="160B7F6C"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300,175 </w:t>
            </w:r>
          </w:p>
        </w:tc>
      </w:tr>
    </w:tbl>
    <w:p w14:paraId="4D858B90" w14:textId="10914575" w:rsidR="00483AC2" w:rsidRDefault="00675E97" w:rsidP="00483AC2">
      <w:pPr>
        <w:spacing w:before="360"/>
      </w:pPr>
      <w:r>
        <w:t>“-”</w:t>
      </w:r>
      <w:r w:rsidR="00483AC2" w:rsidRPr="4D09CF0B">
        <w:t xml:space="preserve"> denotes nil or rounded to zero (including null cells).</w:t>
      </w:r>
    </w:p>
    <w:p w14:paraId="1747E211" w14:textId="77777777" w:rsidR="00483AC2" w:rsidRDefault="00483AC2" w:rsidP="00483AC2">
      <w:r w:rsidRPr="4D09CF0B">
        <w:t>Due to rounding, discrepancies may occur between sums of the component items and totals.</w:t>
      </w:r>
    </w:p>
    <w:p w14:paraId="3BB855FB" w14:textId="77777777" w:rsidR="00483AC2" w:rsidRPr="008A62EA" w:rsidRDefault="00483AC2" w:rsidP="00483AC2">
      <w:pPr>
        <w:pStyle w:val="List-IndentL1-a"/>
        <w:numPr>
          <w:ilvl w:val="0"/>
          <w:numId w:val="31"/>
        </w:numPr>
        <w:ind w:left="284" w:hanging="284"/>
      </w:pPr>
      <w:r w:rsidRPr="008A62EA">
        <w:t>Maternal and child health (MCH) data has been compiled using a maternal, neonatal and child health methodology “Muskoka 2”. For further information on how data is compiled please refer to Appendix 2 Concepts and Definitions - paragraphs 27 to 30.</w:t>
      </w:r>
    </w:p>
    <w:p w14:paraId="29C753AE" w14:textId="77777777" w:rsidR="00483AC2" w:rsidRPr="008A62EA" w:rsidRDefault="00483AC2" w:rsidP="00483AC2">
      <w:pPr>
        <w:pStyle w:val="List-IndentL1-a"/>
      </w:pPr>
      <w:r w:rsidRPr="008A62EA">
        <w:t>Sector groups based on broad level OECD DAC Sectors.</w:t>
      </w:r>
    </w:p>
    <w:p w14:paraId="5EE1F75A" w14:textId="77777777" w:rsidR="00483AC2" w:rsidRPr="008A62EA" w:rsidRDefault="00483AC2" w:rsidP="00483AC2">
      <w:pPr>
        <w:pStyle w:val="List-IndentL1-a"/>
      </w:pPr>
      <w:r w:rsidRPr="008A62EA">
        <w:t>Includes regional programs that cannot be disaggregated to a lower geographic level.</w:t>
      </w:r>
    </w:p>
    <w:p w14:paraId="1DDB19EE" w14:textId="77777777" w:rsidR="00483AC2" w:rsidRPr="008A62EA" w:rsidRDefault="00483AC2" w:rsidP="00483AC2">
      <w:pPr>
        <w:pStyle w:val="List-IndentL1-a"/>
      </w:pPr>
      <w:r w:rsidRPr="008A62EA">
        <w:t>Includes global programs that cannot be disaggregated to a lower geographic level.</w:t>
      </w:r>
    </w:p>
    <w:p w14:paraId="797E77F4" w14:textId="77777777" w:rsidR="00483AC2" w:rsidRPr="008A62EA" w:rsidRDefault="00483AC2" w:rsidP="00483AC2">
      <w:pPr>
        <w:pStyle w:val="List-IndentL1-a"/>
      </w:pPr>
      <w:r w:rsidRPr="008A62EA">
        <w:t>Includes Tuberculosis and Malaria Control.</w:t>
      </w:r>
    </w:p>
    <w:p w14:paraId="03CCCA33" w14:textId="77777777" w:rsidR="00483AC2" w:rsidRPr="008A62EA" w:rsidRDefault="00483AC2" w:rsidP="00483AC2">
      <w:pPr>
        <w:pStyle w:val="List-IndentL1-a"/>
      </w:pPr>
      <w:r w:rsidRPr="008A62EA">
        <w:t>Family planning and reproductive health data presented in this table reflects investments presented in table 14 and 16 that specifically target maternal and child health.</w:t>
      </w:r>
    </w:p>
    <w:p w14:paraId="6275B20F" w14:textId="77777777" w:rsidR="00483AC2" w:rsidRDefault="00483AC2" w:rsidP="00483AC2">
      <w:pPr>
        <w:pStyle w:val="List-IndentL1-a"/>
      </w:pPr>
      <w:r w:rsidRPr="008A62EA">
        <w:t>Includes education, governance, social infrastructure and other multisector not further defined or captured as part of the three Muskoka 2 partners.</w:t>
      </w:r>
      <w:r>
        <w:br w:type="page"/>
      </w:r>
    </w:p>
    <w:p w14:paraId="583CD7BE" w14:textId="77777777" w:rsidR="00483AC2" w:rsidRDefault="00483AC2" w:rsidP="00483AC2">
      <w:pPr>
        <w:pStyle w:val="Heading3"/>
        <w:rPr>
          <w:vertAlign w:val="superscript"/>
        </w:rPr>
      </w:pPr>
      <w:bookmarkStart w:id="33" w:name="_Toc190869638"/>
      <w:r w:rsidRPr="4D09CF0B">
        <w:lastRenderedPageBreak/>
        <w:t xml:space="preserve">16 Supplementary Table: Australian Official Development Assistance in Family Planning based on the methodology agreed at the 2012 London Family Planning Summit, by </w:t>
      </w:r>
      <w:proofErr w:type="gramStart"/>
      <w:r w:rsidRPr="4D09CF0B">
        <w:t>Region</w:t>
      </w:r>
      <w:proofErr w:type="gramEnd"/>
      <w:r w:rsidRPr="4D09CF0B">
        <w:t>, 2023–24</w:t>
      </w:r>
      <w:r w:rsidRPr="4D09CF0B">
        <w:rPr>
          <w:vertAlign w:val="superscript"/>
        </w:rPr>
        <w:t>(a) (b)</w:t>
      </w:r>
      <w:bookmarkEnd w:id="33"/>
    </w:p>
    <w:p w14:paraId="312D7C40" w14:textId="77777777" w:rsidR="00483AC2" w:rsidRPr="00E22D53" w:rsidRDefault="00483AC2" w:rsidP="00483AC2">
      <w:pPr>
        <w:rPr>
          <w:b/>
          <w:bCs/>
        </w:rPr>
      </w:pPr>
      <w:r w:rsidRPr="00E22D53">
        <w:rPr>
          <w:b/>
          <w:bCs/>
        </w:rPr>
        <w:t>Government Departments and Agencies</w:t>
      </w:r>
    </w:p>
    <w:tbl>
      <w:tblPr>
        <w:tblStyle w:val="ListTable3-Accent6"/>
        <w:tblW w:w="15309" w:type="dxa"/>
        <w:tblBorders>
          <w:left w:val="none" w:sz="0" w:space="0" w:color="auto"/>
          <w:right w:val="none" w:sz="0" w:space="0" w:color="auto"/>
          <w:insideH w:val="single" w:sz="4" w:space="0" w:color="065157" w:themeColor="accent6"/>
          <w:insideV w:val="none" w:sz="0" w:space="0" w:color="auto"/>
        </w:tblBorders>
        <w:tblLook w:val="04A0" w:firstRow="1" w:lastRow="0" w:firstColumn="1" w:lastColumn="0" w:noHBand="0" w:noVBand="1"/>
      </w:tblPr>
      <w:tblGrid>
        <w:gridCol w:w="4678"/>
        <w:gridCol w:w="1276"/>
        <w:gridCol w:w="1370"/>
        <w:gridCol w:w="1182"/>
        <w:gridCol w:w="1134"/>
        <w:gridCol w:w="1134"/>
        <w:gridCol w:w="1287"/>
        <w:gridCol w:w="1067"/>
        <w:gridCol w:w="1122"/>
        <w:gridCol w:w="1059"/>
      </w:tblGrid>
      <w:tr w:rsidR="00483AC2" w14:paraId="0CD97DF7" w14:textId="77777777" w:rsidTr="003A236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678" w:type="dxa"/>
            <w:shd w:val="clear" w:color="auto" w:fill="313E48" w:themeFill="text2"/>
            <w:vAlign w:val="center"/>
          </w:tcPr>
          <w:p w14:paraId="39047021" w14:textId="77777777" w:rsidR="00483AC2" w:rsidRPr="00A56933" w:rsidRDefault="00483AC2" w:rsidP="003A2364">
            <w:pPr>
              <w:pStyle w:val="TableHeading"/>
              <w:jc w:val="left"/>
              <w:rPr>
                <w:b/>
                <w:bCs/>
              </w:rPr>
            </w:pPr>
            <w:r w:rsidRPr="4D09CF0B">
              <w:rPr>
                <w:b/>
                <w:bCs/>
              </w:rPr>
              <w:t>Type of assistance</w:t>
            </w:r>
          </w:p>
        </w:tc>
        <w:tc>
          <w:tcPr>
            <w:tcW w:w="1276" w:type="dxa"/>
            <w:shd w:val="clear" w:color="auto" w:fill="313E48" w:themeFill="text2"/>
            <w:vAlign w:val="bottom"/>
          </w:tcPr>
          <w:p w14:paraId="7A4E6366"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Pacific</w:t>
            </w:r>
          </w:p>
          <w:p w14:paraId="2C482FD9"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$’000</w:t>
            </w:r>
          </w:p>
        </w:tc>
        <w:tc>
          <w:tcPr>
            <w:tcW w:w="1370" w:type="dxa"/>
            <w:shd w:val="clear" w:color="auto" w:fill="313E48" w:themeFill="text2"/>
            <w:vAlign w:val="bottom"/>
          </w:tcPr>
          <w:p w14:paraId="686071F8"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Southeast Asia</w:t>
            </w:r>
          </w:p>
          <w:p w14:paraId="570124A3"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182" w:type="dxa"/>
            <w:shd w:val="clear" w:color="auto" w:fill="313E48" w:themeFill="text2"/>
            <w:vAlign w:val="bottom"/>
          </w:tcPr>
          <w:p w14:paraId="61E7707B"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South and Central Asia</w:t>
            </w:r>
          </w:p>
          <w:p w14:paraId="06D314C6"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134" w:type="dxa"/>
            <w:shd w:val="clear" w:color="auto" w:fill="313E48" w:themeFill="text2"/>
            <w:vAlign w:val="bottom"/>
          </w:tcPr>
          <w:p w14:paraId="6AD0AD98"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Other Asia</w:t>
            </w:r>
          </w:p>
          <w:p w14:paraId="62A08CDD"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134" w:type="dxa"/>
            <w:shd w:val="clear" w:color="auto" w:fill="313E48" w:themeFill="text2"/>
            <w:vAlign w:val="bottom"/>
          </w:tcPr>
          <w:p w14:paraId="4448E2CF"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Sub-Saharan Africa</w:t>
            </w:r>
            <w:r w:rsidRPr="00FF0CBA">
              <w:rPr>
                <w:rStyle w:val="Bold"/>
                <w:b w:val="0"/>
                <w:bCs w:val="0"/>
                <w:vertAlign w:val="superscript"/>
              </w:rPr>
              <w:t xml:space="preserve"> (c)</w:t>
            </w:r>
          </w:p>
          <w:p w14:paraId="3B3207F3"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287" w:type="dxa"/>
            <w:shd w:val="clear" w:color="auto" w:fill="313E48" w:themeFill="text2"/>
            <w:vAlign w:val="bottom"/>
          </w:tcPr>
          <w:p w14:paraId="0967CC93"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Middle East and North Africa</w:t>
            </w:r>
          </w:p>
          <w:p w14:paraId="6E1FC7F7"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067" w:type="dxa"/>
            <w:shd w:val="clear" w:color="auto" w:fill="313E48" w:themeFill="text2"/>
            <w:vAlign w:val="bottom"/>
          </w:tcPr>
          <w:p w14:paraId="54474125"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Latin America and the Caribbean</w:t>
            </w:r>
          </w:p>
          <w:p w14:paraId="4C9B105E"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122" w:type="dxa"/>
            <w:shd w:val="clear" w:color="auto" w:fill="313E48" w:themeFill="text2"/>
            <w:vAlign w:val="bottom"/>
          </w:tcPr>
          <w:p w14:paraId="73CFBD83"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 xml:space="preserve">Other </w:t>
            </w:r>
            <w:r w:rsidRPr="00FF0CBA">
              <w:rPr>
                <w:rStyle w:val="Bold"/>
                <w:b w:val="0"/>
                <w:bCs w:val="0"/>
                <w:vertAlign w:val="superscript"/>
              </w:rPr>
              <w:t>(d)</w:t>
            </w:r>
          </w:p>
          <w:p w14:paraId="03A642DB"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059" w:type="dxa"/>
            <w:shd w:val="clear" w:color="auto" w:fill="313E48" w:themeFill="text2"/>
            <w:vAlign w:val="bottom"/>
          </w:tcPr>
          <w:p w14:paraId="1C5F6D34"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Total</w:t>
            </w:r>
          </w:p>
          <w:p w14:paraId="13ED2CB9"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 xml:space="preserve">$’000 </w:t>
            </w:r>
          </w:p>
        </w:tc>
      </w:tr>
      <w:tr w:rsidR="00483AC2" w:rsidRPr="00AF31FB" w14:paraId="709C37BF"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0EC22E85" w14:textId="77777777" w:rsidR="00483AC2" w:rsidRPr="00AF31FB" w:rsidRDefault="00483AC2" w:rsidP="003A2364">
            <w:pPr>
              <w:pStyle w:val="TableBody"/>
            </w:pPr>
            <w:r w:rsidRPr="00AF31FB">
              <w:t>Health policy and administrative management</w:t>
            </w:r>
          </w:p>
        </w:tc>
        <w:tc>
          <w:tcPr>
            <w:tcW w:w="1276" w:type="dxa"/>
          </w:tcPr>
          <w:p w14:paraId="4A7F6A39"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4,578 </w:t>
            </w:r>
          </w:p>
        </w:tc>
        <w:tc>
          <w:tcPr>
            <w:tcW w:w="1370" w:type="dxa"/>
          </w:tcPr>
          <w:p w14:paraId="151AF89B"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846 </w:t>
            </w:r>
          </w:p>
        </w:tc>
        <w:tc>
          <w:tcPr>
            <w:tcW w:w="1182" w:type="dxa"/>
          </w:tcPr>
          <w:p w14:paraId="46C01B5D"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111 </w:t>
            </w:r>
          </w:p>
        </w:tc>
        <w:tc>
          <w:tcPr>
            <w:tcW w:w="1134" w:type="dxa"/>
          </w:tcPr>
          <w:p w14:paraId="52E69C72"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175 </w:t>
            </w:r>
          </w:p>
        </w:tc>
        <w:tc>
          <w:tcPr>
            <w:tcW w:w="1134" w:type="dxa"/>
          </w:tcPr>
          <w:p w14:paraId="740C9D33"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42 </w:t>
            </w:r>
          </w:p>
        </w:tc>
        <w:tc>
          <w:tcPr>
            <w:tcW w:w="1287" w:type="dxa"/>
          </w:tcPr>
          <w:p w14:paraId="22F79AED"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101 </w:t>
            </w:r>
          </w:p>
        </w:tc>
        <w:tc>
          <w:tcPr>
            <w:tcW w:w="1067" w:type="dxa"/>
          </w:tcPr>
          <w:p w14:paraId="0FFF3112"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22" w:type="dxa"/>
          </w:tcPr>
          <w:p w14:paraId="4C0A3124"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2,124 </w:t>
            </w:r>
          </w:p>
        </w:tc>
        <w:tc>
          <w:tcPr>
            <w:tcW w:w="1059" w:type="dxa"/>
          </w:tcPr>
          <w:p w14:paraId="3E0C155C"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7,977 </w:t>
            </w:r>
          </w:p>
        </w:tc>
      </w:tr>
      <w:tr w:rsidR="00483AC2" w:rsidRPr="00AF31FB" w14:paraId="79B15A42" w14:textId="77777777" w:rsidTr="003A2364">
        <w:tc>
          <w:tcPr>
            <w:cnfStyle w:val="001000000000" w:firstRow="0" w:lastRow="0" w:firstColumn="1" w:lastColumn="0" w:oddVBand="0" w:evenVBand="0" w:oddHBand="0" w:evenHBand="0" w:firstRowFirstColumn="0" w:firstRowLastColumn="0" w:lastRowFirstColumn="0" w:lastRowLastColumn="0"/>
            <w:tcW w:w="4678" w:type="dxa"/>
            <w:vAlign w:val="center"/>
          </w:tcPr>
          <w:p w14:paraId="3413859C" w14:textId="77777777" w:rsidR="00483AC2" w:rsidRPr="00AF31FB" w:rsidRDefault="00483AC2" w:rsidP="003A2364">
            <w:pPr>
              <w:pStyle w:val="TableBody"/>
            </w:pPr>
            <w:r w:rsidRPr="00AF31FB">
              <w:t>Medical education/training</w:t>
            </w:r>
          </w:p>
        </w:tc>
        <w:tc>
          <w:tcPr>
            <w:tcW w:w="1276" w:type="dxa"/>
          </w:tcPr>
          <w:p w14:paraId="6BF988D0"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12 </w:t>
            </w:r>
          </w:p>
        </w:tc>
        <w:tc>
          <w:tcPr>
            <w:tcW w:w="1370" w:type="dxa"/>
          </w:tcPr>
          <w:p w14:paraId="5F0276EA"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14 </w:t>
            </w:r>
          </w:p>
        </w:tc>
        <w:tc>
          <w:tcPr>
            <w:tcW w:w="1182" w:type="dxa"/>
          </w:tcPr>
          <w:p w14:paraId="7C98E9D0"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4 </w:t>
            </w:r>
          </w:p>
        </w:tc>
        <w:tc>
          <w:tcPr>
            <w:tcW w:w="1134" w:type="dxa"/>
          </w:tcPr>
          <w:p w14:paraId="114EC59B"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Pr>
          <w:p w14:paraId="15FF744C"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 </w:t>
            </w:r>
          </w:p>
        </w:tc>
        <w:tc>
          <w:tcPr>
            <w:tcW w:w="1287" w:type="dxa"/>
          </w:tcPr>
          <w:p w14:paraId="041D48CD"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067" w:type="dxa"/>
          </w:tcPr>
          <w:p w14:paraId="727E94FF"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22" w:type="dxa"/>
          </w:tcPr>
          <w:p w14:paraId="7D26E123"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16 </w:t>
            </w:r>
          </w:p>
        </w:tc>
        <w:tc>
          <w:tcPr>
            <w:tcW w:w="1059" w:type="dxa"/>
          </w:tcPr>
          <w:p w14:paraId="5797E823"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46 </w:t>
            </w:r>
          </w:p>
        </w:tc>
      </w:tr>
      <w:tr w:rsidR="00483AC2" w:rsidRPr="00AF31FB" w14:paraId="4136560C"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23E08420" w14:textId="77777777" w:rsidR="00483AC2" w:rsidRPr="00AF31FB" w:rsidRDefault="00483AC2" w:rsidP="003A2364">
            <w:pPr>
              <w:pStyle w:val="TableBody"/>
            </w:pPr>
            <w:r w:rsidRPr="00AF31FB">
              <w:t>Medical services</w:t>
            </w:r>
          </w:p>
        </w:tc>
        <w:tc>
          <w:tcPr>
            <w:tcW w:w="1276" w:type="dxa"/>
          </w:tcPr>
          <w:p w14:paraId="773973B2"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625 </w:t>
            </w:r>
          </w:p>
        </w:tc>
        <w:tc>
          <w:tcPr>
            <w:tcW w:w="1370" w:type="dxa"/>
          </w:tcPr>
          <w:p w14:paraId="72187D14"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24 </w:t>
            </w:r>
          </w:p>
        </w:tc>
        <w:tc>
          <w:tcPr>
            <w:tcW w:w="1182" w:type="dxa"/>
          </w:tcPr>
          <w:p w14:paraId="30836D90"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39 </w:t>
            </w:r>
          </w:p>
        </w:tc>
        <w:tc>
          <w:tcPr>
            <w:tcW w:w="1134" w:type="dxa"/>
          </w:tcPr>
          <w:p w14:paraId="3D0F0C8C"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05612B88"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17 </w:t>
            </w:r>
          </w:p>
        </w:tc>
        <w:tc>
          <w:tcPr>
            <w:tcW w:w="1287" w:type="dxa"/>
          </w:tcPr>
          <w:p w14:paraId="7BCFBD9F"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7 </w:t>
            </w:r>
          </w:p>
        </w:tc>
        <w:tc>
          <w:tcPr>
            <w:tcW w:w="1067" w:type="dxa"/>
          </w:tcPr>
          <w:p w14:paraId="6BAA65F5"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22" w:type="dxa"/>
          </w:tcPr>
          <w:p w14:paraId="0316691C"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399 </w:t>
            </w:r>
          </w:p>
        </w:tc>
        <w:tc>
          <w:tcPr>
            <w:tcW w:w="1059" w:type="dxa"/>
          </w:tcPr>
          <w:p w14:paraId="0DCB0974"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1,112 </w:t>
            </w:r>
          </w:p>
        </w:tc>
      </w:tr>
      <w:tr w:rsidR="00483AC2" w:rsidRPr="00AF31FB" w14:paraId="6709E2B8" w14:textId="77777777" w:rsidTr="003A2364">
        <w:tc>
          <w:tcPr>
            <w:cnfStyle w:val="001000000000" w:firstRow="0" w:lastRow="0" w:firstColumn="1" w:lastColumn="0" w:oddVBand="0" w:evenVBand="0" w:oddHBand="0" w:evenHBand="0" w:firstRowFirstColumn="0" w:firstRowLastColumn="0" w:lastRowFirstColumn="0" w:lastRowLastColumn="0"/>
            <w:tcW w:w="4678" w:type="dxa"/>
            <w:vAlign w:val="center"/>
          </w:tcPr>
          <w:p w14:paraId="5C8FEFF6" w14:textId="77777777" w:rsidR="00483AC2" w:rsidRPr="00AF31FB" w:rsidRDefault="00483AC2" w:rsidP="003A2364">
            <w:pPr>
              <w:pStyle w:val="TableBody"/>
            </w:pPr>
            <w:r w:rsidRPr="00AF31FB">
              <w:t>Basic health care</w:t>
            </w:r>
          </w:p>
        </w:tc>
        <w:tc>
          <w:tcPr>
            <w:tcW w:w="1276" w:type="dxa"/>
          </w:tcPr>
          <w:p w14:paraId="18F595E6"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566 </w:t>
            </w:r>
          </w:p>
        </w:tc>
        <w:tc>
          <w:tcPr>
            <w:tcW w:w="1370" w:type="dxa"/>
          </w:tcPr>
          <w:p w14:paraId="208450C1"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787 </w:t>
            </w:r>
          </w:p>
        </w:tc>
        <w:tc>
          <w:tcPr>
            <w:tcW w:w="1182" w:type="dxa"/>
          </w:tcPr>
          <w:p w14:paraId="0F1AB86F"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31 </w:t>
            </w:r>
          </w:p>
        </w:tc>
        <w:tc>
          <w:tcPr>
            <w:tcW w:w="1134" w:type="dxa"/>
          </w:tcPr>
          <w:p w14:paraId="0F223645"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 </w:t>
            </w:r>
          </w:p>
        </w:tc>
        <w:tc>
          <w:tcPr>
            <w:tcW w:w="1134" w:type="dxa"/>
          </w:tcPr>
          <w:p w14:paraId="2E88B488"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226 </w:t>
            </w:r>
          </w:p>
        </w:tc>
        <w:tc>
          <w:tcPr>
            <w:tcW w:w="1287" w:type="dxa"/>
          </w:tcPr>
          <w:p w14:paraId="4D82997A"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27 </w:t>
            </w:r>
          </w:p>
        </w:tc>
        <w:tc>
          <w:tcPr>
            <w:tcW w:w="1067" w:type="dxa"/>
          </w:tcPr>
          <w:p w14:paraId="2646AF85"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 </w:t>
            </w:r>
          </w:p>
        </w:tc>
        <w:tc>
          <w:tcPr>
            <w:tcW w:w="1122" w:type="dxa"/>
          </w:tcPr>
          <w:p w14:paraId="00C83EC3"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494 </w:t>
            </w:r>
          </w:p>
        </w:tc>
        <w:tc>
          <w:tcPr>
            <w:tcW w:w="1059" w:type="dxa"/>
          </w:tcPr>
          <w:p w14:paraId="1D1C7038"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2,132 </w:t>
            </w:r>
          </w:p>
        </w:tc>
      </w:tr>
      <w:tr w:rsidR="00483AC2" w:rsidRPr="00AF31FB" w14:paraId="18599755"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014B920A" w14:textId="77777777" w:rsidR="00483AC2" w:rsidRPr="00AF31FB" w:rsidRDefault="00483AC2" w:rsidP="003A2364">
            <w:pPr>
              <w:pStyle w:val="TableBody"/>
            </w:pPr>
            <w:r w:rsidRPr="00AF31FB">
              <w:t>Basic health infrastructure</w:t>
            </w:r>
          </w:p>
        </w:tc>
        <w:tc>
          <w:tcPr>
            <w:tcW w:w="1276" w:type="dxa"/>
          </w:tcPr>
          <w:p w14:paraId="4B2E35B1"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1,188 </w:t>
            </w:r>
          </w:p>
        </w:tc>
        <w:tc>
          <w:tcPr>
            <w:tcW w:w="1370" w:type="dxa"/>
          </w:tcPr>
          <w:p w14:paraId="46CE99A6"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32 </w:t>
            </w:r>
          </w:p>
        </w:tc>
        <w:tc>
          <w:tcPr>
            <w:tcW w:w="1182" w:type="dxa"/>
          </w:tcPr>
          <w:p w14:paraId="7EE94C25"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17 </w:t>
            </w:r>
          </w:p>
        </w:tc>
        <w:tc>
          <w:tcPr>
            <w:tcW w:w="1134" w:type="dxa"/>
          </w:tcPr>
          <w:p w14:paraId="571B1549"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450C7673"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123 </w:t>
            </w:r>
          </w:p>
        </w:tc>
        <w:tc>
          <w:tcPr>
            <w:tcW w:w="1287" w:type="dxa"/>
          </w:tcPr>
          <w:p w14:paraId="0A28E6F5"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3 </w:t>
            </w:r>
          </w:p>
        </w:tc>
        <w:tc>
          <w:tcPr>
            <w:tcW w:w="1067" w:type="dxa"/>
          </w:tcPr>
          <w:p w14:paraId="5E30FBED"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22" w:type="dxa"/>
          </w:tcPr>
          <w:p w14:paraId="183D9269"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87 </w:t>
            </w:r>
          </w:p>
        </w:tc>
        <w:tc>
          <w:tcPr>
            <w:tcW w:w="1059" w:type="dxa"/>
          </w:tcPr>
          <w:p w14:paraId="0D267B6C"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1,450 </w:t>
            </w:r>
          </w:p>
        </w:tc>
      </w:tr>
      <w:tr w:rsidR="00483AC2" w:rsidRPr="00AF31FB" w14:paraId="77246B3B" w14:textId="77777777" w:rsidTr="003A2364">
        <w:tc>
          <w:tcPr>
            <w:cnfStyle w:val="001000000000" w:firstRow="0" w:lastRow="0" w:firstColumn="1" w:lastColumn="0" w:oddVBand="0" w:evenVBand="0" w:oddHBand="0" w:evenHBand="0" w:firstRowFirstColumn="0" w:firstRowLastColumn="0" w:lastRowFirstColumn="0" w:lastRowLastColumn="0"/>
            <w:tcW w:w="4678" w:type="dxa"/>
            <w:vAlign w:val="center"/>
          </w:tcPr>
          <w:p w14:paraId="400F5B17" w14:textId="77777777" w:rsidR="00483AC2" w:rsidRPr="00AF31FB" w:rsidRDefault="00483AC2" w:rsidP="003A2364">
            <w:pPr>
              <w:pStyle w:val="TableBody"/>
            </w:pPr>
            <w:r w:rsidRPr="00AF31FB">
              <w:t>Health education</w:t>
            </w:r>
          </w:p>
        </w:tc>
        <w:tc>
          <w:tcPr>
            <w:tcW w:w="1276" w:type="dxa"/>
          </w:tcPr>
          <w:p w14:paraId="28265893"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417 </w:t>
            </w:r>
          </w:p>
        </w:tc>
        <w:tc>
          <w:tcPr>
            <w:tcW w:w="1370" w:type="dxa"/>
          </w:tcPr>
          <w:p w14:paraId="6220C35C"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122 </w:t>
            </w:r>
          </w:p>
        </w:tc>
        <w:tc>
          <w:tcPr>
            <w:tcW w:w="1182" w:type="dxa"/>
          </w:tcPr>
          <w:p w14:paraId="1DF396F6"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74 </w:t>
            </w:r>
          </w:p>
        </w:tc>
        <w:tc>
          <w:tcPr>
            <w:tcW w:w="1134" w:type="dxa"/>
          </w:tcPr>
          <w:p w14:paraId="24F31C7B"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Pr>
          <w:p w14:paraId="1D986E9B"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16 </w:t>
            </w:r>
          </w:p>
        </w:tc>
        <w:tc>
          <w:tcPr>
            <w:tcW w:w="1287" w:type="dxa"/>
          </w:tcPr>
          <w:p w14:paraId="7BD7F491"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067" w:type="dxa"/>
          </w:tcPr>
          <w:p w14:paraId="26CE4AB9"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 </w:t>
            </w:r>
          </w:p>
        </w:tc>
        <w:tc>
          <w:tcPr>
            <w:tcW w:w="1122" w:type="dxa"/>
          </w:tcPr>
          <w:p w14:paraId="53157259"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76 </w:t>
            </w:r>
          </w:p>
        </w:tc>
        <w:tc>
          <w:tcPr>
            <w:tcW w:w="1059" w:type="dxa"/>
          </w:tcPr>
          <w:p w14:paraId="78D0A3AF"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706 </w:t>
            </w:r>
          </w:p>
        </w:tc>
      </w:tr>
      <w:tr w:rsidR="00483AC2" w:rsidRPr="00AF31FB" w14:paraId="4C72991E"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4B329D9C" w14:textId="77777777" w:rsidR="00483AC2" w:rsidRPr="00AF31FB" w:rsidRDefault="00483AC2" w:rsidP="003A2364">
            <w:pPr>
              <w:pStyle w:val="TableBody"/>
            </w:pPr>
            <w:r w:rsidRPr="00AF31FB">
              <w:t>Health personnel development</w:t>
            </w:r>
          </w:p>
        </w:tc>
        <w:tc>
          <w:tcPr>
            <w:tcW w:w="1276" w:type="dxa"/>
          </w:tcPr>
          <w:p w14:paraId="6FD54827"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35 </w:t>
            </w:r>
          </w:p>
        </w:tc>
        <w:tc>
          <w:tcPr>
            <w:tcW w:w="1370" w:type="dxa"/>
          </w:tcPr>
          <w:p w14:paraId="643E023E"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264 </w:t>
            </w:r>
          </w:p>
        </w:tc>
        <w:tc>
          <w:tcPr>
            <w:tcW w:w="1182" w:type="dxa"/>
          </w:tcPr>
          <w:p w14:paraId="39E8EAF3"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16 </w:t>
            </w:r>
          </w:p>
        </w:tc>
        <w:tc>
          <w:tcPr>
            <w:tcW w:w="1134" w:type="dxa"/>
          </w:tcPr>
          <w:p w14:paraId="378A51BB"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506E4A86"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13 </w:t>
            </w:r>
          </w:p>
        </w:tc>
        <w:tc>
          <w:tcPr>
            <w:tcW w:w="1287" w:type="dxa"/>
          </w:tcPr>
          <w:p w14:paraId="322DDD7C"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22 </w:t>
            </w:r>
          </w:p>
        </w:tc>
        <w:tc>
          <w:tcPr>
            <w:tcW w:w="1067" w:type="dxa"/>
          </w:tcPr>
          <w:p w14:paraId="2496999E"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22" w:type="dxa"/>
          </w:tcPr>
          <w:p w14:paraId="40900562"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40 </w:t>
            </w:r>
          </w:p>
        </w:tc>
        <w:tc>
          <w:tcPr>
            <w:tcW w:w="1059" w:type="dxa"/>
          </w:tcPr>
          <w:p w14:paraId="702B6946"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390 </w:t>
            </w:r>
          </w:p>
        </w:tc>
      </w:tr>
      <w:tr w:rsidR="00483AC2" w:rsidRPr="00AF31FB" w14:paraId="72AD2378" w14:textId="77777777" w:rsidTr="003A2364">
        <w:tc>
          <w:tcPr>
            <w:cnfStyle w:val="001000000000" w:firstRow="0" w:lastRow="0" w:firstColumn="1" w:lastColumn="0" w:oddVBand="0" w:evenVBand="0" w:oddHBand="0" w:evenHBand="0" w:firstRowFirstColumn="0" w:firstRowLastColumn="0" w:lastRowFirstColumn="0" w:lastRowLastColumn="0"/>
            <w:tcW w:w="4678" w:type="dxa"/>
            <w:vAlign w:val="center"/>
          </w:tcPr>
          <w:p w14:paraId="6368E2F2" w14:textId="77777777" w:rsidR="00483AC2" w:rsidRPr="00AF31FB" w:rsidRDefault="00483AC2" w:rsidP="003A2364">
            <w:pPr>
              <w:pStyle w:val="TableBody"/>
            </w:pPr>
            <w:r w:rsidRPr="00AF31FB">
              <w:t>Population policy and administrative management</w:t>
            </w:r>
          </w:p>
        </w:tc>
        <w:tc>
          <w:tcPr>
            <w:tcW w:w="1276" w:type="dxa"/>
          </w:tcPr>
          <w:p w14:paraId="49D74FF4"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 </w:t>
            </w:r>
          </w:p>
        </w:tc>
        <w:tc>
          <w:tcPr>
            <w:tcW w:w="1370" w:type="dxa"/>
          </w:tcPr>
          <w:p w14:paraId="64232F03"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14 </w:t>
            </w:r>
          </w:p>
        </w:tc>
        <w:tc>
          <w:tcPr>
            <w:tcW w:w="1182" w:type="dxa"/>
          </w:tcPr>
          <w:p w14:paraId="34CF6B18"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Pr>
          <w:p w14:paraId="144C4BDE"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Pr>
          <w:p w14:paraId="4E073673"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287" w:type="dxa"/>
          </w:tcPr>
          <w:p w14:paraId="05C0B977"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067" w:type="dxa"/>
          </w:tcPr>
          <w:p w14:paraId="4D97BBFB"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22" w:type="dxa"/>
          </w:tcPr>
          <w:p w14:paraId="51137D66"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10 </w:t>
            </w:r>
          </w:p>
        </w:tc>
        <w:tc>
          <w:tcPr>
            <w:tcW w:w="1059" w:type="dxa"/>
          </w:tcPr>
          <w:p w14:paraId="73BE9D80"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26 </w:t>
            </w:r>
          </w:p>
        </w:tc>
      </w:tr>
      <w:tr w:rsidR="00483AC2" w:rsidRPr="00AF31FB" w14:paraId="025C1431"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7736A90D" w14:textId="77777777" w:rsidR="00483AC2" w:rsidRPr="00AF31FB" w:rsidRDefault="00483AC2" w:rsidP="003A2364">
            <w:pPr>
              <w:pStyle w:val="TableBody"/>
            </w:pPr>
            <w:r w:rsidRPr="00AF31FB">
              <w:t>Reproductive health care</w:t>
            </w:r>
          </w:p>
        </w:tc>
        <w:tc>
          <w:tcPr>
            <w:tcW w:w="1276" w:type="dxa"/>
          </w:tcPr>
          <w:p w14:paraId="07005EAC"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1,081 </w:t>
            </w:r>
          </w:p>
        </w:tc>
        <w:tc>
          <w:tcPr>
            <w:tcW w:w="1370" w:type="dxa"/>
          </w:tcPr>
          <w:p w14:paraId="343CA535"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3,307 </w:t>
            </w:r>
          </w:p>
        </w:tc>
        <w:tc>
          <w:tcPr>
            <w:tcW w:w="1182" w:type="dxa"/>
          </w:tcPr>
          <w:p w14:paraId="159AA8FD"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441 </w:t>
            </w:r>
          </w:p>
        </w:tc>
        <w:tc>
          <w:tcPr>
            <w:tcW w:w="1134" w:type="dxa"/>
          </w:tcPr>
          <w:p w14:paraId="6951B75E"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7EF47998"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82 </w:t>
            </w:r>
          </w:p>
        </w:tc>
        <w:tc>
          <w:tcPr>
            <w:tcW w:w="1287" w:type="dxa"/>
          </w:tcPr>
          <w:p w14:paraId="03E9C45E"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8 </w:t>
            </w:r>
          </w:p>
        </w:tc>
        <w:tc>
          <w:tcPr>
            <w:tcW w:w="1067" w:type="dxa"/>
          </w:tcPr>
          <w:p w14:paraId="3A1EFF46"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22" w:type="dxa"/>
          </w:tcPr>
          <w:p w14:paraId="5233F1F3"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1,776 </w:t>
            </w:r>
          </w:p>
        </w:tc>
        <w:tc>
          <w:tcPr>
            <w:tcW w:w="1059" w:type="dxa"/>
          </w:tcPr>
          <w:p w14:paraId="2DD5E918"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6,694 </w:t>
            </w:r>
          </w:p>
        </w:tc>
      </w:tr>
      <w:tr w:rsidR="00483AC2" w:rsidRPr="00AF31FB" w14:paraId="2AF3F0AD" w14:textId="77777777" w:rsidTr="003A2364">
        <w:tc>
          <w:tcPr>
            <w:cnfStyle w:val="001000000000" w:firstRow="0" w:lastRow="0" w:firstColumn="1" w:lastColumn="0" w:oddVBand="0" w:evenVBand="0" w:oddHBand="0" w:evenHBand="0" w:firstRowFirstColumn="0" w:firstRowLastColumn="0" w:lastRowFirstColumn="0" w:lastRowLastColumn="0"/>
            <w:tcW w:w="4678" w:type="dxa"/>
            <w:vAlign w:val="center"/>
          </w:tcPr>
          <w:p w14:paraId="217F4071" w14:textId="77777777" w:rsidR="00483AC2" w:rsidRPr="00AF31FB" w:rsidRDefault="00483AC2" w:rsidP="003A2364">
            <w:pPr>
              <w:pStyle w:val="TableBody"/>
            </w:pPr>
            <w:r w:rsidRPr="00AF31FB">
              <w:t>Family planning</w:t>
            </w:r>
          </w:p>
        </w:tc>
        <w:tc>
          <w:tcPr>
            <w:tcW w:w="1276" w:type="dxa"/>
          </w:tcPr>
          <w:p w14:paraId="29D80213"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5,532 </w:t>
            </w:r>
          </w:p>
        </w:tc>
        <w:tc>
          <w:tcPr>
            <w:tcW w:w="1370" w:type="dxa"/>
          </w:tcPr>
          <w:p w14:paraId="5ED46745"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2,623 </w:t>
            </w:r>
          </w:p>
        </w:tc>
        <w:tc>
          <w:tcPr>
            <w:tcW w:w="1182" w:type="dxa"/>
          </w:tcPr>
          <w:p w14:paraId="158AB024"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550 </w:t>
            </w:r>
          </w:p>
        </w:tc>
        <w:tc>
          <w:tcPr>
            <w:tcW w:w="1134" w:type="dxa"/>
          </w:tcPr>
          <w:p w14:paraId="0494020A"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Pr>
          <w:p w14:paraId="3D1EEC82"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30 </w:t>
            </w:r>
          </w:p>
        </w:tc>
        <w:tc>
          <w:tcPr>
            <w:tcW w:w="1287" w:type="dxa"/>
          </w:tcPr>
          <w:p w14:paraId="66641DE0"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067" w:type="dxa"/>
          </w:tcPr>
          <w:p w14:paraId="29DB14BC"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22" w:type="dxa"/>
          </w:tcPr>
          <w:p w14:paraId="54B73B86"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10,332 </w:t>
            </w:r>
          </w:p>
        </w:tc>
        <w:tc>
          <w:tcPr>
            <w:tcW w:w="1059" w:type="dxa"/>
          </w:tcPr>
          <w:p w14:paraId="14736B9C"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19,067 </w:t>
            </w:r>
          </w:p>
        </w:tc>
      </w:tr>
      <w:tr w:rsidR="00483AC2" w:rsidRPr="00AF31FB" w14:paraId="4C72AE5F"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6B64EEBE" w14:textId="77777777" w:rsidR="00483AC2" w:rsidRPr="00AF31FB" w:rsidRDefault="00483AC2" w:rsidP="003A2364">
            <w:pPr>
              <w:pStyle w:val="TableBody"/>
            </w:pPr>
            <w:r w:rsidRPr="00AF31FB">
              <w:t>STD control including HIV/AIDS</w:t>
            </w:r>
          </w:p>
        </w:tc>
        <w:tc>
          <w:tcPr>
            <w:tcW w:w="1276" w:type="dxa"/>
          </w:tcPr>
          <w:p w14:paraId="1A27DD52"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26 </w:t>
            </w:r>
          </w:p>
        </w:tc>
        <w:tc>
          <w:tcPr>
            <w:tcW w:w="1370" w:type="dxa"/>
          </w:tcPr>
          <w:p w14:paraId="066254A8"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39 </w:t>
            </w:r>
          </w:p>
        </w:tc>
        <w:tc>
          <w:tcPr>
            <w:tcW w:w="1182" w:type="dxa"/>
          </w:tcPr>
          <w:p w14:paraId="0556578C"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3 </w:t>
            </w:r>
          </w:p>
        </w:tc>
        <w:tc>
          <w:tcPr>
            <w:tcW w:w="1134" w:type="dxa"/>
          </w:tcPr>
          <w:p w14:paraId="5C695745"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172 </w:t>
            </w:r>
          </w:p>
        </w:tc>
        <w:tc>
          <w:tcPr>
            <w:tcW w:w="1134" w:type="dxa"/>
          </w:tcPr>
          <w:p w14:paraId="5045E1DC"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287" w:type="dxa"/>
          </w:tcPr>
          <w:p w14:paraId="23F68F10"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067" w:type="dxa"/>
          </w:tcPr>
          <w:p w14:paraId="44DB1FFF"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22" w:type="dxa"/>
          </w:tcPr>
          <w:p w14:paraId="2567428B"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2,593 </w:t>
            </w:r>
          </w:p>
        </w:tc>
        <w:tc>
          <w:tcPr>
            <w:tcW w:w="1059" w:type="dxa"/>
          </w:tcPr>
          <w:p w14:paraId="05709E39"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2,833 </w:t>
            </w:r>
          </w:p>
        </w:tc>
      </w:tr>
      <w:tr w:rsidR="00483AC2" w:rsidRPr="00AF31FB" w14:paraId="0AA5980F" w14:textId="77777777" w:rsidTr="003A2364">
        <w:tc>
          <w:tcPr>
            <w:cnfStyle w:val="001000000000" w:firstRow="0" w:lastRow="0" w:firstColumn="1" w:lastColumn="0" w:oddVBand="0" w:evenVBand="0" w:oddHBand="0" w:evenHBand="0" w:firstRowFirstColumn="0" w:firstRowLastColumn="0" w:lastRowFirstColumn="0" w:lastRowLastColumn="0"/>
            <w:tcW w:w="4678" w:type="dxa"/>
            <w:vAlign w:val="center"/>
          </w:tcPr>
          <w:p w14:paraId="66985F28" w14:textId="77777777" w:rsidR="00483AC2" w:rsidRPr="00AF31FB" w:rsidRDefault="00483AC2" w:rsidP="003A2364">
            <w:pPr>
              <w:pStyle w:val="TableBody"/>
            </w:pPr>
            <w:r w:rsidRPr="00AF31FB">
              <w:t>Personnel development for population and reproductive health</w:t>
            </w:r>
          </w:p>
        </w:tc>
        <w:tc>
          <w:tcPr>
            <w:tcW w:w="1276" w:type="dxa"/>
          </w:tcPr>
          <w:p w14:paraId="7E8769E7"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15 </w:t>
            </w:r>
          </w:p>
        </w:tc>
        <w:tc>
          <w:tcPr>
            <w:tcW w:w="1370" w:type="dxa"/>
          </w:tcPr>
          <w:p w14:paraId="2BF6C419"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68 </w:t>
            </w:r>
          </w:p>
        </w:tc>
        <w:tc>
          <w:tcPr>
            <w:tcW w:w="1182" w:type="dxa"/>
          </w:tcPr>
          <w:p w14:paraId="34CDAC41"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10 </w:t>
            </w:r>
          </w:p>
        </w:tc>
        <w:tc>
          <w:tcPr>
            <w:tcW w:w="1134" w:type="dxa"/>
          </w:tcPr>
          <w:p w14:paraId="515603CB"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Pr>
          <w:p w14:paraId="6BDC55D7"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287" w:type="dxa"/>
          </w:tcPr>
          <w:p w14:paraId="7ED603CD"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0 </w:t>
            </w:r>
          </w:p>
        </w:tc>
        <w:tc>
          <w:tcPr>
            <w:tcW w:w="1067" w:type="dxa"/>
          </w:tcPr>
          <w:p w14:paraId="735CC27C"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22" w:type="dxa"/>
          </w:tcPr>
          <w:p w14:paraId="489E085B"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7 </w:t>
            </w:r>
          </w:p>
        </w:tc>
        <w:tc>
          <w:tcPr>
            <w:tcW w:w="1059" w:type="dxa"/>
          </w:tcPr>
          <w:p w14:paraId="71B367E4"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99 </w:t>
            </w:r>
          </w:p>
        </w:tc>
      </w:tr>
      <w:tr w:rsidR="00483AC2" w:rsidRPr="00AF31FB" w14:paraId="1580A03D"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0DC71F3D" w14:textId="77777777" w:rsidR="00483AC2" w:rsidRPr="00AF31FB" w:rsidRDefault="00483AC2" w:rsidP="003A2364">
            <w:pPr>
              <w:pStyle w:val="TableBody"/>
            </w:pPr>
            <w:r w:rsidRPr="00AF31FB">
              <w:t>General budget support</w:t>
            </w:r>
          </w:p>
        </w:tc>
        <w:tc>
          <w:tcPr>
            <w:tcW w:w="1276" w:type="dxa"/>
          </w:tcPr>
          <w:p w14:paraId="2B062BF2"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594 </w:t>
            </w:r>
          </w:p>
        </w:tc>
        <w:tc>
          <w:tcPr>
            <w:tcW w:w="1370" w:type="dxa"/>
          </w:tcPr>
          <w:p w14:paraId="26D0B304"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86 </w:t>
            </w:r>
          </w:p>
        </w:tc>
        <w:tc>
          <w:tcPr>
            <w:tcW w:w="1182" w:type="dxa"/>
          </w:tcPr>
          <w:p w14:paraId="2F705A99"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 </w:t>
            </w:r>
          </w:p>
        </w:tc>
        <w:tc>
          <w:tcPr>
            <w:tcW w:w="1134" w:type="dxa"/>
          </w:tcPr>
          <w:p w14:paraId="045077A0"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1E09F903"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287" w:type="dxa"/>
          </w:tcPr>
          <w:p w14:paraId="7FA2B14B"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067" w:type="dxa"/>
          </w:tcPr>
          <w:p w14:paraId="1F7875D8"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22" w:type="dxa"/>
          </w:tcPr>
          <w:p w14:paraId="6B4DB303"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059" w:type="dxa"/>
          </w:tcPr>
          <w:p w14:paraId="1ED9683D"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681 </w:t>
            </w:r>
          </w:p>
        </w:tc>
      </w:tr>
      <w:tr w:rsidR="00483AC2" w:rsidRPr="00D665D1" w14:paraId="790298B5" w14:textId="77777777" w:rsidTr="003A2364">
        <w:tc>
          <w:tcPr>
            <w:cnfStyle w:val="001000000000" w:firstRow="0" w:lastRow="0" w:firstColumn="1" w:lastColumn="0" w:oddVBand="0" w:evenVBand="0" w:oddHBand="0" w:evenHBand="0" w:firstRowFirstColumn="0" w:firstRowLastColumn="0" w:lastRowFirstColumn="0" w:lastRowLastColumn="0"/>
            <w:tcW w:w="4678" w:type="dxa"/>
            <w:tcBorders>
              <w:top w:val="single" w:sz="4" w:space="0" w:color="065157" w:themeColor="accent6"/>
              <w:bottom w:val="single" w:sz="4" w:space="0" w:color="auto"/>
            </w:tcBorders>
            <w:shd w:val="clear" w:color="auto" w:fill="AED2A6" w:themeFill="accent3" w:themeFillTint="66"/>
            <w:vAlign w:val="center"/>
          </w:tcPr>
          <w:p w14:paraId="029000DB" w14:textId="77777777" w:rsidR="00483AC2" w:rsidRPr="00AF31FB" w:rsidRDefault="00483AC2" w:rsidP="003A2364">
            <w:pPr>
              <w:pStyle w:val="TableBody"/>
              <w:rPr>
                <w:b/>
                <w:bCs/>
              </w:rPr>
            </w:pPr>
            <w:r w:rsidRPr="00AF31FB">
              <w:rPr>
                <w:b/>
                <w:bCs/>
              </w:rPr>
              <w:t>Total Australian Family Planning ODA</w:t>
            </w:r>
          </w:p>
        </w:tc>
        <w:tc>
          <w:tcPr>
            <w:tcW w:w="1276" w:type="dxa"/>
            <w:tcBorders>
              <w:top w:val="single" w:sz="4" w:space="0" w:color="065157" w:themeColor="accent6"/>
              <w:bottom w:val="single" w:sz="4" w:space="0" w:color="auto"/>
            </w:tcBorders>
            <w:shd w:val="clear" w:color="auto" w:fill="AED2A6" w:themeFill="accent3" w:themeFillTint="66"/>
          </w:tcPr>
          <w:p w14:paraId="697D89FA"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14,671 </w:t>
            </w:r>
          </w:p>
        </w:tc>
        <w:tc>
          <w:tcPr>
            <w:tcW w:w="1370" w:type="dxa"/>
            <w:tcBorders>
              <w:top w:val="single" w:sz="4" w:space="0" w:color="065157" w:themeColor="accent6"/>
              <w:bottom w:val="single" w:sz="4" w:space="0" w:color="auto"/>
            </w:tcBorders>
            <w:shd w:val="clear" w:color="auto" w:fill="AED2A6" w:themeFill="accent3" w:themeFillTint="66"/>
          </w:tcPr>
          <w:p w14:paraId="10233369"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8,225 </w:t>
            </w:r>
          </w:p>
        </w:tc>
        <w:tc>
          <w:tcPr>
            <w:tcW w:w="1182" w:type="dxa"/>
            <w:tcBorders>
              <w:top w:val="single" w:sz="4" w:space="0" w:color="065157" w:themeColor="accent6"/>
              <w:bottom w:val="single" w:sz="4" w:space="0" w:color="auto"/>
            </w:tcBorders>
            <w:shd w:val="clear" w:color="auto" w:fill="AED2A6" w:themeFill="accent3" w:themeFillTint="66"/>
          </w:tcPr>
          <w:p w14:paraId="317809BA"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1,295 </w:t>
            </w:r>
          </w:p>
        </w:tc>
        <w:tc>
          <w:tcPr>
            <w:tcW w:w="1134" w:type="dxa"/>
            <w:tcBorders>
              <w:top w:val="single" w:sz="4" w:space="0" w:color="065157" w:themeColor="accent6"/>
              <w:bottom w:val="single" w:sz="4" w:space="0" w:color="auto"/>
            </w:tcBorders>
            <w:shd w:val="clear" w:color="auto" w:fill="AED2A6" w:themeFill="accent3" w:themeFillTint="66"/>
          </w:tcPr>
          <w:p w14:paraId="651A0274"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347 </w:t>
            </w:r>
          </w:p>
        </w:tc>
        <w:tc>
          <w:tcPr>
            <w:tcW w:w="1134" w:type="dxa"/>
            <w:tcBorders>
              <w:top w:val="single" w:sz="4" w:space="0" w:color="065157" w:themeColor="accent6"/>
              <w:bottom w:val="single" w:sz="4" w:space="0" w:color="auto"/>
            </w:tcBorders>
            <w:shd w:val="clear" w:color="auto" w:fill="AED2A6" w:themeFill="accent3" w:themeFillTint="66"/>
          </w:tcPr>
          <w:p w14:paraId="31DD0CD5"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550 </w:t>
            </w:r>
          </w:p>
        </w:tc>
        <w:tc>
          <w:tcPr>
            <w:tcW w:w="1287" w:type="dxa"/>
            <w:tcBorders>
              <w:top w:val="single" w:sz="4" w:space="0" w:color="065157" w:themeColor="accent6"/>
              <w:bottom w:val="single" w:sz="4" w:space="0" w:color="auto"/>
            </w:tcBorders>
            <w:shd w:val="clear" w:color="auto" w:fill="AED2A6" w:themeFill="accent3" w:themeFillTint="66"/>
          </w:tcPr>
          <w:p w14:paraId="0842286A"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168 </w:t>
            </w:r>
          </w:p>
        </w:tc>
        <w:tc>
          <w:tcPr>
            <w:tcW w:w="1067" w:type="dxa"/>
            <w:tcBorders>
              <w:top w:val="single" w:sz="4" w:space="0" w:color="065157" w:themeColor="accent6"/>
              <w:bottom w:val="single" w:sz="4" w:space="0" w:color="auto"/>
            </w:tcBorders>
            <w:shd w:val="clear" w:color="auto" w:fill="AED2A6" w:themeFill="accent3" w:themeFillTint="66"/>
          </w:tcPr>
          <w:p w14:paraId="6D152699"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1 </w:t>
            </w:r>
          </w:p>
        </w:tc>
        <w:tc>
          <w:tcPr>
            <w:tcW w:w="1122" w:type="dxa"/>
            <w:tcBorders>
              <w:top w:val="single" w:sz="4" w:space="0" w:color="065157" w:themeColor="accent6"/>
              <w:bottom w:val="single" w:sz="4" w:space="0" w:color="auto"/>
            </w:tcBorders>
            <w:shd w:val="clear" w:color="auto" w:fill="AED2A6" w:themeFill="accent3" w:themeFillTint="66"/>
          </w:tcPr>
          <w:p w14:paraId="5F76AF58"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17,954 </w:t>
            </w:r>
          </w:p>
        </w:tc>
        <w:tc>
          <w:tcPr>
            <w:tcW w:w="1059" w:type="dxa"/>
            <w:tcBorders>
              <w:top w:val="single" w:sz="4" w:space="0" w:color="065157" w:themeColor="accent6"/>
              <w:bottom w:val="single" w:sz="4" w:space="0" w:color="auto"/>
            </w:tcBorders>
            <w:shd w:val="clear" w:color="auto" w:fill="AED2A6" w:themeFill="accent3" w:themeFillTint="66"/>
          </w:tcPr>
          <w:p w14:paraId="6731B53B"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43,212 </w:t>
            </w:r>
          </w:p>
        </w:tc>
      </w:tr>
    </w:tbl>
    <w:p w14:paraId="73A956C1" w14:textId="3100F310" w:rsidR="00483AC2" w:rsidRDefault="00675E97" w:rsidP="00483AC2">
      <w:pPr>
        <w:spacing w:before="240"/>
      </w:pPr>
      <w:r>
        <w:t>“-”</w:t>
      </w:r>
      <w:r w:rsidR="00483AC2" w:rsidRPr="4D09CF0B">
        <w:t xml:space="preserve"> denotes nil or rounded to zero (including null cells).</w:t>
      </w:r>
    </w:p>
    <w:p w14:paraId="427225D2" w14:textId="77777777" w:rsidR="00483AC2" w:rsidRDefault="00483AC2" w:rsidP="00483AC2">
      <w:r w:rsidRPr="4D09CF0B">
        <w:t>Due to rounding, discrepancies may occur between sums of the component items and totals.</w:t>
      </w:r>
    </w:p>
    <w:p w14:paraId="3021BEEF" w14:textId="77777777" w:rsidR="00483AC2" w:rsidRPr="00871CFD" w:rsidRDefault="00483AC2" w:rsidP="00483AC2">
      <w:pPr>
        <w:pStyle w:val="List-IndentL1-a"/>
        <w:numPr>
          <w:ilvl w:val="0"/>
          <w:numId w:val="32"/>
        </w:numPr>
        <w:ind w:left="284" w:hanging="284"/>
      </w:pPr>
      <w:r w:rsidRPr="00871CFD">
        <w:lastRenderedPageBreak/>
        <w:t>Family Planning data are presented in this table using the methodology agreed at the 2012 London Family Planning Summit. This narrower targeted focus differs from the standard reporting approach for presenting family and reproductive health program data using OECD DAC sectors presented in Table 14. For further details on the methodology refer to Appendix 2: Concepts and Definitions - paragraph 20.</w:t>
      </w:r>
    </w:p>
    <w:p w14:paraId="19A6A1E8" w14:textId="77777777" w:rsidR="00483AC2" w:rsidRPr="00871CFD" w:rsidRDefault="00483AC2" w:rsidP="00483AC2">
      <w:pPr>
        <w:pStyle w:val="List-IndentL1-a"/>
      </w:pPr>
      <w:r w:rsidRPr="00871CFD">
        <w:t>Sector groups based on broad level OECD DAC Sectors.</w:t>
      </w:r>
    </w:p>
    <w:p w14:paraId="289DF4E9" w14:textId="77777777" w:rsidR="00483AC2" w:rsidRPr="00871CFD" w:rsidRDefault="00483AC2" w:rsidP="00483AC2">
      <w:pPr>
        <w:pStyle w:val="List-IndentL1-a"/>
      </w:pPr>
      <w:r w:rsidRPr="00871CFD">
        <w:t>Includes regional programs that cannot be disaggregated to a lower geographic level.</w:t>
      </w:r>
    </w:p>
    <w:p w14:paraId="4EC947E4" w14:textId="77777777" w:rsidR="00483AC2" w:rsidRDefault="00483AC2" w:rsidP="00483AC2">
      <w:pPr>
        <w:pStyle w:val="List-IndentL1-a"/>
      </w:pPr>
      <w:r w:rsidRPr="00871CFD">
        <w:t>Includes global programs that cannot be disaggregated to a lower geographic level.</w:t>
      </w:r>
    </w:p>
    <w:p w14:paraId="1AD7C6FA" w14:textId="77777777" w:rsidR="00483AC2" w:rsidRDefault="00483AC2" w:rsidP="00483AC2">
      <w:pPr>
        <w:rPr>
          <w:rFonts w:asciiTheme="majorHAnsi" w:hAnsiTheme="majorHAnsi"/>
          <w:lang w:val="en-US"/>
        </w:rPr>
      </w:pPr>
      <w:r>
        <w:br w:type="page"/>
      </w:r>
    </w:p>
    <w:p w14:paraId="62F933CB" w14:textId="77777777" w:rsidR="00483AC2" w:rsidRDefault="00483AC2" w:rsidP="00483AC2">
      <w:pPr>
        <w:pStyle w:val="Heading3"/>
      </w:pPr>
      <w:bookmarkStart w:id="34" w:name="_Toc190869639"/>
      <w:r w:rsidRPr="00726ACA">
        <w:lastRenderedPageBreak/>
        <w:t>17 Australian Official Development Assistance, Nutrition, Type of Assistance by Region of Benefit, 202</w:t>
      </w:r>
      <w:r>
        <w:t>3-24</w:t>
      </w:r>
      <w:r w:rsidRPr="006165F8">
        <w:rPr>
          <w:vertAlign w:val="superscript"/>
        </w:rPr>
        <w:t>(a) (b) (c)</w:t>
      </w:r>
      <w:bookmarkEnd w:id="34"/>
    </w:p>
    <w:tbl>
      <w:tblPr>
        <w:tblStyle w:val="ListTable3-Accent6"/>
        <w:tblW w:w="15498" w:type="dxa"/>
        <w:tblBorders>
          <w:left w:val="none" w:sz="0" w:space="0" w:color="auto"/>
          <w:right w:val="none" w:sz="0" w:space="0" w:color="auto"/>
          <w:insideH w:val="single" w:sz="4" w:space="0" w:color="065157" w:themeColor="accent6"/>
          <w:insideV w:val="none" w:sz="0" w:space="0" w:color="auto"/>
        </w:tblBorders>
        <w:tblLook w:val="04A0" w:firstRow="1" w:lastRow="0" w:firstColumn="1" w:lastColumn="0" w:noHBand="0" w:noVBand="1"/>
      </w:tblPr>
      <w:tblGrid>
        <w:gridCol w:w="5103"/>
        <w:gridCol w:w="1276"/>
        <w:gridCol w:w="1134"/>
        <w:gridCol w:w="1182"/>
        <w:gridCol w:w="1134"/>
        <w:gridCol w:w="1134"/>
        <w:gridCol w:w="1287"/>
        <w:gridCol w:w="1067"/>
        <w:gridCol w:w="1122"/>
        <w:gridCol w:w="1059"/>
      </w:tblGrid>
      <w:tr w:rsidR="00483AC2" w14:paraId="5C21CC33" w14:textId="77777777" w:rsidTr="003A236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103" w:type="dxa"/>
            <w:shd w:val="clear" w:color="auto" w:fill="313E48" w:themeFill="text2"/>
            <w:vAlign w:val="center"/>
          </w:tcPr>
          <w:p w14:paraId="0D44DDD2" w14:textId="77777777" w:rsidR="00483AC2" w:rsidRPr="00E457BD" w:rsidRDefault="00483AC2" w:rsidP="003A2364">
            <w:pPr>
              <w:pStyle w:val="TableHeading"/>
              <w:jc w:val="left"/>
            </w:pPr>
            <w:r w:rsidRPr="4D09CF0B">
              <w:t>Type of assistance</w:t>
            </w:r>
          </w:p>
        </w:tc>
        <w:tc>
          <w:tcPr>
            <w:tcW w:w="1276" w:type="dxa"/>
            <w:shd w:val="clear" w:color="auto" w:fill="313E48" w:themeFill="text2"/>
            <w:vAlign w:val="bottom"/>
          </w:tcPr>
          <w:p w14:paraId="25FE8A6C"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Pacific</w:t>
            </w:r>
          </w:p>
          <w:p w14:paraId="31110F80"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$’000</w:t>
            </w:r>
          </w:p>
        </w:tc>
        <w:tc>
          <w:tcPr>
            <w:tcW w:w="1134" w:type="dxa"/>
            <w:shd w:val="clear" w:color="auto" w:fill="313E48" w:themeFill="text2"/>
            <w:vAlign w:val="bottom"/>
          </w:tcPr>
          <w:p w14:paraId="768C792A"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Southeast Asia</w:t>
            </w:r>
          </w:p>
          <w:p w14:paraId="06112E08"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182" w:type="dxa"/>
            <w:shd w:val="clear" w:color="auto" w:fill="313E48" w:themeFill="text2"/>
            <w:vAlign w:val="bottom"/>
          </w:tcPr>
          <w:p w14:paraId="5C1FA06D"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South and Central Asia</w:t>
            </w:r>
          </w:p>
          <w:p w14:paraId="445A664A"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134" w:type="dxa"/>
            <w:shd w:val="clear" w:color="auto" w:fill="313E48" w:themeFill="text2"/>
            <w:vAlign w:val="bottom"/>
          </w:tcPr>
          <w:p w14:paraId="5B1305EA"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Other Asia</w:t>
            </w:r>
          </w:p>
          <w:p w14:paraId="03D6C478"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134" w:type="dxa"/>
            <w:shd w:val="clear" w:color="auto" w:fill="313E48" w:themeFill="text2"/>
            <w:vAlign w:val="bottom"/>
          </w:tcPr>
          <w:p w14:paraId="613BD6A1"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 xml:space="preserve">Sub-Saharan Africa </w:t>
            </w:r>
            <w:r w:rsidRPr="00FF0CBA">
              <w:rPr>
                <w:rStyle w:val="Bold"/>
                <w:b w:val="0"/>
                <w:bCs w:val="0"/>
                <w:vertAlign w:val="superscript"/>
              </w:rPr>
              <w:t>(d)</w:t>
            </w:r>
          </w:p>
          <w:p w14:paraId="4FA5D0AE"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287" w:type="dxa"/>
            <w:shd w:val="clear" w:color="auto" w:fill="313E48" w:themeFill="text2"/>
            <w:vAlign w:val="bottom"/>
          </w:tcPr>
          <w:p w14:paraId="27437629"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Middle East and North Africa</w:t>
            </w:r>
          </w:p>
          <w:p w14:paraId="6218B94A"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067" w:type="dxa"/>
            <w:shd w:val="clear" w:color="auto" w:fill="313E48" w:themeFill="text2"/>
            <w:vAlign w:val="bottom"/>
          </w:tcPr>
          <w:p w14:paraId="69894723"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Latin America and the Caribbean</w:t>
            </w:r>
          </w:p>
          <w:p w14:paraId="527B0233"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122" w:type="dxa"/>
            <w:shd w:val="clear" w:color="auto" w:fill="313E48" w:themeFill="text2"/>
            <w:vAlign w:val="bottom"/>
          </w:tcPr>
          <w:p w14:paraId="54103B5D"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vertAlign w:val="superscript"/>
              </w:rPr>
            </w:pPr>
            <w:r w:rsidRPr="00FF0CBA">
              <w:rPr>
                <w:rStyle w:val="Bold"/>
                <w:b w:val="0"/>
                <w:bCs w:val="0"/>
              </w:rPr>
              <w:t xml:space="preserve">Other </w:t>
            </w:r>
            <w:r w:rsidRPr="00FF0CBA">
              <w:rPr>
                <w:rStyle w:val="Bold"/>
                <w:b w:val="0"/>
                <w:bCs w:val="0"/>
                <w:vertAlign w:val="superscript"/>
              </w:rPr>
              <w:t>(e)</w:t>
            </w:r>
          </w:p>
          <w:p w14:paraId="0DC23AA7"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059" w:type="dxa"/>
            <w:shd w:val="clear" w:color="auto" w:fill="313E48" w:themeFill="text2"/>
            <w:vAlign w:val="bottom"/>
          </w:tcPr>
          <w:p w14:paraId="6F50C04D"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Total</w:t>
            </w:r>
          </w:p>
          <w:p w14:paraId="07EE4D8D"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 xml:space="preserve">$’000 </w:t>
            </w:r>
          </w:p>
        </w:tc>
      </w:tr>
      <w:tr w:rsidR="00483AC2" w:rsidRPr="00AF31FB" w14:paraId="3B33B6C5"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17A3A04A" w14:textId="77777777" w:rsidR="00483AC2" w:rsidRPr="00AF31FB" w:rsidRDefault="00483AC2" w:rsidP="003A2364">
            <w:pPr>
              <w:pStyle w:val="TableBody"/>
            </w:pPr>
            <w:r w:rsidRPr="4D09CF0B">
              <w:rPr>
                <w:b/>
                <w:bCs/>
              </w:rPr>
              <w:t>Leadership and capacity building in health service delivery</w:t>
            </w:r>
            <w:r w:rsidRPr="4D09CF0B">
              <w:t xml:space="preserve"> - Medical education and training</w:t>
            </w:r>
          </w:p>
        </w:tc>
        <w:tc>
          <w:tcPr>
            <w:tcW w:w="1276" w:type="dxa"/>
          </w:tcPr>
          <w:p w14:paraId="7B48EF9A"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381CD40B"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82" w:type="dxa"/>
          </w:tcPr>
          <w:p w14:paraId="44FF6F74"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16639D98"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06A18BA4"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287" w:type="dxa"/>
          </w:tcPr>
          <w:p w14:paraId="7E76C7A0"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067" w:type="dxa"/>
          </w:tcPr>
          <w:p w14:paraId="2DD5360B"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22" w:type="dxa"/>
          </w:tcPr>
          <w:p w14:paraId="678713A5"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059" w:type="dxa"/>
          </w:tcPr>
          <w:p w14:paraId="44097E01"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r>
      <w:tr w:rsidR="00483AC2" w:rsidRPr="00AF31FB" w14:paraId="77262582" w14:textId="77777777" w:rsidTr="003A2364">
        <w:tc>
          <w:tcPr>
            <w:cnfStyle w:val="001000000000" w:firstRow="0" w:lastRow="0" w:firstColumn="1" w:lastColumn="0" w:oddVBand="0" w:evenVBand="0" w:oddHBand="0" w:evenHBand="0" w:firstRowFirstColumn="0" w:firstRowLastColumn="0" w:lastRowFirstColumn="0" w:lastRowLastColumn="0"/>
            <w:tcW w:w="5103" w:type="dxa"/>
            <w:vAlign w:val="center"/>
          </w:tcPr>
          <w:p w14:paraId="49F76534" w14:textId="77777777" w:rsidR="00483AC2" w:rsidRPr="00AF31FB" w:rsidRDefault="00483AC2" w:rsidP="003A2364">
            <w:pPr>
              <w:pStyle w:val="TableBody"/>
            </w:pPr>
            <w:r w:rsidRPr="4D09CF0B">
              <w:rPr>
                <w:b/>
                <w:bCs/>
              </w:rPr>
              <w:t>Leadership and capacity building in health service delivery</w:t>
            </w:r>
            <w:r w:rsidRPr="4D09CF0B">
              <w:t xml:space="preserve"> - Health policy and management</w:t>
            </w:r>
          </w:p>
        </w:tc>
        <w:tc>
          <w:tcPr>
            <w:tcW w:w="1276" w:type="dxa"/>
          </w:tcPr>
          <w:p w14:paraId="32F25A3A"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2,282 </w:t>
            </w:r>
          </w:p>
        </w:tc>
        <w:tc>
          <w:tcPr>
            <w:tcW w:w="1134" w:type="dxa"/>
          </w:tcPr>
          <w:p w14:paraId="167C30D9"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157 </w:t>
            </w:r>
          </w:p>
        </w:tc>
        <w:tc>
          <w:tcPr>
            <w:tcW w:w="1182" w:type="dxa"/>
          </w:tcPr>
          <w:p w14:paraId="356ABD24"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Pr>
          <w:p w14:paraId="5AE6CC6B"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Pr>
          <w:p w14:paraId="633D0381"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287" w:type="dxa"/>
          </w:tcPr>
          <w:p w14:paraId="36BC5583"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067" w:type="dxa"/>
          </w:tcPr>
          <w:p w14:paraId="722960C6"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22" w:type="dxa"/>
          </w:tcPr>
          <w:p w14:paraId="38727222"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63 </w:t>
            </w:r>
          </w:p>
        </w:tc>
        <w:tc>
          <w:tcPr>
            <w:tcW w:w="1059" w:type="dxa"/>
          </w:tcPr>
          <w:p w14:paraId="199152E7"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2,502 </w:t>
            </w:r>
          </w:p>
        </w:tc>
      </w:tr>
      <w:tr w:rsidR="00483AC2" w14:paraId="0F9D76B1"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shd w:val="clear" w:color="auto" w:fill="D6E8D2" w:themeFill="accent3" w:themeFillTint="33"/>
            <w:vAlign w:val="center"/>
          </w:tcPr>
          <w:p w14:paraId="0D79D1E8" w14:textId="77777777" w:rsidR="00483AC2" w:rsidRPr="00AF31FB" w:rsidRDefault="00483AC2" w:rsidP="003A2364">
            <w:pPr>
              <w:pStyle w:val="TableBody"/>
              <w:rPr>
                <w:b/>
                <w:bCs/>
              </w:rPr>
            </w:pPr>
            <w:r w:rsidRPr="4D09CF0B">
              <w:rPr>
                <w:b/>
                <w:bCs/>
              </w:rPr>
              <w:t>Total leadership and capacity building in health service delivery</w:t>
            </w:r>
          </w:p>
        </w:tc>
        <w:tc>
          <w:tcPr>
            <w:tcW w:w="1276" w:type="dxa"/>
            <w:shd w:val="clear" w:color="auto" w:fill="D6E8D2" w:themeFill="accent3" w:themeFillTint="33"/>
          </w:tcPr>
          <w:p w14:paraId="1576777E"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2,282 </w:t>
            </w:r>
          </w:p>
        </w:tc>
        <w:tc>
          <w:tcPr>
            <w:tcW w:w="1134" w:type="dxa"/>
            <w:shd w:val="clear" w:color="auto" w:fill="D6E8D2" w:themeFill="accent3" w:themeFillTint="33"/>
          </w:tcPr>
          <w:p w14:paraId="7CD2D7D0"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157 </w:t>
            </w:r>
          </w:p>
        </w:tc>
        <w:tc>
          <w:tcPr>
            <w:tcW w:w="1182" w:type="dxa"/>
            <w:shd w:val="clear" w:color="auto" w:fill="D6E8D2" w:themeFill="accent3" w:themeFillTint="33"/>
          </w:tcPr>
          <w:p w14:paraId="3FAE4BDC"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 </w:t>
            </w:r>
          </w:p>
        </w:tc>
        <w:tc>
          <w:tcPr>
            <w:tcW w:w="1134" w:type="dxa"/>
            <w:shd w:val="clear" w:color="auto" w:fill="D6E8D2" w:themeFill="accent3" w:themeFillTint="33"/>
          </w:tcPr>
          <w:p w14:paraId="1CA11629"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 </w:t>
            </w:r>
          </w:p>
        </w:tc>
        <w:tc>
          <w:tcPr>
            <w:tcW w:w="1134" w:type="dxa"/>
            <w:shd w:val="clear" w:color="auto" w:fill="D6E8D2" w:themeFill="accent3" w:themeFillTint="33"/>
          </w:tcPr>
          <w:p w14:paraId="6ADBD133"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 </w:t>
            </w:r>
          </w:p>
        </w:tc>
        <w:tc>
          <w:tcPr>
            <w:tcW w:w="1287" w:type="dxa"/>
            <w:shd w:val="clear" w:color="auto" w:fill="D6E8D2" w:themeFill="accent3" w:themeFillTint="33"/>
          </w:tcPr>
          <w:p w14:paraId="0DF5751C"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 </w:t>
            </w:r>
          </w:p>
        </w:tc>
        <w:tc>
          <w:tcPr>
            <w:tcW w:w="1067" w:type="dxa"/>
            <w:shd w:val="clear" w:color="auto" w:fill="D6E8D2" w:themeFill="accent3" w:themeFillTint="33"/>
          </w:tcPr>
          <w:p w14:paraId="1C9A7616"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 </w:t>
            </w:r>
          </w:p>
        </w:tc>
        <w:tc>
          <w:tcPr>
            <w:tcW w:w="1122" w:type="dxa"/>
            <w:shd w:val="clear" w:color="auto" w:fill="D6E8D2" w:themeFill="accent3" w:themeFillTint="33"/>
          </w:tcPr>
          <w:p w14:paraId="6CB0E555"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63 </w:t>
            </w:r>
          </w:p>
        </w:tc>
        <w:tc>
          <w:tcPr>
            <w:tcW w:w="1059" w:type="dxa"/>
            <w:shd w:val="clear" w:color="auto" w:fill="D6E8D2" w:themeFill="accent3" w:themeFillTint="33"/>
          </w:tcPr>
          <w:p w14:paraId="595AE8AF"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2,502 </w:t>
            </w:r>
          </w:p>
        </w:tc>
      </w:tr>
      <w:tr w:rsidR="00483AC2" w:rsidRPr="00AF31FB" w14:paraId="7009E727" w14:textId="77777777" w:rsidTr="003A2364">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065157" w:themeColor="accent6"/>
              <w:bottom w:val="single" w:sz="4" w:space="0" w:color="065157" w:themeColor="accent6"/>
            </w:tcBorders>
            <w:vAlign w:val="center"/>
          </w:tcPr>
          <w:p w14:paraId="26DF141B" w14:textId="77777777" w:rsidR="00483AC2" w:rsidRPr="00AF31FB" w:rsidRDefault="00483AC2" w:rsidP="003A2364">
            <w:pPr>
              <w:pStyle w:val="TableBody"/>
            </w:pPr>
            <w:r w:rsidRPr="00E22D53">
              <w:rPr>
                <w:b/>
                <w:bCs/>
              </w:rPr>
              <w:t>Disease control and preventable impairments</w:t>
            </w:r>
            <w:r w:rsidRPr="002F7DAD">
              <w:t xml:space="preserve"> </w:t>
            </w:r>
            <w:r>
              <w:t xml:space="preserve">- </w:t>
            </w:r>
            <w:r w:rsidRPr="00AF31FB">
              <w:t>Primary health care</w:t>
            </w:r>
          </w:p>
        </w:tc>
        <w:tc>
          <w:tcPr>
            <w:tcW w:w="1276" w:type="dxa"/>
            <w:tcBorders>
              <w:top w:val="single" w:sz="4" w:space="0" w:color="065157" w:themeColor="accent6"/>
              <w:bottom w:val="single" w:sz="4" w:space="0" w:color="065157" w:themeColor="accent6"/>
            </w:tcBorders>
          </w:tcPr>
          <w:p w14:paraId="5713254D"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448 </w:t>
            </w:r>
          </w:p>
        </w:tc>
        <w:tc>
          <w:tcPr>
            <w:tcW w:w="1134" w:type="dxa"/>
            <w:tcBorders>
              <w:top w:val="single" w:sz="4" w:space="0" w:color="065157" w:themeColor="accent6"/>
              <w:bottom w:val="single" w:sz="4" w:space="0" w:color="065157" w:themeColor="accent6"/>
            </w:tcBorders>
          </w:tcPr>
          <w:p w14:paraId="148ADE7B"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1,917 </w:t>
            </w:r>
          </w:p>
        </w:tc>
        <w:tc>
          <w:tcPr>
            <w:tcW w:w="1182" w:type="dxa"/>
            <w:tcBorders>
              <w:top w:val="single" w:sz="4" w:space="0" w:color="065157" w:themeColor="accent6"/>
              <w:bottom w:val="single" w:sz="4" w:space="0" w:color="065157" w:themeColor="accent6"/>
            </w:tcBorders>
          </w:tcPr>
          <w:p w14:paraId="2E85D08D"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Borders>
              <w:top w:val="single" w:sz="4" w:space="0" w:color="065157" w:themeColor="accent6"/>
              <w:bottom w:val="single" w:sz="4" w:space="0" w:color="065157" w:themeColor="accent6"/>
            </w:tcBorders>
          </w:tcPr>
          <w:p w14:paraId="5E9E9015"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Borders>
              <w:top w:val="single" w:sz="4" w:space="0" w:color="065157" w:themeColor="accent6"/>
              <w:bottom w:val="single" w:sz="4" w:space="0" w:color="065157" w:themeColor="accent6"/>
            </w:tcBorders>
          </w:tcPr>
          <w:p w14:paraId="040A4DD3"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287" w:type="dxa"/>
            <w:tcBorders>
              <w:top w:val="single" w:sz="4" w:space="0" w:color="065157" w:themeColor="accent6"/>
              <w:bottom w:val="single" w:sz="4" w:space="0" w:color="065157" w:themeColor="accent6"/>
            </w:tcBorders>
          </w:tcPr>
          <w:p w14:paraId="1A58431D"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067" w:type="dxa"/>
            <w:tcBorders>
              <w:top w:val="single" w:sz="4" w:space="0" w:color="065157" w:themeColor="accent6"/>
              <w:bottom w:val="single" w:sz="4" w:space="0" w:color="065157" w:themeColor="accent6"/>
            </w:tcBorders>
          </w:tcPr>
          <w:p w14:paraId="4713707F"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22" w:type="dxa"/>
            <w:tcBorders>
              <w:top w:val="single" w:sz="4" w:space="0" w:color="065157" w:themeColor="accent6"/>
              <w:bottom w:val="single" w:sz="4" w:space="0" w:color="065157" w:themeColor="accent6"/>
            </w:tcBorders>
          </w:tcPr>
          <w:p w14:paraId="4FCFA47B"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2,229 </w:t>
            </w:r>
          </w:p>
        </w:tc>
        <w:tc>
          <w:tcPr>
            <w:tcW w:w="1059" w:type="dxa"/>
            <w:tcBorders>
              <w:top w:val="single" w:sz="4" w:space="0" w:color="065157" w:themeColor="accent6"/>
              <w:bottom w:val="single" w:sz="4" w:space="0" w:color="065157" w:themeColor="accent6"/>
            </w:tcBorders>
          </w:tcPr>
          <w:p w14:paraId="6BE5F58C"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4,593 </w:t>
            </w:r>
          </w:p>
        </w:tc>
      </w:tr>
      <w:tr w:rsidR="00483AC2" w:rsidRPr="00AF31FB" w14:paraId="6062DEB2"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46F5C791" w14:textId="77777777" w:rsidR="00483AC2" w:rsidRPr="00AF31FB" w:rsidRDefault="00483AC2" w:rsidP="003A2364">
            <w:pPr>
              <w:pStyle w:val="TableBody"/>
            </w:pPr>
            <w:r w:rsidRPr="00E22D53">
              <w:rPr>
                <w:b/>
                <w:bCs/>
              </w:rPr>
              <w:t>Disease control and preventable impairments</w:t>
            </w:r>
            <w:r w:rsidRPr="002F7DAD">
              <w:t xml:space="preserve"> </w:t>
            </w:r>
            <w:r>
              <w:t xml:space="preserve">- </w:t>
            </w:r>
            <w:r w:rsidRPr="00AF31FB">
              <w:t xml:space="preserve">Nutrition </w:t>
            </w:r>
            <w:r w:rsidRPr="00AF31FB">
              <w:rPr>
                <w:vertAlign w:val="superscript"/>
              </w:rPr>
              <w:t>(f)</w:t>
            </w:r>
          </w:p>
        </w:tc>
        <w:tc>
          <w:tcPr>
            <w:tcW w:w="1276" w:type="dxa"/>
          </w:tcPr>
          <w:p w14:paraId="5DF5DE04"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3,949 </w:t>
            </w:r>
          </w:p>
        </w:tc>
        <w:tc>
          <w:tcPr>
            <w:tcW w:w="1134" w:type="dxa"/>
          </w:tcPr>
          <w:p w14:paraId="3C531F36"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4,139 </w:t>
            </w:r>
          </w:p>
        </w:tc>
        <w:tc>
          <w:tcPr>
            <w:tcW w:w="1182" w:type="dxa"/>
          </w:tcPr>
          <w:p w14:paraId="5BE139B3"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804 </w:t>
            </w:r>
          </w:p>
        </w:tc>
        <w:tc>
          <w:tcPr>
            <w:tcW w:w="1134" w:type="dxa"/>
          </w:tcPr>
          <w:p w14:paraId="6A6F751F"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50ED1215"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1,548 </w:t>
            </w:r>
          </w:p>
        </w:tc>
        <w:tc>
          <w:tcPr>
            <w:tcW w:w="1287" w:type="dxa"/>
          </w:tcPr>
          <w:p w14:paraId="31DB9815"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067" w:type="dxa"/>
          </w:tcPr>
          <w:p w14:paraId="5066190C"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22" w:type="dxa"/>
          </w:tcPr>
          <w:p w14:paraId="77DBBCC5"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2,229 </w:t>
            </w:r>
          </w:p>
        </w:tc>
        <w:tc>
          <w:tcPr>
            <w:tcW w:w="1059" w:type="dxa"/>
          </w:tcPr>
          <w:p w14:paraId="43E5C27C"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12,670 </w:t>
            </w:r>
          </w:p>
        </w:tc>
      </w:tr>
      <w:tr w:rsidR="00483AC2" w:rsidRPr="00AF31FB" w14:paraId="3807183B" w14:textId="77777777" w:rsidTr="003A2364">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065157" w:themeColor="accent6"/>
              <w:bottom w:val="single" w:sz="4" w:space="0" w:color="065157" w:themeColor="accent6"/>
            </w:tcBorders>
            <w:vAlign w:val="center"/>
          </w:tcPr>
          <w:p w14:paraId="4C062FB9" w14:textId="77777777" w:rsidR="00483AC2" w:rsidRPr="00AF31FB" w:rsidRDefault="00483AC2" w:rsidP="003A2364">
            <w:pPr>
              <w:pStyle w:val="TableBody"/>
            </w:pPr>
            <w:r w:rsidRPr="00E22D53">
              <w:rPr>
                <w:b/>
                <w:bCs/>
              </w:rPr>
              <w:t>Disease control and preventable impairments</w:t>
            </w:r>
            <w:r w:rsidRPr="002F7DAD">
              <w:t xml:space="preserve"> </w:t>
            </w:r>
            <w:r>
              <w:t xml:space="preserve">- </w:t>
            </w:r>
            <w:r w:rsidRPr="00AF31FB">
              <w:t>Public health education programs</w:t>
            </w:r>
          </w:p>
        </w:tc>
        <w:tc>
          <w:tcPr>
            <w:tcW w:w="1276" w:type="dxa"/>
            <w:tcBorders>
              <w:top w:val="single" w:sz="4" w:space="0" w:color="065157" w:themeColor="accent6"/>
              <w:bottom w:val="single" w:sz="4" w:space="0" w:color="065157" w:themeColor="accent6"/>
            </w:tcBorders>
          </w:tcPr>
          <w:p w14:paraId="2461BCFA"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Borders>
              <w:top w:val="single" w:sz="4" w:space="0" w:color="065157" w:themeColor="accent6"/>
              <w:bottom w:val="single" w:sz="4" w:space="0" w:color="065157" w:themeColor="accent6"/>
            </w:tcBorders>
          </w:tcPr>
          <w:p w14:paraId="549B8475"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118 </w:t>
            </w:r>
          </w:p>
        </w:tc>
        <w:tc>
          <w:tcPr>
            <w:tcW w:w="1182" w:type="dxa"/>
            <w:tcBorders>
              <w:top w:val="single" w:sz="4" w:space="0" w:color="065157" w:themeColor="accent6"/>
              <w:bottom w:val="single" w:sz="4" w:space="0" w:color="065157" w:themeColor="accent6"/>
            </w:tcBorders>
          </w:tcPr>
          <w:p w14:paraId="6D355AD6"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Borders>
              <w:top w:val="single" w:sz="4" w:space="0" w:color="065157" w:themeColor="accent6"/>
              <w:bottom w:val="single" w:sz="4" w:space="0" w:color="065157" w:themeColor="accent6"/>
            </w:tcBorders>
          </w:tcPr>
          <w:p w14:paraId="32EAB7E2"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Borders>
              <w:top w:val="single" w:sz="4" w:space="0" w:color="065157" w:themeColor="accent6"/>
              <w:bottom w:val="single" w:sz="4" w:space="0" w:color="065157" w:themeColor="accent6"/>
            </w:tcBorders>
          </w:tcPr>
          <w:p w14:paraId="719D218E"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287" w:type="dxa"/>
            <w:tcBorders>
              <w:top w:val="single" w:sz="4" w:space="0" w:color="065157" w:themeColor="accent6"/>
              <w:bottom w:val="single" w:sz="4" w:space="0" w:color="065157" w:themeColor="accent6"/>
            </w:tcBorders>
          </w:tcPr>
          <w:p w14:paraId="341D373A"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067" w:type="dxa"/>
            <w:tcBorders>
              <w:top w:val="single" w:sz="4" w:space="0" w:color="065157" w:themeColor="accent6"/>
              <w:bottom w:val="single" w:sz="4" w:space="0" w:color="065157" w:themeColor="accent6"/>
            </w:tcBorders>
          </w:tcPr>
          <w:p w14:paraId="5FDC829C"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22" w:type="dxa"/>
            <w:tcBorders>
              <w:top w:val="single" w:sz="4" w:space="0" w:color="065157" w:themeColor="accent6"/>
              <w:bottom w:val="single" w:sz="4" w:space="0" w:color="065157" w:themeColor="accent6"/>
            </w:tcBorders>
          </w:tcPr>
          <w:p w14:paraId="298B9302"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059" w:type="dxa"/>
            <w:tcBorders>
              <w:top w:val="single" w:sz="4" w:space="0" w:color="065157" w:themeColor="accent6"/>
              <w:bottom w:val="single" w:sz="4" w:space="0" w:color="065157" w:themeColor="accent6"/>
            </w:tcBorders>
          </w:tcPr>
          <w:p w14:paraId="6A9382A0"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118 </w:t>
            </w:r>
          </w:p>
        </w:tc>
      </w:tr>
      <w:tr w:rsidR="00483AC2" w:rsidRPr="00AF31FB" w14:paraId="03C6E0EA"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03395CB0" w14:textId="77777777" w:rsidR="00483AC2" w:rsidRPr="00AF31FB" w:rsidRDefault="00483AC2" w:rsidP="003A2364">
            <w:pPr>
              <w:pStyle w:val="TableBody"/>
            </w:pPr>
            <w:r w:rsidRPr="00E22D53">
              <w:rPr>
                <w:b/>
                <w:bCs/>
              </w:rPr>
              <w:t>Disease control and preventable impairments</w:t>
            </w:r>
            <w:r w:rsidRPr="002F7DAD">
              <w:t xml:space="preserve"> </w:t>
            </w:r>
            <w:r>
              <w:t xml:space="preserve">- </w:t>
            </w:r>
            <w:r w:rsidRPr="00AF31FB">
              <w:t>Reproductive health care</w:t>
            </w:r>
          </w:p>
        </w:tc>
        <w:tc>
          <w:tcPr>
            <w:tcW w:w="1276" w:type="dxa"/>
          </w:tcPr>
          <w:p w14:paraId="4AA589D4"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75 </w:t>
            </w:r>
          </w:p>
        </w:tc>
        <w:tc>
          <w:tcPr>
            <w:tcW w:w="1134" w:type="dxa"/>
          </w:tcPr>
          <w:p w14:paraId="4BA56535"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314 </w:t>
            </w:r>
          </w:p>
        </w:tc>
        <w:tc>
          <w:tcPr>
            <w:tcW w:w="1182" w:type="dxa"/>
          </w:tcPr>
          <w:p w14:paraId="23286EE8"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61338D26"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11BAE6F7"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287" w:type="dxa"/>
          </w:tcPr>
          <w:p w14:paraId="4A3B4462"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067" w:type="dxa"/>
          </w:tcPr>
          <w:p w14:paraId="5EBB3559"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22" w:type="dxa"/>
          </w:tcPr>
          <w:p w14:paraId="4EFA77B0"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1,500 </w:t>
            </w:r>
          </w:p>
        </w:tc>
        <w:tc>
          <w:tcPr>
            <w:tcW w:w="1059" w:type="dxa"/>
          </w:tcPr>
          <w:p w14:paraId="79CE8B67"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1,889 </w:t>
            </w:r>
          </w:p>
        </w:tc>
      </w:tr>
      <w:tr w:rsidR="00483AC2" w14:paraId="3DFBC4CA" w14:textId="77777777" w:rsidTr="003A2364">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065157" w:themeColor="accent6"/>
              <w:bottom w:val="single" w:sz="4" w:space="0" w:color="065157" w:themeColor="accent6"/>
            </w:tcBorders>
            <w:shd w:val="clear" w:color="auto" w:fill="D6E8D2" w:themeFill="accent3" w:themeFillTint="33"/>
            <w:vAlign w:val="center"/>
          </w:tcPr>
          <w:p w14:paraId="7FAF1319" w14:textId="77777777" w:rsidR="00483AC2" w:rsidRPr="00AF31FB" w:rsidRDefault="00483AC2" w:rsidP="003A2364">
            <w:pPr>
              <w:pStyle w:val="TableBody"/>
              <w:rPr>
                <w:b/>
                <w:bCs/>
              </w:rPr>
            </w:pPr>
            <w:r w:rsidRPr="00AF31FB">
              <w:rPr>
                <w:b/>
                <w:bCs/>
              </w:rPr>
              <w:t>Total other health</w:t>
            </w:r>
          </w:p>
        </w:tc>
        <w:tc>
          <w:tcPr>
            <w:tcW w:w="1276" w:type="dxa"/>
            <w:tcBorders>
              <w:top w:val="single" w:sz="4" w:space="0" w:color="065157" w:themeColor="accent6"/>
              <w:bottom w:val="single" w:sz="4" w:space="0" w:color="065157" w:themeColor="accent6"/>
            </w:tcBorders>
            <w:shd w:val="clear" w:color="auto" w:fill="D6E8D2" w:themeFill="accent3" w:themeFillTint="33"/>
          </w:tcPr>
          <w:p w14:paraId="7A7C98B8"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4,472 </w:t>
            </w:r>
          </w:p>
        </w:tc>
        <w:tc>
          <w:tcPr>
            <w:tcW w:w="1134" w:type="dxa"/>
            <w:tcBorders>
              <w:top w:val="single" w:sz="4" w:space="0" w:color="065157" w:themeColor="accent6"/>
              <w:bottom w:val="single" w:sz="4" w:space="0" w:color="065157" w:themeColor="accent6"/>
            </w:tcBorders>
            <w:shd w:val="clear" w:color="auto" w:fill="D6E8D2" w:themeFill="accent3" w:themeFillTint="33"/>
          </w:tcPr>
          <w:p w14:paraId="18FBC7C0"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6,488 </w:t>
            </w:r>
          </w:p>
        </w:tc>
        <w:tc>
          <w:tcPr>
            <w:tcW w:w="1182" w:type="dxa"/>
            <w:tcBorders>
              <w:top w:val="single" w:sz="4" w:space="0" w:color="065157" w:themeColor="accent6"/>
              <w:bottom w:val="single" w:sz="4" w:space="0" w:color="065157" w:themeColor="accent6"/>
            </w:tcBorders>
            <w:shd w:val="clear" w:color="auto" w:fill="D6E8D2" w:themeFill="accent3" w:themeFillTint="33"/>
          </w:tcPr>
          <w:p w14:paraId="0E2AE2CD"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804 </w:t>
            </w:r>
          </w:p>
        </w:tc>
        <w:tc>
          <w:tcPr>
            <w:tcW w:w="1134" w:type="dxa"/>
            <w:tcBorders>
              <w:top w:val="single" w:sz="4" w:space="0" w:color="065157" w:themeColor="accent6"/>
              <w:bottom w:val="single" w:sz="4" w:space="0" w:color="065157" w:themeColor="accent6"/>
            </w:tcBorders>
            <w:shd w:val="clear" w:color="auto" w:fill="D6E8D2" w:themeFill="accent3" w:themeFillTint="33"/>
          </w:tcPr>
          <w:p w14:paraId="1E4B81FB"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 </w:t>
            </w:r>
          </w:p>
        </w:tc>
        <w:tc>
          <w:tcPr>
            <w:tcW w:w="1134" w:type="dxa"/>
            <w:tcBorders>
              <w:top w:val="single" w:sz="4" w:space="0" w:color="065157" w:themeColor="accent6"/>
              <w:bottom w:val="single" w:sz="4" w:space="0" w:color="065157" w:themeColor="accent6"/>
            </w:tcBorders>
            <w:shd w:val="clear" w:color="auto" w:fill="D6E8D2" w:themeFill="accent3" w:themeFillTint="33"/>
          </w:tcPr>
          <w:p w14:paraId="51C633CD"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1,548 </w:t>
            </w:r>
          </w:p>
        </w:tc>
        <w:tc>
          <w:tcPr>
            <w:tcW w:w="1287" w:type="dxa"/>
            <w:tcBorders>
              <w:top w:val="single" w:sz="4" w:space="0" w:color="065157" w:themeColor="accent6"/>
              <w:bottom w:val="single" w:sz="4" w:space="0" w:color="065157" w:themeColor="accent6"/>
            </w:tcBorders>
            <w:shd w:val="clear" w:color="auto" w:fill="D6E8D2" w:themeFill="accent3" w:themeFillTint="33"/>
          </w:tcPr>
          <w:p w14:paraId="3BBE3376"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 </w:t>
            </w:r>
          </w:p>
        </w:tc>
        <w:tc>
          <w:tcPr>
            <w:tcW w:w="1067" w:type="dxa"/>
            <w:tcBorders>
              <w:top w:val="single" w:sz="4" w:space="0" w:color="065157" w:themeColor="accent6"/>
              <w:bottom w:val="single" w:sz="4" w:space="0" w:color="065157" w:themeColor="accent6"/>
            </w:tcBorders>
            <w:shd w:val="clear" w:color="auto" w:fill="D6E8D2" w:themeFill="accent3" w:themeFillTint="33"/>
          </w:tcPr>
          <w:p w14:paraId="0AC9169A"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 </w:t>
            </w:r>
          </w:p>
        </w:tc>
        <w:tc>
          <w:tcPr>
            <w:tcW w:w="1122" w:type="dxa"/>
            <w:tcBorders>
              <w:top w:val="single" w:sz="4" w:space="0" w:color="065157" w:themeColor="accent6"/>
              <w:bottom w:val="single" w:sz="4" w:space="0" w:color="065157" w:themeColor="accent6"/>
            </w:tcBorders>
            <w:shd w:val="clear" w:color="auto" w:fill="D6E8D2" w:themeFill="accent3" w:themeFillTint="33"/>
          </w:tcPr>
          <w:p w14:paraId="5F74D887"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5,959 </w:t>
            </w:r>
          </w:p>
        </w:tc>
        <w:tc>
          <w:tcPr>
            <w:tcW w:w="1059" w:type="dxa"/>
            <w:tcBorders>
              <w:top w:val="single" w:sz="4" w:space="0" w:color="065157" w:themeColor="accent6"/>
              <w:bottom w:val="single" w:sz="4" w:space="0" w:color="065157" w:themeColor="accent6"/>
            </w:tcBorders>
            <w:shd w:val="clear" w:color="auto" w:fill="D6E8D2" w:themeFill="accent3" w:themeFillTint="33"/>
          </w:tcPr>
          <w:p w14:paraId="20A390EE"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19,271 </w:t>
            </w:r>
          </w:p>
        </w:tc>
      </w:tr>
      <w:tr w:rsidR="00483AC2" w:rsidRPr="00AF31FB" w14:paraId="3F0B6EA5"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7EB95A69" w14:textId="77777777" w:rsidR="00483AC2" w:rsidRPr="00AF31FB" w:rsidRDefault="00483AC2" w:rsidP="003A2364">
            <w:pPr>
              <w:pStyle w:val="TableBody"/>
            </w:pPr>
            <w:r w:rsidRPr="00E22D53">
              <w:rPr>
                <w:b/>
                <w:bCs/>
              </w:rPr>
              <w:t>Social infrastructure and services</w:t>
            </w:r>
            <w:r w:rsidRPr="00AF31FB">
              <w:t xml:space="preserve"> </w:t>
            </w:r>
            <w:r>
              <w:t xml:space="preserve">- </w:t>
            </w:r>
            <w:r w:rsidRPr="00AF31FB">
              <w:t>Education</w:t>
            </w:r>
          </w:p>
        </w:tc>
        <w:tc>
          <w:tcPr>
            <w:tcW w:w="1276" w:type="dxa"/>
          </w:tcPr>
          <w:p w14:paraId="27CE76F7"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936 </w:t>
            </w:r>
          </w:p>
        </w:tc>
        <w:tc>
          <w:tcPr>
            <w:tcW w:w="1134" w:type="dxa"/>
          </w:tcPr>
          <w:p w14:paraId="36B6AF48"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82" w:type="dxa"/>
          </w:tcPr>
          <w:p w14:paraId="196F36EC"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5A9AC670"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7EBB9432"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287" w:type="dxa"/>
          </w:tcPr>
          <w:p w14:paraId="7D313660"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067" w:type="dxa"/>
          </w:tcPr>
          <w:p w14:paraId="63FFF696"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22" w:type="dxa"/>
          </w:tcPr>
          <w:p w14:paraId="6DA3C01E"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5,193 </w:t>
            </w:r>
          </w:p>
        </w:tc>
        <w:tc>
          <w:tcPr>
            <w:tcW w:w="1059" w:type="dxa"/>
          </w:tcPr>
          <w:p w14:paraId="3E0E20C1"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6,129 </w:t>
            </w:r>
          </w:p>
        </w:tc>
      </w:tr>
      <w:tr w:rsidR="00483AC2" w:rsidRPr="00AF31FB" w14:paraId="69750492" w14:textId="77777777" w:rsidTr="003A2364">
        <w:tc>
          <w:tcPr>
            <w:cnfStyle w:val="001000000000" w:firstRow="0" w:lastRow="0" w:firstColumn="1" w:lastColumn="0" w:oddVBand="0" w:evenVBand="0" w:oddHBand="0" w:evenHBand="0" w:firstRowFirstColumn="0" w:firstRowLastColumn="0" w:lastRowFirstColumn="0" w:lastRowLastColumn="0"/>
            <w:tcW w:w="5103" w:type="dxa"/>
            <w:vAlign w:val="center"/>
          </w:tcPr>
          <w:p w14:paraId="34A08450" w14:textId="77777777" w:rsidR="00483AC2" w:rsidRPr="00AF31FB" w:rsidRDefault="00483AC2" w:rsidP="003A2364">
            <w:pPr>
              <w:pStyle w:val="TableBody"/>
            </w:pPr>
            <w:r w:rsidRPr="00E22D53">
              <w:rPr>
                <w:b/>
                <w:bCs/>
              </w:rPr>
              <w:t>Social infrastructure and services</w:t>
            </w:r>
            <w:r w:rsidRPr="00AF31FB">
              <w:t xml:space="preserve"> </w:t>
            </w:r>
            <w:r>
              <w:t xml:space="preserve">- </w:t>
            </w:r>
            <w:r w:rsidRPr="00AF31FB">
              <w:t>Water supply and sanitation</w:t>
            </w:r>
          </w:p>
        </w:tc>
        <w:tc>
          <w:tcPr>
            <w:tcW w:w="1276" w:type="dxa"/>
          </w:tcPr>
          <w:p w14:paraId="0D00B8C6"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1,384 </w:t>
            </w:r>
          </w:p>
        </w:tc>
        <w:tc>
          <w:tcPr>
            <w:tcW w:w="1134" w:type="dxa"/>
          </w:tcPr>
          <w:p w14:paraId="6FBD30E2"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2,264 </w:t>
            </w:r>
          </w:p>
        </w:tc>
        <w:tc>
          <w:tcPr>
            <w:tcW w:w="1182" w:type="dxa"/>
          </w:tcPr>
          <w:p w14:paraId="48094DB4"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1,157 </w:t>
            </w:r>
          </w:p>
        </w:tc>
        <w:tc>
          <w:tcPr>
            <w:tcW w:w="1134" w:type="dxa"/>
          </w:tcPr>
          <w:p w14:paraId="27F6D91E"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Pr>
          <w:p w14:paraId="43F42EDD"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287" w:type="dxa"/>
          </w:tcPr>
          <w:p w14:paraId="09B69B65"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067" w:type="dxa"/>
          </w:tcPr>
          <w:p w14:paraId="3D7433A1"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22" w:type="dxa"/>
          </w:tcPr>
          <w:p w14:paraId="2DED7B56"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3,895 </w:t>
            </w:r>
          </w:p>
        </w:tc>
        <w:tc>
          <w:tcPr>
            <w:tcW w:w="1059" w:type="dxa"/>
          </w:tcPr>
          <w:p w14:paraId="0AA14F8A"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8,700 </w:t>
            </w:r>
          </w:p>
        </w:tc>
      </w:tr>
      <w:tr w:rsidR="00483AC2" w:rsidRPr="00AF31FB" w14:paraId="77E52800"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493D5205" w14:textId="77777777" w:rsidR="00483AC2" w:rsidRPr="00AF31FB" w:rsidRDefault="00483AC2" w:rsidP="003A2364">
            <w:pPr>
              <w:pStyle w:val="TableBody"/>
            </w:pPr>
            <w:r w:rsidRPr="00E22D53">
              <w:rPr>
                <w:b/>
                <w:bCs/>
              </w:rPr>
              <w:t>Social infrastructure and services</w:t>
            </w:r>
            <w:r w:rsidRPr="00AF31FB">
              <w:t xml:space="preserve"> </w:t>
            </w:r>
            <w:r>
              <w:t xml:space="preserve">- </w:t>
            </w:r>
            <w:r w:rsidRPr="00AF31FB">
              <w:t>Social and welfare services</w:t>
            </w:r>
          </w:p>
        </w:tc>
        <w:tc>
          <w:tcPr>
            <w:tcW w:w="1276" w:type="dxa"/>
          </w:tcPr>
          <w:p w14:paraId="508062C1"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68597741"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286 </w:t>
            </w:r>
          </w:p>
        </w:tc>
        <w:tc>
          <w:tcPr>
            <w:tcW w:w="1182" w:type="dxa"/>
          </w:tcPr>
          <w:p w14:paraId="4B40DD17"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126EAB74"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3AB42A6D"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287" w:type="dxa"/>
          </w:tcPr>
          <w:p w14:paraId="2CCC74A9"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067" w:type="dxa"/>
          </w:tcPr>
          <w:p w14:paraId="3AA441CD"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22" w:type="dxa"/>
          </w:tcPr>
          <w:p w14:paraId="4A7D171C"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2,713 </w:t>
            </w:r>
          </w:p>
        </w:tc>
        <w:tc>
          <w:tcPr>
            <w:tcW w:w="1059" w:type="dxa"/>
          </w:tcPr>
          <w:p w14:paraId="3BEC6B82"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2,998 </w:t>
            </w:r>
          </w:p>
        </w:tc>
      </w:tr>
      <w:tr w:rsidR="00483AC2" w:rsidRPr="00D665D1" w14:paraId="398CF534" w14:textId="77777777" w:rsidTr="003A2364">
        <w:tc>
          <w:tcPr>
            <w:cnfStyle w:val="001000000000" w:firstRow="0" w:lastRow="0" w:firstColumn="1" w:lastColumn="0" w:oddVBand="0" w:evenVBand="0" w:oddHBand="0" w:evenHBand="0" w:firstRowFirstColumn="0" w:firstRowLastColumn="0" w:lastRowFirstColumn="0" w:lastRowLastColumn="0"/>
            <w:tcW w:w="5103" w:type="dxa"/>
            <w:shd w:val="clear" w:color="auto" w:fill="D6E8D2" w:themeFill="accent3" w:themeFillTint="33"/>
            <w:vAlign w:val="center"/>
          </w:tcPr>
          <w:p w14:paraId="2D3C76AC" w14:textId="77777777" w:rsidR="00483AC2" w:rsidRPr="00AF31FB" w:rsidRDefault="00483AC2" w:rsidP="003A2364">
            <w:pPr>
              <w:pStyle w:val="TableBody"/>
              <w:rPr>
                <w:b/>
                <w:bCs/>
              </w:rPr>
            </w:pPr>
            <w:r w:rsidRPr="00AF31FB">
              <w:rPr>
                <w:b/>
                <w:bCs/>
              </w:rPr>
              <w:t>Total social infrastructure and services</w:t>
            </w:r>
          </w:p>
        </w:tc>
        <w:tc>
          <w:tcPr>
            <w:tcW w:w="1276" w:type="dxa"/>
            <w:shd w:val="clear" w:color="auto" w:fill="D6E8D2" w:themeFill="accent3" w:themeFillTint="33"/>
          </w:tcPr>
          <w:p w14:paraId="03A162E7"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2,320 </w:t>
            </w:r>
          </w:p>
        </w:tc>
        <w:tc>
          <w:tcPr>
            <w:tcW w:w="1134" w:type="dxa"/>
            <w:shd w:val="clear" w:color="auto" w:fill="D6E8D2" w:themeFill="accent3" w:themeFillTint="33"/>
          </w:tcPr>
          <w:p w14:paraId="615BF728"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2,549 </w:t>
            </w:r>
          </w:p>
        </w:tc>
        <w:tc>
          <w:tcPr>
            <w:tcW w:w="1182" w:type="dxa"/>
            <w:shd w:val="clear" w:color="auto" w:fill="D6E8D2" w:themeFill="accent3" w:themeFillTint="33"/>
          </w:tcPr>
          <w:p w14:paraId="20259F10"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1,157 </w:t>
            </w:r>
          </w:p>
        </w:tc>
        <w:tc>
          <w:tcPr>
            <w:tcW w:w="1134" w:type="dxa"/>
            <w:shd w:val="clear" w:color="auto" w:fill="D6E8D2" w:themeFill="accent3" w:themeFillTint="33"/>
          </w:tcPr>
          <w:p w14:paraId="5E53E102"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 </w:t>
            </w:r>
          </w:p>
        </w:tc>
        <w:tc>
          <w:tcPr>
            <w:tcW w:w="1134" w:type="dxa"/>
            <w:shd w:val="clear" w:color="auto" w:fill="D6E8D2" w:themeFill="accent3" w:themeFillTint="33"/>
          </w:tcPr>
          <w:p w14:paraId="52EBEC68"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 </w:t>
            </w:r>
          </w:p>
        </w:tc>
        <w:tc>
          <w:tcPr>
            <w:tcW w:w="1287" w:type="dxa"/>
            <w:shd w:val="clear" w:color="auto" w:fill="D6E8D2" w:themeFill="accent3" w:themeFillTint="33"/>
          </w:tcPr>
          <w:p w14:paraId="3FD93416"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 </w:t>
            </w:r>
          </w:p>
        </w:tc>
        <w:tc>
          <w:tcPr>
            <w:tcW w:w="1067" w:type="dxa"/>
            <w:shd w:val="clear" w:color="auto" w:fill="D6E8D2" w:themeFill="accent3" w:themeFillTint="33"/>
          </w:tcPr>
          <w:p w14:paraId="0AB015D3"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 </w:t>
            </w:r>
          </w:p>
        </w:tc>
        <w:tc>
          <w:tcPr>
            <w:tcW w:w="1122" w:type="dxa"/>
            <w:shd w:val="clear" w:color="auto" w:fill="D6E8D2" w:themeFill="accent3" w:themeFillTint="33"/>
          </w:tcPr>
          <w:p w14:paraId="2041ED5C"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11,801 </w:t>
            </w:r>
          </w:p>
        </w:tc>
        <w:tc>
          <w:tcPr>
            <w:tcW w:w="1059" w:type="dxa"/>
            <w:shd w:val="clear" w:color="auto" w:fill="D6E8D2" w:themeFill="accent3" w:themeFillTint="33"/>
          </w:tcPr>
          <w:p w14:paraId="1C3BB49F"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17,828 </w:t>
            </w:r>
          </w:p>
        </w:tc>
      </w:tr>
      <w:tr w:rsidR="00483AC2" w:rsidRPr="00AF31FB" w14:paraId="14E1EF3D"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6FA7A3A1" w14:textId="77777777" w:rsidR="00483AC2" w:rsidRPr="00AF31FB" w:rsidRDefault="00483AC2" w:rsidP="003A2364">
            <w:pPr>
              <w:pStyle w:val="TableBody"/>
            </w:pPr>
            <w:r w:rsidRPr="00E22D53">
              <w:rPr>
                <w:b/>
                <w:bCs/>
              </w:rPr>
              <w:t>Humanitarian Assistance</w:t>
            </w:r>
            <w:r w:rsidRPr="00AF31FB">
              <w:t xml:space="preserve"> </w:t>
            </w:r>
            <w:r>
              <w:t xml:space="preserve">- </w:t>
            </w:r>
            <w:r w:rsidRPr="00AF31FB">
              <w:t>Emergency food aid</w:t>
            </w:r>
          </w:p>
        </w:tc>
        <w:tc>
          <w:tcPr>
            <w:tcW w:w="1276" w:type="dxa"/>
          </w:tcPr>
          <w:p w14:paraId="0D3D4C3B"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03A226EA"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82" w:type="dxa"/>
          </w:tcPr>
          <w:p w14:paraId="7EBB8A50"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(0)</w:t>
            </w:r>
          </w:p>
        </w:tc>
        <w:tc>
          <w:tcPr>
            <w:tcW w:w="1134" w:type="dxa"/>
          </w:tcPr>
          <w:p w14:paraId="7BB61ED0"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14C9063B"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2,438 </w:t>
            </w:r>
          </w:p>
        </w:tc>
        <w:tc>
          <w:tcPr>
            <w:tcW w:w="1287" w:type="dxa"/>
          </w:tcPr>
          <w:p w14:paraId="7F00B1DD"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067" w:type="dxa"/>
          </w:tcPr>
          <w:p w14:paraId="58B46079"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22" w:type="dxa"/>
          </w:tcPr>
          <w:p w14:paraId="1AE5DF18"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40,000 </w:t>
            </w:r>
          </w:p>
        </w:tc>
        <w:tc>
          <w:tcPr>
            <w:tcW w:w="1059" w:type="dxa"/>
          </w:tcPr>
          <w:p w14:paraId="7FAC6D16"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42,438 </w:t>
            </w:r>
          </w:p>
        </w:tc>
      </w:tr>
      <w:tr w:rsidR="00483AC2" w:rsidRPr="00AF31FB" w14:paraId="04C90D60" w14:textId="77777777" w:rsidTr="003A2364">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065157" w:themeColor="accent6"/>
              <w:bottom w:val="single" w:sz="4" w:space="0" w:color="065157" w:themeColor="accent6"/>
            </w:tcBorders>
            <w:vAlign w:val="center"/>
          </w:tcPr>
          <w:p w14:paraId="3AA3AF95" w14:textId="77777777" w:rsidR="00483AC2" w:rsidRPr="00AF31FB" w:rsidRDefault="00483AC2" w:rsidP="003A2364">
            <w:pPr>
              <w:pStyle w:val="TableBody"/>
            </w:pPr>
            <w:r w:rsidRPr="00E22D53">
              <w:rPr>
                <w:b/>
                <w:bCs/>
              </w:rPr>
              <w:t>Humanitarian Assistance</w:t>
            </w:r>
            <w:r w:rsidRPr="00AF31FB">
              <w:t xml:space="preserve"> </w:t>
            </w:r>
            <w:r>
              <w:t xml:space="preserve">- </w:t>
            </w:r>
            <w:r w:rsidRPr="00AF31FB">
              <w:t>Other humanitarian assistance</w:t>
            </w:r>
          </w:p>
        </w:tc>
        <w:tc>
          <w:tcPr>
            <w:tcW w:w="1276" w:type="dxa"/>
            <w:tcBorders>
              <w:top w:val="single" w:sz="4" w:space="0" w:color="065157" w:themeColor="accent6"/>
              <w:bottom w:val="single" w:sz="4" w:space="0" w:color="065157" w:themeColor="accent6"/>
            </w:tcBorders>
          </w:tcPr>
          <w:p w14:paraId="3493B85A"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Borders>
              <w:top w:val="single" w:sz="4" w:space="0" w:color="065157" w:themeColor="accent6"/>
              <w:bottom w:val="single" w:sz="4" w:space="0" w:color="065157" w:themeColor="accent6"/>
            </w:tcBorders>
          </w:tcPr>
          <w:p w14:paraId="22142AA4"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82" w:type="dxa"/>
            <w:tcBorders>
              <w:top w:val="single" w:sz="4" w:space="0" w:color="065157" w:themeColor="accent6"/>
              <w:bottom w:val="single" w:sz="4" w:space="0" w:color="065157" w:themeColor="accent6"/>
            </w:tcBorders>
          </w:tcPr>
          <w:p w14:paraId="7AB4962A"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60,640 </w:t>
            </w:r>
          </w:p>
        </w:tc>
        <w:tc>
          <w:tcPr>
            <w:tcW w:w="1134" w:type="dxa"/>
            <w:tcBorders>
              <w:top w:val="single" w:sz="4" w:space="0" w:color="065157" w:themeColor="accent6"/>
              <w:bottom w:val="single" w:sz="4" w:space="0" w:color="065157" w:themeColor="accent6"/>
            </w:tcBorders>
          </w:tcPr>
          <w:p w14:paraId="7CF1B91F"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Borders>
              <w:top w:val="single" w:sz="4" w:space="0" w:color="065157" w:themeColor="accent6"/>
              <w:bottom w:val="single" w:sz="4" w:space="0" w:color="065157" w:themeColor="accent6"/>
            </w:tcBorders>
          </w:tcPr>
          <w:p w14:paraId="6057E1CE"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7,313 </w:t>
            </w:r>
          </w:p>
        </w:tc>
        <w:tc>
          <w:tcPr>
            <w:tcW w:w="1287" w:type="dxa"/>
            <w:tcBorders>
              <w:top w:val="single" w:sz="4" w:space="0" w:color="065157" w:themeColor="accent6"/>
              <w:bottom w:val="single" w:sz="4" w:space="0" w:color="065157" w:themeColor="accent6"/>
            </w:tcBorders>
          </w:tcPr>
          <w:p w14:paraId="267E8C4E"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5,500 </w:t>
            </w:r>
          </w:p>
        </w:tc>
        <w:tc>
          <w:tcPr>
            <w:tcW w:w="1067" w:type="dxa"/>
            <w:tcBorders>
              <w:top w:val="single" w:sz="4" w:space="0" w:color="065157" w:themeColor="accent6"/>
              <w:bottom w:val="single" w:sz="4" w:space="0" w:color="065157" w:themeColor="accent6"/>
            </w:tcBorders>
          </w:tcPr>
          <w:p w14:paraId="5FD95876"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22" w:type="dxa"/>
            <w:tcBorders>
              <w:top w:val="single" w:sz="4" w:space="0" w:color="065157" w:themeColor="accent6"/>
              <w:bottom w:val="single" w:sz="4" w:space="0" w:color="065157" w:themeColor="accent6"/>
            </w:tcBorders>
          </w:tcPr>
          <w:p w14:paraId="302395B0"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059" w:type="dxa"/>
            <w:tcBorders>
              <w:top w:val="single" w:sz="4" w:space="0" w:color="065157" w:themeColor="accent6"/>
              <w:bottom w:val="single" w:sz="4" w:space="0" w:color="065157" w:themeColor="accent6"/>
            </w:tcBorders>
          </w:tcPr>
          <w:p w14:paraId="60324D36"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73,453 </w:t>
            </w:r>
          </w:p>
        </w:tc>
      </w:tr>
      <w:tr w:rsidR="00483AC2" w:rsidRPr="00D665D1" w14:paraId="408EFB41"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shd w:val="clear" w:color="auto" w:fill="D6E8D2" w:themeFill="accent3" w:themeFillTint="33"/>
            <w:vAlign w:val="center"/>
          </w:tcPr>
          <w:p w14:paraId="3012DFE9" w14:textId="77777777" w:rsidR="00483AC2" w:rsidRPr="00AF31FB" w:rsidRDefault="00483AC2" w:rsidP="003A2364">
            <w:pPr>
              <w:pStyle w:val="TableBody"/>
              <w:rPr>
                <w:b/>
                <w:bCs/>
              </w:rPr>
            </w:pPr>
            <w:r w:rsidRPr="00AF31FB">
              <w:rPr>
                <w:b/>
                <w:bCs/>
              </w:rPr>
              <w:t>Total humanitarian assistance</w:t>
            </w:r>
          </w:p>
        </w:tc>
        <w:tc>
          <w:tcPr>
            <w:tcW w:w="1276" w:type="dxa"/>
            <w:shd w:val="clear" w:color="auto" w:fill="D6E8D2" w:themeFill="accent3" w:themeFillTint="33"/>
          </w:tcPr>
          <w:p w14:paraId="5F24C4C9"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 </w:t>
            </w:r>
          </w:p>
        </w:tc>
        <w:tc>
          <w:tcPr>
            <w:tcW w:w="1134" w:type="dxa"/>
            <w:shd w:val="clear" w:color="auto" w:fill="D6E8D2" w:themeFill="accent3" w:themeFillTint="33"/>
          </w:tcPr>
          <w:p w14:paraId="209E3660"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 </w:t>
            </w:r>
          </w:p>
        </w:tc>
        <w:tc>
          <w:tcPr>
            <w:tcW w:w="1182" w:type="dxa"/>
            <w:shd w:val="clear" w:color="auto" w:fill="D6E8D2" w:themeFill="accent3" w:themeFillTint="33"/>
          </w:tcPr>
          <w:p w14:paraId="7098D52B"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60,640 </w:t>
            </w:r>
          </w:p>
        </w:tc>
        <w:tc>
          <w:tcPr>
            <w:tcW w:w="1134" w:type="dxa"/>
            <w:shd w:val="clear" w:color="auto" w:fill="D6E8D2" w:themeFill="accent3" w:themeFillTint="33"/>
          </w:tcPr>
          <w:p w14:paraId="3236B9B9"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 </w:t>
            </w:r>
          </w:p>
        </w:tc>
        <w:tc>
          <w:tcPr>
            <w:tcW w:w="1134" w:type="dxa"/>
            <w:shd w:val="clear" w:color="auto" w:fill="D6E8D2" w:themeFill="accent3" w:themeFillTint="33"/>
          </w:tcPr>
          <w:p w14:paraId="787FC5A5"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9,750 </w:t>
            </w:r>
          </w:p>
        </w:tc>
        <w:tc>
          <w:tcPr>
            <w:tcW w:w="1287" w:type="dxa"/>
            <w:shd w:val="clear" w:color="auto" w:fill="D6E8D2" w:themeFill="accent3" w:themeFillTint="33"/>
          </w:tcPr>
          <w:p w14:paraId="58CE4A2B"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5,500 </w:t>
            </w:r>
          </w:p>
        </w:tc>
        <w:tc>
          <w:tcPr>
            <w:tcW w:w="1067" w:type="dxa"/>
            <w:shd w:val="clear" w:color="auto" w:fill="D6E8D2" w:themeFill="accent3" w:themeFillTint="33"/>
          </w:tcPr>
          <w:p w14:paraId="7D003DF1"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 </w:t>
            </w:r>
          </w:p>
        </w:tc>
        <w:tc>
          <w:tcPr>
            <w:tcW w:w="1122" w:type="dxa"/>
            <w:shd w:val="clear" w:color="auto" w:fill="D6E8D2" w:themeFill="accent3" w:themeFillTint="33"/>
          </w:tcPr>
          <w:p w14:paraId="0D553D17"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40,000 </w:t>
            </w:r>
          </w:p>
        </w:tc>
        <w:tc>
          <w:tcPr>
            <w:tcW w:w="1059" w:type="dxa"/>
            <w:shd w:val="clear" w:color="auto" w:fill="D6E8D2" w:themeFill="accent3" w:themeFillTint="33"/>
          </w:tcPr>
          <w:p w14:paraId="1A155C9F"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115,890 </w:t>
            </w:r>
          </w:p>
        </w:tc>
      </w:tr>
      <w:tr w:rsidR="00483AC2" w:rsidRPr="00D665D1" w14:paraId="362CEF6D" w14:textId="77777777" w:rsidTr="003A2364">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065157" w:themeColor="accent6"/>
              <w:bottom w:val="single" w:sz="4" w:space="0" w:color="065157" w:themeColor="accent6"/>
            </w:tcBorders>
            <w:vAlign w:val="center"/>
          </w:tcPr>
          <w:p w14:paraId="4849CEFE" w14:textId="77777777" w:rsidR="00483AC2" w:rsidRPr="00E22D53" w:rsidRDefault="00483AC2" w:rsidP="003A2364">
            <w:pPr>
              <w:pStyle w:val="TableBody"/>
              <w:rPr>
                <w:b/>
                <w:bCs/>
              </w:rPr>
            </w:pPr>
            <w:r w:rsidRPr="00E22D53">
              <w:rPr>
                <w:b/>
                <w:bCs/>
              </w:rPr>
              <w:t>Agriculture, forestry and fishing</w:t>
            </w:r>
          </w:p>
        </w:tc>
        <w:tc>
          <w:tcPr>
            <w:tcW w:w="1276" w:type="dxa"/>
            <w:tcBorders>
              <w:top w:val="single" w:sz="4" w:space="0" w:color="065157" w:themeColor="accent6"/>
              <w:bottom w:val="single" w:sz="4" w:space="0" w:color="065157" w:themeColor="accent6"/>
            </w:tcBorders>
          </w:tcPr>
          <w:p w14:paraId="5296D312"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419 </w:t>
            </w:r>
          </w:p>
        </w:tc>
        <w:tc>
          <w:tcPr>
            <w:tcW w:w="1134" w:type="dxa"/>
            <w:tcBorders>
              <w:top w:val="single" w:sz="4" w:space="0" w:color="065157" w:themeColor="accent6"/>
              <w:bottom w:val="single" w:sz="4" w:space="0" w:color="065157" w:themeColor="accent6"/>
            </w:tcBorders>
          </w:tcPr>
          <w:p w14:paraId="7F2C297C"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2,427 </w:t>
            </w:r>
          </w:p>
        </w:tc>
        <w:tc>
          <w:tcPr>
            <w:tcW w:w="1182" w:type="dxa"/>
            <w:tcBorders>
              <w:top w:val="single" w:sz="4" w:space="0" w:color="065157" w:themeColor="accent6"/>
              <w:bottom w:val="single" w:sz="4" w:space="0" w:color="065157" w:themeColor="accent6"/>
            </w:tcBorders>
          </w:tcPr>
          <w:p w14:paraId="5C4072FB"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Borders>
              <w:top w:val="single" w:sz="4" w:space="0" w:color="065157" w:themeColor="accent6"/>
              <w:bottom w:val="single" w:sz="4" w:space="0" w:color="065157" w:themeColor="accent6"/>
            </w:tcBorders>
          </w:tcPr>
          <w:p w14:paraId="2F87E79E"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Borders>
              <w:top w:val="single" w:sz="4" w:space="0" w:color="065157" w:themeColor="accent6"/>
              <w:bottom w:val="single" w:sz="4" w:space="0" w:color="065157" w:themeColor="accent6"/>
            </w:tcBorders>
          </w:tcPr>
          <w:p w14:paraId="0BCD6979"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287" w:type="dxa"/>
            <w:tcBorders>
              <w:top w:val="single" w:sz="4" w:space="0" w:color="065157" w:themeColor="accent6"/>
              <w:bottom w:val="single" w:sz="4" w:space="0" w:color="065157" w:themeColor="accent6"/>
            </w:tcBorders>
          </w:tcPr>
          <w:p w14:paraId="62540EF6"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067" w:type="dxa"/>
            <w:tcBorders>
              <w:top w:val="single" w:sz="4" w:space="0" w:color="065157" w:themeColor="accent6"/>
              <w:bottom w:val="single" w:sz="4" w:space="0" w:color="065157" w:themeColor="accent6"/>
            </w:tcBorders>
          </w:tcPr>
          <w:p w14:paraId="4DCEE28F"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22" w:type="dxa"/>
            <w:tcBorders>
              <w:top w:val="single" w:sz="4" w:space="0" w:color="065157" w:themeColor="accent6"/>
              <w:bottom w:val="single" w:sz="4" w:space="0" w:color="065157" w:themeColor="accent6"/>
            </w:tcBorders>
          </w:tcPr>
          <w:p w14:paraId="14D67712"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059" w:type="dxa"/>
            <w:tcBorders>
              <w:top w:val="single" w:sz="4" w:space="0" w:color="065157" w:themeColor="accent6"/>
              <w:bottom w:val="single" w:sz="4" w:space="0" w:color="065157" w:themeColor="accent6"/>
            </w:tcBorders>
          </w:tcPr>
          <w:p w14:paraId="02A2AF55"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2,847 </w:t>
            </w:r>
          </w:p>
        </w:tc>
      </w:tr>
      <w:tr w:rsidR="00483AC2" w:rsidRPr="00D665D1" w14:paraId="6DCF664E"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74E9EE21" w14:textId="77777777" w:rsidR="00483AC2" w:rsidRPr="00E22D53" w:rsidRDefault="00483AC2" w:rsidP="003A2364">
            <w:pPr>
              <w:pStyle w:val="TableBody"/>
              <w:rPr>
                <w:b/>
                <w:bCs/>
              </w:rPr>
            </w:pPr>
            <w:r w:rsidRPr="00E22D53">
              <w:rPr>
                <w:b/>
                <w:bCs/>
              </w:rPr>
              <w:t>Food aid and food security</w:t>
            </w:r>
          </w:p>
        </w:tc>
        <w:tc>
          <w:tcPr>
            <w:tcW w:w="1276" w:type="dxa"/>
          </w:tcPr>
          <w:p w14:paraId="4D616E69"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2DD586E4"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2,742 </w:t>
            </w:r>
          </w:p>
        </w:tc>
        <w:tc>
          <w:tcPr>
            <w:tcW w:w="1182" w:type="dxa"/>
          </w:tcPr>
          <w:p w14:paraId="73A49D03"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0D28612C"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612489CF"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287" w:type="dxa"/>
          </w:tcPr>
          <w:p w14:paraId="51C7A636"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067" w:type="dxa"/>
          </w:tcPr>
          <w:p w14:paraId="7340418D"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22" w:type="dxa"/>
          </w:tcPr>
          <w:p w14:paraId="031FB98F"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059" w:type="dxa"/>
          </w:tcPr>
          <w:p w14:paraId="731E55D3"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2,742 </w:t>
            </w:r>
          </w:p>
        </w:tc>
      </w:tr>
      <w:tr w:rsidR="00483AC2" w:rsidRPr="00D665D1" w14:paraId="165F07B4" w14:textId="77777777" w:rsidTr="003A2364">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065157" w:themeColor="accent6"/>
              <w:bottom w:val="single" w:sz="4" w:space="0" w:color="065157" w:themeColor="accent6"/>
            </w:tcBorders>
            <w:vAlign w:val="center"/>
          </w:tcPr>
          <w:p w14:paraId="4894A969" w14:textId="77777777" w:rsidR="00483AC2" w:rsidRPr="00E22D53" w:rsidRDefault="00483AC2" w:rsidP="003A2364">
            <w:pPr>
              <w:pStyle w:val="TableBody"/>
              <w:rPr>
                <w:b/>
                <w:bCs/>
              </w:rPr>
            </w:pPr>
            <w:r w:rsidRPr="00E22D53">
              <w:rPr>
                <w:b/>
                <w:bCs/>
              </w:rPr>
              <w:lastRenderedPageBreak/>
              <w:t xml:space="preserve">Other </w:t>
            </w:r>
            <w:r w:rsidRPr="00E22D53">
              <w:rPr>
                <w:b/>
                <w:bCs/>
                <w:vertAlign w:val="superscript"/>
              </w:rPr>
              <w:t>(g)</w:t>
            </w:r>
          </w:p>
        </w:tc>
        <w:tc>
          <w:tcPr>
            <w:tcW w:w="1276" w:type="dxa"/>
            <w:tcBorders>
              <w:top w:val="single" w:sz="4" w:space="0" w:color="065157" w:themeColor="accent6"/>
              <w:bottom w:val="single" w:sz="4" w:space="0" w:color="065157" w:themeColor="accent6"/>
            </w:tcBorders>
          </w:tcPr>
          <w:p w14:paraId="0A33EA5A"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1,327 </w:t>
            </w:r>
          </w:p>
        </w:tc>
        <w:tc>
          <w:tcPr>
            <w:tcW w:w="1134" w:type="dxa"/>
            <w:tcBorders>
              <w:top w:val="single" w:sz="4" w:space="0" w:color="065157" w:themeColor="accent6"/>
              <w:bottom w:val="single" w:sz="4" w:space="0" w:color="065157" w:themeColor="accent6"/>
            </w:tcBorders>
          </w:tcPr>
          <w:p w14:paraId="04B243EF"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400 </w:t>
            </w:r>
          </w:p>
        </w:tc>
        <w:tc>
          <w:tcPr>
            <w:tcW w:w="1182" w:type="dxa"/>
            <w:tcBorders>
              <w:top w:val="single" w:sz="4" w:space="0" w:color="065157" w:themeColor="accent6"/>
              <w:bottom w:val="single" w:sz="4" w:space="0" w:color="065157" w:themeColor="accent6"/>
            </w:tcBorders>
          </w:tcPr>
          <w:p w14:paraId="45E4D502"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(0)</w:t>
            </w:r>
          </w:p>
        </w:tc>
        <w:tc>
          <w:tcPr>
            <w:tcW w:w="1134" w:type="dxa"/>
            <w:tcBorders>
              <w:top w:val="single" w:sz="4" w:space="0" w:color="065157" w:themeColor="accent6"/>
              <w:bottom w:val="single" w:sz="4" w:space="0" w:color="065157" w:themeColor="accent6"/>
            </w:tcBorders>
          </w:tcPr>
          <w:p w14:paraId="76CC7581"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Borders>
              <w:top w:val="single" w:sz="4" w:space="0" w:color="065157" w:themeColor="accent6"/>
              <w:bottom w:val="single" w:sz="4" w:space="0" w:color="065157" w:themeColor="accent6"/>
            </w:tcBorders>
          </w:tcPr>
          <w:p w14:paraId="1CC4D685"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517 </w:t>
            </w:r>
          </w:p>
        </w:tc>
        <w:tc>
          <w:tcPr>
            <w:tcW w:w="1287" w:type="dxa"/>
            <w:tcBorders>
              <w:top w:val="single" w:sz="4" w:space="0" w:color="065157" w:themeColor="accent6"/>
              <w:bottom w:val="single" w:sz="4" w:space="0" w:color="065157" w:themeColor="accent6"/>
            </w:tcBorders>
          </w:tcPr>
          <w:p w14:paraId="46665B26"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067" w:type="dxa"/>
            <w:tcBorders>
              <w:top w:val="single" w:sz="4" w:space="0" w:color="065157" w:themeColor="accent6"/>
              <w:bottom w:val="single" w:sz="4" w:space="0" w:color="065157" w:themeColor="accent6"/>
            </w:tcBorders>
          </w:tcPr>
          <w:p w14:paraId="5FC3886F"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22" w:type="dxa"/>
            <w:tcBorders>
              <w:top w:val="single" w:sz="4" w:space="0" w:color="065157" w:themeColor="accent6"/>
              <w:bottom w:val="single" w:sz="4" w:space="0" w:color="065157" w:themeColor="accent6"/>
            </w:tcBorders>
          </w:tcPr>
          <w:p w14:paraId="6B55FD0A"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5,140 </w:t>
            </w:r>
          </w:p>
        </w:tc>
        <w:tc>
          <w:tcPr>
            <w:tcW w:w="1059" w:type="dxa"/>
            <w:tcBorders>
              <w:top w:val="single" w:sz="4" w:space="0" w:color="065157" w:themeColor="accent6"/>
              <w:bottom w:val="single" w:sz="4" w:space="0" w:color="065157" w:themeColor="accent6"/>
            </w:tcBorders>
          </w:tcPr>
          <w:p w14:paraId="5CD945FE"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7,383 </w:t>
            </w:r>
          </w:p>
        </w:tc>
      </w:tr>
      <w:tr w:rsidR="00483AC2" w:rsidRPr="00D665D1" w14:paraId="6CCF72DE"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shd w:val="clear" w:color="auto" w:fill="AED2A6" w:themeFill="accent3" w:themeFillTint="66"/>
            <w:vAlign w:val="center"/>
          </w:tcPr>
          <w:p w14:paraId="56B7437B" w14:textId="77777777" w:rsidR="00483AC2" w:rsidRPr="00E22D53" w:rsidRDefault="00483AC2" w:rsidP="003A2364">
            <w:pPr>
              <w:pStyle w:val="TableBody"/>
              <w:rPr>
                <w:b/>
                <w:bCs/>
              </w:rPr>
            </w:pPr>
            <w:r w:rsidRPr="00E22D53">
              <w:rPr>
                <w:b/>
                <w:bCs/>
              </w:rPr>
              <w:t>Total Australian Nutrition Official Development Assistance</w:t>
            </w:r>
          </w:p>
        </w:tc>
        <w:tc>
          <w:tcPr>
            <w:tcW w:w="1276" w:type="dxa"/>
            <w:shd w:val="clear" w:color="auto" w:fill="AED2A6" w:themeFill="accent3" w:themeFillTint="66"/>
          </w:tcPr>
          <w:p w14:paraId="4FA49D46"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10,819 </w:t>
            </w:r>
          </w:p>
        </w:tc>
        <w:tc>
          <w:tcPr>
            <w:tcW w:w="1134" w:type="dxa"/>
            <w:shd w:val="clear" w:color="auto" w:fill="AED2A6" w:themeFill="accent3" w:themeFillTint="66"/>
          </w:tcPr>
          <w:p w14:paraId="79326D3A"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14,764 </w:t>
            </w:r>
          </w:p>
        </w:tc>
        <w:tc>
          <w:tcPr>
            <w:tcW w:w="1182" w:type="dxa"/>
            <w:shd w:val="clear" w:color="auto" w:fill="AED2A6" w:themeFill="accent3" w:themeFillTint="66"/>
          </w:tcPr>
          <w:p w14:paraId="1E95525E"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62,602 </w:t>
            </w:r>
          </w:p>
        </w:tc>
        <w:tc>
          <w:tcPr>
            <w:tcW w:w="1134" w:type="dxa"/>
            <w:shd w:val="clear" w:color="auto" w:fill="AED2A6" w:themeFill="accent3" w:themeFillTint="66"/>
          </w:tcPr>
          <w:p w14:paraId="6185A335"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 </w:t>
            </w:r>
          </w:p>
        </w:tc>
        <w:tc>
          <w:tcPr>
            <w:tcW w:w="1134" w:type="dxa"/>
            <w:shd w:val="clear" w:color="auto" w:fill="AED2A6" w:themeFill="accent3" w:themeFillTint="66"/>
          </w:tcPr>
          <w:p w14:paraId="5ED317E5"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11,815 </w:t>
            </w:r>
          </w:p>
        </w:tc>
        <w:tc>
          <w:tcPr>
            <w:tcW w:w="1287" w:type="dxa"/>
            <w:shd w:val="clear" w:color="auto" w:fill="AED2A6" w:themeFill="accent3" w:themeFillTint="66"/>
          </w:tcPr>
          <w:p w14:paraId="63489EC1"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5,500 </w:t>
            </w:r>
          </w:p>
        </w:tc>
        <w:tc>
          <w:tcPr>
            <w:tcW w:w="1067" w:type="dxa"/>
            <w:shd w:val="clear" w:color="auto" w:fill="AED2A6" w:themeFill="accent3" w:themeFillTint="66"/>
          </w:tcPr>
          <w:p w14:paraId="73FF47E6"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 </w:t>
            </w:r>
          </w:p>
        </w:tc>
        <w:tc>
          <w:tcPr>
            <w:tcW w:w="1122" w:type="dxa"/>
            <w:shd w:val="clear" w:color="auto" w:fill="AED2A6" w:themeFill="accent3" w:themeFillTint="66"/>
          </w:tcPr>
          <w:p w14:paraId="23763113"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62,963 </w:t>
            </w:r>
          </w:p>
        </w:tc>
        <w:tc>
          <w:tcPr>
            <w:tcW w:w="1059" w:type="dxa"/>
            <w:shd w:val="clear" w:color="auto" w:fill="AED2A6" w:themeFill="accent3" w:themeFillTint="66"/>
          </w:tcPr>
          <w:p w14:paraId="08457CBF"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168,463 </w:t>
            </w:r>
          </w:p>
        </w:tc>
      </w:tr>
    </w:tbl>
    <w:p w14:paraId="6D76936D" w14:textId="28B779D0" w:rsidR="00483AC2" w:rsidRPr="00FA1958" w:rsidRDefault="00675E97" w:rsidP="00483AC2">
      <w:pPr>
        <w:spacing w:before="360"/>
        <w:rPr>
          <w:lang w:val="en-US"/>
        </w:rPr>
      </w:pPr>
      <w:r>
        <w:rPr>
          <w:lang w:val="en-US"/>
        </w:rPr>
        <w:t>“-”</w:t>
      </w:r>
      <w:r w:rsidR="00483AC2" w:rsidRPr="00FA1958">
        <w:rPr>
          <w:lang w:val="en-US"/>
        </w:rPr>
        <w:t xml:space="preserve"> denotes nil or rounded to zero (including null cells).</w:t>
      </w:r>
    </w:p>
    <w:p w14:paraId="7902A246" w14:textId="77777777" w:rsidR="00483AC2" w:rsidRPr="00FA1958" w:rsidRDefault="00483AC2" w:rsidP="00483AC2">
      <w:pPr>
        <w:rPr>
          <w:lang w:val="en-US"/>
        </w:rPr>
      </w:pPr>
      <w:r w:rsidRPr="00FA1958">
        <w:rPr>
          <w:lang w:val="en-US"/>
        </w:rPr>
        <w:t xml:space="preserve">Due to rounding, discrepancies may occur between sums of the component items and totals.      </w:t>
      </w:r>
    </w:p>
    <w:p w14:paraId="751843FF" w14:textId="77777777" w:rsidR="00483AC2" w:rsidRDefault="00483AC2" w:rsidP="00483AC2">
      <w:pPr>
        <w:pStyle w:val="List-IndentL1-a"/>
        <w:numPr>
          <w:ilvl w:val="0"/>
          <w:numId w:val="33"/>
        </w:numPr>
        <w:ind w:left="284" w:hanging="284"/>
      </w:pPr>
      <w:r>
        <w:t>Nutrition expenditure presented in this table reflects investments identified as ‘nutrition specific’ or ‘nutrition sensitive’ based on the Scaling Up Nutrition (SUN) methodology.</w:t>
      </w:r>
    </w:p>
    <w:p w14:paraId="3EF5957B" w14:textId="77777777" w:rsidR="00483AC2" w:rsidRDefault="00483AC2" w:rsidP="00483AC2">
      <w:pPr>
        <w:pStyle w:val="List-IndentL1-a"/>
      </w:pPr>
      <w:r>
        <w:t>Sector groups based on broad level OECD DAC Sectors.</w:t>
      </w:r>
    </w:p>
    <w:p w14:paraId="6E7475A9" w14:textId="77777777" w:rsidR="00483AC2" w:rsidRDefault="00483AC2" w:rsidP="00483AC2">
      <w:pPr>
        <w:pStyle w:val="List-IndentL1-a"/>
      </w:pPr>
      <w:r>
        <w:t>For further details on how nutrition data presented in this publication has been compiled refer to Appendix 2: Concepts and Definitions - paragraphs 38 to 39.</w:t>
      </w:r>
    </w:p>
    <w:p w14:paraId="04D2B668" w14:textId="77777777" w:rsidR="00483AC2" w:rsidRDefault="00483AC2" w:rsidP="00483AC2">
      <w:pPr>
        <w:pStyle w:val="List-IndentL1-a"/>
      </w:pPr>
      <w:r>
        <w:t>Includes regional programs that cannot be disaggregated to a lower geographic level.</w:t>
      </w:r>
    </w:p>
    <w:p w14:paraId="22AC5760" w14:textId="77777777" w:rsidR="00483AC2" w:rsidRDefault="00483AC2" w:rsidP="00483AC2">
      <w:pPr>
        <w:pStyle w:val="List-IndentL1-a"/>
      </w:pPr>
      <w:r>
        <w:t>Includes global programs that cannot be disaggregated to a lower geographic level.</w:t>
      </w:r>
    </w:p>
    <w:p w14:paraId="48A0BC11" w14:textId="77777777" w:rsidR="00483AC2" w:rsidRDefault="00483AC2" w:rsidP="00483AC2">
      <w:pPr>
        <w:pStyle w:val="List-IndentL1-a"/>
      </w:pPr>
      <w:r>
        <w:t xml:space="preserve">These investments relate to direct nutrition specific feeding </w:t>
      </w:r>
      <w:proofErr w:type="spellStart"/>
      <w:r>
        <w:t>programmes</w:t>
      </w:r>
      <w:proofErr w:type="spellEnd"/>
      <w:r>
        <w:t xml:space="preserve"> for maternal feeding, breastfeeding and weaning foods, child feeding and school feeding.</w:t>
      </w:r>
    </w:p>
    <w:p w14:paraId="595BA8DF" w14:textId="77777777" w:rsidR="00483AC2" w:rsidRDefault="00483AC2" w:rsidP="00483AC2">
      <w:pPr>
        <w:pStyle w:val="List-IndentL1-a"/>
      </w:pPr>
      <w:r>
        <w:t>Other includes rural development, women’s organisations and other multisector aid not further defined.</w:t>
      </w:r>
    </w:p>
    <w:p w14:paraId="2C6A64E7" w14:textId="77777777" w:rsidR="00483AC2" w:rsidRDefault="00483AC2" w:rsidP="00483AC2">
      <w:r>
        <w:br w:type="page"/>
      </w:r>
    </w:p>
    <w:p w14:paraId="08ADCF5B" w14:textId="77777777" w:rsidR="00483AC2" w:rsidRDefault="00483AC2" w:rsidP="00483AC2">
      <w:pPr>
        <w:pStyle w:val="Heading3"/>
      </w:pPr>
      <w:bookmarkStart w:id="35" w:name="_Toc190869640"/>
      <w:r w:rsidRPr="00FA1958">
        <w:lastRenderedPageBreak/>
        <w:t>18 Australian Official Development Assistance, Water, Sanitation and Hygiene, Type of Assistance by Region of Benefit, 202</w:t>
      </w:r>
      <w:r>
        <w:t>3</w:t>
      </w:r>
      <w:r w:rsidRPr="00FA1958">
        <w:t>–2</w:t>
      </w:r>
      <w:r>
        <w:t>4</w:t>
      </w:r>
      <w:r w:rsidRPr="00471921">
        <w:rPr>
          <w:vertAlign w:val="superscript"/>
        </w:rPr>
        <w:t>(a)</w:t>
      </w:r>
      <w:bookmarkEnd w:id="35"/>
    </w:p>
    <w:tbl>
      <w:tblPr>
        <w:tblStyle w:val="ListTable3-Accent6"/>
        <w:tblW w:w="15498" w:type="dxa"/>
        <w:tblBorders>
          <w:left w:val="none" w:sz="0" w:space="0" w:color="auto"/>
          <w:right w:val="none" w:sz="0" w:space="0" w:color="auto"/>
          <w:insideH w:val="single" w:sz="4" w:space="0" w:color="065157" w:themeColor="accent6"/>
          <w:insideV w:val="none" w:sz="0" w:space="0" w:color="auto"/>
        </w:tblBorders>
        <w:tblLook w:val="04A0" w:firstRow="1" w:lastRow="0" w:firstColumn="1" w:lastColumn="0" w:noHBand="0" w:noVBand="1"/>
      </w:tblPr>
      <w:tblGrid>
        <w:gridCol w:w="5103"/>
        <w:gridCol w:w="1276"/>
        <w:gridCol w:w="1134"/>
        <w:gridCol w:w="1182"/>
        <w:gridCol w:w="1134"/>
        <w:gridCol w:w="1134"/>
        <w:gridCol w:w="1287"/>
        <w:gridCol w:w="1067"/>
        <w:gridCol w:w="1122"/>
        <w:gridCol w:w="1059"/>
      </w:tblGrid>
      <w:tr w:rsidR="00483AC2" w14:paraId="0CFB67BD" w14:textId="77777777" w:rsidTr="003A236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103" w:type="dxa"/>
            <w:shd w:val="clear" w:color="auto" w:fill="313E48" w:themeFill="text2"/>
            <w:vAlign w:val="center"/>
          </w:tcPr>
          <w:p w14:paraId="0EF89CF2" w14:textId="77777777" w:rsidR="00483AC2" w:rsidRPr="00E457BD" w:rsidRDefault="00483AC2" w:rsidP="003A2364">
            <w:pPr>
              <w:pStyle w:val="TableHeading"/>
            </w:pPr>
            <w:r w:rsidRPr="00E457BD">
              <w:t>Type of assistance</w:t>
            </w:r>
          </w:p>
        </w:tc>
        <w:tc>
          <w:tcPr>
            <w:tcW w:w="1276" w:type="dxa"/>
            <w:shd w:val="clear" w:color="auto" w:fill="313E48" w:themeFill="text2"/>
            <w:vAlign w:val="bottom"/>
          </w:tcPr>
          <w:p w14:paraId="72A99CF1"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Pacific</w:t>
            </w:r>
          </w:p>
          <w:p w14:paraId="6FF6D01F"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$’000</w:t>
            </w:r>
          </w:p>
        </w:tc>
        <w:tc>
          <w:tcPr>
            <w:tcW w:w="1134" w:type="dxa"/>
            <w:shd w:val="clear" w:color="auto" w:fill="313E48" w:themeFill="text2"/>
            <w:vAlign w:val="bottom"/>
          </w:tcPr>
          <w:p w14:paraId="6A9B17CA"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Southeast Asia</w:t>
            </w:r>
          </w:p>
          <w:p w14:paraId="5AEC9B30"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182" w:type="dxa"/>
            <w:shd w:val="clear" w:color="auto" w:fill="313E48" w:themeFill="text2"/>
            <w:vAlign w:val="bottom"/>
          </w:tcPr>
          <w:p w14:paraId="420A757A"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South and Central Asia</w:t>
            </w:r>
          </w:p>
          <w:p w14:paraId="26499885"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134" w:type="dxa"/>
            <w:shd w:val="clear" w:color="auto" w:fill="313E48" w:themeFill="text2"/>
            <w:vAlign w:val="bottom"/>
          </w:tcPr>
          <w:p w14:paraId="706CFFEE"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Other Asia</w:t>
            </w:r>
          </w:p>
          <w:p w14:paraId="20A33098"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134" w:type="dxa"/>
            <w:shd w:val="clear" w:color="auto" w:fill="313E48" w:themeFill="text2"/>
            <w:vAlign w:val="bottom"/>
          </w:tcPr>
          <w:p w14:paraId="2F8BF6AF"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 xml:space="preserve">Sub-Saharan Africa </w:t>
            </w:r>
            <w:r w:rsidRPr="00FF0CBA">
              <w:rPr>
                <w:rStyle w:val="Bold"/>
                <w:b w:val="0"/>
                <w:bCs w:val="0"/>
                <w:vertAlign w:val="superscript"/>
              </w:rPr>
              <w:t>(b)</w:t>
            </w:r>
          </w:p>
          <w:p w14:paraId="27836BA5"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287" w:type="dxa"/>
            <w:shd w:val="clear" w:color="auto" w:fill="313E48" w:themeFill="text2"/>
            <w:vAlign w:val="bottom"/>
          </w:tcPr>
          <w:p w14:paraId="77C56B22"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Middle East and North Africa</w:t>
            </w:r>
          </w:p>
          <w:p w14:paraId="6BAC0184"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067" w:type="dxa"/>
            <w:shd w:val="clear" w:color="auto" w:fill="313E48" w:themeFill="text2"/>
            <w:vAlign w:val="bottom"/>
          </w:tcPr>
          <w:p w14:paraId="40C3230F"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Latin America and the Caribbean</w:t>
            </w:r>
          </w:p>
          <w:p w14:paraId="1924C4E7"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122" w:type="dxa"/>
            <w:shd w:val="clear" w:color="auto" w:fill="313E48" w:themeFill="text2"/>
            <w:vAlign w:val="bottom"/>
          </w:tcPr>
          <w:p w14:paraId="32A28C37"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 xml:space="preserve">Other </w:t>
            </w:r>
            <w:r w:rsidRPr="00FF0CBA">
              <w:rPr>
                <w:rStyle w:val="Bold"/>
                <w:b w:val="0"/>
                <w:bCs w:val="0"/>
                <w:vertAlign w:val="superscript"/>
              </w:rPr>
              <w:t>(c)</w:t>
            </w:r>
          </w:p>
          <w:p w14:paraId="20E9D999"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059" w:type="dxa"/>
            <w:shd w:val="clear" w:color="auto" w:fill="313E48" w:themeFill="text2"/>
            <w:vAlign w:val="bottom"/>
          </w:tcPr>
          <w:p w14:paraId="464D7E3A"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Total</w:t>
            </w:r>
          </w:p>
          <w:p w14:paraId="25F04107"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 xml:space="preserve">$’000 </w:t>
            </w:r>
          </w:p>
        </w:tc>
      </w:tr>
      <w:tr w:rsidR="00483AC2" w:rsidRPr="00AF31FB" w14:paraId="5D248071"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23C767FF" w14:textId="77777777" w:rsidR="00483AC2" w:rsidRPr="00AF31FB" w:rsidRDefault="00483AC2" w:rsidP="003A2364">
            <w:pPr>
              <w:pStyle w:val="TableBody"/>
            </w:pPr>
            <w:r w:rsidRPr="00E22D53">
              <w:rPr>
                <w:b/>
                <w:bCs/>
              </w:rPr>
              <w:t>Water resources policy and management</w:t>
            </w:r>
            <w:r w:rsidRPr="00AF31FB">
              <w:t xml:space="preserve"> </w:t>
            </w:r>
            <w:r>
              <w:t xml:space="preserve">- </w:t>
            </w:r>
            <w:r w:rsidRPr="00AF31FB">
              <w:t>Water sector policy and administrative management</w:t>
            </w:r>
          </w:p>
        </w:tc>
        <w:tc>
          <w:tcPr>
            <w:tcW w:w="1276" w:type="dxa"/>
          </w:tcPr>
          <w:p w14:paraId="33ED6D2A"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4,899 </w:t>
            </w:r>
          </w:p>
        </w:tc>
        <w:tc>
          <w:tcPr>
            <w:tcW w:w="1134" w:type="dxa"/>
          </w:tcPr>
          <w:p w14:paraId="3681C1B2"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7,323 </w:t>
            </w:r>
          </w:p>
        </w:tc>
        <w:tc>
          <w:tcPr>
            <w:tcW w:w="1182" w:type="dxa"/>
          </w:tcPr>
          <w:p w14:paraId="2AF0908C"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1,859 </w:t>
            </w:r>
          </w:p>
        </w:tc>
        <w:tc>
          <w:tcPr>
            <w:tcW w:w="1134" w:type="dxa"/>
          </w:tcPr>
          <w:p w14:paraId="69E61E41"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8 </w:t>
            </w:r>
          </w:p>
        </w:tc>
        <w:tc>
          <w:tcPr>
            <w:tcW w:w="1134" w:type="dxa"/>
          </w:tcPr>
          <w:p w14:paraId="3C2383D2"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287" w:type="dxa"/>
          </w:tcPr>
          <w:p w14:paraId="3984F1D2"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1,950 </w:t>
            </w:r>
          </w:p>
        </w:tc>
        <w:tc>
          <w:tcPr>
            <w:tcW w:w="1067" w:type="dxa"/>
          </w:tcPr>
          <w:p w14:paraId="3C3DD9A9"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22" w:type="dxa"/>
          </w:tcPr>
          <w:p w14:paraId="2BD3F01A"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7,981 </w:t>
            </w:r>
          </w:p>
        </w:tc>
        <w:tc>
          <w:tcPr>
            <w:tcW w:w="1059" w:type="dxa"/>
          </w:tcPr>
          <w:p w14:paraId="7CAEE8C3"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24,020 </w:t>
            </w:r>
          </w:p>
        </w:tc>
      </w:tr>
      <w:tr w:rsidR="00483AC2" w:rsidRPr="00AF31FB" w14:paraId="0A411656" w14:textId="77777777" w:rsidTr="003A2364">
        <w:tc>
          <w:tcPr>
            <w:cnfStyle w:val="001000000000" w:firstRow="0" w:lastRow="0" w:firstColumn="1" w:lastColumn="0" w:oddVBand="0" w:evenVBand="0" w:oddHBand="0" w:evenHBand="0" w:firstRowFirstColumn="0" w:firstRowLastColumn="0" w:lastRowFirstColumn="0" w:lastRowLastColumn="0"/>
            <w:tcW w:w="5103" w:type="dxa"/>
            <w:vAlign w:val="center"/>
          </w:tcPr>
          <w:p w14:paraId="5C6055C7" w14:textId="77777777" w:rsidR="00483AC2" w:rsidRPr="00AF31FB" w:rsidRDefault="00483AC2" w:rsidP="003A2364">
            <w:pPr>
              <w:pStyle w:val="TableBody"/>
            </w:pPr>
            <w:r w:rsidRPr="00E22D53">
              <w:rPr>
                <w:b/>
                <w:bCs/>
              </w:rPr>
              <w:t>Water resources policy and management</w:t>
            </w:r>
            <w:r w:rsidRPr="00AF31FB">
              <w:t xml:space="preserve"> </w:t>
            </w:r>
            <w:r>
              <w:t xml:space="preserve">- </w:t>
            </w:r>
            <w:r w:rsidRPr="00AF31FB">
              <w:t>Water resources conservation (including data collection)</w:t>
            </w:r>
          </w:p>
        </w:tc>
        <w:tc>
          <w:tcPr>
            <w:tcW w:w="1276" w:type="dxa"/>
          </w:tcPr>
          <w:p w14:paraId="76C78E41"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302 </w:t>
            </w:r>
          </w:p>
        </w:tc>
        <w:tc>
          <w:tcPr>
            <w:tcW w:w="1134" w:type="dxa"/>
          </w:tcPr>
          <w:p w14:paraId="60A94115"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1,738 </w:t>
            </w:r>
          </w:p>
        </w:tc>
        <w:tc>
          <w:tcPr>
            <w:tcW w:w="1182" w:type="dxa"/>
          </w:tcPr>
          <w:p w14:paraId="5832AB01"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768 </w:t>
            </w:r>
          </w:p>
        </w:tc>
        <w:tc>
          <w:tcPr>
            <w:tcW w:w="1134" w:type="dxa"/>
          </w:tcPr>
          <w:p w14:paraId="2AD7202E"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90 </w:t>
            </w:r>
          </w:p>
        </w:tc>
        <w:tc>
          <w:tcPr>
            <w:tcW w:w="1134" w:type="dxa"/>
          </w:tcPr>
          <w:p w14:paraId="19FA3DE2"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137 </w:t>
            </w:r>
          </w:p>
        </w:tc>
        <w:tc>
          <w:tcPr>
            <w:tcW w:w="1287" w:type="dxa"/>
          </w:tcPr>
          <w:p w14:paraId="3024D148"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067" w:type="dxa"/>
          </w:tcPr>
          <w:p w14:paraId="0F7D8A41"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22" w:type="dxa"/>
          </w:tcPr>
          <w:p w14:paraId="5E2DA3F2"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4,259 </w:t>
            </w:r>
          </w:p>
        </w:tc>
        <w:tc>
          <w:tcPr>
            <w:tcW w:w="1059" w:type="dxa"/>
          </w:tcPr>
          <w:p w14:paraId="17F76DEF"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7,295 </w:t>
            </w:r>
          </w:p>
        </w:tc>
      </w:tr>
      <w:tr w:rsidR="00483AC2" w14:paraId="08BE07F4"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shd w:val="clear" w:color="auto" w:fill="D6E8D2" w:themeFill="accent3" w:themeFillTint="33"/>
            <w:vAlign w:val="center"/>
          </w:tcPr>
          <w:p w14:paraId="7E0290AB" w14:textId="77777777" w:rsidR="00483AC2" w:rsidRPr="00AF31FB" w:rsidRDefault="00483AC2" w:rsidP="003A2364">
            <w:pPr>
              <w:pStyle w:val="TableBody"/>
              <w:rPr>
                <w:b/>
                <w:bCs/>
              </w:rPr>
            </w:pPr>
            <w:r w:rsidRPr="00AF31FB">
              <w:rPr>
                <w:b/>
                <w:bCs/>
              </w:rPr>
              <w:t>Total water resources policy and management</w:t>
            </w:r>
          </w:p>
        </w:tc>
        <w:tc>
          <w:tcPr>
            <w:tcW w:w="1276" w:type="dxa"/>
            <w:shd w:val="clear" w:color="auto" w:fill="D6E8D2" w:themeFill="accent3" w:themeFillTint="33"/>
          </w:tcPr>
          <w:p w14:paraId="4374EF80"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5,201 </w:t>
            </w:r>
          </w:p>
        </w:tc>
        <w:tc>
          <w:tcPr>
            <w:tcW w:w="1134" w:type="dxa"/>
            <w:shd w:val="clear" w:color="auto" w:fill="D6E8D2" w:themeFill="accent3" w:themeFillTint="33"/>
          </w:tcPr>
          <w:p w14:paraId="7814D33E"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9,061 </w:t>
            </w:r>
          </w:p>
        </w:tc>
        <w:tc>
          <w:tcPr>
            <w:tcW w:w="1182" w:type="dxa"/>
            <w:shd w:val="clear" w:color="auto" w:fill="D6E8D2" w:themeFill="accent3" w:themeFillTint="33"/>
          </w:tcPr>
          <w:p w14:paraId="51F8F83E"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2,628 </w:t>
            </w:r>
          </w:p>
        </w:tc>
        <w:tc>
          <w:tcPr>
            <w:tcW w:w="1134" w:type="dxa"/>
            <w:shd w:val="clear" w:color="auto" w:fill="D6E8D2" w:themeFill="accent3" w:themeFillTint="33"/>
          </w:tcPr>
          <w:p w14:paraId="57585324"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99 </w:t>
            </w:r>
          </w:p>
        </w:tc>
        <w:tc>
          <w:tcPr>
            <w:tcW w:w="1134" w:type="dxa"/>
            <w:shd w:val="clear" w:color="auto" w:fill="D6E8D2" w:themeFill="accent3" w:themeFillTint="33"/>
          </w:tcPr>
          <w:p w14:paraId="727A6624"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137 </w:t>
            </w:r>
          </w:p>
        </w:tc>
        <w:tc>
          <w:tcPr>
            <w:tcW w:w="1287" w:type="dxa"/>
            <w:shd w:val="clear" w:color="auto" w:fill="D6E8D2" w:themeFill="accent3" w:themeFillTint="33"/>
          </w:tcPr>
          <w:p w14:paraId="5CAD59A7"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1,950 </w:t>
            </w:r>
          </w:p>
        </w:tc>
        <w:tc>
          <w:tcPr>
            <w:tcW w:w="1067" w:type="dxa"/>
            <w:shd w:val="clear" w:color="auto" w:fill="D6E8D2" w:themeFill="accent3" w:themeFillTint="33"/>
          </w:tcPr>
          <w:p w14:paraId="01554F23"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 </w:t>
            </w:r>
          </w:p>
        </w:tc>
        <w:tc>
          <w:tcPr>
            <w:tcW w:w="1122" w:type="dxa"/>
            <w:shd w:val="clear" w:color="auto" w:fill="D6E8D2" w:themeFill="accent3" w:themeFillTint="33"/>
          </w:tcPr>
          <w:p w14:paraId="40C9A1AB"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12,240 </w:t>
            </w:r>
          </w:p>
        </w:tc>
        <w:tc>
          <w:tcPr>
            <w:tcW w:w="1059" w:type="dxa"/>
            <w:shd w:val="clear" w:color="auto" w:fill="D6E8D2" w:themeFill="accent3" w:themeFillTint="33"/>
          </w:tcPr>
          <w:p w14:paraId="124C008E"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31,315 </w:t>
            </w:r>
          </w:p>
        </w:tc>
      </w:tr>
      <w:tr w:rsidR="00483AC2" w:rsidRPr="00AF31FB" w14:paraId="6B3BD52E" w14:textId="77777777" w:rsidTr="003A2364">
        <w:tc>
          <w:tcPr>
            <w:cnfStyle w:val="001000000000" w:firstRow="0" w:lastRow="0" w:firstColumn="1" w:lastColumn="0" w:oddVBand="0" w:evenVBand="0" w:oddHBand="0" w:evenHBand="0" w:firstRowFirstColumn="0" w:firstRowLastColumn="0" w:lastRowFirstColumn="0" w:lastRowLastColumn="0"/>
            <w:tcW w:w="5103" w:type="dxa"/>
            <w:vAlign w:val="center"/>
          </w:tcPr>
          <w:p w14:paraId="7D43D03D" w14:textId="77777777" w:rsidR="00483AC2" w:rsidRPr="00E22D53" w:rsidRDefault="00483AC2" w:rsidP="003A2364">
            <w:pPr>
              <w:pStyle w:val="TableBody"/>
              <w:rPr>
                <w:b/>
                <w:bCs/>
              </w:rPr>
            </w:pPr>
            <w:r w:rsidRPr="00E22D53">
              <w:rPr>
                <w:b/>
                <w:bCs/>
              </w:rPr>
              <w:t>Water supply and sanitation systems, urban</w:t>
            </w:r>
          </w:p>
        </w:tc>
        <w:tc>
          <w:tcPr>
            <w:tcW w:w="1276" w:type="dxa"/>
          </w:tcPr>
          <w:p w14:paraId="2D98A1A2"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495 </w:t>
            </w:r>
          </w:p>
        </w:tc>
        <w:tc>
          <w:tcPr>
            <w:tcW w:w="1134" w:type="dxa"/>
          </w:tcPr>
          <w:p w14:paraId="537D85DD"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29,377 </w:t>
            </w:r>
          </w:p>
        </w:tc>
        <w:tc>
          <w:tcPr>
            <w:tcW w:w="1182" w:type="dxa"/>
          </w:tcPr>
          <w:p w14:paraId="11854A1A"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Pr>
          <w:p w14:paraId="4178809E"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Pr>
          <w:p w14:paraId="46EAF794"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287" w:type="dxa"/>
          </w:tcPr>
          <w:p w14:paraId="3F28BBDD"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525 </w:t>
            </w:r>
          </w:p>
        </w:tc>
        <w:tc>
          <w:tcPr>
            <w:tcW w:w="1067" w:type="dxa"/>
          </w:tcPr>
          <w:p w14:paraId="18BBD19F"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22" w:type="dxa"/>
          </w:tcPr>
          <w:p w14:paraId="78658D69"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6,992 </w:t>
            </w:r>
          </w:p>
        </w:tc>
        <w:tc>
          <w:tcPr>
            <w:tcW w:w="1059" w:type="dxa"/>
          </w:tcPr>
          <w:p w14:paraId="6AEEEE60"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37,390 </w:t>
            </w:r>
          </w:p>
        </w:tc>
      </w:tr>
      <w:tr w:rsidR="00483AC2" w:rsidRPr="00AF31FB" w14:paraId="20FEF606"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716E2CBC" w14:textId="77777777" w:rsidR="00483AC2" w:rsidRPr="00E22D53" w:rsidRDefault="00483AC2" w:rsidP="003A2364">
            <w:pPr>
              <w:pStyle w:val="TableBody"/>
              <w:rPr>
                <w:b/>
                <w:bCs/>
              </w:rPr>
            </w:pPr>
            <w:r w:rsidRPr="00E22D53">
              <w:rPr>
                <w:b/>
                <w:bCs/>
              </w:rPr>
              <w:t>Water supply and sanitation systems, rural</w:t>
            </w:r>
          </w:p>
        </w:tc>
        <w:tc>
          <w:tcPr>
            <w:tcW w:w="1276" w:type="dxa"/>
          </w:tcPr>
          <w:p w14:paraId="2AB71F36"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17,613 </w:t>
            </w:r>
          </w:p>
        </w:tc>
        <w:tc>
          <w:tcPr>
            <w:tcW w:w="1134" w:type="dxa"/>
          </w:tcPr>
          <w:p w14:paraId="4E351848"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9,418 </w:t>
            </w:r>
          </w:p>
        </w:tc>
        <w:tc>
          <w:tcPr>
            <w:tcW w:w="1182" w:type="dxa"/>
          </w:tcPr>
          <w:p w14:paraId="65F16ECD"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10,663 </w:t>
            </w:r>
          </w:p>
        </w:tc>
        <w:tc>
          <w:tcPr>
            <w:tcW w:w="1134" w:type="dxa"/>
          </w:tcPr>
          <w:p w14:paraId="7A3496D8"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124 </w:t>
            </w:r>
          </w:p>
        </w:tc>
        <w:tc>
          <w:tcPr>
            <w:tcW w:w="1134" w:type="dxa"/>
          </w:tcPr>
          <w:p w14:paraId="4E8BDDA5"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2,204 </w:t>
            </w:r>
          </w:p>
        </w:tc>
        <w:tc>
          <w:tcPr>
            <w:tcW w:w="1287" w:type="dxa"/>
          </w:tcPr>
          <w:p w14:paraId="66C2E279"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15 </w:t>
            </w:r>
          </w:p>
        </w:tc>
        <w:tc>
          <w:tcPr>
            <w:tcW w:w="1067" w:type="dxa"/>
          </w:tcPr>
          <w:p w14:paraId="5D772C7F"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92 </w:t>
            </w:r>
          </w:p>
        </w:tc>
        <w:tc>
          <w:tcPr>
            <w:tcW w:w="1122" w:type="dxa"/>
          </w:tcPr>
          <w:p w14:paraId="3FF2FD99"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11,838 </w:t>
            </w:r>
          </w:p>
        </w:tc>
        <w:tc>
          <w:tcPr>
            <w:tcW w:w="1059" w:type="dxa"/>
          </w:tcPr>
          <w:p w14:paraId="67F79AEA"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51,968 </w:t>
            </w:r>
          </w:p>
        </w:tc>
      </w:tr>
      <w:tr w:rsidR="00483AC2" w:rsidRPr="00AF31FB" w14:paraId="7020AF20" w14:textId="77777777" w:rsidTr="003A2364">
        <w:tc>
          <w:tcPr>
            <w:cnfStyle w:val="001000000000" w:firstRow="0" w:lastRow="0" w:firstColumn="1" w:lastColumn="0" w:oddVBand="0" w:evenVBand="0" w:oddHBand="0" w:evenHBand="0" w:firstRowFirstColumn="0" w:firstRowLastColumn="0" w:lastRowFirstColumn="0" w:lastRowLastColumn="0"/>
            <w:tcW w:w="5103" w:type="dxa"/>
            <w:vAlign w:val="center"/>
          </w:tcPr>
          <w:p w14:paraId="0EC63B0C" w14:textId="6E67B01E" w:rsidR="00483AC2" w:rsidRPr="00E22D53" w:rsidRDefault="00030D1C" w:rsidP="003A2364">
            <w:pPr>
              <w:pStyle w:val="TableBody"/>
              <w:rPr>
                <w:b/>
                <w:bCs/>
              </w:rPr>
            </w:pPr>
            <w:r w:rsidRPr="00030D1C">
              <w:rPr>
                <w:b/>
                <w:bCs/>
              </w:rPr>
              <w:t>Other water supply and sanitation</w:t>
            </w:r>
            <w:r>
              <w:rPr>
                <w:b/>
                <w:bCs/>
              </w:rPr>
              <w:t xml:space="preserve"> - </w:t>
            </w:r>
            <w:r w:rsidR="00483AC2" w:rsidRPr="00030D1C">
              <w:t>River basins' development</w:t>
            </w:r>
          </w:p>
        </w:tc>
        <w:tc>
          <w:tcPr>
            <w:tcW w:w="1276" w:type="dxa"/>
          </w:tcPr>
          <w:p w14:paraId="65D3ED09"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Pr>
          <w:p w14:paraId="0E395C85"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815 </w:t>
            </w:r>
          </w:p>
        </w:tc>
        <w:tc>
          <w:tcPr>
            <w:tcW w:w="1182" w:type="dxa"/>
          </w:tcPr>
          <w:p w14:paraId="499F2385"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Pr>
          <w:p w14:paraId="792290E9"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Pr>
          <w:p w14:paraId="3E1E348E"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287" w:type="dxa"/>
          </w:tcPr>
          <w:p w14:paraId="27D2F372"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067" w:type="dxa"/>
          </w:tcPr>
          <w:p w14:paraId="62D2174E"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22" w:type="dxa"/>
          </w:tcPr>
          <w:p w14:paraId="30D502B3"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295 </w:t>
            </w:r>
          </w:p>
        </w:tc>
        <w:tc>
          <w:tcPr>
            <w:tcW w:w="1059" w:type="dxa"/>
          </w:tcPr>
          <w:p w14:paraId="76D54E10"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1,110 </w:t>
            </w:r>
          </w:p>
        </w:tc>
      </w:tr>
      <w:tr w:rsidR="00483AC2" w:rsidRPr="00AF31FB" w14:paraId="4A784EFF"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30EB4D72" w14:textId="0DF16864" w:rsidR="00483AC2" w:rsidRPr="00E22D53" w:rsidRDefault="00030D1C" w:rsidP="003A2364">
            <w:pPr>
              <w:pStyle w:val="TableBody"/>
              <w:rPr>
                <w:b/>
                <w:bCs/>
              </w:rPr>
            </w:pPr>
            <w:r w:rsidRPr="00E22D53">
              <w:rPr>
                <w:b/>
                <w:bCs/>
              </w:rPr>
              <w:t>Other water supply and sanitation</w:t>
            </w:r>
            <w:r>
              <w:rPr>
                <w:b/>
                <w:bCs/>
              </w:rPr>
              <w:t xml:space="preserve"> - </w:t>
            </w:r>
            <w:r w:rsidR="00483AC2" w:rsidRPr="00030D1C">
              <w:t>Waste management/disposal</w:t>
            </w:r>
          </w:p>
        </w:tc>
        <w:tc>
          <w:tcPr>
            <w:tcW w:w="1276" w:type="dxa"/>
          </w:tcPr>
          <w:p w14:paraId="4E06DAC4"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165 </w:t>
            </w:r>
          </w:p>
        </w:tc>
        <w:tc>
          <w:tcPr>
            <w:tcW w:w="1134" w:type="dxa"/>
          </w:tcPr>
          <w:p w14:paraId="78036E90"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146 </w:t>
            </w:r>
          </w:p>
        </w:tc>
        <w:tc>
          <w:tcPr>
            <w:tcW w:w="1182" w:type="dxa"/>
          </w:tcPr>
          <w:p w14:paraId="36B57097"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69AD2872"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32F58438"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(0)</w:t>
            </w:r>
          </w:p>
        </w:tc>
        <w:tc>
          <w:tcPr>
            <w:tcW w:w="1287" w:type="dxa"/>
          </w:tcPr>
          <w:p w14:paraId="0FDE13EA"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14 </w:t>
            </w:r>
          </w:p>
        </w:tc>
        <w:tc>
          <w:tcPr>
            <w:tcW w:w="1067" w:type="dxa"/>
          </w:tcPr>
          <w:p w14:paraId="55AEBAFE"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22" w:type="dxa"/>
          </w:tcPr>
          <w:p w14:paraId="2B488AF3"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1,536 </w:t>
            </w:r>
          </w:p>
        </w:tc>
        <w:tc>
          <w:tcPr>
            <w:tcW w:w="1059" w:type="dxa"/>
          </w:tcPr>
          <w:p w14:paraId="19075C9A"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1,862 </w:t>
            </w:r>
          </w:p>
        </w:tc>
      </w:tr>
      <w:tr w:rsidR="00483AC2" w:rsidRPr="00AF31FB" w14:paraId="6153D49B" w14:textId="77777777" w:rsidTr="003A2364">
        <w:tc>
          <w:tcPr>
            <w:cnfStyle w:val="001000000000" w:firstRow="0" w:lastRow="0" w:firstColumn="1" w:lastColumn="0" w:oddVBand="0" w:evenVBand="0" w:oddHBand="0" w:evenHBand="0" w:firstRowFirstColumn="0" w:firstRowLastColumn="0" w:lastRowFirstColumn="0" w:lastRowLastColumn="0"/>
            <w:tcW w:w="5103" w:type="dxa"/>
            <w:vAlign w:val="center"/>
          </w:tcPr>
          <w:p w14:paraId="047B5851" w14:textId="36380EA9" w:rsidR="00483AC2" w:rsidRPr="00E22D53" w:rsidRDefault="00030D1C" w:rsidP="003A2364">
            <w:pPr>
              <w:pStyle w:val="TableBody"/>
              <w:rPr>
                <w:b/>
                <w:bCs/>
              </w:rPr>
            </w:pPr>
            <w:r w:rsidRPr="00E22D53">
              <w:rPr>
                <w:b/>
                <w:bCs/>
              </w:rPr>
              <w:t>Other water supply and sanitation</w:t>
            </w:r>
            <w:r>
              <w:rPr>
                <w:b/>
                <w:bCs/>
              </w:rPr>
              <w:t xml:space="preserve"> - </w:t>
            </w:r>
            <w:r w:rsidR="00483AC2" w:rsidRPr="00030D1C">
              <w:t>Education and training in water supply and sanitation</w:t>
            </w:r>
          </w:p>
        </w:tc>
        <w:tc>
          <w:tcPr>
            <w:tcW w:w="1276" w:type="dxa"/>
          </w:tcPr>
          <w:p w14:paraId="0AF7E070"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358 </w:t>
            </w:r>
          </w:p>
        </w:tc>
        <w:tc>
          <w:tcPr>
            <w:tcW w:w="1134" w:type="dxa"/>
          </w:tcPr>
          <w:p w14:paraId="6269E753"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588 </w:t>
            </w:r>
          </w:p>
        </w:tc>
        <w:tc>
          <w:tcPr>
            <w:tcW w:w="1182" w:type="dxa"/>
          </w:tcPr>
          <w:p w14:paraId="13DC55AA"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244 </w:t>
            </w:r>
          </w:p>
        </w:tc>
        <w:tc>
          <w:tcPr>
            <w:tcW w:w="1134" w:type="dxa"/>
          </w:tcPr>
          <w:p w14:paraId="06CF0D90"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Pr>
          <w:p w14:paraId="504806A2"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85 </w:t>
            </w:r>
          </w:p>
        </w:tc>
        <w:tc>
          <w:tcPr>
            <w:tcW w:w="1287" w:type="dxa"/>
          </w:tcPr>
          <w:p w14:paraId="76334CF7"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225 </w:t>
            </w:r>
          </w:p>
        </w:tc>
        <w:tc>
          <w:tcPr>
            <w:tcW w:w="1067" w:type="dxa"/>
          </w:tcPr>
          <w:p w14:paraId="291C90F3"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22" w:type="dxa"/>
          </w:tcPr>
          <w:p w14:paraId="47F17F70"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139 </w:t>
            </w:r>
          </w:p>
        </w:tc>
        <w:tc>
          <w:tcPr>
            <w:tcW w:w="1059" w:type="dxa"/>
          </w:tcPr>
          <w:p w14:paraId="16B2B844"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1,640 </w:t>
            </w:r>
          </w:p>
        </w:tc>
      </w:tr>
      <w:tr w:rsidR="00483AC2" w:rsidRPr="00D665D1" w14:paraId="79EC9D6D"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shd w:val="clear" w:color="auto" w:fill="D6E8D2" w:themeFill="accent3" w:themeFillTint="33"/>
            <w:vAlign w:val="center"/>
          </w:tcPr>
          <w:p w14:paraId="68101838" w14:textId="77777777" w:rsidR="00483AC2" w:rsidRPr="00AF31FB" w:rsidRDefault="00483AC2" w:rsidP="003A2364">
            <w:pPr>
              <w:pStyle w:val="TableBody"/>
              <w:rPr>
                <w:b/>
                <w:bCs/>
              </w:rPr>
            </w:pPr>
            <w:r w:rsidRPr="00AF31FB">
              <w:rPr>
                <w:b/>
                <w:bCs/>
              </w:rPr>
              <w:t>Total other water supply and sanitation</w:t>
            </w:r>
          </w:p>
        </w:tc>
        <w:tc>
          <w:tcPr>
            <w:tcW w:w="1276" w:type="dxa"/>
            <w:shd w:val="clear" w:color="auto" w:fill="D6E8D2" w:themeFill="accent3" w:themeFillTint="33"/>
          </w:tcPr>
          <w:p w14:paraId="4C7E1B59"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523 </w:t>
            </w:r>
          </w:p>
        </w:tc>
        <w:tc>
          <w:tcPr>
            <w:tcW w:w="1134" w:type="dxa"/>
            <w:shd w:val="clear" w:color="auto" w:fill="D6E8D2" w:themeFill="accent3" w:themeFillTint="33"/>
          </w:tcPr>
          <w:p w14:paraId="1CEBFA9A"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1,549 </w:t>
            </w:r>
          </w:p>
        </w:tc>
        <w:tc>
          <w:tcPr>
            <w:tcW w:w="1182" w:type="dxa"/>
            <w:shd w:val="clear" w:color="auto" w:fill="D6E8D2" w:themeFill="accent3" w:themeFillTint="33"/>
          </w:tcPr>
          <w:p w14:paraId="23F9B48C"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244 </w:t>
            </w:r>
          </w:p>
        </w:tc>
        <w:tc>
          <w:tcPr>
            <w:tcW w:w="1134" w:type="dxa"/>
            <w:shd w:val="clear" w:color="auto" w:fill="D6E8D2" w:themeFill="accent3" w:themeFillTint="33"/>
          </w:tcPr>
          <w:p w14:paraId="3D902717"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 </w:t>
            </w:r>
          </w:p>
        </w:tc>
        <w:tc>
          <w:tcPr>
            <w:tcW w:w="1134" w:type="dxa"/>
            <w:shd w:val="clear" w:color="auto" w:fill="D6E8D2" w:themeFill="accent3" w:themeFillTint="33"/>
          </w:tcPr>
          <w:p w14:paraId="5E387B17"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85 </w:t>
            </w:r>
          </w:p>
        </w:tc>
        <w:tc>
          <w:tcPr>
            <w:tcW w:w="1287" w:type="dxa"/>
            <w:shd w:val="clear" w:color="auto" w:fill="D6E8D2" w:themeFill="accent3" w:themeFillTint="33"/>
          </w:tcPr>
          <w:p w14:paraId="37D7041D"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239 </w:t>
            </w:r>
          </w:p>
        </w:tc>
        <w:tc>
          <w:tcPr>
            <w:tcW w:w="1067" w:type="dxa"/>
            <w:shd w:val="clear" w:color="auto" w:fill="D6E8D2" w:themeFill="accent3" w:themeFillTint="33"/>
          </w:tcPr>
          <w:p w14:paraId="4EC58F72"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 </w:t>
            </w:r>
          </w:p>
        </w:tc>
        <w:tc>
          <w:tcPr>
            <w:tcW w:w="1122" w:type="dxa"/>
            <w:shd w:val="clear" w:color="auto" w:fill="D6E8D2" w:themeFill="accent3" w:themeFillTint="33"/>
          </w:tcPr>
          <w:p w14:paraId="0C1CEA20"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1,970 </w:t>
            </w:r>
          </w:p>
        </w:tc>
        <w:tc>
          <w:tcPr>
            <w:tcW w:w="1059" w:type="dxa"/>
            <w:shd w:val="clear" w:color="auto" w:fill="D6E8D2" w:themeFill="accent3" w:themeFillTint="33"/>
          </w:tcPr>
          <w:p w14:paraId="4C4E7BB5"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4,612 </w:t>
            </w:r>
          </w:p>
        </w:tc>
      </w:tr>
      <w:tr w:rsidR="00483AC2" w:rsidRPr="00412029" w14:paraId="453F3186" w14:textId="77777777" w:rsidTr="003A2364">
        <w:tc>
          <w:tcPr>
            <w:cnfStyle w:val="001000000000" w:firstRow="0" w:lastRow="0" w:firstColumn="1" w:lastColumn="0" w:oddVBand="0" w:evenVBand="0" w:oddHBand="0" w:evenHBand="0" w:firstRowFirstColumn="0" w:firstRowLastColumn="0" w:lastRowFirstColumn="0" w:lastRowLastColumn="0"/>
            <w:tcW w:w="5103" w:type="dxa"/>
            <w:shd w:val="clear" w:color="auto" w:fill="AED2A6" w:themeFill="accent3" w:themeFillTint="66"/>
            <w:vAlign w:val="center"/>
          </w:tcPr>
          <w:p w14:paraId="0560542A" w14:textId="77777777" w:rsidR="00483AC2" w:rsidRPr="0002447D" w:rsidRDefault="00483AC2" w:rsidP="003A2364">
            <w:pPr>
              <w:pStyle w:val="TableBody"/>
              <w:rPr>
                <w:b/>
                <w:bCs/>
              </w:rPr>
            </w:pPr>
            <w:r w:rsidRPr="0002447D">
              <w:rPr>
                <w:b/>
                <w:bCs/>
              </w:rPr>
              <w:t>Total Australian Water, Sanitation and Hygiene ODA</w:t>
            </w:r>
          </w:p>
        </w:tc>
        <w:tc>
          <w:tcPr>
            <w:tcW w:w="1276" w:type="dxa"/>
            <w:shd w:val="clear" w:color="auto" w:fill="AED2A6" w:themeFill="accent3" w:themeFillTint="66"/>
          </w:tcPr>
          <w:p w14:paraId="5B898295"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23,832 </w:t>
            </w:r>
          </w:p>
        </w:tc>
        <w:tc>
          <w:tcPr>
            <w:tcW w:w="1134" w:type="dxa"/>
            <w:shd w:val="clear" w:color="auto" w:fill="AED2A6" w:themeFill="accent3" w:themeFillTint="66"/>
          </w:tcPr>
          <w:p w14:paraId="4563783A"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49,406 </w:t>
            </w:r>
          </w:p>
        </w:tc>
        <w:tc>
          <w:tcPr>
            <w:tcW w:w="1182" w:type="dxa"/>
            <w:shd w:val="clear" w:color="auto" w:fill="AED2A6" w:themeFill="accent3" w:themeFillTint="66"/>
          </w:tcPr>
          <w:p w14:paraId="14082AB4"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13,535 </w:t>
            </w:r>
          </w:p>
        </w:tc>
        <w:tc>
          <w:tcPr>
            <w:tcW w:w="1134" w:type="dxa"/>
            <w:shd w:val="clear" w:color="auto" w:fill="AED2A6" w:themeFill="accent3" w:themeFillTint="66"/>
          </w:tcPr>
          <w:p w14:paraId="185B08DF"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223 </w:t>
            </w:r>
          </w:p>
        </w:tc>
        <w:tc>
          <w:tcPr>
            <w:tcW w:w="1134" w:type="dxa"/>
            <w:shd w:val="clear" w:color="auto" w:fill="AED2A6" w:themeFill="accent3" w:themeFillTint="66"/>
          </w:tcPr>
          <w:p w14:paraId="776FFF71"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2,427 </w:t>
            </w:r>
          </w:p>
        </w:tc>
        <w:tc>
          <w:tcPr>
            <w:tcW w:w="1287" w:type="dxa"/>
            <w:shd w:val="clear" w:color="auto" w:fill="AED2A6" w:themeFill="accent3" w:themeFillTint="66"/>
          </w:tcPr>
          <w:p w14:paraId="1EA7873E"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2,730 </w:t>
            </w:r>
          </w:p>
        </w:tc>
        <w:tc>
          <w:tcPr>
            <w:tcW w:w="1067" w:type="dxa"/>
            <w:shd w:val="clear" w:color="auto" w:fill="AED2A6" w:themeFill="accent3" w:themeFillTint="66"/>
          </w:tcPr>
          <w:p w14:paraId="1BFC0C4C"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92 </w:t>
            </w:r>
          </w:p>
        </w:tc>
        <w:tc>
          <w:tcPr>
            <w:tcW w:w="1122" w:type="dxa"/>
            <w:shd w:val="clear" w:color="auto" w:fill="AED2A6" w:themeFill="accent3" w:themeFillTint="66"/>
          </w:tcPr>
          <w:p w14:paraId="2F7090FC"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33,040 </w:t>
            </w:r>
          </w:p>
        </w:tc>
        <w:tc>
          <w:tcPr>
            <w:tcW w:w="1059" w:type="dxa"/>
            <w:shd w:val="clear" w:color="auto" w:fill="AED2A6" w:themeFill="accent3" w:themeFillTint="66"/>
          </w:tcPr>
          <w:p w14:paraId="0C76D111"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125,284 </w:t>
            </w:r>
          </w:p>
        </w:tc>
      </w:tr>
    </w:tbl>
    <w:p w14:paraId="245BABF0" w14:textId="6AF9BEF0" w:rsidR="00483AC2" w:rsidRPr="00FA1958" w:rsidRDefault="00483AC2" w:rsidP="00483AC2">
      <w:pPr>
        <w:spacing w:before="360"/>
        <w:rPr>
          <w:lang w:val="en-US"/>
        </w:rPr>
      </w:pPr>
      <w:r w:rsidRPr="00FA1958">
        <w:rPr>
          <w:lang w:val="en-US"/>
        </w:rPr>
        <w:t>“-” denotes nil or rounded to zero (including null cells).</w:t>
      </w:r>
    </w:p>
    <w:p w14:paraId="6BDFC9E3" w14:textId="77777777" w:rsidR="00483AC2" w:rsidRPr="00FA1958" w:rsidRDefault="00483AC2" w:rsidP="00483AC2">
      <w:pPr>
        <w:rPr>
          <w:lang w:val="en-US"/>
        </w:rPr>
      </w:pPr>
      <w:r w:rsidRPr="00FA1958">
        <w:rPr>
          <w:lang w:val="en-US"/>
        </w:rPr>
        <w:t>Due to rounding, discrepancies may occur between sums of the component items and totals.</w:t>
      </w:r>
    </w:p>
    <w:p w14:paraId="0350F00C" w14:textId="77777777" w:rsidR="00483AC2" w:rsidRPr="00471921" w:rsidRDefault="00483AC2" w:rsidP="00483AC2">
      <w:pPr>
        <w:pStyle w:val="List-IndentL1-a"/>
        <w:numPr>
          <w:ilvl w:val="0"/>
          <w:numId w:val="12"/>
        </w:numPr>
        <w:ind w:left="284" w:hanging="284"/>
      </w:pPr>
      <w:r w:rsidRPr="00FA1958">
        <w:t xml:space="preserve">Sector groups based on broad level </w:t>
      </w:r>
      <w:r w:rsidRPr="00471921">
        <w:t>OECD DAC Sectors.</w:t>
      </w:r>
    </w:p>
    <w:p w14:paraId="5315A319" w14:textId="77777777" w:rsidR="00483AC2" w:rsidRPr="00471921" w:rsidRDefault="00483AC2" w:rsidP="00483AC2">
      <w:pPr>
        <w:pStyle w:val="List-IndentL1-a"/>
      </w:pPr>
      <w:r w:rsidRPr="00471921">
        <w:t>Includes regional programs that cannot be disaggregated to the lower geographic level.</w:t>
      </w:r>
    </w:p>
    <w:p w14:paraId="001ECC68" w14:textId="77777777" w:rsidR="00483AC2" w:rsidRDefault="00483AC2" w:rsidP="00483AC2">
      <w:pPr>
        <w:pStyle w:val="List-IndentL1-a"/>
      </w:pPr>
      <w:r w:rsidRPr="00471921">
        <w:t>Includes global programs that cannot be d</w:t>
      </w:r>
      <w:r w:rsidRPr="00FA1958">
        <w:t>isaggregated to a lower geographic level.</w:t>
      </w:r>
    </w:p>
    <w:p w14:paraId="38945F7D" w14:textId="77777777" w:rsidR="00483AC2" w:rsidRDefault="00483AC2" w:rsidP="00483AC2">
      <w:pPr>
        <w:rPr>
          <w:lang w:val="en-US"/>
        </w:rPr>
      </w:pPr>
      <w:r>
        <w:br w:type="page"/>
      </w:r>
    </w:p>
    <w:p w14:paraId="2F20109C" w14:textId="77777777" w:rsidR="00483AC2" w:rsidRDefault="00483AC2" w:rsidP="00483AC2">
      <w:pPr>
        <w:pStyle w:val="Heading3"/>
      </w:pPr>
      <w:bookmarkStart w:id="36" w:name="_Toc190869641"/>
      <w:r w:rsidRPr="00E743D3">
        <w:lastRenderedPageBreak/>
        <w:t>19 Australian Official Development Assistance, Government and Civil Society, Type of Assistance by Region of Benefit, 202</w:t>
      </w:r>
      <w:r>
        <w:t>3</w:t>
      </w:r>
      <w:r w:rsidRPr="00E743D3">
        <w:t>–2</w:t>
      </w:r>
      <w:r>
        <w:t>4</w:t>
      </w:r>
      <w:r w:rsidRPr="00471921">
        <w:rPr>
          <w:vertAlign w:val="superscript"/>
        </w:rPr>
        <w:t>(a)</w:t>
      </w:r>
      <w:bookmarkEnd w:id="36"/>
    </w:p>
    <w:tbl>
      <w:tblPr>
        <w:tblStyle w:val="ListTable3-Accent6"/>
        <w:tblW w:w="15498" w:type="dxa"/>
        <w:tblBorders>
          <w:left w:val="none" w:sz="0" w:space="0" w:color="auto"/>
          <w:right w:val="none" w:sz="0" w:space="0" w:color="auto"/>
          <w:insideH w:val="single" w:sz="4" w:space="0" w:color="065157" w:themeColor="accent6"/>
          <w:insideV w:val="none" w:sz="0" w:space="0" w:color="auto"/>
        </w:tblBorders>
        <w:tblLook w:val="04A0" w:firstRow="1" w:lastRow="0" w:firstColumn="1" w:lastColumn="0" w:noHBand="0" w:noVBand="1"/>
      </w:tblPr>
      <w:tblGrid>
        <w:gridCol w:w="5103"/>
        <w:gridCol w:w="1276"/>
        <w:gridCol w:w="1134"/>
        <w:gridCol w:w="1182"/>
        <w:gridCol w:w="1134"/>
        <w:gridCol w:w="1134"/>
        <w:gridCol w:w="1287"/>
        <w:gridCol w:w="1067"/>
        <w:gridCol w:w="1122"/>
        <w:gridCol w:w="1059"/>
      </w:tblGrid>
      <w:tr w:rsidR="00483AC2" w14:paraId="481F6C48" w14:textId="77777777" w:rsidTr="003A236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103" w:type="dxa"/>
            <w:shd w:val="clear" w:color="auto" w:fill="313E48" w:themeFill="text2"/>
            <w:vAlign w:val="center"/>
          </w:tcPr>
          <w:p w14:paraId="7C29FC7F" w14:textId="77777777" w:rsidR="00483AC2" w:rsidRPr="00E457BD" w:rsidRDefault="00483AC2" w:rsidP="003A2364">
            <w:pPr>
              <w:pStyle w:val="TableHeading"/>
            </w:pPr>
            <w:r w:rsidRPr="00E457BD">
              <w:t>Type of assistance</w:t>
            </w:r>
          </w:p>
        </w:tc>
        <w:tc>
          <w:tcPr>
            <w:tcW w:w="1276" w:type="dxa"/>
            <w:shd w:val="clear" w:color="auto" w:fill="313E48" w:themeFill="text2"/>
            <w:vAlign w:val="bottom"/>
          </w:tcPr>
          <w:p w14:paraId="71C88D71"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Pacific</w:t>
            </w:r>
          </w:p>
          <w:p w14:paraId="35E72B40"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$’000</w:t>
            </w:r>
          </w:p>
        </w:tc>
        <w:tc>
          <w:tcPr>
            <w:tcW w:w="1134" w:type="dxa"/>
            <w:shd w:val="clear" w:color="auto" w:fill="313E48" w:themeFill="text2"/>
            <w:vAlign w:val="bottom"/>
          </w:tcPr>
          <w:p w14:paraId="00731231"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Southeast Asia</w:t>
            </w:r>
          </w:p>
          <w:p w14:paraId="598D9068"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182" w:type="dxa"/>
            <w:shd w:val="clear" w:color="auto" w:fill="313E48" w:themeFill="text2"/>
            <w:vAlign w:val="bottom"/>
          </w:tcPr>
          <w:p w14:paraId="26E9BEE0"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South and Central Asia</w:t>
            </w:r>
          </w:p>
          <w:p w14:paraId="704C5530"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134" w:type="dxa"/>
            <w:shd w:val="clear" w:color="auto" w:fill="313E48" w:themeFill="text2"/>
            <w:vAlign w:val="bottom"/>
          </w:tcPr>
          <w:p w14:paraId="3B6D0D05"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Other Asia</w:t>
            </w:r>
          </w:p>
          <w:p w14:paraId="619958F3"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134" w:type="dxa"/>
            <w:shd w:val="clear" w:color="auto" w:fill="313E48" w:themeFill="text2"/>
            <w:vAlign w:val="bottom"/>
          </w:tcPr>
          <w:p w14:paraId="52F63DD7"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Sub-Saharan Africa</w:t>
            </w:r>
            <w:r w:rsidRPr="00FF0CBA">
              <w:rPr>
                <w:rStyle w:val="Bold"/>
                <w:b w:val="0"/>
                <w:bCs w:val="0"/>
                <w:vertAlign w:val="superscript"/>
              </w:rPr>
              <w:t xml:space="preserve"> (b)</w:t>
            </w:r>
          </w:p>
          <w:p w14:paraId="4BAF3998"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287" w:type="dxa"/>
            <w:shd w:val="clear" w:color="auto" w:fill="313E48" w:themeFill="text2"/>
            <w:vAlign w:val="bottom"/>
          </w:tcPr>
          <w:p w14:paraId="1C4169EB"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Middle East and North Africa</w:t>
            </w:r>
          </w:p>
          <w:p w14:paraId="14890CDA"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067" w:type="dxa"/>
            <w:shd w:val="clear" w:color="auto" w:fill="313E48" w:themeFill="text2"/>
            <w:vAlign w:val="bottom"/>
          </w:tcPr>
          <w:p w14:paraId="68BECEAD"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Latin America and the Caribbean</w:t>
            </w:r>
          </w:p>
          <w:p w14:paraId="7B0BA79F"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122" w:type="dxa"/>
            <w:shd w:val="clear" w:color="auto" w:fill="313E48" w:themeFill="text2"/>
            <w:vAlign w:val="bottom"/>
          </w:tcPr>
          <w:p w14:paraId="092A8ABB"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 xml:space="preserve">Other </w:t>
            </w:r>
            <w:r w:rsidRPr="00FF0CBA">
              <w:rPr>
                <w:rStyle w:val="Bold"/>
                <w:b w:val="0"/>
                <w:bCs w:val="0"/>
                <w:vertAlign w:val="superscript"/>
              </w:rPr>
              <w:t>(c)</w:t>
            </w:r>
          </w:p>
          <w:p w14:paraId="4018E719"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059" w:type="dxa"/>
            <w:shd w:val="clear" w:color="auto" w:fill="313E48" w:themeFill="text2"/>
            <w:vAlign w:val="bottom"/>
          </w:tcPr>
          <w:p w14:paraId="166688A5"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Total</w:t>
            </w:r>
          </w:p>
          <w:p w14:paraId="7694DE41"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 xml:space="preserve">$’000 </w:t>
            </w:r>
          </w:p>
        </w:tc>
      </w:tr>
      <w:tr w:rsidR="00483AC2" w:rsidRPr="00AF31FB" w14:paraId="2954F436"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7889EBFB" w14:textId="77777777" w:rsidR="00483AC2" w:rsidRPr="00AF31FB" w:rsidRDefault="00483AC2" w:rsidP="003A2364">
            <w:pPr>
              <w:pStyle w:val="TableBody"/>
            </w:pPr>
            <w:r w:rsidRPr="00E22D53">
              <w:rPr>
                <w:b/>
                <w:bCs/>
              </w:rPr>
              <w:t>Government and civil society, general</w:t>
            </w:r>
            <w:r w:rsidRPr="00AF31FB">
              <w:t xml:space="preserve"> </w:t>
            </w:r>
            <w:r>
              <w:t xml:space="preserve">- </w:t>
            </w:r>
            <w:r w:rsidRPr="00AF31FB">
              <w:t>Public sector policy and administrative management</w:t>
            </w:r>
          </w:p>
        </w:tc>
        <w:tc>
          <w:tcPr>
            <w:tcW w:w="1276" w:type="dxa"/>
          </w:tcPr>
          <w:p w14:paraId="5E2EF69D"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90,471 </w:t>
            </w:r>
          </w:p>
        </w:tc>
        <w:tc>
          <w:tcPr>
            <w:tcW w:w="1134" w:type="dxa"/>
          </w:tcPr>
          <w:p w14:paraId="4AB7DDBF"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103,279 </w:t>
            </w:r>
          </w:p>
        </w:tc>
        <w:tc>
          <w:tcPr>
            <w:tcW w:w="1182" w:type="dxa"/>
          </w:tcPr>
          <w:p w14:paraId="0AC2B3C5"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3,538 </w:t>
            </w:r>
          </w:p>
        </w:tc>
        <w:tc>
          <w:tcPr>
            <w:tcW w:w="1134" w:type="dxa"/>
          </w:tcPr>
          <w:p w14:paraId="6A7735B3"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148 </w:t>
            </w:r>
          </w:p>
        </w:tc>
        <w:tc>
          <w:tcPr>
            <w:tcW w:w="1134" w:type="dxa"/>
          </w:tcPr>
          <w:p w14:paraId="7A540983"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353 </w:t>
            </w:r>
          </w:p>
        </w:tc>
        <w:tc>
          <w:tcPr>
            <w:tcW w:w="1287" w:type="dxa"/>
          </w:tcPr>
          <w:p w14:paraId="04FDDF9A"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1,950 </w:t>
            </w:r>
          </w:p>
        </w:tc>
        <w:tc>
          <w:tcPr>
            <w:tcW w:w="1067" w:type="dxa"/>
          </w:tcPr>
          <w:p w14:paraId="1A77D7E9"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22" w:type="dxa"/>
          </w:tcPr>
          <w:p w14:paraId="02A2CBA2"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11,069 </w:t>
            </w:r>
          </w:p>
        </w:tc>
        <w:tc>
          <w:tcPr>
            <w:tcW w:w="1059" w:type="dxa"/>
          </w:tcPr>
          <w:p w14:paraId="3A6AABFE"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210,808 </w:t>
            </w:r>
          </w:p>
        </w:tc>
      </w:tr>
      <w:tr w:rsidR="00483AC2" w:rsidRPr="00AF31FB" w14:paraId="176B42CE" w14:textId="77777777" w:rsidTr="003A2364">
        <w:tc>
          <w:tcPr>
            <w:cnfStyle w:val="001000000000" w:firstRow="0" w:lastRow="0" w:firstColumn="1" w:lastColumn="0" w:oddVBand="0" w:evenVBand="0" w:oddHBand="0" w:evenHBand="0" w:firstRowFirstColumn="0" w:firstRowLastColumn="0" w:lastRowFirstColumn="0" w:lastRowLastColumn="0"/>
            <w:tcW w:w="5103" w:type="dxa"/>
            <w:vAlign w:val="center"/>
          </w:tcPr>
          <w:p w14:paraId="3B298A4B" w14:textId="77777777" w:rsidR="00483AC2" w:rsidRPr="00AF31FB" w:rsidRDefault="00483AC2" w:rsidP="003A2364">
            <w:pPr>
              <w:pStyle w:val="TableBody"/>
            </w:pPr>
            <w:r w:rsidRPr="00E22D53">
              <w:rPr>
                <w:b/>
                <w:bCs/>
              </w:rPr>
              <w:t>Government and civil society, general</w:t>
            </w:r>
            <w:r w:rsidRPr="00AF31FB">
              <w:t xml:space="preserve"> </w:t>
            </w:r>
            <w:r>
              <w:t xml:space="preserve">- </w:t>
            </w:r>
            <w:r w:rsidRPr="00AF31FB">
              <w:t>Public finance management</w:t>
            </w:r>
          </w:p>
        </w:tc>
        <w:tc>
          <w:tcPr>
            <w:tcW w:w="1276" w:type="dxa"/>
          </w:tcPr>
          <w:p w14:paraId="43AB2E72"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10,739 </w:t>
            </w:r>
          </w:p>
        </w:tc>
        <w:tc>
          <w:tcPr>
            <w:tcW w:w="1134" w:type="dxa"/>
          </w:tcPr>
          <w:p w14:paraId="1921A508"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18,256 </w:t>
            </w:r>
          </w:p>
        </w:tc>
        <w:tc>
          <w:tcPr>
            <w:tcW w:w="1182" w:type="dxa"/>
          </w:tcPr>
          <w:p w14:paraId="3AC4E0AC"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2,055 </w:t>
            </w:r>
          </w:p>
        </w:tc>
        <w:tc>
          <w:tcPr>
            <w:tcW w:w="1134" w:type="dxa"/>
          </w:tcPr>
          <w:p w14:paraId="2DEC0C3D"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Pr>
          <w:p w14:paraId="539E4D43"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287" w:type="dxa"/>
          </w:tcPr>
          <w:p w14:paraId="7B06D9A7"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067" w:type="dxa"/>
          </w:tcPr>
          <w:p w14:paraId="50D8E576"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22" w:type="dxa"/>
          </w:tcPr>
          <w:p w14:paraId="2BE7BB35"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19,611 </w:t>
            </w:r>
          </w:p>
        </w:tc>
        <w:tc>
          <w:tcPr>
            <w:tcW w:w="1059" w:type="dxa"/>
          </w:tcPr>
          <w:p w14:paraId="7405A3D6"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50,661 </w:t>
            </w:r>
          </w:p>
        </w:tc>
      </w:tr>
      <w:tr w:rsidR="00483AC2" w:rsidRPr="00AF31FB" w14:paraId="267F81A1"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08EE8845" w14:textId="77777777" w:rsidR="00483AC2" w:rsidRPr="00AF31FB" w:rsidRDefault="00483AC2" w:rsidP="003A2364">
            <w:pPr>
              <w:pStyle w:val="TableBody"/>
            </w:pPr>
            <w:r w:rsidRPr="00E22D53">
              <w:rPr>
                <w:b/>
                <w:bCs/>
              </w:rPr>
              <w:t>Government and civil society, general</w:t>
            </w:r>
            <w:r w:rsidRPr="00AF31FB">
              <w:t xml:space="preserve"> </w:t>
            </w:r>
            <w:r>
              <w:t xml:space="preserve">- </w:t>
            </w:r>
            <w:r w:rsidRPr="00AF31FB">
              <w:t>Domestic revenue mobilisation</w:t>
            </w:r>
          </w:p>
        </w:tc>
        <w:tc>
          <w:tcPr>
            <w:tcW w:w="1276" w:type="dxa"/>
          </w:tcPr>
          <w:p w14:paraId="41EE71B8"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12,321 </w:t>
            </w:r>
          </w:p>
        </w:tc>
        <w:tc>
          <w:tcPr>
            <w:tcW w:w="1134" w:type="dxa"/>
          </w:tcPr>
          <w:p w14:paraId="738D7196"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2,262 </w:t>
            </w:r>
          </w:p>
        </w:tc>
        <w:tc>
          <w:tcPr>
            <w:tcW w:w="1182" w:type="dxa"/>
          </w:tcPr>
          <w:p w14:paraId="144B8E37"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319B9E3C"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3A123DDD"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287" w:type="dxa"/>
          </w:tcPr>
          <w:p w14:paraId="68DC077F"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067" w:type="dxa"/>
          </w:tcPr>
          <w:p w14:paraId="5C188686"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22" w:type="dxa"/>
          </w:tcPr>
          <w:p w14:paraId="33EDB865"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6,020 </w:t>
            </w:r>
          </w:p>
        </w:tc>
        <w:tc>
          <w:tcPr>
            <w:tcW w:w="1059" w:type="dxa"/>
          </w:tcPr>
          <w:p w14:paraId="41C7BBE1"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20,604 </w:t>
            </w:r>
          </w:p>
        </w:tc>
      </w:tr>
      <w:tr w:rsidR="00483AC2" w:rsidRPr="00AF31FB" w14:paraId="764F217A" w14:textId="77777777" w:rsidTr="003A2364">
        <w:tc>
          <w:tcPr>
            <w:cnfStyle w:val="001000000000" w:firstRow="0" w:lastRow="0" w:firstColumn="1" w:lastColumn="0" w:oddVBand="0" w:evenVBand="0" w:oddHBand="0" w:evenHBand="0" w:firstRowFirstColumn="0" w:firstRowLastColumn="0" w:lastRowFirstColumn="0" w:lastRowLastColumn="0"/>
            <w:tcW w:w="5103" w:type="dxa"/>
            <w:vAlign w:val="center"/>
          </w:tcPr>
          <w:p w14:paraId="049CBDA1" w14:textId="77777777" w:rsidR="00483AC2" w:rsidRPr="00AF31FB" w:rsidRDefault="00483AC2" w:rsidP="003A2364">
            <w:pPr>
              <w:pStyle w:val="TableBody"/>
            </w:pPr>
            <w:r w:rsidRPr="00E22D53">
              <w:rPr>
                <w:b/>
                <w:bCs/>
              </w:rPr>
              <w:t>Government and civil society, general</w:t>
            </w:r>
            <w:r w:rsidRPr="00AF31FB">
              <w:t xml:space="preserve"> </w:t>
            </w:r>
            <w:r>
              <w:t xml:space="preserve">- </w:t>
            </w:r>
            <w:r w:rsidRPr="00AF31FB">
              <w:t>Election management</w:t>
            </w:r>
          </w:p>
        </w:tc>
        <w:tc>
          <w:tcPr>
            <w:tcW w:w="1276" w:type="dxa"/>
          </w:tcPr>
          <w:p w14:paraId="0C238F8D"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9,392 </w:t>
            </w:r>
          </w:p>
        </w:tc>
        <w:tc>
          <w:tcPr>
            <w:tcW w:w="1134" w:type="dxa"/>
          </w:tcPr>
          <w:p w14:paraId="4B46C154"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286 </w:t>
            </w:r>
          </w:p>
        </w:tc>
        <w:tc>
          <w:tcPr>
            <w:tcW w:w="1182" w:type="dxa"/>
          </w:tcPr>
          <w:p w14:paraId="74739AB0"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Pr>
          <w:p w14:paraId="120256B7"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Pr>
          <w:p w14:paraId="7EC558DC"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203 </w:t>
            </w:r>
          </w:p>
        </w:tc>
        <w:tc>
          <w:tcPr>
            <w:tcW w:w="1287" w:type="dxa"/>
          </w:tcPr>
          <w:p w14:paraId="73EEDA78"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067" w:type="dxa"/>
          </w:tcPr>
          <w:p w14:paraId="2D4012D3"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22" w:type="dxa"/>
          </w:tcPr>
          <w:p w14:paraId="0E1EEB6B"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435 </w:t>
            </w:r>
          </w:p>
        </w:tc>
        <w:tc>
          <w:tcPr>
            <w:tcW w:w="1059" w:type="dxa"/>
          </w:tcPr>
          <w:p w14:paraId="533A1547"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10,316 </w:t>
            </w:r>
          </w:p>
        </w:tc>
      </w:tr>
      <w:tr w:rsidR="00483AC2" w:rsidRPr="00AF31FB" w14:paraId="27CDB8D3"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54C4399C" w14:textId="77777777" w:rsidR="00483AC2" w:rsidRPr="00AF31FB" w:rsidRDefault="00483AC2" w:rsidP="003A2364">
            <w:pPr>
              <w:pStyle w:val="TableBody"/>
            </w:pPr>
            <w:r w:rsidRPr="00E22D53">
              <w:rPr>
                <w:b/>
                <w:bCs/>
              </w:rPr>
              <w:t>Government and civil society, general</w:t>
            </w:r>
            <w:r w:rsidRPr="00AF31FB">
              <w:t xml:space="preserve"> </w:t>
            </w:r>
            <w:r>
              <w:t xml:space="preserve">- </w:t>
            </w:r>
            <w:r w:rsidRPr="00AF31FB">
              <w:t>Legal and judicial development</w:t>
            </w:r>
          </w:p>
        </w:tc>
        <w:tc>
          <w:tcPr>
            <w:tcW w:w="1276" w:type="dxa"/>
          </w:tcPr>
          <w:p w14:paraId="06E2EBEB"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76,794 </w:t>
            </w:r>
          </w:p>
        </w:tc>
        <w:tc>
          <w:tcPr>
            <w:tcW w:w="1134" w:type="dxa"/>
          </w:tcPr>
          <w:p w14:paraId="4A814C78"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31,686 </w:t>
            </w:r>
          </w:p>
        </w:tc>
        <w:tc>
          <w:tcPr>
            <w:tcW w:w="1182" w:type="dxa"/>
          </w:tcPr>
          <w:p w14:paraId="5D5F76FA"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12 </w:t>
            </w:r>
          </w:p>
        </w:tc>
        <w:tc>
          <w:tcPr>
            <w:tcW w:w="1134" w:type="dxa"/>
          </w:tcPr>
          <w:p w14:paraId="3264376D"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1,467 </w:t>
            </w:r>
          </w:p>
        </w:tc>
        <w:tc>
          <w:tcPr>
            <w:tcW w:w="1134" w:type="dxa"/>
          </w:tcPr>
          <w:p w14:paraId="49AF2BEF"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96 </w:t>
            </w:r>
          </w:p>
        </w:tc>
        <w:tc>
          <w:tcPr>
            <w:tcW w:w="1287" w:type="dxa"/>
          </w:tcPr>
          <w:p w14:paraId="603559C5"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067" w:type="dxa"/>
          </w:tcPr>
          <w:p w14:paraId="79C1D49F"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22" w:type="dxa"/>
          </w:tcPr>
          <w:p w14:paraId="1C06D3D8"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1,174 </w:t>
            </w:r>
          </w:p>
        </w:tc>
        <w:tc>
          <w:tcPr>
            <w:tcW w:w="1059" w:type="dxa"/>
          </w:tcPr>
          <w:p w14:paraId="4CF9D784"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111,229 </w:t>
            </w:r>
          </w:p>
        </w:tc>
      </w:tr>
      <w:tr w:rsidR="00483AC2" w:rsidRPr="00AF31FB" w14:paraId="500A7EB0" w14:textId="77777777" w:rsidTr="003A2364">
        <w:tc>
          <w:tcPr>
            <w:cnfStyle w:val="001000000000" w:firstRow="0" w:lastRow="0" w:firstColumn="1" w:lastColumn="0" w:oddVBand="0" w:evenVBand="0" w:oddHBand="0" w:evenHBand="0" w:firstRowFirstColumn="0" w:firstRowLastColumn="0" w:lastRowFirstColumn="0" w:lastRowLastColumn="0"/>
            <w:tcW w:w="5103" w:type="dxa"/>
            <w:vAlign w:val="center"/>
          </w:tcPr>
          <w:p w14:paraId="1A383046" w14:textId="77777777" w:rsidR="00483AC2" w:rsidRPr="00AF31FB" w:rsidRDefault="00483AC2" w:rsidP="003A2364">
            <w:pPr>
              <w:pStyle w:val="TableBody"/>
            </w:pPr>
            <w:r w:rsidRPr="00E22D53">
              <w:rPr>
                <w:b/>
                <w:bCs/>
              </w:rPr>
              <w:t>Government and civil society, general</w:t>
            </w:r>
            <w:r w:rsidRPr="00AF31FB">
              <w:t xml:space="preserve"> </w:t>
            </w:r>
            <w:r>
              <w:t xml:space="preserve">- </w:t>
            </w:r>
            <w:r w:rsidRPr="00AF31FB">
              <w:t>Democratic participation and civil society</w:t>
            </w:r>
          </w:p>
        </w:tc>
        <w:tc>
          <w:tcPr>
            <w:tcW w:w="1276" w:type="dxa"/>
          </w:tcPr>
          <w:p w14:paraId="78A0BB0D"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43,970 </w:t>
            </w:r>
          </w:p>
        </w:tc>
        <w:tc>
          <w:tcPr>
            <w:tcW w:w="1134" w:type="dxa"/>
          </w:tcPr>
          <w:p w14:paraId="4934E8D1"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5,345 </w:t>
            </w:r>
          </w:p>
        </w:tc>
        <w:tc>
          <w:tcPr>
            <w:tcW w:w="1182" w:type="dxa"/>
          </w:tcPr>
          <w:p w14:paraId="0DD486F3"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6,816 </w:t>
            </w:r>
          </w:p>
        </w:tc>
        <w:tc>
          <w:tcPr>
            <w:tcW w:w="1134" w:type="dxa"/>
          </w:tcPr>
          <w:p w14:paraId="2D49D6C5"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Pr>
          <w:p w14:paraId="04C109C7"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78 </w:t>
            </w:r>
          </w:p>
        </w:tc>
        <w:tc>
          <w:tcPr>
            <w:tcW w:w="1287" w:type="dxa"/>
          </w:tcPr>
          <w:p w14:paraId="7CA0D255"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27 </w:t>
            </w:r>
          </w:p>
        </w:tc>
        <w:tc>
          <w:tcPr>
            <w:tcW w:w="1067" w:type="dxa"/>
          </w:tcPr>
          <w:p w14:paraId="40B20C2D"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52 </w:t>
            </w:r>
          </w:p>
        </w:tc>
        <w:tc>
          <w:tcPr>
            <w:tcW w:w="1122" w:type="dxa"/>
          </w:tcPr>
          <w:p w14:paraId="0989F996"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478 </w:t>
            </w:r>
          </w:p>
        </w:tc>
        <w:tc>
          <w:tcPr>
            <w:tcW w:w="1059" w:type="dxa"/>
          </w:tcPr>
          <w:p w14:paraId="0D389DCD"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56,766 </w:t>
            </w:r>
          </w:p>
        </w:tc>
      </w:tr>
      <w:tr w:rsidR="00483AC2" w:rsidRPr="00AF31FB" w14:paraId="7BD65EB7"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3DAB0F23" w14:textId="77777777" w:rsidR="00483AC2" w:rsidRPr="00AF31FB" w:rsidRDefault="00483AC2" w:rsidP="003A2364">
            <w:pPr>
              <w:pStyle w:val="TableBody"/>
            </w:pPr>
            <w:r w:rsidRPr="00E22D53">
              <w:rPr>
                <w:b/>
                <w:bCs/>
              </w:rPr>
              <w:t>Government and civil society, general</w:t>
            </w:r>
            <w:r w:rsidRPr="00AF31FB">
              <w:t xml:space="preserve"> </w:t>
            </w:r>
            <w:r>
              <w:t xml:space="preserve">- </w:t>
            </w:r>
            <w:r w:rsidRPr="00AF31FB">
              <w:t>Human rights</w:t>
            </w:r>
          </w:p>
        </w:tc>
        <w:tc>
          <w:tcPr>
            <w:tcW w:w="1276" w:type="dxa"/>
          </w:tcPr>
          <w:p w14:paraId="66708C73"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9,908 </w:t>
            </w:r>
          </w:p>
        </w:tc>
        <w:tc>
          <w:tcPr>
            <w:tcW w:w="1134" w:type="dxa"/>
          </w:tcPr>
          <w:p w14:paraId="06C916B6"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8,633 </w:t>
            </w:r>
          </w:p>
        </w:tc>
        <w:tc>
          <w:tcPr>
            <w:tcW w:w="1182" w:type="dxa"/>
          </w:tcPr>
          <w:p w14:paraId="6B78EC0D"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2,856 </w:t>
            </w:r>
          </w:p>
        </w:tc>
        <w:tc>
          <w:tcPr>
            <w:tcW w:w="1134" w:type="dxa"/>
          </w:tcPr>
          <w:p w14:paraId="1904A7CF"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694 </w:t>
            </w:r>
          </w:p>
        </w:tc>
        <w:tc>
          <w:tcPr>
            <w:tcW w:w="1134" w:type="dxa"/>
          </w:tcPr>
          <w:p w14:paraId="62A6780E"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1,838 </w:t>
            </w:r>
          </w:p>
        </w:tc>
        <w:tc>
          <w:tcPr>
            <w:tcW w:w="1287" w:type="dxa"/>
          </w:tcPr>
          <w:p w14:paraId="27589258"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249 </w:t>
            </w:r>
          </w:p>
        </w:tc>
        <w:tc>
          <w:tcPr>
            <w:tcW w:w="1067" w:type="dxa"/>
          </w:tcPr>
          <w:p w14:paraId="0BF30AF8"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76 </w:t>
            </w:r>
          </w:p>
        </w:tc>
        <w:tc>
          <w:tcPr>
            <w:tcW w:w="1122" w:type="dxa"/>
          </w:tcPr>
          <w:p w14:paraId="05F88D23"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22,261 </w:t>
            </w:r>
          </w:p>
        </w:tc>
        <w:tc>
          <w:tcPr>
            <w:tcW w:w="1059" w:type="dxa"/>
          </w:tcPr>
          <w:p w14:paraId="2B4B1E4E"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46,514 </w:t>
            </w:r>
          </w:p>
        </w:tc>
      </w:tr>
      <w:tr w:rsidR="00483AC2" w:rsidRPr="00AF31FB" w14:paraId="628F642B" w14:textId="77777777" w:rsidTr="003A2364">
        <w:tc>
          <w:tcPr>
            <w:cnfStyle w:val="001000000000" w:firstRow="0" w:lastRow="0" w:firstColumn="1" w:lastColumn="0" w:oddVBand="0" w:evenVBand="0" w:oddHBand="0" w:evenHBand="0" w:firstRowFirstColumn="0" w:firstRowLastColumn="0" w:lastRowFirstColumn="0" w:lastRowLastColumn="0"/>
            <w:tcW w:w="5103" w:type="dxa"/>
            <w:vAlign w:val="center"/>
          </w:tcPr>
          <w:p w14:paraId="69FC7E26" w14:textId="77777777" w:rsidR="00483AC2" w:rsidRPr="00AF31FB" w:rsidRDefault="00483AC2" w:rsidP="003A2364">
            <w:pPr>
              <w:pStyle w:val="TableBody"/>
            </w:pPr>
            <w:r w:rsidRPr="00E22D53">
              <w:rPr>
                <w:b/>
                <w:bCs/>
              </w:rPr>
              <w:t>Government and civil society, general</w:t>
            </w:r>
            <w:r w:rsidRPr="00AF31FB">
              <w:t xml:space="preserve"> </w:t>
            </w:r>
            <w:r>
              <w:t xml:space="preserve">- </w:t>
            </w:r>
            <w:r w:rsidRPr="00AF31FB">
              <w:t>Women's equality organisations and institutions</w:t>
            </w:r>
          </w:p>
        </w:tc>
        <w:tc>
          <w:tcPr>
            <w:tcW w:w="1276" w:type="dxa"/>
          </w:tcPr>
          <w:p w14:paraId="168078C2"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26,769 </w:t>
            </w:r>
          </w:p>
        </w:tc>
        <w:tc>
          <w:tcPr>
            <w:tcW w:w="1134" w:type="dxa"/>
          </w:tcPr>
          <w:p w14:paraId="59A5751B"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7,258 </w:t>
            </w:r>
          </w:p>
        </w:tc>
        <w:tc>
          <w:tcPr>
            <w:tcW w:w="1182" w:type="dxa"/>
          </w:tcPr>
          <w:p w14:paraId="3B8A635A"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1,744 </w:t>
            </w:r>
          </w:p>
        </w:tc>
        <w:tc>
          <w:tcPr>
            <w:tcW w:w="1134" w:type="dxa"/>
          </w:tcPr>
          <w:p w14:paraId="471245AB"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1,771 </w:t>
            </w:r>
          </w:p>
        </w:tc>
        <w:tc>
          <w:tcPr>
            <w:tcW w:w="1134" w:type="dxa"/>
          </w:tcPr>
          <w:p w14:paraId="23078006"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1,516 </w:t>
            </w:r>
          </w:p>
        </w:tc>
        <w:tc>
          <w:tcPr>
            <w:tcW w:w="1287" w:type="dxa"/>
          </w:tcPr>
          <w:p w14:paraId="71C723EB"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215 </w:t>
            </w:r>
          </w:p>
        </w:tc>
        <w:tc>
          <w:tcPr>
            <w:tcW w:w="1067" w:type="dxa"/>
          </w:tcPr>
          <w:p w14:paraId="7FB9E1FB"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78 </w:t>
            </w:r>
          </w:p>
        </w:tc>
        <w:tc>
          <w:tcPr>
            <w:tcW w:w="1122" w:type="dxa"/>
          </w:tcPr>
          <w:p w14:paraId="191F64E1"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10,188 </w:t>
            </w:r>
          </w:p>
        </w:tc>
        <w:tc>
          <w:tcPr>
            <w:tcW w:w="1059" w:type="dxa"/>
          </w:tcPr>
          <w:p w14:paraId="646DC79B"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49,538 </w:t>
            </w:r>
          </w:p>
        </w:tc>
      </w:tr>
      <w:tr w:rsidR="00483AC2" w:rsidRPr="00AF31FB" w14:paraId="6349C1C0"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32029DD0" w14:textId="77777777" w:rsidR="00483AC2" w:rsidRPr="00AF31FB" w:rsidRDefault="00483AC2" w:rsidP="003A2364">
            <w:pPr>
              <w:pStyle w:val="TableBody"/>
            </w:pPr>
            <w:r w:rsidRPr="00E22D53">
              <w:rPr>
                <w:b/>
                <w:bCs/>
              </w:rPr>
              <w:t>Government and civil society, general</w:t>
            </w:r>
            <w:r w:rsidRPr="00AF31FB">
              <w:t xml:space="preserve"> </w:t>
            </w:r>
            <w:r>
              <w:t xml:space="preserve">- </w:t>
            </w:r>
            <w:r w:rsidRPr="00AF31FB">
              <w:t>Ending violence against women and girls</w:t>
            </w:r>
          </w:p>
        </w:tc>
        <w:tc>
          <w:tcPr>
            <w:tcW w:w="1276" w:type="dxa"/>
          </w:tcPr>
          <w:p w14:paraId="296D0663"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30,230 </w:t>
            </w:r>
          </w:p>
        </w:tc>
        <w:tc>
          <w:tcPr>
            <w:tcW w:w="1134" w:type="dxa"/>
          </w:tcPr>
          <w:p w14:paraId="569AC4ED"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25,653 </w:t>
            </w:r>
          </w:p>
        </w:tc>
        <w:tc>
          <w:tcPr>
            <w:tcW w:w="1182" w:type="dxa"/>
          </w:tcPr>
          <w:p w14:paraId="0A81A473"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8,271 </w:t>
            </w:r>
          </w:p>
        </w:tc>
        <w:tc>
          <w:tcPr>
            <w:tcW w:w="1134" w:type="dxa"/>
          </w:tcPr>
          <w:p w14:paraId="2A8E75EB"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737 </w:t>
            </w:r>
          </w:p>
        </w:tc>
        <w:tc>
          <w:tcPr>
            <w:tcW w:w="1134" w:type="dxa"/>
          </w:tcPr>
          <w:p w14:paraId="364E7D4E"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1,548 </w:t>
            </w:r>
          </w:p>
        </w:tc>
        <w:tc>
          <w:tcPr>
            <w:tcW w:w="1287" w:type="dxa"/>
          </w:tcPr>
          <w:p w14:paraId="7C29F75E"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 </w:t>
            </w:r>
          </w:p>
        </w:tc>
        <w:tc>
          <w:tcPr>
            <w:tcW w:w="1067" w:type="dxa"/>
          </w:tcPr>
          <w:p w14:paraId="7103CFC6"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22" w:type="dxa"/>
          </w:tcPr>
          <w:p w14:paraId="3A46DE3C"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2,934 </w:t>
            </w:r>
          </w:p>
        </w:tc>
        <w:tc>
          <w:tcPr>
            <w:tcW w:w="1059" w:type="dxa"/>
          </w:tcPr>
          <w:p w14:paraId="4BC86EA6"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69,374 </w:t>
            </w:r>
          </w:p>
        </w:tc>
      </w:tr>
      <w:tr w:rsidR="00483AC2" w:rsidRPr="00AF31FB" w14:paraId="7C573787" w14:textId="77777777" w:rsidTr="003A2364">
        <w:tc>
          <w:tcPr>
            <w:cnfStyle w:val="001000000000" w:firstRow="0" w:lastRow="0" w:firstColumn="1" w:lastColumn="0" w:oddVBand="0" w:evenVBand="0" w:oddHBand="0" w:evenHBand="0" w:firstRowFirstColumn="0" w:firstRowLastColumn="0" w:lastRowFirstColumn="0" w:lastRowLastColumn="0"/>
            <w:tcW w:w="5103" w:type="dxa"/>
            <w:vAlign w:val="center"/>
          </w:tcPr>
          <w:p w14:paraId="1F9ACEB9" w14:textId="77777777" w:rsidR="00483AC2" w:rsidRPr="00AF31FB" w:rsidRDefault="00483AC2" w:rsidP="003A2364">
            <w:pPr>
              <w:pStyle w:val="TableBody"/>
            </w:pPr>
            <w:r w:rsidRPr="00E22D53">
              <w:rPr>
                <w:b/>
                <w:bCs/>
              </w:rPr>
              <w:t>Government and civil society, general</w:t>
            </w:r>
            <w:r w:rsidRPr="00AF31FB">
              <w:t xml:space="preserve"> </w:t>
            </w:r>
            <w:r>
              <w:t xml:space="preserve">- </w:t>
            </w:r>
            <w:r w:rsidRPr="00AF31FB">
              <w:t xml:space="preserve">Other government and civil society, general </w:t>
            </w:r>
            <w:r w:rsidRPr="00FF0CBA">
              <w:rPr>
                <w:vertAlign w:val="superscript"/>
              </w:rPr>
              <w:t>(d)</w:t>
            </w:r>
          </w:p>
        </w:tc>
        <w:tc>
          <w:tcPr>
            <w:tcW w:w="1276" w:type="dxa"/>
          </w:tcPr>
          <w:p w14:paraId="10F95F3C"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44,923 </w:t>
            </w:r>
          </w:p>
        </w:tc>
        <w:tc>
          <w:tcPr>
            <w:tcW w:w="1134" w:type="dxa"/>
          </w:tcPr>
          <w:p w14:paraId="49C733F9"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6,952 </w:t>
            </w:r>
          </w:p>
        </w:tc>
        <w:tc>
          <w:tcPr>
            <w:tcW w:w="1182" w:type="dxa"/>
          </w:tcPr>
          <w:p w14:paraId="7A21B39E"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1,780 </w:t>
            </w:r>
          </w:p>
        </w:tc>
        <w:tc>
          <w:tcPr>
            <w:tcW w:w="1134" w:type="dxa"/>
          </w:tcPr>
          <w:p w14:paraId="79F49E45"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Pr>
          <w:p w14:paraId="3868B03B"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(0)</w:t>
            </w:r>
          </w:p>
        </w:tc>
        <w:tc>
          <w:tcPr>
            <w:tcW w:w="1287" w:type="dxa"/>
          </w:tcPr>
          <w:p w14:paraId="233DA851"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2,015 </w:t>
            </w:r>
          </w:p>
        </w:tc>
        <w:tc>
          <w:tcPr>
            <w:tcW w:w="1067" w:type="dxa"/>
          </w:tcPr>
          <w:p w14:paraId="0F6EFFF3"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22" w:type="dxa"/>
          </w:tcPr>
          <w:p w14:paraId="305DBC8F"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7,005 </w:t>
            </w:r>
          </w:p>
        </w:tc>
        <w:tc>
          <w:tcPr>
            <w:tcW w:w="1059" w:type="dxa"/>
          </w:tcPr>
          <w:p w14:paraId="17178508"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62,674 </w:t>
            </w:r>
          </w:p>
        </w:tc>
      </w:tr>
      <w:tr w:rsidR="00483AC2" w:rsidRPr="00D665D1" w14:paraId="4A00E0E3"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shd w:val="clear" w:color="auto" w:fill="D6E8D2" w:themeFill="accent3" w:themeFillTint="33"/>
            <w:vAlign w:val="center"/>
          </w:tcPr>
          <w:p w14:paraId="38FA3C04" w14:textId="77777777" w:rsidR="00483AC2" w:rsidRPr="00AF31FB" w:rsidRDefault="00483AC2" w:rsidP="003A2364">
            <w:pPr>
              <w:pStyle w:val="TableBody"/>
              <w:rPr>
                <w:b/>
                <w:bCs/>
              </w:rPr>
            </w:pPr>
            <w:r w:rsidRPr="00AF31FB">
              <w:rPr>
                <w:b/>
                <w:bCs/>
              </w:rPr>
              <w:t>Total government and civil society, general</w:t>
            </w:r>
          </w:p>
        </w:tc>
        <w:tc>
          <w:tcPr>
            <w:tcW w:w="1276" w:type="dxa"/>
            <w:shd w:val="clear" w:color="auto" w:fill="D6E8D2" w:themeFill="accent3" w:themeFillTint="33"/>
          </w:tcPr>
          <w:p w14:paraId="72DD3699"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355,516 </w:t>
            </w:r>
          </w:p>
        </w:tc>
        <w:tc>
          <w:tcPr>
            <w:tcW w:w="1134" w:type="dxa"/>
            <w:shd w:val="clear" w:color="auto" w:fill="D6E8D2" w:themeFill="accent3" w:themeFillTint="33"/>
          </w:tcPr>
          <w:p w14:paraId="2B8480EC"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209,611 </w:t>
            </w:r>
          </w:p>
        </w:tc>
        <w:tc>
          <w:tcPr>
            <w:tcW w:w="1182" w:type="dxa"/>
            <w:shd w:val="clear" w:color="auto" w:fill="D6E8D2" w:themeFill="accent3" w:themeFillTint="33"/>
          </w:tcPr>
          <w:p w14:paraId="1552A299"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27,071 </w:t>
            </w:r>
          </w:p>
        </w:tc>
        <w:tc>
          <w:tcPr>
            <w:tcW w:w="1134" w:type="dxa"/>
            <w:shd w:val="clear" w:color="auto" w:fill="D6E8D2" w:themeFill="accent3" w:themeFillTint="33"/>
          </w:tcPr>
          <w:p w14:paraId="1E34784A"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4,817 </w:t>
            </w:r>
          </w:p>
        </w:tc>
        <w:tc>
          <w:tcPr>
            <w:tcW w:w="1134" w:type="dxa"/>
            <w:shd w:val="clear" w:color="auto" w:fill="D6E8D2" w:themeFill="accent3" w:themeFillTint="33"/>
          </w:tcPr>
          <w:p w14:paraId="5DF764E8"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5,632 </w:t>
            </w:r>
          </w:p>
        </w:tc>
        <w:tc>
          <w:tcPr>
            <w:tcW w:w="1287" w:type="dxa"/>
            <w:shd w:val="clear" w:color="auto" w:fill="D6E8D2" w:themeFill="accent3" w:themeFillTint="33"/>
          </w:tcPr>
          <w:p w14:paraId="76E6F0B2"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4,456 </w:t>
            </w:r>
          </w:p>
        </w:tc>
        <w:tc>
          <w:tcPr>
            <w:tcW w:w="1067" w:type="dxa"/>
            <w:shd w:val="clear" w:color="auto" w:fill="D6E8D2" w:themeFill="accent3" w:themeFillTint="33"/>
          </w:tcPr>
          <w:p w14:paraId="14ACC365"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206 </w:t>
            </w:r>
          </w:p>
        </w:tc>
        <w:tc>
          <w:tcPr>
            <w:tcW w:w="1122" w:type="dxa"/>
            <w:shd w:val="clear" w:color="auto" w:fill="D6E8D2" w:themeFill="accent3" w:themeFillTint="33"/>
          </w:tcPr>
          <w:p w14:paraId="42D0AE5E"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81,176 </w:t>
            </w:r>
          </w:p>
        </w:tc>
        <w:tc>
          <w:tcPr>
            <w:tcW w:w="1059" w:type="dxa"/>
            <w:shd w:val="clear" w:color="auto" w:fill="D6E8D2" w:themeFill="accent3" w:themeFillTint="33"/>
          </w:tcPr>
          <w:p w14:paraId="5ABE1A39"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688,485 </w:t>
            </w:r>
          </w:p>
        </w:tc>
      </w:tr>
      <w:tr w:rsidR="00483AC2" w:rsidRPr="00AF31FB" w14:paraId="3F7E6FD9" w14:textId="77777777" w:rsidTr="003A2364">
        <w:tc>
          <w:tcPr>
            <w:cnfStyle w:val="001000000000" w:firstRow="0" w:lastRow="0" w:firstColumn="1" w:lastColumn="0" w:oddVBand="0" w:evenVBand="0" w:oddHBand="0" w:evenHBand="0" w:firstRowFirstColumn="0" w:firstRowLastColumn="0" w:lastRowFirstColumn="0" w:lastRowLastColumn="0"/>
            <w:tcW w:w="5103" w:type="dxa"/>
            <w:vAlign w:val="center"/>
          </w:tcPr>
          <w:p w14:paraId="1EC038B0" w14:textId="77777777" w:rsidR="00483AC2" w:rsidRPr="00C766FF" w:rsidRDefault="00483AC2" w:rsidP="003A2364">
            <w:pPr>
              <w:pStyle w:val="TableBody"/>
              <w:rPr>
                <w:b/>
                <w:bCs/>
              </w:rPr>
            </w:pPr>
            <w:r w:rsidRPr="00C766FF">
              <w:rPr>
                <w:b/>
                <w:bCs/>
              </w:rPr>
              <w:t>Conflict prevention and resolution, peace and security</w:t>
            </w:r>
          </w:p>
        </w:tc>
        <w:tc>
          <w:tcPr>
            <w:tcW w:w="1276" w:type="dxa"/>
          </w:tcPr>
          <w:p w14:paraId="4F4B71B5"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15,532 </w:t>
            </w:r>
          </w:p>
        </w:tc>
        <w:tc>
          <w:tcPr>
            <w:tcW w:w="1134" w:type="dxa"/>
          </w:tcPr>
          <w:p w14:paraId="1C560852"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23,772 </w:t>
            </w:r>
          </w:p>
        </w:tc>
        <w:tc>
          <w:tcPr>
            <w:tcW w:w="1182" w:type="dxa"/>
          </w:tcPr>
          <w:p w14:paraId="2B89E3EB"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1,480 </w:t>
            </w:r>
          </w:p>
        </w:tc>
        <w:tc>
          <w:tcPr>
            <w:tcW w:w="1134" w:type="dxa"/>
          </w:tcPr>
          <w:p w14:paraId="63F975B3"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282 </w:t>
            </w:r>
          </w:p>
        </w:tc>
        <w:tc>
          <w:tcPr>
            <w:tcW w:w="1134" w:type="dxa"/>
          </w:tcPr>
          <w:p w14:paraId="7425513B"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28,738 </w:t>
            </w:r>
          </w:p>
        </w:tc>
        <w:tc>
          <w:tcPr>
            <w:tcW w:w="1287" w:type="dxa"/>
          </w:tcPr>
          <w:p w14:paraId="56AA3247"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5,390 </w:t>
            </w:r>
          </w:p>
        </w:tc>
        <w:tc>
          <w:tcPr>
            <w:tcW w:w="1067" w:type="dxa"/>
          </w:tcPr>
          <w:p w14:paraId="5A57B2B8"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22" w:type="dxa"/>
          </w:tcPr>
          <w:p w14:paraId="71703061"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19,584 </w:t>
            </w:r>
          </w:p>
        </w:tc>
        <w:tc>
          <w:tcPr>
            <w:tcW w:w="1059" w:type="dxa"/>
          </w:tcPr>
          <w:p w14:paraId="77FCFCE2"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94,778 </w:t>
            </w:r>
          </w:p>
        </w:tc>
      </w:tr>
      <w:tr w:rsidR="00483AC2" w:rsidRPr="00AF31FB" w14:paraId="15271312"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7095BA83" w14:textId="77777777" w:rsidR="00483AC2" w:rsidRPr="00C766FF" w:rsidRDefault="00483AC2" w:rsidP="003A2364">
            <w:pPr>
              <w:pStyle w:val="TableBody"/>
              <w:rPr>
                <w:b/>
                <w:bCs/>
              </w:rPr>
            </w:pPr>
            <w:r w:rsidRPr="00C766FF">
              <w:rPr>
                <w:b/>
                <w:bCs/>
              </w:rPr>
              <w:t xml:space="preserve">Other government and civil society </w:t>
            </w:r>
            <w:r w:rsidRPr="00C766FF">
              <w:rPr>
                <w:b/>
                <w:bCs/>
                <w:vertAlign w:val="superscript"/>
              </w:rPr>
              <w:t>(e)</w:t>
            </w:r>
            <w:r w:rsidRPr="00C766FF">
              <w:rPr>
                <w:b/>
                <w:bCs/>
              </w:rPr>
              <w:t xml:space="preserve"> </w:t>
            </w:r>
          </w:p>
        </w:tc>
        <w:tc>
          <w:tcPr>
            <w:tcW w:w="1276" w:type="dxa"/>
          </w:tcPr>
          <w:p w14:paraId="3B2115E5"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75,834 </w:t>
            </w:r>
          </w:p>
        </w:tc>
        <w:tc>
          <w:tcPr>
            <w:tcW w:w="1134" w:type="dxa"/>
          </w:tcPr>
          <w:p w14:paraId="7F51D804"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38,383 </w:t>
            </w:r>
          </w:p>
        </w:tc>
        <w:tc>
          <w:tcPr>
            <w:tcW w:w="1182" w:type="dxa"/>
          </w:tcPr>
          <w:p w14:paraId="01D90BE4"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11,539 </w:t>
            </w:r>
          </w:p>
        </w:tc>
        <w:tc>
          <w:tcPr>
            <w:tcW w:w="1134" w:type="dxa"/>
          </w:tcPr>
          <w:p w14:paraId="7EA9D5CF"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68 </w:t>
            </w:r>
          </w:p>
        </w:tc>
        <w:tc>
          <w:tcPr>
            <w:tcW w:w="1134" w:type="dxa"/>
          </w:tcPr>
          <w:p w14:paraId="547C57F1"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1,282 </w:t>
            </w:r>
          </w:p>
        </w:tc>
        <w:tc>
          <w:tcPr>
            <w:tcW w:w="1287" w:type="dxa"/>
          </w:tcPr>
          <w:p w14:paraId="41469F21"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106 </w:t>
            </w:r>
          </w:p>
        </w:tc>
        <w:tc>
          <w:tcPr>
            <w:tcW w:w="1067" w:type="dxa"/>
          </w:tcPr>
          <w:p w14:paraId="4D538204"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27 </w:t>
            </w:r>
          </w:p>
        </w:tc>
        <w:tc>
          <w:tcPr>
            <w:tcW w:w="1122" w:type="dxa"/>
          </w:tcPr>
          <w:p w14:paraId="17AFA2CE"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48,829 </w:t>
            </w:r>
          </w:p>
        </w:tc>
        <w:tc>
          <w:tcPr>
            <w:tcW w:w="1059" w:type="dxa"/>
          </w:tcPr>
          <w:p w14:paraId="48057A06"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176,068 </w:t>
            </w:r>
          </w:p>
        </w:tc>
      </w:tr>
      <w:tr w:rsidR="00483AC2" w:rsidRPr="00D665D1" w14:paraId="1CEE6F84" w14:textId="77777777" w:rsidTr="003A2364">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065157" w:themeColor="accent6"/>
              <w:bottom w:val="single" w:sz="4" w:space="0" w:color="auto"/>
            </w:tcBorders>
            <w:shd w:val="clear" w:color="auto" w:fill="AED2A6" w:themeFill="accent3" w:themeFillTint="66"/>
            <w:vAlign w:val="center"/>
          </w:tcPr>
          <w:p w14:paraId="171359AE" w14:textId="77777777" w:rsidR="00483AC2" w:rsidRPr="002E55D8" w:rsidRDefault="00483AC2" w:rsidP="003A2364">
            <w:pPr>
              <w:pStyle w:val="TableBody"/>
              <w:rPr>
                <w:b/>
                <w:bCs/>
              </w:rPr>
            </w:pPr>
            <w:r w:rsidRPr="002E55D8">
              <w:rPr>
                <w:b/>
                <w:bCs/>
              </w:rPr>
              <w:t>Total Australian Government and Civil Society ODA</w:t>
            </w:r>
          </w:p>
        </w:tc>
        <w:tc>
          <w:tcPr>
            <w:tcW w:w="1276" w:type="dxa"/>
            <w:tcBorders>
              <w:top w:val="single" w:sz="4" w:space="0" w:color="065157" w:themeColor="accent6"/>
              <w:bottom w:val="single" w:sz="4" w:space="0" w:color="auto"/>
            </w:tcBorders>
            <w:shd w:val="clear" w:color="auto" w:fill="AED2A6" w:themeFill="accent3" w:themeFillTint="66"/>
          </w:tcPr>
          <w:p w14:paraId="5C642E44"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446,881 </w:t>
            </w:r>
          </w:p>
        </w:tc>
        <w:tc>
          <w:tcPr>
            <w:tcW w:w="1134" w:type="dxa"/>
            <w:tcBorders>
              <w:top w:val="single" w:sz="4" w:space="0" w:color="065157" w:themeColor="accent6"/>
              <w:bottom w:val="single" w:sz="4" w:space="0" w:color="auto"/>
            </w:tcBorders>
            <w:shd w:val="clear" w:color="auto" w:fill="AED2A6" w:themeFill="accent3" w:themeFillTint="66"/>
          </w:tcPr>
          <w:p w14:paraId="0A4FE08A"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271,765 </w:t>
            </w:r>
          </w:p>
        </w:tc>
        <w:tc>
          <w:tcPr>
            <w:tcW w:w="1182" w:type="dxa"/>
            <w:tcBorders>
              <w:top w:val="single" w:sz="4" w:space="0" w:color="065157" w:themeColor="accent6"/>
              <w:bottom w:val="single" w:sz="4" w:space="0" w:color="auto"/>
            </w:tcBorders>
            <w:shd w:val="clear" w:color="auto" w:fill="AED2A6" w:themeFill="accent3" w:themeFillTint="66"/>
          </w:tcPr>
          <w:p w14:paraId="3565CEF2"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40,090 </w:t>
            </w:r>
          </w:p>
        </w:tc>
        <w:tc>
          <w:tcPr>
            <w:tcW w:w="1134" w:type="dxa"/>
            <w:tcBorders>
              <w:top w:val="single" w:sz="4" w:space="0" w:color="065157" w:themeColor="accent6"/>
              <w:bottom w:val="single" w:sz="4" w:space="0" w:color="auto"/>
            </w:tcBorders>
            <w:shd w:val="clear" w:color="auto" w:fill="AED2A6" w:themeFill="accent3" w:themeFillTint="66"/>
          </w:tcPr>
          <w:p w14:paraId="1DC0F853"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5,167 </w:t>
            </w:r>
          </w:p>
        </w:tc>
        <w:tc>
          <w:tcPr>
            <w:tcW w:w="1134" w:type="dxa"/>
            <w:tcBorders>
              <w:top w:val="single" w:sz="4" w:space="0" w:color="065157" w:themeColor="accent6"/>
              <w:bottom w:val="single" w:sz="4" w:space="0" w:color="auto"/>
            </w:tcBorders>
            <w:shd w:val="clear" w:color="auto" w:fill="AED2A6" w:themeFill="accent3" w:themeFillTint="66"/>
          </w:tcPr>
          <w:p w14:paraId="0F035CE6"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35,652 </w:t>
            </w:r>
          </w:p>
        </w:tc>
        <w:tc>
          <w:tcPr>
            <w:tcW w:w="1287" w:type="dxa"/>
            <w:tcBorders>
              <w:top w:val="single" w:sz="4" w:space="0" w:color="065157" w:themeColor="accent6"/>
              <w:bottom w:val="single" w:sz="4" w:space="0" w:color="auto"/>
            </w:tcBorders>
            <w:shd w:val="clear" w:color="auto" w:fill="AED2A6" w:themeFill="accent3" w:themeFillTint="66"/>
          </w:tcPr>
          <w:p w14:paraId="0F0FA7BE"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9,953 </w:t>
            </w:r>
          </w:p>
        </w:tc>
        <w:tc>
          <w:tcPr>
            <w:tcW w:w="1067" w:type="dxa"/>
            <w:tcBorders>
              <w:top w:val="single" w:sz="4" w:space="0" w:color="065157" w:themeColor="accent6"/>
              <w:bottom w:val="single" w:sz="4" w:space="0" w:color="auto"/>
            </w:tcBorders>
            <w:shd w:val="clear" w:color="auto" w:fill="AED2A6" w:themeFill="accent3" w:themeFillTint="66"/>
          </w:tcPr>
          <w:p w14:paraId="66A2E2BD"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233 </w:t>
            </w:r>
          </w:p>
        </w:tc>
        <w:tc>
          <w:tcPr>
            <w:tcW w:w="1122" w:type="dxa"/>
            <w:tcBorders>
              <w:top w:val="single" w:sz="4" w:space="0" w:color="065157" w:themeColor="accent6"/>
              <w:bottom w:val="single" w:sz="4" w:space="0" w:color="auto"/>
            </w:tcBorders>
            <w:shd w:val="clear" w:color="auto" w:fill="AED2A6" w:themeFill="accent3" w:themeFillTint="66"/>
          </w:tcPr>
          <w:p w14:paraId="11E147C7"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149,589 </w:t>
            </w:r>
          </w:p>
        </w:tc>
        <w:tc>
          <w:tcPr>
            <w:tcW w:w="1059" w:type="dxa"/>
            <w:tcBorders>
              <w:top w:val="single" w:sz="4" w:space="0" w:color="065157" w:themeColor="accent6"/>
              <w:bottom w:val="single" w:sz="4" w:space="0" w:color="auto"/>
            </w:tcBorders>
            <w:shd w:val="clear" w:color="auto" w:fill="AED2A6" w:themeFill="accent3" w:themeFillTint="66"/>
          </w:tcPr>
          <w:p w14:paraId="0A8B4BFA"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959,331 </w:t>
            </w:r>
          </w:p>
        </w:tc>
      </w:tr>
    </w:tbl>
    <w:p w14:paraId="0238EF8D" w14:textId="77777777" w:rsidR="00483AC2" w:rsidRDefault="00483AC2" w:rsidP="00483AC2">
      <w:pPr>
        <w:spacing w:before="360"/>
      </w:pPr>
      <w:r>
        <w:t>“-” denotes nil or rounded to zero (including null cells).</w:t>
      </w:r>
    </w:p>
    <w:p w14:paraId="5D4AAA78" w14:textId="77777777" w:rsidR="00483AC2" w:rsidRDefault="00483AC2" w:rsidP="00483AC2">
      <w:r>
        <w:lastRenderedPageBreak/>
        <w:t>Due to rounding, discrepancies may occur between sums of the component items and totals.</w:t>
      </w:r>
    </w:p>
    <w:p w14:paraId="147AAAEB" w14:textId="77777777" w:rsidR="00483AC2" w:rsidRPr="00D20FF1" w:rsidRDefault="00483AC2" w:rsidP="00483AC2">
      <w:pPr>
        <w:rPr>
          <w:rFonts w:asciiTheme="majorHAnsi" w:hAnsiTheme="majorHAnsi"/>
          <w:lang w:val="en-US"/>
        </w:rPr>
      </w:pPr>
      <w:r w:rsidRPr="00D20FF1">
        <w:rPr>
          <w:rFonts w:asciiTheme="majorHAnsi" w:hAnsiTheme="majorHAnsi"/>
          <w:lang w:val="en-US"/>
        </w:rPr>
        <w:t>Type of assistance based on OECD DAC Sectors.</w:t>
      </w:r>
    </w:p>
    <w:p w14:paraId="40FBC460" w14:textId="77777777" w:rsidR="00483AC2" w:rsidRPr="00D20FF1" w:rsidRDefault="00483AC2" w:rsidP="00483AC2">
      <w:pPr>
        <w:pStyle w:val="List-IndentL1-a"/>
        <w:numPr>
          <w:ilvl w:val="0"/>
          <w:numId w:val="34"/>
        </w:numPr>
        <w:ind w:left="284" w:hanging="284"/>
      </w:pPr>
      <w:r w:rsidRPr="00D20FF1">
        <w:t>Includes regional programs that cannot be disaggregated to the lower geographic level.</w:t>
      </w:r>
    </w:p>
    <w:p w14:paraId="15A969E6" w14:textId="77777777" w:rsidR="00483AC2" w:rsidRPr="00D20FF1" w:rsidRDefault="00483AC2" w:rsidP="00483AC2">
      <w:pPr>
        <w:pStyle w:val="List-IndentL1-a"/>
      </w:pPr>
      <w:r w:rsidRPr="00D20FF1">
        <w:t>Includes global programs that cannot be disaggregated to a lower geographic level.</w:t>
      </w:r>
    </w:p>
    <w:p w14:paraId="1F5059EC" w14:textId="77777777" w:rsidR="00483AC2" w:rsidRPr="00D20FF1" w:rsidRDefault="00483AC2" w:rsidP="00483AC2">
      <w:pPr>
        <w:pStyle w:val="List-IndentL1-a"/>
      </w:pPr>
      <w:r w:rsidRPr="00D20FF1">
        <w:t xml:space="preserve">Includes media and free flow of information, legislatures and political parties and </w:t>
      </w:r>
      <w:proofErr w:type="spellStart"/>
      <w:r w:rsidRPr="00D20FF1">
        <w:t>decentralisation</w:t>
      </w:r>
      <w:proofErr w:type="spellEnd"/>
      <w:r w:rsidRPr="00D20FF1">
        <w:t xml:space="preserve"> and support to subnational government.</w:t>
      </w:r>
    </w:p>
    <w:p w14:paraId="68968381" w14:textId="77777777" w:rsidR="00483AC2" w:rsidRDefault="00483AC2" w:rsidP="00483AC2">
      <w:pPr>
        <w:pStyle w:val="List-IndentL1-a"/>
      </w:pPr>
      <w:r w:rsidRPr="00D20FF1">
        <w:t xml:space="preserve">Includes other basic social and welfare services, institution capacity building, special </w:t>
      </w:r>
      <w:proofErr w:type="spellStart"/>
      <w:r w:rsidRPr="00D20FF1">
        <w:t>programmes</w:t>
      </w:r>
      <w:proofErr w:type="spellEnd"/>
      <w:r w:rsidRPr="00D20FF1">
        <w:t xml:space="preserve"> and other multisector not further defined.</w:t>
      </w:r>
    </w:p>
    <w:p w14:paraId="713FE4B8" w14:textId="77777777" w:rsidR="00483AC2" w:rsidRDefault="00483AC2" w:rsidP="00483AC2">
      <w:r>
        <w:t>This table incorporates data previously reported in the Australian Official Development Assistance, Law and Justice table in prior years’ statistical summaries.</w:t>
      </w:r>
    </w:p>
    <w:p w14:paraId="3B366686" w14:textId="77777777" w:rsidR="00483AC2" w:rsidRDefault="00483AC2" w:rsidP="00483AC2">
      <w:r>
        <w:br w:type="page"/>
      </w:r>
    </w:p>
    <w:p w14:paraId="3107E9F0" w14:textId="77777777" w:rsidR="00483AC2" w:rsidRDefault="00483AC2" w:rsidP="00483AC2">
      <w:pPr>
        <w:pStyle w:val="Heading3"/>
      </w:pPr>
      <w:bookmarkStart w:id="37" w:name="_Toc190869642"/>
      <w:r w:rsidRPr="00B97FC1">
        <w:lastRenderedPageBreak/>
        <w:t>20 Australian Official Development Assistance, Humanitarian and Disaster Response, Type of Assistance by Region of Benefit, 202</w:t>
      </w:r>
      <w:r>
        <w:t>3</w:t>
      </w:r>
      <w:r w:rsidRPr="00B97FC1">
        <w:t>–2</w:t>
      </w:r>
      <w:r>
        <w:t>4</w:t>
      </w:r>
      <w:r w:rsidRPr="00605B5C">
        <w:rPr>
          <w:vertAlign w:val="superscript"/>
        </w:rPr>
        <w:t>(a)</w:t>
      </w:r>
      <w:bookmarkEnd w:id="37"/>
    </w:p>
    <w:tbl>
      <w:tblPr>
        <w:tblStyle w:val="ListTable3-Accent6"/>
        <w:tblW w:w="15498" w:type="dxa"/>
        <w:tblBorders>
          <w:left w:val="none" w:sz="0" w:space="0" w:color="auto"/>
          <w:right w:val="none" w:sz="0" w:space="0" w:color="auto"/>
          <w:insideH w:val="single" w:sz="4" w:space="0" w:color="065157" w:themeColor="accent6"/>
          <w:insideV w:val="none" w:sz="0" w:space="0" w:color="auto"/>
        </w:tblBorders>
        <w:tblLook w:val="04A0" w:firstRow="1" w:lastRow="0" w:firstColumn="1" w:lastColumn="0" w:noHBand="0" w:noVBand="1"/>
      </w:tblPr>
      <w:tblGrid>
        <w:gridCol w:w="5103"/>
        <w:gridCol w:w="1276"/>
        <w:gridCol w:w="1134"/>
        <w:gridCol w:w="1182"/>
        <w:gridCol w:w="1134"/>
        <w:gridCol w:w="1134"/>
        <w:gridCol w:w="1287"/>
        <w:gridCol w:w="1067"/>
        <w:gridCol w:w="1122"/>
        <w:gridCol w:w="1059"/>
      </w:tblGrid>
      <w:tr w:rsidR="00483AC2" w14:paraId="1BEF48D5" w14:textId="77777777" w:rsidTr="003A236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103" w:type="dxa"/>
            <w:shd w:val="clear" w:color="auto" w:fill="313E48" w:themeFill="text2"/>
            <w:vAlign w:val="center"/>
          </w:tcPr>
          <w:p w14:paraId="17A66C10" w14:textId="77777777" w:rsidR="00483AC2" w:rsidRPr="00E457BD" w:rsidRDefault="00483AC2" w:rsidP="003A2364">
            <w:pPr>
              <w:pStyle w:val="TableHeading"/>
            </w:pPr>
            <w:r w:rsidRPr="00E457BD">
              <w:t>Type of assistance</w:t>
            </w:r>
          </w:p>
        </w:tc>
        <w:tc>
          <w:tcPr>
            <w:tcW w:w="1276" w:type="dxa"/>
            <w:shd w:val="clear" w:color="auto" w:fill="313E48" w:themeFill="text2"/>
            <w:vAlign w:val="bottom"/>
          </w:tcPr>
          <w:p w14:paraId="668C6D6A"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Pacific</w:t>
            </w:r>
          </w:p>
          <w:p w14:paraId="344E5FEA"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$’000</w:t>
            </w:r>
          </w:p>
        </w:tc>
        <w:tc>
          <w:tcPr>
            <w:tcW w:w="1134" w:type="dxa"/>
            <w:shd w:val="clear" w:color="auto" w:fill="313E48" w:themeFill="text2"/>
            <w:vAlign w:val="bottom"/>
          </w:tcPr>
          <w:p w14:paraId="3DC256C5"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Southeast Asia</w:t>
            </w:r>
          </w:p>
          <w:p w14:paraId="63879756"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182" w:type="dxa"/>
            <w:shd w:val="clear" w:color="auto" w:fill="313E48" w:themeFill="text2"/>
            <w:vAlign w:val="bottom"/>
          </w:tcPr>
          <w:p w14:paraId="63C59AED"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South and Central Asia</w:t>
            </w:r>
          </w:p>
          <w:p w14:paraId="2ED56A63"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134" w:type="dxa"/>
            <w:shd w:val="clear" w:color="auto" w:fill="313E48" w:themeFill="text2"/>
            <w:vAlign w:val="bottom"/>
          </w:tcPr>
          <w:p w14:paraId="4C5F2E35"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Other Asia</w:t>
            </w:r>
          </w:p>
          <w:p w14:paraId="7A7C83B6"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134" w:type="dxa"/>
            <w:shd w:val="clear" w:color="auto" w:fill="313E48" w:themeFill="text2"/>
            <w:vAlign w:val="bottom"/>
          </w:tcPr>
          <w:p w14:paraId="15D5E2DE"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 xml:space="preserve">Sub-Saharan Africa </w:t>
            </w:r>
            <w:r w:rsidRPr="00FF0CBA">
              <w:rPr>
                <w:rStyle w:val="Bold"/>
                <w:b w:val="0"/>
                <w:bCs w:val="0"/>
                <w:vertAlign w:val="superscript"/>
              </w:rPr>
              <w:t>(b)</w:t>
            </w:r>
          </w:p>
          <w:p w14:paraId="496D1AF7"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287" w:type="dxa"/>
            <w:shd w:val="clear" w:color="auto" w:fill="313E48" w:themeFill="text2"/>
            <w:vAlign w:val="bottom"/>
          </w:tcPr>
          <w:p w14:paraId="79B05808"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Middle East and North Africa</w:t>
            </w:r>
          </w:p>
          <w:p w14:paraId="7D2E3718"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067" w:type="dxa"/>
            <w:shd w:val="clear" w:color="auto" w:fill="313E48" w:themeFill="text2"/>
            <w:vAlign w:val="bottom"/>
          </w:tcPr>
          <w:p w14:paraId="71048E39"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Latin America and the Caribbean</w:t>
            </w:r>
          </w:p>
          <w:p w14:paraId="56D1204F"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122" w:type="dxa"/>
            <w:shd w:val="clear" w:color="auto" w:fill="313E48" w:themeFill="text2"/>
            <w:vAlign w:val="bottom"/>
          </w:tcPr>
          <w:p w14:paraId="2FD15D6D"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 xml:space="preserve">Other </w:t>
            </w:r>
            <w:r w:rsidRPr="00FF0CBA">
              <w:rPr>
                <w:rStyle w:val="Bold"/>
                <w:b w:val="0"/>
                <w:bCs w:val="0"/>
                <w:vertAlign w:val="superscript"/>
              </w:rPr>
              <w:t>(c)</w:t>
            </w:r>
          </w:p>
          <w:p w14:paraId="0DF9F990"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059" w:type="dxa"/>
            <w:shd w:val="clear" w:color="auto" w:fill="313E48" w:themeFill="text2"/>
            <w:vAlign w:val="bottom"/>
          </w:tcPr>
          <w:p w14:paraId="49E7D06B"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Total</w:t>
            </w:r>
          </w:p>
          <w:p w14:paraId="5D33812B"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 xml:space="preserve">$’000 </w:t>
            </w:r>
          </w:p>
        </w:tc>
      </w:tr>
      <w:tr w:rsidR="00483AC2" w:rsidRPr="00AF31FB" w14:paraId="3C636F0A"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45C9D0AC" w14:textId="77777777" w:rsidR="00483AC2" w:rsidRPr="00AF31FB" w:rsidRDefault="00483AC2" w:rsidP="003A2364">
            <w:pPr>
              <w:pStyle w:val="TableBody"/>
            </w:pPr>
            <w:r w:rsidRPr="00A24758">
              <w:rPr>
                <w:b/>
                <w:bCs/>
              </w:rPr>
              <w:t>Emergency response</w:t>
            </w:r>
            <w:r w:rsidRPr="00AF31FB">
              <w:t xml:space="preserve"> </w:t>
            </w:r>
            <w:r>
              <w:t xml:space="preserve">- </w:t>
            </w:r>
            <w:r w:rsidRPr="00AF31FB">
              <w:t>Material relief assistance</w:t>
            </w:r>
          </w:p>
        </w:tc>
        <w:tc>
          <w:tcPr>
            <w:tcW w:w="1276" w:type="dxa"/>
          </w:tcPr>
          <w:p w14:paraId="6A572049"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11,893 </w:t>
            </w:r>
          </w:p>
        </w:tc>
        <w:tc>
          <w:tcPr>
            <w:tcW w:w="1134" w:type="dxa"/>
          </w:tcPr>
          <w:p w14:paraId="2B7E8D80"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45,037 </w:t>
            </w:r>
          </w:p>
        </w:tc>
        <w:tc>
          <w:tcPr>
            <w:tcW w:w="1182" w:type="dxa"/>
          </w:tcPr>
          <w:p w14:paraId="31074071"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114,920 </w:t>
            </w:r>
          </w:p>
        </w:tc>
        <w:tc>
          <w:tcPr>
            <w:tcW w:w="1134" w:type="dxa"/>
          </w:tcPr>
          <w:p w14:paraId="7E3FF9D3"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524 </w:t>
            </w:r>
          </w:p>
        </w:tc>
        <w:tc>
          <w:tcPr>
            <w:tcW w:w="1134" w:type="dxa"/>
          </w:tcPr>
          <w:p w14:paraId="77601E7E"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29,250 </w:t>
            </w:r>
          </w:p>
        </w:tc>
        <w:tc>
          <w:tcPr>
            <w:tcW w:w="1287" w:type="dxa"/>
          </w:tcPr>
          <w:p w14:paraId="3D7EB7F1"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91,600 </w:t>
            </w:r>
          </w:p>
        </w:tc>
        <w:tc>
          <w:tcPr>
            <w:tcW w:w="1067" w:type="dxa"/>
          </w:tcPr>
          <w:p w14:paraId="41636F3E"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22" w:type="dxa"/>
          </w:tcPr>
          <w:p w14:paraId="1EAF7D6F"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79,516 </w:t>
            </w:r>
          </w:p>
        </w:tc>
        <w:tc>
          <w:tcPr>
            <w:tcW w:w="1059" w:type="dxa"/>
          </w:tcPr>
          <w:p w14:paraId="4D6BD1FB"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372,740 </w:t>
            </w:r>
          </w:p>
        </w:tc>
      </w:tr>
      <w:tr w:rsidR="00483AC2" w:rsidRPr="00AF31FB" w14:paraId="276ACBDC" w14:textId="77777777" w:rsidTr="003A2364">
        <w:tc>
          <w:tcPr>
            <w:cnfStyle w:val="001000000000" w:firstRow="0" w:lastRow="0" w:firstColumn="1" w:lastColumn="0" w:oddVBand="0" w:evenVBand="0" w:oddHBand="0" w:evenHBand="0" w:firstRowFirstColumn="0" w:firstRowLastColumn="0" w:lastRowFirstColumn="0" w:lastRowLastColumn="0"/>
            <w:tcW w:w="5103" w:type="dxa"/>
            <w:vAlign w:val="center"/>
          </w:tcPr>
          <w:p w14:paraId="4DA798D7" w14:textId="77777777" w:rsidR="00483AC2" w:rsidRPr="00AF31FB" w:rsidRDefault="00483AC2" w:rsidP="003A2364">
            <w:pPr>
              <w:pStyle w:val="TableBody"/>
            </w:pPr>
            <w:r w:rsidRPr="00A24758">
              <w:rPr>
                <w:b/>
                <w:bCs/>
              </w:rPr>
              <w:t>Emergency response</w:t>
            </w:r>
            <w:r w:rsidRPr="00AF31FB">
              <w:t xml:space="preserve"> </w:t>
            </w:r>
            <w:r>
              <w:t xml:space="preserve">- </w:t>
            </w:r>
            <w:r w:rsidRPr="00AF31FB">
              <w:t>Emergency food aid</w:t>
            </w:r>
          </w:p>
        </w:tc>
        <w:tc>
          <w:tcPr>
            <w:tcW w:w="1276" w:type="dxa"/>
          </w:tcPr>
          <w:p w14:paraId="319F5183"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Pr>
          <w:p w14:paraId="4806ED86"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8,968 </w:t>
            </w:r>
          </w:p>
        </w:tc>
        <w:tc>
          <w:tcPr>
            <w:tcW w:w="1182" w:type="dxa"/>
          </w:tcPr>
          <w:p w14:paraId="4CD30CD7"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8,181 </w:t>
            </w:r>
          </w:p>
        </w:tc>
        <w:tc>
          <w:tcPr>
            <w:tcW w:w="1134" w:type="dxa"/>
          </w:tcPr>
          <w:p w14:paraId="57A061CE"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Pr>
          <w:p w14:paraId="3ED50389"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9,750 </w:t>
            </w:r>
          </w:p>
        </w:tc>
        <w:tc>
          <w:tcPr>
            <w:tcW w:w="1287" w:type="dxa"/>
          </w:tcPr>
          <w:p w14:paraId="0CF58799"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067" w:type="dxa"/>
          </w:tcPr>
          <w:p w14:paraId="425FB07B"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22" w:type="dxa"/>
          </w:tcPr>
          <w:p w14:paraId="6C02257D"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40,492 </w:t>
            </w:r>
          </w:p>
        </w:tc>
        <w:tc>
          <w:tcPr>
            <w:tcW w:w="1059" w:type="dxa"/>
          </w:tcPr>
          <w:p w14:paraId="29651F34"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67,391 </w:t>
            </w:r>
          </w:p>
        </w:tc>
      </w:tr>
      <w:tr w:rsidR="00483AC2" w:rsidRPr="00AF31FB" w14:paraId="3FE317FA"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471B72B7" w14:textId="77777777" w:rsidR="00483AC2" w:rsidRPr="00AF31FB" w:rsidRDefault="00483AC2" w:rsidP="003A2364">
            <w:pPr>
              <w:pStyle w:val="TableBody"/>
            </w:pPr>
            <w:r w:rsidRPr="00A24758">
              <w:rPr>
                <w:b/>
                <w:bCs/>
              </w:rPr>
              <w:t>Emergency response</w:t>
            </w:r>
            <w:r w:rsidRPr="00AF31FB">
              <w:t xml:space="preserve"> </w:t>
            </w:r>
            <w:r>
              <w:t xml:space="preserve">- </w:t>
            </w:r>
            <w:r w:rsidRPr="00AF31FB">
              <w:t>Relief co-ordination and support services</w:t>
            </w:r>
          </w:p>
        </w:tc>
        <w:tc>
          <w:tcPr>
            <w:tcW w:w="1276" w:type="dxa"/>
          </w:tcPr>
          <w:p w14:paraId="030CAE60"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1,015 </w:t>
            </w:r>
          </w:p>
        </w:tc>
        <w:tc>
          <w:tcPr>
            <w:tcW w:w="1134" w:type="dxa"/>
          </w:tcPr>
          <w:p w14:paraId="188A4ED3"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6,953 </w:t>
            </w:r>
          </w:p>
        </w:tc>
        <w:tc>
          <w:tcPr>
            <w:tcW w:w="1182" w:type="dxa"/>
          </w:tcPr>
          <w:p w14:paraId="0CFEC61B"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3,583 </w:t>
            </w:r>
          </w:p>
        </w:tc>
        <w:tc>
          <w:tcPr>
            <w:tcW w:w="1134" w:type="dxa"/>
          </w:tcPr>
          <w:p w14:paraId="2502AEEF"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144 </w:t>
            </w:r>
          </w:p>
        </w:tc>
        <w:tc>
          <w:tcPr>
            <w:tcW w:w="1134" w:type="dxa"/>
          </w:tcPr>
          <w:p w14:paraId="72FDD858"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1,165 </w:t>
            </w:r>
          </w:p>
        </w:tc>
        <w:tc>
          <w:tcPr>
            <w:tcW w:w="1287" w:type="dxa"/>
          </w:tcPr>
          <w:p w14:paraId="0F6199CA"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2,685 </w:t>
            </w:r>
          </w:p>
        </w:tc>
        <w:tc>
          <w:tcPr>
            <w:tcW w:w="1067" w:type="dxa"/>
          </w:tcPr>
          <w:p w14:paraId="2E558A90"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22" w:type="dxa"/>
          </w:tcPr>
          <w:p w14:paraId="22B18849"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19,516 </w:t>
            </w:r>
          </w:p>
        </w:tc>
        <w:tc>
          <w:tcPr>
            <w:tcW w:w="1059" w:type="dxa"/>
          </w:tcPr>
          <w:p w14:paraId="0FC6276C"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35,061 </w:t>
            </w:r>
          </w:p>
        </w:tc>
      </w:tr>
      <w:tr w:rsidR="00483AC2" w14:paraId="6EA3620B" w14:textId="77777777" w:rsidTr="003A2364">
        <w:tc>
          <w:tcPr>
            <w:cnfStyle w:val="001000000000" w:firstRow="0" w:lastRow="0" w:firstColumn="1" w:lastColumn="0" w:oddVBand="0" w:evenVBand="0" w:oddHBand="0" w:evenHBand="0" w:firstRowFirstColumn="0" w:firstRowLastColumn="0" w:lastRowFirstColumn="0" w:lastRowLastColumn="0"/>
            <w:tcW w:w="5103" w:type="dxa"/>
            <w:shd w:val="clear" w:color="auto" w:fill="D6E8D2" w:themeFill="accent3" w:themeFillTint="33"/>
            <w:vAlign w:val="center"/>
          </w:tcPr>
          <w:p w14:paraId="061B9F13" w14:textId="77777777" w:rsidR="00483AC2" w:rsidRPr="00AF31FB" w:rsidRDefault="00483AC2" w:rsidP="003A2364">
            <w:pPr>
              <w:pStyle w:val="TableBody"/>
              <w:rPr>
                <w:b/>
                <w:bCs/>
              </w:rPr>
            </w:pPr>
            <w:r w:rsidRPr="00AF31FB">
              <w:rPr>
                <w:b/>
                <w:bCs/>
              </w:rPr>
              <w:t>Total emergency response</w:t>
            </w:r>
          </w:p>
        </w:tc>
        <w:tc>
          <w:tcPr>
            <w:tcW w:w="1276" w:type="dxa"/>
            <w:shd w:val="clear" w:color="auto" w:fill="D6E8D2" w:themeFill="accent3" w:themeFillTint="33"/>
          </w:tcPr>
          <w:p w14:paraId="6CB259CA"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12,908 </w:t>
            </w:r>
          </w:p>
        </w:tc>
        <w:tc>
          <w:tcPr>
            <w:tcW w:w="1134" w:type="dxa"/>
            <w:shd w:val="clear" w:color="auto" w:fill="D6E8D2" w:themeFill="accent3" w:themeFillTint="33"/>
          </w:tcPr>
          <w:p w14:paraId="112B9BF0"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60,958 </w:t>
            </w:r>
          </w:p>
        </w:tc>
        <w:tc>
          <w:tcPr>
            <w:tcW w:w="1182" w:type="dxa"/>
            <w:shd w:val="clear" w:color="auto" w:fill="D6E8D2" w:themeFill="accent3" w:themeFillTint="33"/>
          </w:tcPr>
          <w:p w14:paraId="5109FBE9"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126,683 </w:t>
            </w:r>
          </w:p>
        </w:tc>
        <w:tc>
          <w:tcPr>
            <w:tcW w:w="1134" w:type="dxa"/>
            <w:shd w:val="clear" w:color="auto" w:fill="D6E8D2" w:themeFill="accent3" w:themeFillTint="33"/>
          </w:tcPr>
          <w:p w14:paraId="0711FC8E"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668 </w:t>
            </w:r>
          </w:p>
        </w:tc>
        <w:tc>
          <w:tcPr>
            <w:tcW w:w="1134" w:type="dxa"/>
            <w:shd w:val="clear" w:color="auto" w:fill="D6E8D2" w:themeFill="accent3" w:themeFillTint="33"/>
          </w:tcPr>
          <w:p w14:paraId="58127E12"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40,165 </w:t>
            </w:r>
          </w:p>
        </w:tc>
        <w:tc>
          <w:tcPr>
            <w:tcW w:w="1287" w:type="dxa"/>
            <w:shd w:val="clear" w:color="auto" w:fill="D6E8D2" w:themeFill="accent3" w:themeFillTint="33"/>
          </w:tcPr>
          <w:p w14:paraId="587B5201"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94,285 </w:t>
            </w:r>
          </w:p>
        </w:tc>
        <w:tc>
          <w:tcPr>
            <w:tcW w:w="1067" w:type="dxa"/>
            <w:shd w:val="clear" w:color="auto" w:fill="D6E8D2" w:themeFill="accent3" w:themeFillTint="33"/>
          </w:tcPr>
          <w:p w14:paraId="0E05C58F"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 </w:t>
            </w:r>
          </w:p>
        </w:tc>
        <w:tc>
          <w:tcPr>
            <w:tcW w:w="1122" w:type="dxa"/>
            <w:shd w:val="clear" w:color="auto" w:fill="D6E8D2" w:themeFill="accent3" w:themeFillTint="33"/>
          </w:tcPr>
          <w:p w14:paraId="0E78C696"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139,524 </w:t>
            </w:r>
          </w:p>
        </w:tc>
        <w:tc>
          <w:tcPr>
            <w:tcW w:w="1059" w:type="dxa"/>
            <w:shd w:val="clear" w:color="auto" w:fill="D6E8D2" w:themeFill="accent3" w:themeFillTint="33"/>
          </w:tcPr>
          <w:p w14:paraId="4A670E7B"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475,192 </w:t>
            </w:r>
          </w:p>
        </w:tc>
      </w:tr>
      <w:tr w:rsidR="00483AC2" w14:paraId="78638C2A"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0CF52647" w14:textId="77777777" w:rsidR="00483AC2" w:rsidRPr="00AF31FB" w:rsidRDefault="00483AC2" w:rsidP="003A2364">
            <w:pPr>
              <w:pStyle w:val="TableBody"/>
            </w:pPr>
            <w:r w:rsidRPr="4D09CF0B">
              <w:rPr>
                <w:b/>
                <w:bCs/>
              </w:rPr>
              <w:t>Other humanitarian assistance</w:t>
            </w:r>
            <w:r w:rsidRPr="4D09CF0B">
              <w:t xml:space="preserve"> - Reconstruction relief and rehabilitation</w:t>
            </w:r>
          </w:p>
        </w:tc>
        <w:tc>
          <w:tcPr>
            <w:tcW w:w="1276" w:type="dxa"/>
          </w:tcPr>
          <w:p w14:paraId="33CA2306"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3,589 </w:t>
            </w:r>
          </w:p>
        </w:tc>
        <w:tc>
          <w:tcPr>
            <w:tcW w:w="1134" w:type="dxa"/>
          </w:tcPr>
          <w:p w14:paraId="6CAE5D9E"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3,505 </w:t>
            </w:r>
          </w:p>
        </w:tc>
        <w:tc>
          <w:tcPr>
            <w:tcW w:w="1182" w:type="dxa"/>
          </w:tcPr>
          <w:p w14:paraId="784A5854"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572B77F0"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39A521E8"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30 </w:t>
            </w:r>
          </w:p>
        </w:tc>
        <w:tc>
          <w:tcPr>
            <w:tcW w:w="1287" w:type="dxa"/>
          </w:tcPr>
          <w:p w14:paraId="0F129474"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067" w:type="dxa"/>
          </w:tcPr>
          <w:p w14:paraId="56D5F171"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22" w:type="dxa"/>
          </w:tcPr>
          <w:p w14:paraId="689C6AF1"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1,292 </w:t>
            </w:r>
          </w:p>
        </w:tc>
        <w:tc>
          <w:tcPr>
            <w:tcW w:w="1059" w:type="dxa"/>
          </w:tcPr>
          <w:p w14:paraId="53BF9929"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8,415 </w:t>
            </w:r>
          </w:p>
        </w:tc>
      </w:tr>
      <w:tr w:rsidR="00483AC2" w14:paraId="31C3D8F4" w14:textId="77777777" w:rsidTr="003A2364">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065157" w:themeColor="accent6"/>
              <w:bottom w:val="single" w:sz="4" w:space="0" w:color="065157" w:themeColor="accent6"/>
            </w:tcBorders>
            <w:vAlign w:val="center"/>
          </w:tcPr>
          <w:p w14:paraId="1E051208" w14:textId="77777777" w:rsidR="00483AC2" w:rsidRPr="00AF31FB" w:rsidRDefault="00483AC2" w:rsidP="003A2364">
            <w:pPr>
              <w:pStyle w:val="TableBody"/>
            </w:pPr>
            <w:r w:rsidRPr="4D09CF0B">
              <w:rPr>
                <w:b/>
                <w:bCs/>
              </w:rPr>
              <w:t>Other humanitarian assistance</w:t>
            </w:r>
            <w:r w:rsidRPr="4D09CF0B">
              <w:t xml:space="preserve"> - Disaster prevention and preparedness</w:t>
            </w:r>
          </w:p>
        </w:tc>
        <w:tc>
          <w:tcPr>
            <w:tcW w:w="1276" w:type="dxa"/>
            <w:tcBorders>
              <w:top w:val="single" w:sz="4" w:space="0" w:color="065157" w:themeColor="accent6"/>
              <w:bottom w:val="single" w:sz="4" w:space="0" w:color="065157" w:themeColor="accent6"/>
            </w:tcBorders>
          </w:tcPr>
          <w:p w14:paraId="4391909A"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53,318 </w:t>
            </w:r>
          </w:p>
        </w:tc>
        <w:tc>
          <w:tcPr>
            <w:tcW w:w="1134" w:type="dxa"/>
            <w:tcBorders>
              <w:top w:val="single" w:sz="4" w:space="0" w:color="065157" w:themeColor="accent6"/>
              <w:bottom w:val="single" w:sz="4" w:space="0" w:color="065157" w:themeColor="accent6"/>
            </w:tcBorders>
          </w:tcPr>
          <w:p w14:paraId="426539AA"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14,264 </w:t>
            </w:r>
          </w:p>
        </w:tc>
        <w:tc>
          <w:tcPr>
            <w:tcW w:w="1182" w:type="dxa"/>
            <w:tcBorders>
              <w:top w:val="single" w:sz="4" w:space="0" w:color="065157" w:themeColor="accent6"/>
              <w:bottom w:val="single" w:sz="4" w:space="0" w:color="065157" w:themeColor="accent6"/>
            </w:tcBorders>
          </w:tcPr>
          <w:p w14:paraId="406200CE"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4,306 </w:t>
            </w:r>
          </w:p>
        </w:tc>
        <w:tc>
          <w:tcPr>
            <w:tcW w:w="1134" w:type="dxa"/>
            <w:tcBorders>
              <w:top w:val="single" w:sz="4" w:space="0" w:color="065157" w:themeColor="accent6"/>
              <w:bottom w:val="single" w:sz="4" w:space="0" w:color="065157" w:themeColor="accent6"/>
            </w:tcBorders>
          </w:tcPr>
          <w:p w14:paraId="0AC5B4B5"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2,676 </w:t>
            </w:r>
          </w:p>
        </w:tc>
        <w:tc>
          <w:tcPr>
            <w:tcW w:w="1134" w:type="dxa"/>
            <w:tcBorders>
              <w:top w:val="single" w:sz="4" w:space="0" w:color="065157" w:themeColor="accent6"/>
              <w:bottom w:val="single" w:sz="4" w:space="0" w:color="065157" w:themeColor="accent6"/>
            </w:tcBorders>
          </w:tcPr>
          <w:p w14:paraId="5DB23D5F"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2,310 </w:t>
            </w:r>
          </w:p>
        </w:tc>
        <w:tc>
          <w:tcPr>
            <w:tcW w:w="1287" w:type="dxa"/>
            <w:tcBorders>
              <w:top w:val="single" w:sz="4" w:space="0" w:color="065157" w:themeColor="accent6"/>
              <w:bottom w:val="single" w:sz="4" w:space="0" w:color="065157" w:themeColor="accent6"/>
            </w:tcBorders>
          </w:tcPr>
          <w:p w14:paraId="19E95981"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1,633 </w:t>
            </w:r>
          </w:p>
        </w:tc>
        <w:tc>
          <w:tcPr>
            <w:tcW w:w="1067" w:type="dxa"/>
            <w:tcBorders>
              <w:top w:val="single" w:sz="4" w:space="0" w:color="065157" w:themeColor="accent6"/>
              <w:bottom w:val="single" w:sz="4" w:space="0" w:color="065157" w:themeColor="accent6"/>
            </w:tcBorders>
          </w:tcPr>
          <w:p w14:paraId="281B643C"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22" w:type="dxa"/>
            <w:tcBorders>
              <w:top w:val="single" w:sz="4" w:space="0" w:color="065157" w:themeColor="accent6"/>
              <w:bottom w:val="single" w:sz="4" w:space="0" w:color="065157" w:themeColor="accent6"/>
            </w:tcBorders>
          </w:tcPr>
          <w:p w14:paraId="3DE11861"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32,345 </w:t>
            </w:r>
          </w:p>
        </w:tc>
        <w:tc>
          <w:tcPr>
            <w:tcW w:w="1059" w:type="dxa"/>
            <w:tcBorders>
              <w:top w:val="single" w:sz="4" w:space="0" w:color="065157" w:themeColor="accent6"/>
              <w:bottom w:val="single" w:sz="4" w:space="0" w:color="065157" w:themeColor="accent6"/>
            </w:tcBorders>
          </w:tcPr>
          <w:p w14:paraId="7F711F1F"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110,852 </w:t>
            </w:r>
          </w:p>
        </w:tc>
      </w:tr>
      <w:tr w:rsidR="00483AC2" w:rsidRPr="00D665D1" w14:paraId="5BE8D38B"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4166E9AC" w14:textId="77777777" w:rsidR="00483AC2" w:rsidRPr="00AF31FB" w:rsidRDefault="00483AC2" w:rsidP="003A2364">
            <w:pPr>
              <w:pStyle w:val="TableBody"/>
            </w:pPr>
            <w:r w:rsidRPr="4D09CF0B">
              <w:rPr>
                <w:b/>
                <w:bCs/>
              </w:rPr>
              <w:t>Other humanitarian assistance</w:t>
            </w:r>
            <w:r w:rsidRPr="4D09CF0B">
              <w:t xml:space="preserve"> - Refugees in donor countries</w:t>
            </w:r>
          </w:p>
        </w:tc>
        <w:tc>
          <w:tcPr>
            <w:tcW w:w="1276" w:type="dxa"/>
          </w:tcPr>
          <w:p w14:paraId="241F4DF1"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5FFDE3F3"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82" w:type="dxa"/>
          </w:tcPr>
          <w:p w14:paraId="2A1ED378"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7BA37589"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48E10BE5"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287" w:type="dxa"/>
          </w:tcPr>
          <w:p w14:paraId="7C92253B"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067" w:type="dxa"/>
          </w:tcPr>
          <w:p w14:paraId="0DAB4EDC"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28 </w:t>
            </w:r>
          </w:p>
        </w:tc>
        <w:tc>
          <w:tcPr>
            <w:tcW w:w="1122" w:type="dxa"/>
          </w:tcPr>
          <w:p w14:paraId="7FFCFC4D"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059" w:type="dxa"/>
          </w:tcPr>
          <w:p w14:paraId="27680086"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28 </w:t>
            </w:r>
          </w:p>
        </w:tc>
      </w:tr>
      <w:tr w:rsidR="00483AC2" w:rsidRPr="00D665D1" w14:paraId="41D6815B" w14:textId="77777777" w:rsidTr="003A2364">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065157" w:themeColor="accent6"/>
              <w:bottom w:val="single" w:sz="4" w:space="0" w:color="065157" w:themeColor="accent6"/>
            </w:tcBorders>
            <w:vAlign w:val="center"/>
          </w:tcPr>
          <w:p w14:paraId="0E08648D" w14:textId="77777777" w:rsidR="00483AC2" w:rsidRPr="00AF31FB" w:rsidRDefault="00483AC2" w:rsidP="003A2364">
            <w:pPr>
              <w:pStyle w:val="TableBody"/>
            </w:pPr>
            <w:r w:rsidRPr="4D09CF0B">
              <w:rPr>
                <w:b/>
                <w:bCs/>
              </w:rPr>
              <w:t>Other humanitarian assistance</w:t>
            </w:r>
            <w:r w:rsidRPr="4D09CF0B">
              <w:t xml:space="preserve"> - Land mine clearance</w:t>
            </w:r>
          </w:p>
        </w:tc>
        <w:tc>
          <w:tcPr>
            <w:tcW w:w="1276" w:type="dxa"/>
            <w:tcBorders>
              <w:top w:val="single" w:sz="4" w:space="0" w:color="065157" w:themeColor="accent6"/>
              <w:bottom w:val="single" w:sz="4" w:space="0" w:color="065157" w:themeColor="accent6"/>
            </w:tcBorders>
          </w:tcPr>
          <w:p w14:paraId="73061BA8"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289 </w:t>
            </w:r>
          </w:p>
        </w:tc>
        <w:tc>
          <w:tcPr>
            <w:tcW w:w="1134" w:type="dxa"/>
            <w:tcBorders>
              <w:top w:val="single" w:sz="4" w:space="0" w:color="065157" w:themeColor="accent6"/>
              <w:bottom w:val="single" w:sz="4" w:space="0" w:color="065157" w:themeColor="accent6"/>
            </w:tcBorders>
          </w:tcPr>
          <w:p w14:paraId="4C600334"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1,776 </w:t>
            </w:r>
          </w:p>
        </w:tc>
        <w:tc>
          <w:tcPr>
            <w:tcW w:w="1182" w:type="dxa"/>
            <w:tcBorders>
              <w:top w:val="single" w:sz="4" w:space="0" w:color="065157" w:themeColor="accent6"/>
              <w:bottom w:val="single" w:sz="4" w:space="0" w:color="065157" w:themeColor="accent6"/>
            </w:tcBorders>
          </w:tcPr>
          <w:p w14:paraId="1A67AF72"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800 </w:t>
            </w:r>
          </w:p>
        </w:tc>
        <w:tc>
          <w:tcPr>
            <w:tcW w:w="1134" w:type="dxa"/>
            <w:tcBorders>
              <w:top w:val="single" w:sz="4" w:space="0" w:color="065157" w:themeColor="accent6"/>
              <w:bottom w:val="single" w:sz="4" w:space="0" w:color="065157" w:themeColor="accent6"/>
            </w:tcBorders>
          </w:tcPr>
          <w:p w14:paraId="16C25BD1"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Borders>
              <w:top w:val="single" w:sz="4" w:space="0" w:color="065157" w:themeColor="accent6"/>
              <w:bottom w:val="single" w:sz="4" w:space="0" w:color="065157" w:themeColor="accent6"/>
            </w:tcBorders>
          </w:tcPr>
          <w:p w14:paraId="39492BA1"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287" w:type="dxa"/>
            <w:tcBorders>
              <w:top w:val="single" w:sz="4" w:space="0" w:color="065157" w:themeColor="accent6"/>
              <w:bottom w:val="single" w:sz="4" w:space="0" w:color="065157" w:themeColor="accent6"/>
            </w:tcBorders>
          </w:tcPr>
          <w:p w14:paraId="471B9D00"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067" w:type="dxa"/>
            <w:tcBorders>
              <w:top w:val="single" w:sz="4" w:space="0" w:color="065157" w:themeColor="accent6"/>
              <w:bottom w:val="single" w:sz="4" w:space="0" w:color="065157" w:themeColor="accent6"/>
            </w:tcBorders>
          </w:tcPr>
          <w:p w14:paraId="0962D6DB"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22" w:type="dxa"/>
            <w:tcBorders>
              <w:top w:val="single" w:sz="4" w:space="0" w:color="065157" w:themeColor="accent6"/>
              <w:bottom w:val="single" w:sz="4" w:space="0" w:color="065157" w:themeColor="accent6"/>
            </w:tcBorders>
          </w:tcPr>
          <w:p w14:paraId="2FD93879"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1,314 </w:t>
            </w:r>
          </w:p>
        </w:tc>
        <w:tc>
          <w:tcPr>
            <w:tcW w:w="1059" w:type="dxa"/>
            <w:tcBorders>
              <w:top w:val="single" w:sz="4" w:space="0" w:color="065157" w:themeColor="accent6"/>
              <w:bottom w:val="single" w:sz="4" w:space="0" w:color="065157" w:themeColor="accent6"/>
            </w:tcBorders>
          </w:tcPr>
          <w:p w14:paraId="3B58342D"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4,179 </w:t>
            </w:r>
          </w:p>
        </w:tc>
      </w:tr>
      <w:tr w:rsidR="00483AC2" w:rsidRPr="00D665D1" w14:paraId="71D603B2"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5D2D662F" w14:textId="77777777" w:rsidR="00483AC2" w:rsidRPr="00AF31FB" w:rsidRDefault="00483AC2" w:rsidP="003A2364">
            <w:pPr>
              <w:pStyle w:val="TableBody"/>
            </w:pPr>
            <w:r w:rsidRPr="4D09CF0B">
              <w:rPr>
                <w:b/>
                <w:bCs/>
              </w:rPr>
              <w:t>Other humanitarian assistance</w:t>
            </w:r>
            <w:r w:rsidRPr="4D09CF0B">
              <w:t xml:space="preserve"> - Civilian </w:t>
            </w:r>
            <w:proofErr w:type="gramStart"/>
            <w:r w:rsidRPr="4D09CF0B">
              <w:t>peace-building</w:t>
            </w:r>
            <w:proofErr w:type="gramEnd"/>
            <w:r w:rsidRPr="4D09CF0B">
              <w:t>, conflict prevention and resolution</w:t>
            </w:r>
          </w:p>
        </w:tc>
        <w:tc>
          <w:tcPr>
            <w:tcW w:w="1276" w:type="dxa"/>
          </w:tcPr>
          <w:p w14:paraId="31B60905"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7,920 </w:t>
            </w:r>
          </w:p>
        </w:tc>
        <w:tc>
          <w:tcPr>
            <w:tcW w:w="1134" w:type="dxa"/>
          </w:tcPr>
          <w:p w14:paraId="2F84C688"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14,264 </w:t>
            </w:r>
          </w:p>
        </w:tc>
        <w:tc>
          <w:tcPr>
            <w:tcW w:w="1182" w:type="dxa"/>
          </w:tcPr>
          <w:p w14:paraId="13C10E59"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680 </w:t>
            </w:r>
          </w:p>
        </w:tc>
        <w:tc>
          <w:tcPr>
            <w:tcW w:w="1134" w:type="dxa"/>
          </w:tcPr>
          <w:p w14:paraId="705035FC"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282 </w:t>
            </w:r>
          </w:p>
        </w:tc>
        <w:tc>
          <w:tcPr>
            <w:tcW w:w="1134" w:type="dxa"/>
          </w:tcPr>
          <w:p w14:paraId="5033F397"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2,656 </w:t>
            </w:r>
          </w:p>
        </w:tc>
        <w:tc>
          <w:tcPr>
            <w:tcW w:w="1287" w:type="dxa"/>
          </w:tcPr>
          <w:p w14:paraId="7414C92F"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327 </w:t>
            </w:r>
          </w:p>
        </w:tc>
        <w:tc>
          <w:tcPr>
            <w:tcW w:w="1067" w:type="dxa"/>
          </w:tcPr>
          <w:p w14:paraId="5C770E67"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22" w:type="dxa"/>
          </w:tcPr>
          <w:p w14:paraId="5E7068D9"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17,437 </w:t>
            </w:r>
          </w:p>
        </w:tc>
        <w:tc>
          <w:tcPr>
            <w:tcW w:w="1059" w:type="dxa"/>
          </w:tcPr>
          <w:p w14:paraId="19732819"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43,565 </w:t>
            </w:r>
          </w:p>
        </w:tc>
      </w:tr>
      <w:tr w:rsidR="00483AC2" w:rsidRPr="00D665D1" w14:paraId="77184098" w14:textId="77777777" w:rsidTr="003A2364">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065157" w:themeColor="accent6"/>
              <w:bottom w:val="single" w:sz="4" w:space="0" w:color="065157" w:themeColor="accent6"/>
            </w:tcBorders>
            <w:vAlign w:val="center"/>
          </w:tcPr>
          <w:p w14:paraId="3A58C1D8" w14:textId="77777777" w:rsidR="00483AC2" w:rsidRPr="00AF31FB" w:rsidRDefault="00483AC2" w:rsidP="003A2364">
            <w:pPr>
              <w:pStyle w:val="TableBody"/>
            </w:pPr>
            <w:r w:rsidRPr="4D09CF0B">
              <w:rPr>
                <w:b/>
                <w:bCs/>
              </w:rPr>
              <w:t>Other humanitarian assistance</w:t>
            </w:r>
            <w:r w:rsidRPr="4D09CF0B">
              <w:t xml:space="preserve"> - Participation in international peacekeeping operations</w:t>
            </w:r>
          </w:p>
        </w:tc>
        <w:tc>
          <w:tcPr>
            <w:tcW w:w="1276" w:type="dxa"/>
            <w:tcBorders>
              <w:top w:val="single" w:sz="4" w:space="0" w:color="065157" w:themeColor="accent6"/>
              <w:bottom w:val="single" w:sz="4" w:space="0" w:color="065157" w:themeColor="accent6"/>
            </w:tcBorders>
          </w:tcPr>
          <w:p w14:paraId="7A1150CF"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Borders>
              <w:top w:val="single" w:sz="4" w:space="0" w:color="065157" w:themeColor="accent6"/>
              <w:bottom w:val="single" w:sz="4" w:space="0" w:color="065157" w:themeColor="accent6"/>
            </w:tcBorders>
          </w:tcPr>
          <w:p w14:paraId="05561122"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82" w:type="dxa"/>
            <w:tcBorders>
              <w:top w:val="single" w:sz="4" w:space="0" w:color="065157" w:themeColor="accent6"/>
              <w:bottom w:val="single" w:sz="4" w:space="0" w:color="065157" w:themeColor="accent6"/>
            </w:tcBorders>
          </w:tcPr>
          <w:p w14:paraId="51DC099C"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Borders>
              <w:top w:val="single" w:sz="4" w:space="0" w:color="065157" w:themeColor="accent6"/>
              <w:bottom w:val="single" w:sz="4" w:space="0" w:color="065157" w:themeColor="accent6"/>
            </w:tcBorders>
          </w:tcPr>
          <w:p w14:paraId="016991B9"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Borders>
              <w:top w:val="single" w:sz="4" w:space="0" w:color="065157" w:themeColor="accent6"/>
              <w:bottom w:val="single" w:sz="4" w:space="0" w:color="065157" w:themeColor="accent6"/>
            </w:tcBorders>
          </w:tcPr>
          <w:p w14:paraId="4A0816D6"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26,083 </w:t>
            </w:r>
          </w:p>
        </w:tc>
        <w:tc>
          <w:tcPr>
            <w:tcW w:w="1287" w:type="dxa"/>
            <w:tcBorders>
              <w:top w:val="single" w:sz="4" w:space="0" w:color="065157" w:themeColor="accent6"/>
              <w:bottom w:val="single" w:sz="4" w:space="0" w:color="065157" w:themeColor="accent6"/>
            </w:tcBorders>
          </w:tcPr>
          <w:p w14:paraId="3360E52A"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3,113 </w:t>
            </w:r>
          </w:p>
        </w:tc>
        <w:tc>
          <w:tcPr>
            <w:tcW w:w="1067" w:type="dxa"/>
            <w:tcBorders>
              <w:top w:val="single" w:sz="4" w:space="0" w:color="065157" w:themeColor="accent6"/>
              <w:bottom w:val="single" w:sz="4" w:space="0" w:color="065157" w:themeColor="accent6"/>
            </w:tcBorders>
          </w:tcPr>
          <w:p w14:paraId="27443DE6"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22" w:type="dxa"/>
            <w:tcBorders>
              <w:top w:val="single" w:sz="4" w:space="0" w:color="065157" w:themeColor="accent6"/>
              <w:bottom w:val="single" w:sz="4" w:space="0" w:color="065157" w:themeColor="accent6"/>
            </w:tcBorders>
          </w:tcPr>
          <w:p w14:paraId="00075888"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218 </w:t>
            </w:r>
          </w:p>
        </w:tc>
        <w:tc>
          <w:tcPr>
            <w:tcW w:w="1059" w:type="dxa"/>
            <w:tcBorders>
              <w:top w:val="single" w:sz="4" w:space="0" w:color="065157" w:themeColor="accent6"/>
              <w:bottom w:val="single" w:sz="4" w:space="0" w:color="065157" w:themeColor="accent6"/>
            </w:tcBorders>
          </w:tcPr>
          <w:p w14:paraId="34DC00D2"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29,414 </w:t>
            </w:r>
          </w:p>
        </w:tc>
      </w:tr>
      <w:tr w:rsidR="00483AC2" w:rsidRPr="00D665D1" w14:paraId="554C1D8F"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7872F98E" w14:textId="77777777" w:rsidR="00483AC2" w:rsidRPr="00AF31FB" w:rsidRDefault="00483AC2" w:rsidP="003A2364">
            <w:pPr>
              <w:pStyle w:val="TableBody"/>
            </w:pPr>
            <w:r w:rsidRPr="4D09CF0B">
              <w:rPr>
                <w:b/>
                <w:bCs/>
              </w:rPr>
              <w:t>Other humanitarian assistance</w:t>
            </w:r>
            <w:r w:rsidRPr="4D09CF0B">
              <w:t xml:space="preserve"> - Reintegration and Small Arms Light Weapons control</w:t>
            </w:r>
          </w:p>
        </w:tc>
        <w:tc>
          <w:tcPr>
            <w:tcW w:w="1276" w:type="dxa"/>
          </w:tcPr>
          <w:p w14:paraId="6DDCC3FB"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495756B7"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(0)</w:t>
            </w:r>
          </w:p>
        </w:tc>
        <w:tc>
          <w:tcPr>
            <w:tcW w:w="1182" w:type="dxa"/>
          </w:tcPr>
          <w:p w14:paraId="36A67EED"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2C6018C6"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7DA33320"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287" w:type="dxa"/>
          </w:tcPr>
          <w:p w14:paraId="78ED5299"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067" w:type="dxa"/>
          </w:tcPr>
          <w:p w14:paraId="4386C113"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22" w:type="dxa"/>
          </w:tcPr>
          <w:p w14:paraId="23A9DBBB"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614 </w:t>
            </w:r>
          </w:p>
        </w:tc>
        <w:tc>
          <w:tcPr>
            <w:tcW w:w="1059" w:type="dxa"/>
          </w:tcPr>
          <w:p w14:paraId="465F6901"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614 </w:t>
            </w:r>
          </w:p>
        </w:tc>
      </w:tr>
      <w:tr w:rsidR="00483AC2" w:rsidRPr="00D665D1" w14:paraId="4DCBE981" w14:textId="77777777" w:rsidTr="003A2364">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065157" w:themeColor="accent6"/>
              <w:bottom w:val="single" w:sz="4" w:space="0" w:color="065157" w:themeColor="accent6"/>
            </w:tcBorders>
            <w:vAlign w:val="center"/>
          </w:tcPr>
          <w:p w14:paraId="6416DAC0" w14:textId="77777777" w:rsidR="00483AC2" w:rsidRPr="00AF31FB" w:rsidRDefault="00483AC2" w:rsidP="003A2364">
            <w:pPr>
              <w:pStyle w:val="TableBody"/>
            </w:pPr>
            <w:r w:rsidRPr="4D09CF0B">
              <w:rPr>
                <w:b/>
                <w:bCs/>
              </w:rPr>
              <w:t>Other humanitarian assistance</w:t>
            </w:r>
            <w:r w:rsidRPr="4D09CF0B">
              <w:t xml:space="preserve"> - Child </w:t>
            </w:r>
            <w:proofErr w:type="gramStart"/>
            <w:r w:rsidRPr="4D09CF0B">
              <w:t>soldiers</w:t>
            </w:r>
            <w:proofErr w:type="gramEnd"/>
            <w:r w:rsidRPr="4D09CF0B">
              <w:t xml:space="preserve"> prevention and demobilisation</w:t>
            </w:r>
          </w:p>
        </w:tc>
        <w:tc>
          <w:tcPr>
            <w:tcW w:w="1276" w:type="dxa"/>
            <w:tcBorders>
              <w:top w:val="single" w:sz="4" w:space="0" w:color="065157" w:themeColor="accent6"/>
              <w:bottom w:val="single" w:sz="4" w:space="0" w:color="065157" w:themeColor="accent6"/>
            </w:tcBorders>
          </w:tcPr>
          <w:p w14:paraId="5BD2F5DA"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Borders>
              <w:top w:val="single" w:sz="4" w:space="0" w:color="065157" w:themeColor="accent6"/>
              <w:bottom w:val="single" w:sz="4" w:space="0" w:color="065157" w:themeColor="accent6"/>
            </w:tcBorders>
          </w:tcPr>
          <w:p w14:paraId="472EA0EF"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82" w:type="dxa"/>
            <w:tcBorders>
              <w:top w:val="single" w:sz="4" w:space="0" w:color="065157" w:themeColor="accent6"/>
              <w:bottom w:val="single" w:sz="4" w:space="0" w:color="065157" w:themeColor="accent6"/>
            </w:tcBorders>
          </w:tcPr>
          <w:p w14:paraId="62E0CA83"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Borders>
              <w:top w:val="single" w:sz="4" w:space="0" w:color="065157" w:themeColor="accent6"/>
              <w:bottom w:val="single" w:sz="4" w:space="0" w:color="065157" w:themeColor="accent6"/>
            </w:tcBorders>
          </w:tcPr>
          <w:p w14:paraId="64C5EDB0"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Borders>
              <w:top w:val="single" w:sz="4" w:space="0" w:color="065157" w:themeColor="accent6"/>
              <w:bottom w:val="single" w:sz="4" w:space="0" w:color="065157" w:themeColor="accent6"/>
            </w:tcBorders>
          </w:tcPr>
          <w:p w14:paraId="183C5A92"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287" w:type="dxa"/>
            <w:tcBorders>
              <w:top w:val="single" w:sz="4" w:space="0" w:color="065157" w:themeColor="accent6"/>
              <w:bottom w:val="single" w:sz="4" w:space="0" w:color="065157" w:themeColor="accent6"/>
            </w:tcBorders>
          </w:tcPr>
          <w:p w14:paraId="5E6B6083"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067" w:type="dxa"/>
            <w:tcBorders>
              <w:top w:val="single" w:sz="4" w:space="0" w:color="065157" w:themeColor="accent6"/>
              <w:bottom w:val="single" w:sz="4" w:space="0" w:color="065157" w:themeColor="accent6"/>
            </w:tcBorders>
          </w:tcPr>
          <w:p w14:paraId="58627ABF"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22" w:type="dxa"/>
            <w:tcBorders>
              <w:top w:val="single" w:sz="4" w:space="0" w:color="065157" w:themeColor="accent6"/>
              <w:bottom w:val="single" w:sz="4" w:space="0" w:color="065157" w:themeColor="accent6"/>
            </w:tcBorders>
          </w:tcPr>
          <w:p w14:paraId="550BE693"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0 </w:t>
            </w:r>
          </w:p>
        </w:tc>
        <w:tc>
          <w:tcPr>
            <w:tcW w:w="1059" w:type="dxa"/>
            <w:tcBorders>
              <w:top w:val="single" w:sz="4" w:space="0" w:color="065157" w:themeColor="accent6"/>
              <w:bottom w:val="single" w:sz="4" w:space="0" w:color="065157" w:themeColor="accent6"/>
            </w:tcBorders>
          </w:tcPr>
          <w:p w14:paraId="4499728A"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0 </w:t>
            </w:r>
          </w:p>
        </w:tc>
      </w:tr>
      <w:tr w:rsidR="00483AC2" w:rsidRPr="00D665D1" w14:paraId="1922725C"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shd w:val="clear" w:color="auto" w:fill="D6E8D2" w:themeFill="accent3" w:themeFillTint="33"/>
            <w:vAlign w:val="center"/>
          </w:tcPr>
          <w:p w14:paraId="22C9DDBF" w14:textId="77777777" w:rsidR="00483AC2" w:rsidRPr="001B5392" w:rsidRDefault="00483AC2" w:rsidP="003A2364">
            <w:pPr>
              <w:pStyle w:val="TableBody"/>
              <w:rPr>
                <w:b/>
                <w:bCs/>
              </w:rPr>
            </w:pPr>
            <w:r w:rsidRPr="4D09CF0B">
              <w:rPr>
                <w:b/>
                <w:bCs/>
              </w:rPr>
              <w:t>Total other humanitarian assistance</w:t>
            </w:r>
          </w:p>
        </w:tc>
        <w:tc>
          <w:tcPr>
            <w:tcW w:w="1276" w:type="dxa"/>
            <w:shd w:val="clear" w:color="auto" w:fill="D6E8D2" w:themeFill="accent3" w:themeFillTint="33"/>
          </w:tcPr>
          <w:p w14:paraId="354CA0BC"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65,115 </w:t>
            </w:r>
          </w:p>
        </w:tc>
        <w:tc>
          <w:tcPr>
            <w:tcW w:w="1134" w:type="dxa"/>
            <w:shd w:val="clear" w:color="auto" w:fill="D6E8D2" w:themeFill="accent3" w:themeFillTint="33"/>
          </w:tcPr>
          <w:p w14:paraId="57BF168D"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33,810 </w:t>
            </w:r>
          </w:p>
        </w:tc>
        <w:tc>
          <w:tcPr>
            <w:tcW w:w="1182" w:type="dxa"/>
            <w:shd w:val="clear" w:color="auto" w:fill="D6E8D2" w:themeFill="accent3" w:themeFillTint="33"/>
          </w:tcPr>
          <w:p w14:paraId="58D0F949"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5,786 </w:t>
            </w:r>
          </w:p>
        </w:tc>
        <w:tc>
          <w:tcPr>
            <w:tcW w:w="1134" w:type="dxa"/>
            <w:shd w:val="clear" w:color="auto" w:fill="D6E8D2" w:themeFill="accent3" w:themeFillTint="33"/>
          </w:tcPr>
          <w:p w14:paraId="63F84C18"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2,958 </w:t>
            </w:r>
          </w:p>
        </w:tc>
        <w:tc>
          <w:tcPr>
            <w:tcW w:w="1134" w:type="dxa"/>
            <w:shd w:val="clear" w:color="auto" w:fill="D6E8D2" w:themeFill="accent3" w:themeFillTint="33"/>
          </w:tcPr>
          <w:p w14:paraId="478C281C"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31,078 </w:t>
            </w:r>
          </w:p>
        </w:tc>
        <w:tc>
          <w:tcPr>
            <w:tcW w:w="1287" w:type="dxa"/>
            <w:shd w:val="clear" w:color="auto" w:fill="D6E8D2" w:themeFill="accent3" w:themeFillTint="33"/>
          </w:tcPr>
          <w:p w14:paraId="66EB8985"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5,073 </w:t>
            </w:r>
          </w:p>
        </w:tc>
        <w:tc>
          <w:tcPr>
            <w:tcW w:w="1067" w:type="dxa"/>
            <w:shd w:val="clear" w:color="auto" w:fill="D6E8D2" w:themeFill="accent3" w:themeFillTint="33"/>
          </w:tcPr>
          <w:p w14:paraId="75079ADD"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28 </w:t>
            </w:r>
          </w:p>
        </w:tc>
        <w:tc>
          <w:tcPr>
            <w:tcW w:w="1122" w:type="dxa"/>
            <w:shd w:val="clear" w:color="auto" w:fill="D6E8D2" w:themeFill="accent3" w:themeFillTint="33"/>
          </w:tcPr>
          <w:p w14:paraId="3FCD1189"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53,221 </w:t>
            </w:r>
          </w:p>
        </w:tc>
        <w:tc>
          <w:tcPr>
            <w:tcW w:w="1059" w:type="dxa"/>
            <w:shd w:val="clear" w:color="auto" w:fill="D6E8D2" w:themeFill="accent3" w:themeFillTint="33"/>
          </w:tcPr>
          <w:p w14:paraId="39269B59"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197,068 </w:t>
            </w:r>
          </w:p>
        </w:tc>
      </w:tr>
      <w:tr w:rsidR="00483AC2" w:rsidRPr="00D665D1" w14:paraId="758CA774" w14:textId="77777777" w:rsidTr="003A2364">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065157" w:themeColor="accent6"/>
              <w:bottom w:val="single" w:sz="4" w:space="0" w:color="065157" w:themeColor="accent6"/>
            </w:tcBorders>
            <w:shd w:val="clear" w:color="auto" w:fill="AED2A6" w:themeFill="accent3" w:themeFillTint="66"/>
            <w:vAlign w:val="center"/>
          </w:tcPr>
          <w:p w14:paraId="598A02C5" w14:textId="77777777" w:rsidR="00483AC2" w:rsidRPr="00A24758" w:rsidRDefault="00483AC2" w:rsidP="003A2364">
            <w:pPr>
              <w:pStyle w:val="TableBody"/>
              <w:rPr>
                <w:b/>
                <w:bCs/>
              </w:rPr>
            </w:pPr>
            <w:r w:rsidRPr="00A24758">
              <w:rPr>
                <w:b/>
                <w:bCs/>
              </w:rPr>
              <w:t>Total Australian Humanitarian and Disaster Response ODA</w:t>
            </w:r>
          </w:p>
        </w:tc>
        <w:tc>
          <w:tcPr>
            <w:tcW w:w="1276" w:type="dxa"/>
            <w:tcBorders>
              <w:top w:val="single" w:sz="4" w:space="0" w:color="065157" w:themeColor="accent6"/>
              <w:bottom w:val="single" w:sz="4" w:space="0" w:color="065157" w:themeColor="accent6"/>
            </w:tcBorders>
            <w:shd w:val="clear" w:color="auto" w:fill="AED2A6" w:themeFill="accent3" w:themeFillTint="66"/>
          </w:tcPr>
          <w:p w14:paraId="1E99271F"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78,023 </w:t>
            </w:r>
          </w:p>
        </w:tc>
        <w:tc>
          <w:tcPr>
            <w:tcW w:w="1134" w:type="dxa"/>
            <w:tcBorders>
              <w:top w:val="single" w:sz="4" w:space="0" w:color="065157" w:themeColor="accent6"/>
              <w:bottom w:val="single" w:sz="4" w:space="0" w:color="065157" w:themeColor="accent6"/>
            </w:tcBorders>
            <w:shd w:val="clear" w:color="auto" w:fill="AED2A6" w:themeFill="accent3" w:themeFillTint="66"/>
          </w:tcPr>
          <w:p w14:paraId="747E84C9"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94,768 </w:t>
            </w:r>
          </w:p>
        </w:tc>
        <w:tc>
          <w:tcPr>
            <w:tcW w:w="1182" w:type="dxa"/>
            <w:tcBorders>
              <w:top w:val="single" w:sz="4" w:space="0" w:color="065157" w:themeColor="accent6"/>
              <w:bottom w:val="single" w:sz="4" w:space="0" w:color="065157" w:themeColor="accent6"/>
            </w:tcBorders>
            <w:shd w:val="clear" w:color="auto" w:fill="AED2A6" w:themeFill="accent3" w:themeFillTint="66"/>
          </w:tcPr>
          <w:p w14:paraId="34B8F986"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132,469 </w:t>
            </w:r>
          </w:p>
        </w:tc>
        <w:tc>
          <w:tcPr>
            <w:tcW w:w="1134" w:type="dxa"/>
            <w:tcBorders>
              <w:top w:val="single" w:sz="4" w:space="0" w:color="065157" w:themeColor="accent6"/>
              <w:bottom w:val="single" w:sz="4" w:space="0" w:color="065157" w:themeColor="accent6"/>
            </w:tcBorders>
            <w:shd w:val="clear" w:color="auto" w:fill="AED2A6" w:themeFill="accent3" w:themeFillTint="66"/>
          </w:tcPr>
          <w:p w14:paraId="37494FBD"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3,626 </w:t>
            </w:r>
          </w:p>
        </w:tc>
        <w:tc>
          <w:tcPr>
            <w:tcW w:w="1134" w:type="dxa"/>
            <w:tcBorders>
              <w:top w:val="single" w:sz="4" w:space="0" w:color="065157" w:themeColor="accent6"/>
              <w:bottom w:val="single" w:sz="4" w:space="0" w:color="065157" w:themeColor="accent6"/>
            </w:tcBorders>
            <w:shd w:val="clear" w:color="auto" w:fill="AED2A6" w:themeFill="accent3" w:themeFillTint="66"/>
          </w:tcPr>
          <w:p w14:paraId="1284D922"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71,243 </w:t>
            </w:r>
          </w:p>
        </w:tc>
        <w:tc>
          <w:tcPr>
            <w:tcW w:w="1287" w:type="dxa"/>
            <w:tcBorders>
              <w:top w:val="single" w:sz="4" w:space="0" w:color="065157" w:themeColor="accent6"/>
              <w:bottom w:val="single" w:sz="4" w:space="0" w:color="065157" w:themeColor="accent6"/>
            </w:tcBorders>
            <w:shd w:val="clear" w:color="auto" w:fill="AED2A6" w:themeFill="accent3" w:themeFillTint="66"/>
          </w:tcPr>
          <w:p w14:paraId="0D8AAE2B"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99,358 </w:t>
            </w:r>
          </w:p>
        </w:tc>
        <w:tc>
          <w:tcPr>
            <w:tcW w:w="1067" w:type="dxa"/>
            <w:tcBorders>
              <w:top w:val="single" w:sz="4" w:space="0" w:color="065157" w:themeColor="accent6"/>
              <w:bottom w:val="single" w:sz="4" w:space="0" w:color="065157" w:themeColor="accent6"/>
            </w:tcBorders>
            <w:shd w:val="clear" w:color="auto" w:fill="AED2A6" w:themeFill="accent3" w:themeFillTint="66"/>
          </w:tcPr>
          <w:p w14:paraId="1C485FAC"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28 </w:t>
            </w:r>
          </w:p>
        </w:tc>
        <w:tc>
          <w:tcPr>
            <w:tcW w:w="1122" w:type="dxa"/>
            <w:tcBorders>
              <w:top w:val="single" w:sz="4" w:space="0" w:color="065157" w:themeColor="accent6"/>
              <w:bottom w:val="single" w:sz="4" w:space="0" w:color="065157" w:themeColor="accent6"/>
            </w:tcBorders>
            <w:shd w:val="clear" w:color="auto" w:fill="AED2A6" w:themeFill="accent3" w:themeFillTint="66"/>
          </w:tcPr>
          <w:p w14:paraId="1F8AF7DE"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192,745 </w:t>
            </w:r>
          </w:p>
        </w:tc>
        <w:tc>
          <w:tcPr>
            <w:tcW w:w="1059" w:type="dxa"/>
            <w:tcBorders>
              <w:top w:val="single" w:sz="4" w:space="0" w:color="065157" w:themeColor="accent6"/>
              <w:bottom w:val="single" w:sz="4" w:space="0" w:color="065157" w:themeColor="accent6"/>
            </w:tcBorders>
            <w:shd w:val="clear" w:color="auto" w:fill="AED2A6" w:themeFill="accent3" w:themeFillTint="66"/>
          </w:tcPr>
          <w:p w14:paraId="3153C3D6"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672,260 </w:t>
            </w:r>
          </w:p>
        </w:tc>
      </w:tr>
    </w:tbl>
    <w:p w14:paraId="30010E9E" w14:textId="77777777" w:rsidR="00483AC2" w:rsidRDefault="00483AC2" w:rsidP="00483AC2">
      <w:r>
        <w:br w:type="page"/>
      </w:r>
    </w:p>
    <w:p w14:paraId="339A9871" w14:textId="040AA5F9" w:rsidR="00483AC2" w:rsidRDefault="00675E97" w:rsidP="00483AC2">
      <w:pPr>
        <w:spacing w:before="240"/>
      </w:pPr>
      <w:r>
        <w:lastRenderedPageBreak/>
        <w:t>“-”</w:t>
      </w:r>
      <w:r w:rsidR="00483AC2" w:rsidRPr="4D09CF0B">
        <w:t xml:space="preserve"> denotes nil or rounded to zero (including null cells).</w:t>
      </w:r>
    </w:p>
    <w:p w14:paraId="4CD7071C" w14:textId="77777777" w:rsidR="00483AC2" w:rsidRDefault="00483AC2" w:rsidP="00483AC2">
      <w:r w:rsidRPr="4D09CF0B">
        <w:t>Due to rounding, discrepancies may occur between sums of the component items and totals.</w:t>
      </w:r>
    </w:p>
    <w:p w14:paraId="703891C3" w14:textId="77777777" w:rsidR="00483AC2" w:rsidRPr="00605B5C" w:rsidRDefault="00483AC2" w:rsidP="00483AC2">
      <w:pPr>
        <w:pStyle w:val="List-IndentL1-a"/>
        <w:numPr>
          <w:ilvl w:val="0"/>
          <w:numId w:val="13"/>
        </w:numPr>
        <w:ind w:left="284" w:hanging="284"/>
      </w:pPr>
      <w:r w:rsidRPr="00605B5C">
        <w:t>Sector groups based on broad level OECD DAC Sectors.</w:t>
      </w:r>
    </w:p>
    <w:p w14:paraId="453CE8D1" w14:textId="77777777" w:rsidR="00483AC2" w:rsidRPr="00605B5C" w:rsidRDefault="00483AC2" w:rsidP="00483AC2">
      <w:pPr>
        <w:pStyle w:val="List-IndentL1-a"/>
      </w:pPr>
      <w:r w:rsidRPr="00605B5C">
        <w:t>Includes regional programs that cannot be disaggregated to the lower geographic level.</w:t>
      </w:r>
    </w:p>
    <w:p w14:paraId="4CBC60E2" w14:textId="77777777" w:rsidR="00483AC2" w:rsidRDefault="00483AC2" w:rsidP="00483AC2">
      <w:pPr>
        <w:pStyle w:val="List-IndentL1-a"/>
      </w:pPr>
      <w:r w:rsidRPr="00605B5C">
        <w:t xml:space="preserve">Includes </w:t>
      </w:r>
      <w:r>
        <w:t>global programs that cannot be disaggregated to a lower geographic level.</w:t>
      </w:r>
    </w:p>
    <w:p w14:paraId="71DD9876" w14:textId="77777777" w:rsidR="00483AC2" w:rsidRDefault="00483AC2" w:rsidP="00483AC2">
      <w:r>
        <w:br w:type="page"/>
      </w:r>
    </w:p>
    <w:p w14:paraId="5D2EE951" w14:textId="77777777" w:rsidR="00483AC2" w:rsidRDefault="00483AC2" w:rsidP="00483AC2">
      <w:pPr>
        <w:pStyle w:val="Heading3"/>
      </w:pPr>
      <w:bookmarkStart w:id="38" w:name="_Toc190869643"/>
      <w:r w:rsidRPr="00DC4C96">
        <w:lastRenderedPageBreak/>
        <w:t>21 Australian Official Development Assistance, Economic Growth, Type of Assistance by Region of Benefit, 202</w:t>
      </w:r>
      <w:r>
        <w:t>3</w:t>
      </w:r>
      <w:r w:rsidRPr="00DC4C96">
        <w:t>–2</w:t>
      </w:r>
      <w:r>
        <w:t>4</w:t>
      </w:r>
      <w:r w:rsidRPr="00605B5C">
        <w:rPr>
          <w:vertAlign w:val="superscript"/>
        </w:rPr>
        <w:t>(a)</w:t>
      </w:r>
      <w:bookmarkEnd w:id="38"/>
    </w:p>
    <w:tbl>
      <w:tblPr>
        <w:tblStyle w:val="ListTable3-Accent6"/>
        <w:tblW w:w="15498" w:type="dxa"/>
        <w:tblBorders>
          <w:left w:val="none" w:sz="0" w:space="0" w:color="auto"/>
          <w:right w:val="none" w:sz="0" w:space="0" w:color="auto"/>
          <w:insideH w:val="single" w:sz="4" w:space="0" w:color="065157" w:themeColor="accent6"/>
          <w:insideV w:val="none" w:sz="0" w:space="0" w:color="auto"/>
        </w:tblBorders>
        <w:tblLook w:val="04A0" w:firstRow="1" w:lastRow="0" w:firstColumn="1" w:lastColumn="0" w:noHBand="0" w:noVBand="1"/>
      </w:tblPr>
      <w:tblGrid>
        <w:gridCol w:w="5103"/>
        <w:gridCol w:w="1276"/>
        <w:gridCol w:w="1134"/>
        <w:gridCol w:w="1182"/>
        <w:gridCol w:w="1134"/>
        <w:gridCol w:w="1134"/>
        <w:gridCol w:w="1287"/>
        <w:gridCol w:w="1067"/>
        <w:gridCol w:w="1122"/>
        <w:gridCol w:w="1059"/>
      </w:tblGrid>
      <w:tr w:rsidR="00483AC2" w14:paraId="2B848786" w14:textId="77777777" w:rsidTr="003A236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103" w:type="dxa"/>
            <w:shd w:val="clear" w:color="auto" w:fill="313E48" w:themeFill="text2"/>
            <w:vAlign w:val="center"/>
          </w:tcPr>
          <w:p w14:paraId="6BB9AB67" w14:textId="77777777" w:rsidR="00483AC2" w:rsidRPr="00E457BD" w:rsidRDefault="00483AC2" w:rsidP="003A2364">
            <w:pPr>
              <w:pStyle w:val="TableHeading"/>
            </w:pPr>
            <w:r w:rsidRPr="4D09CF0B">
              <w:t>Type of assistance</w:t>
            </w:r>
          </w:p>
        </w:tc>
        <w:tc>
          <w:tcPr>
            <w:tcW w:w="1276" w:type="dxa"/>
            <w:shd w:val="clear" w:color="auto" w:fill="313E48" w:themeFill="text2"/>
            <w:vAlign w:val="bottom"/>
          </w:tcPr>
          <w:p w14:paraId="4CF18C99"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Pacific</w:t>
            </w:r>
          </w:p>
          <w:p w14:paraId="69AB9EEC"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$’000</w:t>
            </w:r>
          </w:p>
        </w:tc>
        <w:tc>
          <w:tcPr>
            <w:tcW w:w="1134" w:type="dxa"/>
            <w:shd w:val="clear" w:color="auto" w:fill="313E48" w:themeFill="text2"/>
            <w:vAlign w:val="bottom"/>
          </w:tcPr>
          <w:p w14:paraId="77FCBFAA"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Southeast Asia</w:t>
            </w:r>
          </w:p>
          <w:p w14:paraId="3651C73B"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182" w:type="dxa"/>
            <w:shd w:val="clear" w:color="auto" w:fill="313E48" w:themeFill="text2"/>
            <w:vAlign w:val="bottom"/>
          </w:tcPr>
          <w:p w14:paraId="7A55009D"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South and Central Asia</w:t>
            </w:r>
          </w:p>
          <w:p w14:paraId="2A05939A"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134" w:type="dxa"/>
            <w:shd w:val="clear" w:color="auto" w:fill="313E48" w:themeFill="text2"/>
            <w:vAlign w:val="bottom"/>
          </w:tcPr>
          <w:p w14:paraId="32FC4B7F"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Other Asia</w:t>
            </w:r>
          </w:p>
          <w:p w14:paraId="13E904BB"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134" w:type="dxa"/>
            <w:shd w:val="clear" w:color="auto" w:fill="313E48" w:themeFill="text2"/>
            <w:vAlign w:val="bottom"/>
          </w:tcPr>
          <w:p w14:paraId="6D67393F"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Sub-Saharan Africa (b)</w:t>
            </w:r>
          </w:p>
          <w:p w14:paraId="2C0C1262"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287" w:type="dxa"/>
            <w:shd w:val="clear" w:color="auto" w:fill="313E48" w:themeFill="text2"/>
            <w:vAlign w:val="bottom"/>
          </w:tcPr>
          <w:p w14:paraId="662A140A"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Middle East and North Africa</w:t>
            </w:r>
          </w:p>
          <w:p w14:paraId="774FA6AF"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067" w:type="dxa"/>
            <w:shd w:val="clear" w:color="auto" w:fill="313E48" w:themeFill="text2"/>
            <w:vAlign w:val="bottom"/>
          </w:tcPr>
          <w:p w14:paraId="45BA8CB9"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Latin America and the Caribbean</w:t>
            </w:r>
          </w:p>
          <w:p w14:paraId="20B56682"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122" w:type="dxa"/>
            <w:shd w:val="clear" w:color="auto" w:fill="313E48" w:themeFill="text2"/>
            <w:vAlign w:val="bottom"/>
          </w:tcPr>
          <w:p w14:paraId="6A2A3FC6"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Other (c)</w:t>
            </w:r>
          </w:p>
          <w:p w14:paraId="71DD71C2"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059" w:type="dxa"/>
            <w:shd w:val="clear" w:color="auto" w:fill="313E48" w:themeFill="text2"/>
            <w:vAlign w:val="bottom"/>
          </w:tcPr>
          <w:p w14:paraId="57620FB8"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Total</w:t>
            </w:r>
          </w:p>
          <w:p w14:paraId="6801E394"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 xml:space="preserve">$’000 </w:t>
            </w:r>
          </w:p>
        </w:tc>
      </w:tr>
      <w:tr w:rsidR="00483AC2" w:rsidRPr="00AF31FB" w14:paraId="4BE17D82"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164FE298" w14:textId="77777777" w:rsidR="00483AC2" w:rsidRPr="00AF31FB" w:rsidRDefault="00483AC2" w:rsidP="003A2364">
            <w:pPr>
              <w:pStyle w:val="TableBody"/>
            </w:pPr>
            <w:r w:rsidRPr="00A24758">
              <w:rPr>
                <w:b/>
                <w:bCs/>
              </w:rPr>
              <w:t>Economic infrastructure and services</w:t>
            </w:r>
            <w:r w:rsidRPr="00AF31FB">
              <w:t xml:space="preserve"> </w:t>
            </w:r>
            <w:r>
              <w:t xml:space="preserve">- </w:t>
            </w:r>
            <w:r w:rsidRPr="00AF31FB">
              <w:t>Transport and storage</w:t>
            </w:r>
          </w:p>
        </w:tc>
        <w:tc>
          <w:tcPr>
            <w:tcW w:w="1276" w:type="dxa"/>
          </w:tcPr>
          <w:p w14:paraId="11B49C91"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173,615 </w:t>
            </w:r>
          </w:p>
        </w:tc>
        <w:tc>
          <w:tcPr>
            <w:tcW w:w="1134" w:type="dxa"/>
          </w:tcPr>
          <w:p w14:paraId="58E714C1"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37,269 </w:t>
            </w:r>
          </w:p>
        </w:tc>
        <w:tc>
          <w:tcPr>
            <w:tcW w:w="1182" w:type="dxa"/>
          </w:tcPr>
          <w:p w14:paraId="34142527"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03E2185F"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13CDA7C4"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24 </w:t>
            </w:r>
          </w:p>
        </w:tc>
        <w:tc>
          <w:tcPr>
            <w:tcW w:w="1287" w:type="dxa"/>
          </w:tcPr>
          <w:p w14:paraId="53A9C6F8"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067" w:type="dxa"/>
          </w:tcPr>
          <w:p w14:paraId="3342FDD9"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22" w:type="dxa"/>
          </w:tcPr>
          <w:p w14:paraId="2C113AEF"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26,699 </w:t>
            </w:r>
          </w:p>
        </w:tc>
        <w:tc>
          <w:tcPr>
            <w:tcW w:w="1059" w:type="dxa"/>
          </w:tcPr>
          <w:p w14:paraId="2C0EB925"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237,608 </w:t>
            </w:r>
          </w:p>
        </w:tc>
      </w:tr>
      <w:tr w:rsidR="00483AC2" w:rsidRPr="00AF31FB" w14:paraId="459AFDED" w14:textId="77777777" w:rsidTr="003A2364">
        <w:tc>
          <w:tcPr>
            <w:cnfStyle w:val="001000000000" w:firstRow="0" w:lastRow="0" w:firstColumn="1" w:lastColumn="0" w:oddVBand="0" w:evenVBand="0" w:oddHBand="0" w:evenHBand="0" w:firstRowFirstColumn="0" w:firstRowLastColumn="0" w:lastRowFirstColumn="0" w:lastRowLastColumn="0"/>
            <w:tcW w:w="5103" w:type="dxa"/>
            <w:vAlign w:val="center"/>
          </w:tcPr>
          <w:p w14:paraId="2498BF7E" w14:textId="77777777" w:rsidR="00483AC2" w:rsidRPr="00AF31FB" w:rsidRDefault="00483AC2" w:rsidP="003A2364">
            <w:pPr>
              <w:pStyle w:val="TableBody"/>
            </w:pPr>
            <w:r w:rsidRPr="00A24758">
              <w:rPr>
                <w:b/>
                <w:bCs/>
              </w:rPr>
              <w:t>Economic infrastructure and services</w:t>
            </w:r>
            <w:r w:rsidRPr="00AF31FB">
              <w:t xml:space="preserve"> </w:t>
            </w:r>
            <w:r>
              <w:t xml:space="preserve">- </w:t>
            </w:r>
            <w:r w:rsidRPr="00AF31FB">
              <w:t>Communications</w:t>
            </w:r>
          </w:p>
        </w:tc>
        <w:tc>
          <w:tcPr>
            <w:tcW w:w="1276" w:type="dxa"/>
          </w:tcPr>
          <w:p w14:paraId="12F70165"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19,599 </w:t>
            </w:r>
          </w:p>
        </w:tc>
        <w:tc>
          <w:tcPr>
            <w:tcW w:w="1134" w:type="dxa"/>
          </w:tcPr>
          <w:p w14:paraId="28FD3125"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10,584 </w:t>
            </w:r>
          </w:p>
        </w:tc>
        <w:tc>
          <w:tcPr>
            <w:tcW w:w="1182" w:type="dxa"/>
          </w:tcPr>
          <w:p w14:paraId="14532DCA"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11 </w:t>
            </w:r>
          </w:p>
        </w:tc>
        <w:tc>
          <w:tcPr>
            <w:tcW w:w="1134" w:type="dxa"/>
          </w:tcPr>
          <w:p w14:paraId="56104D96"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Pr>
          <w:p w14:paraId="4A7D5DF7"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287" w:type="dxa"/>
          </w:tcPr>
          <w:p w14:paraId="468AAAD7"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067" w:type="dxa"/>
          </w:tcPr>
          <w:p w14:paraId="50C8D957"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36 </w:t>
            </w:r>
          </w:p>
        </w:tc>
        <w:tc>
          <w:tcPr>
            <w:tcW w:w="1122" w:type="dxa"/>
          </w:tcPr>
          <w:p w14:paraId="4446B346"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7,721 </w:t>
            </w:r>
          </w:p>
        </w:tc>
        <w:tc>
          <w:tcPr>
            <w:tcW w:w="1059" w:type="dxa"/>
          </w:tcPr>
          <w:p w14:paraId="67586802"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37,950 </w:t>
            </w:r>
          </w:p>
        </w:tc>
      </w:tr>
      <w:tr w:rsidR="00483AC2" w:rsidRPr="00AF31FB" w14:paraId="337A7D01"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660C47D5" w14:textId="77777777" w:rsidR="00483AC2" w:rsidRPr="00AF31FB" w:rsidRDefault="00483AC2" w:rsidP="003A2364">
            <w:pPr>
              <w:pStyle w:val="TableBody"/>
            </w:pPr>
            <w:r w:rsidRPr="00A24758">
              <w:rPr>
                <w:b/>
                <w:bCs/>
              </w:rPr>
              <w:t>Economic infrastructure and services</w:t>
            </w:r>
            <w:r w:rsidRPr="00AF31FB">
              <w:t xml:space="preserve"> </w:t>
            </w:r>
            <w:r>
              <w:t xml:space="preserve">- </w:t>
            </w:r>
            <w:r w:rsidRPr="00AF31FB">
              <w:t>Energy generation and supply</w:t>
            </w:r>
          </w:p>
        </w:tc>
        <w:tc>
          <w:tcPr>
            <w:tcW w:w="1276" w:type="dxa"/>
          </w:tcPr>
          <w:p w14:paraId="002CB550"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83,341 </w:t>
            </w:r>
          </w:p>
        </w:tc>
        <w:tc>
          <w:tcPr>
            <w:tcW w:w="1134" w:type="dxa"/>
          </w:tcPr>
          <w:p w14:paraId="4E346600"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65,611 </w:t>
            </w:r>
          </w:p>
        </w:tc>
        <w:tc>
          <w:tcPr>
            <w:tcW w:w="1182" w:type="dxa"/>
          </w:tcPr>
          <w:p w14:paraId="4B39E0B9"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5,056 </w:t>
            </w:r>
          </w:p>
        </w:tc>
        <w:tc>
          <w:tcPr>
            <w:tcW w:w="1134" w:type="dxa"/>
          </w:tcPr>
          <w:p w14:paraId="066EEF74"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68E4EB3D"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55 </w:t>
            </w:r>
          </w:p>
        </w:tc>
        <w:tc>
          <w:tcPr>
            <w:tcW w:w="1287" w:type="dxa"/>
          </w:tcPr>
          <w:p w14:paraId="3121628C"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067" w:type="dxa"/>
          </w:tcPr>
          <w:p w14:paraId="68CE5119"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22" w:type="dxa"/>
          </w:tcPr>
          <w:p w14:paraId="4E0A2DC8"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44,419 </w:t>
            </w:r>
          </w:p>
        </w:tc>
        <w:tc>
          <w:tcPr>
            <w:tcW w:w="1059" w:type="dxa"/>
          </w:tcPr>
          <w:p w14:paraId="778B3B9A"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198,482 </w:t>
            </w:r>
          </w:p>
        </w:tc>
      </w:tr>
      <w:tr w:rsidR="00483AC2" w:rsidRPr="00AF31FB" w14:paraId="55B61DA5" w14:textId="77777777" w:rsidTr="003A2364">
        <w:tc>
          <w:tcPr>
            <w:cnfStyle w:val="001000000000" w:firstRow="0" w:lastRow="0" w:firstColumn="1" w:lastColumn="0" w:oddVBand="0" w:evenVBand="0" w:oddHBand="0" w:evenHBand="0" w:firstRowFirstColumn="0" w:firstRowLastColumn="0" w:lastRowFirstColumn="0" w:lastRowLastColumn="0"/>
            <w:tcW w:w="5103" w:type="dxa"/>
            <w:vAlign w:val="center"/>
          </w:tcPr>
          <w:p w14:paraId="7D1A6527" w14:textId="77777777" w:rsidR="00483AC2" w:rsidRPr="00AF31FB" w:rsidRDefault="00483AC2" w:rsidP="003A2364">
            <w:pPr>
              <w:pStyle w:val="TableBody"/>
            </w:pPr>
            <w:r w:rsidRPr="00A24758">
              <w:rPr>
                <w:b/>
                <w:bCs/>
              </w:rPr>
              <w:t>Economic infrastructure and services</w:t>
            </w:r>
            <w:r w:rsidRPr="00AF31FB">
              <w:t xml:space="preserve"> </w:t>
            </w:r>
            <w:r>
              <w:t xml:space="preserve">- </w:t>
            </w:r>
            <w:r w:rsidRPr="00AF31FB">
              <w:t>Banking and financial services</w:t>
            </w:r>
          </w:p>
        </w:tc>
        <w:tc>
          <w:tcPr>
            <w:tcW w:w="1276" w:type="dxa"/>
          </w:tcPr>
          <w:p w14:paraId="78A7888B"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12,157 </w:t>
            </w:r>
          </w:p>
        </w:tc>
        <w:tc>
          <w:tcPr>
            <w:tcW w:w="1134" w:type="dxa"/>
          </w:tcPr>
          <w:p w14:paraId="4E2E349B"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11,582 </w:t>
            </w:r>
          </w:p>
        </w:tc>
        <w:tc>
          <w:tcPr>
            <w:tcW w:w="1182" w:type="dxa"/>
          </w:tcPr>
          <w:p w14:paraId="5DA4FEBD"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1,207 </w:t>
            </w:r>
          </w:p>
        </w:tc>
        <w:tc>
          <w:tcPr>
            <w:tcW w:w="1134" w:type="dxa"/>
          </w:tcPr>
          <w:p w14:paraId="1DCD9019"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3,509 </w:t>
            </w:r>
          </w:p>
        </w:tc>
        <w:tc>
          <w:tcPr>
            <w:tcW w:w="1134" w:type="dxa"/>
          </w:tcPr>
          <w:p w14:paraId="721DD716"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746 </w:t>
            </w:r>
          </w:p>
        </w:tc>
        <w:tc>
          <w:tcPr>
            <w:tcW w:w="1287" w:type="dxa"/>
          </w:tcPr>
          <w:p w14:paraId="7DD1562F"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495 </w:t>
            </w:r>
          </w:p>
        </w:tc>
        <w:tc>
          <w:tcPr>
            <w:tcW w:w="1067" w:type="dxa"/>
          </w:tcPr>
          <w:p w14:paraId="62E43831"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22" w:type="dxa"/>
          </w:tcPr>
          <w:p w14:paraId="684C9806"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41,188 </w:t>
            </w:r>
          </w:p>
        </w:tc>
        <w:tc>
          <w:tcPr>
            <w:tcW w:w="1059" w:type="dxa"/>
          </w:tcPr>
          <w:p w14:paraId="5D71116B"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70,884 </w:t>
            </w:r>
          </w:p>
        </w:tc>
      </w:tr>
      <w:tr w:rsidR="00483AC2" w:rsidRPr="00AF31FB" w14:paraId="04A12984"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469C32BC" w14:textId="77777777" w:rsidR="00483AC2" w:rsidRPr="00AF31FB" w:rsidRDefault="00483AC2" w:rsidP="003A2364">
            <w:pPr>
              <w:pStyle w:val="TableBody"/>
            </w:pPr>
            <w:r w:rsidRPr="00A24758">
              <w:rPr>
                <w:b/>
                <w:bCs/>
              </w:rPr>
              <w:t>Economic infrastructure and services</w:t>
            </w:r>
            <w:r w:rsidRPr="00AF31FB">
              <w:t xml:space="preserve"> </w:t>
            </w:r>
            <w:r>
              <w:t xml:space="preserve">- </w:t>
            </w:r>
            <w:r w:rsidRPr="00AF31FB">
              <w:t>Business and other services</w:t>
            </w:r>
          </w:p>
        </w:tc>
        <w:tc>
          <w:tcPr>
            <w:tcW w:w="1276" w:type="dxa"/>
          </w:tcPr>
          <w:p w14:paraId="7153306F"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9,292 </w:t>
            </w:r>
          </w:p>
        </w:tc>
        <w:tc>
          <w:tcPr>
            <w:tcW w:w="1134" w:type="dxa"/>
          </w:tcPr>
          <w:p w14:paraId="1F75FFDF"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18,678 </w:t>
            </w:r>
          </w:p>
        </w:tc>
        <w:tc>
          <w:tcPr>
            <w:tcW w:w="1182" w:type="dxa"/>
          </w:tcPr>
          <w:p w14:paraId="0CE5D712"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1,309 </w:t>
            </w:r>
          </w:p>
        </w:tc>
        <w:tc>
          <w:tcPr>
            <w:tcW w:w="1134" w:type="dxa"/>
          </w:tcPr>
          <w:p w14:paraId="687884D6"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8,034 </w:t>
            </w:r>
          </w:p>
        </w:tc>
        <w:tc>
          <w:tcPr>
            <w:tcW w:w="1134" w:type="dxa"/>
          </w:tcPr>
          <w:p w14:paraId="728CE187"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112 </w:t>
            </w:r>
          </w:p>
        </w:tc>
        <w:tc>
          <w:tcPr>
            <w:tcW w:w="1287" w:type="dxa"/>
          </w:tcPr>
          <w:p w14:paraId="21B4E571"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6 </w:t>
            </w:r>
          </w:p>
        </w:tc>
        <w:tc>
          <w:tcPr>
            <w:tcW w:w="1067" w:type="dxa"/>
          </w:tcPr>
          <w:p w14:paraId="33D2DB05"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22" w:type="dxa"/>
          </w:tcPr>
          <w:p w14:paraId="3B2926C8"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2,081 </w:t>
            </w:r>
          </w:p>
        </w:tc>
        <w:tc>
          <w:tcPr>
            <w:tcW w:w="1059" w:type="dxa"/>
          </w:tcPr>
          <w:p w14:paraId="34C1A9F0"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39,512 </w:t>
            </w:r>
          </w:p>
        </w:tc>
      </w:tr>
      <w:tr w:rsidR="00483AC2" w14:paraId="1FCD9861" w14:textId="77777777" w:rsidTr="003A2364">
        <w:tc>
          <w:tcPr>
            <w:cnfStyle w:val="001000000000" w:firstRow="0" w:lastRow="0" w:firstColumn="1" w:lastColumn="0" w:oddVBand="0" w:evenVBand="0" w:oddHBand="0" w:evenHBand="0" w:firstRowFirstColumn="0" w:firstRowLastColumn="0" w:lastRowFirstColumn="0" w:lastRowLastColumn="0"/>
            <w:tcW w:w="5103" w:type="dxa"/>
            <w:shd w:val="clear" w:color="auto" w:fill="D6E8D2" w:themeFill="accent3" w:themeFillTint="33"/>
            <w:vAlign w:val="center"/>
          </w:tcPr>
          <w:p w14:paraId="35C271D0" w14:textId="77777777" w:rsidR="00483AC2" w:rsidRPr="00AF31FB" w:rsidRDefault="00483AC2" w:rsidP="003A2364">
            <w:pPr>
              <w:pStyle w:val="TableBody"/>
              <w:rPr>
                <w:b/>
                <w:bCs/>
              </w:rPr>
            </w:pPr>
            <w:r w:rsidRPr="00AF31FB">
              <w:rPr>
                <w:b/>
                <w:bCs/>
              </w:rPr>
              <w:t>Total economic infrastructure and services</w:t>
            </w:r>
          </w:p>
        </w:tc>
        <w:tc>
          <w:tcPr>
            <w:tcW w:w="1276" w:type="dxa"/>
            <w:shd w:val="clear" w:color="auto" w:fill="D6E8D2" w:themeFill="accent3" w:themeFillTint="33"/>
          </w:tcPr>
          <w:p w14:paraId="7F950FA0"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298,004 </w:t>
            </w:r>
          </w:p>
        </w:tc>
        <w:tc>
          <w:tcPr>
            <w:tcW w:w="1134" w:type="dxa"/>
            <w:shd w:val="clear" w:color="auto" w:fill="D6E8D2" w:themeFill="accent3" w:themeFillTint="33"/>
          </w:tcPr>
          <w:p w14:paraId="14856FE1"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143,724 </w:t>
            </w:r>
          </w:p>
        </w:tc>
        <w:tc>
          <w:tcPr>
            <w:tcW w:w="1182" w:type="dxa"/>
            <w:shd w:val="clear" w:color="auto" w:fill="D6E8D2" w:themeFill="accent3" w:themeFillTint="33"/>
          </w:tcPr>
          <w:p w14:paraId="5E21BCDD"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7,582 </w:t>
            </w:r>
          </w:p>
        </w:tc>
        <w:tc>
          <w:tcPr>
            <w:tcW w:w="1134" w:type="dxa"/>
            <w:shd w:val="clear" w:color="auto" w:fill="D6E8D2" w:themeFill="accent3" w:themeFillTint="33"/>
          </w:tcPr>
          <w:p w14:paraId="4F5757FB"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11,543 </w:t>
            </w:r>
          </w:p>
        </w:tc>
        <w:tc>
          <w:tcPr>
            <w:tcW w:w="1134" w:type="dxa"/>
            <w:shd w:val="clear" w:color="auto" w:fill="D6E8D2" w:themeFill="accent3" w:themeFillTint="33"/>
          </w:tcPr>
          <w:p w14:paraId="64D70F06"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937 </w:t>
            </w:r>
          </w:p>
        </w:tc>
        <w:tc>
          <w:tcPr>
            <w:tcW w:w="1287" w:type="dxa"/>
            <w:shd w:val="clear" w:color="auto" w:fill="D6E8D2" w:themeFill="accent3" w:themeFillTint="33"/>
          </w:tcPr>
          <w:p w14:paraId="29684707"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501 </w:t>
            </w:r>
          </w:p>
        </w:tc>
        <w:tc>
          <w:tcPr>
            <w:tcW w:w="1067" w:type="dxa"/>
            <w:shd w:val="clear" w:color="auto" w:fill="D6E8D2" w:themeFill="accent3" w:themeFillTint="33"/>
          </w:tcPr>
          <w:p w14:paraId="207995F6"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36 </w:t>
            </w:r>
          </w:p>
        </w:tc>
        <w:tc>
          <w:tcPr>
            <w:tcW w:w="1122" w:type="dxa"/>
            <w:shd w:val="clear" w:color="auto" w:fill="D6E8D2" w:themeFill="accent3" w:themeFillTint="33"/>
          </w:tcPr>
          <w:p w14:paraId="737ABD9B"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122,108 </w:t>
            </w:r>
          </w:p>
        </w:tc>
        <w:tc>
          <w:tcPr>
            <w:tcW w:w="1059" w:type="dxa"/>
            <w:shd w:val="clear" w:color="auto" w:fill="D6E8D2" w:themeFill="accent3" w:themeFillTint="33"/>
          </w:tcPr>
          <w:p w14:paraId="46C8C8D6"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584,436 </w:t>
            </w:r>
          </w:p>
        </w:tc>
      </w:tr>
      <w:tr w:rsidR="00483AC2" w:rsidRPr="00AF31FB" w14:paraId="33EA3B44"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2D5B8486" w14:textId="77777777" w:rsidR="00483AC2" w:rsidRPr="00AF31FB" w:rsidRDefault="00483AC2" w:rsidP="003A2364">
            <w:pPr>
              <w:pStyle w:val="TableBody"/>
            </w:pPr>
            <w:r w:rsidRPr="00A24758">
              <w:rPr>
                <w:b/>
                <w:bCs/>
              </w:rPr>
              <w:t>Production sectors</w:t>
            </w:r>
            <w:r w:rsidRPr="00AF31FB">
              <w:t xml:space="preserve"> </w:t>
            </w:r>
            <w:r>
              <w:t xml:space="preserve">- </w:t>
            </w:r>
            <w:r w:rsidRPr="00AF31FB">
              <w:t>Agriculture</w:t>
            </w:r>
          </w:p>
        </w:tc>
        <w:tc>
          <w:tcPr>
            <w:tcW w:w="1276" w:type="dxa"/>
          </w:tcPr>
          <w:p w14:paraId="2AF7E6DE"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43,517 </w:t>
            </w:r>
          </w:p>
        </w:tc>
        <w:tc>
          <w:tcPr>
            <w:tcW w:w="1134" w:type="dxa"/>
          </w:tcPr>
          <w:p w14:paraId="0360927E"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70,398 </w:t>
            </w:r>
          </w:p>
        </w:tc>
        <w:tc>
          <w:tcPr>
            <w:tcW w:w="1182" w:type="dxa"/>
          </w:tcPr>
          <w:p w14:paraId="2AE095F6"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17,180 </w:t>
            </w:r>
          </w:p>
        </w:tc>
        <w:tc>
          <w:tcPr>
            <w:tcW w:w="1134" w:type="dxa"/>
          </w:tcPr>
          <w:p w14:paraId="04E5BBF6"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271 </w:t>
            </w:r>
          </w:p>
        </w:tc>
        <w:tc>
          <w:tcPr>
            <w:tcW w:w="1134" w:type="dxa"/>
          </w:tcPr>
          <w:p w14:paraId="7C688BAE"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13,733 </w:t>
            </w:r>
          </w:p>
        </w:tc>
        <w:tc>
          <w:tcPr>
            <w:tcW w:w="1287" w:type="dxa"/>
          </w:tcPr>
          <w:p w14:paraId="51C37EB5"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647 </w:t>
            </w:r>
          </w:p>
        </w:tc>
        <w:tc>
          <w:tcPr>
            <w:tcW w:w="1067" w:type="dxa"/>
          </w:tcPr>
          <w:p w14:paraId="53E0C031"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107 </w:t>
            </w:r>
          </w:p>
        </w:tc>
        <w:tc>
          <w:tcPr>
            <w:tcW w:w="1122" w:type="dxa"/>
          </w:tcPr>
          <w:p w14:paraId="7039FADA"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84,063 </w:t>
            </w:r>
          </w:p>
        </w:tc>
        <w:tc>
          <w:tcPr>
            <w:tcW w:w="1059" w:type="dxa"/>
          </w:tcPr>
          <w:p w14:paraId="7B598257"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229,914 </w:t>
            </w:r>
          </w:p>
        </w:tc>
      </w:tr>
      <w:tr w:rsidR="00483AC2" w:rsidRPr="00AF31FB" w14:paraId="21C2306B" w14:textId="77777777" w:rsidTr="003A2364">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065157" w:themeColor="accent6"/>
              <w:bottom w:val="single" w:sz="4" w:space="0" w:color="065157" w:themeColor="accent6"/>
            </w:tcBorders>
            <w:vAlign w:val="center"/>
          </w:tcPr>
          <w:p w14:paraId="3BF07CB1" w14:textId="77777777" w:rsidR="00483AC2" w:rsidRPr="00AF31FB" w:rsidRDefault="00483AC2" w:rsidP="003A2364">
            <w:pPr>
              <w:pStyle w:val="TableBody"/>
            </w:pPr>
            <w:r w:rsidRPr="00A24758">
              <w:rPr>
                <w:b/>
                <w:bCs/>
              </w:rPr>
              <w:t>Production sectors</w:t>
            </w:r>
            <w:r w:rsidRPr="00AF31FB">
              <w:t xml:space="preserve"> </w:t>
            </w:r>
            <w:r>
              <w:t xml:space="preserve">- </w:t>
            </w:r>
            <w:r w:rsidRPr="00AF31FB">
              <w:t>Forestry</w:t>
            </w:r>
          </w:p>
        </w:tc>
        <w:tc>
          <w:tcPr>
            <w:tcW w:w="1276" w:type="dxa"/>
            <w:tcBorders>
              <w:top w:val="single" w:sz="4" w:space="0" w:color="065157" w:themeColor="accent6"/>
              <w:bottom w:val="single" w:sz="4" w:space="0" w:color="065157" w:themeColor="accent6"/>
            </w:tcBorders>
          </w:tcPr>
          <w:p w14:paraId="13EC55BD"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803 </w:t>
            </w:r>
          </w:p>
        </w:tc>
        <w:tc>
          <w:tcPr>
            <w:tcW w:w="1134" w:type="dxa"/>
            <w:tcBorders>
              <w:top w:val="single" w:sz="4" w:space="0" w:color="065157" w:themeColor="accent6"/>
              <w:bottom w:val="single" w:sz="4" w:space="0" w:color="065157" w:themeColor="accent6"/>
            </w:tcBorders>
          </w:tcPr>
          <w:p w14:paraId="6CA1F96A"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568 </w:t>
            </w:r>
          </w:p>
        </w:tc>
        <w:tc>
          <w:tcPr>
            <w:tcW w:w="1182" w:type="dxa"/>
            <w:tcBorders>
              <w:top w:val="single" w:sz="4" w:space="0" w:color="065157" w:themeColor="accent6"/>
              <w:bottom w:val="single" w:sz="4" w:space="0" w:color="065157" w:themeColor="accent6"/>
            </w:tcBorders>
          </w:tcPr>
          <w:p w14:paraId="1CEA5BD5"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Borders>
              <w:top w:val="single" w:sz="4" w:space="0" w:color="065157" w:themeColor="accent6"/>
              <w:bottom w:val="single" w:sz="4" w:space="0" w:color="065157" w:themeColor="accent6"/>
            </w:tcBorders>
          </w:tcPr>
          <w:p w14:paraId="65D1CBD3"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181 </w:t>
            </w:r>
          </w:p>
        </w:tc>
        <w:tc>
          <w:tcPr>
            <w:tcW w:w="1134" w:type="dxa"/>
            <w:tcBorders>
              <w:top w:val="single" w:sz="4" w:space="0" w:color="065157" w:themeColor="accent6"/>
              <w:bottom w:val="single" w:sz="4" w:space="0" w:color="065157" w:themeColor="accent6"/>
            </w:tcBorders>
          </w:tcPr>
          <w:p w14:paraId="3C854880"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667 </w:t>
            </w:r>
          </w:p>
        </w:tc>
        <w:tc>
          <w:tcPr>
            <w:tcW w:w="1287" w:type="dxa"/>
            <w:tcBorders>
              <w:top w:val="single" w:sz="4" w:space="0" w:color="065157" w:themeColor="accent6"/>
              <w:bottom w:val="single" w:sz="4" w:space="0" w:color="065157" w:themeColor="accent6"/>
            </w:tcBorders>
          </w:tcPr>
          <w:p w14:paraId="603B3116"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067" w:type="dxa"/>
            <w:tcBorders>
              <w:top w:val="single" w:sz="4" w:space="0" w:color="065157" w:themeColor="accent6"/>
              <w:bottom w:val="single" w:sz="4" w:space="0" w:color="065157" w:themeColor="accent6"/>
            </w:tcBorders>
          </w:tcPr>
          <w:p w14:paraId="59D709FC"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22" w:type="dxa"/>
            <w:tcBorders>
              <w:top w:val="single" w:sz="4" w:space="0" w:color="065157" w:themeColor="accent6"/>
              <w:bottom w:val="single" w:sz="4" w:space="0" w:color="065157" w:themeColor="accent6"/>
            </w:tcBorders>
          </w:tcPr>
          <w:p w14:paraId="29A6DF17"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2,776 </w:t>
            </w:r>
          </w:p>
        </w:tc>
        <w:tc>
          <w:tcPr>
            <w:tcW w:w="1059" w:type="dxa"/>
            <w:tcBorders>
              <w:top w:val="single" w:sz="4" w:space="0" w:color="065157" w:themeColor="accent6"/>
              <w:bottom w:val="single" w:sz="4" w:space="0" w:color="065157" w:themeColor="accent6"/>
            </w:tcBorders>
          </w:tcPr>
          <w:p w14:paraId="01C94755"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4,994 </w:t>
            </w:r>
          </w:p>
        </w:tc>
      </w:tr>
      <w:tr w:rsidR="00483AC2" w:rsidRPr="00AF31FB" w14:paraId="0125110B"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31C8369E" w14:textId="77777777" w:rsidR="00483AC2" w:rsidRPr="00AF31FB" w:rsidRDefault="00483AC2" w:rsidP="003A2364">
            <w:pPr>
              <w:pStyle w:val="TableBody"/>
            </w:pPr>
            <w:r w:rsidRPr="00A24758">
              <w:rPr>
                <w:b/>
                <w:bCs/>
              </w:rPr>
              <w:t>Production sectors</w:t>
            </w:r>
            <w:r w:rsidRPr="00AF31FB">
              <w:t xml:space="preserve"> </w:t>
            </w:r>
            <w:r>
              <w:t xml:space="preserve">- </w:t>
            </w:r>
            <w:r w:rsidRPr="00AF31FB">
              <w:t>Fishing</w:t>
            </w:r>
          </w:p>
        </w:tc>
        <w:tc>
          <w:tcPr>
            <w:tcW w:w="1276" w:type="dxa"/>
          </w:tcPr>
          <w:p w14:paraId="68E40949"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20,287 </w:t>
            </w:r>
          </w:p>
        </w:tc>
        <w:tc>
          <w:tcPr>
            <w:tcW w:w="1134" w:type="dxa"/>
          </w:tcPr>
          <w:p w14:paraId="0F453713"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3,022 </w:t>
            </w:r>
          </w:p>
        </w:tc>
        <w:tc>
          <w:tcPr>
            <w:tcW w:w="1182" w:type="dxa"/>
          </w:tcPr>
          <w:p w14:paraId="6D5E898C"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1,656 </w:t>
            </w:r>
          </w:p>
        </w:tc>
        <w:tc>
          <w:tcPr>
            <w:tcW w:w="1134" w:type="dxa"/>
          </w:tcPr>
          <w:p w14:paraId="5ECFC228"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290 </w:t>
            </w:r>
          </w:p>
        </w:tc>
        <w:tc>
          <w:tcPr>
            <w:tcW w:w="1134" w:type="dxa"/>
          </w:tcPr>
          <w:p w14:paraId="635873F0"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80 </w:t>
            </w:r>
          </w:p>
        </w:tc>
        <w:tc>
          <w:tcPr>
            <w:tcW w:w="1287" w:type="dxa"/>
          </w:tcPr>
          <w:p w14:paraId="53649E3F"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067" w:type="dxa"/>
          </w:tcPr>
          <w:p w14:paraId="5617AB7B"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22" w:type="dxa"/>
          </w:tcPr>
          <w:p w14:paraId="651A6A4B"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1,184 </w:t>
            </w:r>
          </w:p>
        </w:tc>
        <w:tc>
          <w:tcPr>
            <w:tcW w:w="1059" w:type="dxa"/>
          </w:tcPr>
          <w:p w14:paraId="416CAC91"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26,519 </w:t>
            </w:r>
          </w:p>
        </w:tc>
      </w:tr>
      <w:tr w:rsidR="00483AC2" w:rsidRPr="00AF31FB" w14:paraId="2F5EDAC9" w14:textId="77777777" w:rsidTr="003A2364">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065157" w:themeColor="accent6"/>
              <w:bottom w:val="single" w:sz="4" w:space="0" w:color="065157" w:themeColor="accent6"/>
            </w:tcBorders>
            <w:vAlign w:val="center"/>
          </w:tcPr>
          <w:p w14:paraId="060B88B9" w14:textId="77777777" w:rsidR="00483AC2" w:rsidRPr="00AF31FB" w:rsidRDefault="00483AC2" w:rsidP="003A2364">
            <w:pPr>
              <w:pStyle w:val="TableBody"/>
            </w:pPr>
            <w:r w:rsidRPr="00A24758">
              <w:rPr>
                <w:b/>
                <w:bCs/>
              </w:rPr>
              <w:t>Production sectors</w:t>
            </w:r>
            <w:r w:rsidRPr="00AF31FB">
              <w:t xml:space="preserve"> </w:t>
            </w:r>
            <w:r>
              <w:t xml:space="preserve">- </w:t>
            </w:r>
            <w:r w:rsidRPr="00AF31FB">
              <w:t>Industry</w:t>
            </w:r>
          </w:p>
        </w:tc>
        <w:tc>
          <w:tcPr>
            <w:tcW w:w="1276" w:type="dxa"/>
            <w:tcBorders>
              <w:top w:val="single" w:sz="4" w:space="0" w:color="065157" w:themeColor="accent6"/>
              <w:bottom w:val="single" w:sz="4" w:space="0" w:color="065157" w:themeColor="accent6"/>
            </w:tcBorders>
          </w:tcPr>
          <w:p w14:paraId="0388DDC1"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4,072 </w:t>
            </w:r>
          </w:p>
        </w:tc>
        <w:tc>
          <w:tcPr>
            <w:tcW w:w="1134" w:type="dxa"/>
            <w:tcBorders>
              <w:top w:val="single" w:sz="4" w:space="0" w:color="065157" w:themeColor="accent6"/>
              <w:bottom w:val="single" w:sz="4" w:space="0" w:color="065157" w:themeColor="accent6"/>
            </w:tcBorders>
          </w:tcPr>
          <w:p w14:paraId="34AFEB18"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1,031 </w:t>
            </w:r>
          </w:p>
        </w:tc>
        <w:tc>
          <w:tcPr>
            <w:tcW w:w="1182" w:type="dxa"/>
            <w:tcBorders>
              <w:top w:val="single" w:sz="4" w:space="0" w:color="065157" w:themeColor="accent6"/>
              <w:bottom w:val="single" w:sz="4" w:space="0" w:color="065157" w:themeColor="accent6"/>
            </w:tcBorders>
          </w:tcPr>
          <w:p w14:paraId="5BDAD834"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303 </w:t>
            </w:r>
          </w:p>
        </w:tc>
        <w:tc>
          <w:tcPr>
            <w:tcW w:w="1134" w:type="dxa"/>
            <w:tcBorders>
              <w:top w:val="single" w:sz="4" w:space="0" w:color="065157" w:themeColor="accent6"/>
              <w:bottom w:val="single" w:sz="4" w:space="0" w:color="065157" w:themeColor="accent6"/>
            </w:tcBorders>
          </w:tcPr>
          <w:p w14:paraId="75A51B27"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15,042 </w:t>
            </w:r>
          </w:p>
        </w:tc>
        <w:tc>
          <w:tcPr>
            <w:tcW w:w="1134" w:type="dxa"/>
            <w:tcBorders>
              <w:top w:val="single" w:sz="4" w:space="0" w:color="065157" w:themeColor="accent6"/>
              <w:bottom w:val="single" w:sz="4" w:space="0" w:color="065157" w:themeColor="accent6"/>
            </w:tcBorders>
          </w:tcPr>
          <w:p w14:paraId="5A0FA652"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130 </w:t>
            </w:r>
          </w:p>
        </w:tc>
        <w:tc>
          <w:tcPr>
            <w:tcW w:w="1287" w:type="dxa"/>
            <w:tcBorders>
              <w:top w:val="single" w:sz="4" w:space="0" w:color="065157" w:themeColor="accent6"/>
              <w:bottom w:val="single" w:sz="4" w:space="0" w:color="065157" w:themeColor="accent6"/>
            </w:tcBorders>
          </w:tcPr>
          <w:p w14:paraId="256C7B12"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82 </w:t>
            </w:r>
          </w:p>
        </w:tc>
        <w:tc>
          <w:tcPr>
            <w:tcW w:w="1067" w:type="dxa"/>
            <w:tcBorders>
              <w:top w:val="single" w:sz="4" w:space="0" w:color="065157" w:themeColor="accent6"/>
              <w:bottom w:val="single" w:sz="4" w:space="0" w:color="065157" w:themeColor="accent6"/>
            </w:tcBorders>
          </w:tcPr>
          <w:p w14:paraId="4DBA2EDD"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39 </w:t>
            </w:r>
          </w:p>
        </w:tc>
        <w:tc>
          <w:tcPr>
            <w:tcW w:w="1122" w:type="dxa"/>
            <w:tcBorders>
              <w:top w:val="single" w:sz="4" w:space="0" w:color="065157" w:themeColor="accent6"/>
              <w:bottom w:val="single" w:sz="4" w:space="0" w:color="065157" w:themeColor="accent6"/>
            </w:tcBorders>
          </w:tcPr>
          <w:p w14:paraId="7AA4BF81"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5,132 </w:t>
            </w:r>
          </w:p>
        </w:tc>
        <w:tc>
          <w:tcPr>
            <w:tcW w:w="1059" w:type="dxa"/>
            <w:tcBorders>
              <w:top w:val="single" w:sz="4" w:space="0" w:color="065157" w:themeColor="accent6"/>
              <w:bottom w:val="single" w:sz="4" w:space="0" w:color="065157" w:themeColor="accent6"/>
            </w:tcBorders>
          </w:tcPr>
          <w:p w14:paraId="1D53B54C"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25,832 </w:t>
            </w:r>
          </w:p>
        </w:tc>
      </w:tr>
      <w:tr w:rsidR="00483AC2" w:rsidRPr="00AF31FB" w14:paraId="12B9CA0A"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64FC1102" w14:textId="77777777" w:rsidR="00483AC2" w:rsidRPr="00AF31FB" w:rsidRDefault="00483AC2" w:rsidP="003A2364">
            <w:pPr>
              <w:pStyle w:val="TableBody"/>
            </w:pPr>
            <w:r w:rsidRPr="00A24758">
              <w:rPr>
                <w:b/>
                <w:bCs/>
              </w:rPr>
              <w:t>Production sectors</w:t>
            </w:r>
            <w:r w:rsidRPr="00AF31FB">
              <w:t xml:space="preserve"> </w:t>
            </w:r>
            <w:r>
              <w:t xml:space="preserve">- </w:t>
            </w:r>
            <w:r w:rsidRPr="00AF31FB">
              <w:t>Mineral resources and mining</w:t>
            </w:r>
          </w:p>
        </w:tc>
        <w:tc>
          <w:tcPr>
            <w:tcW w:w="1276" w:type="dxa"/>
          </w:tcPr>
          <w:p w14:paraId="35255836"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74B5EB54"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82" w:type="dxa"/>
          </w:tcPr>
          <w:p w14:paraId="0211DBF2"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616 </w:t>
            </w:r>
          </w:p>
        </w:tc>
        <w:tc>
          <w:tcPr>
            <w:tcW w:w="1134" w:type="dxa"/>
          </w:tcPr>
          <w:p w14:paraId="022F9215"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7603E7D3"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25 </w:t>
            </w:r>
          </w:p>
        </w:tc>
        <w:tc>
          <w:tcPr>
            <w:tcW w:w="1287" w:type="dxa"/>
          </w:tcPr>
          <w:p w14:paraId="0EE18356"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067" w:type="dxa"/>
          </w:tcPr>
          <w:p w14:paraId="7C78259F"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22" w:type="dxa"/>
          </w:tcPr>
          <w:p w14:paraId="28484B7C"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1,316 </w:t>
            </w:r>
          </w:p>
        </w:tc>
        <w:tc>
          <w:tcPr>
            <w:tcW w:w="1059" w:type="dxa"/>
          </w:tcPr>
          <w:p w14:paraId="78849E4C"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1,957 </w:t>
            </w:r>
          </w:p>
        </w:tc>
      </w:tr>
      <w:tr w:rsidR="00483AC2" w:rsidRPr="00AF31FB" w14:paraId="2A0B9FF9" w14:textId="77777777" w:rsidTr="003A2364">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065157" w:themeColor="accent6"/>
              <w:bottom w:val="single" w:sz="4" w:space="0" w:color="065157" w:themeColor="accent6"/>
            </w:tcBorders>
            <w:vAlign w:val="center"/>
          </w:tcPr>
          <w:p w14:paraId="7C88A1FE" w14:textId="77777777" w:rsidR="00483AC2" w:rsidRPr="00AF31FB" w:rsidRDefault="00483AC2" w:rsidP="003A2364">
            <w:pPr>
              <w:pStyle w:val="TableBody"/>
            </w:pPr>
            <w:r w:rsidRPr="00A24758">
              <w:rPr>
                <w:b/>
                <w:bCs/>
              </w:rPr>
              <w:t>Production sectors</w:t>
            </w:r>
            <w:r w:rsidRPr="00AF31FB">
              <w:t xml:space="preserve"> </w:t>
            </w:r>
            <w:r>
              <w:t xml:space="preserve">- </w:t>
            </w:r>
            <w:r w:rsidRPr="00AF31FB">
              <w:t>Construction</w:t>
            </w:r>
          </w:p>
        </w:tc>
        <w:tc>
          <w:tcPr>
            <w:tcW w:w="1276" w:type="dxa"/>
            <w:tcBorders>
              <w:top w:val="single" w:sz="4" w:space="0" w:color="065157" w:themeColor="accent6"/>
              <w:bottom w:val="single" w:sz="4" w:space="0" w:color="065157" w:themeColor="accent6"/>
            </w:tcBorders>
          </w:tcPr>
          <w:p w14:paraId="20BB8E9A"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13,178 </w:t>
            </w:r>
          </w:p>
        </w:tc>
        <w:tc>
          <w:tcPr>
            <w:tcW w:w="1134" w:type="dxa"/>
            <w:tcBorders>
              <w:top w:val="single" w:sz="4" w:space="0" w:color="065157" w:themeColor="accent6"/>
              <w:bottom w:val="single" w:sz="4" w:space="0" w:color="065157" w:themeColor="accent6"/>
            </w:tcBorders>
          </w:tcPr>
          <w:p w14:paraId="565A7133"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82" w:type="dxa"/>
            <w:tcBorders>
              <w:top w:val="single" w:sz="4" w:space="0" w:color="065157" w:themeColor="accent6"/>
              <w:bottom w:val="single" w:sz="4" w:space="0" w:color="065157" w:themeColor="accent6"/>
            </w:tcBorders>
          </w:tcPr>
          <w:p w14:paraId="66B5A7C3"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Borders>
              <w:top w:val="single" w:sz="4" w:space="0" w:color="065157" w:themeColor="accent6"/>
              <w:bottom w:val="single" w:sz="4" w:space="0" w:color="065157" w:themeColor="accent6"/>
            </w:tcBorders>
          </w:tcPr>
          <w:p w14:paraId="61F1D5CE"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Borders>
              <w:top w:val="single" w:sz="4" w:space="0" w:color="065157" w:themeColor="accent6"/>
              <w:bottom w:val="single" w:sz="4" w:space="0" w:color="065157" w:themeColor="accent6"/>
            </w:tcBorders>
          </w:tcPr>
          <w:p w14:paraId="15A4243E"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287" w:type="dxa"/>
            <w:tcBorders>
              <w:top w:val="single" w:sz="4" w:space="0" w:color="065157" w:themeColor="accent6"/>
              <w:bottom w:val="single" w:sz="4" w:space="0" w:color="065157" w:themeColor="accent6"/>
            </w:tcBorders>
          </w:tcPr>
          <w:p w14:paraId="550F2149"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067" w:type="dxa"/>
            <w:tcBorders>
              <w:top w:val="single" w:sz="4" w:space="0" w:color="065157" w:themeColor="accent6"/>
              <w:bottom w:val="single" w:sz="4" w:space="0" w:color="065157" w:themeColor="accent6"/>
            </w:tcBorders>
          </w:tcPr>
          <w:p w14:paraId="407CC14A"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22" w:type="dxa"/>
            <w:tcBorders>
              <w:top w:val="single" w:sz="4" w:space="0" w:color="065157" w:themeColor="accent6"/>
              <w:bottom w:val="single" w:sz="4" w:space="0" w:color="065157" w:themeColor="accent6"/>
            </w:tcBorders>
          </w:tcPr>
          <w:p w14:paraId="0D101093"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 </w:t>
            </w:r>
          </w:p>
        </w:tc>
        <w:tc>
          <w:tcPr>
            <w:tcW w:w="1059" w:type="dxa"/>
            <w:tcBorders>
              <w:top w:val="single" w:sz="4" w:space="0" w:color="065157" w:themeColor="accent6"/>
              <w:bottom w:val="single" w:sz="4" w:space="0" w:color="065157" w:themeColor="accent6"/>
            </w:tcBorders>
          </w:tcPr>
          <w:p w14:paraId="3C587EF7"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13,179 </w:t>
            </w:r>
          </w:p>
        </w:tc>
      </w:tr>
      <w:tr w:rsidR="00483AC2" w:rsidRPr="00AF31FB" w14:paraId="1A23D692"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1B04EFEC" w14:textId="77777777" w:rsidR="00483AC2" w:rsidRPr="00AF31FB" w:rsidRDefault="00483AC2" w:rsidP="003A2364">
            <w:pPr>
              <w:pStyle w:val="TableBody"/>
            </w:pPr>
            <w:r w:rsidRPr="00A24758">
              <w:rPr>
                <w:b/>
                <w:bCs/>
              </w:rPr>
              <w:t>Production sectors</w:t>
            </w:r>
            <w:r w:rsidRPr="00AF31FB">
              <w:t xml:space="preserve"> </w:t>
            </w:r>
            <w:r>
              <w:t xml:space="preserve">- </w:t>
            </w:r>
            <w:r w:rsidRPr="00AF31FB">
              <w:t>Trade and tourism</w:t>
            </w:r>
          </w:p>
        </w:tc>
        <w:tc>
          <w:tcPr>
            <w:tcW w:w="1276" w:type="dxa"/>
          </w:tcPr>
          <w:p w14:paraId="2774E9C2"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19,009 </w:t>
            </w:r>
          </w:p>
        </w:tc>
        <w:tc>
          <w:tcPr>
            <w:tcW w:w="1134" w:type="dxa"/>
          </w:tcPr>
          <w:p w14:paraId="4B3873B8"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32,219 </w:t>
            </w:r>
          </w:p>
        </w:tc>
        <w:tc>
          <w:tcPr>
            <w:tcW w:w="1182" w:type="dxa"/>
          </w:tcPr>
          <w:p w14:paraId="4FBC352E"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1,001 </w:t>
            </w:r>
          </w:p>
        </w:tc>
        <w:tc>
          <w:tcPr>
            <w:tcW w:w="1134" w:type="dxa"/>
          </w:tcPr>
          <w:p w14:paraId="02510FAA"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700 </w:t>
            </w:r>
          </w:p>
        </w:tc>
        <w:tc>
          <w:tcPr>
            <w:tcW w:w="1134" w:type="dxa"/>
          </w:tcPr>
          <w:p w14:paraId="7AD29A16"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72 </w:t>
            </w:r>
          </w:p>
        </w:tc>
        <w:tc>
          <w:tcPr>
            <w:tcW w:w="1287" w:type="dxa"/>
          </w:tcPr>
          <w:p w14:paraId="7C6E3A13"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067" w:type="dxa"/>
          </w:tcPr>
          <w:p w14:paraId="2BB6D407"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22" w:type="dxa"/>
          </w:tcPr>
          <w:p w14:paraId="1FF0E464"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16,099 </w:t>
            </w:r>
          </w:p>
        </w:tc>
        <w:tc>
          <w:tcPr>
            <w:tcW w:w="1059" w:type="dxa"/>
          </w:tcPr>
          <w:p w14:paraId="77768D9E"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69,101 </w:t>
            </w:r>
          </w:p>
        </w:tc>
      </w:tr>
      <w:tr w:rsidR="00483AC2" w:rsidRPr="009E32C3" w14:paraId="33D517A0" w14:textId="77777777" w:rsidTr="003A2364">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065157" w:themeColor="accent6"/>
              <w:bottom w:val="single" w:sz="4" w:space="0" w:color="065157" w:themeColor="accent6"/>
            </w:tcBorders>
            <w:shd w:val="clear" w:color="auto" w:fill="D6E8D2" w:themeFill="accent3" w:themeFillTint="33"/>
            <w:vAlign w:val="center"/>
          </w:tcPr>
          <w:p w14:paraId="6BEB4F5E" w14:textId="77777777" w:rsidR="00483AC2" w:rsidRPr="00AF31FB" w:rsidRDefault="00483AC2" w:rsidP="003A2364">
            <w:pPr>
              <w:pStyle w:val="TableBody"/>
              <w:rPr>
                <w:b/>
                <w:bCs/>
              </w:rPr>
            </w:pPr>
            <w:r w:rsidRPr="00AF31FB">
              <w:rPr>
                <w:b/>
                <w:bCs/>
              </w:rPr>
              <w:t>Total production sectors</w:t>
            </w:r>
          </w:p>
        </w:tc>
        <w:tc>
          <w:tcPr>
            <w:tcW w:w="1276" w:type="dxa"/>
            <w:tcBorders>
              <w:top w:val="single" w:sz="4" w:space="0" w:color="065157" w:themeColor="accent6"/>
              <w:bottom w:val="single" w:sz="4" w:space="0" w:color="065157" w:themeColor="accent6"/>
            </w:tcBorders>
            <w:shd w:val="clear" w:color="auto" w:fill="D6E8D2" w:themeFill="accent3" w:themeFillTint="33"/>
          </w:tcPr>
          <w:p w14:paraId="3D50A90F"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100,865 </w:t>
            </w:r>
          </w:p>
        </w:tc>
        <w:tc>
          <w:tcPr>
            <w:tcW w:w="1134" w:type="dxa"/>
            <w:tcBorders>
              <w:top w:val="single" w:sz="4" w:space="0" w:color="065157" w:themeColor="accent6"/>
              <w:bottom w:val="single" w:sz="4" w:space="0" w:color="065157" w:themeColor="accent6"/>
            </w:tcBorders>
            <w:shd w:val="clear" w:color="auto" w:fill="D6E8D2" w:themeFill="accent3" w:themeFillTint="33"/>
          </w:tcPr>
          <w:p w14:paraId="5A726B1B"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107,237 </w:t>
            </w:r>
          </w:p>
        </w:tc>
        <w:tc>
          <w:tcPr>
            <w:tcW w:w="1182" w:type="dxa"/>
            <w:tcBorders>
              <w:top w:val="single" w:sz="4" w:space="0" w:color="065157" w:themeColor="accent6"/>
              <w:bottom w:val="single" w:sz="4" w:space="0" w:color="065157" w:themeColor="accent6"/>
            </w:tcBorders>
            <w:shd w:val="clear" w:color="auto" w:fill="D6E8D2" w:themeFill="accent3" w:themeFillTint="33"/>
          </w:tcPr>
          <w:p w14:paraId="7283CFA9"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20,757 </w:t>
            </w:r>
          </w:p>
        </w:tc>
        <w:tc>
          <w:tcPr>
            <w:tcW w:w="1134" w:type="dxa"/>
            <w:tcBorders>
              <w:top w:val="single" w:sz="4" w:space="0" w:color="065157" w:themeColor="accent6"/>
              <w:bottom w:val="single" w:sz="4" w:space="0" w:color="065157" w:themeColor="accent6"/>
            </w:tcBorders>
            <w:shd w:val="clear" w:color="auto" w:fill="D6E8D2" w:themeFill="accent3" w:themeFillTint="33"/>
          </w:tcPr>
          <w:p w14:paraId="45C272F7"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16,484 </w:t>
            </w:r>
          </w:p>
        </w:tc>
        <w:tc>
          <w:tcPr>
            <w:tcW w:w="1134" w:type="dxa"/>
            <w:tcBorders>
              <w:top w:val="single" w:sz="4" w:space="0" w:color="065157" w:themeColor="accent6"/>
              <w:bottom w:val="single" w:sz="4" w:space="0" w:color="065157" w:themeColor="accent6"/>
            </w:tcBorders>
            <w:shd w:val="clear" w:color="auto" w:fill="D6E8D2" w:themeFill="accent3" w:themeFillTint="33"/>
          </w:tcPr>
          <w:p w14:paraId="4FC14F36"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14,706 </w:t>
            </w:r>
          </w:p>
        </w:tc>
        <w:tc>
          <w:tcPr>
            <w:tcW w:w="1287" w:type="dxa"/>
            <w:tcBorders>
              <w:top w:val="single" w:sz="4" w:space="0" w:color="065157" w:themeColor="accent6"/>
              <w:bottom w:val="single" w:sz="4" w:space="0" w:color="065157" w:themeColor="accent6"/>
            </w:tcBorders>
            <w:shd w:val="clear" w:color="auto" w:fill="D6E8D2" w:themeFill="accent3" w:themeFillTint="33"/>
          </w:tcPr>
          <w:p w14:paraId="4608B085"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729 </w:t>
            </w:r>
          </w:p>
        </w:tc>
        <w:tc>
          <w:tcPr>
            <w:tcW w:w="1067" w:type="dxa"/>
            <w:tcBorders>
              <w:top w:val="single" w:sz="4" w:space="0" w:color="065157" w:themeColor="accent6"/>
              <w:bottom w:val="single" w:sz="4" w:space="0" w:color="065157" w:themeColor="accent6"/>
            </w:tcBorders>
            <w:shd w:val="clear" w:color="auto" w:fill="D6E8D2" w:themeFill="accent3" w:themeFillTint="33"/>
          </w:tcPr>
          <w:p w14:paraId="5668B95A"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146 </w:t>
            </w:r>
          </w:p>
        </w:tc>
        <w:tc>
          <w:tcPr>
            <w:tcW w:w="1122" w:type="dxa"/>
            <w:tcBorders>
              <w:top w:val="single" w:sz="4" w:space="0" w:color="065157" w:themeColor="accent6"/>
              <w:bottom w:val="single" w:sz="4" w:space="0" w:color="065157" w:themeColor="accent6"/>
            </w:tcBorders>
            <w:shd w:val="clear" w:color="auto" w:fill="D6E8D2" w:themeFill="accent3" w:themeFillTint="33"/>
          </w:tcPr>
          <w:p w14:paraId="0A9BA623"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110,571 </w:t>
            </w:r>
          </w:p>
        </w:tc>
        <w:tc>
          <w:tcPr>
            <w:tcW w:w="1059" w:type="dxa"/>
            <w:tcBorders>
              <w:top w:val="single" w:sz="4" w:space="0" w:color="065157" w:themeColor="accent6"/>
              <w:bottom w:val="single" w:sz="4" w:space="0" w:color="065157" w:themeColor="accent6"/>
            </w:tcBorders>
            <w:shd w:val="clear" w:color="auto" w:fill="D6E8D2" w:themeFill="accent3" w:themeFillTint="33"/>
          </w:tcPr>
          <w:p w14:paraId="10414A89"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371,495 </w:t>
            </w:r>
          </w:p>
        </w:tc>
      </w:tr>
      <w:tr w:rsidR="00483AC2" w:rsidRPr="00AF31FB" w14:paraId="3106EA4D"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616CF0DA" w14:textId="77777777" w:rsidR="00483AC2" w:rsidRPr="00AF31FB" w:rsidRDefault="00483AC2" w:rsidP="003A2364">
            <w:pPr>
              <w:pStyle w:val="TableBody"/>
            </w:pPr>
            <w:r w:rsidRPr="00A24758">
              <w:rPr>
                <w:b/>
                <w:bCs/>
              </w:rPr>
              <w:t>Other sectors</w:t>
            </w:r>
            <w:r w:rsidRPr="00AF31FB">
              <w:t xml:space="preserve"> </w:t>
            </w:r>
            <w:r>
              <w:t xml:space="preserve">- </w:t>
            </w:r>
            <w:r w:rsidRPr="00AF31FB">
              <w:t>Other social and infrastructure services</w:t>
            </w:r>
          </w:p>
        </w:tc>
        <w:tc>
          <w:tcPr>
            <w:tcW w:w="1276" w:type="dxa"/>
          </w:tcPr>
          <w:p w14:paraId="2B60D5DB"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49,681 </w:t>
            </w:r>
          </w:p>
        </w:tc>
        <w:tc>
          <w:tcPr>
            <w:tcW w:w="1134" w:type="dxa"/>
          </w:tcPr>
          <w:p w14:paraId="3CF8F34C"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20,049 </w:t>
            </w:r>
          </w:p>
        </w:tc>
        <w:tc>
          <w:tcPr>
            <w:tcW w:w="1182" w:type="dxa"/>
          </w:tcPr>
          <w:p w14:paraId="359A820D"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11,073 </w:t>
            </w:r>
          </w:p>
        </w:tc>
        <w:tc>
          <w:tcPr>
            <w:tcW w:w="1134" w:type="dxa"/>
          </w:tcPr>
          <w:p w14:paraId="037C0597"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68 </w:t>
            </w:r>
          </w:p>
        </w:tc>
        <w:tc>
          <w:tcPr>
            <w:tcW w:w="1134" w:type="dxa"/>
          </w:tcPr>
          <w:p w14:paraId="47EF35AA"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1,052 </w:t>
            </w:r>
          </w:p>
        </w:tc>
        <w:tc>
          <w:tcPr>
            <w:tcW w:w="1287" w:type="dxa"/>
          </w:tcPr>
          <w:p w14:paraId="3EEAA35C"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20 </w:t>
            </w:r>
          </w:p>
        </w:tc>
        <w:tc>
          <w:tcPr>
            <w:tcW w:w="1067" w:type="dxa"/>
          </w:tcPr>
          <w:p w14:paraId="4A89C9C7"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27 </w:t>
            </w:r>
          </w:p>
        </w:tc>
        <w:tc>
          <w:tcPr>
            <w:tcW w:w="1122" w:type="dxa"/>
          </w:tcPr>
          <w:p w14:paraId="230EAA77"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36,122 </w:t>
            </w:r>
          </w:p>
        </w:tc>
        <w:tc>
          <w:tcPr>
            <w:tcW w:w="1059" w:type="dxa"/>
          </w:tcPr>
          <w:p w14:paraId="04AE628A"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118,092 </w:t>
            </w:r>
          </w:p>
        </w:tc>
      </w:tr>
      <w:tr w:rsidR="00483AC2" w:rsidRPr="00AF31FB" w14:paraId="1FDD3084" w14:textId="77777777" w:rsidTr="003A2364">
        <w:tc>
          <w:tcPr>
            <w:cnfStyle w:val="001000000000" w:firstRow="0" w:lastRow="0" w:firstColumn="1" w:lastColumn="0" w:oddVBand="0" w:evenVBand="0" w:oddHBand="0" w:evenHBand="0" w:firstRowFirstColumn="0" w:firstRowLastColumn="0" w:lastRowFirstColumn="0" w:lastRowLastColumn="0"/>
            <w:tcW w:w="5103" w:type="dxa"/>
            <w:vAlign w:val="center"/>
          </w:tcPr>
          <w:p w14:paraId="71575F37" w14:textId="77777777" w:rsidR="00483AC2" w:rsidRPr="00AF31FB" w:rsidRDefault="00483AC2" w:rsidP="003A2364">
            <w:pPr>
              <w:pStyle w:val="TableBody"/>
            </w:pPr>
            <w:r w:rsidRPr="00A24758">
              <w:rPr>
                <w:b/>
                <w:bCs/>
              </w:rPr>
              <w:t>Other sectors</w:t>
            </w:r>
            <w:r w:rsidRPr="00AF31FB">
              <w:t xml:space="preserve"> </w:t>
            </w:r>
            <w:r>
              <w:t xml:space="preserve">- </w:t>
            </w:r>
            <w:r w:rsidRPr="00AF31FB">
              <w:t>Environmental policy and governance</w:t>
            </w:r>
          </w:p>
        </w:tc>
        <w:tc>
          <w:tcPr>
            <w:tcW w:w="1276" w:type="dxa"/>
          </w:tcPr>
          <w:p w14:paraId="3FECB99E"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21,083 </w:t>
            </w:r>
          </w:p>
        </w:tc>
        <w:tc>
          <w:tcPr>
            <w:tcW w:w="1134" w:type="dxa"/>
          </w:tcPr>
          <w:p w14:paraId="7799A6F4"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9,170 </w:t>
            </w:r>
          </w:p>
        </w:tc>
        <w:tc>
          <w:tcPr>
            <w:tcW w:w="1182" w:type="dxa"/>
          </w:tcPr>
          <w:p w14:paraId="5CA6E68F"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1,360 </w:t>
            </w:r>
          </w:p>
        </w:tc>
        <w:tc>
          <w:tcPr>
            <w:tcW w:w="1134" w:type="dxa"/>
          </w:tcPr>
          <w:p w14:paraId="09E7E8F9"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3,977 </w:t>
            </w:r>
          </w:p>
        </w:tc>
        <w:tc>
          <w:tcPr>
            <w:tcW w:w="1134" w:type="dxa"/>
          </w:tcPr>
          <w:p w14:paraId="20E156F3"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4,155 </w:t>
            </w:r>
          </w:p>
        </w:tc>
        <w:tc>
          <w:tcPr>
            <w:tcW w:w="1287" w:type="dxa"/>
          </w:tcPr>
          <w:p w14:paraId="7FD16E7B"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067" w:type="dxa"/>
          </w:tcPr>
          <w:p w14:paraId="20886C75"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54 </w:t>
            </w:r>
          </w:p>
        </w:tc>
        <w:tc>
          <w:tcPr>
            <w:tcW w:w="1122" w:type="dxa"/>
          </w:tcPr>
          <w:p w14:paraId="2CB57D14"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43,342 </w:t>
            </w:r>
          </w:p>
        </w:tc>
        <w:tc>
          <w:tcPr>
            <w:tcW w:w="1059" w:type="dxa"/>
          </w:tcPr>
          <w:p w14:paraId="498C2110"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83,142 </w:t>
            </w:r>
          </w:p>
        </w:tc>
      </w:tr>
      <w:tr w:rsidR="00483AC2" w:rsidRPr="00AF31FB" w14:paraId="3A31F0F0" w14:textId="77777777" w:rsidTr="002144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039AF94B" w14:textId="77777777" w:rsidR="00483AC2" w:rsidRPr="00AF31FB" w:rsidRDefault="00483AC2" w:rsidP="003A2364">
            <w:pPr>
              <w:pStyle w:val="TableBody"/>
            </w:pPr>
            <w:r w:rsidRPr="00A24758">
              <w:rPr>
                <w:b/>
                <w:bCs/>
              </w:rPr>
              <w:t>Other sectors</w:t>
            </w:r>
            <w:r w:rsidRPr="00AF31FB">
              <w:t xml:space="preserve"> </w:t>
            </w:r>
            <w:r>
              <w:t xml:space="preserve">- </w:t>
            </w:r>
            <w:r w:rsidRPr="00AF31FB">
              <w:t>Urban and rural development</w:t>
            </w:r>
          </w:p>
        </w:tc>
        <w:tc>
          <w:tcPr>
            <w:tcW w:w="1276" w:type="dxa"/>
          </w:tcPr>
          <w:p w14:paraId="6B5A74B5"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15,314 </w:t>
            </w:r>
          </w:p>
        </w:tc>
        <w:tc>
          <w:tcPr>
            <w:tcW w:w="1134" w:type="dxa"/>
          </w:tcPr>
          <w:p w14:paraId="083C2204"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2,506 </w:t>
            </w:r>
          </w:p>
        </w:tc>
        <w:tc>
          <w:tcPr>
            <w:tcW w:w="1182" w:type="dxa"/>
          </w:tcPr>
          <w:p w14:paraId="05F1BA6A"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1,785 </w:t>
            </w:r>
          </w:p>
        </w:tc>
        <w:tc>
          <w:tcPr>
            <w:tcW w:w="1134" w:type="dxa"/>
          </w:tcPr>
          <w:p w14:paraId="25892883"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19E3DF51"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454 </w:t>
            </w:r>
          </w:p>
        </w:tc>
        <w:tc>
          <w:tcPr>
            <w:tcW w:w="1287" w:type="dxa"/>
          </w:tcPr>
          <w:p w14:paraId="55FAE2F8"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067" w:type="dxa"/>
          </w:tcPr>
          <w:p w14:paraId="14E214F2"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22" w:type="dxa"/>
          </w:tcPr>
          <w:p w14:paraId="404A3B04"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7,210 </w:t>
            </w:r>
          </w:p>
        </w:tc>
        <w:tc>
          <w:tcPr>
            <w:tcW w:w="1059" w:type="dxa"/>
          </w:tcPr>
          <w:p w14:paraId="7AC6DDA5"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27,269 </w:t>
            </w:r>
          </w:p>
        </w:tc>
      </w:tr>
      <w:tr w:rsidR="00483AC2" w:rsidRPr="00AF31FB" w14:paraId="4627C6C0" w14:textId="77777777" w:rsidTr="00214407">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065157" w:themeColor="accent6"/>
              <w:bottom w:val="single" w:sz="4" w:space="0" w:color="auto"/>
            </w:tcBorders>
            <w:vAlign w:val="center"/>
          </w:tcPr>
          <w:p w14:paraId="28F4F38B" w14:textId="77777777" w:rsidR="00483AC2" w:rsidRPr="00AF31FB" w:rsidRDefault="00483AC2" w:rsidP="003A2364">
            <w:pPr>
              <w:pStyle w:val="TableBody"/>
            </w:pPr>
            <w:r w:rsidRPr="00A24758">
              <w:rPr>
                <w:b/>
                <w:bCs/>
              </w:rPr>
              <w:t>Other sectors</w:t>
            </w:r>
            <w:r w:rsidRPr="00AF31FB">
              <w:t xml:space="preserve"> </w:t>
            </w:r>
            <w:r>
              <w:t xml:space="preserve">- </w:t>
            </w:r>
            <w:r w:rsidRPr="00AF31FB">
              <w:t xml:space="preserve">Food aid and food security programs </w:t>
            </w:r>
            <w:r w:rsidRPr="00AF31FB">
              <w:rPr>
                <w:vertAlign w:val="superscript"/>
              </w:rPr>
              <w:t>(d)</w:t>
            </w:r>
          </w:p>
        </w:tc>
        <w:tc>
          <w:tcPr>
            <w:tcW w:w="1276" w:type="dxa"/>
            <w:tcBorders>
              <w:top w:val="single" w:sz="4" w:space="0" w:color="065157" w:themeColor="accent6"/>
              <w:bottom w:val="single" w:sz="4" w:space="0" w:color="auto"/>
            </w:tcBorders>
          </w:tcPr>
          <w:p w14:paraId="582FD27E"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Borders>
              <w:top w:val="single" w:sz="4" w:space="0" w:color="065157" w:themeColor="accent6"/>
              <w:bottom w:val="single" w:sz="4" w:space="0" w:color="auto"/>
            </w:tcBorders>
          </w:tcPr>
          <w:p w14:paraId="3DAB120D"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1,142 </w:t>
            </w:r>
          </w:p>
        </w:tc>
        <w:tc>
          <w:tcPr>
            <w:tcW w:w="1182" w:type="dxa"/>
            <w:tcBorders>
              <w:top w:val="single" w:sz="4" w:space="0" w:color="065157" w:themeColor="accent6"/>
              <w:bottom w:val="single" w:sz="4" w:space="0" w:color="auto"/>
            </w:tcBorders>
          </w:tcPr>
          <w:p w14:paraId="66E0543D"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Borders>
              <w:top w:val="single" w:sz="4" w:space="0" w:color="065157" w:themeColor="accent6"/>
              <w:bottom w:val="single" w:sz="4" w:space="0" w:color="auto"/>
            </w:tcBorders>
          </w:tcPr>
          <w:p w14:paraId="470C87FE"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Borders>
              <w:top w:val="single" w:sz="4" w:space="0" w:color="065157" w:themeColor="accent6"/>
              <w:bottom w:val="single" w:sz="4" w:space="0" w:color="auto"/>
            </w:tcBorders>
          </w:tcPr>
          <w:p w14:paraId="46CA0153"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49 </w:t>
            </w:r>
          </w:p>
        </w:tc>
        <w:tc>
          <w:tcPr>
            <w:tcW w:w="1287" w:type="dxa"/>
            <w:tcBorders>
              <w:top w:val="single" w:sz="4" w:space="0" w:color="065157" w:themeColor="accent6"/>
              <w:bottom w:val="single" w:sz="4" w:space="0" w:color="auto"/>
            </w:tcBorders>
          </w:tcPr>
          <w:p w14:paraId="4EA1B620"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067" w:type="dxa"/>
            <w:tcBorders>
              <w:top w:val="single" w:sz="4" w:space="0" w:color="065157" w:themeColor="accent6"/>
              <w:bottom w:val="single" w:sz="4" w:space="0" w:color="auto"/>
            </w:tcBorders>
          </w:tcPr>
          <w:p w14:paraId="2CD4D5D3"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22" w:type="dxa"/>
            <w:tcBorders>
              <w:top w:val="single" w:sz="4" w:space="0" w:color="065157" w:themeColor="accent6"/>
              <w:bottom w:val="single" w:sz="4" w:space="0" w:color="auto"/>
            </w:tcBorders>
          </w:tcPr>
          <w:p w14:paraId="7C1BBE37"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76 </w:t>
            </w:r>
          </w:p>
        </w:tc>
        <w:tc>
          <w:tcPr>
            <w:tcW w:w="1059" w:type="dxa"/>
            <w:tcBorders>
              <w:top w:val="single" w:sz="4" w:space="0" w:color="065157" w:themeColor="accent6"/>
              <w:bottom w:val="single" w:sz="4" w:space="0" w:color="auto"/>
            </w:tcBorders>
          </w:tcPr>
          <w:p w14:paraId="4F5D3785"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1,268 </w:t>
            </w:r>
          </w:p>
        </w:tc>
      </w:tr>
      <w:tr w:rsidR="00483AC2" w:rsidRPr="00D665D1" w14:paraId="3E3BA529" w14:textId="77777777" w:rsidTr="002144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auto"/>
            </w:tcBorders>
            <w:shd w:val="clear" w:color="auto" w:fill="D6E8D2" w:themeFill="accent3" w:themeFillTint="33"/>
            <w:vAlign w:val="center"/>
          </w:tcPr>
          <w:p w14:paraId="7F00A0FE" w14:textId="77777777" w:rsidR="00483AC2" w:rsidRPr="00AF31FB" w:rsidRDefault="00483AC2" w:rsidP="003A2364">
            <w:pPr>
              <w:pStyle w:val="TableBody"/>
              <w:rPr>
                <w:b/>
                <w:bCs/>
              </w:rPr>
            </w:pPr>
            <w:r w:rsidRPr="00AF31FB">
              <w:rPr>
                <w:b/>
                <w:bCs/>
              </w:rPr>
              <w:lastRenderedPageBreak/>
              <w:t xml:space="preserve">Total other sectors </w:t>
            </w:r>
          </w:p>
        </w:tc>
        <w:tc>
          <w:tcPr>
            <w:tcW w:w="1276" w:type="dxa"/>
            <w:tcBorders>
              <w:top w:val="single" w:sz="4" w:space="0" w:color="auto"/>
            </w:tcBorders>
            <w:shd w:val="clear" w:color="auto" w:fill="D6E8D2" w:themeFill="accent3" w:themeFillTint="33"/>
          </w:tcPr>
          <w:p w14:paraId="562D2A08"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86,079 </w:t>
            </w:r>
          </w:p>
        </w:tc>
        <w:tc>
          <w:tcPr>
            <w:tcW w:w="1134" w:type="dxa"/>
            <w:tcBorders>
              <w:top w:val="single" w:sz="4" w:space="0" w:color="auto"/>
            </w:tcBorders>
            <w:shd w:val="clear" w:color="auto" w:fill="D6E8D2" w:themeFill="accent3" w:themeFillTint="33"/>
          </w:tcPr>
          <w:p w14:paraId="1DB25531"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32,868 </w:t>
            </w:r>
          </w:p>
        </w:tc>
        <w:tc>
          <w:tcPr>
            <w:tcW w:w="1182" w:type="dxa"/>
            <w:tcBorders>
              <w:top w:val="single" w:sz="4" w:space="0" w:color="auto"/>
            </w:tcBorders>
            <w:shd w:val="clear" w:color="auto" w:fill="D6E8D2" w:themeFill="accent3" w:themeFillTint="33"/>
          </w:tcPr>
          <w:p w14:paraId="5D7AFBEF"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14,219 </w:t>
            </w:r>
          </w:p>
        </w:tc>
        <w:tc>
          <w:tcPr>
            <w:tcW w:w="1134" w:type="dxa"/>
            <w:tcBorders>
              <w:top w:val="single" w:sz="4" w:space="0" w:color="auto"/>
            </w:tcBorders>
            <w:shd w:val="clear" w:color="auto" w:fill="D6E8D2" w:themeFill="accent3" w:themeFillTint="33"/>
          </w:tcPr>
          <w:p w14:paraId="521FF66F"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4,045 </w:t>
            </w:r>
          </w:p>
        </w:tc>
        <w:tc>
          <w:tcPr>
            <w:tcW w:w="1134" w:type="dxa"/>
            <w:tcBorders>
              <w:top w:val="single" w:sz="4" w:space="0" w:color="auto"/>
            </w:tcBorders>
            <w:shd w:val="clear" w:color="auto" w:fill="D6E8D2" w:themeFill="accent3" w:themeFillTint="33"/>
          </w:tcPr>
          <w:p w14:paraId="2F3DEEC5"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5,710 </w:t>
            </w:r>
          </w:p>
        </w:tc>
        <w:tc>
          <w:tcPr>
            <w:tcW w:w="1287" w:type="dxa"/>
            <w:tcBorders>
              <w:top w:val="single" w:sz="4" w:space="0" w:color="auto"/>
            </w:tcBorders>
            <w:shd w:val="clear" w:color="auto" w:fill="D6E8D2" w:themeFill="accent3" w:themeFillTint="33"/>
          </w:tcPr>
          <w:p w14:paraId="75FDCB5D"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20 </w:t>
            </w:r>
          </w:p>
        </w:tc>
        <w:tc>
          <w:tcPr>
            <w:tcW w:w="1067" w:type="dxa"/>
            <w:tcBorders>
              <w:top w:val="single" w:sz="4" w:space="0" w:color="auto"/>
            </w:tcBorders>
            <w:shd w:val="clear" w:color="auto" w:fill="D6E8D2" w:themeFill="accent3" w:themeFillTint="33"/>
          </w:tcPr>
          <w:p w14:paraId="246F99C9"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81 </w:t>
            </w:r>
          </w:p>
        </w:tc>
        <w:tc>
          <w:tcPr>
            <w:tcW w:w="1122" w:type="dxa"/>
            <w:tcBorders>
              <w:top w:val="single" w:sz="4" w:space="0" w:color="auto"/>
            </w:tcBorders>
            <w:shd w:val="clear" w:color="auto" w:fill="D6E8D2" w:themeFill="accent3" w:themeFillTint="33"/>
          </w:tcPr>
          <w:p w14:paraId="686B762E"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86,751 </w:t>
            </w:r>
          </w:p>
        </w:tc>
        <w:tc>
          <w:tcPr>
            <w:tcW w:w="1059" w:type="dxa"/>
            <w:tcBorders>
              <w:top w:val="single" w:sz="4" w:space="0" w:color="auto"/>
            </w:tcBorders>
            <w:shd w:val="clear" w:color="auto" w:fill="D6E8D2" w:themeFill="accent3" w:themeFillTint="33"/>
          </w:tcPr>
          <w:p w14:paraId="7DA1AB75"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229,771 </w:t>
            </w:r>
          </w:p>
        </w:tc>
      </w:tr>
      <w:tr w:rsidR="00214407" w:rsidRPr="00D665D1" w14:paraId="3CB13BBB" w14:textId="77777777" w:rsidTr="00214407">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065157" w:themeColor="accent6"/>
              <w:bottom w:val="single" w:sz="4" w:space="0" w:color="auto"/>
            </w:tcBorders>
            <w:shd w:val="clear" w:color="auto" w:fill="AED2A6" w:themeFill="accent3" w:themeFillTint="66"/>
            <w:vAlign w:val="center"/>
          </w:tcPr>
          <w:p w14:paraId="113BE0E7" w14:textId="77777777" w:rsidR="00483AC2" w:rsidRPr="00A24758" w:rsidRDefault="00483AC2" w:rsidP="003A2364">
            <w:pPr>
              <w:pStyle w:val="TableBody"/>
              <w:rPr>
                <w:b/>
                <w:bCs/>
              </w:rPr>
            </w:pPr>
            <w:r w:rsidRPr="00A24758">
              <w:rPr>
                <w:b/>
                <w:bCs/>
              </w:rPr>
              <w:t>Total Australian Economic Growth ODA</w:t>
            </w:r>
          </w:p>
        </w:tc>
        <w:tc>
          <w:tcPr>
            <w:tcW w:w="1276" w:type="dxa"/>
            <w:tcBorders>
              <w:top w:val="single" w:sz="4" w:space="0" w:color="065157" w:themeColor="accent6"/>
              <w:bottom w:val="single" w:sz="4" w:space="0" w:color="auto"/>
            </w:tcBorders>
            <w:shd w:val="clear" w:color="auto" w:fill="AED2A6" w:themeFill="accent3" w:themeFillTint="66"/>
          </w:tcPr>
          <w:p w14:paraId="412FAA93"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484,948 </w:t>
            </w:r>
          </w:p>
        </w:tc>
        <w:tc>
          <w:tcPr>
            <w:tcW w:w="1134" w:type="dxa"/>
            <w:tcBorders>
              <w:top w:val="single" w:sz="4" w:space="0" w:color="065157" w:themeColor="accent6"/>
              <w:bottom w:val="single" w:sz="4" w:space="0" w:color="auto"/>
            </w:tcBorders>
            <w:shd w:val="clear" w:color="auto" w:fill="AED2A6" w:themeFill="accent3" w:themeFillTint="66"/>
          </w:tcPr>
          <w:p w14:paraId="5CAFAD21"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283,830 </w:t>
            </w:r>
          </w:p>
        </w:tc>
        <w:tc>
          <w:tcPr>
            <w:tcW w:w="1182" w:type="dxa"/>
            <w:tcBorders>
              <w:top w:val="single" w:sz="4" w:space="0" w:color="065157" w:themeColor="accent6"/>
              <w:bottom w:val="single" w:sz="4" w:space="0" w:color="auto"/>
            </w:tcBorders>
            <w:shd w:val="clear" w:color="auto" w:fill="AED2A6" w:themeFill="accent3" w:themeFillTint="66"/>
          </w:tcPr>
          <w:p w14:paraId="5A91C21F"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42,558 </w:t>
            </w:r>
          </w:p>
        </w:tc>
        <w:tc>
          <w:tcPr>
            <w:tcW w:w="1134" w:type="dxa"/>
            <w:tcBorders>
              <w:top w:val="single" w:sz="4" w:space="0" w:color="065157" w:themeColor="accent6"/>
              <w:bottom w:val="single" w:sz="4" w:space="0" w:color="auto"/>
            </w:tcBorders>
            <w:shd w:val="clear" w:color="auto" w:fill="AED2A6" w:themeFill="accent3" w:themeFillTint="66"/>
          </w:tcPr>
          <w:p w14:paraId="24D1181F"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32,071 </w:t>
            </w:r>
          </w:p>
        </w:tc>
        <w:tc>
          <w:tcPr>
            <w:tcW w:w="1134" w:type="dxa"/>
            <w:tcBorders>
              <w:top w:val="single" w:sz="4" w:space="0" w:color="065157" w:themeColor="accent6"/>
              <w:bottom w:val="single" w:sz="4" w:space="0" w:color="auto"/>
            </w:tcBorders>
            <w:shd w:val="clear" w:color="auto" w:fill="AED2A6" w:themeFill="accent3" w:themeFillTint="66"/>
          </w:tcPr>
          <w:p w14:paraId="04973695"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21,353 </w:t>
            </w:r>
          </w:p>
        </w:tc>
        <w:tc>
          <w:tcPr>
            <w:tcW w:w="1287" w:type="dxa"/>
            <w:tcBorders>
              <w:top w:val="single" w:sz="4" w:space="0" w:color="065157" w:themeColor="accent6"/>
              <w:bottom w:val="single" w:sz="4" w:space="0" w:color="auto"/>
            </w:tcBorders>
            <w:shd w:val="clear" w:color="auto" w:fill="AED2A6" w:themeFill="accent3" w:themeFillTint="66"/>
          </w:tcPr>
          <w:p w14:paraId="38159306"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1,249 </w:t>
            </w:r>
          </w:p>
        </w:tc>
        <w:tc>
          <w:tcPr>
            <w:tcW w:w="1067" w:type="dxa"/>
            <w:tcBorders>
              <w:top w:val="single" w:sz="4" w:space="0" w:color="065157" w:themeColor="accent6"/>
              <w:bottom w:val="single" w:sz="4" w:space="0" w:color="auto"/>
            </w:tcBorders>
            <w:shd w:val="clear" w:color="auto" w:fill="AED2A6" w:themeFill="accent3" w:themeFillTint="66"/>
          </w:tcPr>
          <w:p w14:paraId="2EB61D0E"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263 </w:t>
            </w:r>
          </w:p>
        </w:tc>
        <w:tc>
          <w:tcPr>
            <w:tcW w:w="1122" w:type="dxa"/>
            <w:tcBorders>
              <w:top w:val="single" w:sz="4" w:space="0" w:color="065157" w:themeColor="accent6"/>
              <w:bottom w:val="single" w:sz="4" w:space="0" w:color="auto"/>
            </w:tcBorders>
            <w:shd w:val="clear" w:color="auto" w:fill="AED2A6" w:themeFill="accent3" w:themeFillTint="66"/>
          </w:tcPr>
          <w:p w14:paraId="1B856DB1"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319,429 </w:t>
            </w:r>
          </w:p>
        </w:tc>
        <w:tc>
          <w:tcPr>
            <w:tcW w:w="1059" w:type="dxa"/>
            <w:tcBorders>
              <w:top w:val="single" w:sz="4" w:space="0" w:color="065157" w:themeColor="accent6"/>
              <w:bottom w:val="single" w:sz="4" w:space="0" w:color="auto"/>
            </w:tcBorders>
            <w:shd w:val="clear" w:color="auto" w:fill="AED2A6" w:themeFill="accent3" w:themeFillTint="66"/>
          </w:tcPr>
          <w:p w14:paraId="68CDDD57"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1,185,702 </w:t>
            </w:r>
          </w:p>
        </w:tc>
      </w:tr>
    </w:tbl>
    <w:p w14:paraId="764D48B3" w14:textId="77777777" w:rsidR="00483AC2" w:rsidRDefault="00483AC2" w:rsidP="00483AC2">
      <w:pPr>
        <w:spacing w:before="360"/>
      </w:pPr>
      <w:r>
        <w:t>“-” denotes nil or rounded to zero (including null cells).</w:t>
      </w:r>
    </w:p>
    <w:p w14:paraId="0DEAFE15" w14:textId="77777777" w:rsidR="00483AC2" w:rsidRDefault="00483AC2" w:rsidP="00483AC2">
      <w:r>
        <w:t>Due to rounding, discrepancies may occur between sums of the component items and totals.</w:t>
      </w:r>
    </w:p>
    <w:p w14:paraId="0B221345" w14:textId="77777777" w:rsidR="00483AC2" w:rsidRPr="00605B5C" w:rsidRDefault="00483AC2" w:rsidP="00483AC2">
      <w:pPr>
        <w:pStyle w:val="List-IndentL1-a"/>
        <w:numPr>
          <w:ilvl w:val="0"/>
          <w:numId w:val="14"/>
        </w:numPr>
        <w:ind w:left="284" w:hanging="284"/>
      </w:pPr>
      <w:r>
        <w:t xml:space="preserve">Type </w:t>
      </w:r>
      <w:r w:rsidRPr="00605B5C">
        <w:t>of assistance based on OECD DAC Sectors.</w:t>
      </w:r>
    </w:p>
    <w:p w14:paraId="3549F4EA" w14:textId="77777777" w:rsidR="00483AC2" w:rsidRPr="00605B5C" w:rsidRDefault="00483AC2" w:rsidP="00483AC2">
      <w:pPr>
        <w:pStyle w:val="List-IndentL1-a"/>
      </w:pPr>
      <w:r w:rsidRPr="00605B5C">
        <w:t>Includes regional programs that cannot be disaggregated to the lower geographic level.</w:t>
      </w:r>
    </w:p>
    <w:p w14:paraId="71458D58" w14:textId="77777777" w:rsidR="00483AC2" w:rsidRPr="00605B5C" w:rsidRDefault="00483AC2" w:rsidP="00483AC2">
      <w:pPr>
        <w:pStyle w:val="List-IndentL1-a"/>
      </w:pPr>
      <w:r w:rsidRPr="00605B5C">
        <w:t>Includes global programs that cannot be disaggregated to a lower geographic level.</w:t>
      </w:r>
    </w:p>
    <w:p w14:paraId="144C6F18" w14:textId="77777777" w:rsidR="00483AC2" w:rsidRDefault="00483AC2" w:rsidP="00483AC2">
      <w:pPr>
        <w:pStyle w:val="List-IndentL1-a"/>
      </w:pPr>
      <w:r w:rsidRPr="00605B5C">
        <w:t xml:space="preserve">Food aid </w:t>
      </w:r>
      <w:r>
        <w:t>and food security programs exclude food aid delivered under humanitarian aid.</w:t>
      </w:r>
    </w:p>
    <w:p w14:paraId="534EA497" w14:textId="77777777" w:rsidR="00483AC2" w:rsidRDefault="00483AC2" w:rsidP="00483AC2">
      <w:r>
        <w:br w:type="page"/>
      </w:r>
    </w:p>
    <w:p w14:paraId="0B0D0987" w14:textId="77777777" w:rsidR="00483AC2" w:rsidRDefault="00483AC2" w:rsidP="00483AC2">
      <w:pPr>
        <w:pStyle w:val="Heading3"/>
      </w:pPr>
      <w:bookmarkStart w:id="39" w:name="_Toc190869644"/>
      <w:r w:rsidRPr="009E32C3">
        <w:lastRenderedPageBreak/>
        <w:t>22 Australian Official Development Assistance, Aid for Trade, Type of Assistance by Region of Benefit, 202</w:t>
      </w:r>
      <w:r>
        <w:t>3</w:t>
      </w:r>
      <w:r w:rsidRPr="009E32C3">
        <w:t>–2</w:t>
      </w:r>
      <w:r>
        <w:t>4</w:t>
      </w:r>
      <w:r w:rsidRPr="00605B5C">
        <w:rPr>
          <w:vertAlign w:val="superscript"/>
        </w:rPr>
        <w:t>(a)</w:t>
      </w:r>
      <w:bookmarkEnd w:id="39"/>
    </w:p>
    <w:tbl>
      <w:tblPr>
        <w:tblStyle w:val="ListTable3-Accent6"/>
        <w:tblW w:w="15498" w:type="dxa"/>
        <w:tblBorders>
          <w:left w:val="none" w:sz="0" w:space="0" w:color="auto"/>
          <w:right w:val="none" w:sz="0" w:space="0" w:color="auto"/>
          <w:insideH w:val="single" w:sz="4" w:space="0" w:color="065157" w:themeColor="accent6"/>
          <w:insideV w:val="none" w:sz="0" w:space="0" w:color="auto"/>
        </w:tblBorders>
        <w:tblLook w:val="04A0" w:firstRow="1" w:lastRow="0" w:firstColumn="1" w:lastColumn="0" w:noHBand="0" w:noVBand="1"/>
      </w:tblPr>
      <w:tblGrid>
        <w:gridCol w:w="5103"/>
        <w:gridCol w:w="1276"/>
        <w:gridCol w:w="1134"/>
        <w:gridCol w:w="1182"/>
        <w:gridCol w:w="1134"/>
        <w:gridCol w:w="1134"/>
        <w:gridCol w:w="1287"/>
        <w:gridCol w:w="1067"/>
        <w:gridCol w:w="1122"/>
        <w:gridCol w:w="1059"/>
      </w:tblGrid>
      <w:tr w:rsidR="00483AC2" w14:paraId="0B55FDED" w14:textId="77777777" w:rsidTr="003A236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103" w:type="dxa"/>
            <w:shd w:val="clear" w:color="auto" w:fill="313E48" w:themeFill="text2"/>
            <w:vAlign w:val="center"/>
          </w:tcPr>
          <w:p w14:paraId="0E333D43" w14:textId="77777777" w:rsidR="00483AC2" w:rsidRPr="00E457BD" w:rsidRDefault="00483AC2" w:rsidP="003A2364">
            <w:pPr>
              <w:pStyle w:val="TableHeading"/>
            </w:pPr>
            <w:r w:rsidRPr="00E457BD">
              <w:t>Type of assistance</w:t>
            </w:r>
          </w:p>
        </w:tc>
        <w:tc>
          <w:tcPr>
            <w:tcW w:w="1276" w:type="dxa"/>
            <w:shd w:val="clear" w:color="auto" w:fill="313E48" w:themeFill="text2"/>
            <w:vAlign w:val="bottom"/>
          </w:tcPr>
          <w:p w14:paraId="5EC1F62D"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Pacific</w:t>
            </w:r>
          </w:p>
          <w:p w14:paraId="520DF716"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$’000</w:t>
            </w:r>
          </w:p>
        </w:tc>
        <w:tc>
          <w:tcPr>
            <w:tcW w:w="1134" w:type="dxa"/>
            <w:shd w:val="clear" w:color="auto" w:fill="313E48" w:themeFill="text2"/>
            <w:vAlign w:val="bottom"/>
          </w:tcPr>
          <w:p w14:paraId="7CCCDF8E"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Southeast Asia</w:t>
            </w:r>
          </w:p>
          <w:p w14:paraId="5AA93F3F"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182" w:type="dxa"/>
            <w:shd w:val="clear" w:color="auto" w:fill="313E48" w:themeFill="text2"/>
            <w:vAlign w:val="bottom"/>
          </w:tcPr>
          <w:p w14:paraId="29EC4D0C"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South and Central Asia</w:t>
            </w:r>
          </w:p>
          <w:p w14:paraId="6954942F"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134" w:type="dxa"/>
            <w:shd w:val="clear" w:color="auto" w:fill="313E48" w:themeFill="text2"/>
            <w:vAlign w:val="bottom"/>
          </w:tcPr>
          <w:p w14:paraId="6CC5AC35"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Other Asia</w:t>
            </w:r>
          </w:p>
          <w:p w14:paraId="766C64FD"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134" w:type="dxa"/>
            <w:shd w:val="clear" w:color="auto" w:fill="313E48" w:themeFill="text2"/>
            <w:vAlign w:val="bottom"/>
          </w:tcPr>
          <w:p w14:paraId="376B21F1"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Sub-Saharan Africa (b)</w:t>
            </w:r>
          </w:p>
          <w:p w14:paraId="2401E0E9"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287" w:type="dxa"/>
            <w:shd w:val="clear" w:color="auto" w:fill="313E48" w:themeFill="text2"/>
            <w:vAlign w:val="bottom"/>
          </w:tcPr>
          <w:p w14:paraId="771E139F"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Middle East and North Africa</w:t>
            </w:r>
          </w:p>
          <w:p w14:paraId="57E3B7D1"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067" w:type="dxa"/>
            <w:shd w:val="clear" w:color="auto" w:fill="313E48" w:themeFill="text2"/>
            <w:vAlign w:val="bottom"/>
          </w:tcPr>
          <w:p w14:paraId="560FACE8"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Latin America and the Caribbean</w:t>
            </w:r>
          </w:p>
          <w:p w14:paraId="32693445"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122" w:type="dxa"/>
            <w:shd w:val="clear" w:color="auto" w:fill="313E48" w:themeFill="text2"/>
            <w:vAlign w:val="bottom"/>
          </w:tcPr>
          <w:p w14:paraId="09071BCD"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Other (c)</w:t>
            </w:r>
          </w:p>
          <w:p w14:paraId="70C24E0D"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059" w:type="dxa"/>
            <w:shd w:val="clear" w:color="auto" w:fill="313E48" w:themeFill="text2"/>
            <w:vAlign w:val="bottom"/>
          </w:tcPr>
          <w:p w14:paraId="69394CF8"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Total</w:t>
            </w:r>
          </w:p>
          <w:p w14:paraId="564AB6DC"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 xml:space="preserve">$’000 </w:t>
            </w:r>
          </w:p>
        </w:tc>
      </w:tr>
      <w:tr w:rsidR="00483AC2" w:rsidRPr="0029365D" w14:paraId="15001B01"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7CFB2511" w14:textId="77777777" w:rsidR="00483AC2" w:rsidRPr="0029365D" w:rsidRDefault="00483AC2" w:rsidP="003A2364">
            <w:pPr>
              <w:pStyle w:val="TableBody"/>
            </w:pPr>
            <w:r w:rsidRPr="00A24758">
              <w:rPr>
                <w:b/>
                <w:bCs/>
              </w:rPr>
              <w:t>Trade policy, regulations and trade adjustment</w:t>
            </w:r>
            <w:r w:rsidRPr="0029365D">
              <w:t xml:space="preserve"> </w:t>
            </w:r>
            <w:r>
              <w:t xml:space="preserve">- </w:t>
            </w:r>
            <w:r w:rsidRPr="0029365D">
              <w:t>Trade policy and administrative management</w:t>
            </w:r>
          </w:p>
        </w:tc>
        <w:tc>
          <w:tcPr>
            <w:tcW w:w="1276" w:type="dxa"/>
          </w:tcPr>
          <w:p w14:paraId="49C9F150"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4,940 </w:t>
            </w:r>
          </w:p>
        </w:tc>
        <w:tc>
          <w:tcPr>
            <w:tcW w:w="1134" w:type="dxa"/>
          </w:tcPr>
          <w:p w14:paraId="633B78E1"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9,779 </w:t>
            </w:r>
          </w:p>
        </w:tc>
        <w:tc>
          <w:tcPr>
            <w:tcW w:w="1182" w:type="dxa"/>
          </w:tcPr>
          <w:p w14:paraId="7B994260"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419459A1"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420 </w:t>
            </w:r>
          </w:p>
        </w:tc>
        <w:tc>
          <w:tcPr>
            <w:tcW w:w="1134" w:type="dxa"/>
          </w:tcPr>
          <w:p w14:paraId="733F5FF5"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287" w:type="dxa"/>
          </w:tcPr>
          <w:p w14:paraId="61513E7A"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067" w:type="dxa"/>
          </w:tcPr>
          <w:p w14:paraId="04D6AD8F"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22" w:type="dxa"/>
          </w:tcPr>
          <w:p w14:paraId="3ACCF541"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2,830 </w:t>
            </w:r>
          </w:p>
        </w:tc>
        <w:tc>
          <w:tcPr>
            <w:tcW w:w="1059" w:type="dxa"/>
          </w:tcPr>
          <w:p w14:paraId="63E9A231"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17,969 </w:t>
            </w:r>
          </w:p>
        </w:tc>
      </w:tr>
      <w:tr w:rsidR="00483AC2" w:rsidRPr="0029365D" w14:paraId="5614CC3E" w14:textId="77777777" w:rsidTr="003A2364">
        <w:tc>
          <w:tcPr>
            <w:cnfStyle w:val="001000000000" w:firstRow="0" w:lastRow="0" w:firstColumn="1" w:lastColumn="0" w:oddVBand="0" w:evenVBand="0" w:oddHBand="0" w:evenHBand="0" w:firstRowFirstColumn="0" w:firstRowLastColumn="0" w:lastRowFirstColumn="0" w:lastRowLastColumn="0"/>
            <w:tcW w:w="5103" w:type="dxa"/>
            <w:vAlign w:val="center"/>
          </w:tcPr>
          <w:p w14:paraId="4018A9BD" w14:textId="77777777" w:rsidR="00483AC2" w:rsidRPr="0029365D" w:rsidRDefault="00483AC2" w:rsidP="003A2364">
            <w:pPr>
              <w:pStyle w:val="TableBody"/>
            </w:pPr>
            <w:r w:rsidRPr="00A24758">
              <w:rPr>
                <w:b/>
                <w:bCs/>
              </w:rPr>
              <w:t>Trade policy, regulations and trade adjustment</w:t>
            </w:r>
            <w:r w:rsidRPr="0029365D">
              <w:t xml:space="preserve"> </w:t>
            </w:r>
            <w:r>
              <w:t xml:space="preserve">- </w:t>
            </w:r>
            <w:r w:rsidRPr="0029365D">
              <w:t>Trade facilitation</w:t>
            </w:r>
          </w:p>
        </w:tc>
        <w:tc>
          <w:tcPr>
            <w:tcW w:w="1276" w:type="dxa"/>
          </w:tcPr>
          <w:p w14:paraId="0D34903B"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10,354 </w:t>
            </w:r>
          </w:p>
        </w:tc>
        <w:tc>
          <w:tcPr>
            <w:tcW w:w="1134" w:type="dxa"/>
          </w:tcPr>
          <w:p w14:paraId="348DCF5F"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699 </w:t>
            </w:r>
          </w:p>
        </w:tc>
        <w:tc>
          <w:tcPr>
            <w:tcW w:w="1182" w:type="dxa"/>
          </w:tcPr>
          <w:p w14:paraId="3F59423C"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Pr>
          <w:p w14:paraId="5E4EBFA7"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Pr>
          <w:p w14:paraId="0E1B4AEE"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72 </w:t>
            </w:r>
          </w:p>
        </w:tc>
        <w:tc>
          <w:tcPr>
            <w:tcW w:w="1287" w:type="dxa"/>
          </w:tcPr>
          <w:p w14:paraId="48163718"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067" w:type="dxa"/>
          </w:tcPr>
          <w:p w14:paraId="174C7B1F"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22" w:type="dxa"/>
          </w:tcPr>
          <w:p w14:paraId="6C1C2136"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5,218 </w:t>
            </w:r>
          </w:p>
        </w:tc>
        <w:tc>
          <w:tcPr>
            <w:tcW w:w="1059" w:type="dxa"/>
          </w:tcPr>
          <w:p w14:paraId="0E33035D"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16,343 </w:t>
            </w:r>
          </w:p>
        </w:tc>
      </w:tr>
      <w:tr w:rsidR="00483AC2" w:rsidRPr="0029365D" w14:paraId="0E9FFA2F"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76EC4EF8" w14:textId="77777777" w:rsidR="00483AC2" w:rsidRPr="0029365D" w:rsidRDefault="00483AC2" w:rsidP="003A2364">
            <w:pPr>
              <w:pStyle w:val="TableBody"/>
            </w:pPr>
            <w:r w:rsidRPr="00A24758">
              <w:rPr>
                <w:b/>
                <w:bCs/>
              </w:rPr>
              <w:t>Trade policy, regulations and trade adjustment</w:t>
            </w:r>
            <w:r w:rsidRPr="0029365D">
              <w:t xml:space="preserve"> </w:t>
            </w:r>
            <w:r>
              <w:t xml:space="preserve">- </w:t>
            </w:r>
            <w:r w:rsidRPr="0029365D">
              <w:t>Regional trade agreements</w:t>
            </w:r>
          </w:p>
        </w:tc>
        <w:tc>
          <w:tcPr>
            <w:tcW w:w="1276" w:type="dxa"/>
          </w:tcPr>
          <w:p w14:paraId="629E883D"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76DD67A5"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17,930 </w:t>
            </w:r>
          </w:p>
        </w:tc>
        <w:tc>
          <w:tcPr>
            <w:tcW w:w="1182" w:type="dxa"/>
          </w:tcPr>
          <w:p w14:paraId="26DE1CD4"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3204BC78"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7ABF1E0F"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287" w:type="dxa"/>
          </w:tcPr>
          <w:p w14:paraId="10F116D2"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067" w:type="dxa"/>
          </w:tcPr>
          <w:p w14:paraId="0C052306"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22" w:type="dxa"/>
          </w:tcPr>
          <w:p w14:paraId="3C1D6184"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71 </w:t>
            </w:r>
          </w:p>
        </w:tc>
        <w:tc>
          <w:tcPr>
            <w:tcW w:w="1059" w:type="dxa"/>
          </w:tcPr>
          <w:p w14:paraId="4E32D19B"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18,001 </w:t>
            </w:r>
          </w:p>
        </w:tc>
      </w:tr>
      <w:tr w:rsidR="00483AC2" w:rsidRPr="0029365D" w14:paraId="7B9C5255" w14:textId="77777777" w:rsidTr="003A2364">
        <w:tc>
          <w:tcPr>
            <w:cnfStyle w:val="001000000000" w:firstRow="0" w:lastRow="0" w:firstColumn="1" w:lastColumn="0" w:oddVBand="0" w:evenVBand="0" w:oddHBand="0" w:evenHBand="0" w:firstRowFirstColumn="0" w:firstRowLastColumn="0" w:lastRowFirstColumn="0" w:lastRowLastColumn="0"/>
            <w:tcW w:w="5103" w:type="dxa"/>
            <w:vAlign w:val="center"/>
          </w:tcPr>
          <w:p w14:paraId="2A4D8C81" w14:textId="77777777" w:rsidR="00483AC2" w:rsidRPr="0029365D" w:rsidRDefault="00483AC2" w:rsidP="003A2364">
            <w:pPr>
              <w:pStyle w:val="TableBody"/>
            </w:pPr>
            <w:r w:rsidRPr="00A24758">
              <w:rPr>
                <w:b/>
                <w:bCs/>
              </w:rPr>
              <w:t>Trade policy, regulations and trade adjustment</w:t>
            </w:r>
            <w:r w:rsidRPr="0029365D">
              <w:t xml:space="preserve"> </w:t>
            </w:r>
            <w:r>
              <w:t xml:space="preserve">- </w:t>
            </w:r>
            <w:r w:rsidRPr="0029365D">
              <w:t>Multilateral trade negotiations</w:t>
            </w:r>
          </w:p>
        </w:tc>
        <w:tc>
          <w:tcPr>
            <w:tcW w:w="1276" w:type="dxa"/>
          </w:tcPr>
          <w:p w14:paraId="7C1409E0"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327 </w:t>
            </w:r>
          </w:p>
        </w:tc>
        <w:tc>
          <w:tcPr>
            <w:tcW w:w="1134" w:type="dxa"/>
          </w:tcPr>
          <w:p w14:paraId="27CBCE7D"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1,069 </w:t>
            </w:r>
          </w:p>
        </w:tc>
        <w:tc>
          <w:tcPr>
            <w:tcW w:w="1182" w:type="dxa"/>
          </w:tcPr>
          <w:p w14:paraId="50BD4B7B"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127 </w:t>
            </w:r>
          </w:p>
        </w:tc>
        <w:tc>
          <w:tcPr>
            <w:tcW w:w="1134" w:type="dxa"/>
          </w:tcPr>
          <w:p w14:paraId="09057EC2"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280 </w:t>
            </w:r>
          </w:p>
        </w:tc>
        <w:tc>
          <w:tcPr>
            <w:tcW w:w="1134" w:type="dxa"/>
          </w:tcPr>
          <w:p w14:paraId="32DCA07C"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287" w:type="dxa"/>
          </w:tcPr>
          <w:p w14:paraId="55057DE0"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067" w:type="dxa"/>
          </w:tcPr>
          <w:p w14:paraId="4EBAE97E"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22" w:type="dxa"/>
          </w:tcPr>
          <w:p w14:paraId="739C6EEC"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4,658 </w:t>
            </w:r>
          </w:p>
        </w:tc>
        <w:tc>
          <w:tcPr>
            <w:tcW w:w="1059" w:type="dxa"/>
          </w:tcPr>
          <w:p w14:paraId="53584001"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6,462 </w:t>
            </w:r>
          </w:p>
        </w:tc>
      </w:tr>
      <w:tr w:rsidR="00483AC2" w:rsidRPr="0029365D" w14:paraId="576C15A5"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370F7D44" w14:textId="77777777" w:rsidR="00483AC2" w:rsidRPr="0029365D" w:rsidRDefault="00483AC2" w:rsidP="003A2364">
            <w:pPr>
              <w:pStyle w:val="TableBody"/>
            </w:pPr>
            <w:r w:rsidRPr="00A24758">
              <w:rPr>
                <w:b/>
                <w:bCs/>
              </w:rPr>
              <w:t>Trade policy, regulations and trade adjustment</w:t>
            </w:r>
            <w:r w:rsidRPr="0029365D">
              <w:t xml:space="preserve"> </w:t>
            </w:r>
            <w:r>
              <w:t xml:space="preserve">- </w:t>
            </w:r>
            <w:r w:rsidRPr="0029365D">
              <w:t>Trade education, training and trade adjustment</w:t>
            </w:r>
          </w:p>
        </w:tc>
        <w:tc>
          <w:tcPr>
            <w:tcW w:w="1276" w:type="dxa"/>
          </w:tcPr>
          <w:p w14:paraId="6845733E"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264 </w:t>
            </w:r>
          </w:p>
        </w:tc>
        <w:tc>
          <w:tcPr>
            <w:tcW w:w="1134" w:type="dxa"/>
          </w:tcPr>
          <w:p w14:paraId="4B62EDAF"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301 </w:t>
            </w:r>
          </w:p>
        </w:tc>
        <w:tc>
          <w:tcPr>
            <w:tcW w:w="1182" w:type="dxa"/>
          </w:tcPr>
          <w:p w14:paraId="2D453C73"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185 </w:t>
            </w:r>
          </w:p>
        </w:tc>
        <w:tc>
          <w:tcPr>
            <w:tcW w:w="1134" w:type="dxa"/>
          </w:tcPr>
          <w:p w14:paraId="542CD481"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56E132B4"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287" w:type="dxa"/>
          </w:tcPr>
          <w:p w14:paraId="1862F511"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067" w:type="dxa"/>
          </w:tcPr>
          <w:p w14:paraId="27604034"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22" w:type="dxa"/>
          </w:tcPr>
          <w:p w14:paraId="328BD91E"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41 </w:t>
            </w:r>
          </w:p>
        </w:tc>
        <w:tc>
          <w:tcPr>
            <w:tcW w:w="1059" w:type="dxa"/>
          </w:tcPr>
          <w:p w14:paraId="3A151FA7"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791 </w:t>
            </w:r>
          </w:p>
        </w:tc>
      </w:tr>
      <w:tr w:rsidR="00483AC2" w:rsidRPr="00D665D1" w14:paraId="78FA60B6" w14:textId="77777777" w:rsidTr="003A2364">
        <w:tc>
          <w:tcPr>
            <w:cnfStyle w:val="001000000000" w:firstRow="0" w:lastRow="0" w:firstColumn="1" w:lastColumn="0" w:oddVBand="0" w:evenVBand="0" w:oddHBand="0" w:evenHBand="0" w:firstRowFirstColumn="0" w:firstRowLastColumn="0" w:lastRowFirstColumn="0" w:lastRowLastColumn="0"/>
            <w:tcW w:w="5103" w:type="dxa"/>
            <w:shd w:val="clear" w:color="auto" w:fill="D6E8D2" w:themeFill="accent3" w:themeFillTint="33"/>
            <w:vAlign w:val="center"/>
          </w:tcPr>
          <w:p w14:paraId="68873BD2" w14:textId="77777777" w:rsidR="00483AC2" w:rsidRPr="0029365D" w:rsidRDefault="00483AC2" w:rsidP="003A2364">
            <w:pPr>
              <w:pStyle w:val="TableBody"/>
              <w:rPr>
                <w:b/>
                <w:bCs/>
              </w:rPr>
            </w:pPr>
            <w:r w:rsidRPr="0029365D">
              <w:rPr>
                <w:b/>
                <w:bCs/>
              </w:rPr>
              <w:t>Total trade policy, regulations and trade adjustment</w:t>
            </w:r>
          </w:p>
        </w:tc>
        <w:tc>
          <w:tcPr>
            <w:tcW w:w="1276" w:type="dxa"/>
            <w:shd w:val="clear" w:color="auto" w:fill="D6E8D2" w:themeFill="accent3" w:themeFillTint="33"/>
          </w:tcPr>
          <w:p w14:paraId="270EE22C"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15,885 </w:t>
            </w:r>
          </w:p>
        </w:tc>
        <w:tc>
          <w:tcPr>
            <w:tcW w:w="1134" w:type="dxa"/>
            <w:shd w:val="clear" w:color="auto" w:fill="D6E8D2" w:themeFill="accent3" w:themeFillTint="33"/>
          </w:tcPr>
          <w:p w14:paraId="010787A2"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29,778 </w:t>
            </w:r>
          </w:p>
        </w:tc>
        <w:tc>
          <w:tcPr>
            <w:tcW w:w="1182" w:type="dxa"/>
            <w:shd w:val="clear" w:color="auto" w:fill="D6E8D2" w:themeFill="accent3" w:themeFillTint="33"/>
          </w:tcPr>
          <w:p w14:paraId="18EAF692"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312 </w:t>
            </w:r>
          </w:p>
        </w:tc>
        <w:tc>
          <w:tcPr>
            <w:tcW w:w="1134" w:type="dxa"/>
            <w:shd w:val="clear" w:color="auto" w:fill="D6E8D2" w:themeFill="accent3" w:themeFillTint="33"/>
          </w:tcPr>
          <w:p w14:paraId="0901F2AB"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700 </w:t>
            </w:r>
          </w:p>
        </w:tc>
        <w:tc>
          <w:tcPr>
            <w:tcW w:w="1134" w:type="dxa"/>
            <w:shd w:val="clear" w:color="auto" w:fill="D6E8D2" w:themeFill="accent3" w:themeFillTint="33"/>
          </w:tcPr>
          <w:p w14:paraId="2AC74EDF"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72 </w:t>
            </w:r>
          </w:p>
        </w:tc>
        <w:tc>
          <w:tcPr>
            <w:tcW w:w="1287" w:type="dxa"/>
            <w:shd w:val="clear" w:color="auto" w:fill="D6E8D2" w:themeFill="accent3" w:themeFillTint="33"/>
          </w:tcPr>
          <w:p w14:paraId="3B297A72"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 </w:t>
            </w:r>
          </w:p>
        </w:tc>
        <w:tc>
          <w:tcPr>
            <w:tcW w:w="1067" w:type="dxa"/>
            <w:shd w:val="clear" w:color="auto" w:fill="D6E8D2" w:themeFill="accent3" w:themeFillTint="33"/>
          </w:tcPr>
          <w:p w14:paraId="414B36CD"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 </w:t>
            </w:r>
          </w:p>
        </w:tc>
        <w:tc>
          <w:tcPr>
            <w:tcW w:w="1122" w:type="dxa"/>
            <w:shd w:val="clear" w:color="auto" w:fill="D6E8D2" w:themeFill="accent3" w:themeFillTint="33"/>
          </w:tcPr>
          <w:p w14:paraId="7D822E49"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12,818 </w:t>
            </w:r>
          </w:p>
        </w:tc>
        <w:tc>
          <w:tcPr>
            <w:tcW w:w="1059" w:type="dxa"/>
            <w:shd w:val="clear" w:color="auto" w:fill="D6E8D2" w:themeFill="accent3" w:themeFillTint="33"/>
          </w:tcPr>
          <w:p w14:paraId="0636A23B"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59,565 </w:t>
            </w:r>
          </w:p>
        </w:tc>
      </w:tr>
      <w:tr w:rsidR="00483AC2" w:rsidRPr="0029365D" w14:paraId="50625D1A"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385D178F" w14:textId="77777777" w:rsidR="00483AC2" w:rsidRPr="0029365D" w:rsidRDefault="00483AC2" w:rsidP="003A2364">
            <w:pPr>
              <w:pStyle w:val="TableBody"/>
            </w:pPr>
            <w:r w:rsidRPr="00A24758">
              <w:rPr>
                <w:b/>
                <w:bCs/>
              </w:rPr>
              <w:t>Economic infrastructure</w:t>
            </w:r>
            <w:r w:rsidRPr="0029365D">
              <w:t xml:space="preserve"> </w:t>
            </w:r>
            <w:r>
              <w:t xml:space="preserve">- </w:t>
            </w:r>
            <w:r w:rsidRPr="0029365D">
              <w:t>Transport and storage</w:t>
            </w:r>
          </w:p>
        </w:tc>
        <w:tc>
          <w:tcPr>
            <w:tcW w:w="1276" w:type="dxa"/>
          </w:tcPr>
          <w:p w14:paraId="665DA316"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173,615 </w:t>
            </w:r>
          </w:p>
        </w:tc>
        <w:tc>
          <w:tcPr>
            <w:tcW w:w="1134" w:type="dxa"/>
          </w:tcPr>
          <w:p w14:paraId="3146708A"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37,269 </w:t>
            </w:r>
          </w:p>
        </w:tc>
        <w:tc>
          <w:tcPr>
            <w:tcW w:w="1182" w:type="dxa"/>
          </w:tcPr>
          <w:p w14:paraId="76582709"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2EDE7A5C"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2808D917"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24 </w:t>
            </w:r>
          </w:p>
        </w:tc>
        <w:tc>
          <w:tcPr>
            <w:tcW w:w="1287" w:type="dxa"/>
          </w:tcPr>
          <w:p w14:paraId="767D0DA3"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067" w:type="dxa"/>
          </w:tcPr>
          <w:p w14:paraId="36810E97"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22" w:type="dxa"/>
          </w:tcPr>
          <w:p w14:paraId="101991BF"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26,699 </w:t>
            </w:r>
          </w:p>
        </w:tc>
        <w:tc>
          <w:tcPr>
            <w:tcW w:w="1059" w:type="dxa"/>
          </w:tcPr>
          <w:p w14:paraId="3FF90C87"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237,608 </w:t>
            </w:r>
          </w:p>
        </w:tc>
      </w:tr>
      <w:tr w:rsidR="00483AC2" w:rsidRPr="0029365D" w14:paraId="09ADEE42" w14:textId="77777777" w:rsidTr="003A2364">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065157" w:themeColor="accent6"/>
              <w:bottom w:val="single" w:sz="4" w:space="0" w:color="065157" w:themeColor="accent6"/>
            </w:tcBorders>
            <w:vAlign w:val="center"/>
          </w:tcPr>
          <w:p w14:paraId="689A81EA" w14:textId="77777777" w:rsidR="00483AC2" w:rsidRPr="0029365D" w:rsidRDefault="00483AC2" w:rsidP="003A2364">
            <w:pPr>
              <w:pStyle w:val="TableBody"/>
            </w:pPr>
            <w:r w:rsidRPr="00A24758">
              <w:rPr>
                <w:b/>
                <w:bCs/>
              </w:rPr>
              <w:t>Economic infrastructure</w:t>
            </w:r>
            <w:r w:rsidRPr="0029365D">
              <w:t xml:space="preserve"> </w:t>
            </w:r>
            <w:r>
              <w:t xml:space="preserve">- </w:t>
            </w:r>
            <w:r w:rsidRPr="0029365D">
              <w:t>Communications</w:t>
            </w:r>
          </w:p>
        </w:tc>
        <w:tc>
          <w:tcPr>
            <w:tcW w:w="1276" w:type="dxa"/>
            <w:tcBorders>
              <w:top w:val="single" w:sz="4" w:space="0" w:color="065157" w:themeColor="accent6"/>
              <w:bottom w:val="single" w:sz="4" w:space="0" w:color="065157" w:themeColor="accent6"/>
            </w:tcBorders>
          </w:tcPr>
          <w:p w14:paraId="0A76D530"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19,599 </w:t>
            </w:r>
          </w:p>
        </w:tc>
        <w:tc>
          <w:tcPr>
            <w:tcW w:w="1134" w:type="dxa"/>
            <w:tcBorders>
              <w:top w:val="single" w:sz="4" w:space="0" w:color="065157" w:themeColor="accent6"/>
              <w:bottom w:val="single" w:sz="4" w:space="0" w:color="065157" w:themeColor="accent6"/>
            </w:tcBorders>
          </w:tcPr>
          <w:p w14:paraId="0BDD4A7D"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10,584 </w:t>
            </w:r>
          </w:p>
        </w:tc>
        <w:tc>
          <w:tcPr>
            <w:tcW w:w="1182" w:type="dxa"/>
            <w:tcBorders>
              <w:top w:val="single" w:sz="4" w:space="0" w:color="065157" w:themeColor="accent6"/>
              <w:bottom w:val="single" w:sz="4" w:space="0" w:color="065157" w:themeColor="accent6"/>
            </w:tcBorders>
          </w:tcPr>
          <w:p w14:paraId="437F4BCA"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11 </w:t>
            </w:r>
          </w:p>
        </w:tc>
        <w:tc>
          <w:tcPr>
            <w:tcW w:w="1134" w:type="dxa"/>
            <w:tcBorders>
              <w:top w:val="single" w:sz="4" w:space="0" w:color="065157" w:themeColor="accent6"/>
              <w:bottom w:val="single" w:sz="4" w:space="0" w:color="065157" w:themeColor="accent6"/>
            </w:tcBorders>
          </w:tcPr>
          <w:p w14:paraId="058B6EEF"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Borders>
              <w:top w:val="single" w:sz="4" w:space="0" w:color="065157" w:themeColor="accent6"/>
              <w:bottom w:val="single" w:sz="4" w:space="0" w:color="065157" w:themeColor="accent6"/>
            </w:tcBorders>
          </w:tcPr>
          <w:p w14:paraId="512B858A"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287" w:type="dxa"/>
            <w:tcBorders>
              <w:top w:val="single" w:sz="4" w:space="0" w:color="065157" w:themeColor="accent6"/>
              <w:bottom w:val="single" w:sz="4" w:space="0" w:color="065157" w:themeColor="accent6"/>
            </w:tcBorders>
          </w:tcPr>
          <w:p w14:paraId="0DAEDA40"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067" w:type="dxa"/>
            <w:tcBorders>
              <w:top w:val="single" w:sz="4" w:space="0" w:color="065157" w:themeColor="accent6"/>
              <w:bottom w:val="single" w:sz="4" w:space="0" w:color="065157" w:themeColor="accent6"/>
            </w:tcBorders>
          </w:tcPr>
          <w:p w14:paraId="07F777EF"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36 </w:t>
            </w:r>
          </w:p>
        </w:tc>
        <w:tc>
          <w:tcPr>
            <w:tcW w:w="1122" w:type="dxa"/>
            <w:tcBorders>
              <w:top w:val="single" w:sz="4" w:space="0" w:color="065157" w:themeColor="accent6"/>
              <w:bottom w:val="single" w:sz="4" w:space="0" w:color="065157" w:themeColor="accent6"/>
            </w:tcBorders>
          </w:tcPr>
          <w:p w14:paraId="3BC0C585"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7,721 </w:t>
            </w:r>
          </w:p>
        </w:tc>
        <w:tc>
          <w:tcPr>
            <w:tcW w:w="1059" w:type="dxa"/>
            <w:tcBorders>
              <w:top w:val="single" w:sz="4" w:space="0" w:color="065157" w:themeColor="accent6"/>
              <w:bottom w:val="single" w:sz="4" w:space="0" w:color="065157" w:themeColor="accent6"/>
            </w:tcBorders>
          </w:tcPr>
          <w:p w14:paraId="6D6653E8"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37,950 </w:t>
            </w:r>
          </w:p>
        </w:tc>
      </w:tr>
      <w:tr w:rsidR="00483AC2" w:rsidRPr="0029365D" w14:paraId="30581C9C"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709A20EE" w14:textId="77777777" w:rsidR="00483AC2" w:rsidRPr="0029365D" w:rsidRDefault="00483AC2" w:rsidP="003A2364">
            <w:pPr>
              <w:pStyle w:val="TableBody"/>
            </w:pPr>
            <w:r w:rsidRPr="00A24758">
              <w:rPr>
                <w:b/>
                <w:bCs/>
              </w:rPr>
              <w:t>Economic infrastructure</w:t>
            </w:r>
            <w:r w:rsidRPr="0029365D">
              <w:t xml:space="preserve"> </w:t>
            </w:r>
            <w:r>
              <w:t xml:space="preserve">- </w:t>
            </w:r>
            <w:r w:rsidRPr="0029365D">
              <w:t>Energy supply and generation</w:t>
            </w:r>
          </w:p>
        </w:tc>
        <w:tc>
          <w:tcPr>
            <w:tcW w:w="1276" w:type="dxa"/>
          </w:tcPr>
          <w:p w14:paraId="63EE4B30"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83,341 </w:t>
            </w:r>
          </w:p>
        </w:tc>
        <w:tc>
          <w:tcPr>
            <w:tcW w:w="1134" w:type="dxa"/>
          </w:tcPr>
          <w:p w14:paraId="47C74CAD"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65,611 </w:t>
            </w:r>
          </w:p>
        </w:tc>
        <w:tc>
          <w:tcPr>
            <w:tcW w:w="1182" w:type="dxa"/>
          </w:tcPr>
          <w:p w14:paraId="43D55354"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5,056 </w:t>
            </w:r>
          </w:p>
        </w:tc>
        <w:tc>
          <w:tcPr>
            <w:tcW w:w="1134" w:type="dxa"/>
          </w:tcPr>
          <w:p w14:paraId="69EA861E"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65282D79"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55 </w:t>
            </w:r>
          </w:p>
        </w:tc>
        <w:tc>
          <w:tcPr>
            <w:tcW w:w="1287" w:type="dxa"/>
          </w:tcPr>
          <w:p w14:paraId="51656F78"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067" w:type="dxa"/>
          </w:tcPr>
          <w:p w14:paraId="3B7239BE"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22" w:type="dxa"/>
          </w:tcPr>
          <w:p w14:paraId="281DFE20"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44,419 </w:t>
            </w:r>
          </w:p>
        </w:tc>
        <w:tc>
          <w:tcPr>
            <w:tcW w:w="1059" w:type="dxa"/>
          </w:tcPr>
          <w:p w14:paraId="21AACBC6"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198,482 </w:t>
            </w:r>
          </w:p>
        </w:tc>
      </w:tr>
      <w:tr w:rsidR="00483AC2" w:rsidRPr="00D665D1" w14:paraId="641CD0C5" w14:textId="77777777" w:rsidTr="003A2364">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065157" w:themeColor="accent6"/>
              <w:bottom w:val="single" w:sz="4" w:space="0" w:color="065157" w:themeColor="accent6"/>
            </w:tcBorders>
            <w:shd w:val="clear" w:color="auto" w:fill="D6E8D2" w:themeFill="accent3" w:themeFillTint="33"/>
            <w:vAlign w:val="center"/>
          </w:tcPr>
          <w:p w14:paraId="3F4E508F" w14:textId="77777777" w:rsidR="00483AC2" w:rsidRPr="0029365D" w:rsidRDefault="00483AC2" w:rsidP="003A2364">
            <w:pPr>
              <w:pStyle w:val="TableBody"/>
              <w:rPr>
                <w:b/>
                <w:bCs/>
              </w:rPr>
            </w:pPr>
            <w:r w:rsidRPr="0029365D">
              <w:rPr>
                <w:b/>
                <w:bCs/>
              </w:rPr>
              <w:t>Total economic infrastructure</w:t>
            </w:r>
          </w:p>
        </w:tc>
        <w:tc>
          <w:tcPr>
            <w:tcW w:w="1276" w:type="dxa"/>
            <w:tcBorders>
              <w:top w:val="single" w:sz="4" w:space="0" w:color="065157" w:themeColor="accent6"/>
              <w:bottom w:val="single" w:sz="4" w:space="0" w:color="065157" w:themeColor="accent6"/>
            </w:tcBorders>
            <w:shd w:val="clear" w:color="auto" w:fill="D6E8D2" w:themeFill="accent3" w:themeFillTint="33"/>
          </w:tcPr>
          <w:p w14:paraId="3A754728"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276,555 </w:t>
            </w:r>
          </w:p>
        </w:tc>
        <w:tc>
          <w:tcPr>
            <w:tcW w:w="1134" w:type="dxa"/>
            <w:tcBorders>
              <w:top w:val="single" w:sz="4" w:space="0" w:color="065157" w:themeColor="accent6"/>
              <w:bottom w:val="single" w:sz="4" w:space="0" w:color="065157" w:themeColor="accent6"/>
            </w:tcBorders>
            <w:shd w:val="clear" w:color="auto" w:fill="D6E8D2" w:themeFill="accent3" w:themeFillTint="33"/>
          </w:tcPr>
          <w:p w14:paraId="40378EC4"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113,464 </w:t>
            </w:r>
          </w:p>
        </w:tc>
        <w:tc>
          <w:tcPr>
            <w:tcW w:w="1182" w:type="dxa"/>
            <w:tcBorders>
              <w:top w:val="single" w:sz="4" w:space="0" w:color="065157" w:themeColor="accent6"/>
              <w:bottom w:val="single" w:sz="4" w:space="0" w:color="065157" w:themeColor="accent6"/>
            </w:tcBorders>
            <w:shd w:val="clear" w:color="auto" w:fill="D6E8D2" w:themeFill="accent3" w:themeFillTint="33"/>
          </w:tcPr>
          <w:p w14:paraId="2E6CC8C0"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5,067 </w:t>
            </w:r>
          </w:p>
        </w:tc>
        <w:tc>
          <w:tcPr>
            <w:tcW w:w="1134" w:type="dxa"/>
            <w:tcBorders>
              <w:top w:val="single" w:sz="4" w:space="0" w:color="065157" w:themeColor="accent6"/>
              <w:bottom w:val="single" w:sz="4" w:space="0" w:color="065157" w:themeColor="accent6"/>
            </w:tcBorders>
            <w:shd w:val="clear" w:color="auto" w:fill="D6E8D2" w:themeFill="accent3" w:themeFillTint="33"/>
          </w:tcPr>
          <w:p w14:paraId="1E5E3589"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 </w:t>
            </w:r>
          </w:p>
        </w:tc>
        <w:tc>
          <w:tcPr>
            <w:tcW w:w="1134" w:type="dxa"/>
            <w:tcBorders>
              <w:top w:val="single" w:sz="4" w:space="0" w:color="065157" w:themeColor="accent6"/>
              <w:bottom w:val="single" w:sz="4" w:space="0" w:color="065157" w:themeColor="accent6"/>
            </w:tcBorders>
            <w:shd w:val="clear" w:color="auto" w:fill="D6E8D2" w:themeFill="accent3" w:themeFillTint="33"/>
          </w:tcPr>
          <w:p w14:paraId="1F387CB2"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79 </w:t>
            </w:r>
          </w:p>
        </w:tc>
        <w:tc>
          <w:tcPr>
            <w:tcW w:w="1287" w:type="dxa"/>
            <w:tcBorders>
              <w:top w:val="single" w:sz="4" w:space="0" w:color="065157" w:themeColor="accent6"/>
              <w:bottom w:val="single" w:sz="4" w:space="0" w:color="065157" w:themeColor="accent6"/>
            </w:tcBorders>
            <w:shd w:val="clear" w:color="auto" w:fill="D6E8D2" w:themeFill="accent3" w:themeFillTint="33"/>
          </w:tcPr>
          <w:p w14:paraId="55148DC8"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 </w:t>
            </w:r>
          </w:p>
        </w:tc>
        <w:tc>
          <w:tcPr>
            <w:tcW w:w="1067" w:type="dxa"/>
            <w:tcBorders>
              <w:top w:val="single" w:sz="4" w:space="0" w:color="065157" w:themeColor="accent6"/>
              <w:bottom w:val="single" w:sz="4" w:space="0" w:color="065157" w:themeColor="accent6"/>
            </w:tcBorders>
            <w:shd w:val="clear" w:color="auto" w:fill="D6E8D2" w:themeFill="accent3" w:themeFillTint="33"/>
          </w:tcPr>
          <w:p w14:paraId="109018B0"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36 </w:t>
            </w:r>
          </w:p>
        </w:tc>
        <w:tc>
          <w:tcPr>
            <w:tcW w:w="1122" w:type="dxa"/>
            <w:tcBorders>
              <w:top w:val="single" w:sz="4" w:space="0" w:color="065157" w:themeColor="accent6"/>
              <w:bottom w:val="single" w:sz="4" w:space="0" w:color="065157" w:themeColor="accent6"/>
            </w:tcBorders>
            <w:shd w:val="clear" w:color="auto" w:fill="D6E8D2" w:themeFill="accent3" w:themeFillTint="33"/>
          </w:tcPr>
          <w:p w14:paraId="030FC20D"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78,839 </w:t>
            </w:r>
          </w:p>
        </w:tc>
        <w:tc>
          <w:tcPr>
            <w:tcW w:w="1059" w:type="dxa"/>
            <w:tcBorders>
              <w:top w:val="single" w:sz="4" w:space="0" w:color="065157" w:themeColor="accent6"/>
              <w:bottom w:val="single" w:sz="4" w:space="0" w:color="065157" w:themeColor="accent6"/>
            </w:tcBorders>
            <w:shd w:val="clear" w:color="auto" w:fill="D6E8D2" w:themeFill="accent3" w:themeFillTint="33"/>
          </w:tcPr>
          <w:p w14:paraId="0E942359"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474,040 </w:t>
            </w:r>
          </w:p>
        </w:tc>
      </w:tr>
      <w:tr w:rsidR="00483AC2" w:rsidRPr="0029365D" w14:paraId="25619B1A"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4081F254" w14:textId="77777777" w:rsidR="00483AC2" w:rsidRPr="0029365D" w:rsidRDefault="00483AC2" w:rsidP="003A2364">
            <w:pPr>
              <w:pStyle w:val="TableBody"/>
            </w:pPr>
            <w:r w:rsidRPr="4D09CF0B">
              <w:rPr>
                <w:b/>
                <w:bCs/>
              </w:rPr>
              <w:t>Building productive capacity</w:t>
            </w:r>
            <w:r w:rsidRPr="4D09CF0B">
              <w:t xml:space="preserve"> - Business and other services</w:t>
            </w:r>
          </w:p>
        </w:tc>
        <w:tc>
          <w:tcPr>
            <w:tcW w:w="1276" w:type="dxa"/>
          </w:tcPr>
          <w:p w14:paraId="543A5569"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9,292 </w:t>
            </w:r>
          </w:p>
        </w:tc>
        <w:tc>
          <w:tcPr>
            <w:tcW w:w="1134" w:type="dxa"/>
          </w:tcPr>
          <w:p w14:paraId="5CEB6F44"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18,678 </w:t>
            </w:r>
          </w:p>
        </w:tc>
        <w:tc>
          <w:tcPr>
            <w:tcW w:w="1182" w:type="dxa"/>
          </w:tcPr>
          <w:p w14:paraId="4F18608A"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1,309 </w:t>
            </w:r>
          </w:p>
        </w:tc>
        <w:tc>
          <w:tcPr>
            <w:tcW w:w="1134" w:type="dxa"/>
          </w:tcPr>
          <w:p w14:paraId="753C69FE"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8,034 </w:t>
            </w:r>
          </w:p>
        </w:tc>
        <w:tc>
          <w:tcPr>
            <w:tcW w:w="1134" w:type="dxa"/>
          </w:tcPr>
          <w:p w14:paraId="29BB29A4"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112 </w:t>
            </w:r>
          </w:p>
        </w:tc>
        <w:tc>
          <w:tcPr>
            <w:tcW w:w="1287" w:type="dxa"/>
          </w:tcPr>
          <w:p w14:paraId="0C392F81"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6 </w:t>
            </w:r>
          </w:p>
        </w:tc>
        <w:tc>
          <w:tcPr>
            <w:tcW w:w="1067" w:type="dxa"/>
          </w:tcPr>
          <w:p w14:paraId="08E020D0"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22" w:type="dxa"/>
          </w:tcPr>
          <w:p w14:paraId="195780D7"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2,081 </w:t>
            </w:r>
          </w:p>
        </w:tc>
        <w:tc>
          <w:tcPr>
            <w:tcW w:w="1059" w:type="dxa"/>
          </w:tcPr>
          <w:p w14:paraId="4CF67133"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39,512 </w:t>
            </w:r>
          </w:p>
        </w:tc>
      </w:tr>
      <w:tr w:rsidR="00483AC2" w:rsidRPr="0029365D" w14:paraId="2A72A069" w14:textId="77777777" w:rsidTr="003A2364">
        <w:tc>
          <w:tcPr>
            <w:cnfStyle w:val="001000000000" w:firstRow="0" w:lastRow="0" w:firstColumn="1" w:lastColumn="0" w:oddVBand="0" w:evenVBand="0" w:oddHBand="0" w:evenHBand="0" w:firstRowFirstColumn="0" w:firstRowLastColumn="0" w:lastRowFirstColumn="0" w:lastRowLastColumn="0"/>
            <w:tcW w:w="5103" w:type="dxa"/>
            <w:vAlign w:val="center"/>
          </w:tcPr>
          <w:p w14:paraId="2C880BAA" w14:textId="77777777" w:rsidR="00483AC2" w:rsidRPr="0029365D" w:rsidRDefault="00483AC2" w:rsidP="003A2364">
            <w:pPr>
              <w:pStyle w:val="TableBody"/>
            </w:pPr>
            <w:r w:rsidRPr="4D09CF0B">
              <w:rPr>
                <w:b/>
                <w:bCs/>
              </w:rPr>
              <w:t>Building productive capacity</w:t>
            </w:r>
            <w:r w:rsidRPr="4D09CF0B">
              <w:t xml:space="preserve"> - Banking and financial services</w:t>
            </w:r>
          </w:p>
        </w:tc>
        <w:tc>
          <w:tcPr>
            <w:tcW w:w="1276" w:type="dxa"/>
          </w:tcPr>
          <w:p w14:paraId="7A343CB7"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12,157 </w:t>
            </w:r>
          </w:p>
        </w:tc>
        <w:tc>
          <w:tcPr>
            <w:tcW w:w="1134" w:type="dxa"/>
          </w:tcPr>
          <w:p w14:paraId="410A2F04"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11,582 </w:t>
            </w:r>
          </w:p>
        </w:tc>
        <w:tc>
          <w:tcPr>
            <w:tcW w:w="1182" w:type="dxa"/>
          </w:tcPr>
          <w:p w14:paraId="3EBA9414"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1,207 </w:t>
            </w:r>
          </w:p>
        </w:tc>
        <w:tc>
          <w:tcPr>
            <w:tcW w:w="1134" w:type="dxa"/>
          </w:tcPr>
          <w:p w14:paraId="16CFA520"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3,509 </w:t>
            </w:r>
          </w:p>
        </w:tc>
        <w:tc>
          <w:tcPr>
            <w:tcW w:w="1134" w:type="dxa"/>
          </w:tcPr>
          <w:p w14:paraId="36FE78A5"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746 </w:t>
            </w:r>
          </w:p>
        </w:tc>
        <w:tc>
          <w:tcPr>
            <w:tcW w:w="1287" w:type="dxa"/>
          </w:tcPr>
          <w:p w14:paraId="5B67185F"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495 </w:t>
            </w:r>
          </w:p>
        </w:tc>
        <w:tc>
          <w:tcPr>
            <w:tcW w:w="1067" w:type="dxa"/>
          </w:tcPr>
          <w:p w14:paraId="1D1EEAD3"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22" w:type="dxa"/>
          </w:tcPr>
          <w:p w14:paraId="46237339"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41,188 </w:t>
            </w:r>
          </w:p>
        </w:tc>
        <w:tc>
          <w:tcPr>
            <w:tcW w:w="1059" w:type="dxa"/>
          </w:tcPr>
          <w:p w14:paraId="590831FD"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70,884 </w:t>
            </w:r>
          </w:p>
        </w:tc>
      </w:tr>
      <w:tr w:rsidR="00483AC2" w:rsidRPr="0029365D" w14:paraId="701FA268"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0A80AC65" w14:textId="77777777" w:rsidR="00483AC2" w:rsidRPr="0029365D" w:rsidRDefault="00483AC2" w:rsidP="003A2364">
            <w:pPr>
              <w:pStyle w:val="TableBody"/>
            </w:pPr>
            <w:r w:rsidRPr="4D09CF0B">
              <w:rPr>
                <w:b/>
                <w:bCs/>
              </w:rPr>
              <w:t>Building productive capacity</w:t>
            </w:r>
            <w:r w:rsidRPr="4D09CF0B">
              <w:t xml:space="preserve"> - Agriculture</w:t>
            </w:r>
          </w:p>
        </w:tc>
        <w:tc>
          <w:tcPr>
            <w:tcW w:w="1276" w:type="dxa"/>
          </w:tcPr>
          <w:p w14:paraId="056266C7"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43,517 </w:t>
            </w:r>
          </w:p>
        </w:tc>
        <w:tc>
          <w:tcPr>
            <w:tcW w:w="1134" w:type="dxa"/>
          </w:tcPr>
          <w:p w14:paraId="2B0D89BB"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70,398 </w:t>
            </w:r>
          </w:p>
        </w:tc>
        <w:tc>
          <w:tcPr>
            <w:tcW w:w="1182" w:type="dxa"/>
          </w:tcPr>
          <w:p w14:paraId="41698F91"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17,180 </w:t>
            </w:r>
          </w:p>
        </w:tc>
        <w:tc>
          <w:tcPr>
            <w:tcW w:w="1134" w:type="dxa"/>
          </w:tcPr>
          <w:p w14:paraId="09B59634"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271 </w:t>
            </w:r>
          </w:p>
        </w:tc>
        <w:tc>
          <w:tcPr>
            <w:tcW w:w="1134" w:type="dxa"/>
          </w:tcPr>
          <w:p w14:paraId="16500B48"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13,733 </w:t>
            </w:r>
          </w:p>
        </w:tc>
        <w:tc>
          <w:tcPr>
            <w:tcW w:w="1287" w:type="dxa"/>
          </w:tcPr>
          <w:p w14:paraId="17CD7A16"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647 </w:t>
            </w:r>
          </w:p>
        </w:tc>
        <w:tc>
          <w:tcPr>
            <w:tcW w:w="1067" w:type="dxa"/>
          </w:tcPr>
          <w:p w14:paraId="40D168EC"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107 </w:t>
            </w:r>
          </w:p>
        </w:tc>
        <w:tc>
          <w:tcPr>
            <w:tcW w:w="1122" w:type="dxa"/>
          </w:tcPr>
          <w:p w14:paraId="3CB2F1CA"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84,063 </w:t>
            </w:r>
          </w:p>
        </w:tc>
        <w:tc>
          <w:tcPr>
            <w:tcW w:w="1059" w:type="dxa"/>
          </w:tcPr>
          <w:p w14:paraId="37F293DF"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229,914 </w:t>
            </w:r>
          </w:p>
        </w:tc>
      </w:tr>
      <w:tr w:rsidR="00483AC2" w:rsidRPr="0029365D" w14:paraId="6F616247" w14:textId="77777777" w:rsidTr="003A2364">
        <w:tc>
          <w:tcPr>
            <w:cnfStyle w:val="001000000000" w:firstRow="0" w:lastRow="0" w:firstColumn="1" w:lastColumn="0" w:oddVBand="0" w:evenVBand="0" w:oddHBand="0" w:evenHBand="0" w:firstRowFirstColumn="0" w:firstRowLastColumn="0" w:lastRowFirstColumn="0" w:lastRowLastColumn="0"/>
            <w:tcW w:w="5103" w:type="dxa"/>
            <w:vAlign w:val="center"/>
          </w:tcPr>
          <w:p w14:paraId="08A66C2A" w14:textId="77777777" w:rsidR="00483AC2" w:rsidRPr="0029365D" w:rsidRDefault="00483AC2" w:rsidP="003A2364">
            <w:pPr>
              <w:pStyle w:val="TableBody"/>
            </w:pPr>
            <w:r w:rsidRPr="4D09CF0B">
              <w:rPr>
                <w:b/>
                <w:bCs/>
              </w:rPr>
              <w:t>Building productive capacity</w:t>
            </w:r>
            <w:r w:rsidRPr="4D09CF0B">
              <w:t xml:space="preserve"> - Forestry</w:t>
            </w:r>
          </w:p>
        </w:tc>
        <w:tc>
          <w:tcPr>
            <w:tcW w:w="1276" w:type="dxa"/>
          </w:tcPr>
          <w:p w14:paraId="73904ED0"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803 </w:t>
            </w:r>
          </w:p>
        </w:tc>
        <w:tc>
          <w:tcPr>
            <w:tcW w:w="1134" w:type="dxa"/>
          </w:tcPr>
          <w:p w14:paraId="022C6D50"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568 </w:t>
            </w:r>
          </w:p>
        </w:tc>
        <w:tc>
          <w:tcPr>
            <w:tcW w:w="1182" w:type="dxa"/>
          </w:tcPr>
          <w:p w14:paraId="7D6A5154"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Pr>
          <w:p w14:paraId="72BEF75B"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181 </w:t>
            </w:r>
          </w:p>
        </w:tc>
        <w:tc>
          <w:tcPr>
            <w:tcW w:w="1134" w:type="dxa"/>
          </w:tcPr>
          <w:p w14:paraId="232447EF"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667 </w:t>
            </w:r>
          </w:p>
        </w:tc>
        <w:tc>
          <w:tcPr>
            <w:tcW w:w="1287" w:type="dxa"/>
          </w:tcPr>
          <w:p w14:paraId="41E868A0"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067" w:type="dxa"/>
          </w:tcPr>
          <w:p w14:paraId="0C02A2F0"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22" w:type="dxa"/>
          </w:tcPr>
          <w:p w14:paraId="5C317860"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2,776 </w:t>
            </w:r>
          </w:p>
        </w:tc>
        <w:tc>
          <w:tcPr>
            <w:tcW w:w="1059" w:type="dxa"/>
          </w:tcPr>
          <w:p w14:paraId="70E3D4A3"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4,994 </w:t>
            </w:r>
          </w:p>
        </w:tc>
      </w:tr>
      <w:tr w:rsidR="00483AC2" w:rsidRPr="0029365D" w14:paraId="3A99B45D"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060441BF" w14:textId="77777777" w:rsidR="00483AC2" w:rsidRPr="0029365D" w:rsidRDefault="00483AC2" w:rsidP="003A2364">
            <w:pPr>
              <w:pStyle w:val="TableBody"/>
            </w:pPr>
            <w:r w:rsidRPr="4D09CF0B">
              <w:rPr>
                <w:b/>
                <w:bCs/>
              </w:rPr>
              <w:t>Building productive capacity</w:t>
            </w:r>
            <w:r w:rsidRPr="4D09CF0B">
              <w:t xml:space="preserve"> - Fishing</w:t>
            </w:r>
          </w:p>
        </w:tc>
        <w:tc>
          <w:tcPr>
            <w:tcW w:w="1276" w:type="dxa"/>
          </w:tcPr>
          <w:p w14:paraId="6C5AEAEA"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20,287 </w:t>
            </w:r>
          </w:p>
        </w:tc>
        <w:tc>
          <w:tcPr>
            <w:tcW w:w="1134" w:type="dxa"/>
          </w:tcPr>
          <w:p w14:paraId="76F30B7D"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3,022 </w:t>
            </w:r>
          </w:p>
        </w:tc>
        <w:tc>
          <w:tcPr>
            <w:tcW w:w="1182" w:type="dxa"/>
          </w:tcPr>
          <w:p w14:paraId="650CBD9C"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1,656 </w:t>
            </w:r>
          </w:p>
        </w:tc>
        <w:tc>
          <w:tcPr>
            <w:tcW w:w="1134" w:type="dxa"/>
          </w:tcPr>
          <w:p w14:paraId="34D2E59C"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290 </w:t>
            </w:r>
          </w:p>
        </w:tc>
        <w:tc>
          <w:tcPr>
            <w:tcW w:w="1134" w:type="dxa"/>
          </w:tcPr>
          <w:p w14:paraId="19BF66A5"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80 </w:t>
            </w:r>
          </w:p>
        </w:tc>
        <w:tc>
          <w:tcPr>
            <w:tcW w:w="1287" w:type="dxa"/>
          </w:tcPr>
          <w:p w14:paraId="5ED17AAB"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067" w:type="dxa"/>
          </w:tcPr>
          <w:p w14:paraId="255BCAD7"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22" w:type="dxa"/>
          </w:tcPr>
          <w:p w14:paraId="4D814FFA"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1,184 </w:t>
            </w:r>
          </w:p>
        </w:tc>
        <w:tc>
          <w:tcPr>
            <w:tcW w:w="1059" w:type="dxa"/>
          </w:tcPr>
          <w:p w14:paraId="74E61AA9"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26,519 </w:t>
            </w:r>
          </w:p>
        </w:tc>
      </w:tr>
      <w:tr w:rsidR="00483AC2" w:rsidRPr="0029365D" w14:paraId="3416CB48" w14:textId="77777777" w:rsidTr="003A2364">
        <w:tc>
          <w:tcPr>
            <w:cnfStyle w:val="001000000000" w:firstRow="0" w:lastRow="0" w:firstColumn="1" w:lastColumn="0" w:oddVBand="0" w:evenVBand="0" w:oddHBand="0" w:evenHBand="0" w:firstRowFirstColumn="0" w:firstRowLastColumn="0" w:lastRowFirstColumn="0" w:lastRowLastColumn="0"/>
            <w:tcW w:w="5103" w:type="dxa"/>
            <w:vAlign w:val="center"/>
          </w:tcPr>
          <w:p w14:paraId="35A92E13" w14:textId="77777777" w:rsidR="00483AC2" w:rsidRPr="0029365D" w:rsidRDefault="00483AC2" w:rsidP="003A2364">
            <w:pPr>
              <w:pStyle w:val="TableBody"/>
            </w:pPr>
            <w:r w:rsidRPr="008C3F0A">
              <w:rPr>
                <w:b/>
                <w:bCs/>
              </w:rPr>
              <w:t>Building productive capacity</w:t>
            </w:r>
            <w:r w:rsidRPr="0029365D">
              <w:t xml:space="preserve"> </w:t>
            </w:r>
            <w:r>
              <w:t xml:space="preserve">- </w:t>
            </w:r>
            <w:r w:rsidRPr="0029365D">
              <w:t>Industry</w:t>
            </w:r>
          </w:p>
        </w:tc>
        <w:tc>
          <w:tcPr>
            <w:tcW w:w="1276" w:type="dxa"/>
          </w:tcPr>
          <w:p w14:paraId="36596406"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4,072 </w:t>
            </w:r>
          </w:p>
        </w:tc>
        <w:tc>
          <w:tcPr>
            <w:tcW w:w="1134" w:type="dxa"/>
          </w:tcPr>
          <w:p w14:paraId="1E5EFAD8"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1,031 </w:t>
            </w:r>
          </w:p>
        </w:tc>
        <w:tc>
          <w:tcPr>
            <w:tcW w:w="1182" w:type="dxa"/>
          </w:tcPr>
          <w:p w14:paraId="3CCA00F1"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303 </w:t>
            </w:r>
          </w:p>
        </w:tc>
        <w:tc>
          <w:tcPr>
            <w:tcW w:w="1134" w:type="dxa"/>
          </w:tcPr>
          <w:p w14:paraId="2C92FA8A"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15,042 </w:t>
            </w:r>
          </w:p>
        </w:tc>
        <w:tc>
          <w:tcPr>
            <w:tcW w:w="1134" w:type="dxa"/>
          </w:tcPr>
          <w:p w14:paraId="1DA24392"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130 </w:t>
            </w:r>
          </w:p>
        </w:tc>
        <w:tc>
          <w:tcPr>
            <w:tcW w:w="1287" w:type="dxa"/>
          </w:tcPr>
          <w:p w14:paraId="7506FDCB"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82 </w:t>
            </w:r>
          </w:p>
        </w:tc>
        <w:tc>
          <w:tcPr>
            <w:tcW w:w="1067" w:type="dxa"/>
          </w:tcPr>
          <w:p w14:paraId="28435912"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39 </w:t>
            </w:r>
          </w:p>
        </w:tc>
        <w:tc>
          <w:tcPr>
            <w:tcW w:w="1122" w:type="dxa"/>
          </w:tcPr>
          <w:p w14:paraId="3ABCD8FD"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5,132 </w:t>
            </w:r>
          </w:p>
        </w:tc>
        <w:tc>
          <w:tcPr>
            <w:tcW w:w="1059" w:type="dxa"/>
          </w:tcPr>
          <w:p w14:paraId="79DD2664"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25,832 </w:t>
            </w:r>
          </w:p>
        </w:tc>
      </w:tr>
      <w:tr w:rsidR="00483AC2" w:rsidRPr="0029365D" w14:paraId="5DFCB9D5"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698153DC" w14:textId="77777777" w:rsidR="00483AC2" w:rsidRPr="0029365D" w:rsidRDefault="00483AC2" w:rsidP="003A2364">
            <w:pPr>
              <w:pStyle w:val="TableBody"/>
            </w:pPr>
            <w:r w:rsidRPr="4D09CF0B">
              <w:rPr>
                <w:b/>
                <w:bCs/>
              </w:rPr>
              <w:t>Building productive capacity</w:t>
            </w:r>
            <w:r w:rsidRPr="4D09CF0B">
              <w:t xml:space="preserve"> - Mineral resources and mining</w:t>
            </w:r>
          </w:p>
        </w:tc>
        <w:tc>
          <w:tcPr>
            <w:tcW w:w="1276" w:type="dxa"/>
          </w:tcPr>
          <w:p w14:paraId="217AFC6F"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0632FC2E"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82" w:type="dxa"/>
          </w:tcPr>
          <w:p w14:paraId="6D01199F"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616 </w:t>
            </w:r>
          </w:p>
        </w:tc>
        <w:tc>
          <w:tcPr>
            <w:tcW w:w="1134" w:type="dxa"/>
          </w:tcPr>
          <w:p w14:paraId="5E40C958"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7679140D"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25 </w:t>
            </w:r>
          </w:p>
        </w:tc>
        <w:tc>
          <w:tcPr>
            <w:tcW w:w="1287" w:type="dxa"/>
          </w:tcPr>
          <w:p w14:paraId="1E0323D2"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067" w:type="dxa"/>
          </w:tcPr>
          <w:p w14:paraId="7981F4BF"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22" w:type="dxa"/>
          </w:tcPr>
          <w:p w14:paraId="09972BD7"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1,316 </w:t>
            </w:r>
          </w:p>
        </w:tc>
        <w:tc>
          <w:tcPr>
            <w:tcW w:w="1059" w:type="dxa"/>
          </w:tcPr>
          <w:p w14:paraId="077992AD"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1,957 </w:t>
            </w:r>
          </w:p>
        </w:tc>
      </w:tr>
      <w:tr w:rsidR="00483AC2" w:rsidRPr="0029365D" w14:paraId="747F274C" w14:textId="77777777" w:rsidTr="003A2364">
        <w:tc>
          <w:tcPr>
            <w:cnfStyle w:val="001000000000" w:firstRow="0" w:lastRow="0" w:firstColumn="1" w:lastColumn="0" w:oddVBand="0" w:evenVBand="0" w:oddHBand="0" w:evenHBand="0" w:firstRowFirstColumn="0" w:firstRowLastColumn="0" w:lastRowFirstColumn="0" w:lastRowLastColumn="0"/>
            <w:tcW w:w="5103" w:type="dxa"/>
            <w:vAlign w:val="center"/>
          </w:tcPr>
          <w:p w14:paraId="4372090E" w14:textId="77777777" w:rsidR="00483AC2" w:rsidRPr="0029365D" w:rsidRDefault="00483AC2" w:rsidP="003A2364">
            <w:pPr>
              <w:pStyle w:val="TableBody"/>
            </w:pPr>
            <w:r w:rsidRPr="4D09CF0B">
              <w:rPr>
                <w:b/>
                <w:bCs/>
              </w:rPr>
              <w:lastRenderedPageBreak/>
              <w:t>Building productive capacity</w:t>
            </w:r>
            <w:r w:rsidRPr="4D09CF0B">
              <w:t xml:space="preserve"> - Tourism</w:t>
            </w:r>
          </w:p>
        </w:tc>
        <w:tc>
          <w:tcPr>
            <w:tcW w:w="1276" w:type="dxa"/>
          </w:tcPr>
          <w:p w14:paraId="08D22E6A"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3,125 </w:t>
            </w:r>
          </w:p>
        </w:tc>
        <w:tc>
          <w:tcPr>
            <w:tcW w:w="1134" w:type="dxa"/>
          </w:tcPr>
          <w:p w14:paraId="024B4133"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2,441 </w:t>
            </w:r>
          </w:p>
        </w:tc>
        <w:tc>
          <w:tcPr>
            <w:tcW w:w="1182" w:type="dxa"/>
          </w:tcPr>
          <w:p w14:paraId="1C10E6D8"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689 </w:t>
            </w:r>
          </w:p>
        </w:tc>
        <w:tc>
          <w:tcPr>
            <w:tcW w:w="1134" w:type="dxa"/>
          </w:tcPr>
          <w:p w14:paraId="4F74B17B"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Pr>
          <w:p w14:paraId="4AC99154"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287" w:type="dxa"/>
          </w:tcPr>
          <w:p w14:paraId="31D90E98"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067" w:type="dxa"/>
          </w:tcPr>
          <w:p w14:paraId="6F11B735"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22" w:type="dxa"/>
          </w:tcPr>
          <w:p w14:paraId="15AE4BDE"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3,281 </w:t>
            </w:r>
          </w:p>
        </w:tc>
        <w:tc>
          <w:tcPr>
            <w:tcW w:w="1059" w:type="dxa"/>
          </w:tcPr>
          <w:p w14:paraId="5AA12E6E"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9,535 </w:t>
            </w:r>
          </w:p>
        </w:tc>
      </w:tr>
      <w:tr w:rsidR="00483AC2" w:rsidRPr="00D665D1" w14:paraId="7618CF0B"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shd w:val="clear" w:color="auto" w:fill="D6E8D2" w:themeFill="accent3" w:themeFillTint="33"/>
            <w:vAlign w:val="center"/>
          </w:tcPr>
          <w:p w14:paraId="4D1379AE" w14:textId="77777777" w:rsidR="00483AC2" w:rsidRPr="0029365D" w:rsidRDefault="00483AC2" w:rsidP="003A2364">
            <w:pPr>
              <w:pStyle w:val="TableBody"/>
              <w:rPr>
                <w:b/>
                <w:bCs/>
              </w:rPr>
            </w:pPr>
            <w:r w:rsidRPr="4D09CF0B">
              <w:rPr>
                <w:b/>
                <w:bCs/>
              </w:rPr>
              <w:t xml:space="preserve">Total building productive capacity </w:t>
            </w:r>
          </w:p>
        </w:tc>
        <w:tc>
          <w:tcPr>
            <w:tcW w:w="1276" w:type="dxa"/>
            <w:shd w:val="clear" w:color="auto" w:fill="D6E8D2" w:themeFill="accent3" w:themeFillTint="33"/>
          </w:tcPr>
          <w:p w14:paraId="7F2FF7C7"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93,252 </w:t>
            </w:r>
          </w:p>
        </w:tc>
        <w:tc>
          <w:tcPr>
            <w:tcW w:w="1134" w:type="dxa"/>
            <w:shd w:val="clear" w:color="auto" w:fill="D6E8D2" w:themeFill="accent3" w:themeFillTint="33"/>
          </w:tcPr>
          <w:p w14:paraId="6E4178E3"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107,720 </w:t>
            </w:r>
          </w:p>
        </w:tc>
        <w:tc>
          <w:tcPr>
            <w:tcW w:w="1182" w:type="dxa"/>
            <w:shd w:val="clear" w:color="auto" w:fill="D6E8D2" w:themeFill="accent3" w:themeFillTint="33"/>
          </w:tcPr>
          <w:p w14:paraId="60C7965F"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22,960 </w:t>
            </w:r>
          </w:p>
        </w:tc>
        <w:tc>
          <w:tcPr>
            <w:tcW w:w="1134" w:type="dxa"/>
            <w:shd w:val="clear" w:color="auto" w:fill="D6E8D2" w:themeFill="accent3" w:themeFillTint="33"/>
          </w:tcPr>
          <w:p w14:paraId="63E0A8BB"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27,327 </w:t>
            </w:r>
          </w:p>
        </w:tc>
        <w:tc>
          <w:tcPr>
            <w:tcW w:w="1134" w:type="dxa"/>
            <w:shd w:val="clear" w:color="auto" w:fill="D6E8D2" w:themeFill="accent3" w:themeFillTint="33"/>
          </w:tcPr>
          <w:p w14:paraId="3CB5EF31"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15,492 </w:t>
            </w:r>
          </w:p>
        </w:tc>
        <w:tc>
          <w:tcPr>
            <w:tcW w:w="1287" w:type="dxa"/>
            <w:shd w:val="clear" w:color="auto" w:fill="D6E8D2" w:themeFill="accent3" w:themeFillTint="33"/>
          </w:tcPr>
          <w:p w14:paraId="2AA5FBCD"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1,230 </w:t>
            </w:r>
          </w:p>
        </w:tc>
        <w:tc>
          <w:tcPr>
            <w:tcW w:w="1067" w:type="dxa"/>
            <w:shd w:val="clear" w:color="auto" w:fill="D6E8D2" w:themeFill="accent3" w:themeFillTint="33"/>
          </w:tcPr>
          <w:p w14:paraId="3CB9A883"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146 </w:t>
            </w:r>
          </w:p>
        </w:tc>
        <w:tc>
          <w:tcPr>
            <w:tcW w:w="1122" w:type="dxa"/>
            <w:shd w:val="clear" w:color="auto" w:fill="D6E8D2" w:themeFill="accent3" w:themeFillTint="33"/>
          </w:tcPr>
          <w:p w14:paraId="3982768B"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141,020 </w:t>
            </w:r>
          </w:p>
        </w:tc>
        <w:tc>
          <w:tcPr>
            <w:tcW w:w="1059" w:type="dxa"/>
            <w:shd w:val="clear" w:color="auto" w:fill="D6E8D2" w:themeFill="accent3" w:themeFillTint="33"/>
          </w:tcPr>
          <w:p w14:paraId="5D0A7AE0"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409,148 </w:t>
            </w:r>
          </w:p>
        </w:tc>
      </w:tr>
      <w:tr w:rsidR="00483AC2" w:rsidRPr="00D665D1" w14:paraId="2B80EAD0" w14:textId="77777777" w:rsidTr="003A2364">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065157" w:themeColor="accent6"/>
              <w:bottom w:val="single" w:sz="4" w:space="0" w:color="auto"/>
            </w:tcBorders>
            <w:shd w:val="clear" w:color="auto" w:fill="AED2A6" w:themeFill="accent3" w:themeFillTint="66"/>
            <w:vAlign w:val="center"/>
          </w:tcPr>
          <w:p w14:paraId="30CBD9E0" w14:textId="77777777" w:rsidR="00483AC2" w:rsidRPr="008C3F0A" w:rsidRDefault="00483AC2" w:rsidP="003A2364">
            <w:pPr>
              <w:pStyle w:val="TableBody"/>
              <w:rPr>
                <w:b/>
                <w:bCs/>
              </w:rPr>
            </w:pPr>
            <w:r w:rsidRPr="008C3F0A">
              <w:rPr>
                <w:b/>
                <w:bCs/>
              </w:rPr>
              <w:t>Total Australian Aid for Trade ODA</w:t>
            </w:r>
          </w:p>
        </w:tc>
        <w:tc>
          <w:tcPr>
            <w:tcW w:w="1276" w:type="dxa"/>
            <w:tcBorders>
              <w:top w:val="single" w:sz="4" w:space="0" w:color="065157" w:themeColor="accent6"/>
              <w:bottom w:val="single" w:sz="4" w:space="0" w:color="auto"/>
            </w:tcBorders>
            <w:shd w:val="clear" w:color="auto" w:fill="AED2A6" w:themeFill="accent3" w:themeFillTint="66"/>
          </w:tcPr>
          <w:p w14:paraId="17722A0A"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385,692 </w:t>
            </w:r>
          </w:p>
        </w:tc>
        <w:tc>
          <w:tcPr>
            <w:tcW w:w="1134" w:type="dxa"/>
            <w:tcBorders>
              <w:top w:val="single" w:sz="4" w:space="0" w:color="065157" w:themeColor="accent6"/>
              <w:bottom w:val="single" w:sz="4" w:space="0" w:color="auto"/>
            </w:tcBorders>
            <w:shd w:val="clear" w:color="auto" w:fill="AED2A6" w:themeFill="accent3" w:themeFillTint="66"/>
          </w:tcPr>
          <w:p w14:paraId="11C375F0"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250,962 </w:t>
            </w:r>
          </w:p>
        </w:tc>
        <w:tc>
          <w:tcPr>
            <w:tcW w:w="1182" w:type="dxa"/>
            <w:tcBorders>
              <w:top w:val="single" w:sz="4" w:space="0" w:color="065157" w:themeColor="accent6"/>
              <w:bottom w:val="single" w:sz="4" w:space="0" w:color="auto"/>
            </w:tcBorders>
            <w:shd w:val="clear" w:color="auto" w:fill="AED2A6" w:themeFill="accent3" w:themeFillTint="66"/>
          </w:tcPr>
          <w:p w14:paraId="1290236D"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28,339 </w:t>
            </w:r>
          </w:p>
        </w:tc>
        <w:tc>
          <w:tcPr>
            <w:tcW w:w="1134" w:type="dxa"/>
            <w:tcBorders>
              <w:top w:val="single" w:sz="4" w:space="0" w:color="065157" w:themeColor="accent6"/>
              <w:bottom w:val="single" w:sz="4" w:space="0" w:color="auto"/>
            </w:tcBorders>
            <w:shd w:val="clear" w:color="auto" w:fill="AED2A6" w:themeFill="accent3" w:themeFillTint="66"/>
          </w:tcPr>
          <w:p w14:paraId="3EABB8A8"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28,027 </w:t>
            </w:r>
          </w:p>
        </w:tc>
        <w:tc>
          <w:tcPr>
            <w:tcW w:w="1134" w:type="dxa"/>
            <w:tcBorders>
              <w:top w:val="single" w:sz="4" w:space="0" w:color="065157" w:themeColor="accent6"/>
              <w:bottom w:val="single" w:sz="4" w:space="0" w:color="auto"/>
            </w:tcBorders>
            <w:shd w:val="clear" w:color="auto" w:fill="AED2A6" w:themeFill="accent3" w:themeFillTint="66"/>
          </w:tcPr>
          <w:p w14:paraId="5CD7D760"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15,644 </w:t>
            </w:r>
          </w:p>
        </w:tc>
        <w:tc>
          <w:tcPr>
            <w:tcW w:w="1287" w:type="dxa"/>
            <w:tcBorders>
              <w:top w:val="single" w:sz="4" w:space="0" w:color="065157" w:themeColor="accent6"/>
              <w:bottom w:val="single" w:sz="4" w:space="0" w:color="auto"/>
            </w:tcBorders>
            <w:shd w:val="clear" w:color="auto" w:fill="AED2A6" w:themeFill="accent3" w:themeFillTint="66"/>
          </w:tcPr>
          <w:p w14:paraId="5F6E6F9D"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1,230 </w:t>
            </w:r>
          </w:p>
        </w:tc>
        <w:tc>
          <w:tcPr>
            <w:tcW w:w="1067" w:type="dxa"/>
            <w:tcBorders>
              <w:top w:val="single" w:sz="4" w:space="0" w:color="065157" w:themeColor="accent6"/>
              <w:bottom w:val="single" w:sz="4" w:space="0" w:color="auto"/>
            </w:tcBorders>
            <w:shd w:val="clear" w:color="auto" w:fill="AED2A6" w:themeFill="accent3" w:themeFillTint="66"/>
          </w:tcPr>
          <w:p w14:paraId="2ABCCFE6"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182 </w:t>
            </w:r>
          </w:p>
        </w:tc>
        <w:tc>
          <w:tcPr>
            <w:tcW w:w="1122" w:type="dxa"/>
            <w:tcBorders>
              <w:top w:val="single" w:sz="4" w:space="0" w:color="065157" w:themeColor="accent6"/>
              <w:bottom w:val="single" w:sz="4" w:space="0" w:color="auto"/>
            </w:tcBorders>
            <w:shd w:val="clear" w:color="auto" w:fill="AED2A6" w:themeFill="accent3" w:themeFillTint="66"/>
          </w:tcPr>
          <w:p w14:paraId="288079AE"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232,677 </w:t>
            </w:r>
          </w:p>
        </w:tc>
        <w:tc>
          <w:tcPr>
            <w:tcW w:w="1059" w:type="dxa"/>
            <w:tcBorders>
              <w:top w:val="single" w:sz="4" w:space="0" w:color="065157" w:themeColor="accent6"/>
              <w:bottom w:val="single" w:sz="4" w:space="0" w:color="auto"/>
            </w:tcBorders>
            <w:shd w:val="clear" w:color="auto" w:fill="AED2A6" w:themeFill="accent3" w:themeFillTint="66"/>
          </w:tcPr>
          <w:p w14:paraId="63C8DADB"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942,753 </w:t>
            </w:r>
          </w:p>
        </w:tc>
      </w:tr>
    </w:tbl>
    <w:p w14:paraId="0BBCEC95" w14:textId="77777777" w:rsidR="00483AC2" w:rsidRDefault="00483AC2" w:rsidP="00483AC2">
      <w:pPr>
        <w:spacing w:before="360"/>
      </w:pPr>
      <w:r>
        <w:t>“-” denotes nil or rounded to zero (including null cells).</w:t>
      </w:r>
    </w:p>
    <w:p w14:paraId="69CCBA63" w14:textId="77777777" w:rsidR="00483AC2" w:rsidRDefault="00483AC2" w:rsidP="00483AC2">
      <w:r>
        <w:t>Due to rounding, discrepancies may occur between sums of the component items and totals.</w:t>
      </w:r>
    </w:p>
    <w:p w14:paraId="6E1752E3" w14:textId="77777777" w:rsidR="00483AC2" w:rsidRDefault="00483AC2" w:rsidP="00483AC2">
      <w:pPr>
        <w:pStyle w:val="List-IndentL1-a"/>
        <w:numPr>
          <w:ilvl w:val="0"/>
          <w:numId w:val="15"/>
        </w:numPr>
        <w:ind w:left="284" w:hanging="284"/>
      </w:pPr>
      <w:r>
        <w:t>Type of assistance based on OECD DAC Sectors.</w:t>
      </w:r>
    </w:p>
    <w:p w14:paraId="0FD3B006" w14:textId="77777777" w:rsidR="00483AC2" w:rsidRDefault="00483AC2" w:rsidP="00483AC2">
      <w:pPr>
        <w:pStyle w:val="List-IndentL1-a"/>
      </w:pPr>
      <w:r>
        <w:t>Includes regional programs that cannot be disaggregated to the lower geographic level.</w:t>
      </w:r>
    </w:p>
    <w:p w14:paraId="47149CD6" w14:textId="77777777" w:rsidR="00483AC2" w:rsidRDefault="00483AC2" w:rsidP="00483AC2">
      <w:pPr>
        <w:pStyle w:val="List-IndentL1-a"/>
      </w:pPr>
      <w:r>
        <w:t>Includes global programs that cannot be disaggregated to a lower geographic level.</w:t>
      </w:r>
    </w:p>
    <w:p w14:paraId="7CD1A298" w14:textId="77777777" w:rsidR="00483AC2" w:rsidRDefault="00483AC2" w:rsidP="00483AC2">
      <w:r>
        <w:br w:type="page"/>
      </w:r>
    </w:p>
    <w:p w14:paraId="11578DCB" w14:textId="77777777" w:rsidR="00483AC2" w:rsidRDefault="00483AC2" w:rsidP="00483AC2">
      <w:pPr>
        <w:pStyle w:val="Heading3"/>
      </w:pPr>
      <w:bookmarkStart w:id="40" w:name="_Toc190869645"/>
      <w:r w:rsidRPr="000B0A23">
        <w:lastRenderedPageBreak/>
        <w:t>23 Australian Official Development Assistance, Private Sector Development, Type of Assistance by Region of Benefit, 202</w:t>
      </w:r>
      <w:r>
        <w:t>3</w:t>
      </w:r>
      <w:r w:rsidRPr="000B0A23">
        <w:t>–2</w:t>
      </w:r>
      <w:r>
        <w:t>4</w:t>
      </w:r>
      <w:r w:rsidRPr="00605B5C">
        <w:rPr>
          <w:vertAlign w:val="superscript"/>
        </w:rPr>
        <w:t>(a)</w:t>
      </w:r>
      <w:bookmarkEnd w:id="40"/>
    </w:p>
    <w:tbl>
      <w:tblPr>
        <w:tblStyle w:val="ListTable3-Accent6"/>
        <w:tblW w:w="15498" w:type="dxa"/>
        <w:tblBorders>
          <w:left w:val="none" w:sz="0" w:space="0" w:color="auto"/>
          <w:right w:val="none" w:sz="0" w:space="0" w:color="auto"/>
          <w:insideH w:val="single" w:sz="4" w:space="0" w:color="065157" w:themeColor="accent6"/>
          <w:insideV w:val="none" w:sz="0" w:space="0" w:color="auto"/>
        </w:tblBorders>
        <w:tblLook w:val="04A0" w:firstRow="1" w:lastRow="0" w:firstColumn="1" w:lastColumn="0" w:noHBand="0" w:noVBand="1"/>
      </w:tblPr>
      <w:tblGrid>
        <w:gridCol w:w="5103"/>
        <w:gridCol w:w="1276"/>
        <w:gridCol w:w="1134"/>
        <w:gridCol w:w="1182"/>
        <w:gridCol w:w="1134"/>
        <w:gridCol w:w="1134"/>
        <w:gridCol w:w="1287"/>
        <w:gridCol w:w="1067"/>
        <w:gridCol w:w="1122"/>
        <w:gridCol w:w="1059"/>
      </w:tblGrid>
      <w:tr w:rsidR="00483AC2" w14:paraId="361F6B5A" w14:textId="77777777" w:rsidTr="003A236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103" w:type="dxa"/>
            <w:shd w:val="clear" w:color="auto" w:fill="313E48" w:themeFill="text2"/>
            <w:vAlign w:val="center"/>
          </w:tcPr>
          <w:p w14:paraId="66E75FDD" w14:textId="77777777" w:rsidR="00483AC2" w:rsidRPr="00E457BD" w:rsidRDefault="00483AC2" w:rsidP="003A2364">
            <w:pPr>
              <w:pStyle w:val="TableHeading"/>
            </w:pPr>
            <w:r w:rsidRPr="00E457BD">
              <w:t>Type of assistance</w:t>
            </w:r>
          </w:p>
        </w:tc>
        <w:tc>
          <w:tcPr>
            <w:tcW w:w="1276" w:type="dxa"/>
            <w:shd w:val="clear" w:color="auto" w:fill="313E48" w:themeFill="text2"/>
            <w:vAlign w:val="bottom"/>
          </w:tcPr>
          <w:p w14:paraId="55558730"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Pacific</w:t>
            </w:r>
          </w:p>
          <w:p w14:paraId="4D30177A"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$’000</w:t>
            </w:r>
          </w:p>
        </w:tc>
        <w:tc>
          <w:tcPr>
            <w:tcW w:w="1134" w:type="dxa"/>
            <w:shd w:val="clear" w:color="auto" w:fill="313E48" w:themeFill="text2"/>
            <w:vAlign w:val="bottom"/>
          </w:tcPr>
          <w:p w14:paraId="49017165"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Southeast Asia</w:t>
            </w:r>
          </w:p>
          <w:p w14:paraId="576813DF"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182" w:type="dxa"/>
            <w:shd w:val="clear" w:color="auto" w:fill="313E48" w:themeFill="text2"/>
            <w:vAlign w:val="bottom"/>
          </w:tcPr>
          <w:p w14:paraId="4ECF263B"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South and Central Asia</w:t>
            </w:r>
          </w:p>
          <w:p w14:paraId="7BFA8590"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134" w:type="dxa"/>
            <w:shd w:val="clear" w:color="auto" w:fill="313E48" w:themeFill="text2"/>
            <w:vAlign w:val="bottom"/>
          </w:tcPr>
          <w:p w14:paraId="54E2E73D"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Other Asia</w:t>
            </w:r>
          </w:p>
          <w:p w14:paraId="1FCDE7CD"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134" w:type="dxa"/>
            <w:shd w:val="clear" w:color="auto" w:fill="313E48" w:themeFill="text2"/>
            <w:vAlign w:val="bottom"/>
          </w:tcPr>
          <w:p w14:paraId="394278BE"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 xml:space="preserve">Sub-Saharan Africa </w:t>
            </w:r>
            <w:r w:rsidRPr="00FF0CBA">
              <w:rPr>
                <w:rStyle w:val="Bold"/>
                <w:b w:val="0"/>
                <w:bCs w:val="0"/>
                <w:vertAlign w:val="superscript"/>
              </w:rPr>
              <w:t>(b)</w:t>
            </w:r>
          </w:p>
          <w:p w14:paraId="461EDFA0"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287" w:type="dxa"/>
            <w:shd w:val="clear" w:color="auto" w:fill="313E48" w:themeFill="text2"/>
            <w:vAlign w:val="bottom"/>
          </w:tcPr>
          <w:p w14:paraId="2975C55C"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Middle East and North Africa</w:t>
            </w:r>
          </w:p>
          <w:p w14:paraId="262111CC"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067" w:type="dxa"/>
            <w:shd w:val="clear" w:color="auto" w:fill="313E48" w:themeFill="text2"/>
            <w:vAlign w:val="bottom"/>
          </w:tcPr>
          <w:p w14:paraId="5DB47B80"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Latin America and the Caribbean</w:t>
            </w:r>
          </w:p>
          <w:p w14:paraId="6FF2C6C6"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122" w:type="dxa"/>
            <w:shd w:val="clear" w:color="auto" w:fill="313E48" w:themeFill="text2"/>
            <w:vAlign w:val="bottom"/>
          </w:tcPr>
          <w:p w14:paraId="4FC07BA3"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 xml:space="preserve">Other </w:t>
            </w:r>
            <w:r w:rsidRPr="00FF0CBA">
              <w:rPr>
                <w:rStyle w:val="Bold"/>
                <w:b w:val="0"/>
                <w:bCs w:val="0"/>
                <w:vertAlign w:val="superscript"/>
              </w:rPr>
              <w:t>(c)</w:t>
            </w:r>
          </w:p>
          <w:p w14:paraId="2653F0A9"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059" w:type="dxa"/>
            <w:shd w:val="clear" w:color="auto" w:fill="313E48" w:themeFill="text2"/>
            <w:vAlign w:val="bottom"/>
          </w:tcPr>
          <w:p w14:paraId="7D445211"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Total</w:t>
            </w:r>
          </w:p>
          <w:p w14:paraId="410D4BBD"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 xml:space="preserve">$’000 </w:t>
            </w:r>
          </w:p>
        </w:tc>
      </w:tr>
      <w:tr w:rsidR="00483AC2" w:rsidRPr="0029365D" w14:paraId="4DEC7FE2"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6E661F6E" w14:textId="77777777" w:rsidR="00483AC2" w:rsidRPr="0029365D" w:rsidRDefault="00483AC2" w:rsidP="003A2364">
            <w:pPr>
              <w:pStyle w:val="TableBody"/>
            </w:pPr>
            <w:r w:rsidRPr="00D168EC">
              <w:rPr>
                <w:b/>
                <w:bCs/>
              </w:rPr>
              <w:t>Social infrastructure and services</w:t>
            </w:r>
            <w:r w:rsidRPr="0029365D">
              <w:t xml:space="preserve"> </w:t>
            </w:r>
            <w:r>
              <w:t xml:space="preserve">- </w:t>
            </w:r>
            <w:r w:rsidRPr="0029365D">
              <w:t>Education</w:t>
            </w:r>
          </w:p>
        </w:tc>
        <w:tc>
          <w:tcPr>
            <w:tcW w:w="1276" w:type="dxa"/>
          </w:tcPr>
          <w:p w14:paraId="5ED0A097"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22,269 </w:t>
            </w:r>
          </w:p>
        </w:tc>
        <w:tc>
          <w:tcPr>
            <w:tcW w:w="1134" w:type="dxa"/>
          </w:tcPr>
          <w:p w14:paraId="04ADB4C6"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6,121 </w:t>
            </w:r>
          </w:p>
        </w:tc>
        <w:tc>
          <w:tcPr>
            <w:tcW w:w="1182" w:type="dxa"/>
          </w:tcPr>
          <w:p w14:paraId="16FCC355"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6,360 </w:t>
            </w:r>
          </w:p>
        </w:tc>
        <w:tc>
          <w:tcPr>
            <w:tcW w:w="1134" w:type="dxa"/>
          </w:tcPr>
          <w:p w14:paraId="79DE5E94"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62DF57A3"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667 </w:t>
            </w:r>
          </w:p>
        </w:tc>
        <w:tc>
          <w:tcPr>
            <w:tcW w:w="1287" w:type="dxa"/>
          </w:tcPr>
          <w:p w14:paraId="2D31FC6E"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114 </w:t>
            </w:r>
          </w:p>
        </w:tc>
        <w:tc>
          <w:tcPr>
            <w:tcW w:w="1067" w:type="dxa"/>
          </w:tcPr>
          <w:p w14:paraId="71ADD73B"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47 </w:t>
            </w:r>
          </w:p>
        </w:tc>
        <w:tc>
          <w:tcPr>
            <w:tcW w:w="1122" w:type="dxa"/>
          </w:tcPr>
          <w:p w14:paraId="3526F961"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7,778 </w:t>
            </w:r>
          </w:p>
        </w:tc>
        <w:tc>
          <w:tcPr>
            <w:tcW w:w="1059" w:type="dxa"/>
          </w:tcPr>
          <w:p w14:paraId="3339DD53"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43,355 </w:t>
            </w:r>
          </w:p>
        </w:tc>
      </w:tr>
      <w:tr w:rsidR="00483AC2" w:rsidRPr="0029365D" w14:paraId="18E96EA0" w14:textId="77777777" w:rsidTr="003A2364">
        <w:tc>
          <w:tcPr>
            <w:cnfStyle w:val="001000000000" w:firstRow="0" w:lastRow="0" w:firstColumn="1" w:lastColumn="0" w:oddVBand="0" w:evenVBand="0" w:oddHBand="0" w:evenHBand="0" w:firstRowFirstColumn="0" w:firstRowLastColumn="0" w:lastRowFirstColumn="0" w:lastRowLastColumn="0"/>
            <w:tcW w:w="5103" w:type="dxa"/>
            <w:vAlign w:val="center"/>
          </w:tcPr>
          <w:p w14:paraId="04F2ECED" w14:textId="77777777" w:rsidR="00483AC2" w:rsidRPr="0029365D" w:rsidRDefault="00483AC2" w:rsidP="003A2364">
            <w:pPr>
              <w:pStyle w:val="TableBody"/>
            </w:pPr>
            <w:r w:rsidRPr="00D168EC">
              <w:rPr>
                <w:b/>
                <w:bCs/>
              </w:rPr>
              <w:t>Social infrastructure and services</w:t>
            </w:r>
            <w:r w:rsidRPr="0029365D">
              <w:t xml:space="preserve"> </w:t>
            </w:r>
            <w:r>
              <w:t xml:space="preserve">- </w:t>
            </w:r>
            <w:r w:rsidRPr="0029365D">
              <w:t>Health</w:t>
            </w:r>
          </w:p>
        </w:tc>
        <w:tc>
          <w:tcPr>
            <w:tcW w:w="1276" w:type="dxa"/>
          </w:tcPr>
          <w:p w14:paraId="7678022E"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Pr>
          <w:p w14:paraId="74F8A6DA"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82" w:type="dxa"/>
          </w:tcPr>
          <w:p w14:paraId="0225FB0D"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Pr>
          <w:p w14:paraId="061CCCF6"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Pr>
          <w:p w14:paraId="19EFA56E"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287" w:type="dxa"/>
          </w:tcPr>
          <w:p w14:paraId="19AA2FF1"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067" w:type="dxa"/>
          </w:tcPr>
          <w:p w14:paraId="30FDE39E"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22" w:type="dxa"/>
          </w:tcPr>
          <w:p w14:paraId="1711E2EE"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059" w:type="dxa"/>
          </w:tcPr>
          <w:p w14:paraId="243B7AF9"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r>
      <w:tr w:rsidR="00483AC2" w:rsidRPr="0029365D" w14:paraId="3A262F0D"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4E45A8E2" w14:textId="77777777" w:rsidR="00483AC2" w:rsidRPr="0029365D" w:rsidRDefault="00483AC2" w:rsidP="003A2364">
            <w:pPr>
              <w:pStyle w:val="TableBody"/>
            </w:pPr>
            <w:r w:rsidRPr="00D168EC">
              <w:rPr>
                <w:b/>
                <w:bCs/>
              </w:rPr>
              <w:t>Social infrastructure and services</w:t>
            </w:r>
            <w:r w:rsidRPr="0029365D">
              <w:t xml:space="preserve"> </w:t>
            </w:r>
            <w:r>
              <w:t xml:space="preserve">- </w:t>
            </w:r>
            <w:r w:rsidRPr="0029365D">
              <w:t>Government and civil society</w:t>
            </w:r>
          </w:p>
        </w:tc>
        <w:tc>
          <w:tcPr>
            <w:tcW w:w="1276" w:type="dxa"/>
          </w:tcPr>
          <w:p w14:paraId="616CC37F"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219,750 </w:t>
            </w:r>
          </w:p>
        </w:tc>
        <w:tc>
          <w:tcPr>
            <w:tcW w:w="1134" w:type="dxa"/>
          </w:tcPr>
          <w:p w14:paraId="2494DC1E"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160,010 </w:t>
            </w:r>
          </w:p>
        </w:tc>
        <w:tc>
          <w:tcPr>
            <w:tcW w:w="1182" w:type="dxa"/>
          </w:tcPr>
          <w:p w14:paraId="7DCD43D6"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7,385 </w:t>
            </w:r>
          </w:p>
        </w:tc>
        <w:tc>
          <w:tcPr>
            <w:tcW w:w="1134" w:type="dxa"/>
          </w:tcPr>
          <w:p w14:paraId="46B059E2"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1,615 </w:t>
            </w:r>
          </w:p>
        </w:tc>
        <w:tc>
          <w:tcPr>
            <w:tcW w:w="1134" w:type="dxa"/>
          </w:tcPr>
          <w:p w14:paraId="767517BA"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449 </w:t>
            </w:r>
          </w:p>
        </w:tc>
        <w:tc>
          <w:tcPr>
            <w:tcW w:w="1287" w:type="dxa"/>
          </w:tcPr>
          <w:p w14:paraId="051C389B"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3,950 </w:t>
            </w:r>
          </w:p>
        </w:tc>
        <w:tc>
          <w:tcPr>
            <w:tcW w:w="1067" w:type="dxa"/>
          </w:tcPr>
          <w:p w14:paraId="26B43381"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22" w:type="dxa"/>
          </w:tcPr>
          <w:p w14:paraId="6A28A13F"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38,860 </w:t>
            </w:r>
          </w:p>
        </w:tc>
        <w:tc>
          <w:tcPr>
            <w:tcW w:w="1059" w:type="dxa"/>
          </w:tcPr>
          <w:p w14:paraId="33BECF5F"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432,019 </w:t>
            </w:r>
          </w:p>
        </w:tc>
      </w:tr>
      <w:tr w:rsidR="00483AC2" w:rsidRPr="0029365D" w14:paraId="62A93CFF" w14:textId="77777777" w:rsidTr="003A2364">
        <w:tc>
          <w:tcPr>
            <w:cnfStyle w:val="001000000000" w:firstRow="0" w:lastRow="0" w:firstColumn="1" w:lastColumn="0" w:oddVBand="0" w:evenVBand="0" w:oddHBand="0" w:evenHBand="0" w:firstRowFirstColumn="0" w:firstRowLastColumn="0" w:lastRowFirstColumn="0" w:lastRowLastColumn="0"/>
            <w:tcW w:w="5103" w:type="dxa"/>
            <w:vAlign w:val="center"/>
          </w:tcPr>
          <w:p w14:paraId="65E7E0C2" w14:textId="77777777" w:rsidR="00483AC2" w:rsidRPr="0029365D" w:rsidRDefault="00483AC2" w:rsidP="003A2364">
            <w:pPr>
              <w:pStyle w:val="TableBody"/>
            </w:pPr>
            <w:r w:rsidRPr="00D168EC">
              <w:rPr>
                <w:b/>
                <w:bCs/>
              </w:rPr>
              <w:t>Social infrastructure and services</w:t>
            </w:r>
            <w:r w:rsidRPr="0029365D">
              <w:t xml:space="preserve"> </w:t>
            </w:r>
            <w:r>
              <w:t xml:space="preserve">- </w:t>
            </w:r>
            <w:r w:rsidRPr="0029365D">
              <w:t>Other social infrastructure and services</w:t>
            </w:r>
          </w:p>
        </w:tc>
        <w:tc>
          <w:tcPr>
            <w:tcW w:w="1276" w:type="dxa"/>
          </w:tcPr>
          <w:p w14:paraId="0BA666EB"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41,641 </w:t>
            </w:r>
          </w:p>
        </w:tc>
        <w:tc>
          <w:tcPr>
            <w:tcW w:w="1134" w:type="dxa"/>
          </w:tcPr>
          <w:p w14:paraId="09C70331"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4,940 </w:t>
            </w:r>
          </w:p>
        </w:tc>
        <w:tc>
          <w:tcPr>
            <w:tcW w:w="1182" w:type="dxa"/>
          </w:tcPr>
          <w:p w14:paraId="32D21CA8"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629 </w:t>
            </w:r>
          </w:p>
        </w:tc>
        <w:tc>
          <w:tcPr>
            <w:tcW w:w="1134" w:type="dxa"/>
          </w:tcPr>
          <w:p w14:paraId="41A2392A"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Pr>
          <w:p w14:paraId="0777DBD3"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311 </w:t>
            </w:r>
          </w:p>
        </w:tc>
        <w:tc>
          <w:tcPr>
            <w:tcW w:w="1287" w:type="dxa"/>
          </w:tcPr>
          <w:p w14:paraId="1C38DFC8"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13 </w:t>
            </w:r>
          </w:p>
        </w:tc>
        <w:tc>
          <w:tcPr>
            <w:tcW w:w="1067" w:type="dxa"/>
          </w:tcPr>
          <w:p w14:paraId="4CEDC2FD"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22" w:type="dxa"/>
          </w:tcPr>
          <w:p w14:paraId="585E3AC0"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1,763 </w:t>
            </w:r>
          </w:p>
        </w:tc>
        <w:tc>
          <w:tcPr>
            <w:tcW w:w="1059" w:type="dxa"/>
          </w:tcPr>
          <w:p w14:paraId="3200C599"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49,296 </w:t>
            </w:r>
          </w:p>
        </w:tc>
      </w:tr>
      <w:tr w:rsidR="00483AC2" w:rsidRPr="00D665D1" w14:paraId="02E8BD40"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shd w:val="clear" w:color="auto" w:fill="D6E8D2" w:themeFill="accent3" w:themeFillTint="33"/>
            <w:vAlign w:val="center"/>
          </w:tcPr>
          <w:p w14:paraId="1195E83E" w14:textId="77777777" w:rsidR="00483AC2" w:rsidRPr="0029365D" w:rsidRDefault="00483AC2" w:rsidP="003A2364">
            <w:pPr>
              <w:pStyle w:val="TableBody"/>
              <w:rPr>
                <w:b/>
                <w:bCs/>
              </w:rPr>
            </w:pPr>
            <w:r w:rsidRPr="0029365D">
              <w:rPr>
                <w:b/>
                <w:bCs/>
              </w:rPr>
              <w:t>Total social infrastructure and services</w:t>
            </w:r>
          </w:p>
        </w:tc>
        <w:tc>
          <w:tcPr>
            <w:tcW w:w="1276" w:type="dxa"/>
            <w:shd w:val="clear" w:color="auto" w:fill="D6E8D2" w:themeFill="accent3" w:themeFillTint="33"/>
          </w:tcPr>
          <w:p w14:paraId="3EFB51B0"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283,661 </w:t>
            </w:r>
          </w:p>
        </w:tc>
        <w:tc>
          <w:tcPr>
            <w:tcW w:w="1134" w:type="dxa"/>
            <w:shd w:val="clear" w:color="auto" w:fill="D6E8D2" w:themeFill="accent3" w:themeFillTint="33"/>
          </w:tcPr>
          <w:p w14:paraId="4A79AB7F"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171,070 </w:t>
            </w:r>
          </w:p>
        </w:tc>
        <w:tc>
          <w:tcPr>
            <w:tcW w:w="1182" w:type="dxa"/>
            <w:shd w:val="clear" w:color="auto" w:fill="D6E8D2" w:themeFill="accent3" w:themeFillTint="33"/>
          </w:tcPr>
          <w:p w14:paraId="38B509D1"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14,373 </w:t>
            </w:r>
          </w:p>
        </w:tc>
        <w:tc>
          <w:tcPr>
            <w:tcW w:w="1134" w:type="dxa"/>
            <w:shd w:val="clear" w:color="auto" w:fill="D6E8D2" w:themeFill="accent3" w:themeFillTint="33"/>
          </w:tcPr>
          <w:p w14:paraId="1446793C"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1,615 </w:t>
            </w:r>
          </w:p>
        </w:tc>
        <w:tc>
          <w:tcPr>
            <w:tcW w:w="1134" w:type="dxa"/>
            <w:shd w:val="clear" w:color="auto" w:fill="D6E8D2" w:themeFill="accent3" w:themeFillTint="33"/>
          </w:tcPr>
          <w:p w14:paraId="6EA5B242"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1,427 </w:t>
            </w:r>
          </w:p>
        </w:tc>
        <w:tc>
          <w:tcPr>
            <w:tcW w:w="1287" w:type="dxa"/>
            <w:shd w:val="clear" w:color="auto" w:fill="D6E8D2" w:themeFill="accent3" w:themeFillTint="33"/>
          </w:tcPr>
          <w:p w14:paraId="65B48868"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4,077 </w:t>
            </w:r>
          </w:p>
        </w:tc>
        <w:tc>
          <w:tcPr>
            <w:tcW w:w="1067" w:type="dxa"/>
            <w:shd w:val="clear" w:color="auto" w:fill="D6E8D2" w:themeFill="accent3" w:themeFillTint="33"/>
          </w:tcPr>
          <w:p w14:paraId="59E1F67D"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47 </w:t>
            </w:r>
          </w:p>
        </w:tc>
        <w:tc>
          <w:tcPr>
            <w:tcW w:w="1122" w:type="dxa"/>
            <w:shd w:val="clear" w:color="auto" w:fill="D6E8D2" w:themeFill="accent3" w:themeFillTint="33"/>
          </w:tcPr>
          <w:p w14:paraId="4CBA0B27"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48,400 </w:t>
            </w:r>
          </w:p>
        </w:tc>
        <w:tc>
          <w:tcPr>
            <w:tcW w:w="1059" w:type="dxa"/>
            <w:shd w:val="clear" w:color="auto" w:fill="D6E8D2" w:themeFill="accent3" w:themeFillTint="33"/>
          </w:tcPr>
          <w:p w14:paraId="184AA6AB"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524,670 </w:t>
            </w:r>
          </w:p>
        </w:tc>
      </w:tr>
      <w:tr w:rsidR="00483AC2" w:rsidRPr="0029365D" w14:paraId="7D0949BF" w14:textId="77777777" w:rsidTr="003A2364">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065157" w:themeColor="accent6"/>
              <w:bottom w:val="single" w:sz="4" w:space="0" w:color="065157" w:themeColor="accent6"/>
            </w:tcBorders>
            <w:vAlign w:val="center"/>
          </w:tcPr>
          <w:p w14:paraId="35B0EC89" w14:textId="77777777" w:rsidR="00483AC2" w:rsidRPr="0029365D" w:rsidRDefault="00483AC2" w:rsidP="003A2364">
            <w:pPr>
              <w:pStyle w:val="TableBody"/>
            </w:pPr>
            <w:r w:rsidRPr="00D168EC">
              <w:rPr>
                <w:b/>
                <w:bCs/>
              </w:rPr>
              <w:t>Economic infrastructure and services</w:t>
            </w:r>
            <w:r w:rsidRPr="0029365D">
              <w:t xml:space="preserve"> </w:t>
            </w:r>
            <w:r>
              <w:t xml:space="preserve">- </w:t>
            </w:r>
            <w:r w:rsidRPr="0029365D">
              <w:t>Transport and storage</w:t>
            </w:r>
          </w:p>
        </w:tc>
        <w:tc>
          <w:tcPr>
            <w:tcW w:w="1276" w:type="dxa"/>
            <w:tcBorders>
              <w:top w:val="single" w:sz="4" w:space="0" w:color="065157" w:themeColor="accent6"/>
              <w:bottom w:val="single" w:sz="4" w:space="0" w:color="065157" w:themeColor="accent6"/>
            </w:tcBorders>
          </w:tcPr>
          <w:p w14:paraId="5F6F04A8"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173,615 </w:t>
            </w:r>
          </w:p>
        </w:tc>
        <w:tc>
          <w:tcPr>
            <w:tcW w:w="1134" w:type="dxa"/>
            <w:tcBorders>
              <w:top w:val="single" w:sz="4" w:space="0" w:color="065157" w:themeColor="accent6"/>
              <w:bottom w:val="single" w:sz="4" w:space="0" w:color="065157" w:themeColor="accent6"/>
            </w:tcBorders>
          </w:tcPr>
          <w:p w14:paraId="41129D6A"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37,269 </w:t>
            </w:r>
          </w:p>
        </w:tc>
        <w:tc>
          <w:tcPr>
            <w:tcW w:w="1182" w:type="dxa"/>
            <w:tcBorders>
              <w:top w:val="single" w:sz="4" w:space="0" w:color="065157" w:themeColor="accent6"/>
              <w:bottom w:val="single" w:sz="4" w:space="0" w:color="065157" w:themeColor="accent6"/>
            </w:tcBorders>
          </w:tcPr>
          <w:p w14:paraId="022DB312"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Borders>
              <w:top w:val="single" w:sz="4" w:space="0" w:color="065157" w:themeColor="accent6"/>
              <w:bottom w:val="single" w:sz="4" w:space="0" w:color="065157" w:themeColor="accent6"/>
            </w:tcBorders>
          </w:tcPr>
          <w:p w14:paraId="2E3B5890"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Borders>
              <w:top w:val="single" w:sz="4" w:space="0" w:color="065157" w:themeColor="accent6"/>
              <w:bottom w:val="single" w:sz="4" w:space="0" w:color="065157" w:themeColor="accent6"/>
            </w:tcBorders>
          </w:tcPr>
          <w:p w14:paraId="35C1476F"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24 </w:t>
            </w:r>
          </w:p>
        </w:tc>
        <w:tc>
          <w:tcPr>
            <w:tcW w:w="1287" w:type="dxa"/>
            <w:tcBorders>
              <w:top w:val="single" w:sz="4" w:space="0" w:color="065157" w:themeColor="accent6"/>
              <w:bottom w:val="single" w:sz="4" w:space="0" w:color="065157" w:themeColor="accent6"/>
            </w:tcBorders>
          </w:tcPr>
          <w:p w14:paraId="52DE43DE"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067" w:type="dxa"/>
            <w:tcBorders>
              <w:top w:val="single" w:sz="4" w:space="0" w:color="065157" w:themeColor="accent6"/>
              <w:bottom w:val="single" w:sz="4" w:space="0" w:color="065157" w:themeColor="accent6"/>
            </w:tcBorders>
          </w:tcPr>
          <w:p w14:paraId="33DE6D9F"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22" w:type="dxa"/>
            <w:tcBorders>
              <w:top w:val="single" w:sz="4" w:space="0" w:color="065157" w:themeColor="accent6"/>
              <w:bottom w:val="single" w:sz="4" w:space="0" w:color="065157" w:themeColor="accent6"/>
            </w:tcBorders>
          </w:tcPr>
          <w:p w14:paraId="77203BA8"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26,699 </w:t>
            </w:r>
          </w:p>
        </w:tc>
        <w:tc>
          <w:tcPr>
            <w:tcW w:w="1059" w:type="dxa"/>
            <w:tcBorders>
              <w:top w:val="single" w:sz="4" w:space="0" w:color="065157" w:themeColor="accent6"/>
              <w:bottom w:val="single" w:sz="4" w:space="0" w:color="065157" w:themeColor="accent6"/>
            </w:tcBorders>
          </w:tcPr>
          <w:p w14:paraId="2A9DA680"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237,608 </w:t>
            </w:r>
          </w:p>
        </w:tc>
      </w:tr>
      <w:tr w:rsidR="00483AC2" w:rsidRPr="0029365D" w14:paraId="3D43EEB9"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685F2F00" w14:textId="77777777" w:rsidR="00483AC2" w:rsidRPr="0029365D" w:rsidRDefault="00483AC2" w:rsidP="003A2364">
            <w:pPr>
              <w:pStyle w:val="TableBody"/>
            </w:pPr>
            <w:r w:rsidRPr="00D168EC">
              <w:rPr>
                <w:b/>
                <w:bCs/>
              </w:rPr>
              <w:t>Economic infrastructure and services</w:t>
            </w:r>
            <w:r w:rsidRPr="0029365D">
              <w:t xml:space="preserve"> </w:t>
            </w:r>
            <w:r>
              <w:t xml:space="preserve">- </w:t>
            </w:r>
            <w:r w:rsidRPr="0029365D">
              <w:t>Communications</w:t>
            </w:r>
          </w:p>
        </w:tc>
        <w:tc>
          <w:tcPr>
            <w:tcW w:w="1276" w:type="dxa"/>
          </w:tcPr>
          <w:p w14:paraId="269B14B4"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19,599 </w:t>
            </w:r>
          </w:p>
        </w:tc>
        <w:tc>
          <w:tcPr>
            <w:tcW w:w="1134" w:type="dxa"/>
          </w:tcPr>
          <w:p w14:paraId="267600FA"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10,584 </w:t>
            </w:r>
          </w:p>
        </w:tc>
        <w:tc>
          <w:tcPr>
            <w:tcW w:w="1182" w:type="dxa"/>
          </w:tcPr>
          <w:p w14:paraId="18104A85"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11 </w:t>
            </w:r>
          </w:p>
        </w:tc>
        <w:tc>
          <w:tcPr>
            <w:tcW w:w="1134" w:type="dxa"/>
          </w:tcPr>
          <w:p w14:paraId="44077FAC"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6EB9BB87"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287" w:type="dxa"/>
          </w:tcPr>
          <w:p w14:paraId="665C2646"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067" w:type="dxa"/>
          </w:tcPr>
          <w:p w14:paraId="78352B8F"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36 </w:t>
            </w:r>
          </w:p>
        </w:tc>
        <w:tc>
          <w:tcPr>
            <w:tcW w:w="1122" w:type="dxa"/>
          </w:tcPr>
          <w:p w14:paraId="2AD50EE0"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7,721 </w:t>
            </w:r>
          </w:p>
        </w:tc>
        <w:tc>
          <w:tcPr>
            <w:tcW w:w="1059" w:type="dxa"/>
          </w:tcPr>
          <w:p w14:paraId="4AA88004"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37,950 </w:t>
            </w:r>
          </w:p>
        </w:tc>
      </w:tr>
      <w:tr w:rsidR="00483AC2" w:rsidRPr="0029365D" w14:paraId="59E780BE" w14:textId="77777777" w:rsidTr="003A2364">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065157" w:themeColor="accent6"/>
              <w:bottom w:val="single" w:sz="4" w:space="0" w:color="065157" w:themeColor="accent6"/>
            </w:tcBorders>
            <w:vAlign w:val="center"/>
          </w:tcPr>
          <w:p w14:paraId="7229FDCE" w14:textId="77777777" w:rsidR="00483AC2" w:rsidRPr="0029365D" w:rsidRDefault="00483AC2" w:rsidP="003A2364">
            <w:pPr>
              <w:pStyle w:val="TableBody"/>
            </w:pPr>
            <w:r w:rsidRPr="00D168EC">
              <w:rPr>
                <w:b/>
                <w:bCs/>
              </w:rPr>
              <w:t>Economic infrastructure and services</w:t>
            </w:r>
            <w:r w:rsidRPr="0029365D">
              <w:t xml:space="preserve"> </w:t>
            </w:r>
            <w:r>
              <w:t xml:space="preserve">- </w:t>
            </w:r>
            <w:r w:rsidRPr="0029365D">
              <w:t>Energy generation and supply</w:t>
            </w:r>
          </w:p>
        </w:tc>
        <w:tc>
          <w:tcPr>
            <w:tcW w:w="1276" w:type="dxa"/>
            <w:tcBorders>
              <w:top w:val="single" w:sz="4" w:space="0" w:color="065157" w:themeColor="accent6"/>
              <w:bottom w:val="single" w:sz="4" w:space="0" w:color="065157" w:themeColor="accent6"/>
            </w:tcBorders>
          </w:tcPr>
          <w:p w14:paraId="4FFAB66E"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83,341 </w:t>
            </w:r>
          </w:p>
        </w:tc>
        <w:tc>
          <w:tcPr>
            <w:tcW w:w="1134" w:type="dxa"/>
            <w:tcBorders>
              <w:top w:val="single" w:sz="4" w:space="0" w:color="065157" w:themeColor="accent6"/>
              <w:bottom w:val="single" w:sz="4" w:space="0" w:color="065157" w:themeColor="accent6"/>
            </w:tcBorders>
          </w:tcPr>
          <w:p w14:paraId="603577B2"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65,611 </w:t>
            </w:r>
          </w:p>
        </w:tc>
        <w:tc>
          <w:tcPr>
            <w:tcW w:w="1182" w:type="dxa"/>
            <w:tcBorders>
              <w:top w:val="single" w:sz="4" w:space="0" w:color="065157" w:themeColor="accent6"/>
              <w:bottom w:val="single" w:sz="4" w:space="0" w:color="065157" w:themeColor="accent6"/>
            </w:tcBorders>
          </w:tcPr>
          <w:p w14:paraId="7E3DCA6B"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5,056 </w:t>
            </w:r>
          </w:p>
        </w:tc>
        <w:tc>
          <w:tcPr>
            <w:tcW w:w="1134" w:type="dxa"/>
            <w:tcBorders>
              <w:top w:val="single" w:sz="4" w:space="0" w:color="065157" w:themeColor="accent6"/>
              <w:bottom w:val="single" w:sz="4" w:space="0" w:color="065157" w:themeColor="accent6"/>
            </w:tcBorders>
          </w:tcPr>
          <w:p w14:paraId="238B5426"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Borders>
              <w:top w:val="single" w:sz="4" w:space="0" w:color="065157" w:themeColor="accent6"/>
              <w:bottom w:val="single" w:sz="4" w:space="0" w:color="065157" w:themeColor="accent6"/>
            </w:tcBorders>
          </w:tcPr>
          <w:p w14:paraId="3327F139"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55 </w:t>
            </w:r>
          </w:p>
        </w:tc>
        <w:tc>
          <w:tcPr>
            <w:tcW w:w="1287" w:type="dxa"/>
            <w:tcBorders>
              <w:top w:val="single" w:sz="4" w:space="0" w:color="065157" w:themeColor="accent6"/>
              <w:bottom w:val="single" w:sz="4" w:space="0" w:color="065157" w:themeColor="accent6"/>
            </w:tcBorders>
          </w:tcPr>
          <w:p w14:paraId="1E5DF31F"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067" w:type="dxa"/>
            <w:tcBorders>
              <w:top w:val="single" w:sz="4" w:space="0" w:color="065157" w:themeColor="accent6"/>
              <w:bottom w:val="single" w:sz="4" w:space="0" w:color="065157" w:themeColor="accent6"/>
            </w:tcBorders>
          </w:tcPr>
          <w:p w14:paraId="1544B6D1"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22" w:type="dxa"/>
            <w:tcBorders>
              <w:top w:val="single" w:sz="4" w:space="0" w:color="065157" w:themeColor="accent6"/>
              <w:bottom w:val="single" w:sz="4" w:space="0" w:color="065157" w:themeColor="accent6"/>
            </w:tcBorders>
          </w:tcPr>
          <w:p w14:paraId="08263F81"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44,419 </w:t>
            </w:r>
          </w:p>
        </w:tc>
        <w:tc>
          <w:tcPr>
            <w:tcW w:w="1059" w:type="dxa"/>
            <w:tcBorders>
              <w:top w:val="single" w:sz="4" w:space="0" w:color="065157" w:themeColor="accent6"/>
              <w:bottom w:val="single" w:sz="4" w:space="0" w:color="065157" w:themeColor="accent6"/>
            </w:tcBorders>
          </w:tcPr>
          <w:p w14:paraId="3E5EE798"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198,482 </w:t>
            </w:r>
          </w:p>
        </w:tc>
      </w:tr>
      <w:tr w:rsidR="00483AC2" w:rsidRPr="0029365D" w14:paraId="57981638"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2142E0A7" w14:textId="77777777" w:rsidR="00483AC2" w:rsidRPr="0029365D" w:rsidRDefault="00483AC2" w:rsidP="003A2364">
            <w:pPr>
              <w:pStyle w:val="TableBody"/>
            </w:pPr>
            <w:r w:rsidRPr="00D168EC">
              <w:rPr>
                <w:b/>
                <w:bCs/>
              </w:rPr>
              <w:t>Economic infrastructure and services</w:t>
            </w:r>
            <w:r w:rsidRPr="0029365D">
              <w:t xml:space="preserve"> </w:t>
            </w:r>
            <w:r>
              <w:t xml:space="preserve">- </w:t>
            </w:r>
            <w:r w:rsidRPr="0029365D">
              <w:t>Banking and financial services</w:t>
            </w:r>
          </w:p>
        </w:tc>
        <w:tc>
          <w:tcPr>
            <w:tcW w:w="1276" w:type="dxa"/>
          </w:tcPr>
          <w:p w14:paraId="1DB1222A"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12,157 </w:t>
            </w:r>
          </w:p>
        </w:tc>
        <w:tc>
          <w:tcPr>
            <w:tcW w:w="1134" w:type="dxa"/>
          </w:tcPr>
          <w:p w14:paraId="2F786147"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11,582 </w:t>
            </w:r>
          </w:p>
        </w:tc>
        <w:tc>
          <w:tcPr>
            <w:tcW w:w="1182" w:type="dxa"/>
          </w:tcPr>
          <w:p w14:paraId="3838A73A"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1,207 </w:t>
            </w:r>
          </w:p>
        </w:tc>
        <w:tc>
          <w:tcPr>
            <w:tcW w:w="1134" w:type="dxa"/>
          </w:tcPr>
          <w:p w14:paraId="70742C04"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3,509 </w:t>
            </w:r>
          </w:p>
        </w:tc>
        <w:tc>
          <w:tcPr>
            <w:tcW w:w="1134" w:type="dxa"/>
          </w:tcPr>
          <w:p w14:paraId="33C98E63"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746 </w:t>
            </w:r>
          </w:p>
        </w:tc>
        <w:tc>
          <w:tcPr>
            <w:tcW w:w="1287" w:type="dxa"/>
          </w:tcPr>
          <w:p w14:paraId="56684C66"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495 </w:t>
            </w:r>
          </w:p>
        </w:tc>
        <w:tc>
          <w:tcPr>
            <w:tcW w:w="1067" w:type="dxa"/>
          </w:tcPr>
          <w:p w14:paraId="7A47B620"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22" w:type="dxa"/>
          </w:tcPr>
          <w:p w14:paraId="2C22D7FF"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41,188 </w:t>
            </w:r>
          </w:p>
        </w:tc>
        <w:tc>
          <w:tcPr>
            <w:tcW w:w="1059" w:type="dxa"/>
          </w:tcPr>
          <w:p w14:paraId="4FC51A8B"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70,884 </w:t>
            </w:r>
          </w:p>
        </w:tc>
      </w:tr>
      <w:tr w:rsidR="00483AC2" w:rsidRPr="0029365D" w14:paraId="3C28AF92" w14:textId="77777777" w:rsidTr="003A2364">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065157" w:themeColor="accent6"/>
              <w:bottom w:val="single" w:sz="4" w:space="0" w:color="065157" w:themeColor="accent6"/>
            </w:tcBorders>
            <w:vAlign w:val="center"/>
          </w:tcPr>
          <w:p w14:paraId="00994661" w14:textId="77777777" w:rsidR="00483AC2" w:rsidRPr="0029365D" w:rsidRDefault="00483AC2" w:rsidP="003A2364">
            <w:pPr>
              <w:pStyle w:val="TableBody"/>
            </w:pPr>
            <w:r w:rsidRPr="00D168EC">
              <w:rPr>
                <w:b/>
                <w:bCs/>
              </w:rPr>
              <w:t>Economic infrastructure and services</w:t>
            </w:r>
            <w:r w:rsidRPr="0029365D">
              <w:t xml:space="preserve"> </w:t>
            </w:r>
            <w:r>
              <w:t xml:space="preserve">- </w:t>
            </w:r>
            <w:r w:rsidRPr="0029365D">
              <w:t>Business and other services</w:t>
            </w:r>
          </w:p>
        </w:tc>
        <w:tc>
          <w:tcPr>
            <w:tcW w:w="1276" w:type="dxa"/>
            <w:tcBorders>
              <w:top w:val="single" w:sz="4" w:space="0" w:color="065157" w:themeColor="accent6"/>
              <w:bottom w:val="single" w:sz="4" w:space="0" w:color="065157" w:themeColor="accent6"/>
            </w:tcBorders>
          </w:tcPr>
          <w:p w14:paraId="132D9729"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9,292 </w:t>
            </w:r>
          </w:p>
        </w:tc>
        <w:tc>
          <w:tcPr>
            <w:tcW w:w="1134" w:type="dxa"/>
            <w:tcBorders>
              <w:top w:val="single" w:sz="4" w:space="0" w:color="065157" w:themeColor="accent6"/>
              <w:bottom w:val="single" w:sz="4" w:space="0" w:color="065157" w:themeColor="accent6"/>
            </w:tcBorders>
          </w:tcPr>
          <w:p w14:paraId="570CC1E8"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18,678 </w:t>
            </w:r>
          </w:p>
        </w:tc>
        <w:tc>
          <w:tcPr>
            <w:tcW w:w="1182" w:type="dxa"/>
            <w:tcBorders>
              <w:top w:val="single" w:sz="4" w:space="0" w:color="065157" w:themeColor="accent6"/>
              <w:bottom w:val="single" w:sz="4" w:space="0" w:color="065157" w:themeColor="accent6"/>
            </w:tcBorders>
          </w:tcPr>
          <w:p w14:paraId="1F77C799"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1,309 </w:t>
            </w:r>
          </w:p>
        </w:tc>
        <w:tc>
          <w:tcPr>
            <w:tcW w:w="1134" w:type="dxa"/>
            <w:tcBorders>
              <w:top w:val="single" w:sz="4" w:space="0" w:color="065157" w:themeColor="accent6"/>
              <w:bottom w:val="single" w:sz="4" w:space="0" w:color="065157" w:themeColor="accent6"/>
            </w:tcBorders>
          </w:tcPr>
          <w:p w14:paraId="5131005D"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8,034 </w:t>
            </w:r>
          </w:p>
        </w:tc>
        <w:tc>
          <w:tcPr>
            <w:tcW w:w="1134" w:type="dxa"/>
            <w:tcBorders>
              <w:top w:val="single" w:sz="4" w:space="0" w:color="065157" w:themeColor="accent6"/>
              <w:bottom w:val="single" w:sz="4" w:space="0" w:color="065157" w:themeColor="accent6"/>
            </w:tcBorders>
          </w:tcPr>
          <w:p w14:paraId="5FE7CA12"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112 </w:t>
            </w:r>
          </w:p>
        </w:tc>
        <w:tc>
          <w:tcPr>
            <w:tcW w:w="1287" w:type="dxa"/>
            <w:tcBorders>
              <w:top w:val="single" w:sz="4" w:space="0" w:color="065157" w:themeColor="accent6"/>
              <w:bottom w:val="single" w:sz="4" w:space="0" w:color="065157" w:themeColor="accent6"/>
            </w:tcBorders>
          </w:tcPr>
          <w:p w14:paraId="5A401005"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6 </w:t>
            </w:r>
          </w:p>
        </w:tc>
        <w:tc>
          <w:tcPr>
            <w:tcW w:w="1067" w:type="dxa"/>
            <w:tcBorders>
              <w:top w:val="single" w:sz="4" w:space="0" w:color="065157" w:themeColor="accent6"/>
              <w:bottom w:val="single" w:sz="4" w:space="0" w:color="065157" w:themeColor="accent6"/>
            </w:tcBorders>
          </w:tcPr>
          <w:p w14:paraId="66B376D7"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22" w:type="dxa"/>
            <w:tcBorders>
              <w:top w:val="single" w:sz="4" w:space="0" w:color="065157" w:themeColor="accent6"/>
              <w:bottom w:val="single" w:sz="4" w:space="0" w:color="065157" w:themeColor="accent6"/>
            </w:tcBorders>
          </w:tcPr>
          <w:p w14:paraId="0DE30CF2"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2,081 </w:t>
            </w:r>
          </w:p>
        </w:tc>
        <w:tc>
          <w:tcPr>
            <w:tcW w:w="1059" w:type="dxa"/>
            <w:tcBorders>
              <w:top w:val="single" w:sz="4" w:space="0" w:color="065157" w:themeColor="accent6"/>
              <w:bottom w:val="single" w:sz="4" w:space="0" w:color="065157" w:themeColor="accent6"/>
            </w:tcBorders>
          </w:tcPr>
          <w:p w14:paraId="5A745689"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39,512 </w:t>
            </w:r>
          </w:p>
        </w:tc>
      </w:tr>
      <w:tr w:rsidR="00483AC2" w:rsidRPr="00D665D1" w14:paraId="1EA09FCF"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shd w:val="clear" w:color="auto" w:fill="D6E8D2" w:themeFill="accent3" w:themeFillTint="33"/>
            <w:vAlign w:val="center"/>
          </w:tcPr>
          <w:p w14:paraId="7FE439CB" w14:textId="77777777" w:rsidR="00483AC2" w:rsidRPr="0029365D" w:rsidRDefault="00483AC2" w:rsidP="003A2364">
            <w:pPr>
              <w:pStyle w:val="TableBody"/>
              <w:rPr>
                <w:b/>
                <w:bCs/>
              </w:rPr>
            </w:pPr>
            <w:r w:rsidRPr="0029365D">
              <w:rPr>
                <w:b/>
                <w:bCs/>
              </w:rPr>
              <w:t>Total economic infrastructure and services</w:t>
            </w:r>
          </w:p>
        </w:tc>
        <w:tc>
          <w:tcPr>
            <w:tcW w:w="1276" w:type="dxa"/>
            <w:shd w:val="clear" w:color="auto" w:fill="D6E8D2" w:themeFill="accent3" w:themeFillTint="33"/>
          </w:tcPr>
          <w:p w14:paraId="718A2511"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298,004 </w:t>
            </w:r>
          </w:p>
        </w:tc>
        <w:tc>
          <w:tcPr>
            <w:tcW w:w="1134" w:type="dxa"/>
            <w:shd w:val="clear" w:color="auto" w:fill="D6E8D2" w:themeFill="accent3" w:themeFillTint="33"/>
          </w:tcPr>
          <w:p w14:paraId="5BBCF4FC"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143,724 </w:t>
            </w:r>
          </w:p>
        </w:tc>
        <w:tc>
          <w:tcPr>
            <w:tcW w:w="1182" w:type="dxa"/>
            <w:shd w:val="clear" w:color="auto" w:fill="D6E8D2" w:themeFill="accent3" w:themeFillTint="33"/>
          </w:tcPr>
          <w:p w14:paraId="7B0F5277"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7,582 </w:t>
            </w:r>
          </w:p>
        </w:tc>
        <w:tc>
          <w:tcPr>
            <w:tcW w:w="1134" w:type="dxa"/>
            <w:shd w:val="clear" w:color="auto" w:fill="D6E8D2" w:themeFill="accent3" w:themeFillTint="33"/>
          </w:tcPr>
          <w:p w14:paraId="15DBA727"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11,543 </w:t>
            </w:r>
          </w:p>
        </w:tc>
        <w:tc>
          <w:tcPr>
            <w:tcW w:w="1134" w:type="dxa"/>
            <w:shd w:val="clear" w:color="auto" w:fill="D6E8D2" w:themeFill="accent3" w:themeFillTint="33"/>
          </w:tcPr>
          <w:p w14:paraId="26A849D4"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937 </w:t>
            </w:r>
          </w:p>
        </w:tc>
        <w:tc>
          <w:tcPr>
            <w:tcW w:w="1287" w:type="dxa"/>
            <w:shd w:val="clear" w:color="auto" w:fill="D6E8D2" w:themeFill="accent3" w:themeFillTint="33"/>
          </w:tcPr>
          <w:p w14:paraId="21250882"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501 </w:t>
            </w:r>
          </w:p>
        </w:tc>
        <w:tc>
          <w:tcPr>
            <w:tcW w:w="1067" w:type="dxa"/>
            <w:shd w:val="clear" w:color="auto" w:fill="D6E8D2" w:themeFill="accent3" w:themeFillTint="33"/>
          </w:tcPr>
          <w:p w14:paraId="24C42970"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36 </w:t>
            </w:r>
          </w:p>
        </w:tc>
        <w:tc>
          <w:tcPr>
            <w:tcW w:w="1122" w:type="dxa"/>
            <w:shd w:val="clear" w:color="auto" w:fill="D6E8D2" w:themeFill="accent3" w:themeFillTint="33"/>
          </w:tcPr>
          <w:p w14:paraId="147668BC"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122,108 </w:t>
            </w:r>
          </w:p>
        </w:tc>
        <w:tc>
          <w:tcPr>
            <w:tcW w:w="1059" w:type="dxa"/>
            <w:shd w:val="clear" w:color="auto" w:fill="D6E8D2" w:themeFill="accent3" w:themeFillTint="33"/>
          </w:tcPr>
          <w:p w14:paraId="1D9CACDF"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584,436 </w:t>
            </w:r>
          </w:p>
        </w:tc>
      </w:tr>
      <w:tr w:rsidR="00483AC2" w:rsidRPr="0029365D" w14:paraId="2220FF97" w14:textId="77777777" w:rsidTr="003A2364">
        <w:tc>
          <w:tcPr>
            <w:cnfStyle w:val="001000000000" w:firstRow="0" w:lastRow="0" w:firstColumn="1" w:lastColumn="0" w:oddVBand="0" w:evenVBand="0" w:oddHBand="0" w:evenHBand="0" w:firstRowFirstColumn="0" w:firstRowLastColumn="0" w:lastRowFirstColumn="0" w:lastRowLastColumn="0"/>
            <w:tcW w:w="5103" w:type="dxa"/>
            <w:vAlign w:val="center"/>
          </w:tcPr>
          <w:p w14:paraId="131F95E7" w14:textId="77777777" w:rsidR="00483AC2" w:rsidRPr="0029365D" w:rsidRDefault="00483AC2" w:rsidP="003A2364">
            <w:pPr>
              <w:pStyle w:val="TableBody"/>
            </w:pPr>
            <w:r w:rsidRPr="00D168EC">
              <w:rPr>
                <w:b/>
                <w:bCs/>
              </w:rPr>
              <w:t>Production sectors</w:t>
            </w:r>
            <w:r w:rsidRPr="0029365D">
              <w:t xml:space="preserve"> </w:t>
            </w:r>
            <w:r>
              <w:t xml:space="preserve">- </w:t>
            </w:r>
            <w:r w:rsidRPr="0029365D">
              <w:t>Agriculture, forestry and fishing</w:t>
            </w:r>
          </w:p>
        </w:tc>
        <w:tc>
          <w:tcPr>
            <w:tcW w:w="1276" w:type="dxa"/>
          </w:tcPr>
          <w:p w14:paraId="3DC68042"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46,170 </w:t>
            </w:r>
          </w:p>
        </w:tc>
        <w:tc>
          <w:tcPr>
            <w:tcW w:w="1134" w:type="dxa"/>
          </w:tcPr>
          <w:p w14:paraId="03332671"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43,069 </w:t>
            </w:r>
          </w:p>
        </w:tc>
        <w:tc>
          <w:tcPr>
            <w:tcW w:w="1182" w:type="dxa"/>
          </w:tcPr>
          <w:p w14:paraId="5C5674F2"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10,874 </w:t>
            </w:r>
          </w:p>
        </w:tc>
        <w:tc>
          <w:tcPr>
            <w:tcW w:w="1134" w:type="dxa"/>
          </w:tcPr>
          <w:p w14:paraId="7BD15515"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561 </w:t>
            </w:r>
          </w:p>
        </w:tc>
        <w:tc>
          <w:tcPr>
            <w:tcW w:w="1134" w:type="dxa"/>
          </w:tcPr>
          <w:p w14:paraId="28BA106C"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7,973 </w:t>
            </w:r>
          </w:p>
        </w:tc>
        <w:tc>
          <w:tcPr>
            <w:tcW w:w="1287" w:type="dxa"/>
          </w:tcPr>
          <w:p w14:paraId="0514DA93"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631 </w:t>
            </w:r>
          </w:p>
        </w:tc>
        <w:tc>
          <w:tcPr>
            <w:tcW w:w="1067" w:type="dxa"/>
          </w:tcPr>
          <w:p w14:paraId="0C11FCFE"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91 </w:t>
            </w:r>
          </w:p>
        </w:tc>
        <w:tc>
          <w:tcPr>
            <w:tcW w:w="1122" w:type="dxa"/>
          </w:tcPr>
          <w:p w14:paraId="2923499B"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37,138 </w:t>
            </w:r>
          </w:p>
        </w:tc>
        <w:tc>
          <w:tcPr>
            <w:tcW w:w="1059" w:type="dxa"/>
          </w:tcPr>
          <w:p w14:paraId="49CB9507"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146,507 </w:t>
            </w:r>
          </w:p>
        </w:tc>
      </w:tr>
      <w:tr w:rsidR="00483AC2" w:rsidRPr="0029365D" w14:paraId="45780185"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66FA19B9" w14:textId="77777777" w:rsidR="00483AC2" w:rsidRPr="0029365D" w:rsidRDefault="00483AC2" w:rsidP="003A2364">
            <w:pPr>
              <w:pStyle w:val="TableBody"/>
            </w:pPr>
            <w:r w:rsidRPr="00D168EC">
              <w:rPr>
                <w:b/>
                <w:bCs/>
              </w:rPr>
              <w:t>Production sectors</w:t>
            </w:r>
            <w:r w:rsidRPr="0029365D">
              <w:t xml:space="preserve"> </w:t>
            </w:r>
            <w:r>
              <w:t xml:space="preserve">- </w:t>
            </w:r>
            <w:r w:rsidRPr="0029365D">
              <w:t>Industry, mining and construction</w:t>
            </w:r>
          </w:p>
        </w:tc>
        <w:tc>
          <w:tcPr>
            <w:tcW w:w="1276" w:type="dxa"/>
          </w:tcPr>
          <w:p w14:paraId="23B9AE31"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4,072 </w:t>
            </w:r>
          </w:p>
        </w:tc>
        <w:tc>
          <w:tcPr>
            <w:tcW w:w="1134" w:type="dxa"/>
          </w:tcPr>
          <w:p w14:paraId="255C5B6E"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1,031 </w:t>
            </w:r>
          </w:p>
        </w:tc>
        <w:tc>
          <w:tcPr>
            <w:tcW w:w="1182" w:type="dxa"/>
          </w:tcPr>
          <w:p w14:paraId="632C4554"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919 </w:t>
            </w:r>
          </w:p>
        </w:tc>
        <w:tc>
          <w:tcPr>
            <w:tcW w:w="1134" w:type="dxa"/>
          </w:tcPr>
          <w:p w14:paraId="346C9476"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15,042 </w:t>
            </w:r>
          </w:p>
        </w:tc>
        <w:tc>
          <w:tcPr>
            <w:tcW w:w="1134" w:type="dxa"/>
          </w:tcPr>
          <w:p w14:paraId="448850C1"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155 </w:t>
            </w:r>
          </w:p>
        </w:tc>
        <w:tc>
          <w:tcPr>
            <w:tcW w:w="1287" w:type="dxa"/>
          </w:tcPr>
          <w:p w14:paraId="3C8EC671"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82 </w:t>
            </w:r>
          </w:p>
        </w:tc>
        <w:tc>
          <w:tcPr>
            <w:tcW w:w="1067" w:type="dxa"/>
          </w:tcPr>
          <w:p w14:paraId="4C5FBE15"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39 </w:t>
            </w:r>
          </w:p>
        </w:tc>
        <w:tc>
          <w:tcPr>
            <w:tcW w:w="1122" w:type="dxa"/>
          </w:tcPr>
          <w:p w14:paraId="100C0E17"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6,448 </w:t>
            </w:r>
          </w:p>
        </w:tc>
        <w:tc>
          <w:tcPr>
            <w:tcW w:w="1059" w:type="dxa"/>
          </w:tcPr>
          <w:p w14:paraId="39852F65"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27,788 </w:t>
            </w:r>
          </w:p>
        </w:tc>
      </w:tr>
      <w:tr w:rsidR="00483AC2" w:rsidRPr="0029365D" w14:paraId="18BD638D" w14:textId="77777777" w:rsidTr="003A2364">
        <w:tc>
          <w:tcPr>
            <w:cnfStyle w:val="001000000000" w:firstRow="0" w:lastRow="0" w:firstColumn="1" w:lastColumn="0" w:oddVBand="0" w:evenVBand="0" w:oddHBand="0" w:evenHBand="0" w:firstRowFirstColumn="0" w:firstRowLastColumn="0" w:lastRowFirstColumn="0" w:lastRowLastColumn="0"/>
            <w:tcW w:w="5103" w:type="dxa"/>
            <w:vAlign w:val="center"/>
          </w:tcPr>
          <w:p w14:paraId="27DF1E44" w14:textId="77777777" w:rsidR="00483AC2" w:rsidRPr="0029365D" w:rsidRDefault="00483AC2" w:rsidP="003A2364">
            <w:pPr>
              <w:pStyle w:val="TableBody"/>
            </w:pPr>
            <w:r w:rsidRPr="00D168EC">
              <w:rPr>
                <w:b/>
                <w:bCs/>
              </w:rPr>
              <w:t>Production sectors</w:t>
            </w:r>
            <w:r w:rsidRPr="0029365D">
              <w:t xml:space="preserve"> </w:t>
            </w:r>
            <w:r>
              <w:t xml:space="preserve">- </w:t>
            </w:r>
            <w:r w:rsidRPr="0029365D">
              <w:t>Trade and tourism</w:t>
            </w:r>
          </w:p>
        </w:tc>
        <w:tc>
          <w:tcPr>
            <w:tcW w:w="1276" w:type="dxa"/>
          </w:tcPr>
          <w:p w14:paraId="3598CD1A"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19,009 </w:t>
            </w:r>
          </w:p>
        </w:tc>
        <w:tc>
          <w:tcPr>
            <w:tcW w:w="1134" w:type="dxa"/>
          </w:tcPr>
          <w:p w14:paraId="42013357"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32,219 </w:t>
            </w:r>
          </w:p>
        </w:tc>
        <w:tc>
          <w:tcPr>
            <w:tcW w:w="1182" w:type="dxa"/>
          </w:tcPr>
          <w:p w14:paraId="431B62BA"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1,001 </w:t>
            </w:r>
          </w:p>
        </w:tc>
        <w:tc>
          <w:tcPr>
            <w:tcW w:w="1134" w:type="dxa"/>
          </w:tcPr>
          <w:p w14:paraId="0CA75669"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700 </w:t>
            </w:r>
          </w:p>
        </w:tc>
        <w:tc>
          <w:tcPr>
            <w:tcW w:w="1134" w:type="dxa"/>
          </w:tcPr>
          <w:p w14:paraId="0AAAAFA6"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72 </w:t>
            </w:r>
          </w:p>
        </w:tc>
        <w:tc>
          <w:tcPr>
            <w:tcW w:w="1287" w:type="dxa"/>
          </w:tcPr>
          <w:p w14:paraId="51211AF1"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067" w:type="dxa"/>
          </w:tcPr>
          <w:p w14:paraId="7E136CC2"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22" w:type="dxa"/>
          </w:tcPr>
          <w:p w14:paraId="4A404D2E"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16,099 </w:t>
            </w:r>
          </w:p>
        </w:tc>
        <w:tc>
          <w:tcPr>
            <w:tcW w:w="1059" w:type="dxa"/>
          </w:tcPr>
          <w:p w14:paraId="1FDDBD8C"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69,101 </w:t>
            </w:r>
          </w:p>
        </w:tc>
      </w:tr>
      <w:tr w:rsidR="00483AC2" w:rsidRPr="00045997" w14:paraId="69BDFB7E"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shd w:val="clear" w:color="auto" w:fill="D6E8D2" w:themeFill="accent3" w:themeFillTint="33"/>
            <w:vAlign w:val="center"/>
          </w:tcPr>
          <w:p w14:paraId="34A0DAD6" w14:textId="77777777" w:rsidR="00483AC2" w:rsidRPr="0029365D" w:rsidRDefault="00483AC2" w:rsidP="003A2364">
            <w:pPr>
              <w:pStyle w:val="TableBody"/>
              <w:rPr>
                <w:b/>
                <w:bCs/>
              </w:rPr>
            </w:pPr>
            <w:r w:rsidRPr="0029365D">
              <w:rPr>
                <w:b/>
                <w:bCs/>
              </w:rPr>
              <w:t>Total production sectors</w:t>
            </w:r>
          </w:p>
        </w:tc>
        <w:tc>
          <w:tcPr>
            <w:tcW w:w="1276" w:type="dxa"/>
            <w:shd w:val="clear" w:color="auto" w:fill="D6E8D2" w:themeFill="accent3" w:themeFillTint="33"/>
          </w:tcPr>
          <w:p w14:paraId="19F80994"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69,252 </w:t>
            </w:r>
          </w:p>
        </w:tc>
        <w:tc>
          <w:tcPr>
            <w:tcW w:w="1134" w:type="dxa"/>
            <w:shd w:val="clear" w:color="auto" w:fill="D6E8D2" w:themeFill="accent3" w:themeFillTint="33"/>
          </w:tcPr>
          <w:p w14:paraId="5B943154"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76,320 </w:t>
            </w:r>
          </w:p>
        </w:tc>
        <w:tc>
          <w:tcPr>
            <w:tcW w:w="1182" w:type="dxa"/>
            <w:shd w:val="clear" w:color="auto" w:fill="D6E8D2" w:themeFill="accent3" w:themeFillTint="33"/>
          </w:tcPr>
          <w:p w14:paraId="5F35570E"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12,794 </w:t>
            </w:r>
          </w:p>
        </w:tc>
        <w:tc>
          <w:tcPr>
            <w:tcW w:w="1134" w:type="dxa"/>
            <w:shd w:val="clear" w:color="auto" w:fill="D6E8D2" w:themeFill="accent3" w:themeFillTint="33"/>
          </w:tcPr>
          <w:p w14:paraId="1C599160"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16,303 </w:t>
            </w:r>
          </w:p>
        </w:tc>
        <w:tc>
          <w:tcPr>
            <w:tcW w:w="1134" w:type="dxa"/>
            <w:shd w:val="clear" w:color="auto" w:fill="D6E8D2" w:themeFill="accent3" w:themeFillTint="33"/>
          </w:tcPr>
          <w:p w14:paraId="332AC8D2"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8,200 </w:t>
            </w:r>
          </w:p>
        </w:tc>
        <w:tc>
          <w:tcPr>
            <w:tcW w:w="1287" w:type="dxa"/>
            <w:shd w:val="clear" w:color="auto" w:fill="D6E8D2" w:themeFill="accent3" w:themeFillTint="33"/>
          </w:tcPr>
          <w:p w14:paraId="0B66FBEE"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713 </w:t>
            </w:r>
          </w:p>
        </w:tc>
        <w:tc>
          <w:tcPr>
            <w:tcW w:w="1067" w:type="dxa"/>
            <w:shd w:val="clear" w:color="auto" w:fill="D6E8D2" w:themeFill="accent3" w:themeFillTint="33"/>
          </w:tcPr>
          <w:p w14:paraId="08DB928F"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130 </w:t>
            </w:r>
          </w:p>
        </w:tc>
        <w:tc>
          <w:tcPr>
            <w:tcW w:w="1122" w:type="dxa"/>
            <w:shd w:val="clear" w:color="auto" w:fill="D6E8D2" w:themeFill="accent3" w:themeFillTint="33"/>
          </w:tcPr>
          <w:p w14:paraId="6A923B28"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59,685 </w:t>
            </w:r>
          </w:p>
        </w:tc>
        <w:tc>
          <w:tcPr>
            <w:tcW w:w="1059" w:type="dxa"/>
            <w:shd w:val="clear" w:color="auto" w:fill="D6E8D2" w:themeFill="accent3" w:themeFillTint="33"/>
          </w:tcPr>
          <w:p w14:paraId="06F46B1D"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243,397 </w:t>
            </w:r>
          </w:p>
        </w:tc>
      </w:tr>
      <w:tr w:rsidR="00483AC2" w:rsidRPr="0029365D" w14:paraId="72842479" w14:textId="77777777" w:rsidTr="003A2364">
        <w:tc>
          <w:tcPr>
            <w:cnfStyle w:val="001000000000" w:firstRow="0" w:lastRow="0" w:firstColumn="1" w:lastColumn="0" w:oddVBand="0" w:evenVBand="0" w:oddHBand="0" w:evenHBand="0" w:firstRowFirstColumn="0" w:firstRowLastColumn="0" w:lastRowFirstColumn="0" w:lastRowLastColumn="0"/>
            <w:tcW w:w="5103" w:type="dxa"/>
            <w:vAlign w:val="center"/>
          </w:tcPr>
          <w:p w14:paraId="38660750" w14:textId="77777777" w:rsidR="00483AC2" w:rsidRPr="00D168EC" w:rsidRDefault="00483AC2" w:rsidP="003A2364">
            <w:pPr>
              <w:pStyle w:val="TableBody"/>
              <w:rPr>
                <w:b/>
                <w:bCs/>
              </w:rPr>
            </w:pPr>
            <w:r w:rsidRPr="00D168EC">
              <w:rPr>
                <w:b/>
                <w:bCs/>
              </w:rPr>
              <w:t xml:space="preserve">Other sectors </w:t>
            </w:r>
            <w:r w:rsidRPr="00D168EC">
              <w:rPr>
                <w:b/>
                <w:bCs/>
                <w:vertAlign w:val="superscript"/>
              </w:rPr>
              <w:t>(d)</w:t>
            </w:r>
          </w:p>
        </w:tc>
        <w:tc>
          <w:tcPr>
            <w:tcW w:w="1276" w:type="dxa"/>
          </w:tcPr>
          <w:p w14:paraId="3D33492D"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9,417 </w:t>
            </w:r>
          </w:p>
        </w:tc>
        <w:tc>
          <w:tcPr>
            <w:tcW w:w="1134" w:type="dxa"/>
          </w:tcPr>
          <w:p w14:paraId="738B1744"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6,266 </w:t>
            </w:r>
          </w:p>
        </w:tc>
        <w:tc>
          <w:tcPr>
            <w:tcW w:w="1182" w:type="dxa"/>
          </w:tcPr>
          <w:p w14:paraId="3A087654"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950 </w:t>
            </w:r>
          </w:p>
        </w:tc>
        <w:tc>
          <w:tcPr>
            <w:tcW w:w="1134" w:type="dxa"/>
          </w:tcPr>
          <w:p w14:paraId="71B03A45"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Pr>
          <w:p w14:paraId="10B86D65"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(0)</w:t>
            </w:r>
          </w:p>
        </w:tc>
        <w:tc>
          <w:tcPr>
            <w:tcW w:w="1287" w:type="dxa"/>
          </w:tcPr>
          <w:p w14:paraId="0E4966C7"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067" w:type="dxa"/>
          </w:tcPr>
          <w:p w14:paraId="30F8A4C7"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22" w:type="dxa"/>
          </w:tcPr>
          <w:p w14:paraId="4DD640E1"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30,209 </w:t>
            </w:r>
          </w:p>
        </w:tc>
        <w:tc>
          <w:tcPr>
            <w:tcW w:w="1059" w:type="dxa"/>
          </w:tcPr>
          <w:p w14:paraId="2F83E8BB"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46,842 </w:t>
            </w:r>
          </w:p>
        </w:tc>
      </w:tr>
      <w:tr w:rsidR="00483AC2" w:rsidRPr="00D665D1" w14:paraId="765A83F5"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shd w:val="clear" w:color="auto" w:fill="AED2A6" w:themeFill="accent3" w:themeFillTint="66"/>
            <w:vAlign w:val="center"/>
          </w:tcPr>
          <w:p w14:paraId="52782E4B" w14:textId="77777777" w:rsidR="00483AC2" w:rsidRPr="002E55D8" w:rsidRDefault="00483AC2" w:rsidP="003A2364">
            <w:pPr>
              <w:pStyle w:val="TableBody"/>
              <w:rPr>
                <w:b/>
                <w:bCs/>
              </w:rPr>
            </w:pPr>
            <w:r w:rsidRPr="002E55D8">
              <w:rPr>
                <w:b/>
                <w:bCs/>
              </w:rPr>
              <w:t>Total Australian Private Sector Development ODA</w:t>
            </w:r>
          </w:p>
        </w:tc>
        <w:tc>
          <w:tcPr>
            <w:tcW w:w="1276" w:type="dxa"/>
            <w:shd w:val="clear" w:color="auto" w:fill="AED2A6" w:themeFill="accent3" w:themeFillTint="66"/>
          </w:tcPr>
          <w:p w14:paraId="6794C24B"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660,333 </w:t>
            </w:r>
          </w:p>
        </w:tc>
        <w:tc>
          <w:tcPr>
            <w:tcW w:w="1134" w:type="dxa"/>
            <w:shd w:val="clear" w:color="auto" w:fill="AED2A6" w:themeFill="accent3" w:themeFillTint="66"/>
          </w:tcPr>
          <w:p w14:paraId="50EEA949"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397,380 </w:t>
            </w:r>
          </w:p>
        </w:tc>
        <w:tc>
          <w:tcPr>
            <w:tcW w:w="1182" w:type="dxa"/>
            <w:shd w:val="clear" w:color="auto" w:fill="AED2A6" w:themeFill="accent3" w:themeFillTint="66"/>
          </w:tcPr>
          <w:p w14:paraId="6EE140E4"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35,700 </w:t>
            </w:r>
          </w:p>
        </w:tc>
        <w:tc>
          <w:tcPr>
            <w:tcW w:w="1134" w:type="dxa"/>
            <w:shd w:val="clear" w:color="auto" w:fill="AED2A6" w:themeFill="accent3" w:themeFillTint="66"/>
          </w:tcPr>
          <w:p w14:paraId="52834FD5"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29,461 </w:t>
            </w:r>
          </w:p>
        </w:tc>
        <w:tc>
          <w:tcPr>
            <w:tcW w:w="1134" w:type="dxa"/>
            <w:shd w:val="clear" w:color="auto" w:fill="AED2A6" w:themeFill="accent3" w:themeFillTint="66"/>
          </w:tcPr>
          <w:p w14:paraId="129A7287"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10,564 </w:t>
            </w:r>
          </w:p>
        </w:tc>
        <w:tc>
          <w:tcPr>
            <w:tcW w:w="1287" w:type="dxa"/>
            <w:shd w:val="clear" w:color="auto" w:fill="AED2A6" w:themeFill="accent3" w:themeFillTint="66"/>
          </w:tcPr>
          <w:p w14:paraId="4A2857D8"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5,291 </w:t>
            </w:r>
          </w:p>
        </w:tc>
        <w:tc>
          <w:tcPr>
            <w:tcW w:w="1067" w:type="dxa"/>
            <w:shd w:val="clear" w:color="auto" w:fill="AED2A6" w:themeFill="accent3" w:themeFillTint="66"/>
          </w:tcPr>
          <w:p w14:paraId="08BED928"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213 </w:t>
            </w:r>
          </w:p>
        </w:tc>
        <w:tc>
          <w:tcPr>
            <w:tcW w:w="1122" w:type="dxa"/>
            <w:shd w:val="clear" w:color="auto" w:fill="AED2A6" w:themeFill="accent3" w:themeFillTint="66"/>
          </w:tcPr>
          <w:p w14:paraId="1C9D8549"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260,402 </w:t>
            </w:r>
          </w:p>
        </w:tc>
        <w:tc>
          <w:tcPr>
            <w:tcW w:w="1059" w:type="dxa"/>
            <w:shd w:val="clear" w:color="auto" w:fill="AED2A6" w:themeFill="accent3" w:themeFillTint="66"/>
          </w:tcPr>
          <w:p w14:paraId="620F0C5F"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1,399,345 </w:t>
            </w:r>
          </w:p>
        </w:tc>
      </w:tr>
    </w:tbl>
    <w:p w14:paraId="098539FB" w14:textId="77777777" w:rsidR="00483AC2" w:rsidRDefault="00483AC2" w:rsidP="00483AC2">
      <w:pPr>
        <w:spacing w:before="360"/>
      </w:pPr>
      <w:r>
        <w:lastRenderedPageBreak/>
        <w:t>“-” denotes nil or rounded to zero (including null cells).</w:t>
      </w:r>
    </w:p>
    <w:p w14:paraId="570DFBEB" w14:textId="77777777" w:rsidR="00483AC2" w:rsidRDefault="00483AC2" w:rsidP="00483AC2">
      <w:r>
        <w:t>Due to rounding, discrepancies may occur between sums of the component items and totals.</w:t>
      </w:r>
    </w:p>
    <w:p w14:paraId="4E8646E1" w14:textId="77777777" w:rsidR="00483AC2" w:rsidRPr="00605B5C" w:rsidRDefault="00483AC2" w:rsidP="00483AC2">
      <w:pPr>
        <w:pStyle w:val="List-IndentL1-a"/>
        <w:numPr>
          <w:ilvl w:val="0"/>
          <w:numId w:val="16"/>
        </w:numPr>
        <w:ind w:left="284" w:hanging="284"/>
      </w:pPr>
      <w:r>
        <w:t xml:space="preserve">Type of </w:t>
      </w:r>
      <w:r w:rsidRPr="00605B5C">
        <w:t>assistance based on OECD DAC Sectors.</w:t>
      </w:r>
    </w:p>
    <w:p w14:paraId="1059FDC8" w14:textId="77777777" w:rsidR="00483AC2" w:rsidRPr="00605B5C" w:rsidRDefault="00483AC2" w:rsidP="00483AC2">
      <w:pPr>
        <w:pStyle w:val="List-IndentL1-a"/>
      </w:pPr>
      <w:r w:rsidRPr="00605B5C">
        <w:t>Includes regional programs that cannot be disaggregated to the lower geographic level.</w:t>
      </w:r>
    </w:p>
    <w:p w14:paraId="6769A58A" w14:textId="77777777" w:rsidR="00483AC2" w:rsidRPr="00605B5C" w:rsidRDefault="00483AC2" w:rsidP="00483AC2">
      <w:pPr>
        <w:pStyle w:val="List-IndentL1-a"/>
      </w:pPr>
      <w:r w:rsidRPr="00605B5C">
        <w:t>Includes global programs that cannot be disaggregated to a lower geographic level.</w:t>
      </w:r>
    </w:p>
    <w:p w14:paraId="5B008EB3" w14:textId="77777777" w:rsidR="00483AC2" w:rsidRDefault="00483AC2" w:rsidP="00483AC2">
      <w:pPr>
        <w:pStyle w:val="List-IndentL1-a"/>
      </w:pPr>
      <w:r w:rsidRPr="00605B5C">
        <w:t>Includes Environmental policy and administrative management</w:t>
      </w:r>
      <w:r>
        <w:t>.</w:t>
      </w:r>
    </w:p>
    <w:p w14:paraId="3F6F54A0" w14:textId="77777777" w:rsidR="00483AC2" w:rsidRDefault="00483AC2" w:rsidP="00483AC2">
      <w:pPr>
        <w:pStyle w:val="List-IndentL1-a"/>
      </w:pPr>
      <w:r>
        <w:br w:type="page"/>
      </w:r>
    </w:p>
    <w:p w14:paraId="2D0E51AC" w14:textId="77777777" w:rsidR="00483AC2" w:rsidRDefault="00483AC2" w:rsidP="00483AC2">
      <w:pPr>
        <w:pStyle w:val="Heading3"/>
      </w:pPr>
      <w:bookmarkStart w:id="41" w:name="_Toc190869646"/>
      <w:r w:rsidRPr="00045997">
        <w:lastRenderedPageBreak/>
        <w:t>24 Australian Official Development Assistance, Research, Type of Assistance by Region of Benefit, 202</w:t>
      </w:r>
      <w:r>
        <w:t>3</w:t>
      </w:r>
      <w:r w:rsidRPr="00045997">
        <w:t>–2</w:t>
      </w:r>
      <w:r>
        <w:t>4</w:t>
      </w:r>
      <w:r w:rsidRPr="00605B5C">
        <w:rPr>
          <w:vertAlign w:val="superscript"/>
        </w:rPr>
        <w:t>(a)</w:t>
      </w:r>
      <w:bookmarkEnd w:id="41"/>
    </w:p>
    <w:tbl>
      <w:tblPr>
        <w:tblStyle w:val="ListTable3-Accent6"/>
        <w:tblW w:w="15498" w:type="dxa"/>
        <w:tblBorders>
          <w:left w:val="none" w:sz="0" w:space="0" w:color="auto"/>
          <w:right w:val="none" w:sz="0" w:space="0" w:color="auto"/>
          <w:insideH w:val="single" w:sz="4" w:space="0" w:color="065157" w:themeColor="accent6"/>
          <w:insideV w:val="none" w:sz="0" w:space="0" w:color="auto"/>
        </w:tblBorders>
        <w:tblLook w:val="04A0" w:firstRow="1" w:lastRow="0" w:firstColumn="1" w:lastColumn="0" w:noHBand="0" w:noVBand="1"/>
      </w:tblPr>
      <w:tblGrid>
        <w:gridCol w:w="5103"/>
        <w:gridCol w:w="1276"/>
        <w:gridCol w:w="1134"/>
        <w:gridCol w:w="1182"/>
        <w:gridCol w:w="1134"/>
        <w:gridCol w:w="1134"/>
        <w:gridCol w:w="1287"/>
        <w:gridCol w:w="1067"/>
        <w:gridCol w:w="1122"/>
        <w:gridCol w:w="1059"/>
      </w:tblGrid>
      <w:tr w:rsidR="00483AC2" w:rsidRPr="00E457BD" w14:paraId="297D0A4A" w14:textId="77777777" w:rsidTr="003A236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103" w:type="dxa"/>
            <w:shd w:val="clear" w:color="auto" w:fill="313E48" w:themeFill="text2"/>
            <w:vAlign w:val="center"/>
          </w:tcPr>
          <w:p w14:paraId="195FFB45" w14:textId="77777777" w:rsidR="00483AC2" w:rsidRPr="00E457BD" w:rsidRDefault="00483AC2" w:rsidP="003A2364">
            <w:pPr>
              <w:pStyle w:val="TableHeading"/>
            </w:pPr>
            <w:r w:rsidRPr="00E457BD">
              <w:t>Type of assistance</w:t>
            </w:r>
          </w:p>
        </w:tc>
        <w:tc>
          <w:tcPr>
            <w:tcW w:w="1276" w:type="dxa"/>
            <w:shd w:val="clear" w:color="auto" w:fill="313E48" w:themeFill="text2"/>
            <w:vAlign w:val="bottom"/>
          </w:tcPr>
          <w:p w14:paraId="123739FF"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Pacific</w:t>
            </w:r>
          </w:p>
          <w:p w14:paraId="6BB89A64"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$’000</w:t>
            </w:r>
          </w:p>
        </w:tc>
        <w:tc>
          <w:tcPr>
            <w:tcW w:w="1134" w:type="dxa"/>
            <w:shd w:val="clear" w:color="auto" w:fill="313E48" w:themeFill="text2"/>
            <w:vAlign w:val="bottom"/>
          </w:tcPr>
          <w:p w14:paraId="2407D55B"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Southeast Asia</w:t>
            </w:r>
          </w:p>
          <w:p w14:paraId="5B90D49B"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182" w:type="dxa"/>
            <w:shd w:val="clear" w:color="auto" w:fill="313E48" w:themeFill="text2"/>
            <w:vAlign w:val="bottom"/>
          </w:tcPr>
          <w:p w14:paraId="5E392243"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South and Central Asia</w:t>
            </w:r>
          </w:p>
          <w:p w14:paraId="50E44A04"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134" w:type="dxa"/>
            <w:shd w:val="clear" w:color="auto" w:fill="313E48" w:themeFill="text2"/>
            <w:vAlign w:val="bottom"/>
          </w:tcPr>
          <w:p w14:paraId="60F867F3"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Other Asia</w:t>
            </w:r>
          </w:p>
          <w:p w14:paraId="34B8AFB8"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134" w:type="dxa"/>
            <w:shd w:val="clear" w:color="auto" w:fill="313E48" w:themeFill="text2"/>
            <w:vAlign w:val="bottom"/>
          </w:tcPr>
          <w:p w14:paraId="2C39E28A"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Sub-Saharan Africa (b)</w:t>
            </w:r>
          </w:p>
          <w:p w14:paraId="43B4808E"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287" w:type="dxa"/>
            <w:shd w:val="clear" w:color="auto" w:fill="313E48" w:themeFill="text2"/>
            <w:vAlign w:val="bottom"/>
          </w:tcPr>
          <w:p w14:paraId="7EB498CE"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Middle East and North Africa</w:t>
            </w:r>
          </w:p>
          <w:p w14:paraId="71571324"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067" w:type="dxa"/>
            <w:shd w:val="clear" w:color="auto" w:fill="313E48" w:themeFill="text2"/>
            <w:vAlign w:val="bottom"/>
          </w:tcPr>
          <w:p w14:paraId="3486331B"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Latin America and the Caribbean</w:t>
            </w:r>
          </w:p>
          <w:p w14:paraId="1B63635C"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122" w:type="dxa"/>
            <w:shd w:val="clear" w:color="auto" w:fill="313E48" w:themeFill="text2"/>
            <w:vAlign w:val="bottom"/>
          </w:tcPr>
          <w:p w14:paraId="4EE77E03"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Other (c)</w:t>
            </w:r>
          </w:p>
          <w:p w14:paraId="21DA1EC5"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059" w:type="dxa"/>
            <w:shd w:val="clear" w:color="auto" w:fill="313E48" w:themeFill="text2"/>
            <w:vAlign w:val="bottom"/>
          </w:tcPr>
          <w:p w14:paraId="47DB31B3"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Total</w:t>
            </w:r>
          </w:p>
          <w:p w14:paraId="3F0E7A77"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 xml:space="preserve">$’000 </w:t>
            </w:r>
          </w:p>
        </w:tc>
      </w:tr>
      <w:tr w:rsidR="00483AC2" w14:paraId="7E8802F9"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3D00714E" w14:textId="77777777" w:rsidR="00483AC2" w:rsidRPr="0029365D" w:rsidRDefault="00483AC2" w:rsidP="003A2364">
            <w:pPr>
              <w:pStyle w:val="TableBody"/>
            </w:pPr>
            <w:r w:rsidRPr="00D168EC">
              <w:rPr>
                <w:b/>
                <w:bCs/>
              </w:rPr>
              <w:t>Social infrastructure and services</w:t>
            </w:r>
            <w:r w:rsidRPr="0029365D">
              <w:t xml:space="preserve"> </w:t>
            </w:r>
            <w:r>
              <w:t xml:space="preserve">- </w:t>
            </w:r>
            <w:r w:rsidRPr="0029365D">
              <w:t>Education</w:t>
            </w:r>
          </w:p>
        </w:tc>
        <w:tc>
          <w:tcPr>
            <w:tcW w:w="1276" w:type="dxa"/>
          </w:tcPr>
          <w:p w14:paraId="55078E8F"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1DF4D9E5"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127 </w:t>
            </w:r>
          </w:p>
        </w:tc>
        <w:tc>
          <w:tcPr>
            <w:tcW w:w="1182" w:type="dxa"/>
          </w:tcPr>
          <w:p w14:paraId="5557E6C7"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0 </w:t>
            </w:r>
          </w:p>
        </w:tc>
        <w:tc>
          <w:tcPr>
            <w:tcW w:w="1134" w:type="dxa"/>
          </w:tcPr>
          <w:p w14:paraId="283D502A"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53391600"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35 </w:t>
            </w:r>
          </w:p>
        </w:tc>
        <w:tc>
          <w:tcPr>
            <w:tcW w:w="1287" w:type="dxa"/>
          </w:tcPr>
          <w:p w14:paraId="500DE76C"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0 </w:t>
            </w:r>
          </w:p>
        </w:tc>
        <w:tc>
          <w:tcPr>
            <w:tcW w:w="1067" w:type="dxa"/>
          </w:tcPr>
          <w:p w14:paraId="407409E1"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0 </w:t>
            </w:r>
          </w:p>
        </w:tc>
        <w:tc>
          <w:tcPr>
            <w:tcW w:w="1122" w:type="dxa"/>
          </w:tcPr>
          <w:p w14:paraId="3EABC8F1"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393 </w:t>
            </w:r>
          </w:p>
        </w:tc>
        <w:tc>
          <w:tcPr>
            <w:tcW w:w="1059" w:type="dxa"/>
          </w:tcPr>
          <w:p w14:paraId="5F4894F9"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555 </w:t>
            </w:r>
          </w:p>
        </w:tc>
      </w:tr>
      <w:tr w:rsidR="00483AC2" w14:paraId="2EA4B69D" w14:textId="77777777" w:rsidTr="003A2364">
        <w:tc>
          <w:tcPr>
            <w:cnfStyle w:val="001000000000" w:firstRow="0" w:lastRow="0" w:firstColumn="1" w:lastColumn="0" w:oddVBand="0" w:evenVBand="0" w:oddHBand="0" w:evenHBand="0" w:firstRowFirstColumn="0" w:firstRowLastColumn="0" w:lastRowFirstColumn="0" w:lastRowLastColumn="0"/>
            <w:tcW w:w="5103" w:type="dxa"/>
            <w:vAlign w:val="center"/>
          </w:tcPr>
          <w:p w14:paraId="42E70796" w14:textId="77777777" w:rsidR="00483AC2" w:rsidRPr="0029365D" w:rsidRDefault="00483AC2" w:rsidP="003A2364">
            <w:pPr>
              <w:pStyle w:val="TableBody"/>
            </w:pPr>
            <w:r w:rsidRPr="00D168EC">
              <w:rPr>
                <w:b/>
                <w:bCs/>
              </w:rPr>
              <w:t>Social infrastructure and services</w:t>
            </w:r>
            <w:r w:rsidRPr="0029365D">
              <w:t xml:space="preserve"> </w:t>
            </w:r>
            <w:r>
              <w:t xml:space="preserve">- </w:t>
            </w:r>
            <w:r w:rsidRPr="0029365D">
              <w:t>Health</w:t>
            </w:r>
          </w:p>
        </w:tc>
        <w:tc>
          <w:tcPr>
            <w:tcW w:w="1276" w:type="dxa"/>
          </w:tcPr>
          <w:p w14:paraId="341AEC85"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6,018 </w:t>
            </w:r>
          </w:p>
        </w:tc>
        <w:tc>
          <w:tcPr>
            <w:tcW w:w="1134" w:type="dxa"/>
          </w:tcPr>
          <w:p w14:paraId="07F07ACB"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2,435 </w:t>
            </w:r>
          </w:p>
        </w:tc>
        <w:tc>
          <w:tcPr>
            <w:tcW w:w="1182" w:type="dxa"/>
          </w:tcPr>
          <w:p w14:paraId="2FA3745F"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0 </w:t>
            </w:r>
          </w:p>
        </w:tc>
        <w:tc>
          <w:tcPr>
            <w:tcW w:w="1134" w:type="dxa"/>
          </w:tcPr>
          <w:p w14:paraId="2CB423F3"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2,277 </w:t>
            </w:r>
          </w:p>
        </w:tc>
        <w:tc>
          <w:tcPr>
            <w:tcW w:w="1134" w:type="dxa"/>
          </w:tcPr>
          <w:p w14:paraId="15D3E70A"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0 </w:t>
            </w:r>
          </w:p>
        </w:tc>
        <w:tc>
          <w:tcPr>
            <w:tcW w:w="1287" w:type="dxa"/>
          </w:tcPr>
          <w:p w14:paraId="7D53223A"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 </w:t>
            </w:r>
          </w:p>
        </w:tc>
        <w:tc>
          <w:tcPr>
            <w:tcW w:w="1067" w:type="dxa"/>
          </w:tcPr>
          <w:p w14:paraId="795502BA"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0 </w:t>
            </w:r>
          </w:p>
        </w:tc>
        <w:tc>
          <w:tcPr>
            <w:tcW w:w="1122" w:type="dxa"/>
          </w:tcPr>
          <w:p w14:paraId="4D569CEB"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17,755 </w:t>
            </w:r>
          </w:p>
        </w:tc>
        <w:tc>
          <w:tcPr>
            <w:tcW w:w="1059" w:type="dxa"/>
          </w:tcPr>
          <w:p w14:paraId="0ECECD40"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28,486 </w:t>
            </w:r>
          </w:p>
        </w:tc>
      </w:tr>
      <w:tr w:rsidR="00483AC2" w14:paraId="142DC04F"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7FFE7EDF" w14:textId="77777777" w:rsidR="00483AC2" w:rsidRPr="0029365D" w:rsidRDefault="00483AC2" w:rsidP="003A2364">
            <w:pPr>
              <w:pStyle w:val="TableBody"/>
            </w:pPr>
            <w:r w:rsidRPr="00D168EC">
              <w:rPr>
                <w:b/>
                <w:bCs/>
              </w:rPr>
              <w:t>Social infrastructure and services</w:t>
            </w:r>
            <w:r w:rsidRPr="0029365D">
              <w:t xml:space="preserve"> </w:t>
            </w:r>
            <w:r>
              <w:t xml:space="preserve">- </w:t>
            </w:r>
            <w:r w:rsidRPr="0029365D">
              <w:t>Family planning and reproductive health care</w:t>
            </w:r>
          </w:p>
        </w:tc>
        <w:tc>
          <w:tcPr>
            <w:tcW w:w="1276" w:type="dxa"/>
          </w:tcPr>
          <w:p w14:paraId="6156290C"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142 </w:t>
            </w:r>
          </w:p>
        </w:tc>
        <w:tc>
          <w:tcPr>
            <w:tcW w:w="1134" w:type="dxa"/>
          </w:tcPr>
          <w:p w14:paraId="41718AE6"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82" w:type="dxa"/>
          </w:tcPr>
          <w:p w14:paraId="3BEA75B8"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0 </w:t>
            </w:r>
          </w:p>
        </w:tc>
        <w:tc>
          <w:tcPr>
            <w:tcW w:w="1134" w:type="dxa"/>
          </w:tcPr>
          <w:p w14:paraId="2CB2D75B"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1,433 </w:t>
            </w:r>
          </w:p>
        </w:tc>
        <w:tc>
          <w:tcPr>
            <w:tcW w:w="1134" w:type="dxa"/>
          </w:tcPr>
          <w:p w14:paraId="63FC8AC9"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287" w:type="dxa"/>
          </w:tcPr>
          <w:p w14:paraId="6A651ADB"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0 </w:t>
            </w:r>
          </w:p>
        </w:tc>
        <w:tc>
          <w:tcPr>
            <w:tcW w:w="1067" w:type="dxa"/>
          </w:tcPr>
          <w:p w14:paraId="43C43B98"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22" w:type="dxa"/>
          </w:tcPr>
          <w:p w14:paraId="5A2F0F9B"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059" w:type="dxa"/>
          </w:tcPr>
          <w:p w14:paraId="5A76A1E5"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1,575 </w:t>
            </w:r>
          </w:p>
        </w:tc>
      </w:tr>
      <w:tr w:rsidR="00483AC2" w:rsidRPr="00D665D1" w14:paraId="095E8E33" w14:textId="77777777" w:rsidTr="003A2364">
        <w:tc>
          <w:tcPr>
            <w:cnfStyle w:val="001000000000" w:firstRow="0" w:lastRow="0" w:firstColumn="1" w:lastColumn="0" w:oddVBand="0" w:evenVBand="0" w:oddHBand="0" w:evenHBand="0" w:firstRowFirstColumn="0" w:firstRowLastColumn="0" w:lastRowFirstColumn="0" w:lastRowLastColumn="0"/>
            <w:tcW w:w="5103" w:type="dxa"/>
            <w:vAlign w:val="center"/>
          </w:tcPr>
          <w:p w14:paraId="3A3762AD" w14:textId="77777777" w:rsidR="00483AC2" w:rsidRPr="0029365D" w:rsidRDefault="00483AC2" w:rsidP="003A2364">
            <w:pPr>
              <w:pStyle w:val="TableBody"/>
            </w:pPr>
            <w:r w:rsidRPr="00D168EC">
              <w:rPr>
                <w:b/>
                <w:bCs/>
              </w:rPr>
              <w:t>Social infrastructure and services</w:t>
            </w:r>
            <w:r w:rsidRPr="0029365D">
              <w:t xml:space="preserve"> </w:t>
            </w:r>
            <w:r>
              <w:t xml:space="preserve">- </w:t>
            </w:r>
            <w:r w:rsidRPr="0029365D">
              <w:t>Water supply and sanitation</w:t>
            </w:r>
          </w:p>
        </w:tc>
        <w:tc>
          <w:tcPr>
            <w:tcW w:w="1276" w:type="dxa"/>
          </w:tcPr>
          <w:p w14:paraId="79D167BA"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182 </w:t>
            </w:r>
          </w:p>
        </w:tc>
        <w:tc>
          <w:tcPr>
            <w:tcW w:w="1134" w:type="dxa"/>
          </w:tcPr>
          <w:p w14:paraId="71854573"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82" w:type="dxa"/>
          </w:tcPr>
          <w:p w14:paraId="20C648C9"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1,733 </w:t>
            </w:r>
          </w:p>
        </w:tc>
        <w:tc>
          <w:tcPr>
            <w:tcW w:w="1134" w:type="dxa"/>
          </w:tcPr>
          <w:p w14:paraId="71E3122B"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Pr>
          <w:p w14:paraId="2F3D02F1"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0 </w:t>
            </w:r>
          </w:p>
        </w:tc>
        <w:tc>
          <w:tcPr>
            <w:tcW w:w="1287" w:type="dxa"/>
          </w:tcPr>
          <w:p w14:paraId="52A6B330"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0 </w:t>
            </w:r>
          </w:p>
        </w:tc>
        <w:tc>
          <w:tcPr>
            <w:tcW w:w="1067" w:type="dxa"/>
          </w:tcPr>
          <w:p w14:paraId="603517E5"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0 </w:t>
            </w:r>
          </w:p>
        </w:tc>
        <w:tc>
          <w:tcPr>
            <w:tcW w:w="1122" w:type="dxa"/>
          </w:tcPr>
          <w:p w14:paraId="6FE295C3"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45 </w:t>
            </w:r>
          </w:p>
        </w:tc>
        <w:tc>
          <w:tcPr>
            <w:tcW w:w="1059" w:type="dxa"/>
          </w:tcPr>
          <w:p w14:paraId="6298576B"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1,961 </w:t>
            </w:r>
          </w:p>
        </w:tc>
      </w:tr>
      <w:tr w:rsidR="00483AC2" w:rsidRPr="00D665D1" w14:paraId="30910275"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0B81E457" w14:textId="77777777" w:rsidR="00483AC2" w:rsidRPr="0029365D" w:rsidRDefault="00483AC2" w:rsidP="003A2364">
            <w:pPr>
              <w:pStyle w:val="TableBody"/>
            </w:pPr>
            <w:r w:rsidRPr="00D168EC">
              <w:rPr>
                <w:b/>
                <w:bCs/>
              </w:rPr>
              <w:t>Social infrastructure and services</w:t>
            </w:r>
            <w:r w:rsidRPr="0029365D">
              <w:t xml:space="preserve"> </w:t>
            </w:r>
            <w:r>
              <w:t xml:space="preserve">- </w:t>
            </w:r>
            <w:r w:rsidRPr="0029365D">
              <w:t>Government and civil society</w:t>
            </w:r>
          </w:p>
        </w:tc>
        <w:tc>
          <w:tcPr>
            <w:tcW w:w="1276" w:type="dxa"/>
          </w:tcPr>
          <w:p w14:paraId="11219EB9"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1,291 </w:t>
            </w:r>
          </w:p>
        </w:tc>
        <w:tc>
          <w:tcPr>
            <w:tcW w:w="1134" w:type="dxa"/>
          </w:tcPr>
          <w:p w14:paraId="51D2CCC3"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419 </w:t>
            </w:r>
          </w:p>
        </w:tc>
        <w:tc>
          <w:tcPr>
            <w:tcW w:w="1182" w:type="dxa"/>
          </w:tcPr>
          <w:p w14:paraId="1F063F77"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 </w:t>
            </w:r>
          </w:p>
        </w:tc>
        <w:tc>
          <w:tcPr>
            <w:tcW w:w="1134" w:type="dxa"/>
          </w:tcPr>
          <w:p w14:paraId="4DBD7DEA"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120 </w:t>
            </w:r>
          </w:p>
        </w:tc>
        <w:tc>
          <w:tcPr>
            <w:tcW w:w="1134" w:type="dxa"/>
          </w:tcPr>
          <w:p w14:paraId="799450FF"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0 </w:t>
            </w:r>
          </w:p>
        </w:tc>
        <w:tc>
          <w:tcPr>
            <w:tcW w:w="1287" w:type="dxa"/>
          </w:tcPr>
          <w:p w14:paraId="49F4426B"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0 </w:t>
            </w:r>
          </w:p>
        </w:tc>
        <w:tc>
          <w:tcPr>
            <w:tcW w:w="1067" w:type="dxa"/>
          </w:tcPr>
          <w:p w14:paraId="3AA4DF68"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0 </w:t>
            </w:r>
          </w:p>
        </w:tc>
        <w:tc>
          <w:tcPr>
            <w:tcW w:w="1122" w:type="dxa"/>
          </w:tcPr>
          <w:p w14:paraId="621B7F22"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0 </w:t>
            </w:r>
          </w:p>
        </w:tc>
        <w:tc>
          <w:tcPr>
            <w:tcW w:w="1059" w:type="dxa"/>
          </w:tcPr>
          <w:p w14:paraId="53E919D6"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1,833 </w:t>
            </w:r>
          </w:p>
        </w:tc>
      </w:tr>
      <w:tr w:rsidR="00483AC2" w:rsidRPr="00D665D1" w14:paraId="0EB1B8B1" w14:textId="77777777" w:rsidTr="003A2364">
        <w:tc>
          <w:tcPr>
            <w:cnfStyle w:val="001000000000" w:firstRow="0" w:lastRow="0" w:firstColumn="1" w:lastColumn="0" w:oddVBand="0" w:evenVBand="0" w:oddHBand="0" w:evenHBand="0" w:firstRowFirstColumn="0" w:firstRowLastColumn="0" w:lastRowFirstColumn="0" w:lastRowLastColumn="0"/>
            <w:tcW w:w="5103" w:type="dxa"/>
            <w:vAlign w:val="center"/>
          </w:tcPr>
          <w:p w14:paraId="46180291" w14:textId="77777777" w:rsidR="00483AC2" w:rsidRPr="0029365D" w:rsidRDefault="00483AC2" w:rsidP="003A2364">
            <w:pPr>
              <w:pStyle w:val="TableBody"/>
            </w:pPr>
            <w:r w:rsidRPr="00D168EC">
              <w:rPr>
                <w:b/>
                <w:bCs/>
              </w:rPr>
              <w:t>Social infrastructure and services</w:t>
            </w:r>
            <w:r w:rsidRPr="0029365D">
              <w:t xml:space="preserve"> </w:t>
            </w:r>
            <w:r>
              <w:t xml:space="preserve">- </w:t>
            </w:r>
            <w:r w:rsidRPr="0029365D">
              <w:t>Conflict prevention and resolution</w:t>
            </w:r>
          </w:p>
        </w:tc>
        <w:tc>
          <w:tcPr>
            <w:tcW w:w="1276" w:type="dxa"/>
          </w:tcPr>
          <w:p w14:paraId="22275A21"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11 </w:t>
            </w:r>
          </w:p>
        </w:tc>
        <w:tc>
          <w:tcPr>
            <w:tcW w:w="1134" w:type="dxa"/>
          </w:tcPr>
          <w:p w14:paraId="5AB97B94"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180 </w:t>
            </w:r>
          </w:p>
        </w:tc>
        <w:tc>
          <w:tcPr>
            <w:tcW w:w="1182" w:type="dxa"/>
          </w:tcPr>
          <w:p w14:paraId="18C6C392"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Pr>
          <w:p w14:paraId="1C49739C"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Pr>
          <w:p w14:paraId="48E4EAA8"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0 </w:t>
            </w:r>
          </w:p>
        </w:tc>
        <w:tc>
          <w:tcPr>
            <w:tcW w:w="1287" w:type="dxa"/>
          </w:tcPr>
          <w:p w14:paraId="110B17B6"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0 </w:t>
            </w:r>
          </w:p>
        </w:tc>
        <w:tc>
          <w:tcPr>
            <w:tcW w:w="1067" w:type="dxa"/>
          </w:tcPr>
          <w:p w14:paraId="71994B13"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22" w:type="dxa"/>
          </w:tcPr>
          <w:p w14:paraId="20E20D51"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384 </w:t>
            </w:r>
          </w:p>
        </w:tc>
        <w:tc>
          <w:tcPr>
            <w:tcW w:w="1059" w:type="dxa"/>
          </w:tcPr>
          <w:p w14:paraId="1B25A82E"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575 </w:t>
            </w:r>
          </w:p>
        </w:tc>
      </w:tr>
      <w:tr w:rsidR="00483AC2" w:rsidRPr="00D665D1" w14:paraId="546C2909"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530718D2" w14:textId="77777777" w:rsidR="00483AC2" w:rsidRPr="0029365D" w:rsidRDefault="00483AC2" w:rsidP="003A2364">
            <w:pPr>
              <w:pStyle w:val="TableBody"/>
            </w:pPr>
            <w:r w:rsidRPr="00D168EC">
              <w:rPr>
                <w:b/>
                <w:bCs/>
              </w:rPr>
              <w:t>Social infrastructure and services</w:t>
            </w:r>
            <w:r w:rsidRPr="0029365D">
              <w:t xml:space="preserve"> </w:t>
            </w:r>
            <w:r>
              <w:t xml:space="preserve">- </w:t>
            </w:r>
            <w:r w:rsidRPr="0029365D">
              <w:t>Other social infrastructure and services</w:t>
            </w:r>
          </w:p>
        </w:tc>
        <w:tc>
          <w:tcPr>
            <w:tcW w:w="1276" w:type="dxa"/>
          </w:tcPr>
          <w:p w14:paraId="525004CF"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0 </w:t>
            </w:r>
          </w:p>
        </w:tc>
        <w:tc>
          <w:tcPr>
            <w:tcW w:w="1134" w:type="dxa"/>
          </w:tcPr>
          <w:p w14:paraId="62D54ED7"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0 </w:t>
            </w:r>
          </w:p>
        </w:tc>
        <w:tc>
          <w:tcPr>
            <w:tcW w:w="1182" w:type="dxa"/>
          </w:tcPr>
          <w:p w14:paraId="2C3E7F8C"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0 </w:t>
            </w:r>
          </w:p>
        </w:tc>
        <w:tc>
          <w:tcPr>
            <w:tcW w:w="1134" w:type="dxa"/>
          </w:tcPr>
          <w:p w14:paraId="74AFF7D8"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1DC41F71"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0 </w:t>
            </w:r>
          </w:p>
        </w:tc>
        <w:tc>
          <w:tcPr>
            <w:tcW w:w="1287" w:type="dxa"/>
          </w:tcPr>
          <w:p w14:paraId="07F70334"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0 </w:t>
            </w:r>
          </w:p>
        </w:tc>
        <w:tc>
          <w:tcPr>
            <w:tcW w:w="1067" w:type="dxa"/>
          </w:tcPr>
          <w:p w14:paraId="2A428A81"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0 </w:t>
            </w:r>
          </w:p>
        </w:tc>
        <w:tc>
          <w:tcPr>
            <w:tcW w:w="1122" w:type="dxa"/>
          </w:tcPr>
          <w:p w14:paraId="55C83B92"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1,205 </w:t>
            </w:r>
          </w:p>
        </w:tc>
        <w:tc>
          <w:tcPr>
            <w:tcW w:w="1059" w:type="dxa"/>
          </w:tcPr>
          <w:p w14:paraId="7DA23F87"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1,206 </w:t>
            </w:r>
          </w:p>
        </w:tc>
      </w:tr>
      <w:tr w:rsidR="00483AC2" w:rsidRPr="00D665D1" w14:paraId="7D190625" w14:textId="77777777" w:rsidTr="003A2364">
        <w:tc>
          <w:tcPr>
            <w:cnfStyle w:val="001000000000" w:firstRow="0" w:lastRow="0" w:firstColumn="1" w:lastColumn="0" w:oddVBand="0" w:evenVBand="0" w:oddHBand="0" w:evenHBand="0" w:firstRowFirstColumn="0" w:firstRowLastColumn="0" w:lastRowFirstColumn="0" w:lastRowLastColumn="0"/>
            <w:tcW w:w="5103" w:type="dxa"/>
            <w:shd w:val="clear" w:color="auto" w:fill="D6E8D2" w:themeFill="accent3" w:themeFillTint="33"/>
            <w:vAlign w:val="center"/>
          </w:tcPr>
          <w:p w14:paraId="546F1602" w14:textId="77777777" w:rsidR="00483AC2" w:rsidRPr="0029365D" w:rsidRDefault="00483AC2" w:rsidP="003A2364">
            <w:pPr>
              <w:pStyle w:val="TableBody"/>
              <w:rPr>
                <w:b/>
                <w:bCs/>
              </w:rPr>
            </w:pPr>
            <w:r w:rsidRPr="0029365D">
              <w:rPr>
                <w:b/>
                <w:bCs/>
              </w:rPr>
              <w:t>Total social infrastructure and services</w:t>
            </w:r>
          </w:p>
        </w:tc>
        <w:tc>
          <w:tcPr>
            <w:tcW w:w="1276" w:type="dxa"/>
            <w:shd w:val="clear" w:color="auto" w:fill="D6E8D2" w:themeFill="accent3" w:themeFillTint="33"/>
          </w:tcPr>
          <w:p w14:paraId="44AC3F77"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7,644 </w:t>
            </w:r>
          </w:p>
        </w:tc>
        <w:tc>
          <w:tcPr>
            <w:tcW w:w="1134" w:type="dxa"/>
            <w:shd w:val="clear" w:color="auto" w:fill="D6E8D2" w:themeFill="accent3" w:themeFillTint="33"/>
          </w:tcPr>
          <w:p w14:paraId="1F0B91EC"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3,161 </w:t>
            </w:r>
          </w:p>
        </w:tc>
        <w:tc>
          <w:tcPr>
            <w:tcW w:w="1182" w:type="dxa"/>
            <w:shd w:val="clear" w:color="auto" w:fill="D6E8D2" w:themeFill="accent3" w:themeFillTint="33"/>
          </w:tcPr>
          <w:p w14:paraId="19E9CE79"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1,735 </w:t>
            </w:r>
          </w:p>
        </w:tc>
        <w:tc>
          <w:tcPr>
            <w:tcW w:w="1134" w:type="dxa"/>
            <w:shd w:val="clear" w:color="auto" w:fill="D6E8D2" w:themeFill="accent3" w:themeFillTint="33"/>
          </w:tcPr>
          <w:p w14:paraId="39A2B33A"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3,830 </w:t>
            </w:r>
          </w:p>
        </w:tc>
        <w:tc>
          <w:tcPr>
            <w:tcW w:w="1134" w:type="dxa"/>
            <w:shd w:val="clear" w:color="auto" w:fill="D6E8D2" w:themeFill="accent3" w:themeFillTint="33"/>
          </w:tcPr>
          <w:p w14:paraId="31C2858C"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37 </w:t>
            </w:r>
          </w:p>
        </w:tc>
        <w:tc>
          <w:tcPr>
            <w:tcW w:w="1287" w:type="dxa"/>
            <w:shd w:val="clear" w:color="auto" w:fill="D6E8D2" w:themeFill="accent3" w:themeFillTint="33"/>
          </w:tcPr>
          <w:p w14:paraId="0E8A1EA9"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1 </w:t>
            </w:r>
          </w:p>
        </w:tc>
        <w:tc>
          <w:tcPr>
            <w:tcW w:w="1067" w:type="dxa"/>
            <w:shd w:val="clear" w:color="auto" w:fill="D6E8D2" w:themeFill="accent3" w:themeFillTint="33"/>
          </w:tcPr>
          <w:p w14:paraId="63C6E1DB"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1 </w:t>
            </w:r>
          </w:p>
        </w:tc>
        <w:tc>
          <w:tcPr>
            <w:tcW w:w="1122" w:type="dxa"/>
            <w:shd w:val="clear" w:color="auto" w:fill="D6E8D2" w:themeFill="accent3" w:themeFillTint="33"/>
          </w:tcPr>
          <w:p w14:paraId="5FD36BB1"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19,783 </w:t>
            </w:r>
          </w:p>
        </w:tc>
        <w:tc>
          <w:tcPr>
            <w:tcW w:w="1059" w:type="dxa"/>
            <w:shd w:val="clear" w:color="auto" w:fill="D6E8D2" w:themeFill="accent3" w:themeFillTint="33"/>
          </w:tcPr>
          <w:p w14:paraId="4CD75D09"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36,191 </w:t>
            </w:r>
          </w:p>
        </w:tc>
      </w:tr>
      <w:tr w:rsidR="00483AC2" w:rsidRPr="00D665D1" w14:paraId="6E7DA7E9"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440DBE84" w14:textId="77777777" w:rsidR="00483AC2" w:rsidRPr="0029365D" w:rsidRDefault="00483AC2" w:rsidP="003A2364">
            <w:pPr>
              <w:pStyle w:val="TableBody"/>
            </w:pPr>
            <w:r w:rsidRPr="00D168EC">
              <w:rPr>
                <w:b/>
                <w:bCs/>
              </w:rPr>
              <w:t>Economic infrastructure and services</w:t>
            </w:r>
            <w:r w:rsidRPr="0029365D">
              <w:t xml:space="preserve"> </w:t>
            </w:r>
            <w:r>
              <w:t xml:space="preserve">- </w:t>
            </w:r>
            <w:r w:rsidRPr="0029365D">
              <w:t>Transport and Storage</w:t>
            </w:r>
          </w:p>
        </w:tc>
        <w:tc>
          <w:tcPr>
            <w:tcW w:w="1276" w:type="dxa"/>
          </w:tcPr>
          <w:p w14:paraId="5E529835"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22 </w:t>
            </w:r>
          </w:p>
        </w:tc>
        <w:tc>
          <w:tcPr>
            <w:tcW w:w="1134" w:type="dxa"/>
          </w:tcPr>
          <w:p w14:paraId="21A60352"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82" w:type="dxa"/>
          </w:tcPr>
          <w:p w14:paraId="78DA2100"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6330F063"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6782FBAD"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0 </w:t>
            </w:r>
          </w:p>
        </w:tc>
        <w:tc>
          <w:tcPr>
            <w:tcW w:w="1287" w:type="dxa"/>
          </w:tcPr>
          <w:p w14:paraId="26FE0367"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067" w:type="dxa"/>
          </w:tcPr>
          <w:p w14:paraId="79D53AF1"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22" w:type="dxa"/>
          </w:tcPr>
          <w:p w14:paraId="0443160F"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059" w:type="dxa"/>
          </w:tcPr>
          <w:p w14:paraId="1CB1DD25"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22 </w:t>
            </w:r>
          </w:p>
        </w:tc>
      </w:tr>
      <w:tr w:rsidR="00483AC2" w:rsidRPr="00D665D1" w14:paraId="1D0A6844" w14:textId="77777777" w:rsidTr="003A2364">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065157" w:themeColor="accent6"/>
              <w:bottom w:val="single" w:sz="4" w:space="0" w:color="065157" w:themeColor="accent6"/>
            </w:tcBorders>
            <w:vAlign w:val="center"/>
          </w:tcPr>
          <w:p w14:paraId="659F7CD2" w14:textId="77777777" w:rsidR="00483AC2" w:rsidRPr="0029365D" w:rsidRDefault="00483AC2" w:rsidP="003A2364">
            <w:pPr>
              <w:pStyle w:val="TableBody"/>
            </w:pPr>
            <w:r w:rsidRPr="00D168EC">
              <w:rPr>
                <w:b/>
                <w:bCs/>
              </w:rPr>
              <w:t>Economic infrastructure and services</w:t>
            </w:r>
            <w:r w:rsidRPr="0029365D">
              <w:t xml:space="preserve"> </w:t>
            </w:r>
            <w:r>
              <w:t xml:space="preserve">- </w:t>
            </w:r>
            <w:r w:rsidRPr="0029365D">
              <w:t>Communications</w:t>
            </w:r>
          </w:p>
        </w:tc>
        <w:tc>
          <w:tcPr>
            <w:tcW w:w="1276" w:type="dxa"/>
            <w:tcBorders>
              <w:top w:val="single" w:sz="4" w:space="0" w:color="065157" w:themeColor="accent6"/>
              <w:bottom w:val="single" w:sz="4" w:space="0" w:color="065157" w:themeColor="accent6"/>
            </w:tcBorders>
          </w:tcPr>
          <w:p w14:paraId="328462C6"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279 </w:t>
            </w:r>
          </w:p>
        </w:tc>
        <w:tc>
          <w:tcPr>
            <w:tcW w:w="1134" w:type="dxa"/>
            <w:tcBorders>
              <w:top w:val="single" w:sz="4" w:space="0" w:color="065157" w:themeColor="accent6"/>
              <w:bottom w:val="single" w:sz="4" w:space="0" w:color="065157" w:themeColor="accent6"/>
            </w:tcBorders>
          </w:tcPr>
          <w:p w14:paraId="1BCE21A5"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13 </w:t>
            </w:r>
          </w:p>
        </w:tc>
        <w:tc>
          <w:tcPr>
            <w:tcW w:w="1182" w:type="dxa"/>
            <w:tcBorders>
              <w:top w:val="single" w:sz="4" w:space="0" w:color="065157" w:themeColor="accent6"/>
              <w:bottom w:val="single" w:sz="4" w:space="0" w:color="065157" w:themeColor="accent6"/>
            </w:tcBorders>
          </w:tcPr>
          <w:p w14:paraId="4DED7701"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0 </w:t>
            </w:r>
          </w:p>
        </w:tc>
        <w:tc>
          <w:tcPr>
            <w:tcW w:w="1134" w:type="dxa"/>
            <w:tcBorders>
              <w:top w:val="single" w:sz="4" w:space="0" w:color="065157" w:themeColor="accent6"/>
              <w:bottom w:val="single" w:sz="4" w:space="0" w:color="065157" w:themeColor="accent6"/>
            </w:tcBorders>
          </w:tcPr>
          <w:p w14:paraId="29FB46D1"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Borders>
              <w:top w:val="single" w:sz="4" w:space="0" w:color="065157" w:themeColor="accent6"/>
              <w:bottom w:val="single" w:sz="4" w:space="0" w:color="065157" w:themeColor="accent6"/>
            </w:tcBorders>
          </w:tcPr>
          <w:p w14:paraId="27D89785"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287" w:type="dxa"/>
            <w:tcBorders>
              <w:top w:val="single" w:sz="4" w:space="0" w:color="065157" w:themeColor="accent6"/>
              <w:bottom w:val="single" w:sz="4" w:space="0" w:color="065157" w:themeColor="accent6"/>
            </w:tcBorders>
          </w:tcPr>
          <w:p w14:paraId="3B3989C1"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067" w:type="dxa"/>
            <w:tcBorders>
              <w:top w:val="single" w:sz="4" w:space="0" w:color="065157" w:themeColor="accent6"/>
              <w:bottom w:val="single" w:sz="4" w:space="0" w:color="065157" w:themeColor="accent6"/>
            </w:tcBorders>
          </w:tcPr>
          <w:p w14:paraId="2966930C"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0 </w:t>
            </w:r>
          </w:p>
        </w:tc>
        <w:tc>
          <w:tcPr>
            <w:tcW w:w="1122" w:type="dxa"/>
            <w:tcBorders>
              <w:top w:val="single" w:sz="4" w:space="0" w:color="065157" w:themeColor="accent6"/>
              <w:bottom w:val="single" w:sz="4" w:space="0" w:color="065157" w:themeColor="accent6"/>
            </w:tcBorders>
          </w:tcPr>
          <w:p w14:paraId="5F23F658"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059" w:type="dxa"/>
            <w:tcBorders>
              <w:top w:val="single" w:sz="4" w:space="0" w:color="065157" w:themeColor="accent6"/>
              <w:bottom w:val="single" w:sz="4" w:space="0" w:color="065157" w:themeColor="accent6"/>
            </w:tcBorders>
          </w:tcPr>
          <w:p w14:paraId="01AE76A6"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292 </w:t>
            </w:r>
          </w:p>
        </w:tc>
      </w:tr>
      <w:tr w:rsidR="00483AC2" w:rsidRPr="00D665D1" w14:paraId="7B5425CD"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334EC7C2" w14:textId="77777777" w:rsidR="00483AC2" w:rsidRPr="0029365D" w:rsidRDefault="00483AC2" w:rsidP="003A2364">
            <w:pPr>
              <w:pStyle w:val="TableBody"/>
            </w:pPr>
            <w:r w:rsidRPr="00D168EC">
              <w:rPr>
                <w:b/>
                <w:bCs/>
              </w:rPr>
              <w:t>Economic infrastructure and services</w:t>
            </w:r>
            <w:r w:rsidRPr="0029365D">
              <w:t xml:space="preserve"> </w:t>
            </w:r>
            <w:r>
              <w:t xml:space="preserve">- </w:t>
            </w:r>
            <w:r w:rsidRPr="0029365D">
              <w:t>Energy generation and supply</w:t>
            </w:r>
          </w:p>
        </w:tc>
        <w:tc>
          <w:tcPr>
            <w:tcW w:w="1276" w:type="dxa"/>
          </w:tcPr>
          <w:p w14:paraId="705219CB"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18B4630E"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168 </w:t>
            </w:r>
          </w:p>
        </w:tc>
        <w:tc>
          <w:tcPr>
            <w:tcW w:w="1182" w:type="dxa"/>
          </w:tcPr>
          <w:p w14:paraId="5B48CF8D"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0 </w:t>
            </w:r>
          </w:p>
        </w:tc>
        <w:tc>
          <w:tcPr>
            <w:tcW w:w="1134" w:type="dxa"/>
          </w:tcPr>
          <w:p w14:paraId="134F284C"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5EC99771"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0 </w:t>
            </w:r>
          </w:p>
        </w:tc>
        <w:tc>
          <w:tcPr>
            <w:tcW w:w="1287" w:type="dxa"/>
          </w:tcPr>
          <w:p w14:paraId="76C3ADDA"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067" w:type="dxa"/>
          </w:tcPr>
          <w:p w14:paraId="4BF1824D"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22" w:type="dxa"/>
          </w:tcPr>
          <w:p w14:paraId="0B20926D"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059" w:type="dxa"/>
          </w:tcPr>
          <w:p w14:paraId="7B9E19E3"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168 </w:t>
            </w:r>
          </w:p>
        </w:tc>
      </w:tr>
      <w:tr w:rsidR="00483AC2" w:rsidRPr="00D665D1" w14:paraId="591AA4F1" w14:textId="77777777" w:rsidTr="003A2364">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065157" w:themeColor="accent6"/>
              <w:bottom w:val="single" w:sz="4" w:space="0" w:color="065157" w:themeColor="accent6"/>
            </w:tcBorders>
            <w:vAlign w:val="center"/>
          </w:tcPr>
          <w:p w14:paraId="663B31EA" w14:textId="77777777" w:rsidR="00483AC2" w:rsidRPr="0029365D" w:rsidRDefault="00483AC2" w:rsidP="003A2364">
            <w:pPr>
              <w:pStyle w:val="TableBody"/>
            </w:pPr>
            <w:r w:rsidRPr="00D168EC">
              <w:rPr>
                <w:b/>
                <w:bCs/>
              </w:rPr>
              <w:t>Economic infrastructure and services</w:t>
            </w:r>
            <w:r w:rsidRPr="0029365D">
              <w:t xml:space="preserve"> </w:t>
            </w:r>
            <w:r>
              <w:t xml:space="preserve">- </w:t>
            </w:r>
            <w:r w:rsidRPr="0029365D">
              <w:t>Business, banking and financial services</w:t>
            </w:r>
          </w:p>
        </w:tc>
        <w:tc>
          <w:tcPr>
            <w:tcW w:w="1276" w:type="dxa"/>
            <w:tcBorders>
              <w:top w:val="single" w:sz="4" w:space="0" w:color="065157" w:themeColor="accent6"/>
              <w:bottom w:val="single" w:sz="4" w:space="0" w:color="065157" w:themeColor="accent6"/>
            </w:tcBorders>
          </w:tcPr>
          <w:p w14:paraId="07F6D55F"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Borders>
              <w:top w:val="single" w:sz="4" w:space="0" w:color="065157" w:themeColor="accent6"/>
              <w:bottom w:val="single" w:sz="4" w:space="0" w:color="065157" w:themeColor="accent6"/>
            </w:tcBorders>
          </w:tcPr>
          <w:p w14:paraId="23645E8D"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82" w:type="dxa"/>
            <w:tcBorders>
              <w:top w:val="single" w:sz="4" w:space="0" w:color="065157" w:themeColor="accent6"/>
              <w:bottom w:val="single" w:sz="4" w:space="0" w:color="065157" w:themeColor="accent6"/>
            </w:tcBorders>
          </w:tcPr>
          <w:p w14:paraId="5C8C142C"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Borders>
              <w:top w:val="single" w:sz="4" w:space="0" w:color="065157" w:themeColor="accent6"/>
              <w:bottom w:val="single" w:sz="4" w:space="0" w:color="065157" w:themeColor="accent6"/>
            </w:tcBorders>
          </w:tcPr>
          <w:p w14:paraId="04EECABB"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Borders>
              <w:top w:val="single" w:sz="4" w:space="0" w:color="065157" w:themeColor="accent6"/>
              <w:bottom w:val="single" w:sz="4" w:space="0" w:color="065157" w:themeColor="accent6"/>
            </w:tcBorders>
          </w:tcPr>
          <w:p w14:paraId="57E42D3E"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287" w:type="dxa"/>
            <w:tcBorders>
              <w:top w:val="single" w:sz="4" w:space="0" w:color="065157" w:themeColor="accent6"/>
              <w:bottom w:val="single" w:sz="4" w:space="0" w:color="065157" w:themeColor="accent6"/>
            </w:tcBorders>
          </w:tcPr>
          <w:p w14:paraId="67A87E09"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067" w:type="dxa"/>
            <w:tcBorders>
              <w:top w:val="single" w:sz="4" w:space="0" w:color="065157" w:themeColor="accent6"/>
              <w:bottom w:val="single" w:sz="4" w:space="0" w:color="065157" w:themeColor="accent6"/>
            </w:tcBorders>
          </w:tcPr>
          <w:p w14:paraId="45F8094B"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22" w:type="dxa"/>
            <w:tcBorders>
              <w:top w:val="single" w:sz="4" w:space="0" w:color="065157" w:themeColor="accent6"/>
              <w:bottom w:val="single" w:sz="4" w:space="0" w:color="065157" w:themeColor="accent6"/>
            </w:tcBorders>
          </w:tcPr>
          <w:p w14:paraId="57895CE9"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059" w:type="dxa"/>
            <w:tcBorders>
              <w:top w:val="single" w:sz="4" w:space="0" w:color="065157" w:themeColor="accent6"/>
              <w:bottom w:val="single" w:sz="4" w:space="0" w:color="065157" w:themeColor="accent6"/>
            </w:tcBorders>
          </w:tcPr>
          <w:p w14:paraId="4BBE283E"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r>
      <w:tr w:rsidR="00483AC2" w:rsidRPr="00D665D1" w14:paraId="14BC19C7"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shd w:val="clear" w:color="auto" w:fill="D6E8D2" w:themeFill="accent3" w:themeFillTint="33"/>
            <w:vAlign w:val="center"/>
          </w:tcPr>
          <w:p w14:paraId="6E36AA42" w14:textId="77777777" w:rsidR="00483AC2" w:rsidRPr="0029365D" w:rsidRDefault="00483AC2" w:rsidP="003A2364">
            <w:pPr>
              <w:pStyle w:val="TableBody"/>
              <w:rPr>
                <w:b/>
                <w:bCs/>
              </w:rPr>
            </w:pPr>
            <w:r w:rsidRPr="0029365D">
              <w:rPr>
                <w:b/>
                <w:bCs/>
              </w:rPr>
              <w:t>Total economic infrastructure and services</w:t>
            </w:r>
          </w:p>
        </w:tc>
        <w:tc>
          <w:tcPr>
            <w:tcW w:w="1276" w:type="dxa"/>
            <w:shd w:val="clear" w:color="auto" w:fill="D6E8D2" w:themeFill="accent3" w:themeFillTint="33"/>
          </w:tcPr>
          <w:p w14:paraId="422E97B8"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301 </w:t>
            </w:r>
          </w:p>
        </w:tc>
        <w:tc>
          <w:tcPr>
            <w:tcW w:w="1134" w:type="dxa"/>
            <w:shd w:val="clear" w:color="auto" w:fill="D6E8D2" w:themeFill="accent3" w:themeFillTint="33"/>
          </w:tcPr>
          <w:p w14:paraId="107F3D7F"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180 </w:t>
            </w:r>
          </w:p>
        </w:tc>
        <w:tc>
          <w:tcPr>
            <w:tcW w:w="1182" w:type="dxa"/>
            <w:shd w:val="clear" w:color="auto" w:fill="D6E8D2" w:themeFill="accent3" w:themeFillTint="33"/>
          </w:tcPr>
          <w:p w14:paraId="7C66E7D5"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0 </w:t>
            </w:r>
          </w:p>
        </w:tc>
        <w:tc>
          <w:tcPr>
            <w:tcW w:w="1134" w:type="dxa"/>
            <w:shd w:val="clear" w:color="auto" w:fill="D6E8D2" w:themeFill="accent3" w:themeFillTint="33"/>
          </w:tcPr>
          <w:p w14:paraId="12D8C726"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 </w:t>
            </w:r>
          </w:p>
        </w:tc>
        <w:tc>
          <w:tcPr>
            <w:tcW w:w="1134" w:type="dxa"/>
            <w:shd w:val="clear" w:color="auto" w:fill="D6E8D2" w:themeFill="accent3" w:themeFillTint="33"/>
          </w:tcPr>
          <w:p w14:paraId="215CBE85"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0 </w:t>
            </w:r>
          </w:p>
        </w:tc>
        <w:tc>
          <w:tcPr>
            <w:tcW w:w="1287" w:type="dxa"/>
            <w:shd w:val="clear" w:color="auto" w:fill="D6E8D2" w:themeFill="accent3" w:themeFillTint="33"/>
          </w:tcPr>
          <w:p w14:paraId="7E05B341"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 </w:t>
            </w:r>
          </w:p>
        </w:tc>
        <w:tc>
          <w:tcPr>
            <w:tcW w:w="1067" w:type="dxa"/>
            <w:shd w:val="clear" w:color="auto" w:fill="D6E8D2" w:themeFill="accent3" w:themeFillTint="33"/>
          </w:tcPr>
          <w:p w14:paraId="3BBAB4A2"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0 </w:t>
            </w:r>
          </w:p>
        </w:tc>
        <w:tc>
          <w:tcPr>
            <w:tcW w:w="1122" w:type="dxa"/>
            <w:shd w:val="clear" w:color="auto" w:fill="D6E8D2" w:themeFill="accent3" w:themeFillTint="33"/>
          </w:tcPr>
          <w:p w14:paraId="04B0739C"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 </w:t>
            </w:r>
          </w:p>
        </w:tc>
        <w:tc>
          <w:tcPr>
            <w:tcW w:w="1059" w:type="dxa"/>
            <w:shd w:val="clear" w:color="auto" w:fill="D6E8D2" w:themeFill="accent3" w:themeFillTint="33"/>
          </w:tcPr>
          <w:p w14:paraId="004FE977"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482 </w:t>
            </w:r>
          </w:p>
        </w:tc>
      </w:tr>
      <w:tr w:rsidR="00483AC2" w:rsidRPr="0029365D" w14:paraId="36F11D47" w14:textId="77777777" w:rsidTr="003A2364">
        <w:tc>
          <w:tcPr>
            <w:cnfStyle w:val="001000000000" w:firstRow="0" w:lastRow="0" w:firstColumn="1" w:lastColumn="0" w:oddVBand="0" w:evenVBand="0" w:oddHBand="0" w:evenHBand="0" w:firstRowFirstColumn="0" w:firstRowLastColumn="0" w:lastRowFirstColumn="0" w:lastRowLastColumn="0"/>
            <w:tcW w:w="5103" w:type="dxa"/>
            <w:vAlign w:val="center"/>
          </w:tcPr>
          <w:p w14:paraId="6A19E42F" w14:textId="77777777" w:rsidR="00483AC2" w:rsidRPr="0029365D" w:rsidRDefault="00483AC2" w:rsidP="003A2364">
            <w:pPr>
              <w:pStyle w:val="TableBody"/>
            </w:pPr>
            <w:r w:rsidRPr="00D168EC">
              <w:rPr>
                <w:b/>
                <w:bCs/>
              </w:rPr>
              <w:t>Production sectors</w:t>
            </w:r>
            <w:r w:rsidRPr="0029365D">
              <w:t xml:space="preserve"> </w:t>
            </w:r>
            <w:r>
              <w:t xml:space="preserve">- </w:t>
            </w:r>
            <w:r w:rsidRPr="0029365D">
              <w:t>Agriculture</w:t>
            </w:r>
          </w:p>
        </w:tc>
        <w:tc>
          <w:tcPr>
            <w:tcW w:w="1276" w:type="dxa"/>
          </w:tcPr>
          <w:p w14:paraId="7E53C4C0"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20,052 </w:t>
            </w:r>
          </w:p>
        </w:tc>
        <w:tc>
          <w:tcPr>
            <w:tcW w:w="1134" w:type="dxa"/>
          </w:tcPr>
          <w:p w14:paraId="6EAFE63E"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29,803 </w:t>
            </w:r>
          </w:p>
        </w:tc>
        <w:tc>
          <w:tcPr>
            <w:tcW w:w="1182" w:type="dxa"/>
          </w:tcPr>
          <w:p w14:paraId="6D20D953"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9,059 </w:t>
            </w:r>
          </w:p>
        </w:tc>
        <w:tc>
          <w:tcPr>
            <w:tcW w:w="1134" w:type="dxa"/>
          </w:tcPr>
          <w:p w14:paraId="203E2849"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Pr>
          <w:p w14:paraId="0B9C37FD"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6,341 </w:t>
            </w:r>
          </w:p>
        </w:tc>
        <w:tc>
          <w:tcPr>
            <w:tcW w:w="1287" w:type="dxa"/>
          </w:tcPr>
          <w:p w14:paraId="031C929F"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0 </w:t>
            </w:r>
          </w:p>
        </w:tc>
        <w:tc>
          <w:tcPr>
            <w:tcW w:w="1067" w:type="dxa"/>
          </w:tcPr>
          <w:p w14:paraId="7A318997"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0 </w:t>
            </w:r>
          </w:p>
        </w:tc>
        <w:tc>
          <w:tcPr>
            <w:tcW w:w="1122" w:type="dxa"/>
          </w:tcPr>
          <w:p w14:paraId="59787006"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44,326 </w:t>
            </w:r>
          </w:p>
        </w:tc>
        <w:tc>
          <w:tcPr>
            <w:tcW w:w="1059" w:type="dxa"/>
          </w:tcPr>
          <w:p w14:paraId="7C6E84FF"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109,580 </w:t>
            </w:r>
          </w:p>
        </w:tc>
      </w:tr>
      <w:tr w:rsidR="00483AC2" w:rsidRPr="0029365D" w14:paraId="5D137D03" w14:textId="77777777" w:rsidTr="00C766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5AFD0355" w14:textId="77777777" w:rsidR="00483AC2" w:rsidRPr="0029365D" w:rsidRDefault="00483AC2" w:rsidP="003A2364">
            <w:pPr>
              <w:pStyle w:val="TableBody"/>
            </w:pPr>
            <w:r w:rsidRPr="00D168EC">
              <w:rPr>
                <w:b/>
                <w:bCs/>
              </w:rPr>
              <w:t>Production sectors</w:t>
            </w:r>
            <w:r w:rsidRPr="0029365D">
              <w:t xml:space="preserve"> </w:t>
            </w:r>
            <w:r>
              <w:t xml:space="preserve">- </w:t>
            </w:r>
            <w:r w:rsidRPr="0029365D">
              <w:t>Forestry and fishing</w:t>
            </w:r>
          </w:p>
        </w:tc>
        <w:tc>
          <w:tcPr>
            <w:tcW w:w="1276" w:type="dxa"/>
          </w:tcPr>
          <w:p w14:paraId="3775CC37"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3,500 </w:t>
            </w:r>
          </w:p>
        </w:tc>
        <w:tc>
          <w:tcPr>
            <w:tcW w:w="1134" w:type="dxa"/>
          </w:tcPr>
          <w:p w14:paraId="3D2828E1"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1,770 </w:t>
            </w:r>
          </w:p>
        </w:tc>
        <w:tc>
          <w:tcPr>
            <w:tcW w:w="1182" w:type="dxa"/>
          </w:tcPr>
          <w:p w14:paraId="48B523D8"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0 </w:t>
            </w:r>
          </w:p>
        </w:tc>
        <w:tc>
          <w:tcPr>
            <w:tcW w:w="1134" w:type="dxa"/>
          </w:tcPr>
          <w:p w14:paraId="682CE2B8"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1D02911A"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287" w:type="dxa"/>
          </w:tcPr>
          <w:p w14:paraId="06854746"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067" w:type="dxa"/>
          </w:tcPr>
          <w:p w14:paraId="420BFE14"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22" w:type="dxa"/>
          </w:tcPr>
          <w:p w14:paraId="611F2133"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12 </w:t>
            </w:r>
          </w:p>
        </w:tc>
        <w:tc>
          <w:tcPr>
            <w:tcW w:w="1059" w:type="dxa"/>
          </w:tcPr>
          <w:p w14:paraId="02499CDD"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5,283 </w:t>
            </w:r>
          </w:p>
        </w:tc>
      </w:tr>
      <w:tr w:rsidR="00483AC2" w:rsidRPr="0029365D" w14:paraId="438F9D77" w14:textId="77777777" w:rsidTr="00C766FF">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065157" w:themeColor="accent6"/>
              <w:bottom w:val="single" w:sz="4" w:space="0" w:color="auto"/>
            </w:tcBorders>
            <w:vAlign w:val="center"/>
          </w:tcPr>
          <w:p w14:paraId="4FAFB4CF" w14:textId="77777777" w:rsidR="00483AC2" w:rsidRPr="0029365D" w:rsidRDefault="00483AC2" w:rsidP="003A2364">
            <w:pPr>
              <w:pStyle w:val="TableBody"/>
            </w:pPr>
            <w:r w:rsidRPr="00D168EC">
              <w:rPr>
                <w:b/>
                <w:bCs/>
              </w:rPr>
              <w:t>Production sectors</w:t>
            </w:r>
            <w:r w:rsidRPr="0029365D">
              <w:t xml:space="preserve"> </w:t>
            </w:r>
            <w:r>
              <w:t xml:space="preserve">- </w:t>
            </w:r>
            <w:r w:rsidRPr="0029365D">
              <w:t>Industry</w:t>
            </w:r>
          </w:p>
        </w:tc>
        <w:tc>
          <w:tcPr>
            <w:tcW w:w="1276" w:type="dxa"/>
            <w:tcBorders>
              <w:top w:val="single" w:sz="4" w:space="0" w:color="065157" w:themeColor="accent6"/>
              <w:bottom w:val="single" w:sz="4" w:space="0" w:color="auto"/>
            </w:tcBorders>
          </w:tcPr>
          <w:p w14:paraId="22B83614"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1,250 </w:t>
            </w:r>
          </w:p>
        </w:tc>
        <w:tc>
          <w:tcPr>
            <w:tcW w:w="1134" w:type="dxa"/>
            <w:tcBorders>
              <w:top w:val="single" w:sz="4" w:space="0" w:color="065157" w:themeColor="accent6"/>
              <w:bottom w:val="single" w:sz="4" w:space="0" w:color="auto"/>
            </w:tcBorders>
          </w:tcPr>
          <w:p w14:paraId="0FFF5EAE"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82" w:type="dxa"/>
            <w:tcBorders>
              <w:top w:val="single" w:sz="4" w:space="0" w:color="065157" w:themeColor="accent6"/>
              <w:bottom w:val="single" w:sz="4" w:space="0" w:color="auto"/>
            </w:tcBorders>
          </w:tcPr>
          <w:p w14:paraId="52E002A4"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0 </w:t>
            </w:r>
          </w:p>
        </w:tc>
        <w:tc>
          <w:tcPr>
            <w:tcW w:w="1134" w:type="dxa"/>
            <w:tcBorders>
              <w:top w:val="single" w:sz="4" w:space="0" w:color="065157" w:themeColor="accent6"/>
              <w:bottom w:val="single" w:sz="4" w:space="0" w:color="auto"/>
            </w:tcBorders>
          </w:tcPr>
          <w:p w14:paraId="76D227B7"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1,163 </w:t>
            </w:r>
          </w:p>
        </w:tc>
        <w:tc>
          <w:tcPr>
            <w:tcW w:w="1134" w:type="dxa"/>
            <w:tcBorders>
              <w:top w:val="single" w:sz="4" w:space="0" w:color="065157" w:themeColor="accent6"/>
              <w:bottom w:val="single" w:sz="4" w:space="0" w:color="auto"/>
            </w:tcBorders>
          </w:tcPr>
          <w:p w14:paraId="774A8506"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0 </w:t>
            </w:r>
          </w:p>
        </w:tc>
        <w:tc>
          <w:tcPr>
            <w:tcW w:w="1287" w:type="dxa"/>
            <w:tcBorders>
              <w:top w:val="single" w:sz="4" w:space="0" w:color="065157" w:themeColor="accent6"/>
              <w:bottom w:val="single" w:sz="4" w:space="0" w:color="auto"/>
            </w:tcBorders>
          </w:tcPr>
          <w:p w14:paraId="00DE269A"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0 </w:t>
            </w:r>
          </w:p>
        </w:tc>
        <w:tc>
          <w:tcPr>
            <w:tcW w:w="1067" w:type="dxa"/>
            <w:tcBorders>
              <w:top w:val="single" w:sz="4" w:space="0" w:color="065157" w:themeColor="accent6"/>
              <w:bottom w:val="single" w:sz="4" w:space="0" w:color="auto"/>
            </w:tcBorders>
          </w:tcPr>
          <w:p w14:paraId="657B9951"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0 </w:t>
            </w:r>
          </w:p>
        </w:tc>
        <w:tc>
          <w:tcPr>
            <w:tcW w:w="1122" w:type="dxa"/>
            <w:tcBorders>
              <w:top w:val="single" w:sz="4" w:space="0" w:color="065157" w:themeColor="accent6"/>
              <w:bottom w:val="single" w:sz="4" w:space="0" w:color="auto"/>
            </w:tcBorders>
          </w:tcPr>
          <w:p w14:paraId="51B59B2F"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16 </w:t>
            </w:r>
          </w:p>
        </w:tc>
        <w:tc>
          <w:tcPr>
            <w:tcW w:w="1059" w:type="dxa"/>
            <w:tcBorders>
              <w:top w:val="single" w:sz="4" w:space="0" w:color="065157" w:themeColor="accent6"/>
              <w:bottom w:val="single" w:sz="4" w:space="0" w:color="auto"/>
            </w:tcBorders>
          </w:tcPr>
          <w:p w14:paraId="3F0F2873"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2,429 </w:t>
            </w:r>
          </w:p>
        </w:tc>
      </w:tr>
      <w:tr w:rsidR="00483AC2" w:rsidRPr="0029365D" w14:paraId="5C933859" w14:textId="77777777" w:rsidTr="00C766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auto"/>
            </w:tcBorders>
            <w:vAlign w:val="center"/>
          </w:tcPr>
          <w:p w14:paraId="7798C853" w14:textId="77777777" w:rsidR="00483AC2" w:rsidRPr="0029365D" w:rsidRDefault="00483AC2" w:rsidP="003A2364">
            <w:pPr>
              <w:pStyle w:val="TableBody"/>
            </w:pPr>
            <w:r w:rsidRPr="00D168EC">
              <w:rPr>
                <w:b/>
                <w:bCs/>
              </w:rPr>
              <w:lastRenderedPageBreak/>
              <w:t>Production sectors</w:t>
            </w:r>
            <w:r w:rsidRPr="0029365D">
              <w:t xml:space="preserve"> </w:t>
            </w:r>
            <w:r>
              <w:t xml:space="preserve">- </w:t>
            </w:r>
            <w:r w:rsidRPr="0029365D">
              <w:t>Mining and construction</w:t>
            </w:r>
          </w:p>
        </w:tc>
        <w:tc>
          <w:tcPr>
            <w:tcW w:w="1276" w:type="dxa"/>
            <w:tcBorders>
              <w:top w:val="single" w:sz="4" w:space="0" w:color="auto"/>
            </w:tcBorders>
          </w:tcPr>
          <w:p w14:paraId="3B4A2026"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Borders>
              <w:top w:val="single" w:sz="4" w:space="0" w:color="auto"/>
            </w:tcBorders>
          </w:tcPr>
          <w:p w14:paraId="25C01F5B"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82" w:type="dxa"/>
            <w:tcBorders>
              <w:top w:val="single" w:sz="4" w:space="0" w:color="auto"/>
            </w:tcBorders>
          </w:tcPr>
          <w:p w14:paraId="567FBFD2"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Borders>
              <w:top w:val="single" w:sz="4" w:space="0" w:color="auto"/>
            </w:tcBorders>
          </w:tcPr>
          <w:p w14:paraId="7DEECC5A"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Borders>
              <w:top w:val="single" w:sz="4" w:space="0" w:color="auto"/>
            </w:tcBorders>
          </w:tcPr>
          <w:p w14:paraId="4D229C92"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287" w:type="dxa"/>
            <w:tcBorders>
              <w:top w:val="single" w:sz="4" w:space="0" w:color="auto"/>
            </w:tcBorders>
          </w:tcPr>
          <w:p w14:paraId="43DD5AE4"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067" w:type="dxa"/>
            <w:tcBorders>
              <w:top w:val="single" w:sz="4" w:space="0" w:color="auto"/>
            </w:tcBorders>
          </w:tcPr>
          <w:p w14:paraId="1DF4AC1B"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22" w:type="dxa"/>
            <w:tcBorders>
              <w:top w:val="single" w:sz="4" w:space="0" w:color="auto"/>
            </w:tcBorders>
          </w:tcPr>
          <w:p w14:paraId="4E7B4207"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059" w:type="dxa"/>
            <w:tcBorders>
              <w:top w:val="single" w:sz="4" w:space="0" w:color="auto"/>
            </w:tcBorders>
          </w:tcPr>
          <w:p w14:paraId="69A0E58D"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r>
      <w:tr w:rsidR="00483AC2" w:rsidRPr="0029365D" w14:paraId="3537E91D" w14:textId="77777777" w:rsidTr="003A2364">
        <w:tc>
          <w:tcPr>
            <w:cnfStyle w:val="001000000000" w:firstRow="0" w:lastRow="0" w:firstColumn="1" w:lastColumn="0" w:oddVBand="0" w:evenVBand="0" w:oddHBand="0" w:evenHBand="0" w:firstRowFirstColumn="0" w:firstRowLastColumn="0" w:lastRowFirstColumn="0" w:lastRowLastColumn="0"/>
            <w:tcW w:w="5103" w:type="dxa"/>
            <w:vAlign w:val="center"/>
          </w:tcPr>
          <w:p w14:paraId="16E59E47" w14:textId="77777777" w:rsidR="00483AC2" w:rsidRPr="0029365D" w:rsidRDefault="00483AC2" w:rsidP="003A2364">
            <w:pPr>
              <w:pStyle w:val="TableBody"/>
            </w:pPr>
            <w:r w:rsidRPr="00D168EC">
              <w:rPr>
                <w:b/>
                <w:bCs/>
              </w:rPr>
              <w:t>Production sectors</w:t>
            </w:r>
            <w:r w:rsidRPr="0029365D">
              <w:t xml:space="preserve"> </w:t>
            </w:r>
            <w:r>
              <w:t xml:space="preserve">- </w:t>
            </w:r>
            <w:r w:rsidRPr="0029365D">
              <w:t>Trade and tourism</w:t>
            </w:r>
          </w:p>
        </w:tc>
        <w:tc>
          <w:tcPr>
            <w:tcW w:w="1276" w:type="dxa"/>
          </w:tcPr>
          <w:p w14:paraId="01F5CB82"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156 </w:t>
            </w:r>
          </w:p>
        </w:tc>
        <w:tc>
          <w:tcPr>
            <w:tcW w:w="1134" w:type="dxa"/>
          </w:tcPr>
          <w:p w14:paraId="4D8CF92A"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21 </w:t>
            </w:r>
          </w:p>
        </w:tc>
        <w:tc>
          <w:tcPr>
            <w:tcW w:w="1182" w:type="dxa"/>
          </w:tcPr>
          <w:p w14:paraId="343FB047"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Pr>
          <w:p w14:paraId="0A5A737B"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Pr>
          <w:p w14:paraId="4B0CE770"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0 </w:t>
            </w:r>
          </w:p>
        </w:tc>
        <w:tc>
          <w:tcPr>
            <w:tcW w:w="1287" w:type="dxa"/>
          </w:tcPr>
          <w:p w14:paraId="49177E8A"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067" w:type="dxa"/>
          </w:tcPr>
          <w:p w14:paraId="255E5F95"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22" w:type="dxa"/>
          </w:tcPr>
          <w:p w14:paraId="30859CBD"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0 </w:t>
            </w:r>
          </w:p>
        </w:tc>
        <w:tc>
          <w:tcPr>
            <w:tcW w:w="1059" w:type="dxa"/>
          </w:tcPr>
          <w:p w14:paraId="10DACEB0"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177 </w:t>
            </w:r>
          </w:p>
        </w:tc>
      </w:tr>
      <w:tr w:rsidR="00483AC2" w:rsidRPr="00E13593" w14:paraId="5ACFF271"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shd w:val="clear" w:color="auto" w:fill="D6E8D2" w:themeFill="accent3" w:themeFillTint="33"/>
            <w:vAlign w:val="center"/>
          </w:tcPr>
          <w:p w14:paraId="3CF6D9B3" w14:textId="77777777" w:rsidR="00483AC2" w:rsidRPr="0029365D" w:rsidRDefault="00483AC2" w:rsidP="003A2364">
            <w:pPr>
              <w:pStyle w:val="TableBody"/>
              <w:rPr>
                <w:b/>
                <w:bCs/>
              </w:rPr>
            </w:pPr>
            <w:r w:rsidRPr="0029365D">
              <w:rPr>
                <w:b/>
                <w:bCs/>
              </w:rPr>
              <w:t>Total production sectors</w:t>
            </w:r>
          </w:p>
        </w:tc>
        <w:tc>
          <w:tcPr>
            <w:tcW w:w="1276" w:type="dxa"/>
            <w:shd w:val="clear" w:color="auto" w:fill="D6E8D2" w:themeFill="accent3" w:themeFillTint="33"/>
          </w:tcPr>
          <w:p w14:paraId="650A6B89"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24,958 </w:t>
            </w:r>
          </w:p>
        </w:tc>
        <w:tc>
          <w:tcPr>
            <w:tcW w:w="1134" w:type="dxa"/>
            <w:shd w:val="clear" w:color="auto" w:fill="D6E8D2" w:themeFill="accent3" w:themeFillTint="33"/>
          </w:tcPr>
          <w:p w14:paraId="5BCC59DC"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31,594 </w:t>
            </w:r>
          </w:p>
        </w:tc>
        <w:tc>
          <w:tcPr>
            <w:tcW w:w="1182" w:type="dxa"/>
            <w:shd w:val="clear" w:color="auto" w:fill="D6E8D2" w:themeFill="accent3" w:themeFillTint="33"/>
          </w:tcPr>
          <w:p w14:paraId="49A026C3"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9,059 </w:t>
            </w:r>
          </w:p>
        </w:tc>
        <w:tc>
          <w:tcPr>
            <w:tcW w:w="1134" w:type="dxa"/>
            <w:shd w:val="clear" w:color="auto" w:fill="D6E8D2" w:themeFill="accent3" w:themeFillTint="33"/>
          </w:tcPr>
          <w:p w14:paraId="1FFBD884"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1,163 </w:t>
            </w:r>
          </w:p>
        </w:tc>
        <w:tc>
          <w:tcPr>
            <w:tcW w:w="1134" w:type="dxa"/>
            <w:shd w:val="clear" w:color="auto" w:fill="D6E8D2" w:themeFill="accent3" w:themeFillTint="33"/>
          </w:tcPr>
          <w:p w14:paraId="1BADF2FB"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6,341 </w:t>
            </w:r>
          </w:p>
        </w:tc>
        <w:tc>
          <w:tcPr>
            <w:tcW w:w="1287" w:type="dxa"/>
            <w:shd w:val="clear" w:color="auto" w:fill="D6E8D2" w:themeFill="accent3" w:themeFillTint="33"/>
          </w:tcPr>
          <w:p w14:paraId="7B4F5568"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0 </w:t>
            </w:r>
          </w:p>
        </w:tc>
        <w:tc>
          <w:tcPr>
            <w:tcW w:w="1067" w:type="dxa"/>
            <w:shd w:val="clear" w:color="auto" w:fill="D6E8D2" w:themeFill="accent3" w:themeFillTint="33"/>
          </w:tcPr>
          <w:p w14:paraId="2D8C68E6"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0 </w:t>
            </w:r>
          </w:p>
        </w:tc>
        <w:tc>
          <w:tcPr>
            <w:tcW w:w="1122" w:type="dxa"/>
            <w:shd w:val="clear" w:color="auto" w:fill="D6E8D2" w:themeFill="accent3" w:themeFillTint="33"/>
          </w:tcPr>
          <w:p w14:paraId="7EA10B9A"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44,354 </w:t>
            </w:r>
          </w:p>
        </w:tc>
        <w:tc>
          <w:tcPr>
            <w:tcW w:w="1059" w:type="dxa"/>
            <w:shd w:val="clear" w:color="auto" w:fill="D6E8D2" w:themeFill="accent3" w:themeFillTint="33"/>
          </w:tcPr>
          <w:p w14:paraId="0347212A"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117,469 </w:t>
            </w:r>
          </w:p>
        </w:tc>
      </w:tr>
      <w:tr w:rsidR="00483AC2" w:rsidRPr="00D665D1" w14:paraId="3C25E8EE" w14:textId="77777777" w:rsidTr="003A2364">
        <w:tc>
          <w:tcPr>
            <w:cnfStyle w:val="001000000000" w:firstRow="0" w:lastRow="0" w:firstColumn="1" w:lastColumn="0" w:oddVBand="0" w:evenVBand="0" w:oddHBand="0" w:evenHBand="0" w:firstRowFirstColumn="0" w:firstRowLastColumn="0" w:lastRowFirstColumn="0" w:lastRowLastColumn="0"/>
            <w:tcW w:w="5103" w:type="dxa"/>
            <w:vAlign w:val="center"/>
          </w:tcPr>
          <w:p w14:paraId="7694BD01" w14:textId="77777777" w:rsidR="00483AC2" w:rsidRPr="00D168EC" w:rsidRDefault="00483AC2" w:rsidP="003A2364">
            <w:pPr>
              <w:pStyle w:val="TableBody"/>
              <w:rPr>
                <w:b/>
                <w:bCs/>
              </w:rPr>
            </w:pPr>
            <w:r w:rsidRPr="00D168EC">
              <w:rPr>
                <w:b/>
                <w:bCs/>
              </w:rPr>
              <w:t>Environmental protection</w:t>
            </w:r>
          </w:p>
        </w:tc>
        <w:tc>
          <w:tcPr>
            <w:tcW w:w="1276" w:type="dxa"/>
          </w:tcPr>
          <w:p w14:paraId="4323CC0B"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196 </w:t>
            </w:r>
          </w:p>
        </w:tc>
        <w:tc>
          <w:tcPr>
            <w:tcW w:w="1134" w:type="dxa"/>
          </w:tcPr>
          <w:p w14:paraId="4F57A56D"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991 </w:t>
            </w:r>
          </w:p>
        </w:tc>
        <w:tc>
          <w:tcPr>
            <w:tcW w:w="1182" w:type="dxa"/>
          </w:tcPr>
          <w:p w14:paraId="707221DC"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12 </w:t>
            </w:r>
          </w:p>
        </w:tc>
        <w:tc>
          <w:tcPr>
            <w:tcW w:w="1134" w:type="dxa"/>
          </w:tcPr>
          <w:p w14:paraId="6589D7E6"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193 </w:t>
            </w:r>
          </w:p>
        </w:tc>
        <w:tc>
          <w:tcPr>
            <w:tcW w:w="1134" w:type="dxa"/>
          </w:tcPr>
          <w:p w14:paraId="742C90CE"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25 </w:t>
            </w:r>
          </w:p>
        </w:tc>
        <w:tc>
          <w:tcPr>
            <w:tcW w:w="1287" w:type="dxa"/>
          </w:tcPr>
          <w:p w14:paraId="6CBC3182"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067" w:type="dxa"/>
          </w:tcPr>
          <w:p w14:paraId="0AC4400A"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0 </w:t>
            </w:r>
          </w:p>
        </w:tc>
        <w:tc>
          <w:tcPr>
            <w:tcW w:w="1122" w:type="dxa"/>
          </w:tcPr>
          <w:p w14:paraId="25D98432"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14 </w:t>
            </w:r>
          </w:p>
        </w:tc>
        <w:tc>
          <w:tcPr>
            <w:tcW w:w="1059" w:type="dxa"/>
          </w:tcPr>
          <w:p w14:paraId="24B12D5C"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1,431 </w:t>
            </w:r>
          </w:p>
        </w:tc>
      </w:tr>
      <w:tr w:rsidR="00483AC2" w:rsidRPr="00D665D1" w14:paraId="42AC66EB"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1565C961" w14:textId="77777777" w:rsidR="00483AC2" w:rsidRPr="00D168EC" w:rsidRDefault="00483AC2" w:rsidP="003A2364">
            <w:pPr>
              <w:pStyle w:val="TableBody"/>
              <w:rPr>
                <w:b/>
                <w:bCs/>
              </w:rPr>
            </w:pPr>
            <w:r w:rsidRPr="00D168EC">
              <w:rPr>
                <w:b/>
                <w:bCs/>
              </w:rPr>
              <w:t>Humanitarian assistance</w:t>
            </w:r>
          </w:p>
        </w:tc>
        <w:tc>
          <w:tcPr>
            <w:tcW w:w="1276" w:type="dxa"/>
          </w:tcPr>
          <w:p w14:paraId="7CEB5CAF"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6C4FAC98"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82" w:type="dxa"/>
          </w:tcPr>
          <w:p w14:paraId="479D2959"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734804FC"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2CF42698"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0 </w:t>
            </w:r>
          </w:p>
        </w:tc>
        <w:tc>
          <w:tcPr>
            <w:tcW w:w="1287" w:type="dxa"/>
          </w:tcPr>
          <w:p w14:paraId="2D795030"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067" w:type="dxa"/>
          </w:tcPr>
          <w:p w14:paraId="22061968"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22" w:type="dxa"/>
          </w:tcPr>
          <w:p w14:paraId="5F0967B2"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0 </w:t>
            </w:r>
          </w:p>
        </w:tc>
        <w:tc>
          <w:tcPr>
            <w:tcW w:w="1059" w:type="dxa"/>
          </w:tcPr>
          <w:p w14:paraId="06DC0B5B"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0 </w:t>
            </w:r>
          </w:p>
        </w:tc>
      </w:tr>
      <w:tr w:rsidR="00483AC2" w:rsidRPr="00D665D1" w14:paraId="77D1426C" w14:textId="77777777" w:rsidTr="003A2364">
        <w:tc>
          <w:tcPr>
            <w:cnfStyle w:val="001000000000" w:firstRow="0" w:lastRow="0" w:firstColumn="1" w:lastColumn="0" w:oddVBand="0" w:evenVBand="0" w:oddHBand="0" w:evenHBand="0" w:firstRowFirstColumn="0" w:firstRowLastColumn="0" w:lastRowFirstColumn="0" w:lastRowLastColumn="0"/>
            <w:tcW w:w="5103" w:type="dxa"/>
            <w:vAlign w:val="center"/>
          </w:tcPr>
          <w:p w14:paraId="6AF51C6F" w14:textId="77777777" w:rsidR="00483AC2" w:rsidRPr="00D168EC" w:rsidRDefault="00483AC2" w:rsidP="003A2364">
            <w:pPr>
              <w:pStyle w:val="TableBody"/>
              <w:rPr>
                <w:b/>
                <w:bCs/>
              </w:rPr>
            </w:pPr>
            <w:r w:rsidRPr="00D168EC">
              <w:rPr>
                <w:b/>
                <w:bCs/>
              </w:rPr>
              <w:t xml:space="preserve">Other sectors </w:t>
            </w:r>
            <w:r w:rsidRPr="00D168EC">
              <w:rPr>
                <w:b/>
                <w:bCs/>
                <w:vertAlign w:val="superscript"/>
              </w:rPr>
              <w:t>(d)</w:t>
            </w:r>
          </w:p>
        </w:tc>
        <w:tc>
          <w:tcPr>
            <w:tcW w:w="1276" w:type="dxa"/>
          </w:tcPr>
          <w:p w14:paraId="5850D113"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6,194 </w:t>
            </w:r>
          </w:p>
        </w:tc>
        <w:tc>
          <w:tcPr>
            <w:tcW w:w="1134" w:type="dxa"/>
          </w:tcPr>
          <w:p w14:paraId="2F719E65"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8,102 </w:t>
            </w:r>
          </w:p>
        </w:tc>
        <w:tc>
          <w:tcPr>
            <w:tcW w:w="1182" w:type="dxa"/>
          </w:tcPr>
          <w:p w14:paraId="34D65006"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1,210 </w:t>
            </w:r>
          </w:p>
        </w:tc>
        <w:tc>
          <w:tcPr>
            <w:tcW w:w="1134" w:type="dxa"/>
          </w:tcPr>
          <w:p w14:paraId="1CC8CD06"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220 </w:t>
            </w:r>
          </w:p>
        </w:tc>
        <w:tc>
          <w:tcPr>
            <w:tcW w:w="1134" w:type="dxa"/>
          </w:tcPr>
          <w:p w14:paraId="5E6E26A9"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2,170 </w:t>
            </w:r>
          </w:p>
        </w:tc>
        <w:tc>
          <w:tcPr>
            <w:tcW w:w="1287" w:type="dxa"/>
          </w:tcPr>
          <w:p w14:paraId="42CE062C"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4 </w:t>
            </w:r>
          </w:p>
        </w:tc>
        <w:tc>
          <w:tcPr>
            <w:tcW w:w="1067" w:type="dxa"/>
          </w:tcPr>
          <w:p w14:paraId="74CFAB96"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0 </w:t>
            </w:r>
          </w:p>
        </w:tc>
        <w:tc>
          <w:tcPr>
            <w:tcW w:w="1122" w:type="dxa"/>
          </w:tcPr>
          <w:p w14:paraId="5DF67F05"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7,189 </w:t>
            </w:r>
          </w:p>
        </w:tc>
        <w:tc>
          <w:tcPr>
            <w:tcW w:w="1059" w:type="dxa"/>
          </w:tcPr>
          <w:p w14:paraId="5473C173"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25,089 </w:t>
            </w:r>
          </w:p>
        </w:tc>
      </w:tr>
      <w:tr w:rsidR="00483AC2" w:rsidRPr="00D665D1" w14:paraId="4A66FD8F"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shd w:val="clear" w:color="auto" w:fill="D6E8D2" w:themeFill="accent3" w:themeFillTint="33"/>
            <w:vAlign w:val="center"/>
          </w:tcPr>
          <w:p w14:paraId="31EE2DC9" w14:textId="77777777" w:rsidR="00483AC2" w:rsidRPr="00D168EC" w:rsidRDefault="00483AC2" w:rsidP="003A2364">
            <w:pPr>
              <w:pStyle w:val="TableBody"/>
              <w:rPr>
                <w:b/>
                <w:bCs/>
              </w:rPr>
            </w:pPr>
            <w:r w:rsidRPr="00D168EC">
              <w:rPr>
                <w:b/>
                <w:bCs/>
              </w:rPr>
              <w:t>Total Australian Research ODA</w:t>
            </w:r>
          </w:p>
        </w:tc>
        <w:tc>
          <w:tcPr>
            <w:tcW w:w="1276" w:type="dxa"/>
            <w:shd w:val="clear" w:color="auto" w:fill="D6E8D2" w:themeFill="accent3" w:themeFillTint="33"/>
          </w:tcPr>
          <w:p w14:paraId="195F37F0"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39,293 </w:t>
            </w:r>
          </w:p>
        </w:tc>
        <w:tc>
          <w:tcPr>
            <w:tcW w:w="1134" w:type="dxa"/>
            <w:shd w:val="clear" w:color="auto" w:fill="D6E8D2" w:themeFill="accent3" w:themeFillTint="33"/>
          </w:tcPr>
          <w:p w14:paraId="74F1A356"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44,029 </w:t>
            </w:r>
          </w:p>
        </w:tc>
        <w:tc>
          <w:tcPr>
            <w:tcW w:w="1182" w:type="dxa"/>
            <w:shd w:val="clear" w:color="auto" w:fill="D6E8D2" w:themeFill="accent3" w:themeFillTint="33"/>
          </w:tcPr>
          <w:p w14:paraId="75142070"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12,015 </w:t>
            </w:r>
          </w:p>
        </w:tc>
        <w:tc>
          <w:tcPr>
            <w:tcW w:w="1134" w:type="dxa"/>
            <w:shd w:val="clear" w:color="auto" w:fill="D6E8D2" w:themeFill="accent3" w:themeFillTint="33"/>
          </w:tcPr>
          <w:p w14:paraId="202D4ED1"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5,406 </w:t>
            </w:r>
          </w:p>
        </w:tc>
        <w:tc>
          <w:tcPr>
            <w:tcW w:w="1134" w:type="dxa"/>
            <w:shd w:val="clear" w:color="auto" w:fill="D6E8D2" w:themeFill="accent3" w:themeFillTint="33"/>
          </w:tcPr>
          <w:p w14:paraId="05357196"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8,573 </w:t>
            </w:r>
          </w:p>
        </w:tc>
        <w:tc>
          <w:tcPr>
            <w:tcW w:w="1287" w:type="dxa"/>
            <w:shd w:val="clear" w:color="auto" w:fill="D6E8D2" w:themeFill="accent3" w:themeFillTint="33"/>
          </w:tcPr>
          <w:p w14:paraId="6E5329CF"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5 </w:t>
            </w:r>
          </w:p>
        </w:tc>
        <w:tc>
          <w:tcPr>
            <w:tcW w:w="1067" w:type="dxa"/>
            <w:shd w:val="clear" w:color="auto" w:fill="D6E8D2" w:themeFill="accent3" w:themeFillTint="33"/>
          </w:tcPr>
          <w:p w14:paraId="0777CB63"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1 </w:t>
            </w:r>
          </w:p>
        </w:tc>
        <w:tc>
          <w:tcPr>
            <w:tcW w:w="1122" w:type="dxa"/>
            <w:shd w:val="clear" w:color="auto" w:fill="D6E8D2" w:themeFill="accent3" w:themeFillTint="33"/>
          </w:tcPr>
          <w:p w14:paraId="19C238B5"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71,341 </w:t>
            </w:r>
          </w:p>
        </w:tc>
        <w:tc>
          <w:tcPr>
            <w:tcW w:w="1059" w:type="dxa"/>
            <w:shd w:val="clear" w:color="auto" w:fill="D6E8D2" w:themeFill="accent3" w:themeFillTint="33"/>
          </w:tcPr>
          <w:p w14:paraId="4B0643E1"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180,662 </w:t>
            </w:r>
          </w:p>
        </w:tc>
      </w:tr>
    </w:tbl>
    <w:p w14:paraId="6C1A2339" w14:textId="77777777" w:rsidR="00483AC2" w:rsidRDefault="00483AC2" w:rsidP="00483AC2">
      <w:pPr>
        <w:spacing w:before="240"/>
      </w:pPr>
      <w:r>
        <w:t>“-” denotes nil or rounded to zero (including null cells).</w:t>
      </w:r>
    </w:p>
    <w:p w14:paraId="41C63E76" w14:textId="77777777" w:rsidR="00483AC2" w:rsidRDefault="00483AC2" w:rsidP="00483AC2">
      <w:r>
        <w:t>Due to rounding, discrepancies may occur between sums of the component items and totals.</w:t>
      </w:r>
    </w:p>
    <w:p w14:paraId="6D571F56" w14:textId="77777777" w:rsidR="00483AC2" w:rsidRPr="00605B5C" w:rsidRDefault="00483AC2" w:rsidP="00483AC2">
      <w:pPr>
        <w:pStyle w:val="List-IndentL1-a"/>
        <w:numPr>
          <w:ilvl w:val="0"/>
          <w:numId w:val="17"/>
        </w:numPr>
        <w:ind w:left="284" w:hanging="284"/>
      </w:pPr>
      <w:r>
        <w:t xml:space="preserve">Type of assistance </w:t>
      </w:r>
      <w:r w:rsidRPr="00605B5C">
        <w:t>based on OECD DAC Sectors.</w:t>
      </w:r>
    </w:p>
    <w:p w14:paraId="425A2AB7" w14:textId="77777777" w:rsidR="00483AC2" w:rsidRPr="00605B5C" w:rsidRDefault="00483AC2" w:rsidP="00483AC2">
      <w:pPr>
        <w:pStyle w:val="List-IndentL1-a"/>
      </w:pPr>
      <w:r w:rsidRPr="00605B5C">
        <w:t>Includes regional programs that cannot be disaggregated to the lower geographic level.</w:t>
      </w:r>
    </w:p>
    <w:p w14:paraId="18258DB8" w14:textId="77777777" w:rsidR="00483AC2" w:rsidRPr="00605B5C" w:rsidRDefault="00483AC2" w:rsidP="00483AC2">
      <w:pPr>
        <w:pStyle w:val="List-IndentL1-a"/>
      </w:pPr>
      <w:r w:rsidRPr="00605B5C">
        <w:t>Includes global programs that cannot be disaggregated to a lower geographic level.</w:t>
      </w:r>
    </w:p>
    <w:p w14:paraId="73BA7A26" w14:textId="77777777" w:rsidR="00483AC2" w:rsidRDefault="00483AC2" w:rsidP="00483AC2">
      <w:pPr>
        <w:pStyle w:val="List-IndentL1-a"/>
      </w:pPr>
      <w:r w:rsidRPr="00605B5C">
        <w:t xml:space="preserve">Includes multisector </w:t>
      </w:r>
      <w:r>
        <w:t>research, rural development and other multisector not further defined.</w:t>
      </w:r>
    </w:p>
    <w:p w14:paraId="53ECE762" w14:textId="77777777" w:rsidR="00483AC2" w:rsidRDefault="00483AC2" w:rsidP="00483AC2">
      <w:pPr>
        <w:rPr>
          <w:lang w:val="en-US"/>
        </w:rPr>
      </w:pPr>
      <w:r>
        <w:br w:type="page"/>
      </w:r>
    </w:p>
    <w:p w14:paraId="427583E0" w14:textId="77777777" w:rsidR="00483AC2" w:rsidRDefault="00483AC2" w:rsidP="00483AC2">
      <w:pPr>
        <w:pStyle w:val="Heading3"/>
      </w:pPr>
      <w:bookmarkStart w:id="42" w:name="_Toc190869647"/>
      <w:r w:rsidRPr="00F406E7">
        <w:lastRenderedPageBreak/>
        <w:t>25 Amounts Mobilised from the Private Sector by Australian Official Development Finance Investments, 202</w:t>
      </w:r>
      <w:r>
        <w:t>3-24</w:t>
      </w:r>
      <w:r w:rsidRPr="00605B5C">
        <w:rPr>
          <w:vertAlign w:val="superscript"/>
        </w:rPr>
        <w:t>(a) (b) (c)</w:t>
      </w:r>
      <w:bookmarkEnd w:id="42"/>
    </w:p>
    <w:tbl>
      <w:tblPr>
        <w:tblStyle w:val="ListTable3-Accent6"/>
        <w:tblW w:w="0" w:type="auto"/>
        <w:tblBorders>
          <w:left w:val="none" w:sz="0" w:space="0" w:color="auto"/>
          <w:right w:val="none" w:sz="0" w:space="0" w:color="auto"/>
          <w:insideH w:val="dotted" w:sz="4" w:space="0" w:color="62E9F4" w:themeColor="accent6" w:themeTint="66"/>
          <w:insideV w:val="none" w:sz="0" w:space="0" w:color="auto"/>
        </w:tblBorders>
        <w:tblLook w:val="04A0" w:firstRow="1" w:lastRow="0" w:firstColumn="1" w:lastColumn="0" w:noHBand="0" w:noVBand="1"/>
      </w:tblPr>
      <w:tblGrid>
        <w:gridCol w:w="7371"/>
        <w:gridCol w:w="3402"/>
        <w:gridCol w:w="1647"/>
        <w:gridCol w:w="2079"/>
      </w:tblGrid>
      <w:tr w:rsidR="00483AC2" w:rsidRPr="00E457BD" w14:paraId="449EBFD6" w14:textId="77777777" w:rsidTr="003A2364">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100" w:firstRow="0" w:lastRow="0" w:firstColumn="1" w:lastColumn="0" w:oddVBand="0" w:evenVBand="0" w:oddHBand="0" w:evenHBand="0" w:firstRowFirstColumn="1" w:firstRowLastColumn="0" w:lastRowFirstColumn="0" w:lastRowLastColumn="0"/>
            <w:tcW w:w="7371" w:type="dxa"/>
            <w:shd w:val="clear" w:color="auto" w:fill="313E48" w:themeFill="text2"/>
            <w:vAlign w:val="center"/>
          </w:tcPr>
          <w:p w14:paraId="31510A15" w14:textId="77777777" w:rsidR="00483AC2" w:rsidRPr="00E457BD" w:rsidRDefault="00483AC2" w:rsidP="003A2364">
            <w:pPr>
              <w:pStyle w:val="TableHeading"/>
            </w:pPr>
            <w:r w:rsidRPr="00E457BD">
              <w:t>Sector/Program</w:t>
            </w:r>
          </w:p>
        </w:tc>
        <w:tc>
          <w:tcPr>
            <w:tcW w:w="3402" w:type="dxa"/>
            <w:shd w:val="clear" w:color="auto" w:fill="313E48" w:themeFill="text2"/>
            <w:vAlign w:val="center"/>
          </w:tcPr>
          <w:p w14:paraId="0CFC9C14" w14:textId="77777777" w:rsidR="00483AC2" w:rsidRPr="00E457BD" w:rsidRDefault="00483AC2" w:rsidP="003A2364">
            <w:pPr>
              <w:pStyle w:val="TableHeading"/>
              <w:cnfStyle w:val="100000000000" w:firstRow="1" w:lastRow="0" w:firstColumn="0" w:lastColumn="0" w:oddVBand="0" w:evenVBand="0" w:oddHBand="0" w:evenHBand="0" w:firstRowFirstColumn="0" w:firstRowLastColumn="0" w:lastRowFirstColumn="0" w:lastRowLastColumn="0"/>
              <w:rPr>
                <w:rStyle w:val="Bold"/>
                <w:b w:val="0"/>
                <w:bCs w:val="0"/>
              </w:rPr>
            </w:pPr>
            <w:r w:rsidRPr="00E457BD">
              <w:t>Country</w:t>
            </w:r>
          </w:p>
        </w:tc>
        <w:tc>
          <w:tcPr>
            <w:tcW w:w="1647" w:type="dxa"/>
            <w:shd w:val="clear" w:color="auto" w:fill="313E48" w:themeFill="text2"/>
            <w:vAlign w:val="bottom"/>
          </w:tcPr>
          <w:p w14:paraId="51FC5394"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Total amount invested by Australia</w:t>
            </w:r>
          </w:p>
          <w:p w14:paraId="581F23F7"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2079" w:type="dxa"/>
            <w:shd w:val="clear" w:color="auto" w:fill="313E48" w:themeFill="text2"/>
            <w:vAlign w:val="bottom"/>
          </w:tcPr>
          <w:p w14:paraId="3DB39458"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Total amount of private finance mobilised from Australian official effort</w:t>
            </w:r>
          </w:p>
          <w:p w14:paraId="2D4ED71A"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r>
      <w:tr w:rsidR="00483AC2" w:rsidRPr="004274D5" w14:paraId="1E55649E"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vAlign w:val="center"/>
          </w:tcPr>
          <w:p w14:paraId="193241D9" w14:textId="77777777" w:rsidR="00483AC2" w:rsidRPr="0029365D" w:rsidRDefault="00483AC2" w:rsidP="003A2364">
            <w:pPr>
              <w:pStyle w:val="TableBody"/>
            </w:pPr>
            <w:r w:rsidRPr="00D168EC">
              <w:rPr>
                <w:b/>
                <w:bCs/>
              </w:rPr>
              <w:t>Small and medium-sized enterprises (SME) development</w:t>
            </w:r>
            <w:r w:rsidRPr="0029365D">
              <w:t xml:space="preserve"> </w:t>
            </w:r>
            <w:r>
              <w:t xml:space="preserve">- </w:t>
            </w:r>
            <w:r w:rsidRPr="0029365D">
              <w:t>Australian Development Investments</w:t>
            </w:r>
          </w:p>
        </w:tc>
        <w:tc>
          <w:tcPr>
            <w:tcW w:w="3402" w:type="dxa"/>
          </w:tcPr>
          <w:p w14:paraId="3814D1C9" w14:textId="77777777" w:rsidR="00483AC2" w:rsidRPr="00FF0CBA" w:rsidRDefault="00483AC2" w:rsidP="003A2364">
            <w:pPr>
              <w:pStyle w:val="TableBody"/>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Southeast Asia Region </w:t>
            </w:r>
            <w:r>
              <w:rPr>
                <w:b w:val="0"/>
                <w:bCs w:val="0"/>
              </w:rPr>
              <w:br/>
            </w:r>
            <w:r w:rsidRPr="00FF0CBA">
              <w:rPr>
                <w:b w:val="0"/>
                <w:bCs w:val="0"/>
              </w:rPr>
              <w:t>South and Central Asia Regional</w:t>
            </w:r>
          </w:p>
        </w:tc>
        <w:tc>
          <w:tcPr>
            <w:tcW w:w="1647" w:type="dxa"/>
          </w:tcPr>
          <w:p w14:paraId="11C0EF74"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26,351 </w:t>
            </w:r>
          </w:p>
        </w:tc>
        <w:tc>
          <w:tcPr>
            <w:tcW w:w="2079" w:type="dxa"/>
          </w:tcPr>
          <w:p w14:paraId="31AEEA0B"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65,645 </w:t>
            </w:r>
          </w:p>
        </w:tc>
      </w:tr>
      <w:tr w:rsidR="00483AC2" w:rsidRPr="000F0C2B" w14:paraId="0788629D" w14:textId="77777777" w:rsidTr="003A2364">
        <w:tc>
          <w:tcPr>
            <w:cnfStyle w:val="001000000000" w:firstRow="0" w:lastRow="0" w:firstColumn="1" w:lastColumn="0" w:oddVBand="0" w:evenVBand="0" w:oddHBand="0" w:evenHBand="0" w:firstRowFirstColumn="0" w:firstRowLastColumn="0" w:lastRowFirstColumn="0" w:lastRowLastColumn="0"/>
            <w:tcW w:w="7371" w:type="dxa"/>
            <w:shd w:val="clear" w:color="auto" w:fill="D6E8D2" w:themeFill="accent3" w:themeFillTint="33"/>
            <w:vAlign w:val="center"/>
          </w:tcPr>
          <w:p w14:paraId="4D01B2DA" w14:textId="77777777" w:rsidR="00483AC2" w:rsidRPr="0029365D" w:rsidRDefault="00483AC2" w:rsidP="003A2364">
            <w:pPr>
              <w:pStyle w:val="TableBody"/>
              <w:rPr>
                <w:b/>
                <w:bCs/>
              </w:rPr>
            </w:pPr>
            <w:r w:rsidRPr="0029365D">
              <w:rPr>
                <w:b/>
                <w:bCs/>
              </w:rPr>
              <w:t>Total Small and medium-sized enterprises (SME) development</w:t>
            </w:r>
          </w:p>
        </w:tc>
        <w:tc>
          <w:tcPr>
            <w:tcW w:w="3402" w:type="dxa"/>
            <w:shd w:val="clear" w:color="auto" w:fill="D6E8D2" w:themeFill="accent3" w:themeFillTint="33"/>
          </w:tcPr>
          <w:p w14:paraId="55372A8A" w14:textId="77777777" w:rsidR="00483AC2" w:rsidRPr="00FF0CBA" w:rsidRDefault="00483AC2" w:rsidP="003A2364">
            <w:pPr>
              <w:pStyle w:val="TableBody"/>
              <w:cnfStyle w:val="000000000000" w:firstRow="0" w:lastRow="0" w:firstColumn="0" w:lastColumn="0" w:oddVBand="0" w:evenVBand="0" w:oddHBand="0" w:evenHBand="0" w:firstRowFirstColumn="0" w:firstRowLastColumn="0" w:lastRowFirstColumn="0" w:lastRowLastColumn="0"/>
              <w:rPr>
                <w:b w:val="0"/>
                <w:bCs w:val="0"/>
              </w:rPr>
            </w:pPr>
          </w:p>
        </w:tc>
        <w:tc>
          <w:tcPr>
            <w:tcW w:w="1647" w:type="dxa"/>
            <w:shd w:val="clear" w:color="auto" w:fill="D6E8D2" w:themeFill="accent3" w:themeFillTint="33"/>
          </w:tcPr>
          <w:p w14:paraId="4067C5B4"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26,351 </w:t>
            </w:r>
          </w:p>
        </w:tc>
        <w:tc>
          <w:tcPr>
            <w:tcW w:w="2079" w:type="dxa"/>
            <w:shd w:val="clear" w:color="auto" w:fill="D6E8D2" w:themeFill="accent3" w:themeFillTint="33"/>
          </w:tcPr>
          <w:p w14:paraId="68184E80"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65,645 </w:t>
            </w:r>
          </w:p>
        </w:tc>
      </w:tr>
      <w:tr w:rsidR="00483AC2" w:rsidRPr="00B75926" w14:paraId="50CA1537"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vAlign w:val="center"/>
          </w:tcPr>
          <w:p w14:paraId="163BD9E9" w14:textId="77777777" w:rsidR="00483AC2" w:rsidRPr="0029365D" w:rsidRDefault="00483AC2" w:rsidP="003A2364">
            <w:pPr>
              <w:pStyle w:val="TableBody"/>
            </w:pPr>
            <w:r w:rsidRPr="00D168EC">
              <w:rPr>
                <w:b/>
                <w:bCs/>
              </w:rPr>
              <w:t>Project finance</w:t>
            </w:r>
            <w:r w:rsidRPr="0029365D">
              <w:t xml:space="preserve"> </w:t>
            </w:r>
            <w:r>
              <w:t xml:space="preserve">- </w:t>
            </w:r>
            <w:r w:rsidRPr="0029365D">
              <w:t>Australian Climate Finance Partnership</w:t>
            </w:r>
          </w:p>
        </w:tc>
        <w:tc>
          <w:tcPr>
            <w:tcW w:w="3402" w:type="dxa"/>
          </w:tcPr>
          <w:p w14:paraId="11236DF4" w14:textId="77777777" w:rsidR="00483AC2" w:rsidRPr="00FF0CBA" w:rsidRDefault="00483AC2" w:rsidP="003A2364">
            <w:pPr>
              <w:pStyle w:val="TableBody"/>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rPr>
            </w:pPr>
            <w:r w:rsidRPr="00FF0CBA">
              <w:rPr>
                <w:b w:val="0"/>
                <w:bCs w:val="0"/>
              </w:rPr>
              <w:t xml:space="preserve">Southeast Asia Region </w:t>
            </w:r>
            <w:r>
              <w:rPr>
                <w:b w:val="0"/>
                <w:bCs w:val="0"/>
              </w:rPr>
              <w:br/>
            </w:r>
            <w:r w:rsidRPr="00FF0CBA">
              <w:rPr>
                <w:b w:val="0"/>
                <w:bCs w:val="0"/>
              </w:rPr>
              <w:t>South and Central Asia Regional</w:t>
            </w:r>
          </w:p>
        </w:tc>
        <w:tc>
          <w:tcPr>
            <w:tcW w:w="1647" w:type="dxa"/>
          </w:tcPr>
          <w:p w14:paraId="173DE6DC"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rPr>
            </w:pPr>
            <w:r w:rsidRPr="00FF0CBA">
              <w:rPr>
                <w:b w:val="0"/>
                <w:bCs w:val="0"/>
              </w:rPr>
              <w:t xml:space="preserve"> 11,373 </w:t>
            </w:r>
          </w:p>
        </w:tc>
        <w:tc>
          <w:tcPr>
            <w:tcW w:w="2079" w:type="dxa"/>
          </w:tcPr>
          <w:p w14:paraId="3CCE48C2"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rPr>
            </w:pPr>
            <w:r w:rsidRPr="00FF0CBA">
              <w:rPr>
                <w:b w:val="0"/>
                <w:bCs w:val="0"/>
              </w:rPr>
              <w:t xml:space="preserve"> 94,446 </w:t>
            </w:r>
          </w:p>
        </w:tc>
      </w:tr>
      <w:tr w:rsidR="00483AC2" w:rsidRPr="00B75926" w14:paraId="427BCCC3" w14:textId="77777777" w:rsidTr="003A2364">
        <w:tc>
          <w:tcPr>
            <w:cnfStyle w:val="001000000000" w:firstRow="0" w:lastRow="0" w:firstColumn="1" w:lastColumn="0" w:oddVBand="0" w:evenVBand="0" w:oddHBand="0" w:evenHBand="0" w:firstRowFirstColumn="0" w:firstRowLastColumn="0" w:lastRowFirstColumn="0" w:lastRowLastColumn="0"/>
            <w:tcW w:w="7371" w:type="dxa"/>
            <w:vAlign w:val="center"/>
          </w:tcPr>
          <w:p w14:paraId="739CB78B" w14:textId="77777777" w:rsidR="00483AC2" w:rsidRPr="0029365D" w:rsidRDefault="00483AC2" w:rsidP="003A2364">
            <w:pPr>
              <w:pStyle w:val="TableBody"/>
            </w:pPr>
            <w:r w:rsidRPr="00D168EC">
              <w:rPr>
                <w:b/>
                <w:bCs/>
              </w:rPr>
              <w:t>Project finance</w:t>
            </w:r>
            <w:r w:rsidRPr="0029365D">
              <w:t xml:space="preserve"> </w:t>
            </w:r>
            <w:r>
              <w:t xml:space="preserve">- </w:t>
            </w:r>
            <w:r w:rsidRPr="0029365D">
              <w:t>Private Infrastructure Development Group (PIDG)</w:t>
            </w:r>
          </w:p>
        </w:tc>
        <w:tc>
          <w:tcPr>
            <w:tcW w:w="3402" w:type="dxa"/>
          </w:tcPr>
          <w:p w14:paraId="5E3A4428" w14:textId="77777777" w:rsidR="00483AC2" w:rsidRPr="00FF0CBA" w:rsidRDefault="00483AC2" w:rsidP="003A2364">
            <w:pPr>
              <w:pStyle w:val="TableBody"/>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rPr>
            </w:pPr>
            <w:r w:rsidRPr="00FF0CBA">
              <w:rPr>
                <w:b w:val="0"/>
                <w:bCs w:val="0"/>
              </w:rPr>
              <w:t xml:space="preserve">Pacific Regional </w:t>
            </w:r>
            <w:r>
              <w:rPr>
                <w:b w:val="0"/>
                <w:bCs w:val="0"/>
              </w:rPr>
              <w:br/>
            </w:r>
            <w:r w:rsidRPr="00FF0CBA">
              <w:rPr>
                <w:b w:val="0"/>
                <w:bCs w:val="0"/>
              </w:rPr>
              <w:t xml:space="preserve">Southeast Asia Regional </w:t>
            </w:r>
            <w:r>
              <w:rPr>
                <w:b w:val="0"/>
                <w:bCs w:val="0"/>
              </w:rPr>
              <w:br/>
            </w:r>
            <w:r w:rsidRPr="00FF0CBA">
              <w:rPr>
                <w:b w:val="0"/>
                <w:bCs w:val="0"/>
              </w:rPr>
              <w:t>South and Central Asia Regional</w:t>
            </w:r>
          </w:p>
        </w:tc>
        <w:tc>
          <w:tcPr>
            <w:tcW w:w="1647" w:type="dxa"/>
          </w:tcPr>
          <w:p w14:paraId="7C55ABB0"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rPr>
            </w:pPr>
            <w:r w:rsidRPr="00FF0CBA">
              <w:rPr>
                <w:b w:val="0"/>
                <w:bCs w:val="0"/>
              </w:rPr>
              <w:t xml:space="preserve"> 4,409 </w:t>
            </w:r>
          </w:p>
        </w:tc>
        <w:tc>
          <w:tcPr>
            <w:tcW w:w="2079" w:type="dxa"/>
          </w:tcPr>
          <w:p w14:paraId="7DA8741F"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rPr>
            </w:pPr>
            <w:r w:rsidRPr="00FF0CBA">
              <w:rPr>
                <w:b w:val="0"/>
                <w:bCs w:val="0"/>
              </w:rPr>
              <w:t xml:space="preserve"> 2,687 </w:t>
            </w:r>
          </w:p>
        </w:tc>
      </w:tr>
      <w:tr w:rsidR="00483AC2" w:rsidRPr="00B75926" w14:paraId="6FFF336C"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shd w:val="clear" w:color="auto" w:fill="D6E8D2" w:themeFill="accent3" w:themeFillTint="33"/>
            <w:vAlign w:val="center"/>
          </w:tcPr>
          <w:p w14:paraId="226B264A" w14:textId="77777777" w:rsidR="00483AC2" w:rsidRPr="0029365D" w:rsidRDefault="00483AC2" w:rsidP="003A2364">
            <w:pPr>
              <w:pStyle w:val="TableBody"/>
              <w:rPr>
                <w:b/>
                <w:bCs/>
              </w:rPr>
            </w:pPr>
            <w:r w:rsidRPr="0029365D">
              <w:rPr>
                <w:b/>
                <w:bCs/>
              </w:rPr>
              <w:t>Total Project finance</w:t>
            </w:r>
          </w:p>
        </w:tc>
        <w:tc>
          <w:tcPr>
            <w:tcW w:w="3402" w:type="dxa"/>
            <w:shd w:val="clear" w:color="auto" w:fill="D6E8D2" w:themeFill="accent3" w:themeFillTint="33"/>
          </w:tcPr>
          <w:p w14:paraId="03A8A95F" w14:textId="77777777" w:rsidR="00483AC2" w:rsidRPr="00A1023F" w:rsidRDefault="00483AC2" w:rsidP="003A2364">
            <w:pPr>
              <w:pStyle w:val="TableBody"/>
              <w:cnfStyle w:val="000000100000" w:firstRow="0" w:lastRow="0" w:firstColumn="0" w:lastColumn="0" w:oddVBand="0" w:evenVBand="0" w:oddHBand="1" w:evenHBand="0" w:firstRowFirstColumn="0" w:firstRowLastColumn="0" w:lastRowFirstColumn="0" w:lastRowLastColumn="0"/>
            </w:pPr>
          </w:p>
        </w:tc>
        <w:tc>
          <w:tcPr>
            <w:tcW w:w="1647" w:type="dxa"/>
            <w:shd w:val="clear" w:color="auto" w:fill="D6E8D2" w:themeFill="accent3" w:themeFillTint="33"/>
          </w:tcPr>
          <w:p w14:paraId="787655BC" w14:textId="77777777" w:rsidR="00483AC2" w:rsidRPr="00A1023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D6F32">
              <w:t xml:space="preserve"> 15,782 </w:t>
            </w:r>
          </w:p>
        </w:tc>
        <w:tc>
          <w:tcPr>
            <w:tcW w:w="2079" w:type="dxa"/>
            <w:shd w:val="clear" w:color="auto" w:fill="D6E8D2" w:themeFill="accent3" w:themeFillTint="33"/>
          </w:tcPr>
          <w:p w14:paraId="6EC3FE49" w14:textId="77777777" w:rsidR="00483AC2" w:rsidRPr="002C201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D6F32">
              <w:t xml:space="preserve"> 97,133 </w:t>
            </w:r>
          </w:p>
        </w:tc>
      </w:tr>
      <w:tr w:rsidR="00483AC2" w:rsidRPr="00B75926" w14:paraId="3BE921F7" w14:textId="77777777" w:rsidTr="003A2364">
        <w:tc>
          <w:tcPr>
            <w:cnfStyle w:val="001000000000" w:firstRow="0" w:lastRow="0" w:firstColumn="1" w:lastColumn="0" w:oddVBand="0" w:evenVBand="0" w:oddHBand="0" w:evenHBand="0" w:firstRowFirstColumn="0" w:firstRowLastColumn="0" w:lastRowFirstColumn="0" w:lastRowLastColumn="0"/>
            <w:tcW w:w="7371" w:type="dxa"/>
            <w:tcBorders>
              <w:top w:val="single" w:sz="4" w:space="0" w:color="065157" w:themeColor="accent6"/>
              <w:bottom w:val="single" w:sz="4" w:space="0" w:color="000000"/>
            </w:tcBorders>
            <w:shd w:val="clear" w:color="auto" w:fill="AED2A6" w:themeFill="accent3" w:themeFillTint="66"/>
            <w:vAlign w:val="center"/>
          </w:tcPr>
          <w:p w14:paraId="2C64AEA5" w14:textId="77777777" w:rsidR="00483AC2" w:rsidRPr="00400320" w:rsidRDefault="00483AC2" w:rsidP="003A2364">
            <w:pPr>
              <w:pStyle w:val="TableBody"/>
              <w:rPr>
                <w:b/>
                <w:bCs/>
              </w:rPr>
            </w:pPr>
            <w:r w:rsidRPr="00400320">
              <w:rPr>
                <w:b/>
                <w:bCs/>
              </w:rPr>
              <w:t>Total Amounts Mobilised from the Private Sector by Australian Official Development Finance Investments</w:t>
            </w:r>
          </w:p>
        </w:tc>
        <w:tc>
          <w:tcPr>
            <w:tcW w:w="3402" w:type="dxa"/>
            <w:tcBorders>
              <w:top w:val="single" w:sz="4" w:space="0" w:color="065157" w:themeColor="accent6"/>
              <w:bottom w:val="single" w:sz="4" w:space="0" w:color="000000"/>
            </w:tcBorders>
            <w:shd w:val="clear" w:color="auto" w:fill="AED2A6" w:themeFill="accent3" w:themeFillTint="66"/>
          </w:tcPr>
          <w:p w14:paraId="2D8CC5E3" w14:textId="77777777" w:rsidR="00483AC2" w:rsidRPr="00A1023F" w:rsidRDefault="00483AC2" w:rsidP="003A2364">
            <w:pPr>
              <w:pStyle w:val="TableBody"/>
              <w:cnfStyle w:val="000000000000" w:firstRow="0" w:lastRow="0" w:firstColumn="0" w:lastColumn="0" w:oddVBand="0" w:evenVBand="0" w:oddHBand="0" w:evenHBand="0" w:firstRowFirstColumn="0" w:firstRowLastColumn="0" w:lastRowFirstColumn="0" w:lastRowLastColumn="0"/>
            </w:pPr>
          </w:p>
        </w:tc>
        <w:tc>
          <w:tcPr>
            <w:tcW w:w="1647" w:type="dxa"/>
            <w:tcBorders>
              <w:top w:val="single" w:sz="4" w:space="0" w:color="065157" w:themeColor="accent6"/>
              <w:bottom w:val="single" w:sz="4" w:space="0" w:color="000000"/>
            </w:tcBorders>
            <w:shd w:val="clear" w:color="auto" w:fill="AED2A6" w:themeFill="accent3" w:themeFillTint="66"/>
          </w:tcPr>
          <w:p w14:paraId="0C90560E" w14:textId="77777777" w:rsidR="00483AC2" w:rsidRPr="00A1023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AD6F32">
              <w:t xml:space="preserve"> 42,133 </w:t>
            </w:r>
          </w:p>
        </w:tc>
        <w:tc>
          <w:tcPr>
            <w:tcW w:w="2079" w:type="dxa"/>
            <w:tcBorders>
              <w:top w:val="single" w:sz="4" w:space="0" w:color="065157" w:themeColor="accent6"/>
              <w:bottom w:val="single" w:sz="4" w:space="0" w:color="000000"/>
            </w:tcBorders>
            <w:shd w:val="clear" w:color="auto" w:fill="AED2A6" w:themeFill="accent3" w:themeFillTint="66"/>
          </w:tcPr>
          <w:p w14:paraId="18422098" w14:textId="77777777" w:rsidR="00483AC2" w:rsidRPr="002C201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AD6F32">
              <w:t xml:space="preserve"> 162,778 </w:t>
            </w:r>
          </w:p>
        </w:tc>
      </w:tr>
    </w:tbl>
    <w:p w14:paraId="79C8C3CA" w14:textId="09F7BDA6" w:rsidR="00483AC2" w:rsidRDefault="00675E97" w:rsidP="00483AC2">
      <w:pPr>
        <w:spacing w:before="360"/>
      </w:pPr>
      <w:r>
        <w:t>“-”</w:t>
      </w:r>
      <w:r w:rsidR="00483AC2">
        <w:t xml:space="preserve"> denotes nil or rounded to zero (including null cells).</w:t>
      </w:r>
    </w:p>
    <w:p w14:paraId="260C0C07" w14:textId="77777777" w:rsidR="00483AC2" w:rsidRDefault="00483AC2" w:rsidP="00483AC2">
      <w:r>
        <w:t>Due to rounding, discrepancies may occur between sums of the component items and totals.</w:t>
      </w:r>
    </w:p>
    <w:p w14:paraId="373634E5" w14:textId="77777777" w:rsidR="00483AC2" w:rsidRDefault="00483AC2" w:rsidP="00483AC2">
      <w:pPr>
        <w:pStyle w:val="List-IndentL1-a"/>
        <w:numPr>
          <w:ilvl w:val="0"/>
          <w:numId w:val="49"/>
        </w:numPr>
        <w:ind w:left="284" w:hanging="284"/>
      </w:pPr>
      <w:r>
        <w:t xml:space="preserve">Includes only programs with a primary focus on private finance </w:t>
      </w:r>
      <w:proofErr w:type="spellStart"/>
      <w:r>
        <w:t>mobilised</w:t>
      </w:r>
      <w:proofErr w:type="spellEnd"/>
    </w:p>
    <w:p w14:paraId="3598128E" w14:textId="77777777" w:rsidR="00483AC2" w:rsidRPr="00285069" w:rsidRDefault="00483AC2" w:rsidP="00483AC2">
      <w:pPr>
        <w:pStyle w:val="List-IndentL1-a"/>
      </w:pPr>
      <w:r>
        <w:t xml:space="preserve">Amounts are calculated using agreed OECD private finance </w:t>
      </w:r>
      <w:proofErr w:type="spellStart"/>
      <w:r>
        <w:t>mobilised</w:t>
      </w:r>
      <w:proofErr w:type="spellEnd"/>
      <w:r>
        <w:t xml:space="preserve"> methodologies  </w:t>
      </w:r>
    </w:p>
    <w:p w14:paraId="260C9180" w14:textId="77777777" w:rsidR="00483AC2" w:rsidRDefault="00483AC2" w:rsidP="00483AC2">
      <w:pPr>
        <w:pStyle w:val="List-IndentL1-a"/>
      </w:pPr>
      <w:r>
        <w:t xml:space="preserve">For further information about Private Finance </w:t>
      </w:r>
      <w:proofErr w:type="spellStart"/>
      <w:r>
        <w:t>Mobilised</w:t>
      </w:r>
      <w:proofErr w:type="spellEnd"/>
      <w:r>
        <w:t xml:space="preserve"> by Official Development Finance Interventions refer to paragraphs 43-44 of Appendix 2: Concepts and Definitions.</w:t>
      </w:r>
    </w:p>
    <w:p w14:paraId="4B36B304" w14:textId="77777777" w:rsidR="00483AC2" w:rsidRDefault="00483AC2" w:rsidP="00483AC2">
      <w:r>
        <w:br w:type="page"/>
      </w:r>
    </w:p>
    <w:p w14:paraId="0C7E804A" w14:textId="77777777" w:rsidR="00483AC2" w:rsidRDefault="00483AC2" w:rsidP="00483AC2">
      <w:pPr>
        <w:pStyle w:val="Heading2"/>
      </w:pPr>
      <w:bookmarkStart w:id="43" w:name="_Toc190869648"/>
      <w:r w:rsidRPr="00A1023F">
        <w:lastRenderedPageBreak/>
        <w:t>People to People Link Tables</w:t>
      </w:r>
      <w:bookmarkEnd w:id="43"/>
    </w:p>
    <w:p w14:paraId="6C0C5692" w14:textId="77777777" w:rsidR="00483AC2" w:rsidRDefault="00483AC2" w:rsidP="00483AC2">
      <w:pPr>
        <w:pStyle w:val="Heading3"/>
      </w:pPr>
      <w:bookmarkStart w:id="44" w:name="_Toc190869649"/>
      <w:r w:rsidRPr="00A1023F">
        <w:t>26 Long-term Australia Awards Official Development Assistance, Field of Study by Region of Benefit, Number of Students by Gender, 202</w:t>
      </w:r>
      <w:r>
        <w:t>3</w:t>
      </w:r>
      <w:r w:rsidRPr="00A1023F">
        <w:t>–2</w:t>
      </w:r>
      <w:r>
        <w:t>4</w:t>
      </w:r>
      <w:r w:rsidRPr="00605B5C">
        <w:rPr>
          <w:vertAlign w:val="superscript"/>
        </w:rPr>
        <w:t>(a) (b)</w:t>
      </w:r>
      <w:bookmarkEnd w:id="44"/>
    </w:p>
    <w:tbl>
      <w:tblPr>
        <w:tblStyle w:val="ListTable3-Accent6"/>
        <w:tblW w:w="15443" w:type="dxa"/>
        <w:tblBorders>
          <w:left w:val="none" w:sz="0" w:space="0" w:color="auto"/>
          <w:right w:val="none" w:sz="0" w:space="0" w:color="auto"/>
          <w:insideH w:val="single" w:sz="4" w:space="0" w:color="065157" w:themeColor="accent6"/>
          <w:insideV w:val="none" w:sz="0" w:space="0" w:color="auto"/>
        </w:tblBorders>
        <w:tblLook w:val="04A0" w:firstRow="1" w:lastRow="0" w:firstColumn="1" w:lastColumn="0" w:noHBand="0" w:noVBand="1"/>
      </w:tblPr>
      <w:tblGrid>
        <w:gridCol w:w="5103"/>
        <w:gridCol w:w="1276"/>
        <w:gridCol w:w="1134"/>
        <w:gridCol w:w="1182"/>
        <w:gridCol w:w="1079"/>
        <w:gridCol w:w="1134"/>
        <w:gridCol w:w="1287"/>
        <w:gridCol w:w="1067"/>
        <w:gridCol w:w="1122"/>
        <w:gridCol w:w="1059"/>
      </w:tblGrid>
      <w:tr w:rsidR="00483AC2" w14:paraId="7BBE3248" w14:textId="77777777" w:rsidTr="003A236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103" w:type="dxa"/>
            <w:shd w:val="clear" w:color="auto" w:fill="313E48" w:themeFill="text2"/>
            <w:vAlign w:val="center"/>
          </w:tcPr>
          <w:p w14:paraId="30620804" w14:textId="77777777" w:rsidR="00483AC2" w:rsidRPr="00E457BD" w:rsidRDefault="00483AC2" w:rsidP="003A2364">
            <w:pPr>
              <w:pStyle w:val="TableHeading"/>
            </w:pPr>
            <w:r w:rsidRPr="00E457BD">
              <w:t>Field of study</w:t>
            </w:r>
          </w:p>
        </w:tc>
        <w:tc>
          <w:tcPr>
            <w:tcW w:w="1276" w:type="dxa"/>
            <w:shd w:val="clear" w:color="auto" w:fill="313E48" w:themeFill="text2"/>
            <w:vAlign w:val="bottom"/>
          </w:tcPr>
          <w:p w14:paraId="3BDA475D" w14:textId="77777777" w:rsidR="00483AC2" w:rsidRPr="00D52E22"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D52E22">
              <w:rPr>
                <w:rStyle w:val="Bold"/>
                <w:b w:val="0"/>
                <w:bCs w:val="0"/>
              </w:rPr>
              <w:t xml:space="preserve">Pacific </w:t>
            </w:r>
            <w:r w:rsidRPr="00D52E22">
              <w:rPr>
                <w:rStyle w:val="Bold"/>
                <w:b w:val="0"/>
                <w:bCs w:val="0"/>
                <w:vertAlign w:val="superscript"/>
              </w:rPr>
              <w:t>(c)</w:t>
            </w:r>
            <w:r w:rsidRPr="00D52E22">
              <w:rPr>
                <w:rStyle w:val="Bold"/>
                <w:b w:val="0"/>
                <w:bCs w:val="0"/>
              </w:rPr>
              <w:t xml:space="preserve"> </w:t>
            </w:r>
          </w:p>
          <w:p w14:paraId="3FF08052" w14:textId="77777777" w:rsidR="00483AC2" w:rsidRPr="00D52E22"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D52E22">
              <w:rPr>
                <w:rStyle w:val="Bold"/>
                <w:b w:val="0"/>
                <w:bCs w:val="0"/>
              </w:rPr>
              <w:t>$’000</w:t>
            </w:r>
          </w:p>
        </w:tc>
        <w:tc>
          <w:tcPr>
            <w:tcW w:w="1134" w:type="dxa"/>
            <w:shd w:val="clear" w:color="auto" w:fill="313E48" w:themeFill="text2"/>
            <w:vAlign w:val="bottom"/>
          </w:tcPr>
          <w:p w14:paraId="087792D9" w14:textId="77777777" w:rsidR="00483AC2" w:rsidRPr="00D52E22"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D52E22">
              <w:rPr>
                <w:rStyle w:val="Bold"/>
                <w:b w:val="0"/>
                <w:bCs w:val="0"/>
              </w:rPr>
              <w:t>Southeast Asia</w:t>
            </w:r>
          </w:p>
          <w:p w14:paraId="6E494620" w14:textId="77777777" w:rsidR="00483AC2" w:rsidRPr="00D52E22"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D52E22">
              <w:rPr>
                <w:rStyle w:val="Bold"/>
                <w:b w:val="0"/>
                <w:bCs w:val="0"/>
              </w:rPr>
              <w:t>$’000</w:t>
            </w:r>
          </w:p>
        </w:tc>
        <w:tc>
          <w:tcPr>
            <w:tcW w:w="1182" w:type="dxa"/>
            <w:shd w:val="clear" w:color="auto" w:fill="313E48" w:themeFill="text2"/>
            <w:vAlign w:val="bottom"/>
          </w:tcPr>
          <w:p w14:paraId="0C143BC7" w14:textId="77777777" w:rsidR="00483AC2" w:rsidRPr="00D52E22"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D52E22">
              <w:rPr>
                <w:rStyle w:val="Bold"/>
                <w:b w:val="0"/>
                <w:bCs w:val="0"/>
              </w:rPr>
              <w:t>South and Central Asia</w:t>
            </w:r>
          </w:p>
          <w:p w14:paraId="7F460865" w14:textId="77777777" w:rsidR="00483AC2" w:rsidRPr="00D52E22"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D52E22">
              <w:rPr>
                <w:rStyle w:val="Bold"/>
                <w:b w:val="0"/>
                <w:bCs w:val="0"/>
              </w:rPr>
              <w:t>$’000</w:t>
            </w:r>
          </w:p>
        </w:tc>
        <w:tc>
          <w:tcPr>
            <w:tcW w:w="1079" w:type="dxa"/>
            <w:shd w:val="clear" w:color="auto" w:fill="313E48" w:themeFill="text2"/>
            <w:vAlign w:val="bottom"/>
          </w:tcPr>
          <w:p w14:paraId="3CBD195B" w14:textId="77777777" w:rsidR="00483AC2" w:rsidRPr="00D52E22"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D52E22">
              <w:rPr>
                <w:rStyle w:val="Bold"/>
                <w:b w:val="0"/>
                <w:bCs w:val="0"/>
              </w:rPr>
              <w:t>Other Asia</w:t>
            </w:r>
          </w:p>
          <w:p w14:paraId="3D828BE7" w14:textId="77777777" w:rsidR="00483AC2" w:rsidRPr="00D52E22"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D52E22">
              <w:rPr>
                <w:rStyle w:val="Bold"/>
                <w:b w:val="0"/>
                <w:bCs w:val="0"/>
              </w:rPr>
              <w:t>$’000</w:t>
            </w:r>
          </w:p>
        </w:tc>
        <w:tc>
          <w:tcPr>
            <w:tcW w:w="1134" w:type="dxa"/>
            <w:shd w:val="clear" w:color="auto" w:fill="313E48" w:themeFill="text2"/>
            <w:vAlign w:val="bottom"/>
          </w:tcPr>
          <w:p w14:paraId="543E0092" w14:textId="77777777" w:rsidR="00483AC2" w:rsidRPr="00D52E22"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D52E22">
              <w:rPr>
                <w:rStyle w:val="Bold"/>
                <w:b w:val="0"/>
                <w:bCs w:val="0"/>
              </w:rPr>
              <w:t xml:space="preserve">Sub-Saharan Africa </w:t>
            </w:r>
          </w:p>
          <w:p w14:paraId="69A8D134" w14:textId="77777777" w:rsidR="00483AC2" w:rsidRPr="00D52E22"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D52E22">
              <w:rPr>
                <w:rStyle w:val="Bold"/>
                <w:b w:val="0"/>
                <w:bCs w:val="0"/>
              </w:rPr>
              <w:t>$’000</w:t>
            </w:r>
          </w:p>
        </w:tc>
        <w:tc>
          <w:tcPr>
            <w:tcW w:w="1287" w:type="dxa"/>
            <w:shd w:val="clear" w:color="auto" w:fill="313E48" w:themeFill="text2"/>
            <w:vAlign w:val="bottom"/>
          </w:tcPr>
          <w:p w14:paraId="0C6EB4E0" w14:textId="77777777" w:rsidR="00483AC2" w:rsidRPr="00D52E22"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D52E22">
              <w:rPr>
                <w:rStyle w:val="Bold"/>
                <w:b w:val="0"/>
                <w:bCs w:val="0"/>
              </w:rPr>
              <w:t>Middle East and North Africa</w:t>
            </w:r>
          </w:p>
          <w:p w14:paraId="0E1DA7F4" w14:textId="77777777" w:rsidR="00483AC2" w:rsidRPr="00D52E22"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D52E22">
              <w:rPr>
                <w:rStyle w:val="Bold"/>
                <w:b w:val="0"/>
                <w:bCs w:val="0"/>
              </w:rPr>
              <w:t>$’000</w:t>
            </w:r>
          </w:p>
        </w:tc>
        <w:tc>
          <w:tcPr>
            <w:tcW w:w="1067" w:type="dxa"/>
            <w:shd w:val="clear" w:color="auto" w:fill="313E48" w:themeFill="text2"/>
            <w:vAlign w:val="bottom"/>
          </w:tcPr>
          <w:p w14:paraId="22C1066C" w14:textId="77777777" w:rsidR="00483AC2" w:rsidRPr="00D52E22"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D52E22">
              <w:rPr>
                <w:rStyle w:val="Bold"/>
                <w:b w:val="0"/>
                <w:bCs w:val="0"/>
              </w:rPr>
              <w:t>Latin America and the Caribbean</w:t>
            </w:r>
          </w:p>
          <w:p w14:paraId="62201B59" w14:textId="77777777" w:rsidR="00483AC2" w:rsidRPr="00D52E22"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D52E22">
              <w:rPr>
                <w:rStyle w:val="Bold"/>
                <w:b w:val="0"/>
                <w:bCs w:val="0"/>
              </w:rPr>
              <w:t>$’000</w:t>
            </w:r>
          </w:p>
        </w:tc>
        <w:tc>
          <w:tcPr>
            <w:tcW w:w="1122" w:type="dxa"/>
            <w:shd w:val="clear" w:color="auto" w:fill="313E48" w:themeFill="text2"/>
            <w:vAlign w:val="bottom"/>
          </w:tcPr>
          <w:p w14:paraId="04C6156E" w14:textId="77777777" w:rsidR="00483AC2" w:rsidRPr="00D52E22"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D52E22">
              <w:rPr>
                <w:rStyle w:val="Bold"/>
                <w:b w:val="0"/>
                <w:bCs w:val="0"/>
              </w:rPr>
              <w:t xml:space="preserve">Other </w:t>
            </w:r>
          </w:p>
          <w:p w14:paraId="3E30C63F" w14:textId="77777777" w:rsidR="00483AC2" w:rsidRPr="00D52E22"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D52E22">
              <w:rPr>
                <w:rStyle w:val="Bold"/>
                <w:b w:val="0"/>
                <w:bCs w:val="0"/>
              </w:rPr>
              <w:t>$’000</w:t>
            </w:r>
          </w:p>
        </w:tc>
        <w:tc>
          <w:tcPr>
            <w:tcW w:w="1059" w:type="dxa"/>
            <w:shd w:val="clear" w:color="auto" w:fill="313E48" w:themeFill="text2"/>
            <w:vAlign w:val="bottom"/>
          </w:tcPr>
          <w:p w14:paraId="70323BF2" w14:textId="77777777" w:rsidR="00483AC2" w:rsidRPr="00D52E22"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D52E22">
              <w:rPr>
                <w:rStyle w:val="Bold"/>
                <w:b w:val="0"/>
                <w:bCs w:val="0"/>
              </w:rPr>
              <w:t>Total</w:t>
            </w:r>
          </w:p>
          <w:p w14:paraId="5232A3AE" w14:textId="77777777" w:rsidR="00483AC2" w:rsidRPr="00D52E22"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D52E22">
              <w:rPr>
                <w:rStyle w:val="Bold"/>
                <w:b w:val="0"/>
                <w:bCs w:val="0"/>
              </w:rPr>
              <w:t xml:space="preserve">$’000 </w:t>
            </w:r>
          </w:p>
        </w:tc>
      </w:tr>
      <w:tr w:rsidR="00483AC2" w:rsidRPr="0029365D" w14:paraId="36247467"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4A9BFFD2" w14:textId="77777777" w:rsidR="00483AC2" w:rsidRPr="0029365D" w:rsidRDefault="00483AC2" w:rsidP="003A2364">
            <w:pPr>
              <w:pStyle w:val="TableBody"/>
            </w:pPr>
            <w:r w:rsidRPr="00F30B06">
              <w:rPr>
                <w:b/>
                <w:bCs/>
              </w:rPr>
              <w:t>Female students</w:t>
            </w:r>
            <w:r w:rsidRPr="0029365D">
              <w:t xml:space="preserve"> </w:t>
            </w:r>
            <w:r>
              <w:t xml:space="preserve">- </w:t>
            </w:r>
            <w:r w:rsidRPr="0029365D">
              <w:t>Natural and physical sciences</w:t>
            </w:r>
          </w:p>
        </w:tc>
        <w:tc>
          <w:tcPr>
            <w:tcW w:w="1276" w:type="dxa"/>
          </w:tcPr>
          <w:p w14:paraId="5DB20B4E"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15 </w:t>
            </w:r>
          </w:p>
        </w:tc>
        <w:tc>
          <w:tcPr>
            <w:tcW w:w="1134" w:type="dxa"/>
          </w:tcPr>
          <w:p w14:paraId="12689E62"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11 </w:t>
            </w:r>
          </w:p>
        </w:tc>
        <w:tc>
          <w:tcPr>
            <w:tcW w:w="1182" w:type="dxa"/>
          </w:tcPr>
          <w:p w14:paraId="5290D06B"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1 </w:t>
            </w:r>
          </w:p>
        </w:tc>
        <w:tc>
          <w:tcPr>
            <w:tcW w:w="1079" w:type="dxa"/>
          </w:tcPr>
          <w:p w14:paraId="18988944"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134" w:type="dxa"/>
          </w:tcPr>
          <w:p w14:paraId="2ED6BADD"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3 </w:t>
            </w:r>
          </w:p>
        </w:tc>
        <w:tc>
          <w:tcPr>
            <w:tcW w:w="1287" w:type="dxa"/>
          </w:tcPr>
          <w:p w14:paraId="7ECB7CDC"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067" w:type="dxa"/>
          </w:tcPr>
          <w:p w14:paraId="5F81F630"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122" w:type="dxa"/>
          </w:tcPr>
          <w:p w14:paraId="17CE696E"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059" w:type="dxa"/>
          </w:tcPr>
          <w:p w14:paraId="64AF5A34"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30 </w:t>
            </w:r>
          </w:p>
        </w:tc>
      </w:tr>
      <w:tr w:rsidR="00483AC2" w:rsidRPr="0029365D" w14:paraId="3C30C6FF" w14:textId="77777777" w:rsidTr="003A2364">
        <w:tc>
          <w:tcPr>
            <w:cnfStyle w:val="001000000000" w:firstRow="0" w:lastRow="0" w:firstColumn="1" w:lastColumn="0" w:oddVBand="0" w:evenVBand="0" w:oddHBand="0" w:evenHBand="0" w:firstRowFirstColumn="0" w:firstRowLastColumn="0" w:lastRowFirstColumn="0" w:lastRowLastColumn="0"/>
            <w:tcW w:w="5103" w:type="dxa"/>
            <w:vAlign w:val="center"/>
          </w:tcPr>
          <w:p w14:paraId="2F926265" w14:textId="77777777" w:rsidR="00483AC2" w:rsidRPr="0029365D" w:rsidRDefault="00483AC2" w:rsidP="003A2364">
            <w:pPr>
              <w:pStyle w:val="TableBody"/>
            </w:pPr>
            <w:r w:rsidRPr="00F30B06">
              <w:rPr>
                <w:b/>
                <w:bCs/>
              </w:rPr>
              <w:t>Female students</w:t>
            </w:r>
            <w:r w:rsidRPr="0029365D">
              <w:t xml:space="preserve"> </w:t>
            </w:r>
            <w:r>
              <w:t xml:space="preserve">- </w:t>
            </w:r>
            <w:r w:rsidRPr="0029365D">
              <w:t>Information technology</w:t>
            </w:r>
          </w:p>
        </w:tc>
        <w:tc>
          <w:tcPr>
            <w:tcW w:w="1276" w:type="dxa"/>
          </w:tcPr>
          <w:p w14:paraId="1DD58167"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5 </w:t>
            </w:r>
          </w:p>
        </w:tc>
        <w:tc>
          <w:tcPr>
            <w:tcW w:w="1134" w:type="dxa"/>
          </w:tcPr>
          <w:p w14:paraId="22D2158D"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6 </w:t>
            </w:r>
          </w:p>
        </w:tc>
        <w:tc>
          <w:tcPr>
            <w:tcW w:w="1182" w:type="dxa"/>
          </w:tcPr>
          <w:p w14:paraId="7091807C"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6 </w:t>
            </w:r>
          </w:p>
        </w:tc>
        <w:tc>
          <w:tcPr>
            <w:tcW w:w="1079" w:type="dxa"/>
          </w:tcPr>
          <w:p w14:paraId="18FB1314"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134" w:type="dxa"/>
          </w:tcPr>
          <w:p w14:paraId="7317ADD2"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1 </w:t>
            </w:r>
          </w:p>
        </w:tc>
        <w:tc>
          <w:tcPr>
            <w:tcW w:w="1287" w:type="dxa"/>
          </w:tcPr>
          <w:p w14:paraId="6E743D09"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067" w:type="dxa"/>
          </w:tcPr>
          <w:p w14:paraId="7C5663E6"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122" w:type="dxa"/>
          </w:tcPr>
          <w:p w14:paraId="19436279"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059" w:type="dxa"/>
          </w:tcPr>
          <w:p w14:paraId="49256F6F"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18 </w:t>
            </w:r>
          </w:p>
        </w:tc>
      </w:tr>
      <w:tr w:rsidR="00483AC2" w:rsidRPr="0029365D" w14:paraId="40632621"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364EFE07" w14:textId="77777777" w:rsidR="00483AC2" w:rsidRPr="0029365D" w:rsidRDefault="00483AC2" w:rsidP="003A2364">
            <w:pPr>
              <w:pStyle w:val="TableBody"/>
            </w:pPr>
            <w:r w:rsidRPr="00F30B06">
              <w:rPr>
                <w:b/>
                <w:bCs/>
              </w:rPr>
              <w:t>Female students</w:t>
            </w:r>
            <w:r w:rsidRPr="0029365D">
              <w:t xml:space="preserve"> </w:t>
            </w:r>
            <w:r>
              <w:t xml:space="preserve">- </w:t>
            </w:r>
            <w:r w:rsidRPr="0029365D">
              <w:t>Engineering and related technologies</w:t>
            </w:r>
          </w:p>
        </w:tc>
        <w:tc>
          <w:tcPr>
            <w:tcW w:w="1276" w:type="dxa"/>
          </w:tcPr>
          <w:p w14:paraId="0F7420C5"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18 </w:t>
            </w:r>
          </w:p>
        </w:tc>
        <w:tc>
          <w:tcPr>
            <w:tcW w:w="1134" w:type="dxa"/>
          </w:tcPr>
          <w:p w14:paraId="7519F151"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12 </w:t>
            </w:r>
          </w:p>
        </w:tc>
        <w:tc>
          <w:tcPr>
            <w:tcW w:w="1182" w:type="dxa"/>
          </w:tcPr>
          <w:p w14:paraId="7F4BA2C3"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3 </w:t>
            </w:r>
          </w:p>
        </w:tc>
        <w:tc>
          <w:tcPr>
            <w:tcW w:w="1079" w:type="dxa"/>
          </w:tcPr>
          <w:p w14:paraId="13B01A3D"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134" w:type="dxa"/>
          </w:tcPr>
          <w:p w14:paraId="65EB5253"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5 </w:t>
            </w:r>
          </w:p>
        </w:tc>
        <w:tc>
          <w:tcPr>
            <w:tcW w:w="1287" w:type="dxa"/>
          </w:tcPr>
          <w:p w14:paraId="0FC234E3"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1 </w:t>
            </w:r>
          </w:p>
        </w:tc>
        <w:tc>
          <w:tcPr>
            <w:tcW w:w="1067" w:type="dxa"/>
          </w:tcPr>
          <w:p w14:paraId="2873B02C"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122" w:type="dxa"/>
          </w:tcPr>
          <w:p w14:paraId="793A5B4D"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059" w:type="dxa"/>
          </w:tcPr>
          <w:p w14:paraId="4ECD9893"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39 </w:t>
            </w:r>
          </w:p>
        </w:tc>
      </w:tr>
      <w:tr w:rsidR="00483AC2" w:rsidRPr="0029365D" w14:paraId="1827960A" w14:textId="77777777" w:rsidTr="003A2364">
        <w:tc>
          <w:tcPr>
            <w:cnfStyle w:val="001000000000" w:firstRow="0" w:lastRow="0" w:firstColumn="1" w:lastColumn="0" w:oddVBand="0" w:evenVBand="0" w:oddHBand="0" w:evenHBand="0" w:firstRowFirstColumn="0" w:firstRowLastColumn="0" w:lastRowFirstColumn="0" w:lastRowLastColumn="0"/>
            <w:tcW w:w="5103" w:type="dxa"/>
            <w:vAlign w:val="center"/>
          </w:tcPr>
          <w:p w14:paraId="36BA9AF4" w14:textId="77777777" w:rsidR="00483AC2" w:rsidRPr="0029365D" w:rsidRDefault="00483AC2" w:rsidP="003A2364">
            <w:pPr>
              <w:pStyle w:val="TableBody"/>
            </w:pPr>
            <w:r w:rsidRPr="00F30B06">
              <w:rPr>
                <w:b/>
                <w:bCs/>
              </w:rPr>
              <w:t>Female students</w:t>
            </w:r>
            <w:r w:rsidRPr="0029365D">
              <w:t xml:space="preserve"> </w:t>
            </w:r>
            <w:r>
              <w:t xml:space="preserve">- </w:t>
            </w:r>
            <w:r w:rsidRPr="0029365D">
              <w:t>Architecture and building</w:t>
            </w:r>
          </w:p>
        </w:tc>
        <w:tc>
          <w:tcPr>
            <w:tcW w:w="1276" w:type="dxa"/>
          </w:tcPr>
          <w:p w14:paraId="2FD749C0"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3 </w:t>
            </w:r>
          </w:p>
        </w:tc>
        <w:tc>
          <w:tcPr>
            <w:tcW w:w="1134" w:type="dxa"/>
          </w:tcPr>
          <w:p w14:paraId="71350CAF"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4 </w:t>
            </w:r>
          </w:p>
        </w:tc>
        <w:tc>
          <w:tcPr>
            <w:tcW w:w="1182" w:type="dxa"/>
          </w:tcPr>
          <w:p w14:paraId="1B348FC9"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2 </w:t>
            </w:r>
          </w:p>
        </w:tc>
        <w:tc>
          <w:tcPr>
            <w:tcW w:w="1079" w:type="dxa"/>
          </w:tcPr>
          <w:p w14:paraId="4A7CCF63"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134" w:type="dxa"/>
          </w:tcPr>
          <w:p w14:paraId="312CD9BD"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1 </w:t>
            </w:r>
          </w:p>
        </w:tc>
        <w:tc>
          <w:tcPr>
            <w:tcW w:w="1287" w:type="dxa"/>
          </w:tcPr>
          <w:p w14:paraId="20A9FA29"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1 </w:t>
            </w:r>
          </w:p>
        </w:tc>
        <w:tc>
          <w:tcPr>
            <w:tcW w:w="1067" w:type="dxa"/>
          </w:tcPr>
          <w:p w14:paraId="33EEA9D9"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122" w:type="dxa"/>
          </w:tcPr>
          <w:p w14:paraId="65F6B116"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059" w:type="dxa"/>
          </w:tcPr>
          <w:p w14:paraId="43F48F3B"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11 </w:t>
            </w:r>
          </w:p>
        </w:tc>
      </w:tr>
      <w:tr w:rsidR="00483AC2" w:rsidRPr="0029365D" w14:paraId="76FEC576"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41B3BBAC" w14:textId="77777777" w:rsidR="00483AC2" w:rsidRPr="0029365D" w:rsidRDefault="00483AC2" w:rsidP="003A2364">
            <w:pPr>
              <w:pStyle w:val="TableBody"/>
            </w:pPr>
            <w:r w:rsidRPr="00F30B06">
              <w:rPr>
                <w:b/>
                <w:bCs/>
              </w:rPr>
              <w:t>Female students</w:t>
            </w:r>
            <w:r w:rsidRPr="0029365D">
              <w:t xml:space="preserve"> </w:t>
            </w:r>
            <w:r>
              <w:t xml:space="preserve">- </w:t>
            </w:r>
            <w:r w:rsidRPr="0029365D">
              <w:t>Agriculture and environmental studies</w:t>
            </w:r>
          </w:p>
        </w:tc>
        <w:tc>
          <w:tcPr>
            <w:tcW w:w="1276" w:type="dxa"/>
          </w:tcPr>
          <w:p w14:paraId="27339E9C"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17 </w:t>
            </w:r>
          </w:p>
        </w:tc>
        <w:tc>
          <w:tcPr>
            <w:tcW w:w="1134" w:type="dxa"/>
          </w:tcPr>
          <w:p w14:paraId="02589A72"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28 </w:t>
            </w:r>
          </w:p>
        </w:tc>
        <w:tc>
          <w:tcPr>
            <w:tcW w:w="1182" w:type="dxa"/>
          </w:tcPr>
          <w:p w14:paraId="1C29BDBD"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8 </w:t>
            </w:r>
          </w:p>
        </w:tc>
        <w:tc>
          <w:tcPr>
            <w:tcW w:w="1079" w:type="dxa"/>
          </w:tcPr>
          <w:p w14:paraId="0860C997"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134" w:type="dxa"/>
          </w:tcPr>
          <w:p w14:paraId="04226CBE"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9 </w:t>
            </w:r>
          </w:p>
        </w:tc>
        <w:tc>
          <w:tcPr>
            <w:tcW w:w="1287" w:type="dxa"/>
          </w:tcPr>
          <w:p w14:paraId="37B2620E"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067" w:type="dxa"/>
          </w:tcPr>
          <w:p w14:paraId="5168934B"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122" w:type="dxa"/>
          </w:tcPr>
          <w:p w14:paraId="33E786C7"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059" w:type="dxa"/>
          </w:tcPr>
          <w:p w14:paraId="542A54A9"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62 </w:t>
            </w:r>
          </w:p>
        </w:tc>
      </w:tr>
      <w:tr w:rsidR="00483AC2" w:rsidRPr="0029365D" w14:paraId="3BAFAFC1" w14:textId="77777777" w:rsidTr="003A2364">
        <w:tc>
          <w:tcPr>
            <w:cnfStyle w:val="001000000000" w:firstRow="0" w:lastRow="0" w:firstColumn="1" w:lastColumn="0" w:oddVBand="0" w:evenVBand="0" w:oddHBand="0" w:evenHBand="0" w:firstRowFirstColumn="0" w:firstRowLastColumn="0" w:lastRowFirstColumn="0" w:lastRowLastColumn="0"/>
            <w:tcW w:w="5103" w:type="dxa"/>
            <w:vAlign w:val="center"/>
          </w:tcPr>
          <w:p w14:paraId="26EA398D" w14:textId="77777777" w:rsidR="00483AC2" w:rsidRPr="0029365D" w:rsidRDefault="00483AC2" w:rsidP="003A2364">
            <w:pPr>
              <w:pStyle w:val="TableBody"/>
            </w:pPr>
            <w:r w:rsidRPr="00F30B06">
              <w:rPr>
                <w:b/>
                <w:bCs/>
              </w:rPr>
              <w:t>Female students</w:t>
            </w:r>
            <w:r w:rsidRPr="0029365D">
              <w:t xml:space="preserve"> </w:t>
            </w:r>
            <w:r>
              <w:t xml:space="preserve">- </w:t>
            </w:r>
            <w:r w:rsidRPr="0029365D">
              <w:t>Health</w:t>
            </w:r>
          </w:p>
        </w:tc>
        <w:tc>
          <w:tcPr>
            <w:tcW w:w="1276" w:type="dxa"/>
          </w:tcPr>
          <w:p w14:paraId="02AEAF77"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142 </w:t>
            </w:r>
          </w:p>
        </w:tc>
        <w:tc>
          <w:tcPr>
            <w:tcW w:w="1134" w:type="dxa"/>
          </w:tcPr>
          <w:p w14:paraId="028E2886"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43 </w:t>
            </w:r>
          </w:p>
        </w:tc>
        <w:tc>
          <w:tcPr>
            <w:tcW w:w="1182" w:type="dxa"/>
          </w:tcPr>
          <w:p w14:paraId="22B54A51"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1 </w:t>
            </w:r>
          </w:p>
        </w:tc>
        <w:tc>
          <w:tcPr>
            <w:tcW w:w="1079" w:type="dxa"/>
          </w:tcPr>
          <w:p w14:paraId="1FF0C14B"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134" w:type="dxa"/>
          </w:tcPr>
          <w:p w14:paraId="72340B19"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287" w:type="dxa"/>
          </w:tcPr>
          <w:p w14:paraId="519AA868"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1 </w:t>
            </w:r>
          </w:p>
        </w:tc>
        <w:tc>
          <w:tcPr>
            <w:tcW w:w="1067" w:type="dxa"/>
          </w:tcPr>
          <w:p w14:paraId="353B6E08"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122" w:type="dxa"/>
          </w:tcPr>
          <w:p w14:paraId="43F8F0FD"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059" w:type="dxa"/>
          </w:tcPr>
          <w:p w14:paraId="4041E9B6"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187 </w:t>
            </w:r>
          </w:p>
        </w:tc>
      </w:tr>
      <w:tr w:rsidR="00483AC2" w:rsidRPr="0029365D" w14:paraId="169E64D9"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5DF64146" w14:textId="77777777" w:rsidR="00483AC2" w:rsidRPr="0029365D" w:rsidRDefault="00483AC2" w:rsidP="003A2364">
            <w:pPr>
              <w:pStyle w:val="TableBody"/>
            </w:pPr>
            <w:r w:rsidRPr="00F30B06">
              <w:rPr>
                <w:b/>
                <w:bCs/>
              </w:rPr>
              <w:t>Female students</w:t>
            </w:r>
            <w:r w:rsidRPr="0029365D">
              <w:t xml:space="preserve"> </w:t>
            </w:r>
            <w:r>
              <w:t xml:space="preserve">- </w:t>
            </w:r>
            <w:r w:rsidRPr="0029365D">
              <w:t>Education</w:t>
            </w:r>
          </w:p>
        </w:tc>
        <w:tc>
          <w:tcPr>
            <w:tcW w:w="1276" w:type="dxa"/>
          </w:tcPr>
          <w:p w14:paraId="4B33032E"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34 </w:t>
            </w:r>
          </w:p>
        </w:tc>
        <w:tc>
          <w:tcPr>
            <w:tcW w:w="1134" w:type="dxa"/>
          </w:tcPr>
          <w:p w14:paraId="7F0DD300"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26 </w:t>
            </w:r>
          </w:p>
        </w:tc>
        <w:tc>
          <w:tcPr>
            <w:tcW w:w="1182" w:type="dxa"/>
          </w:tcPr>
          <w:p w14:paraId="5064984A"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4 </w:t>
            </w:r>
          </w:p>
        </w:tc>
        <w:tc>
          <w:tcPr>
            <w:tcW w:w="1079" w:type="dxa"/>
          </w:tcPr>
          <w:p w14:paraId="3E33414C"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134" w:type="dxa"/>
          </w:tcPr>
          <w:p w14:paraId="4F5CE876"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287" w:type="dxa"/>
          </w:tcPr>
          <w:p w14:paraId="3A4EC744"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067" w:type="dxa"/>
          </w:tcPr>
          <w:p w14:paraId="7B3F51B8"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122" w:type="dxa"/>
          </w:tcPr>
          <w:p w14:paraId="472EEDC3"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059" w:type="dxa"/>
          </w:tcPr>
          <w:p w14:paraId="6E643DA9"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64 </w:t>
            </w:r>
          </w:p>
        </w:tc>
      </w:tr>
      <w:tr w:rsidR="00483AC2" w:rsidRPr="0029365D" w14:paraId="5B20CED6" w14:textId="77777777" w:rsidTr="003A2364">
        <w:tc>
          <w:tcPr>
            <w:cnfStyle w:val="001000000000" w:firstRow="0" w:lastRow="0" w:firstColumn="1" w:lastColumn="0" w:oddVBand="0" w:evenVBand="0" w:oddHBand="0" w:evenHBand="0" w:firstRowFirstColumn="0" w:firstRowLastColumn="0" w:lastRowFirstColumn="0" w:lastRowLastColumn="0"/>
            <w:tcW w:w="5103" w:type="dxa"/>
            <w:vAlign w:val="center"/>
          </w:tcPr>
          <w:p w14:paraId="558F9466" w14:textId="77777777" w:rsidR="00483AC2" w:rsidRPr="0029365D" w:rsidRDefault="00483AC2" w:rsidP="003A2364">
            <w:pPr>
              <w:pStyle w:val="TableBody"/>
            </w:pPr>
            <w:r w:rsidRPr="00F30B06">
              <w:rPr>
                <w:b/>
                <w:bCs/>
              </w:rPr>
              <w:t>Female students</w:t>
            </w:r>
            <w:r w:rsidRPr="0029365D">
              <w:t xml:space="preserve"> </w:t>
            </w:r>
            <w:r>
              <w:t xml:space="preserve">- </w:t>
            </w:r>
            <w:r w:rsidRPr="0029365D">
              <w:t>Management and commerce</w:t>
            </w:r>
          </w:p>
        </w:tc>
        <w:tc>
          <w:tcPr>
            <w:tcW w:w="1276" w:type="dxa"/>
          </w:tcPr>
          <w:p w14:paraId="003CF668"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30 </w:t>
            </w:r>
          </w:p>
        </w:tc>
        <w:tc>
          <w:tcPr>
            <w:tcW w:w="1134" w:type="dxa"/>
          </w:tcPr>
          <w:p w14:paraId="3DC5B618"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55 </w:t>
            </w:r>
          </w:p>
        </w:tc>
        <w:tc>
          <w:tcPr>
            <w:tcW w:w="1182" w:type="dxa"/>
          </w:tcPr>
          <w:p w14:paraId="64E7870B"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13 </w:t>
            </w:r>
          </w:p>
        </w:tc>
        <w:tc>
          <w:tcPr>
            <w:tcW w:w="1079" w:type="dxa"/>
          </w:tcPr>
          <w:p w14:paraId="21348E6F"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134" w:type="dxa"/>
          </w:tcPr>
          <w:p w14:paraId="7848FF34"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1 </w:t>
            </w:r>
          </w:p>
        </w:tc>
        <w:tc>
          <w:tcPr>
            <w:tcW w:w="1287" w:type="dxa"/>
          </w:tcPr>
          <w:p w14:paraId="237367A7"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1 </w:t>
            </w:r>
          </w:p>
        </w:tc>
        <w:tc>
          <w:tcPr>
            <w:tcW w:w="1067" w:type="dxa"/>
          </w:tcPr>
          <w:p w14:paraId="1D5C2B97"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122" w:type="dxa"/>
          </w:tcPr>
          <w:p w14:paraId="740102FD"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059" w:type="dxa"/>
          </w:tcPr>
          <w:p w14:paraId="65DC9A85"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100 </w:t>
            </w:r>
          </w:p>
        </w:tc>
      </w:tr>
      <w:tr w:rsidR="00483AC2" w:rsidRPr="0029365D" w14:paraId="18C9A3BD"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14ABBE83" w14:textId="77777777" w:rsidR="00483AC2" w:rsidRPr="0029365D" w:rsidRDefault="00483AC2" w:rsidP="003A2364">
            <w:pPr>
              <w:pStyle w:val="TableBody"/>
            </w:pPr>
            <w:r w:rsidRPr="00F30B06">
              <w:rPr>
                <w:b/>
                <w:bCs/>
              </w:rPr>
              <w:t>Female students</w:t>
            </w:r>
            <w:r w:rsidRPr="0029365D">
              <w:t xml:space="preserve"> </w:t>
            </w:r>
            <w:r>
              <w:t xml:space="preserve">- </w:t>
            </w:r>
            <w:r w:rsidRPr="0029365D">
              <w:t>Society and culture</w:t>
            </w:r>
          </w:p>
        </w:tc>
        <w:tc>
          <w:tcPr>
            <w:tcW w:w="1276" w:type="dxa"/>
          </w:tcPr>
          <w:p w14:paraId="1BB8681B"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46 </w:t>
            </w:r>
          </w:p>
        </w:tc>
        <w:tc>
          <w:tcPr>
            <w:tcW w:w="1134" w:type="dxa"/>
          </w:tcPr>
          <w:p w14:paraId="0C7E9659"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98 </w:t>
            </w:r>
          </w:p>
        </w:tc>
        <w:tc>
          <w:tcPr>
            <w:tcW w:w="1182" w:type="dxa"/>
          </w:tcPr>
          <w:p w14:paraId="6F5A9332"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30 </w:t>
            </w:r>
          </w:p>
        </w:tc>
        <w:tc>
          <w:tcPr>
            <w:tcW w:w="1079" w:type="dxa"/>
          </w:tcPr>
          <w:p w14:paraId="00CDCE38"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134" w:type="dxa"/>
          </w:tcPr>
          <w:p w14:paraId="726CE0EE"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7 </w:t>
            </w:r>
          </w:p>
        </w:tc>
        <w:tc>
          <w:tcPr>
            <w:tcW w:w="1287" w:type="dxa"/>
          </w:tcPr>
          <w:p w14:paraId="55FDF935"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3 </w:t>
            </w:r>
          </w:p>
        </w:tc>
        <w:tc>
          <w:tcPr>
            <w:tcW w:w="1067" w:type="dxa"/>
          </w:tcPr>
          <w:p w14:paraId="0B4E371B"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122" w:type="dxa"/>
          </w:tcPr>
          <w:p w14:paraId="52A4B9E9"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059" w:type="dxa"/>
          </w:tcPr>
          <w:p w14:paraId="147CF4D7"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184 </w:t>
            </w:r>
          </w:p>
        </w:tc>
      </w:tr>
      <w:tr w:rsidR="00483AC2" w:rsidRPr="0029365D" w14:paraId="39B7053B" w14:textId="77777777" w:rsidTr="003A2364">
        <w:tc>
          <w:tcPr>
            <w:cnfStyle w:val="001000000000" w:firstRow="0" w:lastRow="0" w:firstColumn="1" w:lastColumn="0" w:oddVBand="0" w:evenVBand="0" w:oddHBand="0" w:evenHBand="0" w:firstRowFirstColumn="0" w:firstRowLastColumn="0" w:lastRowFirstColumn="0" w:lastRowLastColumn="0"/>
            <w:tcW w:w="5103" w:type="dxa"/>
            <w:vAlign w:val="center"/>
          </w:tcPr>
          <w:p w14:paraId="0A9B5604" w14:textId="77777777" w:rsidR="00483AC2" w:rsidRPr="0029365D" w:rsidRDefault="00483AC2" w:rsidP="003A2364">
            <w:pPr>
              <w:pStyle w:val="TableBody"/>
            </w:pPr>
            <w:r w:rsidRPr="00F30B06">
              <w:rPr>
                <w:b/>
                <w:bCs/>
              </w:rPr>
              <w:t>Female students</w:t>
            </w:r>
            <w:r w:rsidRPr="0029365D">
              <w:t xml:space="preserve"> </w:t>
            </w:r>
            <w:r>
              <w:t xml:space="preserve">- </w:t>
            </w:r>
            <w:r w:rsidRPr="0029365D">
              <w:t xml:space="preserve">Other field of study </w:t>
            </w:r>
            <w:r w:rsidRPr="00D52E22">
              <w:rPr>
                <w:vertAlign w:val="superscript"/>
              </w:rPr>
              <w:t>(d)</w:t>
            </w:r>
          </w:p>
        </w:tc>
        <w:tc>
          <w:tcPr>
            <w:tcW w:w="1276" w:type="dxa"/>
          </w:tcPr>
          <w:p w14:paraId="043F8E74"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4 </w:t>
            </w:r>
          </w:p>
        </w:tc>
        <w:tc>
          <w:tcPr>
            <w:tcW w:w="1134" w:type="dxa"/>
          </w:tcPr>
          <w:p w14:paraId="1548B80F"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26 </w:t>
            </w:r>
          </w:p>
        </w:tc>
        <w:tc>
          <w:tcPr>
            <w:tcW w:w="1182" w:type="dxa"/>
          </w:tcPr>
          <w:p w14:paraId="21C9C89B"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1 </w:t>
            </w:r>
          </w:p>
        </w:tc>
        <w:tc>
          <w:tcPr>
            <w:tcW w:w="1079" w:type="dxa"/>
          </w:tcPr>
          <w:p w14:paraId="55219BC7"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134" w:type="dxa"/>
          </w:tcPr>
          <w:p w14:paraId="05620759"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1 </w:t>
            </w:r>
          </w:p>
        </w:tc>
        <w:tc>
          <w:tcPr>
            <w:tcW w:w="1287" w:type="dxa"/>
          </w:tcPr>
          <w:p w14:paraId="1CC0A3F2"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067" w:type="dxa"/>
          </w:tcPr>
          <w:p w14:paraId="255E40C0"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122" w:type="dxa"/>
          </w:tcPr>
          <w:p w14:paraId="2BE6C451"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059" w:type="dxa"/>
          </w:tcPr>
          <w:p w14:paraId="4F06249A"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32 </w:t>
            </w:r>
          </w:p>
        </w:tc>
      </w:tr>
      <w:tr w:rsidR="00986122" w:rsidRPr="00D665D1" w14:paraId="7A9D2D05"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shd w:val="clear" w:color="auto" w:fill="D6E8D2" w:themeFill="accent3" w:themeFillTint="33"/>
            <w:vAlign w:val="center"/>
          </w:tcPr>
          <w:p w14:paraId="3D5087BE" w14:textId="77777777" w:rsidR="00483AC2" w:rsidRPr="0029365D" w:rsidRDefault="00483AC2" w:rsidP="003A2364">
            <w:pPr>
              <w:pStyle w:val="TableBody"/>
              <w:rPr>
                <w:b/>
                <w:bCs/>
              </w:rPr>
            </w:pPr>
            <w:r w:rsidRPr="0029365D">
              <w:rPr>
                <w:b/>
                <w:bCs/>
              </w:rPr>
              <w:t>Total female students</w:t>
            </w:r>
          </w:p>
        </w:tc>
        <w:tc>
          <w:tcPr>
            <w:tcW w:w="1276" w:type="dxa"/>
            <w:shd w:val="clear" w:color="auto" w:fill="D6E8D2" w:themeFill="accent3" w:themeFillTint="33"/>
          </w:tcPr>
          <w:p w14:paraId="55745FA9"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D52E22">
              <w:t xml:space="preserve"> 314 </w:t>
            </w:r>
          </w:p>
        </w:tc>
        <w:tc>
          <w:tcPr>
            <w:tcW w:w="1134" w:type="dxa"/>
            <w:shd w:val="clear" w:color="auto" w:fill="D6E8D2" w:themeFill="accent3" w:themeFillTint="33"/>
          </w:tcPr>
          <w:p w14:paraId="6C86B5DA"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D52E22">
              <w:t xml:space="preserve"> 309 </w:t>
            </w:r>
          </w:p>
        </w:tc>
        <w:tc>
          <w:tcPr>
            <w:tcW w:w="1182" w:type="dxa"/>
            <w:shd w:val="clear" w:color="auto" w:fill="D6E8D2" w:themeFill="accent3" w:themeFillTint="33"/>
          </w:tcPr>
          <w:p w14:paraId="06FB55C6"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D52E22">
              <w:t xml:space="preserve"> 69 </w:t>
            </w:r>
          </w:p>
        </w:tc>
        <w:tc>
          <w:tcPr>
            <w:tcW w:w="1079" w:type="dxa"/>
            <w:shd w:val="clear" w:color="auto" w:fill="D6E8D2" w:themeFill="accent3" w:themeFillTint="33"/>
          </w:tcPr>
          <w:p w14:paraId="73163DDB"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D52E22">
              <w:t xml:space="preserve"> - </w:t>
            </w:r>
          </w:p>
        </w:tc>
        <w:tc>
          <w:tcPr>
            <w:tcW w:w="1134" w:type="dxa"/>
            <w:shd w:val="clear" w:color="auto" w:fill="D6E8D2" w:themeFill="accent3" w:themeFillTint="33"/>
          </w:tcPr>
          <w:p w14:paraId="374FEBDA"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D52E22">
              <w:t xml:space="preserve"> 28 </w:t>
            </w:r>
          </w:p>
        </w:tc>
        <w:tc>
          <w:tcPr>
            <w:tcW w:w="1287" w:type="dxa"/>
            <w:shd w:val="clear" w:color="auto" w:fill="D6E8D2" w:themeFill="accent3" w:themeFillTint="33"/>
          </w:tcPr>
          <w:p w14:paraId="1017D640"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D52E22">
              <w:t xml:space="preserve"> 7 </w:t>
            </w:r>
          </w:p>
        </w:tc>
        <w:tc>
          <w:tcPr>
            <w:tcW w:w="1067" w:type="dxa"/>
            <w:shd w:val="clear" w:color="auto" w:fill="D6E8D2" w:themeFill="accent3" w:themeFillTint="33"/>
          </w:tcPr>
          <w:p w14:paraId="7D8316BC"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D52E22">
              <w:t xml:space="preserve"> - </w:t>
            </w:r>
          </w:p>
        </w:tc>
        <w:tc>
          <w:tcPr>
            <w:tcW w:w="1122" w:type="dxa"/>
            <w:shd w:val="clear" w:color="auto" w:fill="D6E8D2" w:themeFill="accent3" w:themeFillTint="33"/>
          </w:tcPr>
          <w:p w14:paraId="290C210F"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D52E22">
              <w:t xml:space="preserve"> - </w:t>
            </w:r>
          </w:p>
        </w:tc>
        <w:tc>
          <w:tcPr>
            <w:tcW w:w="1059" w:type="dxa"/>
            <w:shd w:val="clear" w:color="auto" w:fill="D6E8D2" w:themeFill="accent3" w:themeFillTint="33"/>
          </w:tcPr>
          <w:p w14:paraId="515D128B"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D52E22">
              <w:t xml:space="preserve"> 727 </w:t>
            </w:r>
          </w:p>
        </w:tc>
      </w:tr>
      <w:tr w:rsidR="00483AC2" w:rsidRPr="0029365D" w14:paraId="7530F525" w14:textId="77777777" w:rsidTr="003A2364">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065157" w:themeColor="accent6"/>
              <w:bottom w:val="single" w:sz="4" w:space="0" w:color="065157" w:themeColor="accent6"/>
            </w:tcBorders>
            <w:vAlign w:val="center"/>
          </w:tcPr>
          <w:p w14:paraId="7AD50070" w14:textId="77777777" w:rsidR="00483AC2" w:rsidRPr="0029365D" w:rsidRDefault="00483AC2" w:rsidP="003A2364">
            <w:pPr>
              <w:pStyle w:val="TableBody"/>
            </w:pPr>
            <w:r w:rsidRPr="00F30B06">
              <w:rPr>
                <w:b/>
                <w:bCs/>
              </w:rPr>
              <w:t>Male students</w:t>
            </w:r>
            <w:r w:rsidRPr="0029365D">
              <w:t xml:space="preserve"> </w:t>
            </w:r>
            <w:r>
              <w:t xml:space="preserve">- </w:t>
            </w:r>
            <w:r w:rsidRPr="0029365D">
              <w:t>Natural and physical sciences</w:t>
            </w:r>
          </w:p>
        </w:tc>
        <w:tc>
          <w:tcPr>
            <w:tcW w:w="1276" w:type="dxa"/>
            <w:tcBorders>
              <w:top w:val="single" w:sz="4" w:space="0" w:color="065157" w:themeColor="accent6"/>
              <w:bottom w:val="single" w:sz="4" w:space="0" w:color="065157" w:themeColor="accent6"/>
            </w:tcBorders>
          </w:tcPr>
          <w:p w14:paraId="587ED0FB"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6 </w:t>
            </w:r>
          </w:p>
        </w:tc>
        <w:tc>
          <w:tcPr>
            <w:tcW w:w="1134" w:type="dxa"/>
            <w:tcBorders>
              <w:top w:val="single" w:sz="4" w:space="0" w:color="065157" w:themeColor="accent6"/>
              <w:bottom w:val="single" w:sz="4" w:space="0" w:color="065157" w:themeColor="accent6"/>
            </w:tcBorders>
          </w:tcPr>
          <w:p w14:paraId="1424169C"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11 </w:t>
            </w:r>
          </w:p>
        </w:tc>
        <w:tc>
          <w:tcPr>
            <w:tcW w:w="1182" w:type="dxa"/>
            <w:tcBorders>
              <w:top w:val="single" w:sz="4" w:space="0" w:color="065157" w:themeColor="accent6"/>
              <w:bottom w:val="single" w:sz="4" w:space="0" w:color="065157" w:themeColor="accent6"/>
            </w:tcBorders>
          </w:tcPr>
          <w:p w14:paraId="478427F4"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079" w:type="dxa"/>
            <w:tcBorders>
              <w:top w:val="single" w:sz="4" w:space="0" w:color="065157" w:themeColor="accent6"/>
              <w:bottom w:val="single" w:sz="4" w:space="0" w:color="065157" w:themeColor="accent6"/>
            </w:tcBorders>
          </w:tcPr>
          <w:p w14:paraId="33FD87D8"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134" w:type="dxa"/>
            <w:tcBorders>
              <w:top w:val="single" w:sz="4" w:space="0" w:color="065157" w:themeColor="accent6"/>
              <w:bottom w:val="single" w:sz="4" w:space="0" w:color="065157" w:themeColor="accent6"/>
            </w:tcBorders>
          </w:tcPr>
          <w:p w14:paraId="205138E5"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4 </w:t>
            </w:r>
          </w:p>
        </w:tc>
        <w:tc>
          <w:tcPr>
            <w:tcW w:w="1287" w:type="dxa"/>
            <w:tcBorders>
              <w:top w:val="single" w:sz="4" w:space="0" w:color="065157" w:themeColor="accent6"/>
              <w:bottom w:val="single" w:sz="4" w:space="0" w:color="065157" w:themeColor="accent6"/>
            </w:tcBorders>
          </w:tcPr>
          <w:p w14:paraId="67007158"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067" w:type="dxa"/>
            <w:tcBorders>
              <w:top w:val="single" w:sz="4" w:space="0" w:color="065157" w:themeColor="accent6"/>
              <w:bottom w:val="single" w:sz="4" w:space="0" w:color="065157" w:themeColor="accent6"/>
            </w:tcBorders>
          </w:tcPr>
          <w:p w14:paraId="17093A1A"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122" w:type="dxa"/>
            <w:tcBorders>
              <w:top w:val="single" w:sz="4" w:space="0" w:color="065157" w:themeColor="accent6"/>
              <w:bottom w:val="single" w:sz="4" w:space="0" w:color="065157" w:themeColor="accent6"/>
            </w:tcBorders>
          </w:tcPr>
          <w:p w14:paraId="5806B7F5"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059" w:type="dxa"/>
            <w:tcBorders>
              <w:top w:val="single" w:sz="4" w:space="0" w:color="065157" w:themeColor="accent6"/>
              <w:bottom w:val="single" w:sz="4" w:space="0" w:color="065157" w:themeColor="accent6"/>
            </w:tcBorders>
          </w:tcPr>
          <w:p w14:paraId="14CC1AE8"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21 </w:t>
            </w:r>
          </w:p>
        </w:tc>
      </w:tr>
      <w:tr w:rsidR="00483AC2" w:rsidRPr="0029365D" w14:paraId="5AD0A95D"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7239757D" w14:textId="77777777" w:rsidR="00483AC2" w:rsidRPr="0029365D" w:rsidRDefault="00483AC2" w:rsidP="003A2364">
            <w:pPr>
              <w:pStyle w:val="TableBody"/>
            </w:pPr>
            <w:r w:rsidRPr="00F30B06">
              <w:rPr>
                <w:b/>
                <w:bCs/>
              </w:rPr>
              <w:t>Male students</w:t>
            </w:r>
            <w:r w:rsidRPr="0029365D">
              <w:t xml:space="preserve"> </w:t>
            </w:r>
            <w:r>
              <w:t xml:space="preserve">- </w:t>
            </w:r>
            <w:r w:rsidRPr="0029365D">
              <w:t>Information technology</w:t>
            </w:r>
          </w:p>
        </w:tc>
        <w:tc>
          <w:tcPr>
            <w:tcW w:w="1276" w:type="dxa"/>
          </w:tcPr>
          <w:p w14:paraId="215D2FBA"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16 </w:t>
            </w:r>
          </w:p>
        </w:tc>
        <w:tc>
          <w:tcPr>
            <w:tcW w:w="1134" w:type="dxa"/>
          </w:tcPr>
          <w:p w14:paraId="0EFCBB07"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15 </w:t>
            </w:r>
          </w:p>
        </w:tc>
        <w:tc>
          <w:tcPr>
            <w:tcW w:w="1182" w:type="dxa"/>
          </w:tcPr>
          <w:p w14:paraId="109FC7D3"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3 </w:t>
            </w:r>
          </w:p>
        </w:tc>
        <w:tc>
          <w:tcPr>
            <w:tcW w:w="1079" w:type="dxa"/>
          </w:tcPr>
          <w:p w14:paraId="5CC199AE"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134" w:type="dxa"/>
          </w:tcPr>
          <w:p w14:paraId="0A31929D"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287" w:type="dxa"/>
          </w:tcPr>
          <w:p w14:paraId="2AD241D1"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2 </w:t>
            </w:r>
          </w:p>
        </w:tc>
        <w:tc>
          <w:tcPr>
            <w:tcW w:w="1067" w:type="dxa"/>
          </w:tcPr>
          <w:p w14:paraId="5F33ABEA"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122" w:type="dxa"/>
          </w:tcPr>
          <w:p w14:paraId="5C572AAA"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059" w:type="dxa"/>
          </w:tcPr>
          <w:p w14:paraId="170CA2DD"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36 </w:t>
            </w:r>
          </w:p>
        </w:tc>
      </w:tr>
      <w:tr w:rsidR="00483AC2" w:rsidRPr="0029365D" w14:paraId="109F858A" w14:textId="77777777" w:rsidTr="003A2364">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065157" w:themeColor="accent6"/>
              <w:bottom w:val="single" w:sz="4" w:space="0" w:color="065157" w:themeColor="accent6"/>
            </w:tcBorders>
            <w:vAlign w:val="center"/>
          </w:tcPr>
          <w:p w14:paraId="11FE2DA7" w14:textId="77777777" w:rsidR="00483AC2" w:rsidRPr="0029365D" w:rsidRDefault="00483AC2" w:rsidP="003A2364">
            <w:pPr>
              <w:pStyle w:val="TableBody"/>
            </w:pPr>
            <w:r w:rsidRPr="00F30B06">
              <w:rPr>
                <w:b/>
                <w:bCs/>
              </w:rPr>
              <w:t>Male students</w:t>
            </w:r>
            <w:r w:rsidRPr="0029365D">
              <w:t xml:space="preserve"> </w:t>
            </w:r>
            <w:r>
              <w:t xml:space="preserve">- </w:t>
            </w:r>
            <w:r w:rsidRPr="0029365D">
              <w:t>Engineering and related technologies</w:t>
            </w:r>
          </w:p>
        </w:tc>
        <w:tc>
          <w:tcPr>
            <w:tcW w:w="1276" w:type="dxa"/>
            <w:tcBorders>
              <w:top w:val="single" w:sz="4" w:space="0" w:color="065157" w:themeColor="accent6"/>
              <w:bottom w:val="single" w:sz="4" w:space="0" w:color="065157" w:themeColor="accent6"/>
            </w:tcBorders>
          </w:tcPr>
          <w:p w14:paraId="5F2A237A"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20 </w:t>
            </w:r>
          </w:p>
        </w:tc>
        <w:tc>
          <w:tcPr>
            <w:tcW w:w="1134" w:type="dxa"/>
            <w:tcBorders>
              <w:top w:val="single" w:sz="4" w:space="0" w:color="065157" w:themeColor="accent6"/>
              <w:bottom w:val="single" w:sz="4" w:space="0" w:color="065157" w:themeColor="accent6"/>
            </w:tcBorders>
          </w:tcPr>
          <w:p w14:paraId="6E9FE7EB"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15 </w:t>
            </w:r>
          </w:p>
        </w:tc>
        <w:tc>
          <w:tcPr>
            <w:tcW w:w="1182" w:type="dxa"/>
            <w:tcBorders>
              <w:top w:val="single" w:sz="4" w:space="0" w:color="065157" w:themeColor="accent6"/>
              <w:bottom w:val="single" w:sz="4" w:space="0" w:color="065157" w:themeColor="accent6"/>
            </w:tcBorders>
          </w:tcPr>
          <w:p w14:paraId="07911218"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6 </w:t>
            </w:r>
          </w:p>
        </w:tc>
        <w:tc>
          <w:tcPr>
            <w:tcW w:w="1079" w:type="dxa"/>
            <w:tcBorders>
              <w:top w:val="single" w:sz="4" w:space="0" w:color="065157" w:themeColor="accent6"/>
              <w:bottom w:val="single" w:sz="4" w:space="0" w:color="065157" w:themeColor="accent6"/>
            </w:tcBorders>
          </w:tcPr>
          <w:p w14:paraId="636FCF99"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134" w:type="dxa"/>
            <w:tcBorders>
              <w:top w:val="single" w:sz="4" w:space="0" w:color="065157" w:themeColor="accent6"/>
              <w:bottom w:val="single" w:sz="4" w:space="0" w:color="065157" w:themeColor="accent6"/>
            </w:tcBorders>
          </w:tcPr>
          <w:p w14:paraId="537C1937"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4 </w:t>
            </w:r>
          </w:p>
        </w:tc>
        <w:tc>
          <w:tcPr>
            <w:tcW w:w="1287" w:type="dxa"/>
            <w:tcBorders>
              <w:top w:val="single" w:sz="4" w:space="0" w:color="065157" w:themeColor="accent6"/>
              <w:bottom w:val="single" w:sz="4" w:space="0" w:color="065157" w:themeColor="accent6"/>
            </w:tcBorders>
          </w:tcPr>
          <w:p w14:paraId="5AE03DC1"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1 </w:t>
            </w:r>
          </w:p>
        </w:tc>
        <w:tc>
          <w:tcPr>
            <w:tcW w:w="1067" w:type="dxa"/>
            <w:tcBorders>
              <w:top w:val="single" w:sz="4" w:space="0" w:color="065157" w:themeColor="accent6"/>
              <w:bottom w:val="single" w:sz="4" w:space="0" w:color="065157" w:themeColor="accent6"/>
            </w:tcBorders>
          </w:tcPr>
          <w:p w14:paraId="67ADE8BB"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122" w:type="dxa"/>
            <w:tcBorders>
              <w:top w:val="single" w:sz="4" w:space="0" w:color="065157" w:themeColor="accent6"/>
              <w:bottom w:val="single" w:sz="4" w:space="0" w:color="065157" w:themeColor="accent6"/>
            </w:tcBorders>
          </w:tcPr>
          <w:p w14:paraId="15C6430D"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059" w:type="dxa"/>
            <w:tcBorders>
              <w:top w:val="single" w:sz="4" w:space="0" w:color="065157" w:themeColor="accent6"/>
              <w:bottom w:val="single" w:sz="4" w:space="0" w:color="065157" w:themeColor="accent6"/>
            </w:tcBorders>
          </w:tcPr>
          <w:p w14:paraId="7206F986"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46 </w:t>
            </w:r>
          </w:p>
        </w:tc>
      </w:tr>
      <w:tr w:rsidR="00483AC2" w:rsidRPr="0029365D" w14:paraId="185B809F"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52D2BC59" w14:textId="77777777" w:rsidR="00483AC2" w:rsidRPr="0029365D" w:rsidRDefault="00483AC2" w:rsidP="003A2364">
            <w:pPr>
              <w:pStyle w:val="TableBody"/>
            </w:pPr>
            <w:r w:rsidRPr="00F30B06">
              <w:rPr>
                <w:b/>
                <w:bCs/>
              </w:rPr>
              <w:t>Male students</w:t>
            </w:r>
            <w:r w:rsidRPr="0029365D">
              <w:t xml:space="preserve"> </w:t>
            </w:r>
            <w:r>
              <w:t xml:space="preserve">- </w:t>
            </w:r>
            <w:r w:rsidRPr="0029365D">
              <w:t>Architecture and building</w:t>
            </w:r>
          </w:p>
        </w:tc>
        <w:tc>
          <w:tcPr>
            <w:tcW w:w="1276" w:type="dxa"/>
          </w:tcPr>
          <w:p w14:paraId="79908B87"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5 </w:t>
            </w:r>
          </w:p>
        </w:tc>
        <w:tc>
          <w:tcPr>
            <w:tcW w:w="1134" w:type="dxa"/>
          </w:tcPr>
          <w:p w14:paraId="3945BB25"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5 </w:t>
            </w:r>
          </w:p>
        </w:tc>
        <w:tc>
          <w:tcPr>
            <w:tcW w:w="1182" w:type="dxa"/>
          </w:tcPr>
          <w:p w14:paraId="43295315"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2 </w:t>
            </w:r>
          </w:p>
        </w:tc>
        <w:tc>
          <w:tcPr>
            <w:tcW w:w="1079" w:type="dxa"/>
          </w:tcPr>
          <w:p w14:paraId="236521E6"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134" w:type="dxa"/>
          </w:tcPr>
          <w:p w14:paraId="79D24327"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287" w:type="dxa"/>
          </w:tcPr>
          <w:p w14:paraId="12671DC4"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067" w:type="dxa"/>
          </w:tcPr>
          <w:p w14:paraId="18ED9F94"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122" w:type="dxa"/>
          </w:tcPr>
          <w:p w14:paraId="6F0FAD28"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059" w:type="dxa"/>
          </w:tcPr>
          <w:p w14:paraId="4772C0CE"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12 </w:t>
            </w:r>
          </w:p>
        </w:tc>
      </w:tr>
      <w:tr w:rsidR="00483AC2" w:rsidRPr="0029365D" w14:paraId="6125770F" w14:textId="77777777" w:rsidTr="003A2364">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065157" w:themeColor="accent6"/>
              <w:bottom w:val="single" w:sz="4" w:space="0" w:color="065157" w:themeColor="accent6"/>
            </w:tcBorders>
            <w:vAlign w:val="center"/>
          </w:tcPr>
          <w:p w14:paraId="096208D1" w14:textId="77777777" w:rsidR="00483AC2" w:rsidRPr="0029365D" w:rsidRDefault="00483AC2" w:rsidP="003A2364">
            <w:pPr>
              <w:pStyle w:val="TableBody"/>
            </w:pPr>
            <w:r w:rsidRPr="00F30B06">
              <w:rPr>
                <w:b/>
                <w:bCs/>
              </w:rPr>
              <w:t>Male students</w:t>
            </w:r>
            <w:r w:rsidRPr="0029365D">
              <w:t xml:space="preserve"> </w:t>
            </w:r>
            <w:r>
              <w:t xml:space="preserve">- </w:t>
            </w:r>
            <w:r w:rsidRPr="0029365D">
              <w:t>Agriculture and environmental studies</w:t>
            </w:r>
          </w:p>
        </w:tc>
        <w:tc>
          <w:tcPr>
            <w:tcW w:w="1276" w:type="dxa"/>
            <w:tcBorders>
              <w:top w:val="single" w:sz="4" w:space="0" w:color="065157" w:themeColor="accent6"/>
              <w:bottom w:val="single" w:sz="4" w:space="0" w:color="065157" w:themeColor="accent6"/>
            </w:tcBorders>
          </w:tcPr>
          <w:p w14:paraId="10F8DE1F"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12 </w:t>
            </w:r>
          </w:p>
        </w:tc>
        <w:tc>
          <w:tcPr>
            <w:tcW w:w="1134" w:type="dxa"/>
            <w:tcBorders>
              <w:top w:val="single" w:sz="4" w:space="0" w:color="065157" w:themeColor="accent6"/>
              <w:bottom w:val="single" w:sz="4" w:space="0" w:color="065157" w:themeColor="accent6"/>
            </w:tcBorders>
          </w:tcPr>
          <w:p w14:paraId="366DF479"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16 </w:t>
            </w:r>
          </w:p>
        </w:tc>
        <w:tc>
          <w:tcPr>
            <w:tcW w:w="1182" w:type="dxa"/>
            <w:tcBorders>
              <w:top w:val="single" w:sz="4" w:space="0" w:color="065157" w:themeColor="accent6"/>
              <w:bottom w:val="single" w:sz="4" w:space="0" w:color="065157" w:themeColor="accent6"/>
            </w:tcBorders>
          </w:tcPr>
          <w:p w14:paraId="33489C0D"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6 </w:t>
            </w:r>
          </w:p>
        </w:tc>
        <w:tc>
          <w:tcPr>
            <w:tcW w:w="1079" w:type="dxa"/>
            <w:tcBorders>
              <w:top w:val="single" w:sz="4" w:space="0" w:color="065157" w:themeColor="accent6"/>
              <w:bottom w:val="single" w:sz="4" w:space="0" w:color="065157" w:themeColor="accent6"/>
            </w:tcBorders>
          </w:tcPr>
          <w:p w14:paraId="03976D40"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134" w:type="dxa"/>
            <w:tcBorders>
              <w:top w:val="single" w:sz="4" w:space="0" w:color="065157" w:themeColor="accent6"/>
              <w:bottom w:val="single" w:sz="4" w:space="0" w:color="065157" w:themeColor="accent6"/>
            </w:tcBorders>
          </w:tcPr>
          <w:p w14:paraId="6346F183"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3 </w:t>
            </w:r>
          </w:p>
        </w:tc>
        <w:tc>
          <w:tcPr>
            <w:tcW w:w="1287" w:type="dxa"/>
            <w:tcBorders>
              <w:top w:val="single" w:sz="4" w:space="0" w:color="065157" w:themeColor="accent6"/>
              <w:bottom w:val="single" w:sz="4" w:space="0" w:color="065157" w:themeColor="accent6"/>
            </w:tcBorders>
          </w:tcPr>
          <w:p w14:paraId="33AC1073"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067" w:type="dxa"/>
            <w:tcBorders>
              <w:top w:val="single" w:sz="4" w:space="0" w:color="065157" w:themeColor="accent6"/>
              <w:bottom w:val="single" w:sz="4" w:space="0" w:color="065157" w:themeColor="accent6"/>
            </w:tcBorders>
          </w:tcPr>
          <w:p w14:paraId="6AFFC7CB"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122" w:type="dxa"/>
            <w:tcBorders>
              <w:top w:val="single" w:sz="4" w:space="0" w:color="065157" w:themeColor="accent6"/>
              <w:bottom w:val="single" w:sz="4" w:space="0" w:color="065157" w:themeColor="accent6"/>
            </w:tcBorders>
          </w:tcPr>
          <w:p w14:paraId="71A0A38A"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059" w:type="dxa"/>
            <w:tcBorders>
              <w:top w:val="single" w:sz="4" w:space="0" w:color="065157" w:themeColor="accent6"/>
              <w:bottom w:val="single" w:sz="4" w:space="0" w:color="065157" w:themeColor="accent6"/>
            </w:tcBorders>
          </w:tcPr>
          <w:p w14:paraId="3AAEDB72"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37 </w:t>
            </w:r>
          </w:p>
        </w:tc>
      </w:tr>
      <w:tr w:rsidR="00483AC2" w:rsidRPr="0029365D" w14:paraId="7C1AEBD2"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755561B3" w14:textId="77777777" w:rsidR="00483AC2" w:rsidRPr="0029365D" w:rsidRDefault="00483AC2" w:rsidP="003A2364">
            <w:pPr>
              <w:pStyle w:val="TableBody"/>
            </w:pPr>
            <w:r w:rsidRPr="00F30B06">
              <w:rPr>
                <w:b/>
                <w:bCs/>
              </w:rPr>
              <w:t>Male students</w:t>
            </w:r>
            <w:r w:rsidRPr="0029365D">
              <w:t xml:space="preserve"> </w:t>
            </w:r>
            <w:r>
              <w:t xml:space="preserve">- </w:t>
            </w:r>
            <w:r w:rsidRPr="0029365D">
              <w:t>Health</w:t>
            </w:r>
          </w:p>
        </w:tc>
        <w:tc>
          <w:tcPr>
            <w:tcW w:w="1276" w:type="dxa"/>
          </w:tcPr>
          <w:p w14:paraId="6791F567"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44 </w:t>
            </w:r>
          </w:p>
        </w:tc>
        <w:tc>
          <w:tcPr>
            <w:tcW w:w="1134" w:type="dxa"/>
          </w:tcPr>
          <w:p w14:paraId="6580677A"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21 </w:t>
            </w:r>
          </w:p>
        </w:tc>
        <w:tc>
          <w:tcPr>
            <w:tcW w:w="1182" w:type="dxa"/>
          </w:tcPr>
          <w:p w14:paraId="0A0EA537"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2 </w:t>
            </w:r>
          </w:p>
        </w:tc>
        <w:tc>
          <w:tcPr>
            <w:tcW w:w="1079" w:type="dxa"/>
          </w:tcPr>
          <w:p w14:paraId="6EE4E60D"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134" w:type="dxa"/>
          </w:tcPr>
          <w:p w14:paraId="5E5A6DF7"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287" w:type="dxa"/>
          </w:tcPr>
          <w:p w14:paraId="4E3996A3"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067" w:type="dxa"/>
          </w:tcPr>
          <w:p w14:paraId="1254D95D"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122" w:type="dxa"/>
          </w:tcPr>
          <w:p w14:paraId="5C2378B6"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059" w:type="dxa"/>
          </w:tcPr>
          <w:p w14:paraId="57DAB33C"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67 </w:t>
            </w:r>
          </w:p>
        </w:tc>
      </w:tr>
      <w:tr w:rsidR="00483AC2" w:rsidRPr="0029365D" w14:paraId="748338F7" w14:textId="77777777" w:rsidTr="003A2364">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065157" w:themeColor="accent6"/>
              <w:bottom w:val="single" w:sz="4" w:space="0" w:color="065157" w:themeColor="accent6"/>
            </w:tcBorders>
            <w:vAlign w:val="center"/>
          </w:tcPr>
          <w:p w14:paraId="2FD5CE20" w14:textId="77777777" w:rsidR="00483AC2" w:rsidRPr="0029365D" w:rsidRDefault="00483AC2" w:rsidP="003A2364">
            <w:pPr>
              <w:pStyle w:val="TableBody"/>
            </w:pPr>
            <w:r w:rsidRPr="00F30B06">
              <w:rPr>
                <w:b/>
                <w:bCs/>
              </w:rPr>
              <w:lastRenderedPageBreak/>
              <w:t>Male students</w:t>
            </w:r>
            <w:r w:rsidRPr="0029365D">
              <w:t xml:space="preserve"> </w:t>
            </w:r>
            <w:r>
              <w:t xml:space="preserve">- </w:t>
            </w:r>
            <w:r w:rsidRPr="0029365D">
              <w:t>Education</w:t>
            </w:r>
          </w:p>
        </w:tc>
        <w:tc>
          <w:tcPr>
            <w:tcW w:w="1276" w:type="dxa"/>
            <w:tcBorders>
              <w:top w:val="single" w:sz="4" w:space="0" w:color="065157" w:themeColor="accent6"/>
              <w:bottom w:val="single" w:sz="4" w:space="0" w:color="065157" w:themeColor="accent6"/>
            </w:tcBorders>
          </w:tcPr>
          <w:p w14:paraId="38517EC3"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35 </w:t>
            </w:r>
          </w:p>
        </w:tc>
        <w:tc>
          <w:tcPr>
            <w:tcW w:w="1134" w:type="dxa"/>
            <w:tcBorders>
              <w:top w:val="single" w:sz="4" w:space="0" w:color="065157" w:themeColor="accent6"/>
              <w:bottom w:val="single" w:sz="4" w:space="0" w:color="065157" w:themeColor="accent6"/>
            </w:tcBorders>
          </w:tcPr>
          <w:p w14:paraId="2978D037"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15 </w:t>
            </w:r>
          </w:p>
        </w:tc>
        <w:tc>
          <w:tcPr>
            <w:tcW w:w="1182" w:type="dxa"/>
            <w:tcBorders>
              <w:top w:val="single" w:sz="4" w:space="0" w:color="065157" w:themeColor="accent6"/>
              <w:bottom w:val="single" w:sz="4" w:space="0" w:color="065157" w:themeColor="accent6"/>
            </w:tcBorders>
          </w:tcPr>
          <w:p w14:paraId="1AD88B80"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2 </w:t>
            </w:r>
          </w:p>
        </w:tc>
        <w:tc>
          <w:tcPr>
            <w:tcW w:w="1079" w:type="dxa"/>
            <w:tcBorders>
              <w:top w:val="single" w:sz="4" w:space="0" w:color="065157" w:themeColor="accent6"/>
              <w:bottom w:val="single" w:sz="4" w:space="0" w:color="065157" w:themeColor="accent6"/>
            </w:tcBorders>
          </w:tcPr>
          <w:p w14:paraId="006C65DA"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134" w:type="dxa"/>
            <w:tcBorders>
              <w:top w:val="single" w:sz="4" w:space="0" w:color="065157" w:themeColor="accent6"/>
              <w:bottom w:val="single" w:sz="4" w:space="0" w:color="065157" w:themeColor="accent6"/>
            </w:tcBorders>
          </w:tcPr>
          <w:p w14:paraId="598C0016"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287" w:type="dxa"/>
            <w:tcBorders>
              <w:top w:val="single" w:sz="4" w:space="0" w:color="065157" w:themeColor="accent6"/>
              <w:bottom w:val="single" w:sz="4" w:space="0" w:color="065157" w:themeColor="accent6"/>
            </w:tcBorders>
          </w:tcPr>
          <w:p w14:paraId="6AEC260E"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067" w:type="dxa"/>
            <w:tcBorders>
              <w:top w:val="single" w:sz="4" w:space="0" w:color="065157" w:themeColor="accent6"/>
              <w:bottom w:val="single" w:sz="4" w:space="0" w:color="065157" w:themeColor="accent6"/>
            </w:tcBorders>
          </w:tcPr>
          <w:p w14:paraId="007CD922"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122" w:type="dxa"/>
            <w:tcBorders>
              <w:top w:val="single" w:sz="4" w:space="0" w:color="065157" w:themeColor="accent6"/>
              <w:bottom w:val="single" w:sz="4" w:space="0" w:color="065157" w:themeColor="accent6"/>
            </w:tcBorders>
          </w:tcPr>
          <w:p w14:paraId="50A28C25"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059" w:type="dxa"/>
            <w:tcBorders>
              <w:top w:val="single" w:sz="4" w:space="0" w:color="065157" w:themeColor="accent6"/>
              <w:bottom w:val="single" w:sz="4" w:space="0" w:color="065157" w:themeColor="accent6"/>
            </w:tcBorders>
          </w:tcPr>
          <w:p w14:paraId="06E75A63"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52 </w:t>
            </w:r>
          </w:p>
        </w:tc>
      </w:tr>
      <w:tr w:rsidR="00483AC2" w:rsidRPr="0029365D" w14:paraId="2B20CB86"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692D53FD" w14:textId="77777777" w:rsidR="00483AC2" w:rsidRPr="0029365D" w:rsidRDefault="00483AC2" w:rsidP="003A2364">
            <w:pPr>
              <w:pStyle w:val="TableBody"/>
            </w:pPr>
            <w:r w:rsidRPr="00F30B06">
              <w:rPr>
                <w:b/>
                <w:bCs/>
              </w:rPr>
              <w:t>Male students</w:t>
            </w:r>
            <w:r w:rsidRPr="0029365D">
              <w:t xml:space="preserve"> </w:t>
            </w:r>
            <w:r>
              <w:t xml:space="preserve">- </w:t>
            </w:r>
            <w:r w:rsidRPr="0029365D">
              <w:t>Management and commerce</w:t>
            </w:r>
          </w:p>
        </w:tc>
        <w:tc>
          <w:tcPr>
            <w:tcW w:w="1276" w:type="dxa"/>
          </w:tcPr>
          <w:p w14:paraId="0AFBFF48"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17 </w:t>
            </w:r>
          </w:p>
        </w:tc>
        <w:tc>
          <w:tcPr>
            <w:tcW w:w="1134" w:type="dxa"/>
          </w:tcPr>
          <w:p w14:paraId="007D35FE"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36 </w:t>
            </w:r>
          </w:p>
        </w:tc>
        <w:tc>
          <w:tcPr>
            <w:tcW w:w="1182" w:type="dxa"/>
          </w:tcPr>
          <w:p w14:paraId="5E8CF3AA"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15 </w:t>
            </w:r>
          </w:p>
        </w:tc>
        <w:tc>
          <w:tcPr>
            <w:tcW w:w="1079" w:type="dxa"/>
          </w:tcPr>
          <w:p w14:paraId="606CA8E8"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134" w:type="dxa"/>
          </w:tcPr>
          <w:p w14:paraId="4398C404"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287" w:type="dxa"/>
          </w:tcPr>
          <w:p w14:paraId="56A4B155"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4 </w:t>
            </w:r>
          </w:p>
        </w:tc>
        <w:tc>
          <w:tcPr>
            <w:tcW w:w="1067" w:type="dxa"/>
          </w:tcPr>
          <w:p w14:paraId="0733E898"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122" w:type="dxa"/>
          </w:tcPr>
          <w:p w14:paraId="6D6EB31B"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059" w:type="dxa"/>
          </w:tcPr>
          <w:p w14:paraId="4ADA133C"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72 </w:t>
            </w:r>
          </w:p>
        </w:tc>
      </w:tr>
      <w:tr w:rsidR="00483AC2" w:rsidRPr="0029365D" w14:paraId="0846C3DA" w14:textId="77777777" w:rsidTr="003A2364">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065157" w:themeColor="accent6"/>
              <w:bottom w:val="single" w:sz="4" w:space="0" w:color="065157" w:themeColor="accent6"/>
            </w:tcBorders>
            <w:vAlign w:val="center"/>
          </w:tcPr>
          <w:p w14:paraId="242CAEA5" w14:textId="77777777" w:rsidR="00483AC2" w:rsidRPr="0029365D" w:rsidRDefault="00483AC2" w:rsidP="003A2364">
            <w:pPr>
              <w:pStyle w:val="TableBody"/>
            </w:pPr>
            <w:r w:rsidRPr="00F30B06">
              <w:rPr>
                <w:b/>
                <w:bCs/>
              </w:rPr>
              <w:t>Male students</w:t>
            </w:r>
            <w:r w:rsidRPr="0029365D">
              <w:t xml:space="preserve"> </w:t>
            </w:r>
            <w:r>
              <w:t xml:space="preserve">- </w:t>
            </w:r>
            <w:r w:rsidRPr="0029365D">
              <w:t>Society and culture</w:t>
            </w:r>
          </w:p>
        </w:tc>
        <w:tc>
          <w:tcPr>
            <w:tcW w:w="1276" w:type="dxa"/>
            <w:tcBorders>
              <w:top w:val="single" w:sz="4" w:space="0" w:color="065157" w:themeColor="accent6"/>
              <w:bottom w:val="single" w:sz="4" w:space="0" w:color="065157" w:themeColor="accent6"/>
            </w:tcBorders>
          </w:tcPr>
          <w:p w14:paraId="6134B70C"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28 </w:t>
            </w:r>
          </w:p>
        </w:tc>
        <w:tc>
          <w:tcPr>
            <w:tcW w:w="1134" w:type="dxa"/>
            <w:tcBorders>
              <w:top w:val="single" w:sz="4" w:space="0" w:color="065157" w:themeColor="accent6"/>
              <w:bottom w:val="single" w:sz="4" w:space="0" w:color="065157" w:themeColor="accent6"/>
            </w:tcBorders>
          </w:tcPr>
          <w:p w14:paraId="3E5F2FA9"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60 </w:t>
            </w:r>
          </w:p>
        </w:tc>
        <w:tc>
          <w:tcPr>
            <w:tcW w:w="1182" w:type="dxa"/>
            <w:tcBorders>
              <w:top w:val="single" w:sz="4" w:space="0" w:color="065157" w:themeColor="accent6"/>
              <w:bottom w:val="single" w:sz="4" w:space="0" w:color="065157" w:themeColor="accent6"/>
            </w:tcBorders>
          </w:tcPr>
          <w:p w14:paraId="64B43A3D"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19 </w:t>
            </w:r>
          </w:p>
        </w:tc>
        <w:tc>
          <w:tcPr>
            <w:tcW w:w="1079" w:type="dxa"/>
            <w:tcBorders>
              <w:top w:val="single" w:sz="4" w:space="0" w:color="065157" w:themeColor="accent6"/>
              <w:bottom w:val="single" w:sz="4" w:space="0" w:color="065157" w:themeColor="accent6"/>
            </w:tcBorders>
          </w:tcPr>
          <w:p w14:paraId="712B19D0"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134" w:type="dxa"/>
            <w:tcBorders>
              <w:top w:val="single" w:sz="4" w:space="0" w:color="065157" w:themeColor="accent6"/>
              <w:bottom w:val="single" w:sz="4" w:space="0" w:color="065157" w:themeColor="accent6"/>
            </w:tcBorders>
          </w:tcPr>
          <w:p w14:paraId="1D8A30BC"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7 </w:t>
            </w:r>
          </w:p>
        </w:tc>
        <w:tc>
          <w:tcPr>
            <w:tcW w:w="1287" w:type="dxa"/>
            <w:tcBorders>
              <w:top w:val="single" w:sz="4" w:space="0" w:color="065157" w:themeColor="accent6"/>
              <w:bottom w:val="single" w:sz="4" w:space="0" w:color="065157" w:themeColor="accent6"/>
            </w:tcBorders>
          </w:tcPr>
          <w:p w14:paraId="597C4CA0"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067" w:type="dxa"/>
            <w:tcBorders>
              <w:top w:val="single" w:sz="4" w:space="0" w:color="065157" w:themeColor="accent6"/>
              <w:bottom w:val="single" w:sz="4" w:space="0" w:color="065157" w:themeColor="accent6"/>
            </w:tcBorders>
          </w:tcPr>
          <w:p w14:paraId="10947609"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122" w:type="dxa"/>
            <w:tcBorders>
              <w:top w:val="single" w:sz="4" w:space="0" w:color="065157" w:themeColor="accent6"/>
              <w:bottom w:val="single" w:sz="4" w:space="0" w:color="065157" w:themeColor="accent6"/>
            </w:tcBorders>
          </w:tcPr>
          <w:p w14:paraId="2A80FDEE"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059" w:type="dxa"/>
            <w:tcBorders>
              <w:top w:val="single" w:sz="4" w:space="0" w:color="065157" w:themeColor="accent6"/>
              <w:bottom w:val="single" w:sz="4" w:space="0" w:color="065157" w:themeColor="accent6"/>
            </w:tcBorders>
          </w:tcPr>
          <w:p w14:paraId="319A51F4"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114 </w:t>
            </w:r>
          </w:p>
        </w:tc>
      </w:tr>
      <w:tr w:rsidR="00483AC2" w:rsidRPr="0029365D" w14:paraId="672109D9"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1DD43D3E" w14:textId="77777777" w:rsidR="00483AC2" w:rsidRPr="0029365D" w:rsidRDefault="00483AC2" w:rsidP="003A2364">
            <w:pPr>
              <w:pStyle w:val="TableBody"/>
            </w:pPr>
            <w:r w:rsidRPr="00F30B06">
              <w:rPr>
                <w:b/>
                <w:bCs/>
              </w:rPr>
              <w:t>Male students</w:t>
            </w:r>
            <w:r w:rsidRPr="0029365D">
              <w:t xml:space="preserve"> </w:t>
            </w:r>
            <w:r>
              <w:t xml:space="preserve">- </w:t>
            </w:r>
            <w:r w:rsidRPr="0029365D">
              <w:t xml:space="preserve">Other field of study </w:t>
            </w:r>
            <w:r w:rsidRPr="0029365D">
              <w:rPr>
                <w:vertAlign w:val="superscript"/>
              </w:rPr>
              <w:t>(d)</w:t>
            </w:r>
          </w:p>
        </w:tc>
        <w:tc>
          <w:tcPr>
            <w:tcW w:w="1276" w:type="dxa"/>
          </w:tcPr>
          <w:p w14:paraId="723E2C17"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2 </w:t>
            </w:r>
          </w:p>
        </w:tc>
        <w:tc>
          <w:tcPr>
            <w:tcW w:w="1134" w:type="dxa"/>
          </w:tcPr>
          <w:p w14:paraId="562E73E0"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11 </w:t>
            </w:r>
          </w:p>
        </w:tc>
        <w:tc>
          <w:tcPr>
            <w:tcW w:w="1182" w:type="dxa"/>
          </w:tcPr>
          <w:p w14:paraId="4F204C97"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2 </w:t>
            </w:r>
          </w:p>
        </w:tc>
        <w:tc>
          <w:tcPr>
            <w:tcW w:w="1079" w:type="dxa"/>
          </w:tcPr>
          <w:p w14:paraId="25270C22"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134" w:type="dxa"/>
          </w:tcPr>
          <w:p w14:paraId="66092E92"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1 </w:t>
            </w:r>
          </w:p>
        </w:tc>
        <w:tc>
          <w:tcPr>
            <w:tcW w:w="1287" w:type="dxa"/>
          </w:tcPr>
          <w:p w14:paraId="094C760D"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067" w:type="dxa"/>
          </w:tcPr>
          <w:p w14:paraId="5559907C"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122" w:type="dxa"/>
          </w:tcPr>
          <w:p w14:paraId="6808D4FD"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059" w:type="dxa"/>
          </w:tcPr>
          <w:p w14:paraId="35DFD5FD"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16 </w:t>
            </w:r>
          </w:p>
        </w:tc>
      </w:tr>
      <w:tr w:rsidR="00483AC2" w:rsidRPr="00D665D1" w14:paraId="2AC33994" w14:textId="77777777" w:rsidTr="003A2364">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065157" w:themeColor="accent6"/>
              <w:bottom w:val="single" w:sz="4" w:space="0" w:color="065157" w:themeColor="accent6"/>
            </w:tcBorders>
            <w:shd w:val="clear" w:color="auto" w:fill="D6E8D2" w:themeFill="accent3" w:themeFillTint="33"/>
            <w:vAlign w:val="center"/>
          </w:tcPr>
          <w:p w14:paraId="7983B9D9" w14:textId="77777777" w:rsidR="00483AC2" w:rsidRPr="0029365D" w:rsidRDefault="00483AC2" w:rsidP="003A2364">
            <w:pPr>
              <w:pStyle w:val="TableBody"/>
              <w:rPr>
                <w:b/>
                <w:bCs/>
              </w:rPr>
            </w:pPr>
            <w:r w:rsidRPr="0029365D">
              <w:rPr>
                <w:b/>
                <w:bCs/>
              </w:rPr>
              <w:t>Total male students</w:t>
            </w:r>
          </w:p>
        </w:tc>
        <w:tc>
          <w:tcPr>
            <w:tcW w:w="1276" w:type="dxa"/>
            <w:tcBorders>
              <w:top w:val="single" w:sz="4" w:space="0" w:color="065157" w:themeColor="accent6"/>
              <w:bottom w:val="single" w:sz="4" w:space="0" w:color="065157" w:themeColor="accent6"/>
            </w:tcBorders>
            <w:shd w:val="clear" w:color="auto" w:fill="D6E8D2" w:themeFill="accent3" w:themeFillTint="33"/>
          </w:tcPr>
          <w:p w14:paraId="4D7DA8E0"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D52E22">
              <w:t xml:space="preserve"> 185 </w:t>
            </w:r>
          </w:p>
        </w:tc>
        <w:tc>
          <w:tcPr>
            <w:tcW w:w="1134" w:type="dxa"/>
            <w:tcBorders>
              <w:top w:val="single" w:sz="4" w:space="0" w:color="065157" w:themeColor="accent6"/>
              <w:bottom w:val="single" w:sz="4" w:space="0" w:color="065157" w:themeColor="accent6"/>
            </w:tcBorders>
            <w:shd w:val="clear" w:color="auto" w:fill="D6E8D2" w:themeFill="accent3" w:themeFillTint="33"/>
          </w:tcPr>
          <w:p w14:paraId="68C47AB4"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D52E22">
              <w:t xml:space="preserve"> 205 </w:t>
            </w:r>
          </w:p>
        </w:tc>
        <w:tc>
          <w:tcPr>
            <w:tcW w:w="1182" w:type="dxa"/>
            <w:tcBorders>
              <w:top w:val="single" w:sz="4" w:space="0" w:color="065157" w:themeColor="accent6"/>
              <w:bottom w:val="single" w:sz="4" w:space="0" w:color="065157" w:themeColor="accent6"/>
            </w:tcBorders>
            <w:shd w:val="clear" w:color="auto" w:fill="D6E8D2" w:themeFill="accent3" w:themeFillTint="33"/>
          </w:tcPr>
          <w:p w14:paraId="54A449B8"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D52E22">
              <w:t xml:space="preserve"> 57 </w:t>
            </w:r>
          </w:p>
        </w:tc>
        <w:tc>
          <w:tcPr>
            <w:tcW w:w="1079" w:type="dxa"/>
            <w:tcBorders>
              <w:top w:val="single" w:sz="4" w:space="0" w:color="065157" w:themeColor="accent6"/>
              <w:bottom w:val="single" w:sz="4" w:space="0" w:color="065157" w:themeColor="accent6"/>
            </w:tcBorders>
            <w:shd w:val="clear" w:color="auto" w:fill="D6E8D2" w:themeFill="accent3" w:themeFillTint="33"/>
          </w:tcPr>
          <w:p w14:paraId="3DACFB20"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D52E22">
              <w:t xml:space="preserve"> - </w:t>
            </w:r>
          </w:p>
        </w:tc>
        <w:tc>
          <w:tcPr>
            <w:tcW w:w="1134" w:type="dxa"/>
            <w:tcBorders>
              <w:top w:val="single" w:sz="4" w:space="0" w:color="065157" w:themeColor="accent6"/>
              <w:bottom w:val="single" w:sz="4" w:space="0" w:color="065157" w:themeColor="accent6"/>
            </w:tcBorders>
            <w:shd w:val="clear" w:color="auto" w:fill="D6E8D2" w:themeFill="accent3" w:themeFillTint="33"/>
          </w:tcPr>
          <w:p w14:paraId="302AC7F4"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D52E22">
              <w:t xml:space="preserve"> 19 </w:t>
            </w:r>
          </w:p>
        </w:tc>
        <w:tc>
          <w:tcPr>
            <w:tcW w:w="1287" w:type="dxa"/>
            <w:tcBorders>
              <w:top w:val="single" w:sz="4" w:space="0" w:color="065157" w:themeColor="accent6"/>
              <w:bottom w:val="single" w:sz="4" w:space="0" w:color="065157" w:themeColor="accent6"/>
            </w:tcBorders>
            <w:shd w:val="clear" w:color="auto" w:fill="D6E8D2" w:themeFill="accent3" w:themeFillTint="33"/>
          </w:tcPr>
          <w:p w14:paraId="7445A07F"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D52E22">
              <w:t xml:space="preserve"> 7 </w:t>
            </w:r>
          </w:p>
        </w:tc>
        <w:tc>
          <w:tcPr>
            <w:tcW w:w="1067" w:type="dxa"/>
            <w:tcBorders>
              <w:top w:val="single" w:sz="4" w:space="0" w:color="065157" w:themeColor="accent6"/>
              <w:bottom w:val="single" w:sz="4" w:space="0" w:color="065157" w:themeColor="accent6"/>
            </w:tcBorders>
            <w:shd w:val="clear" w:color="auto" w:fill="D6E8D2" w:themeFill="accent3" w:themeFillTint="33"/>
          </w:tcPr>
          <w:p w14:paraId="2E2B2591"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D52E22">
              <w:t xml:space="preserve"> - </w:t>
            </w:r>
          </w:p>
        </w:tc>
        <w:tc>
          <w:tcPr>
            <w:tcW w:w="1122" w:type="dxa"/>
            <w:tcBorders>
              <w:top w:val="single" w:sz="4" w:space="0" w:color="065157" w:themeColor="accent6"/>
              <w:bottom w:val="single" w:sz="4" w:space="0" w:color="065157" w:themeColor="accent6"/>
            </w:tcBorders>
            <w:shd w:val="clear" w:color="auto" w:fill="D6E8D2" w:themeFill="accent3" w:themeFillTint="33"/>
          </w:tcPr>
          <w:p w14:paraId="484D0836"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D52E22">
              <w:t xml:space="preserve"> - </w:t>
            </w:r>
          </w:p>
        </w:tc>
        <w:tc>
          <w:tcPr>
            <w:tcW w:w="1059" w:type="dxa"/>
            <w:tcBorders>
              <w:top w:val="single" w:sz="4" w:space="0" w:color="065157" w:themeColor="accent6"/>
              <w:bottom w:val="single" w:sz="4" w:space="0" w:color="065157" w:themeColor="accent6"/>
            </w:tcBorders>
            <w:shd w:val="clear" w:color="auto" w:fill="D6E8D2" w:themeFill="accent3" w:themeFillTint="33"/>
          </w:tcPr>
          <w:p w14:paraId="4E40E5F8"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D52E22">
              <w:t xml:space="preserve"> 473 </w:t>
            </w:r>
          </w:p>
        </w:tc>
      </w:tr>
      <w:tr w:rsidR="00483AC2" w:rsidRPr="0029365D" w14:paraId="75C36796"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1E84BE7B" w14:textId="77777777" w:rsidR="00483AC2" w:rsidRPr="0029365D" w:rsidRDefault="00483AC2" w:rsidP="003A2364">
            <w:pPr>
              <w:pStyle w:val="TableBody"/>
            </w:pPr>
            <w:r w:rsidRPr="00F30B06">
              <w:rPr>
                <w:b/>
                <w:bCs/>
              </w:rPr>
              <w:t>Gender not specified</w:t>
            </w:r>
            <w:r w:rsidRPr="0029365D">
              <w:t xml:space="preserve"> </w:t>
            </w:r>
            <w:r>
              <w:t xml:space="preserve">- </w:t>
            </w:r>
            <w:r w:rsidRPr="0029365D">
              <w:t>Management and commerce</w:t>
            </w:r>
          </w:p>
        </w:tc>
        <w:tc>
          <w:tcPr>
            <w:tcW w:w="1276" w:type="dxa"/>
          </w:tcPr>
          <w:p w14:paraId="658C34BF"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134" w:type="dxa"/>
          </w:tcPr>
          <w:p w14:paraId="4ED068D7"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2 </w:t>
            </w:r>
          </w:p>
        </w:tc>
        <w:tc>
          <w:tcPr>
            <w:tcW w:w="1182" w:type="dxa"/>
          </w:tcPr>
          <w:p w14:paraId="2C52D7B3"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079" w:type="dxa"/>
          </w:tcPr>
          <w:p w14:paraId="0129AE78"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134" w:type="dxa"/>
          </w:tcPr>
          <w:p w14:paraId="3716ED2A"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287" w:type="dxa"/>
          </w:tcPr>
          <w:p w14:paraId="05952740"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067" w:type="dxa"/>
          </w:tcPr>
          <w:p w14:paraId="460F69AA"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122" w:type="dxa"/>
          </w:tcPr>
          <w:p w14:paraId="58556710"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059" w:type="dxa"/>
          </w:tcPr>
          <w:p w14:paraId="5F5FB584"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2 </w:t>
            </w:r>
          </w:p>
        </w:tc>
      </w:tr>
      <w:tr w:rsidR="00483AC2" w:rsidRPr="0029365D" w14:paraId="612268F2" w14:textId="77777777" w:rsidTr="003A2364">
        <w:tc>
          <w:tcPr>
            <w:cnfStyle w:val="001000000000" w:firstRow="0" w:lastRow="0" w:firstColumn="1" w:lastColumn="0" w:oddVBand="0" w:evenVBand="0" w:oddHBand="0" w:evenHBand="0" w:firstRowFirstColumn="0" w:firstRowLastColumn="0" w:lastRowFirstColumn="0" w:lastRowLastColumn="0"/>
            <w:tcW w:w="5103" w:type="dxa"/>
            <w:vAlign w:val="center"/>
          </w:tcPr>
          <w:p w14:paraId="6469CF24" w14:textId="77777777" w:rsidR="00483AC2" w:rsidRPr="0029365D" w:rsidRDefault="00483AC2" w:rsidP="003A2364">
            <w:pPr>
              <w:pStyle w:val="TableBody"/>
            </w:pPr>
            <w:r w:rsidRPr="00F30B06">
              <w:rPr>
                <w:b/>
                <w:bCs/>
              </w:rPr>
              <w:t>Gender not specified</w:t>
            </w:r>
            <w:r w:rsidRPr="0029365D">
              <w:t xml:space="preserve"> </w:t>
            </w:r>
            <w:r>
              <w:t xml:space="preserve">- </w:t>
            </w:r>
            <w:r w:rsidRPr="0029365D">
              <w:t>Health</w:t>
            </w:r>
          </w:p>
        </w:tc>
        <w:tc>
          <w:tcPr>
            <w:tcW w:w="1276" w:type="dxa"/>
          </w:tcPr>
          <w:p w14:paraId="4A3C766A"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1 </w:t>
            </w:r>
          </w:p>
        </w:tc>
        <w:tc>
          <w:tcPr>
            <w:tcW w:w="1134" w:type="dxa"/>
          </w:tcPr>
          <w:p w14:paraId="0C978E49"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1 </w:t>
            </w:r>
          </w:p>
        </w:tc>
        <w:tc>
          <w:tcPr>
            <w:tcW w:w="1182" w:type="dxa"/>
          </w:tcPr>
          <w:p w14:paraId="2D3A4ED4"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079" w:type="dxa"/>
          </w:tcPr>
          <w:p w14:paraId="30EED95B"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134" w:type="dxa"/>
          </w:tcPr>
          <w:p w14:paraId="561556B1"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287" w:type="dxa"/>
          </w:tcPr>
          <w:p w14:paraId="0BABADF4"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067" w:type="dxa"/>
          </w:tcPr>
          <w:p w14:paraId="543D2176"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122" w:type="dxa"/>
          </w:tcPr>
          <w:p w14:paraId="48399212"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059" w:type="dxa"/>
          </w:tcPr>
          <w:p w14:paraId="63A58D16"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2 </w:t>
            </w:r>
          </w:p>
        </w:tc>
      </w:tr>
      <w:tr w:rsidR="00483AC2" w:rsidRPr="0029365D" w14:paraId="5A485FBE"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0020F199" w14:textId="77777777" w:rsidR="00483AC2" w:rsidRPr="0029365D" w:rsidRDefault="00483AC2" w:rsidP="003A2364">
            <w:pPr>
              <w:pStyle w:val="TableBody"/>
            </w:pPr>
            <w:r w:rsidRPr="00F30B06">
              <w:rPr>
                <w:b/>
                <w:bCs/>
              </w:rPr>
              <w:t>Gender not specified</w:t>
            </w:r>
            <w:r w:rsidRPr="0029365D">
              <w:t xml:space="preserve"> </w:t>
            </w:r>
            <w:r>
              <w:t xml:space="preserve">- </w:t>
            </w:r>
            <w:r w:rsidRPr="0029365D">
              <w:t>Society and culture</w:t>
            </w:r>
          </w:p>
        </w:tc>
        <w:tc>
          <w:tcPr>
            <w:tcW w:w="1276" w:type="dxa"/>
          </w:tcPr>
          <w:p w14:paraId="0AE11A5B"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134" w:type="dxa"/>
          </w:tcPr>
          <w:p w14:paraId="78BCC922"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1 </w:t>
            </w:r>
          </w:p>
        </w:tc>
        <w:tc>
          <w:tcPr>
            <w:tcW w:w="1182" w:type="dxa"/>
          </w:tcPr>
          <w:p w14:paraId="7D7D0EC8"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079" w:type="dxa"/>
          </w:tcPr>
          <w:p w14:paraId="41ACFFE0"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134" w:type="dxa"/>
          </w:tcPr>
          <w:p w14:paraId="24E0F989"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287" w:type="dxa"/>
          </w:tcPr>
          <w:p w14:paraId="65D1C958"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067" w:type="dxa"/>
          </w:tcPr>
          <w:p w14:paraId="3C26273C"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122" w:type="dxa"/>
          </w:tcPr>
          <w:p w14:paraId="1EBC02B7"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059" w:type="dxa"/>
          </w:tcPr>
          <w:p w14:paraId="2DC0D8C2"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1 </w:t>
            </w:r>
          </w:p>
        </w:tc>
      </w:tr>
      <w:tr w:rsidR="00483AC2" w:rsidRPr="0029365D" w14:paraId="4AA4A5B4" w14:textId="77777777" w:rsidTr="003A2364">
        <w:tc>
          <w:tcPr>
            <w:cnfStyle w:val="001000000000" w:firstRow="0" w:lastRow="0" w:firstColumn="1" w:lastColumn="0" w:oddVBand="0" w:evenVBand="0" w:oddHBand="0" w:evenHBand="0" w:firstRowFirstColumn="0" w:firstRowLastColumn="0" w:lastRowFirstColumn="0" w:lastRowLastColumn="0"/>
            <w:tcW w:w="5103" w:type="dxa"/>
            <w:vAlign w:val="center"/>
          </w:tcPr>
          <w:p w14:paraId="258DF0FD" w14:textId="77777777" w:rsidR="00483AC2" w:rsidRPr="0029365D" w:rsidRDefault="00483AC2" w:rsidP="003A2364">
            <w:pPr>
              <w:pStyle w:val="TableBody"/>
            </w:pPr>
            <w:r w:rsidRPr="00F30B06">
              <w:rPr>
                <w:b/>
                <w:bCs/>
              </w:rPr>
              <w:t>Gender not specified</w:t>
            </w:r>
            <w:r w:rsidRPr="0029365D">
              <w:t xml:space="preserve"> </w:t>
            </w:r>
            <w:r>
              <w:t xml:space="preserve">- </w:t>
            </w:r>
            <w:r w:rsidRPr="0029365D">
              <w:t xml:space="preserve">Other field of study </w:t>
            </w:r>
            <w:r w:rsidRPr="0029365D">
              <w:rPr>
                <w:vertAlign w:val="superscript"/>
              </w:rPr>
              <w:t>(d)</w:t>
            </w:r>
          </w:p>
        </w:tc>
        <w:tc>
          <w:tcPr>
            <w:tcW w:w="1276" w:type="dxa"/>
          </w:tcPr>
          <w:p w14:paraId="5162E224"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134" w:type="dxa"/>
          </w:tcPr>
          <w:p w14:paraId="598A5CD0"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182" w:type="dxa"/>
          </w:tcPr>
          <w:p w14:paraId="2C177A52"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079" w:type="dxa"/>
          </w:tcPr>
          <w:p w14:paraId="1BBC5EB4"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134" w:type="dxa"/>
          </w:tcPr>
          <w:p w14:paraId="2489DABC"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287" w:type="dxa"/>
          </w:tcPr>
          <w:p w14:paraId="579932BD"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067" w:type="dxa"/>
          </w:tcPr>
          <w:p w14:paraId="2B3C71B3"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122" w:type="dxa"/>
          </w:tcPr>
          <w:p w14:paraId="48E2AF3A"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059" w:type="dxa"/>
          </w:tcPr>
          <w:p w14:paraId="3B691DAF"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r>
      <w:tr w:rsidR="00483AC2" w:rsidRPr="0029365D" w14:paraId="30211003"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2975D025" w14:textId="77777777" w:rsidR="00483AC2" w:rsidRPr="0029365D" w:rsidRDefault="00483AC2" w:rsidP="003A2364">
            <w:pPr>
              <w:pStyle w:val="TableBody"/>
            </w:pPr>
            <w:r w:rsidRPr="00F30B06">
              <w:rPr>
                <w:b/>
                <w:bCs/>
              </w:rPr>
              <w:t>Total students</w:t>
            </w:r>
            <w:r w:rsidRPr="0029365D">
              <w:t xml:space="preserve"> </w:t>
            </w:r>
            <w:r>
              <w:t xml:space="preserve">- </w:t>
            </w:r>
            <w:r w:rsidRPr="0029365D">
              <w:t>Natural and physical sciences</w:t>
            </w:r>
          </w:p>
        </w:tc>
        <w:tc>
          <w:tcPr>
            <w:tcW w:w="1276" w:type="dxa"/>
          </w:tcPr>
          <w:p w14:paraId="27BEE88B"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21 </w:t>
            </w:r>
          </w:p>
        </w:tc>
        <w:tc>
          <w:tcPr>
            <w:tcW w:w="1134" w:type="dxa"/>
          </w:tcPr>
          <w:p w14:paraId="61EBF2D0"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22 </w:t>
            </w:r>
          </w:p>
        </w:tc>
        <w:tc>
          <w:tcPr>
            <w:tcW w:w="1182" w:type="dxa"/>
          </w:tcPr>
          <w:p w14:paraId="33CEF8FE"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1 </w:t>
            </w:r>
          </w:p>
        </w:tc>
        <w:tc>
          <w:tcPr>
            <w:tcW w:w="1079" w:type="dxa"/>
          </w:tcPr>
          <w:p w14:paraId="2633038A"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134" w:type="dxa"/>
          </w:tcPr>
          <w:p w14:paraId="0E1B81C1"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7 </w:t>
            </w:r>
          </w:p>
        </w:tc>
        <w:tc>
          <w:tcPr>
            <w:tcW w:w="1287" w:type="dxa"/>
          </w:tcPr>
          <w:p w14:paraId="504D7A91"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067" w:type="dxa"/>
          </w:tcPr>
          <w:p w14:paraId="4763E205"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122" w:type="dxa"/>
          </w:tcPr>
          <w:p w14:paraId="5DE2AF62"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059" w:type="dxa"/>
          </w:tcPr>
          <w:p w14:paraId="5C6F2D13"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51 </w:t>
            </w:r>
          </w:p>
        </w:tc>
      </w:tr>
      <w:tr w:rsidR="00483AC2" w:rsidRPr="0029365D" w14:paraId="138FE67F" w14:textId="77777777" w:rsidTr="003A2364">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065157" w:themeColor="accent6"/>
              <w:bottom w:val="single" w:sz="4" w:space="0" w:color="065157" w:themeColor="accent6"/>
            </w:tcBorders>
            <w:vAlign w:val="center"/>
          </w:tcPr>
          <w:p w14:paraId="7F702252" w14:textId="77777777" w:rsidR="00483AC2" w:rsidRPr="0029365D" w:rsidRDefault="00483AC2" w:rsidP="003A2364">
            <w:pPr>
              <w:pStyle w:val="TableBody"/>
            </w:pPr>
            <w:r w:rsidRPr="00F30B06">
              <w:rPr>
                <w:b/>
                <w:bCs/>
              </w:rPr>
              <w:t>Total students</w:t>
            </w:r>
            <w:r w:rsidRPr="0029365D">
              <w:t xml:space="preserve"> </w:t>
            </w:r>
            <w:r>
              <w:t xml:space="preserve">- </w:t>
            </w:r>
            <w:r w:rsidRPr="0029365D">
              <w:t>Information technology</w:t>
            </w:r>
          </w:p>
        </w:tc>
        <w:tc>
          <w:tcPr>
            <w:tcW w:w="1276" w:type="dxa"/>
            <w:tcBorders>
              <w:top w:val="single" w:sz="4" w:space="0" w:color="065157" w:themeColor="accent6"/>
              <w:bottom w:val="single" w:sz="4" w:space="0" w:color="065157" w:themeColor="accent6"/>
            </w:tcBorders>
          </w:tcPr>
          <w:p w14:paraId="0BE19ED3"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21 </w:t>
            </w:r>
          </w:p>
        </w:tc>
        <w:tc>
          <w:tcPr>
            <w:tcW w:w="1134" w:type="dxa"/>
            <w:tcBorders>
              <w:top w:val="single" w:sz="4" w:space="0" w:color="065157" w:themeColor="accent6"/>
              <w:bottom w:val="single" w:sz="4" w:space="0" w:color="065157" w:themeColor="accent6"/>
            </w:tcBorders>
          </w:tcPr>
          <w:p w14:paraId="6996C204"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21 </w:t>
            </w:r>
          </w:p>
        </w:tc>
        <w:tc>
          <w:tcPr>
            <w:tcW w:w="1182" w:type="dxa"/>
            <w:tcBorders>
              <w:top w:val="single" w:sz="4" w:space="0" w:color="065157" w:themeColor="accent6"/>
              <w:bottom w:val="single" w:sz="4" w:space="0" w:color="065157" w:themeColor="accent6"/>
            </w:tcBorders>
          </w:tcPr>
          <w:p w14:paraId="579E0A97"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9 </w:t>
            </w:r>
          </w:p>
        </w:tc>
        <w:tc>
          <w:tcPr>
            <w:tcW w:w="1079" w:type="dxa"/>
            <w:tcBorders>
              <w:top w:val="single" w:sz="4" w:space="0" w:color="065157" w:themeColor="accent6"/>
              <w:bottom w:val="single" w:sz="4" w:space="0" w:color="065157" w:themeColor="accent6"/>
            </w:tcBorders>
          </w:tcPr>
          <w:p w14:paraId="65091559"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134" w:type="dxa"/>
            <w:tcBorders>
              <w:top w:val="single" w:sz="4" w:space="0" w:color="065157" w:themeColor="accent6"/>
              <w:bottom w:val="single" w:sz="4" w:space="0" w:color="065157" w:themeColor="accent6"/>
            </w:tcBorders>
          </w:tcPr>
          <w:p w14:paraId="2884F703"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1 </w:t>
            </w:r>
          </w:p>
        </w:tc>
        <w:tc>
          <w:tcPr>
            <w:tcW w:w="1287" w:type="dxa"/>
            <w:tcBorders>
              <w:top w:val="single" w:sz="4" w:space="0" w:color="065157" w:themeColor="accent6"/>
              <w:bottom w:val="single" w:sz="4" w:space="0" w:color="065157" w:themeColor="accent6"/>
            </w:tcBorders>
          </w:tcPr>
          <w:p w14:paraId="1004F55A"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2 </w:t>
            </w:r>
          </w:p>
        </w:tc>
        <w:tc>
          <w:tcPr>
            <w:tcW w:w="1067" w:type="dxa"/>
            <w:tcBorders>
              <w:top w:val="single" w:sz="4" w:space="0" w:color="065157" w:themeColor="accent6"/>
              <w:bottom w:val="single" w:sz="4" w:space="0" w:color="065157" w:themeColor="accent6"/>
            </w:tcBorders>
          </w:tcPr>
          <w:p w14:paraId="29452735"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122" w:type="dxa"/>
            <w:tcBorders>
              <w:top w:val="single" w:sz="4" w:space="0" w:color="065157" w:themeColor="accent6"/>
              <w:bottom w:val="single" w:sz="4" w:space="0" w:color="065157" w:themeColor="accent6"/>
            </w:tcBorders>
          </w:tcPr>
          <w:p w14:paraId="5CFDE7DB"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059" w:type="dxa"/>
            <w:tcBorders>
              <w:top w:val="single" w:sz="4" w:space="0" w:color="065157" w:themeColor="accent6"/>
              <w:bottom w:val="single" w:sz="4" w:space="0" w:color="065157" w:themeColor="accent6"/>
            </w:tcBorders>
          </w:tcPr>
          <w:p w14:paraId="13B4A0F7"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54 </w:t>
            </w:r>
          </w:p>
        </w:tc>
      </w:tr>
      <w:tr w:rsidR="00483AC2" w:rsidRPr="0029365D" w14:paraId="443459BC"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128A438C" w14:textId="77777777" w:rsidR="00483AC2" w:rsidRPr="0029365D" w:rsidRDefault="00483AC2" w:rsidP="003A2364">
            <w:pPr>
              <w:pStyle w:val="TableBody"/>
            </w:pPr>
            <w:r w:rsidRPr="00F30B06">
              <w:rPr>
                <w:b/>
                <w:bCs/>
              </w:rPr>
              <w:t>Total students</w:t>
            </w:r>
            <w:r w:rsidRPr="0029365D">
              <w:t xml:space="preserve"> </w:t>
            </w:r>
            <w:r>
              <w:t xml:space="preserve">- </w:t>
            </w:r>
            <w:r w:rsidRPr="0029365D">
              <w:t>Engineering and related technologies</w:t>
            </w:r>
          </w:p>
        </w:tc>
        <w:tc>
          <w:tcPr>
            <w:tcW w:w="1276" w:type="dxa"/>
          </w:tcPr>
          <w:p w14:paraId="5D4E082E"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38 </w:t>
            </w:r>
          </w:p>
        </w:tc>
        <w:tc>
          <w:tcPr>
            <w:tcW w:w="1134" w:type="dxa"/>
          </w:tcPr>
          <w:p w14:paraId="159CC101"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27 </w:t>
            </w:r>
          </w:p>
        </w:tc>
        <w:tc>
          <w:tcPr>
            <w:tcW w:w="1182" w:type="dxa"/>
          </w:tcPr>
          <w:p w14:paraId="39A4F33E"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9 </w:t>
            </w:r>
          </w:p>
        </w:tc>
        <w:tc>
          <w:tcPr>
            <w:tcW w:w="1079" w:type="dxa"/>
          </w:tcPr>
          <w:p w14:paraId="08146DFD"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134" w:type="dxa"/>
          </w:tcPr>
          <w:p w14:paraId="12CC3BEF"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9 </w:t>
            </w:r>
          </w:p>
        </w:tc>
        <w:tc>
          <w:tcPr>
            <w:tcW w:w="1287" w:type="dxa"/>
          </w:tcPr>
          <w:p w14:paraId="4023FC11"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2 </w:t>
            </w:r>
          </w:p>
        </w:tc>
        <w:tc>
          <w:tcPr>
            <w:tcW w:w="1067" w:type="dxa"/>
          </w:tcPr>
          <w:p w14:paraId="3F89F384"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122" w:type="dxa"/>
          </w:tcPr>
          <w:p w14:paraId="2A4FD28A"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059" w:type="dxa"/>
          </w:tcPr>
          <w:p w14:paraId="534CCBD4"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85 </w:t>
            </w:r>
          </w:p>
        </w:tc>
      </w:tr>
      <w:tr w:rsidR="00483AC2" w:rsidRPr="0029365D" w14:paraId="08D49C6D" w14:textId="77777777" w:rsidTr="003A2364">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065157" w:themeColor="accent6"/>
              <w:bottom w:val="single" w:sz="4" w:space="0" w:color="065157" w:themeColor="accent6"/>
            </w:tcBorders>
            <w:vAlign w:val="center"/>
          </w:tcPr>
          <w:p w14:paraId="27635358" w14:textId="77777777" w:rsidR="00483AC2" w:rsidRPr="0029365D" w:rsidRDefault="00483AC2" w:rsidP="003A2364">
            <w:pPr>
              <w:pStyle w:val="TableBody"/>
            </w:pPr>
            <w:r w:rsidRPr="00F30B06">
              <w:rPr>
                <w:b/>
                <w:bCs/>
              </w:rPr>
              <w:t>Total students</w:t>
            </w:r>
            <w:r w:rsidRPr="0029365D">
              <w:t xml:space="preserve"> </w:t>
            </w:r>
            <w:r>
              <w:t xml:space="preserve">- </w:t>
            </w:r>
            <w:r w:rsidRPr="0029365D">
              <w:t>Architecture and building</w:t>
            </w:r>
          </w:p>
        </w:tc>
        <w:tc>
          <w:tcPr>
            <w:tcW w:w="1276" w:type="dxa"/>
            <w:tcBorders>
              <w:top w:val="single" w:sz="4" w:space="0" w:color="065157" w:themeColor="accent6"/>
              <w:bottom w:val="single" w:sz="4" w:space="0" w:color="065157" w:themeColor="accent6"/>
            </w:tcBorders>
          </w:tcPr>
          <w:p w14:paraId="28812CD7"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8 </w:t>
            </w:r>
          </w:p>
        </w:tc>
        <w:tc>
          <w:tcPr>
            <w:tcW w:w="1134" w:type="dxa"/>
            <w:tcBorders>
              <w:top w:val="single" w:sz="4" w:space="0" w:color="065157" w:themeColor="accent6"/>
              <w:bottom w:val="single" w:sz="4" w:space="0" w:color="065157" w:themeColor="accent6"/>
            </w:tcBorders>
          </w:tcPr>
          <w:p w14:paraId="7EA1EDB9"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9 </w:t>
            </w:r>
          </w:p>
        </w:tc>
        <w:tc>
          <w:tcPr>
            <w:tcW w:w="1182" w:type="dxa"/>
            <w:tcBorders>
              <w:top w:val="single" w:sz="4" w:space="0" w:color="065157" w:themeColor="accent6"/>
              <w:bottom w:val="single" w:sz="4" w:space="0" w:color="065157" w:themeColor="accent6"/>
            </w:tcBorders>
          </w:tcPr>
          <w:p w14:paraId="2529C633"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4 </w:t>
            </w:r>
          </w:p>
        </w:tc>
        <w:tc>
          <w:tcPr>
            <w:tcW w:w="1079" w:type="dxa"/>
            <w:tcBorders>
              <w:top w:val="single" w:sz="4" w:space="0" w:color="065157" w:themeColor="accent6"/>
              <w:bottom w:val="single" w:sz="4" w:space="0" w:color="065157" w:themeColor="accent6"/>
            </w:tcBorders>
          </w:tcPr>
          <w:p w14:paraId="4EA54CE5"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134" w:type="dxa"/>
            <w:tcBorders>
              <w:top w:val="single" w:sz="4" w:space="0" w:color="065157" w:themeColor="accent6"/>
              <w:bottom w:val="single" w:sz="4" w:space="0" w:color="065157" w:themeColor="accent6"/>
            </w:tcBorders>
          </w:tcPr>
          <w:p w14:paraId="3683DA23"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1 </w:t>
            </w:r>
          </w:p>
        </w:tc>
        <w:tc>
          <w:tcPr>
            <w:tcW w:w="1287" w:type="dxa"/>
            <w:tcBorders>
              <w:top w:val="single" w:sz="4" w:space="0" w:color="065157" w:themeColor="accent6"/>
              <w:bottom w:val="single" w:sz="4" w:space="0" w:color="065157" w:themeColor="accent6"/>
            </w:tcBorders>
          </w:tcPr>
          <w:p w14:paraId="7B544E99"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1 </w:t>
            </w:r>
          </w:p>
        </w:tc>
        <w:tc>
          <w:tcPr>
            <w:tcW w:w="1067" w:type="dxa"/>
            <w:tcBorders>
              <w:top w:val="single" w:sz="4" w:space="0" w:color="065157" w:themeColor="accent6"/>
              <w:bottom w:val="single" w:sz="4" w:space="0" w:color="065157" w:themeColor="accent6"/>
            </w:tcBorders>
          </w:tcPr>
          <w:p w14:paraId="6C583446"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122" w:type="dxa"/>
            <w:tcBorders>
              <w:top w:val="single" w:sz="4" w:space="0" w:color="065157" w:themeColor="accent6"/>
              <w:bottom w:val="single" w:sz="4" w:space="0" w:color="065157" w:themeColor="accent6"/>
            </w:tcBorders>
          </w:tcPr>
          <w:p w14:paraId="0EDA4277"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059" w:type="dxa"/>
            <w:tcBorders>
              <w:top w:val="single" w:sz="4" w:space="0" w:color="065157" w:themeColor="accent6"/>
              <w:bottom w:val="single" w:sz="4" w:space="0" w:color="065157" w:themeColor="accent6"/>
            </w:tcBorders>
          </w:tcPr>
          <w:p w14:paraId="66348B65"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23 </w:t>
            </w:r>
          </w:p>
        </w:tc>
      </w:tr>
      <w:tr w:rsidR="00483AC2" w:rsidRPr="0029365D" w14:paraId="182A5829"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5F81C94D" w14:textId="77777777" w:rsidR="00483AC2" w:rsidRPr="0029365D" w:rsidRDefault="00483AC2" w:rsidP="003A2364">
            <w:pPr>
              <w:pStyle w:val="TableBody"/>
            </w:pPr>
            <w:r w:rsidRPr="00F30B06">
              <w:rPr>
                <w:b/>
                <w:bCs/>
              </w:rPr>
              <w:t>Total students</w:t>
            </w:r>
            <w:r w:rsidRPr="0029365D">
              <w:t xml:space="preserve"> </w:t>
            </w:r>
            <w:r>
              <w:t xml:space="preserve">- </w:t>
            </w:r>
            <w:r w:rsidRPr="0029365D">
              <w:t>Agriculture and environmental studies</w:t>
            </w:r>
          </w:p>
        </w:tc>
        <w:tc>
          <w:tcPr>
            <w:tcW w:w="1276" w:type="dxa"/>
          </w:tcPr>
          <w:p w14:paraId="111488A9"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29 </w:t>
            </w:r>
          </w:p>
        </w:tc>
        <w:tc>
          <w:tcPr>
            <w:tcW w:w="1134" w:type="dxa"/>
          </w:tcPr>
          <w:p w14:paraId="5BCB6E45"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44 </w:t>
            </w:r>
          </w:p>
        </w:tc>
        <w:tc>
          <w:tcPr>
            <w:tcW w:w="1182" w:type="dxa"/>
          </w:tcPr>
          <w:p w14:paraId="265233B8"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14 </w:t>
            </w:r>
          </w:p>
        </w:tc>
        <w:tc>
          <w:tcPr>
            <w:tcW w:w="1079" w:type="dxa"/>
          </w:tcPr>
          <w:p w14:paraId="3A96EDD7"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134" w:type="dxa"/>
          </w:tcPr>
          <w:p w14:paraId="4B2F1C55"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12 </w:t>
            </w:r>
          </w:p>
        </w:tc>
        <w:tc>
          <w:tcPr>
            <w:tcW w:w="1287" w:type="dxa"/>
          </w:tcPr>
          <w:p w14:paraId="695ED0CD"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067" w:type="dxa"/>
          </w:tcPr>
          <w:p w14:paraId="757D4633"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122" w:type="dxa"/>
          </w:tcPr>
          <w:p w14:paraId="61FB0AC9"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059" w:type="dxa"/>
          </w:tcPr>
          <w:p w14:paraId="76D9AF63"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99 </w:t>
            </w:r>
          </w:p>
        </w:tc>
      </w:tr>
      <w:tr w:rsidR="00483AC2" w:rsidRPr="0029365D" w14:paraId="6645AC8B" w14:textId="77777777" w:rsidTr="003A2364">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065157" w:themeColor="accent6"/>
              <w:bottom w:val="single" w:sz="4" w:space="0" w:color="065157" w:themeColor="accent6"/>
            </w:tcBorders>
            <w:vAlign w:val="center"/>
          </w:tcPr>
          <w:p w14:paraId="2B84E5A7" w14:textId="77777777" w:rsidR="00483AC2" w:rsidRPr="0029365D" w:rsidRDefault="00483AC2" w:rsidP="003A2364">
            <w:pPr>
              <w:pStyle w:val="TableBody"/>
            </w:pPr>
            <w:r w:rsidRPr="00F30B06">
              <w:rPr>
                <w:b/>
                <w:bCs/>
              </w:rPr>
              <w:t>Total students</w:t>
            </w:r>
            <w:r w:rsidRPr="0029365D">
              <w:t xml:space="preserve"> </w:t>
            </w:r>
            <w:r>
              <w:t xml:space="preserve">- </w:t>
            </w:r>
            <w:r w:rsidRPr="0029365D">
              <w:t>Health</w:t>
            </w:r>
          </w:p>
        </w:tc>
        <w:tc>
          <w:tcPr>
            <w:tcW w:w="1276" w:type="dxa"/>
            <w:tcBorders>
              <w:top w:val="single" w:sz="4" w:space="0" w:color="065157" w:themeColor="accent6"/>
              <w:bottom w:val="single" w:sz="4" w:space="0" w:color="065157" w:themeColor="accent6"/>
            </w:tcBorders>
          </w:tcPr>
          <w:p w14:paraId="246AF975"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186 </w:t>
            </w:r>
          </w:p>
        </w:tc>
        <w:tc>
          <w:tcPr>
            <w:tcW w:w="1134" w:type="dxa"/>
            <w:tcBorders>
              <w:top w:val="single" w:sz="4" w:space="0" w:color="065157" w:themeColor="accent6"/>
              <w:bottom w:val="single" w:sz="4" w:space="0" w:color="065157" w:themeColor="accent6"/>
            </w:tcBorders>
          </w:tcPr>
          <w:p w14:paraId="36F0C36A"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66 </w:t>
            </w:r>
          </w:p>
        </w:tc>
        <w:tc>
          <w:tcPr>
            <w:tcW w:w="1182" w:type="dxa"/>
            <w:tcBorders>
              <w:top w:val="single" w:sz="4" w:space="0" w:color="065157" w:themeColor="accent6"/>
              <w:bottom w:val="single" w:sz="4" w:space="0" w:color="065157" w:themeColor="accent6"/>
            </w:tcBorders>
          </w:tcPr>
          <w:p w14:paraId="4D857F0A"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3 </w:t>
            </w:r>
          </w:p>
        </w:tc>
        <w:tc>
          <w:tcPr>
            <w:tcW w:w="1079" w:type="dxa"/>
            <w:tcBorders>
              <w:top w:val="single" w:sz="4" w:space="0" w:color="065157" w:themeColor="accent6"/>
              <w:bottom w:val="single" w:sz="4" w:space="0" w:color="065157" w:themeColor="accent6"/>
            </w:tcBorders>
          </w:tcPr>
          <w:p w14:paraId="1567920E"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134" w:type="dxa"/>
            <w:tcBorders>
              <w:top w:val="single" w:sz="4" w:space="0" w:color="065157" w:themeColor="accent6"/>
              <w:bottom w:val="single" w:sz="4" w:space="0" w:color="065157" w:themeColor="accent6"/>
            </w:tcBorders>
          </w:tcPr>
          <w:p w14:paraId="415ADA62"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287" w:type="dxa"/>
            <w:tcBorders>
              <w:top w:val="single" w:sz="4" w:space="0" w:color="065157" w:themeColor="accent6"/>
              <w:bottom w:val="single" w:sz="4" w:space="0" w:color="065157" w:themeColor="accent6"/>
            </w:tcBorders>
          </w:tcPr>
          <w:p w14:paraId="5578BD63"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1 </w:t>
            </w:r>
          </w:p>
        </w:tc>
        <w:tc>
          <w:tcPr>
            <w:tcW w:w="1067" w:type="dxa"/>
            <w:tcBorders>
              <w:top w:val="single" w:sz="4" w:space="0" w:color="065157" w:themeColor="accent6"/>
              <w:bottom w:val="single" w:sz="4" w:space="0" w:color="065157" w:themeColor="accent6"/>
            </w:tcBorders>
          </w:tcPr>
          <w:p w14:paraId="14066C5D"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122" w:type="dxa"/>
            <w:tcBorders>
              <w:top w:val="single" w:sz="4" w:space="0" w:color="065157" w:themeColor="accent6"/>
              <w:bottom w:val="single" w:sz="4" w:space="0" w:color="065157" w:themeColor="accent6"/>
            </w:tcBorders>
          </w:tcPr>
          <w:p w14:paraId="5577E6C1"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059" w:type="dxa"/>
            <w:tcBorders>
              <w:top w:val="single" w:sz="4" w:space="0" w:color="065157" w:themeColor="accent6"/>
              <w:bottom w:val="single" w:sz="4" w:space="0" w:color="065157" w:themeColor="accent6"/>
            </w:tcBorders>
          </w:tcPr>
          <w:p w14:paraId="73DC5214"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256 </w:t>
            </w:r>
          </w:p>
        </w:tc>
      </w:tr>
      <w:tr w:rsidR="00483AC2" w:rsidRPr="0029365D" w14:paraId="15A5168C"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Borders>
              <w:bottom w:val="single" w:sz="4" w:space="0" w:color="auto"/>
            </w:tcBorders>
            <w:vAlign w:val="center"/>
          </w:tcPr>
          <w:p w14:paraId="19F94443" w14:textId="77777777" w:rsidR="00483AC2" w:rsidRPr="0029365D" w:rsidRDefault="00483AC2" w:rsidP="003A2364">
            <w:pPr>
              <w:pStyle w:val="TableBody"/>
            </w:pPr>
            <w:r w:rsidRPr="00F30B06">
              <w:rPr>
                <w:b/>
                <w:bCs/>
              </w:rPr>
              <w:t>Total students</w:t>
            </w:r>
            <w:r w:rsidRPr="0029365D">
              <w:t xml:space="preserve"> </w:t>
            </w:r>
            <w:r>
              <w:t xml:space="preserve">- </w:t>
            </w:r>
            <w:r w:rsidRPr="0029365D">
              <w:t>Education</w:t>
            </w:r>
          </w:p>
        </w:tc>
        <w:tc>
          <w:tcPr>
            <w:tcW w:w="1276" w:type="dxa"/>
            <w:tcBorders>
              <w:bottom w:val="single" w:sz="4" w:space="0" w:color="auto"/>
            </w:tcBorders>
          </w:tcPr>
          <w:p w14:paraId="0ABC8A2C"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69 </w:t>
            </w:r>
          </w:p>
        </w:tc>
        <w:tc>
          <w:tcPr>
            <w:tcW w:w="1134" w:type="dxa"/>
            <w:tcBorders>
              <w:bottom w:val="single" w:sz="4" w:space="0" w:color="auto"/>
            </w:tcBorders>
          </w:tcPr>
          <w:p w14:paraId="7E0D6690"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41 </w:t>
            </w:r>
          </w:p>
        </w:tc>
        <w:tc>
          <w:tcPr>
            <w:tcW w:w="1182" w:type="dxa"/>
            <w:tcBorders>
              <w:bottom w:val="single" w:sz="4" w:space="0" w:color="auto"/>
            </w:tcBorders>
          </w:tcPr>
          <w:p w14:paraId="6324A56F"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6 </w:t>
            </w:r>
          </w:p>
        </w:tc>
        <w:tc>
          <w:tcPr>
            <w:tcW w:w="1079" w:type="dxa"/>
            <w:tcBorders>
              <w:bottom w:val="single" w:sz="4" w:space="0" w:color="auto"/>
            </w:tcBorders>
          </w:tcPr>
          <w:p w14:paraId="0FEB8EBC"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134" w:type="dxa"/>
            <w:tcBorders>
              <w:bottom w:val="single" w:sz="4" w:space="0" w:color="auto"/>
            </w:tcBorders>
          </w:tcPr>
          <w:p w14:paraId="5ACF7BFE"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287" w:type="dxa"/>
            <w:tcBorders>
              <w:bottom w:val="single" w:sz="4" w:space="0" w:color="auto"/>
            </w:tcBorders>
          </w:tcPr>
          <w:p w14:paraId="64D493DE"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067" w:type="dxa"/>
            <w:tcBorders>
              <w:bottom w:val="single" w:sz="4" w:space="0" w:color="auto"/>
            </w:tcBorders>
          </w:tcPr>
          <w:p w14:paraId="4A398842"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122" w:type="dxa"/>
            <w:tcBorders>
              <w:bottom w:val="single" w:sz="4" w:space="0" w:color="auto"/>
            </w:tcBorders>
          </w:tcPr>
          <w:p w14:paraId="1C2D394D"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059" w:type="dxa"/>
            <w:tcBorders>
              <w:bottom w:val="single" w:sz="4" w:space="0" w:color="auto"/>
            </w:tcBorders>
          </w:tcPr>
          <w:p w14:paraId="0DFBF2FA"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116 </w:t>
            </w:r>
          </w:p>
        </w:tc>
      </w:tr>
      <w:tr w:rsidR="00483AC2" w:rsidRPr="0029365D" w14:paraId="720BE3ED" w14:textId="77777777" w:rsidTr="003A2364">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auto"/>
              <w:bottom w:val="single" w:sz="4" w:space="0" w:color="065157" w:themeColor="accent6"/>
            </w:tcBorders>
            <w:vAlign w:val="center"/>
          </w:tcPr>
          <w:p w14:paraId="795EB566" w14:textId="77777777" w:rsidR="00483AC2" w:rsidRPr="0029365D" w:rsidRDefault="00483AC2" w:rsidP="003A2364">
            <w:pPr>
              <w:pStyle w:val="TableBody"/>
            </w:pPr>
            <w:r w:rsidRPr="00F30B06">
              <w:rPr>
                <w:b/>
                <w:bCs/>
              </w:rPr>
              <w:t>Total students</w:t>
            </w:r>
            <w:r w:rsidRPr="0029365D">
              <w:t xml:space="preserve"> </w:t>
            </w:r>
            <w:r>
              <w:t xml:space="preserve">- </w:t>
            </w:r>
            <w:r w:rsidRPr="0029365D">
              <w:t>Management and commerce</w:t>
            </w:r>
          </w:p>
        </w:tc>
        <w:tc>
          <w:tcPr>
            <w:tcW w:w="1276" w:type="dxa"/>
            <w:tcBorders>
              <w:top w:val="single" w:sz="4" w:space="0" w:color="auto"/>
              <w:bottom w:val="single" w:sz="4" w:space="0" w:color="065157" w:themeColor="accent6"/>
            </w:tcBorders>
          </w:tcPr>
          <w:p w14:paraId="41620144"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48 </w:t>
            </w:r>
          </w:p>
        </w:tc>
        <w:tc>
          <w:tcPr>
            <w:tcW w:w="1134" w:type="dxa"/>
            <w:tcBorders>
              <w:top w:val="single" w:sz="4" w:space="0" w:color="auto"/>
              <w:bottom w:val="single" w:sz="4" w:space="0" w:color="065157" w:themeColor="accent6"/>
            </w:tcBorders>
          </w:tcPr>
          <w:p w14:paraId="67D7673E"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92 </w:t>
            </w:r>
          </w:p>
        </w:tc>
        <w:tc>
          <w:tcPr>
            <w:tcW w:w="1182" w:type="dxa"/>
            <w:tcBorders>
              <w:top w:val="single" w:sz="4" w:space="0" w:color="auto"/>
              <w:bottom w:val="single" w:sz="4" w:space="0" w:color="065157" w:themeColor="accent6"/>
            </w:tcBorders>
          </w:tcPr>
          <w:p w14:paraId="4DA091AF"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28 </w:t>
            </w:r>
          </w:p>
        </w:tc>
        <w:tc>
          <w:tcPr>
            <w:tcW w:w="1079" w:type="dxa"/>
            <w:tcBorders>
              <w:top w:val="single" w:sz="4" w:space="0" w:color="auto"/>
              <w:bottom w:val="single" w:sz="4" w:space="0" w:color="065157" w:themeColor="accent6"/>
            </w:tcBorders>
          </w:tcPr>
          <w:p w14:paraId="2401D073"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134" w:type="dxa"/>
            <w:tcBorders>
              <w:top w:val="single" w:sz="4" w:space="0" w:color="auto"/>
              <w:bottom w:val="single" w:sz="4" w:space="0" w:color="065157" w:themeColor="accent6"/>
            </w:tcBorders>
          </w:tcPr>
          <w:p w14:paraId="74A69880"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1 </w:t>
            </w:r>
          </w:p>
        </w:tc>
        <w:tc>
          <w:tcPr>
            <w:tcW w:w="1287" w:type="dxa"/>
            <w:tcBorders>
              <w:top w:val="single" w:sz="4" w:space="0" w:color="auto"/>
              <w:bottom w:val="single" w:sz="4" w:space="0" w:color="065157" w:themeColor="accent6"/>
            </w:tcBorders>
          </w:tcPr>
          <w:p w14:paraId="363566B4"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5 </w:t>
            </w:r>
          </w:p>
        </w:tc>
        <w:tc>
          <w:tcPr>
            <w:tcW w:w="1067" w:type="dxa"/>
            <w:tcBorders>
              <w:top w:val="single" w:sz="4" w:space="0" w:color="auto"/>
              <w:bottom w:val="single" w:sz="4" w:space="0" w:color="065157" w:themeColor="accent6"/>
            </w:tcBorders>
          </w:tcPr>
          <w:p w14:paraId="39B1D923"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122" w:type="dxa"/>
            <w:tcBorders>
              <w:top w:val="single" w:sz="4" w:space="0" w:color="auto"/>
              <w:bottom w:val="single" w:sz="4" w:space="0" w:color="065157" w:themeColor="accent6"/>
            </w:tcBorders>
          </w:tcPr>
          <w:p w14:paraId="76E3F412"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059" w:type="dxa"/>
            <w:tcBorders>
              <w:top w:val="single" w:sz="4" w:space="0" w:color="auto"/>
              <w:bottom w:val="single" w:sz="4" w:space="0" w:color="065157" w:themeColor="accent6"/>
            </w:tcBorders>
          </w:tcPr>
          <w:p w14:paraId="22174702"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174 </w:t>
            </w:r>
          </w:p>
        </w:tc>
      </w:tr>
      <w:tr w:rsidR="00483AC2" w:rsidRPr="0029365D" w14:paraId="2DFA945F"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4D33F0E2" w14:textId="77777777" w:rsidR="00483AC2" w:rsidRPr="0029365D" w:rsidRDefault="00483AC2" w:rsidP="003A2364">
            <w:pPr>
              <w:pStyle w:val="TableBody"/>
            </w:pPr>
            <w:r w:rsidRPr="00F30B06">
              <w:rPr>
                <w:b/>
                <w:bCs/>
              </w:rPr>
              <w:t>Total students</w:t>
            </w:r>
            <w:r w:rsidRPr="0029365D">
              <w:t xml:space="preserve"> </w:t>
            </w:r>
            <w:r>
              <w:t xml:space="preserve">- </w:t>
            </w:r>
            <w:r w:rsidRPr="0029365D">
              <w:t>Society and culture</w:t>
            </w:r>
          </w:p>
        </w:tc>
        <w:tc>
          <w:tcPr>
            <w:tcW w:w="1276" w:type="dxa"/>
          </w:tcPr>
          <w:p w14:paraId="5CACFC9F"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74 </w:t>
            </w:r>
          </w:p>
        </w:tc>
        <w:tc>
          <w:tcPr>
            <w:tcW w:w="1134" w:type="dxa"/>
          </w:tcPr>
          <w:p w14:paraId="73643687"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159 </w:t>
            </w:r>
          </w:p>
        </w:tc>
        <w:tc>
          <w:tcPr>
            <w:tcW w:w="1182" w:type="dxa"/>
          </w:tcPr>
          <w:p w14:paraId="668CBFEB"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49 </w:t>
            </w:r>
          </w:p>
        </w:tc>
        <w:tc>
          <w:tcPr>
            <w:tcW w:w="1079" w:type="dxa"/>
          </w:tcPr>
          <w:p w14:paraId="40AB8359"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134" w:type="dxa"/>
          </w:tcPr>
          <w:p w14:paraId="0EDAB32B"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14 </w:t>
            </w:r>
          </w:p>
        </w:tc>
        <w:tc>
          <w:tcPr>
            <w:tcW w:w="1287" w:type="dxa"/>
          </w:tcPr>
          <w:p w14:paraId="7718372F"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3 </w:t>
            </w:r>
          </w:p>
        </w:tc>
        <w:tc>
          <w:tcPr>
            <w:tcW w:w="1067" w:type="dxa"/>
          </w:tcPr>
          <w:p w14:paraId="7709F99C"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122" w:type="dxa"/>
          </w:tcPr>
          <w:p w14:paraId="54B9D978"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059" w:type="dxa"/>
          </w:tcPr>
          <w:p w14:paraId="78D8BDE9"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299 </w:t>
            </w:r>
          </w:p>
        </w:tc>
      </w:tr>
      <w:tr w:rsidR="00483AC2" w:rsidRPr="0029365D" w14:paraId="65BE1E17" w14:textId="77777777" w:rsidTr="003A2364">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065157" w:themeColor="accent6"/>
              <w:bottom w:val="single" w:sz="4" w:space="0" w:color="065157" w:themeColor="accent6"/>
            </w:tcBorders>
            <w:vAlign w:val="center"/>
          </w:tcPr>
          <w:p w14:paraId="011ADCC1" w14:textId="77777777" w:rsidR="00483AC2" w:rsidRPr="0029365D" w:rsidRDefault="00483AC2" w:rsidP="003A2364">
            <w:pPr>
              <w:pStyle w:val="TableBody"/>
            </w:pPr>
            <w:r w:rsidRPr="00F30B06">
              <w:rPr>
                <w:b/>
                <w:bCs/>
              </w:rPr>
              <w:t>Total students</w:t>
            </w:r>
            <w:r w:rsidRPr="0029365D">
              <w:t xml:space="preserve"> </w:t>
            </w:r>
            <w:r>
              <w:t xml:space="preserve">- </w:t>
            </w:r>
            <w:r w:rsidRPr="0029365D">
              <w:t xml:space="preserve">Other field of study </w:t>
            </w:r>
            <w:r w:rsidRPr="0029365D">
              <w:rPr>
                <w:vertAlign w:val="superscript"/>
              </w:rPr>
              <w:t>(d)</w:t>
            </w:r>
          </w:p>
        </w:tc>
        <w:tc>
          <w:tcPr>
            <w:tcW w:w="1276" w:type="dxa"/>
            <w:tcBorders>
              <w:top w:val="single" w:sz="4" w:space="0" w:color="065157" w:themeColor="accent6"/>
              <w:bottom w:val="single" w:sz="4" w:space="0" w:color="065157" w:themeColor="accent6"/>
            </w:tcBorders>
          </w:tcPr>
          <w:p w14:paraId="7E937C3A"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6 </w:t>
            </w:r>
          </w:p>
        </w:tc>
        <w:tc>
          <w:tcPr>
            <w:tcW w:w="1134" w:type="dxa"/>
            <w:tcBorders>
              <w:top w:val="single" w:sz="4" w:space="0" w:color="065157" w:themeColor="accent6"/>
              <w:bottom w:val="single" w:sz="4" w:space="0" w:color="065157" w:themeColor="accent6"/>
            </w:tcBorders>
          </w:tcPr>
          <w:p w14:paraId="7B11AC09"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37 </w:t>
            </w:r>
          </w:p>
        </w:tc>
        <w:tc>
          <w:tcPr>
            <w:tcW w:w="1182" w:type="dxa"/>
            <w:tcBorders>
              <w:top w:val="single" w:sz="4" w:space="0" w:color="065157" w:themeColor="accent6"/>
              <w:bottom w:val="single" w:sz="4" w:space="0" w:color="065157" w:themeColor="accent6"/>
            </w:tcBorders>
          </w:tcPr>
          <w:p w14:paraId="7001E175"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3 </w:t>
            </w:r>
          </w:p>
        </w:tc>
        <w:tc>
          <w:tcPr>
            <w:tcW w:w="1079" w:type="dxa"/>
            <w:tcBorders>
              <w:top w:val="single" w:sz="4" w:space="0" w:color="065157" w:themeColor="accent6"/>
              <w:bottom w:val="single" w:sz="4" w:space="0" w:color="065157" w:themeColor="accent6"/>
            </w:tcBorders>
          </w:tcPr>
          <w:p w14:paraId="13334004"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134" w:type="dxa"/>
            <w:tcBorders>
              <w:top w:val="single" w:sz="4" w:space="0" w:color="065157" w:themeColor="accent6"/>
              <w:bottom w:val="single" w:sz="4" w:space="0" w:color="065157" w:themeColor="accent6"/>
            </w:tcBorders>
          </w:tcPr>
          <w:p w14:paraId="302B8C55"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2 </w:t>
            </w:r>
          </w:p>
        </w:tc>
        <w:tc>
          <w:tcPr>
            <w:tcW w:w="1287" w:type="dxa"/>
            <w:tcBorders>
              <w:top w:val="single" w:sz="4" w:space="0" w:color="065157" w:themeColor="accent6"/>
              <w:bottom w:val="single" w:sz="4" w:space="0" w:color="065157" w:themeColor="accent6"/>
            </w:tcBorders>
          </w:tcPr>
          <w:p w14:paraId="11B3592C"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067" w:type="dxa"/>
            <w:tcBorders>
              <w:top w:val="single" w:sz="4" w:space="0" w:color="065157" w:themeColor="accent6"/>
              <w:bottom w:val="single" w:sz="4" w:space="0" w:color="065157" w:themeColor="accent6"/>
            </w:tcBorders>
          </w:tcPr>
          <w:p w14:paraId="28709A9E"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122" w:type="dxa"/>
            <w:tcBorders>
              <w:top w:val="single" w:sz="4" w:space="0" w:color="065157" w:themeColor="accent6"/>
              <w:bottom w:val="single" w:sz="4" w:space="0" w:color="065157" w:themeColor="accent6"/>
            </w:tcBorders>
          </w:tcPr>
          <w:p w14:paraId="02E86AA1"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059" w:type="dxa"/>
            <w:tcBorders>
              <w:top w:val="single" w:sz="4" w:space="0" w:color="065157" w:themeColor="accent6"/>
              <w:bottom w:val="single" w:sz="4" w:space="0" w:color="065157" w:themeColor="accent6"/>
            </w:tcBorders>
          </w:tcPr>
          <w:p w14:paraId="294F640D"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48 </w:t>
            </w:r>
          </w:p>
        </w:tc>
      </w:tr>
      <w:tr w:rsidR="00483AC2" w:rsidRPr="00D665D1" w14:paraId="193B6ACC"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Borders>
              <w:bottom w:val="single" w:sz="4" w:space="0" w:color="auto"/>
            </w:tcBorders>
            <w:shd w:val="clear" w:color="auto" w:fill="AED2A6" w:themeFill="accent3" w:themeFillTint="66"/>
            <w:vAlign w:val="center"/>
          </w:tcPr>
          <w:p w14:paraId="49954141" w14:textId="77777777" w:rsidR="00483AC2" w:rsidRPr="008D53C4" w:rsidRDefault="00483AC2" w:rsidP="003A2364">
            <w:pPr>
              <w:pStyle w:val="TableBody"/>
              <w:rPr>
                <w:b/>
                <w:bCs/>
              </w:rPr>
            </w:pPr>
            <w:r w:rsidRPr="008D53C4">
              <w:rPr>
                <w:b/>
                <w:bCs/>
              </w:rPr>
              <w:t>Total Long-term Australia Awards Official Development Assistance</w:t>
            </w:r>
          </w:p>
        </w:tc>
        <w:tc>
          <w:tcPr>
            <w:tcW w:w="1276" w:type="dxa"/>
            <w:tcBorders>
              <w:bottom w:val="single" w:sz="4" w:space="0" w:color="auto"/>
            </w:tcBorders>
            <w:shd w:val="clear" w:color="auto" w:fill="AED2A6" w:themeFill="accent3" w:themeFillTint="66"/>
          </w:tcPr>
          <w:p w14:paraId="7DF53FD7"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D52E22">
              <w:t xml:space="preserve"> 500 </w:t>
            </w:r>
          </w:p>
        </w:tc>
        <w:tc>
          <w:tcPr>
            <w:tcW w:w="1134" w:type="dxa"/>
            <w:tcBorders>
              <w:bottom w:val="single" w:sz="4" w:space="0" w:color="auto"/>
            </w:tcBorders>
            <w:shd w:val="clear" w:color="auto" w:fill="AED2A6" w:themeFill="accent3" w:themeFillTint="66"/>
          </w:tcPr>
          <w:p w14:paraId="449F0428"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D52E22">
              <w:t xml:space="preserve"> 518 </w:t>
            </w:r>
          </w:p>
        </w:tc>
        <w:tc>
          <w:tcPr>
            <w:tcW w:w="1182" w:type="dxa"/>
            <w:tcBorders>
              <w:bottom w:val="single" w:sz="4" w:space="0" w:color="auto"/>
            </w:tcBorders>
            <w:shd w:val="clear" w:color="auto" w:fill="AED2A6" w:themeFill="accent3" w:themeFillTint="66"/>
          </w:tcPr>
          <w:p w14:paraId="236F3F7C"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D52E22">
              <w:t xml:space="preserve"> 126 </w:t>
            </w:r>
          </w:p>
        </w:tc>
        <w:tc>
          <w:tcPr>
            <w:tcW w:w="1079" w:type="dxa"/>
            <w:tcBorders>
              <w:bottom w:val="single" w:sz="4" w:space="0" w:color="auto"/>
            </w:tcBorders>
            <w:shd w:val="clear" w:color="auto" w:fill="AED2A6" w:themeFill="accent3" w:themeFillTint="66"/>
          </w:tcPr>
          <w:p w14:paraId="7DE3406D"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D52E22">
              <w:t xml:space="preserve"> - </w:t>
            </w:r>
          </w:p>
        </w:tc>
        <w:tc>
          <w:tcPr>
            <w:tcW w:w="1134" w:type="dxa"/>
            <w:tcBorders>
              <w:bottom w:val="single" w:sz="4" w:space="0" w:color="auto"/>
            </w:tcBorders>
            <w:shd w:val="clear" w:color="auto" w:fill="AED2A6" w:themeFill="accent3" w:themeFillTint="66"/>
          </w:tcPr>
          <w:p w14:paraId="122B8146"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D52E22">
              <w:t xml:space="preserve"> 47 </w:t>
            </w:r>
          </w:p>
        </w:tc>
        <w:tc>
          <w:tcPr>
            <w:tcW w:w="1287" w:type="dxa"/>
            <w:tcBorders>
              <w:bottom w:val="single" w:sz="4" w:space="0" w:color="auto"/>
            </w:tcBorders>
            <w:shd w:val="clear" w:color="auto" w:fill="AED2A6" w:themeFill="accent3" w:themeFillTint="66"/>
          </w:tcPr>
          <w:p w14:paraId="2A0B0EA8"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D52E22">
              <w:t xml:space="preserve"> 14 </w:t>
            </w:r>
          </w:p>
        </w:tc>
        <w:tc>
          <w:tcPr>
            <w:tcW w:w="1067" w:type="dxa"/>
            <w:tcBorders>
              <w:bottom w:val="single" w:sz="4" w:space="0" w:color="auto"/>
            </w:tcBorders>
            <w:shd w:val="clear" w:color="auto" w:fill="AED2A6" w:themeFill="accent3" w:themeFillTint="66"/>
          </w:tcPr>
          <w:p w14:paraId="053E0DAA"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D52E22">
              <w:t xml:space="preserve"> - </w:t>
            </w:r>
          </w:p>
        </w:tc>
        <w:tc>
          <w:tcPr>
            <w:tcW w:w="1122" w:type="dxa"/>
            <w:tcBorders>
              <w:bottom w:val="single" w:sz="4" w:space="0" w:color="auto"/>
            </w:tcBorders>
            <w:shd w:val="clear" w:color="auto" w:fill="AED2A6" w:themeFill="accent3" w:themeFillTint="66"/>
          </w:tcPr>
          <w:p w14:paraId="389EE2F0"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D52E22">
              <w:t xml:space="preserve"> - </w:t>
            </w:r>
          </w:p>
        </w:tc>
        <w:tc>
          <w:tcPr>
            <w:tcW w:w="1059" w:type="dxa"/>
            <w:tcBorders>
              <w:bottom w:val="single" w:sz="4" w:space="0" w:color="auto"/>
            </w:tcBorders>
            <w:shd w:val="clear" w:color="auto" w:fill="AED2A6" w:themeFill="accent3" w:themeFillTint="66"/>
          </w:tcPr>
          <w:p w14:paraId="4274E329"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D52E22">
              <w:t xml:space="preserve"> 1,205 </w:t>
            </w:r>
          </w:p>
        </w:tc>
      </w:tr>
    </w:tbl>
    <w:p w14:paraId="177CD1DA" w14:textId="49EEA7F9" w:rsidR="00483AC2" w:rsidRDefault="00675E97" w:rsidP="00483AC2">
      <w:pPr>
        <w:spacing w:before="360"/>
      </w:pPr>
      <w:r>
        <w:lastRenderedPageBreak/>
        <w:t>“-</w:t>
      </w:r>
      <w:proofErr w:type="gramStart"/>
      <w:r>
        <w:t>”</w:t>
      </w:r>
      <w:r w:rsidR="00483AC2">
        <w:t xml:space="preserve">  denotes</w:t>
      </w:r>
      <w:proofErr w:type="gramEnd"/>
      <w:r w:rsidR="00483AC2">
        <w:t xml:space="preserve"> nil or rounded to zero (including null cells).</w:t>
      </w:r>
    </w:p>
    <w:p w14:paraId="2A8B6573" w14:textId="77777777" w:rsidR="00483AC2" w:rsidRPr="001F4101" w:rsidRDefault="00483AC2" w:rsidP="00483AC2">
      <w:pPr>
        <w:pStyle w:val="List-IndentL1-a"/>
        <w:numPr>
          <w:ilvl w:val="0"/>
          <w:numId w:val="36"/>
        </w:numPr>
        <w:ind w:left="284" w:hanging="284"/>
      </w:pPr>
      <w:r w:rsidRPr="001F4101">
        <w:t>Partner region determined by citizenship of student.</w:t>
      </w:r>
    </w:p>
    <w:p w14:paraId="40BFAAAB" w14:textId="77777777" w:rsidR="00483AC2" w:rsidRPr="001F4101" w:rsidRDefault="00483AC2" w:rsidP="00483AC2">
      <w:pPr>
        <w:pStyle w:val="List-IndentL1-a"/>
      </w:pPr>
      <w:r w:rsidRPr="001F4101">
        <w:t>Include scholar data from multiple intakes who were on scholarship in Australia during financial year 2023-24.</w:t>
      </w:r>
    </w:p>
    <w:p w14:paraId="14033D50" w14:textId="77777777" w:rsidR="00483AC2" w:rsidRDefault="00483AC2" w:rsidP="00483AC2">
      <w:pPr>
        <w:pStyle w:val="List-IndentL1-a"/>
      </w:pPr>
      <w:r w:rsidRPr="001F4101">
        <w:t>Includes DFAT managed Australia Awards Scholarships (Australia) and Australia Awards Pacific Scholarships (AAPS in Pacific and AAPNG in Papua New Guinea).</w:t>
      </w:r>
    </w:p>
    <w:p w14:paraId="5B53DBB6" w14:textId="77777777" w:rsidR="00483AC2" w:rsidRPr="001F4101" w:rsidRDefault="00483AC2" w:rsidP="00483AC2">
      <w:pPr>
        <w:pStyle w:val="List-IndentL1-a"/>
      </w:pPr>
      <w:r w:rsidRPr="001F4101">
        <w:t xml:space="preserve">Other field of study include creative arts (communications, journalism, media studies and designs), tourism and hospitality and mixed field </w:t>
      </w:r>
      <w:proofErr w:type="spellStart"/>
      <w:r w:rsidRPr="001F4101">
        <w:t>programmes</w:t>
      </w:r>
      <w:proofErr w:type="spellEnd"/>
      <w:r w:rsidRPr="001F4101">
        <w:t>.</w:t>
      </w:r>
    </w:p>
    <w:p w14:paraId="3B20B10E" w14:textId="77777777" w:rsidR="00483AC2" w:rsidRDefault="00483AC2" w:rsidP="00483AC2">
      <w:pPr>
        <w:rPr>
          <w:rFonts w:asciiTheme="majorHAnsi" w:eastAsiaTheme="majorEastAsia" w:hAnsiTheme="majorHAnsi" w:cstheme="majorBidi"/>
          <w:b/>
          <w:color w:val="47763B" w:themeColor="accent3"/>
          <w:sz w:val="28"/>
          <w:szCs w:val="24"/>
        </w:rPr>
      </w:pPr>
      <w:r>
        <w:br w:type="page"/>
      </w:r>
    </w:p>
    <w:p w14:paraId="70353B0D" w14:textId="77777777" w:rsidR="00483AC2" w:rsidRDefault="00483AC2" w:rsidP="00483AC2">
      <w:pPr>
        <w:pStyle w:val="Heading3"/>
      </w:pPr>
      <w:bookmarkStart w:id="45" w:name="_Toc190869650"/>
      <w:r w:rsidRPr="000B08CC">
        <w:lastRenderedPageBreak/>
        <w:t>27 Long-term and Short-term Australia Awards Official Development Assistance, Partner Country by Number of Students, 202</w:t>
      </w:r>
      <w:r>
        <w:t>4</w:t>
      </w:r>
      <w:r w:rsidRPr="00636E2D">
        <w:rPr>
          <w:vertAlign w:val="superscript"/>
        </w:rPr>
        <w:t>(a) (b)</w:t>
      </w:r>
      <w:bookmarkEnd w:id="45"/>
    </w:p>
    <w:tbl>
      <w:tblPr>
        <w:tblStyle w:val="ListTable3-Accent6"/>
        <w:tblW w:w="0" w:type="auto"/>
        <w:tblBorders>
          <w:left w:val="none" w:sz="0" w:space="0" w:color="auto"/>
          <w:right w:val="none" w:sz="0" w:space="0" w:color="auto"/>
          <w:insideH w:val="dotted" w:sz="4" w:space="0" w:color="62E9F4" w:themeColor="accent6" w:themeTint="66"/>
          <w:insideV w:val="none" w:sz="0" w:space="0" w:color="auto"/>
        </w:tblBorders>
        <w:tblLook w:val="04A0" w:firstRow="1" w:lastRow="0" w:firstColumn="1" w:lastColumn="0" w:noHBand="0" w:noVBand="1"/>
      </w:tblPr>
      <w:tblGrid>
        <w:gridCol w:w="10060"/>
        <w:gridCol w:w="2268"/>
        <w:gridCol w:w="2268"/>
      </w:tblGrid>
      <w:tr w:rsidR="00483AC2" w:rsidRPr="009B24C5" w14:paraId="14159518" w14:textId="77777777" w:rsidTr="003A2364">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100" w:firstRow="0" w:lastRow="0" w:firstColumn="1" w:lastColumn="0" w:oddVBand="0" w:evenVBand="0" w:oddHBand="0" w:evenHBand="0" w:firstRowFirstColumn="1" w:firstRowLastColumn="0" w:lastRowFirstColumn="0" w:lastRowLastColumn="0"/>
            <w:tcW w:w="10060" w:type="dxa"/>
            <w:shd w:val="clear" w:color="auto" w:fill="313E48" w:themeFill="text2"/>
            <w:vAlign w:val="center"/>
          </w:tcPr>
          <w:p w14:paraId="4527612D" w14:textId="77777777" w:rsidR="00483AC2" w:rsidRPr="00E457BD" w:rsidRDefault="00483AC2" w:rsidP="003A2364">
            <w:pPr>
              <w:pStyle w:val="TableHeading"/>
            </w:pPr>
            <w:r w:rsidRPr="00E457BD">
              <w:t>Pillars</w:t>
            </w:r>
          </w:p>
        </w:tc>
        <w:tc>
          <w:tcPr>
            <w:tcW w:w="2268" w:type="dxa"/>
            <w:shd w:val="clear" w:color="auto" w:fill="313E48" w:themeFill="text2"/>
            <w:vAlign w:val="center"/>
          </w:tcPr>
          <w:p w14:paraId="12C7D424" w14:textId="77777777" w:rsidR="00483AC2" w:rsidRPr="00E457BD"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pPr>
            <w:r w:rsidRPr="00E457BD">
              <w:rPr>
                <w:rStyle w:val="Bold"/>
              </w:rPr>
              <w:t>Long-term</w:t>
            </w:r>
            <w:r w:rsidRPr="00E457BD">
              <w:rPr>
                <w:rStyle w:val="Bold"/>
              </w:rPr>
              <w:br/>
            </w:r>
            <w:r w:rsidRPr="00E457BD">
              <w:t>no.</w:t>
            </w:r>
          </w:p>
        </w:tc>
        <w:tc>
          <w:tcPr>
            <w:tcW w:w="2268" w:type="dxa"/>
            <w:shd w:val="clear" w:color="auto" w:fill="313E48" w:themeFill="text2"/>
            <w:vAlign w:val="center"/>
          </w:tcPr>
          <w:p w14:paraId="172225EC" w14:textId="77777777" w:rsidR="00483AC2" w:rsidRPr="00E457BD"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pPr>
            <w:r w:rsidRPr="00E457BD">
              <w:rPr>
                <w:rStyle w:val="Bold"/>
              </w:rPr>
              <w:t>Short-term</w:t>
            </w:r>
            <w:r w:rsidRPr="00E457BD">
              <w:rPr>
                <w:rStyle w:val="Bold"/>
              </w:rPr>
              <w:br/>
              <w:t>no.</w:t>
            </w:r>
          </w:p>
        </w:tc>
      </w:tr>
      <w:tr w:rsidR="00483AC2" w:rsidRPr="0029365D" w14:paraId="255B57C6"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1B0582B4" w14:textId="77777777" w:rsidR="00483AC2" w:rsidRPr="0029365D" w:rsidRDefault="00483AC2" w:rsidP="003A2364">
            <w:pPr>
              <w:pStyle w:val="TableBody"/>
            </w:pPr>
            <w:r w:rsidRPr="00A877A5">
              <w:rPr>
                <w:b/>
                <w:bCs/>
              </w:rPr>
              <w:t>Pacific</w:t>
            </w:r>
            <w:r>
              <w:t xml:space="preserve"> - </w:t>
            </w:r>
            <w:r w:rsidRPr="0029365D">
              <w:t xml:space="preserve">Federated States of Micronesia </w:t>
            </w:r>
          </w:p>
        </w:tc>
        <w:tc>
          <w:tcPr>
            <w:tcW w:w="2268" w:type="dxa"/>
          </w:tcPr>
          <w:p w14:paraId="3D73E3B8"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12 </w:t>
            </w:r>
          </w:p>
        </w:tc>
        <w:tc>
          <w:tcPr>
            <w:tcW w:w="2268" w:type="dxa"/>
          </w:tcPr>
          <w:p w14:paraId="21F3E9C1"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3 </w:t>
            </w:r>
          </w:p>
        </w:tc>
      </w:tr>
      <w:tr w:rsidR="00483AC2" w:rsidRPr="0029365D" w14:paraId="7FA76D6F" w14:textId="77777777" w:rsidTr="003A2364">
        <w:tc>
          <w:tcPr>
            <w:cnfStyle w:val="001000000000" w:firstRow="0" w:lastRow="0" w:firstColumn="1" w:lastColumn="0" w:oddVBand="0" w:evenVBand="0" w:oddHBand="0" w:evenHBand="0" w:firstRowFirstColumn="0" w:firstRowLastColumn="0" w:lastRowFirstColumn="0" w:lastRowLastColumn="0"/>
            <w:tcW w:w="10060" w:type="dxa"/>
            <w:vAlign w:val="center"/>
          </w:tcPr>
          <w:p w14:paraId="3C43056C" w14:textId="77777777" w:rsidR="00483AC2" w:rsidRPr="0029365D" w:rsidRDefault="00483AC2" w:rsidP="003A2364">
            <w:pPr>
              <w:pStyle w:val="TableBody"/>
            </w:pPr>
            <w:r w:rsidRPr="00A877A5">
              <w:rPr>
                <w:b/>
                <w:bCs/>
              </w:rPr>
              <w:t>Pacific</w:t>
            </w:r>
            <w:r>
              <w:t xml:space="preserve"> - </w:t>
            </w:r>
            <w:r w:rsidRPr="0029365D">
              <w:t>Fiji</w:t>
            </w:r>
          </w:p>
        </w:tc>
        <w:tc>
          <w:tcPr>
            <w:tcW w:w="2268" w:type="dxa"/>
          </w:tcPr>
          <w:p w14:paraId="7233C670"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41 </w:t>
            </w:r>
          </w:p>
        </w:tc>
        <w:tc>
          <w:tcPr>
            <w:tcW w:w="2268" w:type="dxa"/>
          </w:tcPr>
          <w:p w14:paraId="4750BE75"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502 </w:t>
            </w:r>
          </w:p>
        </w:tc>
      </w:tr>
      <w:tr w:rsidR="00483AC2" w:rsidRPr="0029365D" w14:paraId="4941EF6A"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551E40D8" w14:textId="77777777" w:rsidR="00483AC2" w:rsidRPr="0029365D" w:rsidRDefault="00483AC2" w:rsidP="003A2364">
            <w:pPr>
              <w:pStyle w:val="TableBody"/>
            </w:pPr>
            <w:r w:rsidRPr="00A877A5">
              <w:rPr>
                <w:b/>
                <w:bCs/>
              </w:rPr>
              <w:t>Pacific</w:t>
            </w:r>
            <w:r>
              <w:t xml:space="preserve"> - </w:t>
            </w:r>
            <w:r w:rsidRPr="0029365D">
              <w:t>Kiribati</w:t>
            </w:r>
          </w:p>
        </w:tc>
        <w:tc>
          <w:tcPr>
            <w:tcW w:w="2268" w:type="dxa"/>
          </w:tcPr>
          <w:p w14:paraId="04AA92B0"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26 </w:t>
            </w:r>
          </w:p>
        </w:tc>
        <w:tc>
          <w:tcPr>
            <w:tcW w:w="2268" w:type="dxa"/>
          </w:tcPr>
          <w:p w14:paraId="1ECA12DA"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12 </w:t>
            </w:r>
          </w:p>
        </w:tc>
      </w:tr>
      <w:tr w:rsidR="00483AC2" w:rsidRPr="0029365D" w14:paraId="53CC39CB" w14:textId="77777777" w:rsidTr="003A2364">
        <w:tc>
          <w:tcPr>
            <w:cnfStyle w:val="001000000000" w:firstRow="0" w:lastRow="0" w:firstColumn="1" w:lastColumn="0" w:oddVBand="0" w:evenVBand="0" w:oddHBand="0" w:evenHBand="0" w:firstRowFirstColumn="0" w:firstRowLastColumn="0" w:lastRowFirstColumn="0" w:lastRowLastColumn="0"/>
            <w:tcW w:w="10060" w:type="dxa"/>
            <w:vAlign w:val="center"/>
          </w:tcPr>
          <w:p w14:paraId="018A9485" w14:textId="77777777" w:rsidR="00483AC2" w:rsidRPr="0029365D" w:rsidRDefault="00483AC2" w:rsidP="003A2364">
            <w:pPr>
              <w:pStyle w:val="TableBody"/>
            </w:pPr>
            <w:r w:rsidRPr="00A877A5">
              <w:rPr>
                <w:b/>
                <w:bCs/>
              </w:rPr>
              <w:t>Pacific</w:t>
            </w:r>
            <w:r>
              <w:t xml:space="preserve"> - </w:t>
            </w:r>
            <w:r w:rsidRPr="0029365D">
              <w:t>Marshall Islands</w:t>
            </w:r>
          </w:p>
        </w:tc>
        <w:tc>
          <w:tcPr>
            <w:tcW w:w="2268" w:type="dxa"/>
          </w:tcPr>
          <w:p w14:paraId="3C707215"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4 </w:t>
            </w:r>
          </w:p>
        </w:tc>
        <w:tc>
          <w:tcPr>
            <w:tcW w:w="2268" w:type="dxa"/>
          </w:tcPr>
          <w:p w14:paraId="40D55936"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3 </w:t>
            </w:r>
          </w:p>
        </w:tc>
      </w:tr>
      <w:tr w:rsidR="00483AC2" w:rsidRPr="0029365D" w14:paraId="5B64B9EE"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5CD1FE08" w14:textId="77777777" w:rsidR="00483AC2" w:rsidRPr="0029365D" w:rsidRDefault="00483AC2" w:rsidP="003A2364">
            <w:pPr>
              <w:pStyle w:val="TableBody"/>
            </w:pPr>
            <w:r w:rsidRPr="00A877A5">
              <w:rPr>
                <w:b/>
                <w:bCs/>
              </w:rPr>
              <w:t>Pacific</w:t>
            </w:r>
            <w:r>
              <w:t xml:space="preserve"> - </w:t>
            </w:r>
            <w:r w:rsidRPr="0029365D">
              <w:t>Nauru</w:t>
            </w:r>
          </w:p>
        </w:tc>
        <w:tc>
          <w:tcPr>
            <w:tcW w:w="2268" w:type="dxa"/>
          </w:tcPr>
          <w:p w14:paraId="7F0B5836"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24 </w:t>
            </w:r>
          </w:p>
        </w:tc>
        <w:tc>
          <w:tcPr>
            <w:tcW w:w="2268" w:type="dxa"/>
          </w:tcPr>
          <w:p w14:paraId="7144119D"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2 </w:t>
            </w:r>
          </w:p>
        </w:tc>
      </w:tr>
      <w:tr w:rsidR="00483AC2" w:rsidRPr="0029365D" w14:paraId="1B3C3FBF" w14:textId="77777777" w:rsidTr="003A2364">
        <w:tc>
          <w:tcPr>
            <w:cnfStyle w:val="001000000000" w:firstRow="0" w:lastRow="0" w:firstColumn="1" w:lastColumn="0" w:oddVBand="0" w:evenVBand="0" w:oddHBand="0" w:evenHBand="0" w:firstRowFirstColumn="0" w:firstRowLastColumn="0" w:lastRowFirstColumn="0" w:lastRowLastColumn="0"/>
            <w:tcW w:w="10060" w:type="dxa"/>
            <w:vAlign w:val="center"/>
          </w:tcPr>
          <w:p w14:paraId="423DD014" w14:textId="77777777" w:rsidR="00483AC2" w:rsidRPr="0029365D" w:rsidRDefault="00483AC2" w:rsidP="003A2364">
            <w:pPr>
              <w:pStyle w:val="TableBody"/>
            </w:pPr>
            <w:r w:rsidRPr="00A877A5">
              <w:rPr>
                <w:b/>
                <w:bCs/>
              </w:rPr>
              <w:t>Pacific</w:t>
            </w:r>
            <w:r>
              <w:t xml:space="preserve"> - </w:t>
            </w:r>
            <w:r w:rsidRPr="0029365D">
              <w:t>Niue</w:t>
            </w:r>
          </w:p>
        </w:tc>
        <w:tc>
          <w:tcPr>
            <w:tcW w:w="2268" w:type="dxa"/>
          </w:tcPr>
          <w:p w14:paraId="58646954"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1 </w:t>
            </w:r>
          </w:p>
        </w:tc>
        <w:tc>
          <w:tcPr>
            <w:tcW w:w="2268" w:type="dxa"/>
          </w:tcPr>
          <w:p w14:paraId="1F29A218"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4 </w:t>
            </w:r>
          </w:p>
        </w:tc>
      </w:tr>
      <w:tr w:rsidR="00483AC2" w:rsidRPr="0029365D" w14:paraId="73523C29"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716651BC" w14:textId="77777777" w:rsidR="00483AC2" w:rsidRPr="0029365D" w:rsidRDefault="00483AC2" w:rsidP="003A2364">
            <w:pPr>
              <w:pStyle w:val="TableBody"/>
            </w:pPr>
            <w:r w:rsidRPr="00A877A5">
              <w:rPr>
                <w:b/>
                <w:bCs/>
              </w:rPr>
              <w:t>Pacific</w:t>
            </w:r>
            <w:r>
              <w:t xml:space="preserve"> - </w:t>
            </w:r>
            <w:r w:rsidRPr="0029365D">
              <w:t>Palau</w:t>
            </w:r>
          </w:p>
        </w:tc>
        <w:tc>
          <w:tcPr>
            <w:tcW w:w="2268" w:type="dxa"/>
          </w:tcPr>
          <w:p w14:paraId="7D5A80D8"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3 </w:t>
            </w:r>
          </w:p>
        </w:tc>
        <w:tc>
          <w:tcPr>
            <w:tcW w:w="2268" w:type="dxa"/>
          </w:tcPr>
          <w:p w14:paraId="140DDFDF"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5 </w:t>
            </w:r>
          </w:p>
        </w:tc>
      </w:tr>
      <w:tr w:rsidR="00483AC2" w:rsidRPr="0029365D" w14:paraId="0C3343E5" w14:textId="77777777" w:rsidTr="003A2364">
        <w:tc>
          <w:tcPr>
            <w:cnfStyle w:val="001000000000" w:firstRow="0" w:lastRow="0" w:firstColumn="1" w:lastColumn="0" w:oddVBand="0" w:evenVBand="0" w:oddHBand="0" w:evenHBand="0" w:firstRowFirstColumn="0" w:firstRowLastColumn="0" w:lastRowFirstColumn="0" w:lastRowLastColumn="0"/>
            <w:tcW w:w="10060" w:type="dxa"/>
            <w:vAlign w:val="center"/>
          </w:tcPr>
          <w:p w14:paraId="34DADC0B" w14:textId="77777777" w:rsidR="00483AC2" w:rsidRPr="0029365D" w:rsidRDefault="00483AC2" w:rsidP="003A2364">
            <w:pPr>
              <w:pStyle w:val="TableBody"/>
            </w:pPr>
            <w:r w:rsidRPr="00A877A5">
              <w:rPr>
                <w:b/>
                <w:bCs/>
              </w:rPr>
              <w:t>Pacific</w:t>
            </w:r>
            <w:r>
              <w:t xml:space="preserve"> - </w:t>
            </w:r>
            <w:r w:rsidRPr="0029365D">
              <w:t>Papua New Guinea</w:t>
            </w:r>
          </w:p>
        </w:tc>
        <w:tc>
          <w:tcPr>
            <w:tcW w:w="2268" w:type="dxa"/>
          </w:tcPr>
          <w:p w14:paraId="4B38623E"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179 </w:t>
            </w:r>
          </w:p>
        </w:tc>
        <w:tc>
          <w:tcPr>
            <w:tcW w:w="2268" w:type="dxa"/>
          </w:tcPr>
          <w:p w14:paraId="4D1DD2F8"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113 </w:t>
            </w:r>
          </w:p>
        </w:tc>
      </w:tr>
      <w:tr w:rsidR="00483AC2" w:rsidRPr="0029365D" w14:paraId="5FC15C5F"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25C06CD4" w14:textId="77777777" w:rsidR="00483AC2" w:rsidRPr="0029365D" w:rsidRDefault="00483AC2" w:rsidP="003A2364">
            <w:pPr>
              <w:pStyle w:val="TableBody"/>
            </w:pPr>
            <w:r w:rsidRPr="00A877A5">
              <w:rPr>
                <w:b/>
                <w:bCs/>
              </w:rPr>
              <w:t>Pacific</w:t>
            </w:r>
            <w:r>
              <w:t xml:space="preserve"> - </w:t>
            </w:r>
            <w:r w:rsidRPr="0029365D">
              <w:t>Samoa</w:t>
            </w:r>
          </w:p>
        </w:tc>
        <w:tc>
          <w:tcPr>
            <w:tcW w:w="2268" w:type="dxa"/>
          </w:tcPr>
          <w:p w14:paraId="621BC32D"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39 </w:t>
            </w:r>
          </w:p>
        </w:tc>
        <w:tc>
          <w:tcPr>
            <w:tcW w:w="2268" w:type="dxa"/>
          </w:tcPr>
          <w:p w14:paraId="5E1B7E19"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7 </w:t>
            </w:r>
          </w:p>
        </w:tc>
      </w:tr>
      <w:tr w:rsidR="00483AC2" w:rsidRPr="0029365D" w14:paraId="2C8726D3" w14:textId="77777777" w:rsidTr="003A2364">
        <w:tc>
          <w:tcPr>
            <w:cnfStyle w:val="001000000000" w:firstRow="0" w:lastRow="0" w:firstColumn="1" w:lastColumn="0" w:oddVBand="0" w:evenVBand="0" w:oddHBand="0" w:evenHBand="0" w:firstRowFirstColumn="0" w:firstRowLastColumn="0" w:lastRowFirstColumn="0" w:lastRowLastColumn="0"/>
            <w:tcW w:w="10060" w:type="dxa"/>
            <w:vAlign w:val="center"/>
          </w:tcPr>
          <w:p w14:paraId="180199CE" w14:textId="77777777" w:rsidR="00483AC2" w:rsidRPr="0029365D" w:rsidRDefault="00483AC2" w:rsidP="003A2364">
            <w:pPr>
              <w:pStyle w:val="TableBody"/>
            </w:pPr>
            <w:r w:rsidRPr="00A877A5">
              <w:rPr>
                <w:b/>
                <w:bCs/>
              </w:rPr>
              <w:t>Pacific</w:t>
            </w:r>
            <w:r>
              <w:t xml:space="preserve"> - </w:t>
            </w:r>
            <w:r w:rsidRPr="0029365D">
              <w:t>Solomon Islands</w:t>
            </w:r>
          </w:p>
        </w:tc>
        <w:tc>
          <w:tcPr>
            <w:tcW w:w="2268" w:type="dxa"/>
          </w:tcPr>
          <w:p w14:paraId="10763FE4"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36 </w:t>
            </w:r>
          </w:p>
        </w:tc>
        <w:tc>
          <w:tcPr>
            <w:tcW w:w="2268" w:type="dxa"/>
          </w:tcPr>
          <w:p w14:paraId="237DCF51"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98 </w:t>
            </w:r>
          </w:p>
        </w:tc>
      </w:tr>
      <w:tr w:rsidR="00483AC2" w:rsidRPr="0029365D" w14:paraId="267411B9"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57E942AB" w14:textId="77777777" w:rsidR="00483AC2" w:rsidRPr="0029365D" w:rsidRDefault="00483AC2" w:rsidP="003A2364">
            <w:pPr>
              <w:pStyle w:val="TableBody"/>
            </w:pPr>
            <w:r w:rsidRPr="00A877A5">
              <w:rPr>
                <w:b/>
                <w:bCs/>
              </w:rPr>
              <w:t>Pacific</w:t>
            </w:r>
            <w:r>
              <w:t xml:space="preserve"> - </w:t>
            </w:r>
            <w:r w:rsidRPr="0029365D">
              <w:t>Tokelau</w:t>
            </w:r>
          </w:p>
        </w:tc>
        <w:tc>
          <w:tcPr>
            <w:tcW w:w="2268" w:type="dxa"/>
          </w:tcPr>
          <w:p w14:paraId="2AAF880B"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2268" w:type="dxa"/>
          </w:tcPr>
          <w:p w14:paraId="2B02D362"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r>
      <w:tr w:rsidR="00483AC2" w:rsidRPr="0029365D" w14:paraId="05B464AB" w14:textId="77777777" w:rsidTr="003A2364">
        <w:tc>
          <w:tcPr>
            <w:cnfStyle w:val="001000000000" w:firstRow="0" w:lastRow="0" w:firstColumn="1" w:lastColumn="0" w:oddVBand="0" w:evenVBand="0" w:oddHBand="0" w:evenHBand="0" w:firstRowFirstColumn="0" w:firstRowLastColumn="0" w:lastRowFirstColumn="0" w:lastRowLastColumn="0"/>
            <w:tcW w:w="10060" w:type="dxa"/>
            <w:vAlign w:val="center"/>
          </w:tcPr>
          <w:p w14:paraId="4DD8A5BF" w14:textId="77777777" w:rsidR="00483AC2" w:rsidRPr="0029365D" w:rsidRDefault="00483AC2" w:rsidP="003A2364">
            <w:pPr>
              <w:pStyle w:val="TableBody"/>
            </w:pPr>
            <w:r w:rsidRPr="00A877A5">
              <w:rPr>
                <w:b/>
                <w:bCs/>
              </w:rPr>
              <w:t>Pacific</w:t>
            </w:r>
            <w:r>
              <w:t xml:space="preserve"> - </w:t>
            </w:r>
            <w:r w:rsidRPr="0029365D">
              <w:t>Tonga</w:t>
            </w:r>
          </w:p>
        </w:tc>
        <w:tc>
          <w:tcPr>
            <w:tcW w:w="2268" w:type="dxa"/>
          </w:tcPr>
          <w:p w14:paraId="0B5B6B6E"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23 </w:t>
            </w:r>
          </w:p>
        </w:tc>
        <w:tc>
          <w:tcPr>
            <w:tcW w:w="2268" w:type="dxa"/>
          </w:tcPr>
          <w:p w14:paraId="4D3502AC"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17 </w:t>
            </w:r>
          </w:p>
        </w:tc>
      </w:tr>
      <w:tr w:rsidR="00483AC2" w:rsidRPr="0029365D" w14:paraId="27806A54"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7486A1F9" w14:textId="77777777" w:rsidR="00483AC2" w:rsidRPr="0029365D" w:rsidRDefault="00483AC2" w:rsidP="003A2364">
            <w:pPr>
              <w:pStyle w:val="TableBody"/>
            </w:pPr>
            <w:r w:rsidRPr="00A877A5">
              <w:rPr>
                <w:b/>
                <w:bCs/>
              </w:rPr>
              <w:t>Pacific</w:t>
            </w:r>
            <w:r>
              <w:t xml:space="preserve"> - </w:t>
            </w:r>
            <w:r w:rsidRPr="0029365D">
              <w:t>Tuvalu</w:t>
            </w:r>
          </w:p>
        </w:tc>
        <w:tc>
          <w:tcPr>
            <w:tcW w:w="2268" w:type="dxa"/>
          </w:tcPr>
          <w:p w14:paraId="6C00D3F3"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15 </w:t>
            </w:r>
          </w:p>
        </w:tc>
        <w:tc>
          <w:tcPr>
            <w:tcW w:w="2268" w:type="dxa"/>
          </w:tcPr>
          <w:p w14:paraId="76D01346"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8 </w:t>
            </w:r>
          </w:p>
        </w:tc>
      </w:tr>
      <w:tr w:rsidR="00483AC2" w:rsidRPr="0029365D" w14:paraId="18EFE534" w14:textId="77777777" w:rsidTr="003A2364">
        <w:tc>
          <w:tcPr>
            <w:cnfStyle w:val="001000000000" w:firstRow="0" w:lastRow="0" w:firstColumn="1" w:lastColumn="0" w:oddVBand="0" w:evenVBand="0" w:oddHBand="0" w:evenHBand="0" w:firstRowFirstColumn="0" w:firstRowLastColumn="0" w:lastRowFirstColumn="0" w:lastRowLastColumn="0"/>
            <w:tcW w:w="10060" w:type="dxa"/>
            <w:vAlign w:val="center"/>
          </w:tcPr>
          <w:p w14:paraId="047BE2C6" w14:textId="77777777" w:rsidR="00483AC2" w:rsidRPr="0029365D" w:rsidRDefault="00483AC2" w:rsidP="003A2364">
            <w:pPr>
              <w:pStyle w:val="TableBody"/>
            </w:pPr>
            <w:r w:rsidRPr="00A877A5">
              <w:rPr>
                <w:b/>
                <w:bCs/>
              </w:rPr>
              <w:t>Pacific</w:t>
            </w:r>
            <w:r>
              <w:t xml:space="preserve"> - </w:t>
            </w:r>
            <w:r w:rsidRPr="0029365D">
              <w:t>Vanuatu</w:t>
            </w:r>
          </w:p>
        </w:tc>
        <w:tc>
          <w:tcPr>
            <w:tcW w:w="2268" w:type="dxa"/>
          </w:tcPr>
          <w:p w14:paraId="1FB779A2"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29 </w:t>
            </w:r>
          </w:p>
        </w:tc>
        <w:tc>
          <w:tcPr>
            <w:tcW w:w="2268" w:type="dxa"/>
          </w:tcPr>
          <w:p w14:paraId="5CC1FC10"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23 </w:t>
            </w:r>
          </w:p>
        </w:tc>
      </w:tr>
      <w:tr w:rsidR="00483AC2" w:rsidRPr="0029365D" w14:paraId="3BA8A3DE"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4638CB3D" w14:textId="77777777" w:rsidR="00483AC2" w:rsidRPr="0029365D" w:rsidRDefault="00483AC2" w:rsidP="003A2364">
            <w:pPr>
              <w:pStyle w:val="TableBody"/>
            </w:pPr>
            <w:r w:rsidRPr="00A877A5">
              <w:rPr>
                <w:b/>
                <w:bCs/>
              </w:rPr>
              <w:t>Pacific</w:t>
            </w:r>
            <w:r>
              <w:t xml:space="preserve"> - </w:t>
            </w:r>
            <w:r w:rsidRPr="0029365D">
              <w:t>Wallis and Futuna</w:t>
            </w:r>
          </w:p>
        </w:tc>
        <w:tc>
          <w:tcPr>
            <w:tcW w:w="2268" w:type="dxa"/>
          </w:tcPr>
          <w:p w14:paraId="0BD9CAB7"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1 </w:t>
            </w:r>
          </w:p>
        </w:tc>
        <w:tc>
          <w:tcPr>
            <w:tcW w:w="2268" w:type="dxa"/>
          </w:tcPr>
          <w:p w14:paraId="3D428301"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r>
      <w:tr w:rsidR="00483AC2" w:rsidRPr="000F0C2B" w14:paraId="6A7BD982" w14:textId="77777777" w:rsidTr="003A2364">
        <w:tc>
          <w:tcPr>
            <w:cnfStyle w:val="001000000000" w:firstRow="0" w:lastRow="0" w:firstColumn="1" w:lastColumn="0" w:oddVBand="0" w:evenVBand="0" w:oddHBand="0" w:evenHBand="0" w:firstRowFirstColumn="0" w:firstRowLastColumn="0" w:lastRowFirstColumn="0" w:lastRowLastColumn="0"/>
            <w:tcW w:w="10060" w:type="dxa"/>
            <w:shd w:val="clear" w:color="auto" w:fill="D6E8D2" w:themeFill="accent3" w:themeFillTint="33"/>
            <w:vAlign w:val="center"/>
          </w:tcPr>
          <w:p w14:paraId="4FA341B5" w14:textId="77777777" w:rsidR="00483AC2" w:rsidRPr="0029365D" w:rsidRDefault="00483AC2" w:rsidP="003A2364">
            <w:pPr>
              <w:pStyle w:val="TableBody"/>
              <w:rPr>
                <w:b/>
                <w:bCs/>
              </w:rPr>
            </w:pPr>
            <w:r w:rsidRPr="0029365D">
              <w:rPr>
                <w:b/>
                <w:bCs/>
              </w:rPr>
              <w:t>Total Pacific</w:t>
            </w:r>
          </w:p>
        </w:tc>
        <w:tc>
          <w:tcPr>
            <w:tcW w:w="2268" w:type="dxa"/>
            <w:shd w:val="clear" w:color="auto" w:fill="D6E8D2" w:themeFill="accent3" w:themeFillTint="33"/>
          </w:tcPr>
          <w:p w14:paraId="451C9039"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D52E22">
              <w:t xml:space="preserve"> 433 </w:t>
            </w:r>
          </w:p>
        </w:tc>
        <w:tc>
          <w:tcPr>
            <w:tcW w:w="2268" w:type="dxa"/>
            <w:shd w:val="clear" w:color="auto" w:fill="D6E8D2" w:themeFill="accent3" w:themeFillTint="33"/>
          </w:tcPr>
          <w:p w14:paraId="73D5C1E1"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D52E22">
              <w:t xml:space="preserve"> 797 </w:t>
            </w:r>
          </w:p>
        </w:tc>
      </w:tr>
      <w:tr w:rsidR="00483AC2" w:rsidRPr="000F0C2B" w14:paraId="250D6FF6"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2C544B56" w14:textId="77777777" w:rsidR="00483AC2" w:rsidRPr="0029365D" w:rsidRDefault="00483AC2" w:rsidP="003A2364">
            <w:pPr>
              <w:pStyle w:val="TableBody"/>
            </w:pPr>
            <w:r w:rsidRPr="00A877A5">
              <w:rPr>
                <w:b/>
                <w:bCs/>
              </w:rPr>
              <w:t>Southeast Asia</w:t>
            </w:r>
            <w:r>
              <w:t xml:space="preserve"> - </w:t>
            </w:r>
            <w:r w:rsidRPr="0029365D">
              <w:t>Cambodia</w:t>
            </w:r>
          </w:p>
        </w:tc>
        <w:tc>
          <w:tcPr>
            <w:tcW w:w="2268" w:type="dxa"/>
          </w:tcPr>
          <w:p w14:paraId="38DAE66D"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46 </w:t>
            </w:r>
          </w:p>
        </w:tc>
        <w:tc>
          <w:tcPr>
            <w:tcW w:w="2268" w:type="dxa"/>
          </w:tcPr>
          <w:p w14:paraId="40C6C8AD"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28 </w:t>
            </w:r>
          </w:p>
        </w:tc>
      </w:tr>
      <w:tr w:rsidR="00483AC2" w:rsidRPr="000F0C2B" w14:paraId="6682C9A8" w14:textId="77777777" w:rsidTr="003A2364">
        <w:tc>
          <w:tcPr>
            <w:cnfStyle w:val="001000000000" w:firstRow="0" w:lastRow="0" w:firstColumn="1" w:lastColumn="0" w:oddVBand="0" w:evenVBand="0" w:oddHBand="0" w:evenHBand="0" w:firstRowFirstColumn="0" w:firstRowLastColumn="0" w:lastRowFirstColumn="0" w:lastRowLastColumn="0"/>
            <w:tcW w:w="10060" w:type="dxa"/>
            <w:vAlign w:val="center"/>
          </w:tcPr>
          <w:p w14:paraId="0F8D056A" w14:textId="77777777" w:rsidR="00483AC2" w:rsidRPr="0029365D" w:rsidRDefault="00483AC2" w:rsidP="003A2364">
            <w:pPr>
              <w:pStyle w:val="TableBody"/>
            </w:pPr>
            <w:r w:rsidRPr="00A877A5">
              <w:rPr>
                <w:b/>
                <w:bCs/>
              </w:rPr>
              <w:t>Southeast Asia</w:t>
            </w:r>
            <w:r>
              <w:t xml:space="preserve"> - </w:t>
            </w:r>
            <w:r w:rsidRPr="0029365D">
              <w:t>China</w:t>
            </w:r>
          </w:p>
        </w:tc>
        <w:tc>
          <w:tcPr>
            <w:tcW w:w="2268" w:type="dxa"/>
          </w:tcPr>
          <w:p w14:paraId="30156D34"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2268" w:type="dxa"/>
          </w:tcPr>
          <w:p w14:paraId="410B387C"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r>
      <w:tr w:rsidR="00483AC2" w:rsidRPr="000F0C2B" w14:paraId="7A3D23AC"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427F1F5A" w14:textId="77777777" w:rsidR="00483AC2" w:rsidRPr="0029365D" w:rsidRDefault="00483AC2" w:rsidP="003A2364">
            <w:pPr>
              <w:pStyle w:val="TableBody"/>
            </w:pPr>
            <w:r w:rsidRPr="00A877A5">
              <w:rPr>
                <w:b/>
                <w:bCs/>
              </w:rPr>
              <w:t>Southeast Asia</w:t>
            </w:r>
            <w:r>
              <w:t xml:space="preserve"> - </w:t>
            </w:r>
            <w:r w:rsidRPr="0029365D">
              <w:t>Indonesia</w:t>
            </w:r>
          </w:p>
        </w:tc>
        <w:tc>
          <w:tcPr>
            <w:tcW w:w="2268" w:type="dxa"/>
          </w:tcPr>
          <w:p w14:paraId="21E29A10"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235 </w:t>
            </w:r>
          </w:p>
        </w:tc>
        <w:tc>
          <w:tcPr>
            <w:tcW w:w="2268" w:type="dxa"/>
          </w:tcPr>
          <w:p w14:paraId="0D3D0D8A"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555 </w:t>
            </w:r>
          </w:p>
        </w:tc>
      </w:tr>
      <w:tr w:rsidR="00483AC2" w:rsidRPr="000F0C2B" w14:paraId="53B801BF" w14:textId="77777777" w:rsidTr="003A2364">
        <w:tc>
          <w:tcPr>
            <w:cnfStyle w:val="001000000000" w:firstRow="0" w:lastRow="0" w:firstColumn="1" w:lastColumn="0" w:oddVBand="0" w:evenVBand="0" w:oddHBand="0" w:evenHBand="0" w:firstRowFirstColumn="0" w:firstRowLastColumn="0" w:lastRowFirstColumn="0" w:lastRowLastColumn="0"/>
            <w:tcW w:w="10060" w:type="dxa"/>
            <w:vAlign w:val="center"/>
          </w:tcPr>
          <w:p w14:paraId="168E74B3" w14:textId="77777777" w:rsidR="00483AC2" w:rsidRPr="0029365D" w:rsidRDefault="00483AC2" w:rsidP="003A2364">
            <w:pPr>
              <w:pStyle w:val="TableBody"/>
            </w:pPr>
            <w:r w:rsidRPr="00A877A5">
              <w:rPr>
                <w:b/>
                <w:bCs/>
              </w:rPr>
              <w:t>Southeast Asia</w:t>
            </w:r>
            <w:r>
              <w:t xml:space="preserve"> - </w:t>
            </w:r>
            <w:r w:rsidRPr="0029365D">
              <w:t>Laos</w:t>
            </w:r>
          </w:p>
        </w:tc>
        <w:tc>
          <w:tcPr>
            <w:tcW w:w="2268" w:type="dxa"/>
          </w:tcPr>
          <w:p w14:paraId="721FAA33"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38 </w:t>
            </w:r>
          </w:p>
        </w:tc>
        <w:tc>
          <w:tcPr>
            <w:tcW w:w="2268" w:type="dxa"/>
          </w:tcPr>
          <w:p w14:paraId="43D1690D"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130 </w:t>
            </w:r>
          </w:p>
        </w:tc>
      </w:tr>
      <w:tr w:rsidR="00483AC2" w:rsidRPr="000F0C2B" w14:paraId="0D672CF7"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5527D70D" w14:textId="77777777" w:rsidR="00483AC2" w:rsidRPr="0029365D" w:rsidRDefault="00483AC2" w:rsidP="003A2364">
            <w:pPr>
              <w:pStyle w:val="TableBody"/>
            </w:pPr>
            <w:r w:rsidRPr="00A877A5">
              <w:rPr>
                <w:b/>
                <w:bCs/>
              </w:rPr>
              <w:t>Southeast Asia</w:t>
            </w:r>
            <w:r>
              <w:t xml:space="preserve"> - </w:t>
            </w:r>
            <w:r w:rsidRPr="0029365D">
              <w:t>Malaysia</w:t>
            </w:r>
          </w:p>
        </w:tc>
        <w:tc>
          <w:tcPr>
            <w:tcW w:w="2268" w:type="dxa"/>
          </w:tcPr>
          <w:p w14:paraId="7471DF51"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2268" w:type="dxa"/>
          </w:tcPr>
          <w:p w14:paraId="4F911F36"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34 </w:t>
            </w:r>
          </w:p>
        </w:tc>
      </w:tr>
      <w:tr w:rsidR="00483AC2" w:rsidRPr="000F0C2B" w14:paraId="41FD1451" w14:textId="77777777" w:rsidTr="003A2364">
        <w:tc>
          <w:tcPr>
            <w:cnfStyle w:val="001000000000" w:firstRow="0" w:lastRow="0" w:firstColumn="1" w:lastColumn="0" w:oddVBand="0" w:evenVBand="0" w:oddHBand="0" w:evenHBand="0" w:firstRowFirstColumn="0" w:firstRowLastColumn="0" w:lastRowFirstColumn="0" w:lastRowLastColumn="0"/>
            <w:tcW w:w="10060" w:type="dxa"/>
            <w:vAlign w:val="center"/>
          </w:tcPr>
          <w:p w14:paraId="4A34CB1C" w14:textId="77777777" w:rsidR="00483AC2" w:rsidRPr="0029365D" w:rsidRDefault="00483AC2" w:rsidP="003A2364">
            <w:pPr>
              <w:pStyle w:val="TableBody"/>
            </w:pPr>
            <w:r w:rsidRPr="00A877A5">
              <w:rPr>
                <w:b/>
                <w:bCs/>
              </w:rPr>
              <w:lastRenderedPageBreak/>
              <w:t>Southeast Asia</w:t>
            </w:r>
            <w:r>
              <w:t xml:space="preserve"> - </w:t>
            </w:r>
            <w:r w:rsidRPr="0029365D">
              <w:t>Myanmar</w:t>
            </w:r>
          </w:p>
        </w:tc>
        <w:tc>
          <w:tcPr>
            <w:tcW w:w="2268" w:type="dxa"/>
          </w:tcPr>
          <w:p w14:paraId="6660C0AB"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25 </w:t>
            </w:r>
          </w:p>
        </w:tc>
        <w:tc>
          <w:tcPr>
            <w:tcW w:w="2268" w:type="dxa"/>
          </w:tcPr>
          <w:p w14:paraId="28CC559C"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17 </w:t>
            </w:r>
          </w:p>
        </w:tc>
      </w:tr>
      <w:tr w:rsidR="00483AC2" w:rsidRPr="000F0C2B" w14:paraId="5398B639"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25014EAE" w14:textId="77777777" w:rsidR="00483AC2" w:rsidRPr="0029365D" w:rsidRDefault="00483AC2" w:rsidP="003A2364">
            <w:pPr>
              <w:pStyle w:val="TableBody"/>
            </w:pPr>
            <w:r w:rsidRPr="00A877A5">
              <w:rPr>
                <w:b/>
                <w:bCs/>
              </w:rPr>
              <w:t>Southeast Asia</w:t>
            </w:r>
            <w:r>
              <w:t xml:space="preserve"> - </w:t>
            </w:r>
            <w:r w:rsidRPr="0029365D">
              <w:t>Philippines</w:t>
            </w:r>
          </w:p>
        </w:tc>
        <w:tc>
          <w:tcPr>
            <w:tcW w:w="2268" w:type="dxa"/>
          </w:tcPr>
          <w:p w14:paraId="3E34283A"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72 </w:t>
            </w:r>
          </w:p>
        </w:tc>
        <w:tc>
          <w:tcPr>
            <w:tcW w:w="2268" w:type="dxa"/>
          </w:tcPr>
          <w:p w14:paraId="71F809B1"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465 </w:t>
            </w:r>
          </w:p>
        </w:tc>
      </w:tr>
      <w:tr w:rsidR="00483AC2" w:rsidRPr="000F0C2B" w14:paraId="4B70BD6C" w14:textId="77777777" w:rsidTr="003A2364">
        <w:tc>
          <w:tcPr>
            <w:cnfStyle w:val="001000000000" w:firstRow="0" w:lastRow="0" w:firstColumn="1" w:lastColumn="0" w:oddVBand="0" w:evenVBand="0" w:oddHBand="0" w:evenHBand="0" w:firstRowFirstColumn="0" w:firstRowLastColumn="0" w:lastRowFirstColumn="0" w:lastRowLastColumn="0"/>
            <w:tcW w:w="10060" w:type="dxa"/>
            <w:vAlign w:val="center"/>
          </w:tcPr>
          <w:p w14:paraId="24938A57" w14:textId="77777777" w:rsidR="00483AC2" w:rsidRPr="0029365D" w:rsidRDefault="00483AC2" w:rsidP="003A2364">
            <w:pPr>
              <w:pStyle w:val="TableBody"/>
            </w:pPr>
            <w:r w:rsidRPr="00A877A5">
              <w:rPr>
                <w:b/>
                <w:bCs/>
              </w:rPr>
              <w:t>Southeast Asia</w:t>
            </w:r>
            <w:r>
              <w:t xml:space="preserve"> - </w:t>
            </w:r>
            <w:r w:rsidRPr="0029365D">
              <w:t>Thailand</w:t>
            </w:r>
          </w:p>
        </w:tc>
        <w:tc>
          <w:tcPr>
            <w:tcW w:w="2268" w:type="dxa"/>
          </w:tcPr>
          <w:p w14:paraId="4B2EF915"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2268" w:type="dxa"/>
          </w:tcPr>
          <w:p w14:paraId="64166D6C"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32 </w:t>
            </w:r>
          </w:p>
        </w:tc>
      </w:tr>
      <w:tr w:rsidR="00483AC2" w:rsidRPr="000F0C2B" w14:paraId="0FB156E5"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3F1FB55F" w14:textId="77777777" w:rsidR="00483AC2" w:rsidRPr="0029365D" w:rsidRDefault="00483AC2" w:rsidP="003A2364">
            <w:pPr>
              <w:pStyle w:val="TableBody"/>
            </w:pPr>
            <w:r w:rsidRPr="00A877A5">
              <w:rPr>
                <w:b/>
                <w:bCs/>
              </w:rPr>
              <w:t>Southeast Asia</w:t>
            </w:r>
            <w:r>
              <w:t xml:space="preserve"> - </w:t>
            </w:r>
            <w:r w:rsidRPr="0029365D">
              <w:t>Timor-Leste</w:t>
            </w:r>
          </w:p>
        </w:tc>
        <w:tc>
          <w:tcPr>
            <w:tcW w:w="2268" w:type="dxa"/>
          </w:tcPr>
          <w:p w14:paraId="3E7DCEE2"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21 </w:t>
            </w:r>
          </w:p>
        </w:tc>
        <w:tc>
          <w:tcPr>
            <w:tcW w:w="2268" w:type="dxa"/>
          </w:tcPr>
          <w:p w14:paraId="7B7697FA"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21 </w:t>
            </w:r>
          </w:p>
        </w:tc>
      </w:tr>
      <w:tr w:rsidR="00483AC2" w:rsidRPr="000F0C2B" w14:paraId="4AAF5E95" w14:textId="77777777" w:rsidTr="003A2364">
        <w:tc>
          <w:tcPr>
            <w:cnfStyle w:val="001000000000" w:firstRow="0" w:lastRow="0" w:firstColumn="1" w:lastColumn="0" w:oddVBand="0" w:evenVBand="0" w:oddHBand="0" w:evenHBand="0" w:firstRowFirstColumn="0" w:firstRowLastColumn="0" w:lastRowFirstColumn="0" w:lastRowLastColumn="0"/>
            <w:tcW w:w="10060" w:type="dxa"/>
            <w:vAlign w:val="center"/>
          </w:tcPr>
          <w:p w14:paraId="215F5973" w14:textId="77777777" w:rsidR="00483AC2" w:rsidRPr="0029365D" w:rsidRDefault="00483AC2" w:rsidP="003A2364">
            <w:pPr>
              <w:pStyle w:val="TableBody"/>
            </w:pPr>
            <w:r w:rsidRPr="00A877A5">
              <w:rPr>
                <w:b/>
                <w:bCs/>
              </w:rPr>
              <w:t>Southeast Asia</w:t>
            </w:r>
            <w:r>
              <w:t xml:space="preserve"> - </w:t>
            </w:r>
            <w:r w:rsidRPr="0029365D">
              <w:t>Vietnam</w:t>
            </w:r>
          </w:p>
        </w:tc>
        <w:tc>
          <w:tcPr>
            <w:tcW w:w="2268" w:type="dxa"/>
          </w:tcPr>
          <w:p w14:paraId="61F7447A"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60 </w:t>
            </w:r>
          </w:p>
        </w:tc>
        <w:tc>
          <w:tcPr>
            <w:tcW w:w="2268" w:type="dxa"/>
          </w:tcPr>
          <w:p w14:paraId="660AE2E5"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457 </w:t>
            </w:r>
          </w:p>
        </w:tc>
      </w:tr>
      <w:tr w:rsidR="00483AC2" w:rsidRPr="000F0C2B" w14:paraId="5770C321"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shd w:val="clear" w:color="auto" w:fill="D6E8D2" w:themeFill="accent3" w:themeFillTint="33"/>
            <w:vAlign w:val="center"/>
          </w:tcPr>
          <w:p w14:paraId="44CC497A" w14:textId="77777777" w:rsidR="00483AC2" w:rsidRPr="0029365D" w:rsidRDefault="00483AC2" w:rsidP="003A2364">
            <w:pPr>
              <w:pStyle w:val="TableBody"/>
              <w:rPr>
                <w:b/>
                <w:bCs/>
              </w:rPr>
            </w:pPr>
            <w:r w:rsidRPr="0029365D">
              <w:rPr>
                <w:b/>
                <w:bCs/>
              </w:rPr>
              <w:t>Total Southeast Asia</w:t>
            </w:r>
          </w:p>
        </w:tc>
        <w:tc>
          <w:tcPr>
            <w:tcW w:w="2268" w:type="dxa"/>
            <w:shd w:val="clear" w:color="auto" w:fill="D6E8D2" w:themeFill="accent3" w:themeFillTint="33"/>
          </w:tcPr>
          <w:p w14:paraId="6C2BB4DE"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D52E22">
              <w:t xml:space="preserve"> 497 </w:t>
            </w:r>
          </w:p>
        </w:tc>
        <w:tc>
          <w:tcPr>
            <w:tcW w:w="2268" w:type="dxa"/>
            <w:shd w:val="clear" w:color="auto" w:fill="D6E8D2" w:themeFill="accent3" w:themeFillTint="33"/>
          </w:tcPr>
          <w:p w14:paraId="63C6A9E6"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D52E22">
              <w:t xml:space="preserve"> 1,739 </w:t>
            </w:r>
          </w:p>
        </w:tc>
      </w:tr>
      <w:tr w:rsidR="00483AC2" w:rsidRPr="0029365D" w14:paraId="3AAADF09" w14:textId="77777777" w:rsidTr="003A2364">
        <w:tc>
          <w:tcPr>
            <w:cnfStyle w:val="001000000000" w:firstRow="0" w:lastRow="0" w:firstColumn="1" w:lastColumn="0" w:oddVBand="0" w:evenVBand="0" w:oddHBand="0" w:evenHBand="0" w:firstRowFirstColumn="0" w:firstRowLastColumn="0" w:lastRowFirstColumn="0" w:lastRowLastColumn="0"/>
            <w:tcW w:w="10060" w:type="dxa"/>
            <w:vAlign w:val="center"/>
          </w:tcPr>
          <w:p w14:paraId="1BFABC61" w14:textId="77777777" w:rsidR="00483AC2" w:rsidRPr="0029365D" w:rsidRDefault="00483AC2" w:rsidP="003A2364">
            <w:pPr>
              <w:pStyle w:val="TableBody"/>
            </w:pPr>
            <w:r w:rsidRPr="00A877A5">
              <w:rPr>
                <w:b/>
                <w:bCs/>
              </w:rPr>
              <w:t>South and Central Asia</w:t>
            </w:r>
            <w:r>
              <w:t xml:space="preserve"> - </w:t>
            </w:r>
            <w:r w:rsidRPr="0029365D">
              <w:t>Afghanistan</w:t>
            </w:r>
          </w:p>
        </w:tc>
        <w:tc>
          <w:tcPr>
            <w:tcW w:w="2268" w:type="dxa"/>
          </w:tcPr>
          <w:p w14:paraId="7D19A495"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w:t>
            </w:r>
          </w:p>
        </w:tc>
        <w:tc>
          <w:tcPr>
            <w:tcW w:w="2268" w:type="dxa"/>
          </w:tcPr>
          <w:p w14:paraId="5BCBF60B"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w:t>
            </w:r>
          </w:p>
        </w:tc>
      </w:tr>
      <w:tr w:rsidR="00483AC2" w:rsidRPr="0029365D" w14:paraId="64E1FA50"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483B2A58" w14:textId="77777777" w:rsidR="00483AC2" w:rsidRPr="0029365D" w:rsidRDefault="00483AC2" w:rsidP="003A2364">
            <w:pPr>
              <w:pStyle w:val="TableBody"/>
            </w:pPr>
            <w:r w:rsidRPr="00A877A5">
              <w:rPr>
                <w:b/>
                <w:bCs/>
              </w:rPr>
              <w:t>South and Central Asia</w:t>
            </w:r>
            <w:r>
              <w:t xml:space="preserve"> - </w:t>
            </w:r>
            <w:r w:rsidRPr="0029365D">
              <w:t>Bangladesh</w:t>
            </w:r>
          </w:p>
        </w:tc>
        <w:tc>
          <w:tcPr>
            <w:tcW w:w="2268" w:type="dxa"/>
          </w:tcPr>
          <w:p w14:paraId="20D45626"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47 </w:t>
            </w:r>
          </w:p>
        </w:tc>
        <w:tc>
          <w:tcPr>
            <w:tcW w:w="2268" w:type="dxa"/>
          </w:tcPr>
          <w:p w14:paraId="0CF9C407"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41 </w:t>
            </w:r>
          </w:p>
        </w:tc>
      </w:tr>
      <w:tr w:rsidR="00483AC2" w:rsidRPr="0029365D" w14:paraId="0DE134C7" w14:textId="77777777" w:rsidTr="003A2364">
        <w:tc>
          <w:tcPr>
            <w:cnfStyle w:val="001000000000" w:firstRow="0" w:lastRow="0" w:firstColumn="1" w:lastColumn="0" w:oddVBand="0" w:evenVBand="0" w:oddHBand="0" w:evenHBand="0" w:firstRowFirstColumn="0" w:firstRowLastColumn="0" w:lastRowFirstColumn="0" w:lastRowLastColumn="0"/>
            <w:tcW w:w="10060" w:type="dxa"/>
            <w:vAlign w:val="center"/>
          </w:tcPr>
          <w:p w14:paraId="4C4CAAA0" w14:textId="77777777" w:rsidR="00483AC2" w:rsidRPr="0029365D" w:rsidRDefault="00483AC2" w:rsidP="003A2364">
            <w:pPr>
              <w:pStyle w:val="TableBody"/>
            </w:pPr>
            <w:r w:rsidRPr="00A877A5">
              <w:rPr>
                <w:b/>
                <w:bCs/>
              </w:rPr>
              <w:t>South and Central Asia</w:t>
            </w:r>
            <w:r>
              <w:t xml:space="preserve"> - </w:t>
            </w:r>
            <w:r w:rsidRPr="0029365D">
              <w:t>Bhutan</w:t>
            </w:r>
          </w:p>
        </w:tc>
        <w:tc>
          <w:tcPr>
            <w:tcW w:w="2268" w:type="dxa"/>
          </w:tcPr>
          <w:p w14:paraId="343A949E"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12 </w:t>
            </w:r>
          </w:p>
        </w:tc>
        <w:tc>
          <w:tcPr>
            <w:tcW w:w="2268" w:type="dxa"/>
          </w:tcPr>
          <w:p w14:paraId="466438BB"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22 </w:t>
            </w:r>
          </w:p>
        </w:tc>
      </w:tr>
      <w:tr w:rsidR="00483AC2" w:rsidRPr="0029365D" w14:paraId="7541DA95"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13B27DC7" w14:textId="77777777" w:rsidR="00483AC2" w:rsidRPr="0029365D" w:rsidRDefault="00483AC2" w:rsidP="003A2364">
            <w:pPr>
              <w:pStyle w:val="TableBody"/>
            </w:pPr>
            <w:r w:rsidRPr="00A877A5">
              <w:rPr>
                <w:b/>
                <w:bCs/>
              </w:rPr>
              <w:t>South and Central Asia</w:t>
            </w:r>
            <w:r>
              <w:t xml:space="preserve"> - </w:t>
            </w:r>
            <w:r w:rsidRPr="0029365D">
              <w:t>India</w:t>
            </w:r>
          </w:p>
        </w:tc>
        <w:tc>
          <w:tcPr>
            <w:tcW w:w="2268" w:type="dxa"/>
          </w:tcPr>
          <w:p w14:paraId="418FF9B5"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2268" w:type="dxa"/>
          </w:tcPr>
          <w:p w14:paraId="4B6B7A5B"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59 </w:t>
            </w:r>
          </w:p>
        </w:tc>
      </w:tr>
      <w:tr w:rsidR="00483AC2" w:rsidRPr="0029365D" w14:paraId="1B9FB3B0" w14:textId="77777777" w:rsidTr="003A2364">
        <w:tc>
          <w:tcPr>
            <w:cnfStyle w:val="001000000000" w:firstRow="0" w:lastRow="0" w:firstColumn="1" w:lastColumn="0" w:oddVBand="0" w:evenVBand="0" w:oddHBand="0" w:evenHBand="0" w:firstRowFirstColumn="0" w:firstRowLastColumn="0" w:lastRowFirstColumn="0" w:lastRowLastColumn="0"/>
            <w:tcW w:w="10060" w:type="dxa"/>
            <w:vAlign w:val="center"/>
          </w:tcPr>
          <w:p w14:paraId="7A6B8B0C" w14:textId="77777777" w:rsidR="00483AC2" w:rsidRPr="0029365D" w:rsidRDefault="00483AC2" w:rsidP="003A2364">
            <w:pPr>
              <w:pStyle w:val="TableBody"/>
            </w:pPr>
            <w:r w:rsidRPr="00A877A5">
              <w:rPr>
                <w:b/>
                <w:bCs/>
              </w:rPr>
              <w:t>South and Central Asia</w:t>
            </w:r>
            <w:r>
              <w:t xml:space="preserve"> - </w:t>
            </w:r>
            <w:r w:rsidRPr="0029365D">
              <w:t>Maldives</w:t>
            </w:r>
          </w:p>
        </w:tc>
        <w:tc>
          <w:tcPr>
            <w:tcW w:w="2268" w:type="dxa"/>
          </w:tcPr>
          <w:p w14:paraId="0AC2548F"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12 </w:t>
            </w:r>
          </w:p>
        </w:tc>
        <w:tc>
          <w:tcPr>
            <w:tcW w:w="2268" w:type="dxa"/>
          </w:tcPr>
          <w:p w14:paraId="5C32958A"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19 </w:t>
            </w:r>
          </w:p>
        </w:tc>
      </w:tr>
      <w:tr w:rsidR="00483AC2" w:rsidRPr="0029365D" w14:paraId="1221BED4"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58BD37A2" w14:textId="77777777" w:rsidR="00483AC2" w:rsidRPr="0029365D" w:rsidRDefault="00483AC2" w:rsidP="003A2364">
            <w:pPr>
              <w:pStyle w:val="TableBody"/>
            </w:pPr>
            <w:r w:rsidRPr="00A877A5">
              <w:rPr>
                <w:b/>
                <w:bCs/>
              </w:rPr>
              <w:t>South and Central Asia</w:t>
            </w:r>
            <w:r>
              <w:t xml:space="preserve"> - </w:t>
            </w:r>
            <w:r w:rsidRPr="0029365D">
              <w:t>Mongolia</w:t>
            </w:r>
          </w:p>
        </w:tc>
        <w:tc>
          <w:tcPr>
            <w:tcW w:w="2268" w:type="dxa"/>
          </w:tcPr>
          <w:p w14:paraId="6E0C33BD"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15 </w:t>
            </w:r>
          </w:p>
        </w:tc>
        <w:tc>
          <w:tcPr>
            <w:tcW w:w="2268" w:type="dxa"/>
          </w:tcPr>
          <w:p w14:paraId="6529DD75"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49 </w:t>
            </w:r>
          </w:p>
        </w:tc>
      </w:tr>
      <w:tr w:rsidR="00483AC2" w:rsidRPr="0029365D" w14:paraId="0C1C557C" w14:textId="77777777" w:rsidTr="003A2364">
        <w:tc>
          <w:tcPr>
            <w:cnfStyle w:val="001000000000" w:firstRow="0" w:lastRow="0" w:firstColumn="1" w:lastColumn="0" w:oddVBand="0" w:evenVBand="0" w:oddHBand="0" w:evenHBand="0" w:firstRowFirstColumn="0" w:firstRowLastColumn="0" w:lastRowFirstColumn="0" w:lastRowLastColumn="0"/>
            <w:tcW w:w="10060" w:type="dxa"/>
            <w:vAlign w:val="center"/>
          </w:tcPr>
          <w:p w14:paraId="33A27F04" w14:textId="77777777" w:rsidR="00483AC2" w:rsidRPr="0029365D" w:rsidRDefault="00483AC2" w:rsidP="003A2364">
            <w:pPr>
              <w:pStyle w:val="TableBody"/>
            </w:pPr>
            <w:r w:rsidRPr="00A877A5">
              <w:rPr>
                <w:b/>
                <w:bCs/>
              </w:rPr>
              <w:t>South and Central Asia</w:t>
            </w:r>
            <w:r>
              <w:t xml:space="preserve"> - </w:t>
            </w:r>
            <w:r w:rsidRPr="0029365D">
              <w:t>Nepal</w:t>
            </w:r>
          </w:p>
        </w:tc>
        <w:tc>
          <w:tcPr>
            <w:tcW w:w="2268" w:type="dxa"/>
          </w:tcPr>
          <w:p w14:paraId="7BEF9889"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22 </w:t>
            </w:r>
          </w:p>
        </w:tc>
        <w:tc>
          <w:tcPr>
            <w:tcW w:w="2268" w:type="dxa"/>
          </w:tcPr>
          <w:p w14:paraId="31BBC90A"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44 </w:t>
            </w:r>
          </w:p>
        </w:tc>
      </w:tr>
      <w:tr w:rsidR="00483AC2" w:rsidRPr="0029365D" w14:paraId="35BB2A34"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36082926" w14:textId="77777777" w:rsidR="00483AC2" w:rsidRPr="0029365D" w:rsidRDefault="00483AC2" w:rsidP="003A2364">
            <w:pPr>
              <w:pStyle w:val="TableBody"/>
            </w:pPr>
            <w:r w:rsidRPr="00A877A5">
              <w:rPr>
                <w:b/>
                <w:bCs/>
              </w:rPr>
              <w:t>South and Central Asia</w:t>
            </w:r>
            <w:r>
              <w:t xml:space="preserve"> - </w:t>
            </w:r>
            <w:r w:rsidRPr="0029365D">
              <w:t>Pakistan</w:t>
            </w:r>
          </w:p>
        </w:tc>
        <w:tc>
          <w:tcPr>
            <w:tcW w:w="2268" w:type="dxa"/>
          </w:tcPr>
          <w:p w14:paraId="721F6BFF"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17 </w:t>
            </w:r>
          </w:p>
        </w:tc>
        <w:tc>
          <w:tcPr>
            <w:tcW w:w="2268" w:type="dxa"/>
          </w:tcPr>
          <w:p w14:paraId="3A7F03A2"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23 </w:t>
            </w:r>
          </w:p>
        </w:tc>
      </w:tr>
      <w:tr w:rsidR="00483AC2" w:rsidRPr="0029365D" w14:paraId="0F1D8EC9" w14:textId="77777777" w:rsidTr="003A2364">
        <w:tc>
          <w:tcPr>
            <w:cnfStyle w:val="001000000000" w:firstRow="0" w:lastRow="0" w:firstColumn="1" w:lastColumn="0" w:oddVBand="0" w:evenVBand="0" w:oddHBand="0" w:evenHBand="0" w:firstRowFirstColumn="0" w:firstRowLastColumn="0" w:lastRowFirstColumn="0" w:lastRowLastColumn="0"/>
            <w:tcW w:w="10060" w:type="dxa"/>
            <w:vAlign w:val="center"/>
          </w:tcPr>
          <w:p w14:paraId="684EEA40" w14:textId="77777777" w:rsidR="00483AC2" w:rsidRPr="0029365D" w:rsidRDefault="00483AC2" w:rsidP="003A2364">
            <w:pPr>
              <w:pStyle w:val="TableBody"/>
            </w:pPr>
            <w:r w:rsidRPr="00A877A5">
              <w:rPr>
                <w:b/>
                <w:bCs/>
              </w:rPr>
              <w:t>South and Central Asia</w:t>
            </w:r>
            <w:r>
              <w:t xml:space="preserve"> - </w:t>
            </w:r>
            <w:r w:rsidRPr="0029365D">
              <w:t>Sri Lanka</w:t>
            </w:r>
          </w:p>
        </w:tc>
        <w:tc>
          <w:tcPr>
            <w:tcW w:w="2268" w:type="dxa"/>
          </w:tcPr>
          <w:p w14:paraId="367D7F87"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24 </w:t>
            </w:r>
          </w:p>
        </w:tc>
        <w:tc>
          <w:tcPr>
            <w:tcW w:w="2268" w:type="dxa"/>
          </w:tcPr>
          <w:p w14:paraId="07923590"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60 </w:t>
            </w:r>
          </w:p>
        </w:tc>
      </w:tr>
      <w:tr w:rsidR="00483AC2" w:rsidRPr="000F0C2B" w14:paraId="5A006F13"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shd w:val="clear" w:color="auto" w:fill="D6E8D2" w:themeFill="accent3" w:themeFillTint="33"/>
            <w:vAlign w:val="center"/>
          </w:tcPr>
          <w:p w14:paraId="7BFB74B5" w14:textId="77777777" w:rsidR="00483AC2" w:rsidRPr="0029365D" w:rsidRDefault="00483AC2" w:rsidP="003A2364">
            <w:pPr>
              <w:pStyle w:val="TableBody"/>
              <w:rPr>
                <w:b/>
                <w:bCs/>
              </w:rPr>
            </w:pPr>
            <w:r w:rsidRPr="0029365D">
              <w:rPr>
                <w:b/>
                <w:bCs/>
              </w:rPr>
              <w:t>Total South and Central Asia</w:t>
            </w:r>
          </w:p>
        </w:tc>
        <w:tc>
          <w:tcPr>
            <w:tcW w:w="2268" w:type="dxa"/>
            <w:shd w:val="clear" w:color="auto" w:fill="D6E8D2" w:themeFill="accent3" w:themeFillTint="33"/>
          </w:tcPr>
          <w:p w14:paraId="78B92CBA"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D52E22">
              <w:t xml:space="preserve"> 149 </w:t>
            </w:r>
          </w:p>
        </w:tc>
        <w:tc>
          <w:tcPr>
            <w:tcW w:w="2268" w:type="dxa"/>
            <w:shd w:val="clear" w:color="auto" w:fill="D6E8D2" w:themeFill="accent3" w:themeFillTint="33"/>
          </w:tcPr>
          <w:p w14:paraId="72F5C7D7"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D52E22">
              <w:t xml:space="preserve"> 317 </w:t>
            </w:r>
          </w:p>
        </w:tc>
      </w:tr>
      <w:tr w:rsidR="00483AC2" w:rsidRPr="0029365D" w14:paraId="4E9D75C4" w14:textId="77777777" w:rsidTr="003A2364">
        <w:tc>
          <w:tcPr>
            <w:cnfStyle w:val="001000000000" w:firstRow="0" w:lastRow="0" w:firstColumn="1" w:lastColumn="0" w:oddVBand="0" w:evenVBand="0" w:oddHBand="0" w:evenHBand="0" w:firstRowFirstColumn="0" w:firstRowLastColumn="0" w:lastRowFirstColumn="0" w:lastRowLastColumn="0"/>
            <w:tcW w:w="10060" w:type="dxa"/>
            <w:vAlign w:val="center"/>
          </w:tcPr>
          <w:p w14:paraId="5DB2225D" w14:textId="77777777" w:rsidR="00483AC2" w:rsidRPr="00A877A5" w:rsidRDefault="00483AC2" w:rsidP="003A2364">
            <w:pPr>
              <w:pStyle w:val="TableBody"/>
              <w:rPr>
                <w:b/>
                <w:bCs/>
              </w:rPr>
            </w:pPr>
            <w:r w:rsidRPr="00A877A5">
              <w:rPr>
                <w:b/>
                <w:bCs/>
              </w:rPr>
              <w:t xml:space="preserve">Sub-Saharan Africa </w:t>
            </w:r>
          </w:p>
        </w:tc>
        <w:tc>
          <w:tcPr>
            <w:tcW w:w="2268" w:type="dxa"/>
          </w:tcPr>
          <w:p w14:paraId="15DD2A4C"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48 </w:t>
            </w:r>
          </w:p>
        </w:tc>
        <w:tc>
          <w:tcPr>
            <w:tcW w:w="2268" w:type="dxa"/>
          </w:tcPr>
          <w:p w14:paraId="60AC5749"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122 </w:t>
            </w:r>
          </w:p>
        </w:tc>
      </w:tr>
      <w:tr w:rsidR="00483AC2" w:rsidRPr="0029365D" w14:paraId="47B4509E"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09BBCFC6" w14:textId="77777777" w:rsidR="00483AC2" w:rsidRPr="00A877A5" w:rsidRDefault="00483AC2" w:rsidP="003A2364">
            <w:pPr>
              <w:pStyle w:val="TableBody"/>
              <w:rPr>
                <w:b/>
                <w:bCs/>
              </w:rPr>
            </w:pPr>
            <w:r w:rsidRPr="00A877A5">
              <w:rPr>
                <w:b/>
                <w:bCs/>
              </w:rPr>
              <w:t xml:space="preserve">Middle East and North Africa </w:t>
            </w:r>
            <w:r w:rsidRPr="00A877A5">
              <w:rPr>
                <w:b/>
                <w:bCs/>
                <w:vertAlign w:val="superscript"/>
              </w:rPr>
              <w:t>(c)</w:t>
            </w:r>
          </w:p>
        </w:tc>
        <w:tc>
          <w:tcPr>
            <w:tcW w:w="2268" w:type="dxa"/>
          </w:tcPr>
          <w:p w14:paraId="051EA42B"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14 </w:t>
            </w:r>
          </w:p>
        </w:tc>
        <w:tc>
          <w:tcPr>
            <w:tcW w:w="2268" w:type="dxa"/>
          </w:tcPr>
          <w:p w14:paraId="038CB2CF"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r>
      <w:tr w:rsidR="00483AC2" w:rsidRPr="0029365D" w14:paraId="6501B915" w14:textId="77777777" w:rsidTr="003A2364">
        <w:tc>
          <w:tcPr>
            <w:cnfStyle w:val="001000000000" w:firstRow="0" w:lastRow="0" w:firstColumn="1" w:lastColumn="0" w:oddVBand="0" w:evenVBand="0" w:oddHBand="0" w:evenHBand="0" w:firstRowFirstColumn="0" w:firstRowLastColumn="0" w:lastRowFirstColumn="0" w:lastRowLastColumn="0"/>
            <w:tcW w:w="10060" w:type="dxa"/>
            <w:vAlign w:val="center"/>
          </w:tcPr>
          <w:p w14:paraId="6B8597AF" w14:textId="77777777" w:rsidR="00483AC2" w:rsidRPr="00A877A5" w:rsidRDefault="00483AC2" w:rsidP="003A2364">
            <w:pPr>
              <w:pStyle w:val="TableBody"/>
              <w:rPr>
                <w:b/>
                <w:bCs/>
              </w:rPr>
            </w:pPr>
            <w:r w:rsidRPr="00A877A5">
              <w:rPr>
                <w:b/>
                <w:bCs/>
              </w:rPr>
              <w:t>Latin America and the Caribbean</w:t>
            </w:r>
          </w:p>
        </w:tc>
        <w:tc>
          <w:tcPr>
            <w:tcW w:w="2268" w:type="dxa"/>
          </w:tcPr>
          <w:p w14:paraId="7F19100D"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2268" w:type="dxa"/>
          </w:tcPr>
          <w:p w14:paraId="7F89D01C"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r>
      <w:tr w:rsidR="00483AC2" w:rsidRPr="0029365D" w14:paraId="155C9D99"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0E263EA9" w14:textId="77777777" w:rsidR="00483AC2" w:rsidRPr="00A877A5" w:rsidRDefault="00483AC2" w:rsidP="003A2364">
            <w:pPr>
              <w:pStyle w:val="TableBody"/>
              <w:rPr>
                <w:b/>
                <w:bCs/>
              </w:rPr>
            </w:pPr>
            <w:r w:rsidRPr="00A877A5">
              <w:rPr>
                <w:b/>
                <w:bCs/>
              </w:rPr>
              <w:t>Other</w:t>
            </w:r>
          </w:p>
        </w:tc>
        <w:tc>
          <w:tcPr>
            <w:tcW w:w="2268" w:type="dxa"/>
          </w:tcPr>
          <w:p w14:paraId="6C3E9FAD"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2268" w:type="dxa"/>
          </w:tcPr>
          <w:p w14:paraId="39809839"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1 </w:t>
            </w:r>
          </w:p>
        </w:tc>
      </w:tr>
      <w:tr w:rsidR="00483AC2" w:rsidRPr="000F0C2B" w14:paraId="2838382A" w14:textId="77777777" w:rsidTr="003A2364">
        <w:tc>
          <w:tcPr>
            <w:cnfStyle w:val="001000000000" w:firstRow="0" w:lastRow="0" w:firstColumn="1" w:lastColumn="0" w:oddVBand="0" w:evenVBand="0" w:oddHBand="0" w:evenHBand="0" w:firstRowFirstColumn="0" w:firstRowLastColumn="0" w:lastRowFirstColumn="0" w:lastRowLastColumn="0"/>
            <w:tcW w:w="10060" w:type="dxa"/>
            <w:tcBorders>
              <w:top w:val="single" w:sz="4" w:space="0" w:color="065157" w:themeColor="accent6"/>
              <w:bottom w:val="single" w:sz="4" w:space="0" w:color="auto"/>
            </w:tcBorders>
            <w:shd w:val="clear" w:color="auto" w:fill="AED2A6" w:themeFill="accent3" w:themeFillTint="66"/>
            <w:vAlign w:val="center"/>
          </w:tcPr>
          <w:p w14:paraId="1D16B6B9" w14:textId="77777777" w:rsidR="00483AC2" w:rsidRPr="00A877A5" w:rsidRDefault="00483AC2" w:rsidP="003A2364">
            <w:pPr>
              <w:pStyle w:val="TableBody"/>
              <w:rPr>
                <w:b/>
                <w:bCs/>
              </w:rPr>
            </w:pPr>
            <w:r w:rsidRPr="00A877A5">
              <w:rPr>
                <w:b/>
                <w:bCs/>
              </w:rPr>
              <w:t>Total Number of Long-term and Short-term Australia Awards Official Development Assistance</w:t>
            </w:r>
          </w:p>
        </w:tc>
        <w:tc>
          <w:tcPr>
            <w:tcW w:w="2268" w:type="dxa"/>
            <w:tcBorders>
              <w:top w:val="single" w:sz="4" w:space="0" w:color="065157" w:themeColor="accent6"/>
              <w:bottom w:val="single" w:sz="4" w:space="0" w:color="auto"/>
            </w:tcBorders>
            <w:shd w:val="clear" w:color="auto" w:fill="AED2A6" w:themeFill="accent3" w:themeFillTint="66"/>
          </w:tcPr>
          <w:p w14:paraId="0B6C9D45"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D52E22">
              <w:t xml:space="preserve"> 1,141 </w:t>
            </w:r>
          </w:p>
        </w:tc>
        <w:tc>
          <w:tcPr>
            <w:tcW w:w="2268" w:type="dxa"/>
            <w:tcBorders>
              <w:top w:val="single" w:sz="4" w:space="0" w:color="065157" w:themeColor="accent6"/>
              <w:bottom w:val="single" w:sz="4" w:space="0" w:color="auto"/>
            </w:tcBorders>
            <w:shd w:val="clear" w:color="auto" w:fill="AED2A6" w:themeFill="accent3" w:themeFillTint="66"/>
          </w:tcPr>
          <w:p w14:paraId="60DA0D2C"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D52E22">
              <w:t xml:space="preserve"> 2,976 </w:t>
            </w:r>
          </w:p>
        </w:tc>
      </w:tr>
    </w:tbl>
    <w:p w14:paraId="0FCF5B4F" w14:textId="77777777" w:rsidR="00483AC2" w:rsidRDefault="00483AC2" w:rsidP="00483AC2">
      <w:pPr>
        <w:spacing w:before="360"/>
      </w:pPr>
    </w:p>
    <w:p w14:paraId="20EE9415" w14:textId="45988066" w:rsidR="00483AC2" w:rsidRDefault="00675E97" w:rsidP="00483AC2">
      <w:pPr>
        <w:spacing w:before="360"/>
      </w:pPr>
      <w:r>
        <w:lastRenderedPageBreak/>
        <w:t>“-</w:t>
      </w:r>
      <w:proofErr w:type="gramStart"/>
      <w:r>
        <w:t>”</w:t>
      </w:r>
      <w:r w:rsidR="00483AC2">
        <w:t xml:space="preserve">  denotes</w:t>
      </w:r>
      <w:proofErr w:type="gramEnd"/>
      <w:r w:rsidR="00483AC2">
        <w:t xml:space="preserve"> nil or rounded to zero (including null cells).</w:t>
      </w:r>
    </w:p>
    <w:p w14:paraId="7BB3ADCF" w14:textId="77777777" w:rsidR="00483AC2" w:rsidRPr="00A92DCE" w:rsidRDefault="00483AC2" w:rsidP="00483AC2">
      <w:pPr>
        <w:pStyle w:val="List-IndentL1-a"/>
        <w:numPr>
          <w:ilvl w:val="0"/>
          <w:numId w:val="37"/>
        </w:numPr>
        <w:ind w:left="284" w:hanging="284"/>
      </w:pPr>
      <w:r w:rsidRPr="00A92DCE">
        <w:t>Partner region determined by citizenship of student.</w:t>
      </w:r>
    </w:p>
    <w:p w14:paraId="371FE9A4" w14:textId="77777777" w:rsidR="00483AC2" w:rsidRPr="00A92DCE" w:rsidRDefault="00483AC2" w:rsidP="00483AC2">
      <w:pPr>
        <w:pStyle w:val="List-IndentL1-a"/>
      </w:pPr>
      <w:r w:rsidRPr="00A92DCE">
        <w:t>Refers to long-term scholarships offered in Calendar Year 2023 for 2024 commencement. Short-term refer to number of participants (including Fellows) in Calendar Year 2024.</w:t>
      </w:r>
    </w:p>
    <w:p w14:paraId="5E5313C4" w14:textId="77777777" w:rsidR="00483AC2" w:rsidRDefault="00483AC2" w:rsidP="00483AC2">
      <w:pPr>
        <w:pStyle w:val="List-IndentL1-a"/>
      </w:pPr>
      <w:r w:rsidRPr="00A92DCE">
        <w:t>Includes Palestinian Territories, Morocco and Tunisia.</w:t>
      </w:r>
      <w:r>
        <w:br w:type="page"/>
      </w:r>
    </w:p>
    <w:p w14:paraId="342A2237" w14:textId="77777777" w:rsidR="00483AC2" w:rsidRDefault="00483AC2" w:rsidP="00483AC2">
      <w:pPr>
        <w:pStyle w:val="Heading3"/>
      </w:pPr>
      <w:bookmarkStart w:id="46" w:name="_Toc190869651"/>
      <w:r w:rsidRPr="00197D3B">
        <w:lastRenderedPageBreak/>
        <w:t>28 Australian Official Development Assistance, Volunteers Program, Partner Country by Number of Volunteers, 202</w:t>
      </w:r>
      <w:r>
        <w:t>3</w:t>
      </w:r>
      <w:r w:rsidRPr="00197D3B">
        <w:t>–2</w:t>
      </w:r>
      <w:r>
        <w:t>4</w:t>
      </w:r>
      <w:r w:rsidRPr="00636E2D">
        <w:rPr>
          <w:vertAlign w:val="superscript"/>
        </w:rPr>
        <w:t>(a)</w:t>
      </w:r>
      <w:bookmarkEnd w:id="46"/>
    </w:p>
    <w:tbl>
      <w:tblPr>
        <w:tblStyle w:val="ListTable3-Accent6"/>
        <w:tblW w:w="15530" w:type="dxa"/>
        <w:tblBorders>
          <w:left w:val="none" w:sz="0" w:space="0" w:color="auto"/>
          <w:right w:val="none" w:sz="0" w:space="0" w:color="auto"/>
          <w:insideH w:val="single" w:sz="4" w:space="0" w:color="065157" w:themeColor="accent6"/>
          <w:insideV w:val="none" w:sz="0" w:space="0" w:color="auto"/>
        </w:tblBorders>
        <w:tblLook w:val="04A0" w:firstRow="1" w:lastRow="0" w:firstColumn="1" w:lastColumn="0" w:noHBand="0" w:noVBand="1"/>
      </w:tblPr>
      <w:tblGrid>
        <w:gridCol w:w="4649"/>
        <w:gridCol w:w="1336"/>
        <w:gridCol w:w="1336"/>
        <w:gridCol w:w="1335"/>
        <w:gridCol w:w="1395"/>
        <w:gridCol w:w="1368"/>
        <w:gridCol w:w="1449"/>
        <w:gridCol w:w="1335"/>
        <w:gridCol w:w="1327"/>
      </w:tblGrid>
      <w:tr w:rsidR="00483AC2" w14:paraId="28CF8913" w14:textId="77777777" w:rsidTr="003A236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649" w:type="dxa"/>
            <w:shd w:val="clear" w:color="auto" w:fill="313E48" w:themeFill="text2"/>
            <w:vAlign w:val="center"/>
          </w:tcPr>
          <w:p w14:paraId="4F6F73EB" w14:textId="77777777" w:rsidR="00483AC2" w:rsidRPr="00E457BD" w:rsidRDefault="00483AC2" w:rsidP="003A2364">
            <w:pPr>
              <w:pStyle w:val="TableHeading"/>
            </w:pPr>
            <w:r w:rsidRPr="00E457BD">
              <w:t>Partner Country</w:t>
            </w:r>
          </w:p>
        </w:tc>
        <w:tc>
          <w:tcPr>
            <w:tcW w:w="1336" w:type="dxa"/>
            <w:shd w:val="clear" w:color="auto" w:fill="313E48" w:themeFill="text2"/>
          </w:tcPr>
          <w:p w14:paraId="01BED358" w14:textId="77777777" w:rsidR="00483AC2" w:rsidRPr="00D52E22"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D52E22">
              <w:rPr>
                <w:rStyle w:val="Bold"/>
                <w:b w:val="0"/>
                <w:bCs w:val="0"/>
              </w:rPr>
              <w:t>2022–23</w:t>
            </w:r>
          </w:p>
          <w:p w14:paraId="10BE89B3" w14:textId="77777777" w:rsidR="00483AC2" w:rsidRPr="00D52E22"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D52E22">
              <w:rPr>
                <w:rStyle w:val="Bold"/>
                <w:b w:val="0"/>
                <w:bCs w:val="0"/>
              </w:rPr>
              <w:t>In-country</w:t>
            </w:r>
          </w:p>
        </w:tc>
        <w:tc>
          <w:tcPr>
            <w:tcW w:w="1336" w:type="dxa"/>
            <w:shd w:val="clear" w:color="auto" w:fill="313E48" w:themeFill="text2"/>
            <w:vAlign w:val="bottom"/>
          </w:tcPr>
          <w:p w14:paraId="78B54A61" w14:textId="77777777" w:rsidR="00483AC2" w:rsidRPr="00D52E22"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D52E22">
              <w:rPr>
                <w:rStyle w:val="Bold"/>
                <w:b w:val="0"/>
                <w:bCs w:val="0"/>
              </w:rPr>
              <w:t>2022–23</w:t>
            </w:r>
          </w:p>
          <w:p w14:paraId="5DF35E7A" w14:textId="77777777" w:rsidR="00483AC2" w:rsidRPr="00D52E22"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D52E22">
              <w:rPr>
                <w:rStyle w:val="Bold"/>
                <w:b w:val="0"/>
                <w:bCs w:val="0"/>
              </w:rPr>
              <w:t>Remote</w:t>
            </w:r>
          </w:p>
        </w:tc>
        <w:tc>
          <w:tcPr>
            <w:tcW w:w="1335" w:type="dxa"/>
            <w:shd w:val="clear" w:color="auto" w:fill="313E48" w:themeFill="text2"/>
            <w:vAlign w:val="bottom"/>
          </w:tcPr>
          <w:p w14:paraId="5C7C563F" w14:textId="77777777" w:rsidR="00483AC2" w:rsidRPr="00D52E22"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D52E22">
              <w:rPr>
                <w:rStyle w:val="Bold"/>
                <w:b w:val="0"/>
                <w:bCs w:val="0"/>
              </w:rPr>
              <w:t>2022–23</w:t>
            </w:r>
          </w:p>
          <w:p w14:paraId="29058641" w14:textId="77777777" w:rsidR="00483AC2" w:rsidRPr="00D52E22"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D52E22">
              <w:rPr>
                <w:rStyle w:val="Bold"/>
                <w:b w:val="0"/>
                <w:bCs w:val="0"/>
              </w:rPr>
              <w:t xml:space="preserve">Hybrid </w:t>
            </w:r>
            <w:r w:rsidRPr="00D52E22">
              <w:rPr>
                <w:rStyle w:val="Bold"/>
                <w:b w:val="0"/>
                <w:bCs w:val="0"/>
                <w:vertAlign w:val="superscript"/>
              </w:rPr>
              <w:t>(b)</w:t>
            </w:r>
          </w:p>
        </w:tc>
        <w:tc>
          <w:tcPr>
            <w:tcW w:w="1395" w:type="dxa"/>
            <w:shd w:val="clear" w:color="auto" w:fill="313E48" w:themeFill="text2"/>
            <w:vAlign w:val="bottom"/>
          </w:tcPr>
          <w:p w14:paraId="53FC3D82" w14:textId="77777777" w:rsidR="00483AC2" w:rsidRPr="00D52E22"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D52E22">
              <w:rPr>
                <w:rStyle w:val="Bold"/>
                <w:b w:val="0"/>
                <w:bCs w:val="0"/>
              </w:rPr>
              <w:t>2022–23</w:t>
            </w:r>
          </w:p>
          <w:p w14:paraId="0ED09286" w14:textId="77777777" w:rsidR="00483AC2" w:rsidRPr="00D52E22"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D52E22">
              <w:rPr>
                <w:rStyle w:val="Bold"/>
                <w:b w:val="0"/>
                <w:bCs w:val="0"/>
              </w:rPr>
              <w:t>Total</w:t>
            </w:r>
          </w:p>
        </w:tc>
        <w:tc>
          <w:tcPr>
            <w:tcW w:w="1368" w:type="dxa"/>
            <w:shd w:val="clear" w:color="auto" w:fill="313E48" w:themeFill="text2"/>
            <w:vAlign w:val="bottom"/>
          </w:tcPr>
          <w:p w14:paraId="7291E08A" w14:textId="77777777" w:rsidR="00483AC2" w:rsidRPr="00D52E22"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D52E22">
              <w:rPr>
                <w:rStyle w:val="Bold"/>
                <w:b w:val="0"/>
                <w:bCs w:val="0"/>
              </w:rPr>
              <w:t>2023–24</w:t>
            </w:r>
          </w:p>
          <w:p w14:paraId="6160015F" w14:textId="77777777" w:rsidR="00483AC2" w:rsidRPr="00D52E22"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D52E22">
              <w:rPr>
                <w:rStyle w:val="Bold"/>
                <w:b w:val="0"/>
                <w:bCs w:val="0"/>
              </w:rPr>
              <w:t>In-country</w:t>
            </w:r>
          </w:p>
        </w:tc>
        <w:tc>
          <w:tcPr>
            <w:tcW w:w="1449" w:type="dxa"/>
            <w:shd w:val="clear" w:color="auto" w:fill="313E48" w:themeFill="text2"/>
            <w:vAlign w:val="bottom"/>
          </w:tcPr>
          <w:p w14:paraId="3B218170" w14:textId="77777777" w:rsidR="00483AC2" w:rsidRPr="00D52E22"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D52E22">
              <w:rPr>
                <w:rStyle w:val="Bold"/>
                <w:b w:val="0"/>
                <w:bCs w:val="0"/>
              </w:rPr>
              <w:t>2023–24</w:t>
            </w:r>
          </w:p>
          <w:p w14:paraId="0F6F7D0F" w14:textId="77777777" w:rsidR="00483AC2" w:rsidRPr="00D52E22"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D52E22">
              <w:rPr>
                <w:rStyle w:val="Bold"/>
                <w:b w:val="0"/>
                <w:bCs w:val="0"/>
              </w:rPr>
              <w:t>Remote</w:t>
            </w:r>
          </w:p>
        </w:tc>
        <w:tc>
          <w:tcPr>
            <w:tcW w:w="1335" w:type="dxa"/>
            <w:shd w:val="clear" w:color="auto" w:fill="313E48" w:themeFill="text2"/>
            <w:vAlign w:val="bottom"/>
          </w:tcPr>
          <w:p w14:paraId="431D53FC" w14:textId="77777777" w:rsidR="00483AC2" w:rsidRPr="00D52E22"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D52E22">
              <w:rPr>
                <w:rStyle w:val="Bold"/>
                <w:b w:val="0"/>
                <w:bCs w:val="0"/>
              </w:rPr>
              <w:t>2023–24</w:t>
            </w:r>
          </w:p>
          <w:p w14:paraId="572BB27A" w14:textId="77777777" w:rsidR="00483AC2" w:rsidRPr="00D52E22"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D52E22">
              <w:rPr>
                <w:rStyle w:val="Bold"/>
                <w:b w:val="0"/>
                <w:bCs w:val="0"/>
              </w:rPr>
              <w:t xml:space="preserve">Hybrid </w:t>
            </w:r>
            <w:r w:rsidRPr="00D52E22">
              <w:rPr>
                <w:rStyle w:val="Bold"/>
                <w:b w:val="0"/>
                <w:bCs w:val="0"/>
                <w:vertAlign w:val="superscript"/>
              </w:rPr>
              <w:t>(b)</w:t>
            </w:r>
          </w:p>
        </w:tc>
        <w:tc>
          <w:tcPr>
            <w:tcW w:w="1327" w:type="dxa"/>
            <w:shd w:val="clear" w:color="auto" w:fill="313E48" w:themeFill="text2"/>
            <w:vAlign w:val="bottom"/>
          </w:tcPr>
          <w:p w14:paraId="426ADA8C" w14:textId="77777777" w:rsidR="00483AC2" w:rsidRPr="00D52E22"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D52E22">
              <w:rPr>
                <w:rStyle w:val="Bold"/>
                <w:b w:val="0"/>
                <w:bCs w:val="0"/>
              </w:rPr>
              <w:t>2023–24</w:t>
            </w:r>
          </w:p>
          <w:p w14:paraId="184EF9BD" w14:textId="77777777" w:rsidR="00483AC2" w:rsidRPr="00D52E22"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D52E22">
              <w:rPr>
                <w:rStyle w:val="Bold"/>
                <w:b w:val="0"/>
                <w:bCs w:val="0"/>
              </w:rPr>
              <w:t>Total</w:t>
            </w:r>
          </w:p>
        </w:tc>
      </w:tr>
      <w:tr w:rsidR="00483AC2" w:rsidRPr="0029365D" w14:paraId="28B89035"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vAlign w:val="center"/>
          </w:tcPr>
          <w:p w14:paraId="3CCA6755" w14:textId="77777777" w:rsidR="00483AC2" w:rsidRPr="0029365D" w:rsidRDefault="00483AC2" w:rsidP="003A2364">
            <w:pPr>
              <w:pStyle w:val="TableBody"/>
            </w:pPr>
            <w:r w:rsidRPr="00A877A5">
              <w:rPr>
                <w:b/>
                <w:bCs/>
              </w:rPr>
              <w:t>Pacific</w:t>
            </w:r>
            <w:r>
              <w:t xml:space="preserve"> - </w:t>
            </w:r>
            <w:r w:rsidRPr="0029365D">
              <w:t>Federated States of Micronesia</w:t>
            </w:r>
          </w:p>
        </w:tc>
        <w:tc>
          <w:tcPr>
            <w:tcW w:w="1336" w:type="dxa"/>
          </w:tcPr>
          <w:p w14:paraId="3BEB0205"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4</w:t>
            </w:r>
          </w:p>
        </w:tc>
        <w:tc>
          <w:tcPr>
            <w:tcW w:w="1336" w:type="dxa"/>
          </w:tcPr>
          <w:p w14:paraId="41B94100"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5</w:t>
            </w:r>
          </w:p>
        </w:tc>
        <w:tc>
          <w:tcPr>
            <w:tcW w:w="1335" w:type="dxa"/>
          </w:tcPr>
          <w:p w14:paraId="7AFF65E7"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c>
          <w:tcPr>
            <w:tcW w:w="1395" w:type="dxa"/>
          </w:tcPr>
          <w:p w14:paraId="32F54502"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9</w:t>
            </w:r>
          </w:p>
        </w:tc>
        <w:tc>
          <w:tcPr>
            <w:tcW w:w="1368" w:type="dxa"/>
          </w:tcPr>
          <w:p w14:paraId="06651B65"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4</w:t>
            </w:r>
          </w:p>
        </w:tc>
        <w:tc>
          <w:tcPr>
            <w:tcW w:w="1449" w:type="dxa"/>
          </w:tcPr>
          <w:p w14:paraId="6FD8B7F9"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1</w:t>
            </w:r>
          </w:p>
        </w:tc>
        <w:tc>
          <w:tcPr>
            <w:tcW w:w="1335" w:type="dxa"/>
          </w:tcPr>
          <w:p w14:paraId="6816B3D4"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c>
          <w:tcPr>
            <w:tcW w:w="1327" w:type="dxa"/>
          </w:tcPr>
          <w:p w14:paraId="49FDCD44"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5</w:t>
            </w:r>
          </w:p>
        </w:tc>
      </w:tr>
      <w:tr w:rsidR="00483AC2" w:rsidRPr="0029365D" w14:paraId="7BE25BC6" w14:textId="77777777" w:rsidTr="003A2364">
        <w:tc>
          <w:tcPr>
            <w:cnfStyle w:val="001000000000" w:firstRow="0" w:lastRow="0" w:firstColumn="1" w:lastColumn="0" w:oddVBand="0" w:evenVBand="0" w:oddHBand="0" w:evenHBand="0" w:firstRowFirstColumn="0" w:firstRowLastColumn="0" w:lastRowFirstColumn="0" w:lastRowLastColumn="0"/>
            <w:tcW w:w="4649" w:type="dxa"/>
            <w:vAlign w:val="center"/>
          </w:tcPr>
          <w:p w14:paraId="4B810750" w14:textId="77777777" w:rsidR="00483AC2" w:rsidRPr="0029365D" w:rsidRDefault="00483AC2" w:rsidP="003A2364">
            <w:pPr>
              <w:pStyle w:val="TableBody"/>
            </w:pPr>
            <w:r w:rsidRPr="00A877A5">
              <w:rPr>
                <w:b/>
                <w:bCs/>
              </w:rPr>
              <w:t>Pacific</w:t>
            </w:r>
            <w:r>
              <w:t xml:space="preserve"> - </w:t>
            </w:r>
            <w:r w:rsidRPr="0029365D">
              <w:t>Fiji</w:t>
            </w:r>
          </w:p>
        </w:tc>
        <w:tc>
          <w:tcPr>
            <w:tcW w:w="1336" w:type="dxa"/>
          </w:tcPr>
          <w:p w14:paraId="30025B89"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10</w:t>
            </w:r>
          </w:p>
        </w:tc>
        <w:tc>
          <w:tcPr>
            <w:tcW w:w="1336" w:type="dxa"/>
          </w:tcPr>
          <w:p w14:paraId="657E5795"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8</w:t>
            </w:r>
          </w:p>
        </w:tc>
        <w:tc>
          <w:tcPr>
            <w:tcW w:w="1335" w:type="dxa"/>
          </w:tcPr>
          <w:p w14:paraId="3AF2CD8A"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395" w:type="dxa"/>
          </w:tcPr>
          <w:p w14:paraId="0FC3FBE1"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18</w:t>
            </w:r>
          </w:p>
        </w:tc>
        <w:tc>
          <w:tcPr>
            <w:tcW w:w="1368" w:type="dxa"/>
          </w:tcPr>
          <w:p w14:paraId="6CA2AAEC"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15</w:t>
            </w:r>
          </w:p>
        </w:tc>
        <w:tc>
          <w:tcPr>
            <w:tcW w:w="1449" w:type="dxa"/>
          </w:tcPr>
          <w:p w14:paraId="378404D0"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2</w:t>
            </w:r>
          </w:p>
        </w:tc>
        <w:tc>
          <w:tcPr>
            <w:tcW w:w="1335" w:type="dxa"/>
          </w:tcPr>
          <w:p w14:paraId="5EB97AC0"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4</w:t>
            </w:r>
          </w:p>
        </w:tc>
        <w:tc>
          <w:tcPr>
            <w:tcW w:w="1327" w:type="dxa"/>
          </w:tcPr>
          <w:p w14:paraId="0CA6F3C4"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21</w:t>
            </w:r>
          </w:p>
        </w:tc>
      </w:tr>
      <w:tr w:rsidR="00483AC2" w:rsidRPr="0029365D" w14:paraId="7FCE98C0"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vAlign w:val="center"/>
          </w:tcPr>
          <w:p w14:paraId="35E7B643" w14:textId="77777777" w:rsidR="00483AC2" w:rsidRPr="0029365D" w:rsidRDefault="00483AC2" w:rsidP="003A2364">
            <w:pPr>
              <w:pStyle w:val="TableBody"/>
            </w:pPr>
            <w:r w:rsidRPr="00A877A5">
              <w:rPr>
                <w:b/>
                <w:bCs/>
              </w:rPr>
              <w:t>Pacific</w:t>
            </w:r>
            <w:r>
              <w:t xml:space="preserve"> - </w:t>
            </w:r>
            <w:r w:rsidRPr="0029365D">
              <w:t>Kiribati</w:t>
            </w:r>
          </w:p>
        </w:tc>
        <w:tc>
          <w:tcPr>
            <w:tcW w:w="1336" w:type="dxa"/>
          </w:tcPr>
          <w:p w14:paraId="15480195"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4</w:t>
            </w:r>
          </w:p>
        </w:tc>
        <w:tc>
          <w:tcPr>
            <w:tcW w:w="1336" w:type="dxa"/>
          </w:tcPr>
          <w:p w14:paraId="0671716C"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5</w:t>
            </w:r>
          </w:p>
        </w:tc>
        <w:tc>
          <w:tcPr>
            <w:tcW w:w="1335" w:type="dxa"/>
          </w:tcPr>
          <w:p w14:paraId="4918E9DE"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2</w:t>
            </w:r>
          </w:p>
        </w:tc>
        <w:tc>
          <w:tcPr>
            <w:tcW w:w="1395" w:type="dxa"/>
          </w:tcPr>
          <w:p w14:paraId="5BD0B4E0"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11</w:t>
            </w:r>
          </w:p>
        </w:tc>
        <w:tc>
          <w:tcPr>
            <w:tcW w:w="1368" w:type="dxa"/>
          </w:tcPr>
          <w:p w14:paraId="70B7DD4C"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5</w:t>
            </w:r>
          </w:p>
        </w:tc>
        <w:tc>
          <w:tcPr>
            <w:tcW w:w="1449" w:type="dxa"/>
          </w:tcPr>
          <w:p w14:paraId="58B1AA56"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1</w:t>
            </w:r>
          </w:p>
        </w:tc>
        <w:tc>
          <w:tcPr>
            <w:tcW w:w="1335" w:type="dxa"/>
          </w:tcPr>
          <w:p w14:paraId="32E09DA7"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c>
          <w:tcPr>
            <w:tcW w:w="1327" w:type="dxa"/>
          </w:tcPr>
          <w:p w14:paraId="6E0CE589"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6</w:t>
            </w:r>
          </w:p>
        </w:tc>
      </w:tr>
      <w:tr w:rsidR="00483AC2" w:rsidRPr="0029365D" w14:paraId="38D2B599" w14:textId="77777777" w:rsidTr="003A2364">
        <w:tc>
          <w:tcPr>
            <w:cnfStyle w:val="001000000000" w:firstRow="0" w:lastRow="0" w:firstColumn="1" w:lastColumn="0" w:oddVBand="0" w:evenVBand="0" w:oddHBand="0" w:evenHBand="0" w:firstRowFirstColumn="0" w:firstRowLastColumn="0" w:lastRowFirstColumn="0" w:lastRowLastColumn="0"/>
            <w:tcW w:w="4649" w:type="dxa"/>
            <w:vAlign w:val="center"/>
          </w:tcPr>
          <w:p w14:paraId="33C6F1D1" w14:textId="77777777" w:rsidR="00483AC2" w:rsidRPr="0029365D" w:rsidRDefault="00483AC2" w:rsidP="003A2364">
            <w:pPr>
              <w:pStyle w:val="TableBody"/>
            </w:pPr>
            <w:r w:rsidRPr="00A877A5">
              <w:rPr>
                <w:b/>
                <w:bCs/>
              </w:rPr>
              <w:t>Pacific</w:t>
            </w:r>
            <w:r>
              <w:t xml:space="preserve"> - </w:t>
            </w:r>
            <w:r w:rsidRPr="0029365D">
              <w:t>Marshall Islands</w:t>
            </w:r>
          </w:p>
        </w:tc>
        <w:tc>
          <w:tcPr>
            <w:tcW w:w="1336" w:type="dxa"/>
          </w:tcPr>
          <w:p w14:paraId="7237A056"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1</w:t>
            </w:r>
          </w:p>
        </w:tc>
        <w:tc>
          <w:tcPr>
            <w:tcW w:w="1336" w:type="dxa"/>
          </w:tcPr>
          <w:p w14:paraId="5B0EF309"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2</w:t>
            </w:r>
          </w:p>
        </w:tc>
        <w:tc>
          <w:tcPr>
            <w:tcW w:w="1335" w:type="dxa"/>
          </w:tcPr>
          <w:p w14:paraId="678E7A68"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395" w:type="dxa"/>
          </w:tcPr>
          <w:p w14:paraId="5FFAD553"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3</w:t>
            </w:r>
          </w:p>
        </w:tc>
        <w:tc>
          <w:tcPr>
            <w:tcW w:w="1368" w:type="dxa"/>
          </w:tcPr>
          <w:p w14:paraId="34D6C06C"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4</w:t>
            </w:r>
          </w:p>
        </w:tc>
        <w:tc>
          <w:tcPr>
            <w:tcW w:w="1449" w:type="dxa"/>
          </w:tcPr>
          <w:p w14:paraId="2DA0BEF6"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3</w:t>
            </w:r>
          </w:p>
        </w:tc>
        <w:tc>
          <w:tcPr>
            <w:tcW w:w="1335" w:type="dxa"/>
          </w:tcPr>
          <w:p w14:paraId="0ACAA109"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3</w:t>
            </w:r>
          </w:p>
        </w:tc>
        <w:tc>
          <w:tcPr>
            <w:tcW w:w="1327" w:type="dxa"/>
          </w:tcPr>
          <w:p w14:paraId="1A909C8E"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10</w:t>
            </w:r>
          </w:p>
        </w:tc>
      </w:tr>
      <w:tr w:rsidR="00483AC2" w:rsidRPr="0029365D" w14:paraId="349736E2"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vAlign w:val="center"/>
          </w:tcPr>
          <w:p w14:paraId="068D8966" w14:textId="77777777" w:rsidR="00483AC2" w:rsidRPr="0029365D" w:rsidRDefault="00483AC2" w:rsidP="003A2364">
            <w:pPr>
              <w:pStyle w:val="TableBody"/>
            </w:pPr>
            <w:r w:rsidRPr="00A877A5">
              <w:rPr>
                <w:b/>
                <w:bCs/>
              </w:rPr>
              <w:t>Pacific</w:t>
            </w:r>
            <w:r>
              <w:t xml:space="preserve"> - </w:t>
            </w:r>
            <w:r w:rsidRPr="0029365D">
              <w:t>Palau</w:t>
            </w:r>
          </w:p>
        </w:tc>
        <w:tc>
          <w:tcPr>
            <w:tcW w:w="1336" w:type="dxa"/>
          </w:tcPr>
          <w:p w14:paraId="7EDCC739"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3</w:t>
            </w:r>
          </w:p>
        </w:tc>
        <w:tc>
          <w:tcPr>
            <w:tcW w:w="1336" w:type="dxa"/>
          </w:tcPr>
          <w:p w14:paraId="76D3C63F"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c>
          <w:tcPr>
            <w:tcW w:w="1335" w:type="dxa"/>
          </w:tcPr>
          <w:p w14:paraId="3569587F"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c>
          <w:tcPr>
            <w:tcW w:w="1395" w:type="dxa"/>
          </w:tcPr>
          <w:p w14:paraId="2574D27C"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3</w:t>
            </w:r>
          </w:p>
        </w:tc>
        <w:tc>
          <w:tcPr>
            <w:tcW w:w="1368" w:type="dxa"/>
          </w:tcPr>
          <w:p w14:paraId="0DBBAA6E"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1</w:t>
            </w:r>
          </w:p>
        </w:tc>
        <w:tc>
          <w:tcPr>
            <w:tcW w:w="1449" w:type="dxa"/>
          </w:tcPr>
          <w:p w14:paraId="7385E718"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c>
          <w:tcPr>
            <w:tcW w:w="1335" w:type="dxa"/>
          </w:tcPr>
          <w:p w14:paraId="72FF7934"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c>
          <w:tcPr>
            <w:tcW w:w="1327" w:type="dxa"/>
          </w:tcPr>
          <w:p w14:paraId="4DD9B8E6"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1</w:t>
            </w:r>
          </w:p>
        </w:tc>
      </w:tr>
      <w:tr w:rsidR="00483AC2" w:rsidRPr="0029365D" w14:paraId="4203993D" w14:textId="77777777" w:rsidTr="003A2364">
        <w:tc>
          <w:tcPr>
            <w:cnfStyle w:val="001000000000" w:firstRow="0" w:lastRow="0" w:firstColumn="1" w:lastColumn="0" w:oddVBand="0" w:evenVBand="0" w:oddHBand="0" w:evenHBand="0" w:firstRowFirstColumn="0" w:firstRowLastColumn="0" w:lastRowFirstColumn="0" w:lastRowLastColumn="0"/>
            <w:tcW w:w="4649" w:type="dxa"/>
            <w:vAlign w:val="center"/>
          </w:tcPr>
          <w:p w14:paraId="28214216" w14:textId="77777777" w:rsidR="00483AC2" w:rsidRPr="0029365D" w:rsidRDefault="00483AC2" w:rsidP="003A2364">
            <w:pPr>
              <w:pStyle w:val="TableBody"/>
            </w:pPr>
            <w:r w:rsidRPr="00A877A5">
              <w:rPr>
                <w:b/>
                <w:bCs/>
              </w:rPr>
              <w:t>Pacific</w:t>
            </w:r>
            <w:r>
              <w:t xml:space="preserve"> - </w:t>
            </w:r>
            <w:r w:rsidRPr="0029365D">
              <w:t>Papua New Guinea</w:t>
            </w:r>
          </w:p>
        </w:tc>
        <w:tc>
          <w:tcPr>
            <w:tcW w:w="1336" w:type="dxa"/>
          </w:tcPr>
          <w:p w14:paraId="1EF1127F"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22</w:t>
            </w:r>
          </w:p>
        </w:tc>
        <w:tc>
          <w:tcPr>
            <w:tcW w:w="1336" w:type="dxa"/>
          </w:tcPr>
          <w:p w14:paraId="215F5713"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10</w:t>
            </w:r>
          </w:p>
        </w:tc>
        <w:tc>
          <w:tcPr>
            <w:tcW w:w="1335" w:type="dxa"/>
          </w:tcPr>
          <w:p w14:paraId="619C2B93"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395" w:type="dxa"/>
          </w:tcPr>
          <w:p w14:paraId="3F407EAB"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32</w:t>
            </w:r>
          </w:p>
        </w:tc>
        <w:tc>
          <w:tcPr>
            <w:tcW w:w="1368" w:type="dxa"/>
          </w:tcPr>
          <w:p w14:paraId="28483EEA"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24</w:t>
            </w:r>
          </w:p>
        </w:tc>
        <w:tc>
          <w:tcPr>
            <w:tcW w:w="1449" w:type="dxa"/>
          </w:tcPr>
          <w:p w14:paraId="76A253D9"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3</w:t>
            </w:r>
          </w:p>
        </w:tc>
        <w:tc>
          <w:tcPr>
            <w:tcW w:w="1335" w:type="dxa"/>
          </w:tcPr>
          <w:p w14:paraId="4C77988D"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2</w:t>
            </w:r>
          </w:p>
        </w:tc>
        <w:tc>
          <w:tcPr>
            <w:tcW w:w="1327" w:type="dxa"/>
          </w:tcPr>
          <w:p w14:paraId="232448A5"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29</w:t>
            </w:r>
          </w:p>
        </w:tc>
      </w:tr>
      <w:tr w:rsidR="00483AC2" w:rsidRPr="0029365D" w14:paraId="48F949ED"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vAlign w:val="center"/>
          </w:tcPr>
          <w:p w14:paraId="1F1A94F3" w14:textId="77777777" w:rsidR="00483AC2" w:rsidRPr="0029365D" w:rsidRDefault="00483AC2" w:rsidP="003A2364">
            <w:pPr>
              <w:pStyle w:val="TableBody"/>
            </w:pPr>
            <w:r w:rsidRPr="00A877A5">
              <w:rPr>
                <w:b/>
                <w:bCs/>
              </w:rPr>
              <w:t>Pacific</w:t>
            </w:r>
            <w:r>
              <w:t xml:space="preserve"> - </w:t>
            </w:r>
            <w:r w:rsidRPr="0029365D">
              <w:t>Samoa</w:t>
            </w:r>
          </w:p>
        </w:tc>
        <w:tc>
          <w:tcPr>
            <w:tcW w:w="1336" w:type="dxa"/>
          </w:tcPr>
          <w:p w14:paraId="59D0F54F"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4</w:t>
            </w:r>
          </w:p>
        </w:tc>
        <w:tc>
          <w:tcPr>
            <w:tcW w:w="1336" w:type="dxa"/>
          </w:tcPr>
          <w:p w14:paraId="405FB908"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3</w:t>
            </w:r>
          </w:p>
        </w:tc>
        <w:tc>
          <w:tcPr>
            <w:tcW w:w="1335" w:type="dxa"/>
          </w:tcPr>
          <w:p w14:paraId="334A3FE0"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c>
          <w:tcPr>
            <w:tcW w:w="1395" w:type="dxa"/>
          </w:tcPr>
          <w:p w14:paraId="4281314B"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7</w:t>
            </w:r>
          </w:p>
        </w:tc>
        <w:tc>
          <w:tcPr>
            <w:tcW w:w="1368" w:type="dxa"/>
          </w:tcPr>
          <w:p w14:paraId="714CD792"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7</w:t>
            </w:r>
          </w:p>
        </w:tc>
        <w:tc>
          <w:tcPr>
            <w:tcW w:w="1449" w:type="dxa"/>
          </w:tcPr>
          <w:p w14:paraId="2BF6E743"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1</w:t>
            </w:r>
          </w:p>
        </w:tc>
        <w:tc>
          <w:tcPr>
            <w:tcW w:w="1335" w:type="dxa"/>
          </w:tcPr>
          <w:p w14:paraId="3A12CC7B"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2</w:t>
            </w:r>
          </w:p>
        </w:tc>
        <w:tc>
          <w:tcPr>
            <w:tcW w:w="1327" w:type="dxa"/>
          </w:tcPr>
          <w:p w14:paraId="7E3B6E09"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10</w:t>
            </w:r>
          </w:p>
        </w:tc>
      </w:tr>
      <w:tr w:rsidR="00483AC2" w:rsidRPr="0029365D" w14:paraId="6A4590A3" w14:textId="77777777" w:rsidTr="003A2364">
        <w:tc>
          <w:tcPr>
            <w:cnfStyle w:val="001000000000" w:firstRow="0" w:lastRow="0" w:firstColumn="1" w:lastColumn="0" w:oddVBand="0" w:evenVBand="0" w:oddHBand="0" w:evenHBand="0" w:firstRowFirstColumn="0" w:firstRowLastColumn="0" w:lastRowFirstColumn="0" w:lastRowLastColumn="0"/>
            <w:tcW w:w="4649" w:type="dxa"/>
            <w:vAlign w:val="center"/>
          </w:tcPr>
          <w:p w14:paraId="1E95F047" w14:textId="77777777" w:rsidR="00483AC2" w:rsidRPr="0029365D" w:rsidRDefault="00483AC2" w:rsidP="003A2364">
            <w:pPr>
              <w:pStyle w:val="TableBody"/>
            </w:pPr>
            <w:r w:rsidRPr="00A877A5">
              <w:rPr>
                <w:b/>
                <w:bCs/>
              </w:rPr>
              <w:t>Pacific</w:t>
            </w:r>
            <w:r>
              <w:t xml:space="preserve"> - </w:t>
            </w:r>
            <w:r w:rsidRPr="0029365D">
              <w:t>Solomon Islands</w:t>
            </w:r>
          </w:p>
        </w:tc>
        <w:tc>
          <w:tcPr>
            <w:tcW w:w="1336" w:type="dxa"/>
          </w:tcPr>
          <w:p w14:paraId="792F8BD6"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27</w:t>
            </w:r>
          </w:p>
        </w:tc>
        <w:tc>
          <w:tcPr>
            <w:tcW w:w="1336" w:type="dxa"/>
          </w:tcPr>
          <w:p w14:paraId="30148BDA"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11</w:t>
            </w:r>
          </w:p>
        </w:tc>
        <w:tc>
          <w:tcPr>
            <w:tcW w:w="1335" w:type="dxa"/>
          </w:tcPr>
          <w:p w14:paraId="1F45EE75"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3</w:t>
            </w:r>
          </w:p>
        </w:tc>
        <w:tc>
          <w:tcPr>
            <w:tcW w:w="1395" w:type="dxa"/>
          </w:tcPr>
          <w:p w14:paraId="58D9C430"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41</w:t>
            </w:r>
          </w:p>
        </w:tc>
        <w:tc>
          <w:tcPr>
            <w:tcW w:w="1368" w:type="dxa"/>
          </w:tcPr>
          <w:p w14:paraId="35483C6E"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31</w:t>
            </w:r>
          </w:p>
        </w:tc>
        <w:tc>
          <w:tcPr>
            <w:tcW w:w="1449" w:type="dxa"/>
          </w:tcPr>
          <w:p w14:paraId="2F431D61"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6</w:t>
            </w:r>
          </w:p>
        </w:tc>
        <w:tc>
          <w:tcPr>
            <w:tcW w:w="1335" w:type="dxa"/>
          </w:tcPr>
          <w:p w14:paraId="3CCAEEC6"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5</w:t>
            </w:r>
          </w:p>
        </w:tc>
        <w:tc>
          <w:tcPr>
            <w:tcW w:w="1327" w:type="dxa"/>
          </w:tcPr>
          <w:p w14:paraId="50370848"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42</w:t>
            </w:r>
          </w:p>
        </w:tc>
      </w:tr>
      <w:tr w:rsidR="00483AC2" w:rsidRPr="0029365D" w14:paraId="5DE451CE"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vAlign w:val="center"/>
          </w:tcPr>
          <w:p w14:paraId="09CABF4B" w14:textId="77777777" w:rsidR="00483AC2" w:rsidRPr="0029365D" w:rsidRDefault="00483AC2" w:rsidP="003A2364">
            <w:pPr>
              <w:pStyle w:val="TableBody"/>
            </w:pPr>
            <w:r w:rsidRPr="00A877A5">
              <w:rPr>
                <w:b/>
                <w:bCs/>
              </w:rPr>
              <w:t>Pacific</w:t>
            </w:r>
            <w:r>
              <w:t xml:space="preserve"> - </w:t>
            </w:r>
            <w:r w:rsidRPr="0029365D">
              <w:t>Tonga</w:t>
            </w:r>
          </w:p>
        </w:tc>
        <w:tc>
          <w:tcPr>
            <w:tcW w:w="1336" w:type="dxa"/>
          </w:tcPr>
          <w:p w14:paraId="4219604F"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10</w:t>
            </w:r>
          </w:p>
        </w:tc>
        <w:tc>
          <w:tcPr>
            <w:tcW w:w="1336" w:type="dxa"/>
          </w:tcPr>
          <w:p w14:paraId="62909C26"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3</w:t>
            </w:r>
          </w:p>
        </w:tc>
        <w:tc>
          <w:tcPr>
            <w:tcW w:w="1335" w:type="dxa"/>
          </w:tcPr>
          <w:p w14:paraId="60C35BC2"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c>
          <w:tcPr>
            <w:tcW w:w="1395" w:type="dxa"/>
          </w:tcPr>
          <w:p w14:paraId="41A40847"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13</w:t>
            </w:r>
          </w:p>
        </w:tc>
        <w:tc>
          <w:tcPr>
            <w:tcW w:w="1368" w:type="dxa"/>
          </w:tcPr>
          <w:p w14:paraId="4CDE6DB9"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11</w:t>
            </w:r>
          </w:p>
        </w:tc>
        <w:tc>
          <w:tcPr>
            <w:tcW w:w="1449" w:type="dxa"/>
          </w:tcPr>
          <w:p w14:paraId="0C243B8F"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1</w:t>
            </w:r>
          </w:p>
        </w:tc>
        <w:tc>
          <w:tcPr>
            <w:tcW w:w="1335" w:type="dxa"/>
          </w:tcPr>
          <w:p w14:paraId="650D9F42"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2</w:t>
            </w:r>
          </w:p>
        </w:tc>
        <w:tc>
          <w:tcPr>
            <w:tcW w:w="1327" w:type="dxa"/>
          </w:tcPr>
          <w:p w14:paraId="56A39DA9"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14</w:t>
            </w:r>
          </w:p>
        </w:tc>
      </w:tr>
      <w:tr w:rsidR="00483AC2" w:rsidRPr="0029365D" w14:paraId="70286FB4" w14:textId="77777777" w:rsidTr="003A2364">
        <w:tc>
          <w:tcPr>
            <w:cnfStyle w:val="001000000000" w:firstRow="0" w:lastRow="0" w:firstColumn="1" w:lastColumn="0" w:oddVBand="0" w:evenVBand="0" w:oddHBand="0" w:evenHBand="0" w:firstRowFirstColumn="0" w:firstRowLastColumn="0" w:lastRowFirstColumn="0" w:lastRowLastColumn="0"/>
            <w:tcW w:w="4649" w:type="dxa"/>
            <w:vAlign w:val="center"/>
          </w:tcPr>
          <w:p w14:paraId="1B233DE1" w14:textId="77777777" w:rsidR="00483AC2" w:rsidRPr="0029365D" w:rsidRDefault="00483AC2" w:rsidP="003A2364">
            <w:pPr>
              <w:pStyle w:val="TableBody"/>
            </w:pPr>
            <w:r w:rsidRPr="00A877A5">
              <w:rPr>
                <w:b/>
                <w:bCs/>
              </w:rPr>
              <w:t>Pacific</w:t>
            </w:r>
            <w:r>
              <w:t xml:space="preserve"> - </w:t>
            </w:r>
            <w:r w:rsidRPr="0029365D">
              <w:t>Tuvalu</w:t>
            </w:r>
          </w:p>
        </w:tc>
        <w:tc>
          <w:tcPr>
            <w:tcW w:w="1336" w:type="dxa"/>
          </w:tcPr>
          <w:p w14:paraId="3209A5C0"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336" w:type="dxa"/>
          </w:tcPr>
          <w:p w14:paraId="37287564"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1</w:t>
            </w:r>
          </w:p>
        </w:tc>
        <w:tc>
          <w:tcPr>
            <w:tcW w:w="1335" w:type="dxa"/>
          </w:tcPr>
          <w:p w14:paraId="262C5179"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395" w:type="dxa"/>
          </w:tcPr>
          <w:p w14:paraId="0D3E6820"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1</w:t>
            </w:r>
          </w:p>
        </w:tc>
        <w:tc>
          <w:tcPr>
            <w:tcW w:w="1368" w:type="dxa"/>
          </w:tcPr>
          <w:p w14:paraId="2E2D4CF2"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449" w:type="dxa"/>
          </w:tcPr>
          <w:p w14:paraId="1AEDB808"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335" w:type="dxa"/>
          </w:tcPr>
          <w:p w14:paraId="2CB9D5C3"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327" w:type="dxa"/>
          </w:tcPr>
          <w:p w14:paraId="704A5EEC"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r>
      <w:tr w:rsidR="00483AC2" w:rsidRPr="0029365D" w14:paraId="1D0F0AE4"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vAlign w:val="center"/>
          </w:tcPr>
          <w:p w14:paraId="5A5242DA" w14:textId="77777777" w:rsidR="00483AC2" w:rsidRPr="0029365D" w:rsidRDefault="00483AC2" w:rsidP="003A2364">
            <w:pPr>
              <w:pStyle w:val="TableBody"/>
            </w:pPr>
            <w:r w:rsidRPr="00A877A5">
              <w:rPr>
                <w:b/>
                <w:bCs/>
              </w:rPr>
              <w:t>Pacific</w:t>
            </w:r>
            <w:r>
              <w:t xml:space="preserve"> - </w:t>
            </w:r>
            <w:r w:rsidRPr="0029365D">
              <w:t>Vanuatu</w:t>
            </w:r>
          </w:p>
        </w:tc>
        <w:tc>
          <w:tcPr>
            <w:tcW w:w="1336" w:type="dxa"/>
          </w:tcPr>
          <w:p w14:paraId="20DB85C8"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38</w:t>
            </w:r>
          </w:p>
        </w:tc>
        <w:tc>
          <w:tcPr>
            <w:tcW w:w="1336" w:type="dxa"/>
          </w:tcPr>
          <w:p w14:paraId="20A8024E"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4</w:t>
            </w:r>
          </w:p>
        </w:tc>
        <w:tc>
          <w:tcPr>
            <w:tcW w:w="1335" w:type="dxa"/>
          </w:tcPr>
          <w:p w14:paraId="686D2A19"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c>
          <w:tcPr>
            <w:tcW w:w="1395" w:type="dxa"/>
          </w:tcPr>
          <w:p w14:paraId="3EF4F106"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42</w:t>
            </w:r>
          </w:p>
        </w:tc>
        <w:tc>
          <w:tcPr>
            <w:tcW w:w="1368" w:type="dxa"/>
          </w:tcPr>
          <w:p w14:paraId="55CF5B41"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34</w:t>
            </w:r>
          </w:p>
        </w:tc>
        <w:tc>
          <w:tcPr>
            <w:tcW w:w="1449" w:type="dxa"/>
          </w:tcPr>
          <w:p w14:paraId="0EECB1EB"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1</w:t>
            </w:r>
          </w:p>
        </w:tc>
        <w:tc>
          <w:tcPr>
            <w:tcW w:w="1335" w:type="dxa"/>
          </w:tcPr>
          <w:p w14:paraId="29724E07"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2</w:t>
            </w:r>
          </w:p>
        </w:tc>
        <w:tc>
          <w:tcPr>
            <w:tcW w:w="1327" w:type="dxa"/>
          </w:tcPr>
          <w:p w14:paraId="21282B3A"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37</w:t>
            </w:r>
          </w:p>
        </w:tc>
      </w:tr>
      <w:tr w:rsidR="00483AC2" w:rsidRPr="00D665D1" w14:paraId="3C3E0610" w14:textId="77777777" w:rsidTr="003A2364">
        <w:tc>
          <w:tcPr>
            <w:cnfStyle w:val="001000000000" w:firstRow="0" w:lastRow="0" w:firstColumn="1" w:lastColumn="0" w:oddVBand="0" w:evenVBand="0" w:oddHBand="0" w:evenHBand="0" w:firstRowFirstColumn="0" w:firstRowLastColumn="0" w:lastRowFirstColumn="0" w:lastRowLastColumn="0"/>
            <w:tcW w:w="4649" w:type="dxa"/>
            <w:shd w:val="clear" w:color="auto" w:fill="D6E8D2" w:themeFill="accent3" w:themeFillTint="33"/>
            <w:vAlign w:val="center"/>
          </w:tcPr>
          <w:p w14:paraId="652196DB" w14:textId="77777777" w:rsidR="00483AC2" w:rsidRPr="0029365D" w:rsidRDefault="00483AC2" w:rsidP="003A2364">
            <w:pPr>
              <w:pStyle w:val="TableBody"/>
              <w:rPr>
                <w:b/>
                <w:bCs/>
              </w:rPr>
            </w:pPr>
            <w:r w:rsidRPr="0029365D">
              <w:rPr>
                <w:b/>
                <w:bCs/>
              </w:rPr>
              <w:t>Total Pacific</w:t>
            </w:r>
          </w:p>
        </w:tc>
        <w:tc>
          <w:tcPr>
            <w:tcW w:w="1336" w:type="dxa"/>
            <w:shd w:val="clear" w:color="auto" w:fill="D6E8D2" w:themeFill="accent3" w:themeFillTint="33"/>
          </w:tcPr>
          <w:p w14:paraId="54A53B14"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D52E22">
              <w:t>123</w:t>
            </w:r>
          </w:p>
        </w:tc>
        <w:tc>
          <w:tcPr>
            <w:tcW w:w="1336" w:type="dxa"/>
            <w:shd w:val="clear" w:color="auto" w:fill="D6E8D2" w:themeFill="accent3" w:themeFillTint="33"/>
          </w:tcPr>
          <w:p w14:paraId="61D86134"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D52E22">
              <w:t>52</w:t>
            </w:r>
          </w:p>
        </w:tc>
        <w:tc>
          <w:tcPr>
            <w:tcW w:w="1335" w:type="dxa"/>
            <w:shd w:val="clear" w:color="auto" w:fill="D6E8D2" w:themeFill="accent3" w:themeFillTint="33"/>
          </w:tcPr>
          <w:p w14:paraId="4515FA28"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D52E22">
              <w:t>5</w:t>
            </w:r>
          </w:p>
        </w:tc>
        <w:tc>
          <w:tcPr>
            <w:tcW w:w="1395" w:type="dxa"/>
            <w:shd w:val="clear" w:color="auto" w:fill="D6E8D2" w:themeFill="accent3" w:themeFillTint="33"/>
          </w:tcPr>
          <w:p w14:paraId="772AAA71"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D52E22">
              <w:t>180</w:t>
            </w:r>
          </w:p>
        </w:tc>
        <w:tc>
          <w:tcPr>
            <w:tcW w:w="1368" w:type="dxa"/>
            <w:shd w:val="clear" w:color="auto" w:fill="D6E8D2" w:themeFill="accent3" w:themeFillTint="33"/>
          </w:tcPr>
          <w:p w14:paraId="3AD9B00E"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D52E22">
              <w:t>136</w:t>
            </w:r>
          </w:p>
        </w:tc>
        <w:tc>
          <w:tcPr>
            <w:tcW w:w="1449" w:type="dxa"/>
            <w:shd w:val="clear" w:color="auto" w:fill="D6E8D2" w:themeFill="accent3" w:themeFillTint="33"/>
          </w:tcPr>
          <w:p w14:paraId="4C43DE6E"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D52E22">
              <w:t>19</w:t>
            </w:r>
          </w:p>
        </w:tc>
        <w:tc>
          <w:tcPr>
            <w:tcW w:w="1335" w:type="dxa"/>
            <w:shd w:val="clear" w:color="auto" w:fill="D6E8D2" w:themeFill="accent3" w:themeFillTint="33"/>
          </w:tcPr>
          <w:p w14:paraId="62B8F787"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D52E22">
              <w:t>20</w:t>
            </w:r>
          </w:p>
        </w:tc>
        <w:tc>
          <w:tcPr>
            <w:tcW w:w="1327" w:type="dxa"/>
            <w:shd w:val="clear" w:color="auto" w:fill="D6E8D2" w:themeFill="accent3" w:themeFillTint="33"/>
          </w:tcPr>
          <w:p w14:paraId="6CFCE083"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D52E22">
              <w:t>175</w:t>
            </w:r>
          </w:p>
        </w:tc>
      </w:tr>
      <w:tr w:rsidR="00483AC2" w:rsidRPr="0029365D" w14:paraId="0BFDA3BB"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vAlign w:val="center"/>
          </w:tcPr>
          <w:p w14:paraId="3CF1D1C6" w14:textId="77777777" w:rsidR="00483AC2" w:rsidRPr="0029365D" w:rsidRDefault="00483AC2" w:rsidP="003A2364">
            <w:pPr>
              <w:pStyle w:val="TableBody"/>
            </w:pPr>
            <w:r w:rsidRPr="00A877A5">
              <w:rPr>
                <w:b/>
                <w:bCs/>
              </w:rPr>
              <w:t>Southeast Asia</w:t>
            </w:r>
            <w:r>
              <w:t xml:space="preserve"> - </w:t>
            </w:r>
            <w:r w:rsidRPr="0029365D">
              <w:t>Cambodia</w:t>
            </w:r>
          </w:p>
        </w:tc>
        <w:tc>
          <w:tcPr>
            <w:tcW w:w="1336" w:type="dxa"/>
          </w:tcPr>
          <w:p w14:paraId="24098055"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20</w:t>
            </w:r>
          </w:p>
        </w:tc>
        <w:tc>
          <w:tcPr>
            <w:tcW w:w="1336" w:type="dxa"/>
          </w:tcPr>
          <w:p w14:paraId="1B8D09D5"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9</w:t>
            </w:r>
          </w:p>
        </w:tc>
        <w:tc>
          <w:tcPr>
            <w:tcW w:w="1335" w:type="dxa"/>
          </w:tcPr>
          <w:p w14:paraId="0CBEF8C3"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c>
          <w:tcPr>
            <w:tcW w:w="1395" w:type="dxa"/>
          </w:tcPr>
          <w:p w14:paraId="155A1627"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29</w:t>
            </w:r>
          </w:p>
        </w:tc>
        <w:tc>
          <w:tcPr>
            <w:tcW w:w="1368" w:type="dxa"/>
          </w:tcPr>
          <w:p w14:paraId="3C108A52"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13</w:t>
            </w:r>
          </w:p>
        </w:tc>
        <w:tc>
          <w:tcPr>
            <w:tcW w:w="1449" w:type="dxa"/>
          </w:tcPr>
          <w:p w14:paraId="61972F73"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8</w:t>
            </w:r>
          </w:p>
        </w:tc>
        <w:tc>
          <w:tcPr>
            <w:tcW w:w="1335" w:type="dxa"/>
          </w:tcPr>
          <w:p w14:paraId="00042972"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7</w:t>
            </w:r>
          </w:p>
        </w:tc>
        <w:tc>
          <w:tcPr>
            <w:tcW w:w="1327" w:type="dxa"/>
          </w:tcPr>
          <w:p w14:paraId="3AB6A5A6"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28</w:t>
            </w:r>
          </w:p>
        </w:tc>
      </w:tr>
      <w:tr w:rsidR="00483AC2" w:rsidRPr="0029365D" w14:paraId="2B81F701" w14:textId="77777777" w:rsidTr="003A2364">
        <w:tc>
          <w:tcPr>
            <w:cnfStyle w:val="001000000000" w:firstRow="0" w:lastRow="0" w:firstColumn="1" w:lastColumn="0" w:oddVBand="0" w:evenVBand="0" w:oddHBand="0" w:evenHBand="0" w:firstRowFirstColumn="0" w:firstRowLastColumn="0" w:lastRowFirstColumn="0" w:lastRowLastColumn="0"/>
            <w:tcW w:w="4649" w:type="dxa"/>
            <w:vAlign w:val="center"/>
          </w:tcPr>
          <w:p w14:paraId="1C7EF6C8" w14:textId="77777777" w:rsidR="00483AC2" w:rsidRPr="0029365D" w:rsidRDefault="00483AC2" w:rsidP="003A2364">
            <w:pPr>
              <w:pStyle w:val="TableBody"/>
            </w:pPr>
            <w:r w:rsidRPr="00A877A5">
              <w:rPr>
                <w:b/>
                <w:bCs/>
              </w:rPr>
              <w:t>Southeast Asia</w:t>
            </w:r>
            <w:r>
              <w:t xml:space="preserve"> - </w:t>
            </w:r>
            <w:r w:rsidRPr="0029365D">
              <w:t>Indonesia</w:t>
            </w:r>
          </w:p>
        </w:tc>
        <w:tc>
          <w:tcPr>
            <w:tcW w:w="1336" w:type="dxa"/>
          </w:tcPr>
          <w:p w14:paraId="4DCE12D3"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6</w:t>
            </w:r>
          </w:p>
        </w:tc>
        <w:tc>
          <w:tcPr>
            <w:tcW w:w="1336" w:type="dxa"/>
          </w:tcPr>
          <w:p w14:paraId="75B4FD05"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18</w:t>
            </w:r>
          </w:p>
        </w:tc>
        <w:tc>
          <w:tcPr>
            <w:tcW w:w="1335" w:type="dxa"/>
          </w:tcPr>
          <w:p w14:paraId="3B5B96E3"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395" w:type="dxa"/>
          </w:tcPr>
          <w:p w14:paraId="43B855DC"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24</w:t>
            </w:r>
          </w:p>
        </w:tc>
        <w:tc>
          <w:tcPr>
            <w:tcW w:w="1368" w:type="dxa"/>
          </w:tcPr>
          <w:p w14:paraId="11C2B922"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12</w:t>
            </w:r>
          </w:p>
        </w:tc>
        <w:tc>
          <w:tcPr>
            <w:tcW w:w="1449" w:type="dxa"/>
          </w:tcPr>
          <w:p w14:paraId="76450984"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22</w:t>
            </w:r>
          </w:p>
        </w:tc>
        <w:tc>
          <w:tcPr>
            <w:tcW w:w="1335" w:type="dxa"/>
          </w:tcPr>
          <w:p w14:paraId="518B07AF"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1</w:t>
            </w:r>
          </w:p>
        </w:tc>
        <w:tc>
          <w:tcPr>
            <w:tcW w:w="1327" w:type="dxa"/>
          </w:tcPr>
          <w:p w14:paraId="5DB2B2CB"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35</w:t>
            </w:r>
          </w:p>
        </w:tc>
      </w:tr>
      <w:tr w:rsidR="00483AC2" w:rsidRPr="0029365D" w14:paraId="46AA8330"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vAlign w:val="center"/>
          </w:tcPr>
          <w:p w14:paraId="33EDB25D" w14:textId="77777777" w:rsidR="00483AC2" w:rsidRPr="0029365D" w:rsidRDefault="00483AC2" w:rsidP="003A2364">
            <w:pPr>
              <w:pStyle w:val="TableBody"/>
            </w:pPr>
            <w:r w:rsidRPr="00A877A5">
              <w:rPr>
                <w:b/>
                <w:bCs/>
              </w:rPr>
              <w:t>Southeast Asia</w:t>
            </w:r>
            <w:r>
              <w:t xml:space="preserve"> - </w:t>
            </w:r>
            <w:r w:rsidRPr="0029365D">
              <w:t>Laos</w:t>
            </w:r>
          </w:p>
        </w:tc>
        <w:tc>
          <w:tcPr>
            <w:tcW w:w="1336" w:type="dxa"/>
          </w:tcPr>
          <w:p w14:paraId="40E05AD3"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6</w:t>
            </w:r>
          </w:p>
        </w:tc>
        <w:tc>
          <w:tcPr>
            <w:tcW w:w="1336" w:type="dxa"/>
          </w:tcPr>
          <w:p w14:paraId="7A091D9A"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6</w:t>
            </w:r>
          </w:p>
        </w:tc>
        <w:tc>
          <w:tcPr>
            <w:tcW w:w="1335" w:type="dxa"/>
          </w:tcPr>
          <w:p w14:paraId="4AC18BB0"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1</w:t>
            </w:r>
          </w:p>
        </w:tc>
        <w:tc>
          <w:tcPr>
            <w:tcW w:w="1395" w:type="dxa"/>
          </w:tcPr>
          <w:p w14:paraId="7E18CAC1"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13</w:t>
            </w:r>
          </w:p>
        </w:tc>
        <w:tc>
          <w:tcPr>
            <w:tcW w:w="1368" w:type="dxa"/>
          </w:tcPr>
          <w:p w14:paraId="18275CEE"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5</w:t>
            </w:r>
          </w:p>
        </w:tc>
        <w:tc>
          <w:tcPr>
            <w:tcW w:w="1449" w:type="dxa"/>
          </w:tcPr>
          <w:p w14:paraId="3924D208"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5</w:t>
            </w:r>
          </w:p>
        </w:tc>
        <w:tc>
          <w:tcPr>
            <w:tcW w:w="1335" w:type="dxa"/>
          </w:tcPr>
          <w:p w14:paraId="549A3FE4"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3</w:t>
            </w:r>
          </w:p>
        </w:tc>
        <w:tc>
          <w:tcPr>
            <w:tcW w:w="1327" w:type="dxa"/>
          </w:tcPr>
          <w:p w14:paraId="3C91F681"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13</w:t>
            </w:r>
          </w:p>
        </w:tc>
      </w:tr>
      <w:tr w:rsidR="00483AC2" w:rsidRPr="0029365D" w14:paraId="0A79DC76" w14:textId="77777777" w:rsidTr="003A2364">
        <w:tc>
          <w:tcPr>
            <w:cnfStyle w:val="001000000000" w:firstRow="0" w:lastRow="0" w:firstColumn="1" w:lastColumn="0" w:oddVBand="0" w:evenVBand="0" w:oddHBand="0" w:evenHBand="0" w:firstRowFirstColumn="0" w:firstRowLastColumn="0" w:lastRowFirstColumn="0" w:lastRowLastColumn="0"/>
            <w:tcW w:w="4649" w:type="dxa"/>
            <w:vAlign w:val="center"/>
          </w:tcPr>
          <w:p w14:paraId="1677977D" w14:textId="77777777" w:rsidR="00483AC2" w:rsidRPr="0029365D" w:rsidRDefault="00483AC2" w:rsidP="003A2364">
            <w:pPr>
              <w:pStyle w:val="TableBody"/>
            </w:pPr>
            <w:r w:rsidRPr="00A877A5">
              <w:rPr>
                <w:b/>
                <w:bCs/>
              </w:rPr>
              <w:t>Southeast Asia</w:t>
            </w:r>
            <w:r>
              <w:t xml:space="preserve"> - </w:t>
            </w:r>
            <w:r w:rsidRPr="0029365D">
              <w:t>Myanmar</w:t>
            </w:r>
          </w:p>
        </w:tc>
        <w:tc>
          <w:tcPr>
            <w:tcW w:w="1336" w:type="dxa"/>
          </w:tcPr>
          <w:p w14:paraId="04FB6217"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336" w:type="dxa"/>
          </w:tcPr>
          <w:p w14:paraId="3AEED15D"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7</w:t>
            </w:r>
          </w:p>
        </w:tc>
        <w:tc>
          <w:tcPr>
            <w:tcW w:w="1335" w:type="dxa"/>
          </w:tcPr>
          <w:p w14:paraId="76E2C1C9"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395" w:type="dxa"/>
          </w:tcPr>
          <w:p w14:paraId="74313686"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7</w:t>
            </w:r>
          </w:p>
        </w:tc>
        <w:tc>
          <w:tcPr>
            <w:tcW w:w="1368" w:type="dxa"/>
          </w:tcPr>
          <w:p w14:paraId="1F05B249"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449" w:type="dxa"/>
          </w:tcPr>
          <w:p w14:paraId="38955AE2"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335" w:type="dxa"/>
          </w:tcPr>
          <w:p w14:paraId="54CC6B10"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327" w:type="dxa"/>
          </w:tcPr>
          <w:p w14:paraId="41343248"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r>
      <w:tr w:rsidR="00483AC2" w:rsidRPr="0029365D" w14:paraId="7ECD1188"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vAlign w:val="center"/>
          </w:tcPr>
          <w:p w14:paraId="000B485A" w14:textId="77777777" w:rsidR="00483AC2" w:rsidRPr="0029365D" w:rsidRDefault="00483AC2" w:rsidP="003A2364">
            <w:pPr>
              <w:pStyle w:val="TableBody"/>
            </w:pPr>
            <w:r w:rsidRPr="00A877A5">
              <w:rPr>
                <w:b/>
                <w:bCs/>
              </w:rPr>
              <w:t>Southeast Asia</w:t>
            </w:r>
            <w:r>
              <w:t xml:space="preserve"> - </w:t>
            </w:r>
            <w:r w:rsidRPr="0029365D">
              <w:t>Philippines</w:t>
            </w:r>
          </w:p>
        </w:tc>
        <w:tc>
          <w:tcPr>
            <w:tcW w:w="1336" w:type="dxa"/>
          </w:tcPr>
          <w:p w14:paraId="4BE361FC"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c>
          <w:tcPr>
            <w:tcW w:w="1336" w:type="dxa"/>
          </w:tcPr>
          <w:p w14:paraId="6D32F0B7"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7</w:t>
            </w:r>
          </w:p>
        </w:tc>
        <w:tc>
          <w:tcPr>
            <w:tcW w:w="1335" w:type="dxa"/>
          </w:tcPr>
          <w:p w14:paraId="564980BC"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c>
          <w:tcPr>
            <w:tcW w:w="1395" w:type="dxa"/>
          </w:tcPr>
          <w:p w14:paraId="5CDC87A2"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7</w:t>
            </w:r>
          </w:p>
        </w:tc>
        <w:tc>
          <w:tcPr>
            <w:tcW w:w="1368" w:type="dxa"/>
          </w:tcPr>
          <w:p w14:paraId="134C3BCE"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4</w:t>
            </w:r>
          </w:p>
        </w:tc>
        <w:tc>
          <w:tcPr>
            <w:tcW w:w="1449" w:type="dxa"/>
          </w:tcPr>
          <w:p w14:paraId="6E9EFB2A"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3</w:t>
            </w:r>
          </w:p>
        </w:tc>
        <w:tc>
          <w:tcPr>
            <w:tcW w:w="1335" w:type="dxa"/>
          </w:tcPr>
          <w:p w14:paraId="64167656"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2</w:t>
            </w:r>
          </w:p>
        </w:tc>
        <w:tc>
          <w:tcPr>
            <w:tcW w:w="1327" w:type="dxa"/>
          </w:tcPr>
          <w:p w14:paraId="4CC6B9A7"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9</w:t>
            </w:r>
          </w:p>
        </w:tc>
      </w:tr>
      <w:tr w:rsidR="00483AC2" w:rsidRPr="0029365D" w14:paraId="3816FBA1" w14:textId="77777777" w:rsidTr="003A2364">
        <w:tc>
          <w:tcPr>
            <w:cnfStyle w:val="001000000000" w:firstRow="0" w:lastRow="0" w:firstColumn="1" w:lastColumn="0" w:oddVBand="0" w:evenVBand="0" w:oddHBand="0" w:evenHBand="0" w:firstRowFirstColumn="0" w:firstRowLastColumn="0" w:lastRowFirstColumn="0" w:lastRowLastColumn="0"/>
            <w:tcW w:w="4649" w:type="dxa"/>
            <w:vAlign w:val="center"/>
          </w:tcPr>
          <w:p w14:paraId="1C2694C1" w14:textId="77777777" w:rsidR="00483AC2" w:rsidRPr="0029365D" w:rsidRDefault="00483AC2" w:rsidP="003A2364">
            <w:pPr>
              <w:pStyle w:val="TableBody"/>
            </w:pPr>
            <w:r w:rsidRPr="00A877A5">
              <w:rPr>
                <w:b/>
                <w:bCs/>
              </w:rPr>
              <w:t>Southeast Asia</w:t>
            </w:r>
            <w:r>
              <w:t xml:space="preserve"> - </w:t>
            </w:r>
            <w:r w:rsidRPr="0029365D">
              <w:t>Thailand</w:t>
            </w:r>
          </w:p>
        </w:tc>
        <w:tc>
          <w:tcPr>
            <w:tcW w:w="1336" w:type="dxa"/>
          </w:tcPr>
          <w:p w14:paraId="0F257DD1"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336" w:type="dxa"/>
          </w:tcPr>
          <w:p w14:paraId="2C587C44"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335" w:type="dxa"/>
          </w:tcPr>
          <w:p w14:paraId="59A3FF2A"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395" w:type="dxa"/>
          </w:tcPr>
          <w:p w14:paraId="0380CC86"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368" w:type="dxa"/>
          </w:tcPr>
          <w:p w14:paraId="7F32D11F"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449" w:type="dxa"/>
          </w:tcPr>
          <w:p w14:paraId="5B8D850D"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335" w:type="dxa"/>
          </w:tcPr>
          <w:p w14:paraId="5F36280D"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327" w:type="dxa"/>
          </w:tcPr>
          <w:p w14:paraId="3BAB5CE1"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r>
      <w:tr w:rsidR="00483AC2" w:rsidRPr="0029365D" w14:paraId="5D467995"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vAlign w:val="center"/>
          </w:tcPr>
          <w:p w14:paraId="64C02BCC" w14:textId="77777777" w:rsidR="00483AC2" w:rsidRPr="0029365D" w:rsidRDefault="00483AC2" w:rsidP="003A2364">
            <w:pPr>
              <w:pStyle w:val="TableBody"/>
            </w:pPr>
            <w:r w:rsidRPr="00A877A5">
              <w:rPr>
                <w:b/>
                <w:bCs/>
              </w:rPr>
              <w:t>Southeast Asia</w:t>
            </w:r>
            <w:r>
              <w:t xml:space="preserve"> - </w:t>
            </w:r>
            <w:r w:rsidRPr="0029365D">
              <w:t>Timor-Leste</w:t>
            </w:r>
          </w:p>
        </w:tc>
        <w:tc>
          <w:tcPr>
            <w:tcW w:w="1336" w:type="dxa"/>
          </w:tcPr>
          <w:p w14:paraId="3B5D28EC"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35</w:t>
            </w:r>
          </w:p>
        </w:tc>
        <w:tc>
          <w:tcPr>
            <w:tcW w:w="1336" w:type="dxa"/>
          </w:tcPr>
          <w:p w14:paraId="7FF7AA37"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11</w:t>
            </w:r>
          </w:p>
        </w:tc>
        <w:tc>
          <w:tcPr>
            <w:tcW w:w="1335" w:type="dxa"/>
          </w:tcPr>
          <w:p w14:paraId="5B4A00EE"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1</w:t>
            </w:r>
          </w:p>
        </w:tc>
        <w:tc>
          <w:tcPr>
            <w:tcW w:w="1395" w:type="dxa"/>
          </w:tcPr>
          <w:p w14:paraId="41129B87"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47</w:t>
            </w:r>
          </w:p>
        </w:tc>
        <w:tc>
          <w:tcPr>
            <w:tcW w:w="1368" w:type="dxa"/>
          </w:tcPr>
          <w:p w14:paraId="01E5678F"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32</w:t>
            </w:r>
          </w:p>
        </w:tc>
        <w:tc>
          <w:tcPr>
            <w:tcW w:w="1449" w:type="dxa"/>
          </w:tcPr>
          <w:p w14:paraId="58C2806F"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5</w:t>
            </w:r>
          </w:p>
        </w:tc>
        <w:tc>
          <w:tcPr>
            <w:tcW w:w="1335" w:type="dxa"/>
          </w:tcPr>
          <w:p w14:paraId="38C617F7"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4</w:t>
            </w:r>
          </w:p>
        </w:tc>
        <w:tc>
          <w:tcPr>
            <w:tcW w:w="1327" w:type="dxa"/>
          </w:tcPr>
          <w:p w14:paraId="22922FF4"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41</w:t>
            </w:r>
          </w:p>
        </w:tc>
      </w:tr>
      <w:tr w:rsidR="00483AC2" w:rsidRPr="0029365D" w14:paraId="4A521BF7" w14:textId="77777777" w:rsidTr="003A2364">
        <w:tc>
          <w:tcPr>
            <w:cnfStyle w:val="001000000000" w:firstRow="0" w:lastRow="0" w:firstColumn="1" w:lastColumn="0" w:oddVBand="0" w:evenVBand="0" w:oddHBand="0" w:evenHBand="0" w:firstRowFirstColumn="0" w:firstRowLastColumn="0" w:lastRowFirstColumn="0" w:lastRowLastColumn="0"/>
            <w:tcW w:w="4649" w:type="dxa"/>
            <w:vAlign w:val="center"/>
          </w:tcPr>
          <w:p w14:paraId="73B33014" w14:textId="77777777" w:rsidR="00483AC2" w:rsidRPr="0029365D" w:rsidRDefault="00483AC2" w:rsidP="003A2364">
            <w:pPr>
              <w:pStyle w:val="TableBody"/>
            </w:pPr>
            <w:r w:rsidRPr="00A877A5">
              <w:rPr>
                <w:b/>
                <w:bCs/>
              </w:rPr>
              <w:t>Southeast Asia</w:t>
            </w:r>
            <w:r>
              <w:t xml:space="preserve"> - </w:t>
            </w:r>
            <w:r w:rsidRPr="0029365D">
              <w:t>Vietnam</w:t>
            </w:r>
          </w:p>
        </w:tc>
        <w:tc>
          <w:tcPr>
            <w:tcW w:w="1336" w:type="dxa"/>
          </w:tcPr>
          <w:p w14:paraId="3C485F22"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7</w:t>
            </w:r>
          </w:p>
        </w:tc>
        <w:tc>
          <w:tcPr>
            <w:tcW w:w="1336" w:type="dxa"/>
          </w:tcPr>
          <w:p w14:paraId="3F767C89"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16</w:t>
            </w:r>
          </w:p>
        </w:tc>
        <w:tc>
          <w:tcPr>
            <w:tcW w:w="1335" w:type="dxa"/>
          </w:tcPr>
          <w:p w14:paraId="3F945DCD"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6</w:t>
            </w:r>
          </w:p>
        </w:tc>
        <w:tc>
          <w:tcPr>
            <w:tcW w:w="1395" w:type="dxa"/>
          </w:tcPr>
          <w:p w14:paraId="39DF46A2"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29</w:t>
            </w:r>
          </w:p>
        </w:tc>
        <w:tc>
          <w:tcPr>
            <w:tcW w:w="1368" w:type="dxa"/>
          </w:tcPr>
          <w:p w14:paraId="45A5816E"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4</w:t>
            </w:r>
          </w:p>
        </w:tc>
        <w:tc>
          <w:tcPr>
            <w:tcW w:w="1449" w:type="dxa"/>
          </w:tcPr>
          <w:p w14:paraId="796324DC"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19</w:t>
            </w:r>
          </w:p>
        </w:tc>
        <w:tc>
          <w:tcPr>
            <w:tcW w:w="1335" w:type="dxa"/>
          </w:tcPr>
          <w:p w14:paraId="6B8A0C32"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18</w:t>
            </w:r>
          </w:p>
        </w:tc>
        <w:tc>
          <w:tcPr>
            <w:tcW w:w="1327" w:type="dxa"/>
          </w:tcPr>
          <w:p w14:paraId="2A02D92B"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41</w:t>
            </w:r>
          </w:p>
        </w:tc>
      </w:tr>
      <w:tr w:rsidR="00483AC2" w:rsidRPr="00D665D1" w14:paraId="059003C7"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shd w:val="clear" w:color="auto" w:fill="D6E8D2" w:themeFill="accent3" w:themeFillTint="33"/>
            <w:vAlign w:val="center"/>
          </w:tcPr>
          <w:p w14:paraId="4B07A84C" w14:textId="77777777" w:rsidR="00483AC2" w:rsidRPr="0029365D" w:rsidRDefault="00483AC2" w:rsidP="003A2364">
            <w:pPr>
              <w:pStyle w:val="TableBody"/>
              <w:rPr>
                <w:b/>
                <w:bCs/>
              </w:rPr>
            </w:pPr>
            <w:r w:rsidRPr="0029365D">
              <w:rPr>
                <w:b/>
                <w:bCs/>
              </w:rPr>
              <w:t>Total Southeast Asia</w:t>
            </w:r>
          </w:p>
        </w:tc>
        <w:tc>
          <w:tcPr>
            <w:tcW w:w="1336" w:type="dxa"/>
            <w:shd w:val="clear" w:color="auto" w:fill="D6E8D2" w:themeFill="accent3" w:themeFillTint="33"/>
          </w:tcPr>
          <w:p w14:paraId="7FD05614"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6E4EBD">
              <w:t>74</w:t>
            </w:r>
          </w:p>
        </w:tc>
        <w:tc>
          <w:tcPr>
            <w:tcW w:w="1336" w:type="dxa"/>
            <w:shd w:val="clear" w:color="auto" w:fill="D6E8D2" w:themeFill="accent3" w:themeFillTint="33"/>
          </w:tcPr>
          <w:p w14:paraId="768341BC"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6E4EBD">
              <w:t>74</w:t>
            </w:r>
          </w:p>
        </w:tc>
        <w:tc>
          <w:tcPr>
            <w:tcW w:w="1335" w:type="dxa"/>
            <w:shd w:val="clear" w:color="auto" w:fill="D6E8D2" w:themeFill="accent3" w:themeFillTint="33"/>
          </w:tcPr>
          <w:p w14:paraId="247DCEE5"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6E4EBD">
              <w:t>8</w:t>
            </w:r>
          </w:p>
        </w:tc>
        <w:tc>
          <w:tcPr>
            <w:tcW w:w="1395" w:type="dxa"/>
            <w:shd w:val="clear" w:color="auto" w:fill="D6E8D2" w:themeFill="accent3" w:themeFillTint="33"/>
          </w:tcPr>
          <w:p w14:paraId="0976FBF0"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6E4EBD">
              <w:t>156</w:t>
            </w:r>
          </w:p>
        </w:tc>
        <w:tc>
          <w:tcPr>
            <w:tcW w:w="1368" w:type="dxa"/>
            <w:shd w:val="clear" w:color="auto" w:fill="D6E8D2" w:themeFill="accent3" w:themeFillTint="33"/>
          </w:tcPr>
          <w:p w14:paraId="34ABEA60"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6E4EBD">
              <w:t>70</w:t>
            </w:r>
          </w:p>
        </w:tc>
        <w:tc>
          <w:tcPr>
            <w:tcW w:w="1449" w:type="dxa"/>
            <w:shd w:val="clear" w:color="auto" w:fill="D6E8D2" w:themeFill="accent3" w:themeFillTint="33"/>
          </w:tcPr>
          <w:p w14:paraId="424B2397"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6E4EBD">
              <w:t>62</w:t>
            </w:r>
          </w:p>
        </w:tc>
        <w:tc>
          <w:tcPr>
            <w:tcW w:w="1335" w:type="dxa"/>
            <w:shd w:val="clear" w:color="auto" w:fill="D6E8D2" w:themeFill="accent3" w:themeFillTint="33"/>
          </w:tcPr>
          <w:p w14:paraId="57A132F8"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6E4EBD">
              <w:t>35</w:t>
            </w:r>
          </w:p>
        </w:tc>
        <w:tc>
          <w:tcPr>
            <w:tcW w:w="1327" w:type="dxa"/>
            <w:shd w:val="clear" w:color="auto" w:fill="D6E8D2" w:themeFill="accent3" w:themeFillTint="33"/>
          </w:tcPr>
          <w:p w14:paraId="5E2D2923"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6E4EBD">
              <w:t>167</w:t>
            </w:r>
          </w:p>
        </w:tc>
      </w:tr>
      <w:tr w:rsidR="00483AC2" w:rsidRPr="0029365D" w14:paraId="25BCC739" w14:textId="77777777" w:rsidTr="003A2364">
        <w:tc>
          <w:tcPr>
            <w:cnfStyle w:val="001000000000" w:firstRow="0" w:lastRow="0" w:firstColumn="1" w:lastColumn="0" w:oddVBand="0" w:evenVBand="0" w:oddHBand="0" w:evenHBand="0" w:firstRowFirstColumn="0" w:firstRowLastColumn="0" w:lastRowFirstColumn="0" w:lastRowLastColumn="0"/>
            <w:tcW w:w="4649" w:type="dxa"/>
            <w:vAlign w:val="center"/>
          </w:tcPr>
          <w:p w14:paraId="00ED9787" w14:textId="77777777" w:rsidR="00483AC2" w:rsidRPr="0029365D" w:rsidRDefault="00483AC2" w:rsidP="003A2364">
            <w:pPr>
              <w:pStyle w:val="TableBody"/>
            </w:pPr>
            <w:r w:rsidRPr="00143B3A">
              <w:rPr>
                <w:b/>
                <w:bCs/>
              </w:rPr>
              <w:lastRenderedPageBreak/>
              <w:t>South and Central Asia</w:t>
            </w:r>
            <w:r>
              <w:t xml:space="preserve"> - </w:t>
            </w:r>
            <w:r w:rsidRPr="0029365D">
              <w:t>Bangladesh</w:t>
            </w:r>
          </w:p>
        </w:tc>
        <w:tc>
          <w:tcPr>
            <w:tcW w:w="1336" w:type="dxa"/>
          </w:tcPr>
          <w:p w14:paraId="35DACC4B"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336" w:type="dxa"/>
          </w:tcPr>
          <w:p w14:paraId="25DC2035"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335" w:type="dxa"/>
          </w:tcPr>
          <w:p w14:paraId="08CC50B9"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395" w:type="dxa"/>
          </w:tcPr>
          <w:p w14:paraId="214176EA"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368" w:type="dxa"/>
          </w:tcPr>
          <w:p w14:paraId="677BC134"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449" w:type="dxa"/>
          </w:tcPr>
          <w:p w14:paraId="11AFCBB3"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335" w:type="dxa"/>
          </w:tcPr>
          <w:p w14:paraId="20264368"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327" w:type="dxa"/>
          </w:tcPr>
          <w:p w14:paraId="76F4BB27"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r>
      <w:tr w:rsidR="00483AC2" w:rsidRPr="0029365D" w14:paraId="27331802"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vAlign w:val="center"/>
          </w:tcPr>
          <w:p w14:paraId="56339984" w14:textId="77777777" w:rsidR="00483AC2" w:rsidRPr="0029365D" w:rsidRDefault="00483AC2" w:rsidP="003A2364">
            <w:pPr>
              <w:pStyle w:val="TableBody"/>
            </w:pPr>
            <w:r w:rsidRPr="00143B3A">
              <w:rPr>
                <w:b/>
                <w:bCs/>
              </w:rPr>
              <w:t>South and Central Asia</w:t>
            </w:r>
            <w:r>
              <w:t xml:space="preserve"> - </w:t>
            </w:r>
            <w:r w:rsidRPr="0029365D">
              <w:t>Bhutan</w:t>
            </w:r>
          </w:p>
        </w:tc>
        <w:tc>
          <w:tcPr>
            <w:tcW w:w="1336" w:type="dxa"/>
          </w:tcPr>
          <w:p w14:paraId="1495458E"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1</w:t>
            </w:r>
          </w:p>
        </w:tc>
        <w:tc>
          <w:tcPr>
            <w:tcW w:w="1336" w:type="dxa"/>
          </w:tcPr>
          <w:p w14:paraId="3D9A21F1"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4</w:t>
            </w:r>
          </w:p>
        </w:tc>
        <w:tc>
          <w:tcPr>
            <w:tcW w:w="1335" w:type="dxa"/>
          </w:tcPr>
          <w:p w14:paraId="5D14EDB8"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c>
          <w:tcPr>
            <w:tcW w:w="1395" w:type="dxa"/>
          </w:tcPr>
          <w:p w14:paraId="06F09D84"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5</w:t>
            </w:r>
          </w:p>
        </w:tc>
        <w:tc>
          <w:tcPr>
            <w:tcW w:w="1368" w:type="dxa"/>
          </w:tcPr>
          <w:p w14:paraId="57D7731F"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5</w:t>
            </w:r>
          </w:p>
        </w:tc>
        <w:tc>
          <w:tcPr>
            <w:tcW w:w="1449" w:type="dxa"/>
          </w:tcPr>
          <w:p w14:paraId="7F683F81"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3</w:t>
            </w:r>
          </w:p>
        </w:tc>
        <w:tc>
          <w:tcPr>
            <w:tcW w:w="1335" w:type="dxa"/>
          </w:tcPr>
          <w:p w14:paraId="5D59307F"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c>
          <w:tcPr>
            <w:tcW w:w="1327" w:type="dxa"/>
          </w:tcPr>
          <w:p w14:paraId="41A6630F"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8</w:t>
            </w:r>
          </w:p>
        </w:tc>
      </w:tr>
      <w:tr w:rsidR="00483AC2" w:rsidRPr="0029365D" w14:paraId="4744DE31" w14:textId="77777777" w:rsidTr="003A2364">
        <w:tc>
          <w:tcPr>
            <w:cnfStyle w:val="001000000000" w:firstRow="0" w:lastRow="0" w:firstColumn="1" w:lastColumn="0" w:oddVBand="0" w:evenVBand="0" w:oddHBand="0" w:evenHBand="0" w:firstRowFirstColumn="0" w:firstRowLastColumn="0" w:lastRowFirstColumn="0" w:lastRowLastColumn="0"/>
            <w:tcW w:w="4649" w:type="dxa"/>
            <w:vAlign w:val="center"/>
          </w:tcPr>
          <w:p w14:paraId="6E2CCB3B" w14:textId="77777777" w:rsidR="00483AC2" w:rsidRPr="0029365D" w:rsidRDefault="00483AC2" w:rsidP="003A2364">
            <w:pPr>
              <w:pStyle w:val="TableBody"/>
            </w:pPr>
            <w:r w:rsidRPr="00143B3A">
              <w:rPr>
                <w:b/>
                <w:bCs/>
              </w:rPr>
              <w:t>South and Central Asia</w:t>
            </w:r>
            <w:r>
              <w:t xml:space="preserve"> - </w:t>
            </w:r>
            <w:r w:rsidRPr="0029365D">
              <w:t>Maldives</w:t>
            </w:r>
          </w:p>
        </w:tc>
        <w:tc>
          <w:tcPr>
            <w:tcW w:w="1336" w:type="dxa"/>
          </w:tcPr>
          <w:p w14:paraId="477D93B7"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336" w:type="dxa"/>
          </w:tcPr>
          <w:p w14:paraId="3798A1EE"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335" w:type="dxa"/>
          </w:tcPr>
          <w:p w14:paraId="7589081E"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395" w:type="dxa"/>
          </w:tcPr>
          <w:p w14:paraId="25094CE1"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368" w:type="dxa"/>
          </w:tcPr>
          <w:p w14:paraId="70D70F74"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449" w:type="dxa"/>
          </w:tcPr>
          <w:p w14:paraId="0578CC6E"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335" w:type="dxa"/>
          </w:tcPr>
          <w:p w14:paraId="06475209"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327" w:type="dxa"/>
          </w:tcPr>
          <w:p w14:paraId="7922CDFA"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r>
      <w:tr w:rsidR="00483AC2" w:rsidRPr="0029365D" w14:paraId="0E0F53AF"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vAlign w:val="center"/>
          </w:tcPr>
          <w:p w14:paraId="380CC6B5" w14:textId="77777777" w:rsidR="00483AC2" w:rsidRPr="0029365D" w:rsidRDefault="00483AC2" w:rsidP="003A2364">
            <w:pPr>
              <w:pStyle w:val="TableBody"/>
            </w:pPr>
            <w:r w:rsidRPr="00143B3A">
              <w:rPr>
                <w:b/>
                <w:bCs/>
              </w:rPr>
              <w:t>South and Central Asia</w:t>
            </w:r>
            <w:r>
              <w:t xml:space="preserve"> - </w:t>
            </w:r>
            <w:r w:rsidRPr="0029365D">
              <w:t>Mongolia</w:t>
            </w:r>
          </w:p>
        </w:tc>
        <w:tc>
          <w:tcPr>
            <w:tcW w:w="1336" w:type="dxa"/>
          </w:tcPr>
          <w:p w14:paraId="5D2FDD7A"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3</w:t>
            </w:r>
          </w:p>
        </w:tc>
        <w:tc>
          <w:tcPr>
            <w:tcW w:w="1336" w:type="dxa"/>
          </w:tcPr>
          <w:p w14:paraId="1050755A"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7</w:t>
            </w:r>
          </w:p>
        </w:tc>
        <w:tc>
          <w:tcPr>
            <w:tcW w:w="1335" w:type="dxa"/>
          </w:tcPr>
          <w:p w14:paraId="79B2C3FA"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2</w:t>
            </w:r>
          </w:p>
        </w:tc>
        <w:tc>
          <w:tcPr>
            <w:tcW w:w="1395" w:type="dxa"/>
          </w:tcPr>
          <w:p w14:paraId="5A153632"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12</w:t>
            </w:r>
          </w:p>
        </w:tc>
        <w:tc>
          <w:tcPr>
            <w:tcW w:w="1368" w:type="dxa"/>
          </w:tcPr>
          <w:p w14:paraId="7ACCF70C"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4</w:t>
            </w:r>
          </w:p>
        </w:tc>
        <w:tc>
          <w:tcPr>
            <w:tcW w:w="1449" w:type="dxa"/>
          </w:tcPr>
          <w:p w14:paraId="242E943A"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14</w:t>
            </w:r>
          </w:p>
        </w:tc>
        <w:tc>
          <w:tcPr>
            <w:tcW w:w="1335" w:type="dxa"/>
          </w:tcPr>
          <w:p w14:paraId="29F93B21"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10</w:t>
            </w:r>
          </w:p>
        </w:tc>
        <w:tc>
          <w:tcPr>
            <w:tcW w:w="1327" w:type="dxa"/>
          </w:tcPr>
          <w:p w14:paraId="595E3475"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28</w:t>
            </w:r>
          </w:p>
        </w:tc>
      </w:tr>
      <w:tr w:rsidR="00483AC2" w:rsidRPr="0029365D" w14:paraId="6A7CC2C2" w14:textId="77777777" w:rsidTr="003A2364">
        <w:tc>
          <w:tcPr>
            <w:cnfStyle w:val="001000000000" w:firstRow="0" w:lastRow="0" w:firstColumn="1" w:lastColumn="0" w:oddVBand="0" w:evenVBand="0" w:oddHBand="0" w:evenHBand="0" w:firstRowFirstColumn="0" w:firstRowLastColumn="0" w:lastRowFirstColumn="0" w:lastRowLastColumn="0"/>
            <w:tcW w:w="4649" w:type="dxa"/>
            <w:vAlign w:val="center"/>
          </w:tcPr>
          <w:p w14:paraId="7D0A189E" w14:textId="77777777" w:rsidR="00483AC2" w:rsidRPr="0029365D" w:rsidRDefault="00483AC2" w:rsidP="003A2364">
            <w:pPr>
              <w:pStyle w:val="TableBody"/>
            </w:pPr>
            <w:r w:rsidRPr="00143B3A">
              <w:rPr>
                <w:b/>
                <w:bCs/>
              </w:rPr>
              <w:t>South and Central Asia</w:t>
            </w:r>
            <w:r>
              <w:t xml:space="preserve"> - </w:t>
            </w:r>
            <w:r w:rsidRPr="0029365D">
              <w:t>Nepal</w:t>
            </w:r>
          </w:p>
        </w:tc>
        <w:tc>
          <w:tcPr>
            <w:tcW w:w="1336" w:type="dxa"/>
          </w:tcPr>
          <w:p w14:paraId="075F6082"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336" w:type="dxa"/>
          </w:tcPr>
          <w:p w14:paraId="71061F7C"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9</w:t>
            </w:r>
          </w:p>
        </w:tc>
        <w:tc>
          <w:tcPr>
            <w:tcW w:w="1335" w:type="dxa"/>
          </w:tcPr>
          <w:p w14:paraId="12F2C419"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395" w:type="dxa"/>
          </w:tcPr>
          <w:p w14:paraId="0659A3DD"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9</w:t>
            </w:r>
          </w:p>
        </w:tc>
        <w:tc>
          <w:tcPr>
            <w:tcW w:w="1368" w:type="dxa"/>
          </w:tcPr>
          <w:p w14:paraId="37F01247"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449" w:type="dxa"/>
          </w:tcPr>
          <w:p w14:paraId="0FFA0217"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3</w:t>
            </w:r>
          </w:p>
        </w:tc>
        <w:tc>
          <w:tcPr>
            <w:tcW w:w="1335" w:type="dxa"/>
          </w:tcPr>
          <w:p w14:paraId="052EED19"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7</w:t>
            </w:r>
          </w:p>
        </w:tc>
        <w:tc>
          <w:tcPr>
            <w:tcW w:w="1327" w:type="dxa"/>
          </w:tcPr>
          <w:p w14:paraId="744A8928"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10</w:t>
            </w:r>
          </w:p>
        </w:tc>
      </w:tr>
      <w:tr w:rsidR="00483AC2" w:rsidRPr="0029365D" w14:paraId="5D571AD1"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vAlign w:val="center"/>
          </w:tcPr>
          <w:p w14:paraId="4F4876CD" w14:textId="77777777" w:rsidR="00483AC2" w:rsidRPr="0029365D" w:rsidRDefault="00483AC2" w:rsidP="003A2364">
            <w:pPr>
              <w:pStyle w:val="TableBody"/>
            </w:pPr>
            <w:r w:rsidRPr="00143B3A">
              <w:rPr>
                <w:b/>
                <w:bCs/>
              </w:rPr>
              <w:t>South and Central Asia</w:t>
            </w:r>
            <w:r>
              <w:t xml:space="preserve"> - </w:t>
            </w:r>
            <w:r w:rsidRPr="0029365D">
              <w:t>Sri Lanka</w:t>
            </w:r>
          </w:p>
        </w:tc>
        <w:tc>
          <w:tcPr>
            <w:tcW w:w="1336" w:type="dxa"/>
          </w:tcPr>
          <w:p w14:paraId="2A0266A6"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c>
          <w:tcPr>
            <w:tcW w:w="1336" w:type="dxa"/>
          </w:tcPr>
          <w:p w14:paraId="3928AF6B"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10</w:t>
            </w:r>
          </w:p>
        </w:tc>
        <w:tc>
          <w:tcPr>
            <w:tcW w:w="1335" w:type="dxa"/>
          </w:tcPr>
          <w:p w14:paraId="68DE6FCA"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1</w:t>
            </w:r>
          </w:p>
        </w:tc>
        <w:tc>
          <w:tcPr>
            <w:tcW w:w="1395" w:type="dxa"/>
          </w:tcPr>
          <w:p w14:paraId="38738302"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11</w:t>
            </w:r>
          </w:p>
        </w:tc>
        <w:tc>
          <w:tcPr>
            <w:tcW w:w="1368" w:type="dxa"/>
          </w:tcPr>
          <w:p w14:paraId="4275A969"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2</w:t>
            </w:r>
          </w:p>
        </w:tc>
        <w:tc>
          <w:tcPr>
            <w:tcW w:w="1449" w:type="dxa"/>
          </w:tcPr>
          <w:p w14:paraId="36F0F823"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7</w:t>
            </w:r>
          </w:p>
        </w:tc>
        <w:tc>
          <w:tcPr>
            <w:tcW w:w="1335" w:type="dxa"/>
          </w:tcPr>
          <w:p w14:paraId="556C2C22"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2</w:t>
            </w:r>
          </w:p>
        </w:tc>
        <w:tc>
          <w:tcPr>
            <w:tcW w:w="1327" w:type="dxa"/>
          </w:tcPr>
          <w:p w14:paraId="31E5F0E4"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11</w:t>
            </w:r>
          </w:p>
        </w:tc>
      </w:tr>
      <w:tr w:rsidR="00483AC2" w:rsidRPr="00EE378D" w14:paraId="24A86A6E" w14:textId="77777777" w:rsidTr="003A2364">
        <w:tc>
          <w:tcPr>
            <w:cnfStyle w:val="001000000000" w:firstRow="0" w:lastRow="0" w:firstColumn="1" w:lastColumn="0" w:oddVBand="0" w:evenVBand="0" w:oddHBand="0" w:evenHBand="0" w:firstRowFirstColumn="0" w:firstRowLastColumn="0" w:lastRowFirstColumn="0" w:lastRowLastColumn="0"/>
            <w:tcW w:w="4649" w:type="dxa"/>
            <w:shd w:val="clear" w:color="auto" w:fill="D6E8D2" w:themeFill="accent3" w:themeFillTint="33"/>
            <w:vAlign w:val="center"/>
          </w:tcPr>
          <w:p w14:paraId="71ACA268" w14:textId="77777777" w:rsidR="00483AC2" w:rsidRPr="0029365D" w:rsidRDefault="00483AC2" w:rsidP="003A2364">
            <w:pPr>
              <w:pStyle w:val="TableBody"/>
              <w:rPr>
                <w:b/>
                <w:bCs/>
              </w:rPr>
            </w:pPr>
            <w:r w:rsidRPr="0029365D">
              <w:rPr>
                <w:b/>
                <w:bCs/>
              </w:rPr>
              <w:t>Total South and Central Asia</w:t>
            </w:r>
          </w:p>
        </w:tc>
        <w:tc>
          <w:tcPr>
            <w:tcW w:w="1336" w:type="dxa"/>
            <w:shd w:val="clear" w:color="auto" w:fill="D6E8D2" w:themeFill="accent3" w:themeFillTint="33"/>
          </w:tcPr>
          <w:p w14:paraId="06DF71DC"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6E4EBD">
              <w:t>4</w:t>
            </w:r>
          </w:p>
        </w:tc>
        <w:tc>
          <w:tcPr>
            <w:tcW w:w="1336" w:type="dxa"/>
            <w:shd w:val="clear" w:color="auto" w:fill="D6E8D2" w:themeFill="accent3" w:themeFillTint="33"/>
          </w:tcPr>
          <w:p w14:paraId="451FC4FC"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6E4EBD">
              <w:t>30</w:t>
            </w:r>
          </w:p>
        </w:tc>
        <w:tc>
          <w:tcPr>
            <w:tcW w:w="1335" w:type="dxa"/>
            <w:shd w:val="clear" w:color="auto" w:fill="D6E8D2" w:themeFill="accent3" w:themeFillTint="33"/>
          </w:tcPr>
          <w:p w14:paraId="6ED4DCFF"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6E4EBD">
              <w:t>3</w:t>
            </w:r>
          </w:p>
        </w:tc>
        <w:tc>
          <w:tcPr>
            <w:tcW w:w="1395" w:type="dxa"/>
            <w:shd w:val="clear" w:color="auto" w:fill="D6E8D2" w:themeFill="accent3" w:themeFillTint="33"/>
          </w:tcPr>
          <w:p w14:paraId="772F2097"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6E4EBD">
              <w:t>37</w:t>
            </w:r>
          </w:p>
        </w:tc>
        <w:tc>
          <w:tcPr>
            <w:tcW w:w="1368" w:type="dxa"/>
            <w:shd w:val="clear" w:color="auto" w:fill="D6E8D2" w:themeFill="accent3" w:themeFillTint="33"/>
          </w:tcPr>
          <w:p w14:paraId="660227BB"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6E4EBD">
              <w:t>11</w:t>
            </w:r>
          </w:p>
        </w:tc>
        <w:tc>
          <w:tcPr>
            <w:tcW w:w="1449" w:type="dxa"/>
            <w:shd w:val="clear" w:color="auto" w:fill="D6E8D2" w:themeFill="accent3" w:themeFillTint="33"/>
          </w:tcPr>
          <w:p w14:paraId="7BBB19E8"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6E4EBD">
              <w:t>27</w:t>
            </w:r>
          </w:p>
        </w:tc>
        <w:tc>
          <w:tcPr>
            <w:tcW w:w="1335" w:type="dxa"/>
            <w:shd w:val="clear" w:color="auto" w:fill="D6E8D2" w:themeFill="accent3" w:themeFillTint="33"/>
          </w:tcPr>
          <w:p w14:paraId="53DDC57A"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6E4EBD">
              <w:t>19</w:t>
            </w:r>
          </w:p>
        </w:tc>
        <w:tc>
          <w:tcPr>
            <w:tcW w:w="1327" w:type="dxa"/>
            <w:shd w:val="clear" w:color="auto" w:fill="D6E8D2" w:themeFill="accent3" w:themeFillTint="33"/>
          </w:tcPr>
          <w:p w14:paraId="7DEDBE3F"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6E4EBD">
              <w:t>57</w:t>
            </w:r>
          </w:p>
        </w:tc>
      </w:tr>
      <w:tr w:rsidR="00483AC2" w:rsidRPr="0029365D" w14:paraId="70C13962"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vAlign w:val="center"/>
          </w:tcPr>
          <w:p w14:paraId="6C07B508" w14:textId="77777777" w:rsidR="00483AC2" w:rsidRPr="0029365D" w:rsidRDefault="00483AC2" w:rsidP="003A2364">
            <w:pPr>
              <w:pStyle w:val="TableBody"/>
            </w:pPr>
            <w:r w:rsidRPr="00143B3A">
              <w:rPr>
                <w:b/>
                <w:bCs/>
              </w:rPr>
              <w:t>Sub-Saharan Africa</w:t>
            </w:r>
            <w:r>
              <w:t xml:space="preserve"> - </w:t>
            </w:r>
            <w:r w:rsidRPr="0029365D">
              <w:t>Botswana</w:t>
            </w:r>
          </w:p>
        </w:tc>
        <w:tc>
          <w:tcPr>
            <w:tcW w:w="1336" w:type="dxa"/>
          </w:tcPr>
          <w:p w14:paraId="7EB8E126"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c>
          <w:tcPr>
            <w:tcW w:w="1336" w:type="dxa"/>
          </w:tcPr>
          <w:p w14:paraId="15A268B7"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c>
          <w:tcPr>
            <w:tcW w:w="1335" w:type="dxa"/>
          </w:tcPr>
          <w:p w14:paraId="1297FC57"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c>
          <w:tcPr>
            <w:tcW w:w="1395" w:type="dxa"/>
          </w:tcPr>
          <w:p w14:paraId="6BB8507F"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c>
          <w:tcPr>
            <w:tcW w:w="1368" w:type="dxa"/>
          </w:tcPr>
          <w:p w14:paraId="18F50F80"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c>
          <w:tcPr>
            <w:tcW w:w="1449" w:type="dxa"/>
          </w:tcPr>
          <w:p w14:paraId="0C60629E"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c>
          <w:tcPr>
            <w:tcW w:w="1335" w:type="dxa"/>
          </w:tcPr>
          <w:p w14:paraId="68B3F4F4"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c>
          <w:tcPr>
            <w:tcW w:w="1327" w:type="dxa"/>
          </w:tcPr>
          <w:p w14:paraId="5AC91F43"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r>
      <w:tr w:rsidR="00483AC2" w:rsidRPr="0029365D" w14:paraId="677768FE" w14:textId="77777777" w:rsidTr="003A2364">
        <w:tc>
          <w:tcPr>
            <w:cnfStyle w:val="001000000000" w:firstRow="0" w:lastRow="0" w:firstColumn="1" w:lastColumn="0" w:oddVBand="0" w:evenVBand="0" w:oddHBand="0" w:evenHBand="0" w:firstRowFirstColumn="0" w:firstRowLastColumn="0" w:lastRowFirstColumn="0" w:lastRowLastColumn="0"/>
            <w:tcW w:w="4649" w:type="dxa"/>
            <w:vAlign w:val="center"/>
          </w:tcPr>
          <w:p w14:paraId="3FC361F5" w14:textId="77777777" w:rsidR="00483AC2" w:rsidRPr="0029365D" w:rsidRDefault="00483AC2" w:rsidP="003A2364">
            <w:pPr>
              <w:pStyle w:val="TableBody"/>
            </w:pPr>
            <w:r w:rsidRPr="00143B3A">
              <w:rPr>
                <w:b/>
                <w:bCs/>
              </w:rPr>
              <w:t>Sub-Saharan Africa</w:t>
            </w:r>
            <w:r>
              <w:t xml:space="preserve"> - </w:t>
            </w:r>
            <w:r w:rsidRPr="0029365D">
              <w:t>Eswatini</w:t>
            </w:r>
          </w:p>
        </w:tc>
        <w:tc>
          <w:tcPr>
            <w:tcW w:w="1336" w:type="dxa"/>
          </w:tcPr>
          <w:p w14:paraId="4591C97F"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1</w:t>
            </w:r>
          </w:p>
        </w:tc>
        <w:tc>
          <w:tcPr>
            <w:tcW w:w="1336" w:type="dxa"/>
          </w:tcPr>
          <w:p w14:paraId="04EBF0A5"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3</w:t>
            </w:r>
          </w:p>
        </w:tc>
        <w:tc>
          <w:tcPr>
            <w:tcW w:w="1335" w:type="dxa"/>
          </w:tcPr>
          <w:p w14:paraId="6A7BA5CF"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395" w:type="dxa"/>
          </w:tcPr>
          <w:p w14:paraId="2494D50F"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4</w:t>
            </w:r>
          </w:p>
        </w:tc>
        <w:tc>
          <w:tcPr>
            <w:tcW w:w="1368" w:type="dxa"/>
          </w:tcPr>
          <w:p w14:paraId="7CBE78A3"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1</w:t>
            </w:r>
          </w:p>
        </w:tc>
        <w:tc>
          <w:tcPr>
            <w:tcW w:w="1449" w:type="dxa"/>
          </w:tcPr>
          <w:p w14:paraId="3226FD67"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335" w:type="dxa"/>
          </w:tcPr>
          <w:p w14:paraId="1CD41962"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327" w:type="dxa"/>
          </w:tcPr>
          <w:p w14:paraId="0FDE8A96"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1</w:t>
            </w:r>
          </w:p>
        </w:tc>
      </w:tr>
      <w:tr w:rsidR="00483AC2" w:rsidRPr="0029365D" w14:paraId="38FCDDFE"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vAlign w:val="center"/>
          </w:tcPr>
          <w:p w14:paraId="6B03C392" w14:textId="77777777" w:rsidR="00483AC2" w:rsidRPr="0029365D" w:rsidRDefault="00483AC2" w:rsidP="003A2364">
            <w:pPr>
              <w:pStyle w:val="TableBody"/>
            </w:pPr>
            <w:r w:rsidRPr="00143B3A">
              <w:rPr>
                <w:b/>
                <w:bCs/>
              </w:rPr>
              <w:t>Sub-Saharan Africa</w:t>
            </w:r>
            <w:r>
              <w:t xml:space="preserve"> - </w:t>
            </w:r>
            <w:r w:rsidRPr="0029365D">
              <w:t>Ethiopia</w:t>
            </w:r>
          </w:p>
        </w:tc>
        <w:tc>
          <w:tcPr>
            <w:tcW w:w="1336" w:type="dxa"/>
          </w:tcPr>
          <w:p w14:paraId="0A729614"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c>
          <w:tcPr>
            <w:tcW w:w="1336" w:type="dxa"/>
          </w:tcPr>
          <w:p w14:paraId="68F42F3E"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c>
          <w:tcPr>
            <w:tcW w:w="1335" w:type="dxa"/>
          </w:tcPr>
          <w:p w14:paraId="7AC53D47"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c>
          <w:tcPr>
            <w:tcW w:w="1395" w:type="dxa"/>
          </w:tcPr>
          <w:p w14:paraId="7BCCD23D"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c>
          <w:tcPr>
            <w:tcW w:w="1368" w:type="dxa"/>
          </w:tcPr>
          <w:p w14:paraId="7BAA5B54"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c>
          <w:tcPr>
            <w:tcW w:w="1449" w:type="dxa"/>
          </w:tcPr>
          <w:p w14:paraId="517E9861"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c>
          <w:tcPr>
            <w:tcW w:w="1335" w:type="dxa"/>
          </w:tcPr>
          <w:p w14:paraId="00A8AC9D"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c>
          <w:tcPr>
            <w:tcW w:w="1327" w:type="dxa"/>
          </w:tcPr>
          <w:p w14:paraId="61F2C1AC"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r>
      <w:tr w:rsidR="00483AC2" w:rsidRPr="0029365D" w14:paraId="0261F031" w14:textId="77777777" w:rsidTr="003A2364">
        <w:tc>
          <w:tcPr>
            <w:cnfStyle w:val="001000000000" w:firstRow="0" w:lastRow="0" w:firstColumn="1" w:lastColumn="0" w:oddVBand="0" w:evenVBand="0" w:oddHBand="0" w:evenHBand="0" w:firstRowFirstColumn="0" w:firstRowLastColumn="0" w:lastRowFirstColumn="0" w:lastRowLastColumn="0"/>
            <w:tcW w:w="4649" w:type="dxa"/>
            <w:vAlign w:val="center"/>
          </w:tcPr>
          <w:p w14:paraId="57DD3DE7" w14:textId="77777777" w:rsidR="00483AC2" w:rsidRPr="0029365D" w:rsidRDefault="00483AC2" w:rsidP="003A2364">
            <w:pPr>
              <w:pStyle w:val="TableBody"/>
            </w:pPr>
            <w:r w:rsidRPr="00143B3A">
              <w:rPr>
                <w:b/>
                <w:bCs/>
              </w:rPr>
              <w:t>Sub-Saharan Africa</w:t>
            </w:r>
            <w:r>
              <w:t xml:space="preserve"> - </w:t>
            </w:r>
            <w:r w:rsidRPr="0029365D">
              <w:t>Ghana</w:t>
            </w:r>
          </w:p>
        </w:tc>
        <w:tc>
          <w:tcPr>
            <w:tcW w:w="1336" w:type="dxa"/>
          </w:tcPr>
          <w:p w14:paraId="5D9C9E95"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336" w:type="dxa"/>
          </w:tcPr>
          <w:p w14:paraId="5C7CA7E6"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335" w:type="dxa"/>
          </w:tcPr>
          <w:p w14:paraId="3542005E"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395" w:type="dxa"/>
          </w:tcPr>
          <w:p w14:paraId="4014D982"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368" w:type="dxa"/>
          </w:tcPr>
          <w:p w14:paraId="7AE93560"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449" w:type="dxa"/>
          </w:tcPr>
          <w:p w14:paraId="5FB1AC51"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335" w:type="dxa"/>
          </w:tcPr>
          <w:p w14:paraId="3E2C96C9"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327" w:type="dxa"/>
          </w:tcPr>
          <w:p w14:paraId="4FA1846C"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r>
      <w:tr w:rsidR="00483AC2" w:rsidRPr="0029365D" w14:paraId="23AD52A9"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vAlign w:val="center"/>
          </w:tcPr>
          <w:p w14:paraId="024829D3" w14:textId="77777777" w:rsidR="00483AC2" w:rsidRPr="0029365D" w:rsidRDefault="00483AC2" w:rsidP="003A2364">
            <w:pPr>
              <w:pStyle w:val="TableBody"/>
            </w:pPr>
            <w:r w:rsidRPr="00143B3A">
              <w:rPr>
                <w:b/>
                <w:bCs/>
              </w:rPr>
              <w:t>Sub-Saharan Africa</w:t>
            </w:r>
            <w:r>
              <w:t xml:space="preserve"> - </w:t>
            </w:r>
            <w:r w:rsidRPr="0029365D">
              <w:t>Kenya</w:t>
            </w:r>
          </w:p>
        </w:tc>
        <w:tc>
          <w:tcPr>
            <w:tcW w:w="1336" w:type="dxa"/>
          </w:tcPr>
          <w:p w14:paraId="2579229A"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c>
          <w:tcPr>
            <w:tcW w:w="1336" w:type="dxa"/>
          </w:tcPr>
          <w:p w14:paraId="33313918"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c>
          <w:tcPr>
            <w:tcW w:w="1335" w:type="dxa"/>
          </w:tcPr>
          <w:p w14:paraId="0268270A"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c>
          <w:tcPr>
            <w:tcW w:w="1395" w:type="dxa"/>
          </w:tcPr>
          <w:p w14:paraId="70AE4B86"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c>
          <w:tcPr>
            <w:tcW w:w="1368" w:type="dxa"/>
          </w:tcPr>
          <w:p w14:paraId="699449EB"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c>
          <w:tcPr>
            <w:tcW w:w="1449" w:type="dxa"/>
          </w:tcPr>
          <w:p w14:paraId="78E49F0C"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c>
          <w:tcPr>
            <w:tcW w:w="1335" w:type="dxa"/>
          </w:tcPr>
          <w:p w14:paraId="75B69807"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c>
          <w:tcPr>
            <w:tcW w:w="1327" w:type="dxa"/>
          </w:tcPr>
          <w:p w14:paraId="78F32A5E"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r>
      <w:tr w:rsidR="00483AC2" w:rsidRPr="0029365D" w14:paraId="55A755C2" w14:textId="77777777" w:rsidTr="003A2364">
        <w:tc>
          <w:tcPr>
            <w:cnfStyle w:val="001000000000" w:firstRow="0" w:lastRow="0" w:firstColumn="1" w:lastColumn="0" w:oddVBand="0" w:evenVBand="0" w:oddHBand="0" w:evenHBand="0" w:firstRowFirstColumn="0" w:firstRowLastColumn="0" w:lastRowFirstColumn="0" w:lastRowLastColumn="0"/>
            <w:tcW w:w="4649" w:type="dxa"/>
            <w:vAlign w:val="center"/>
          </w:tcPr>
          <w:p w14:paraId="4B48D045" w14:textId="77777777" w:rsidR="00483AC2" w:rsidRPr="0029365D" w:rsidRDefault="00483AC2" w:rsidP="003A2364">
            <w:pPr>
              <w:pStyle w:val="TableBody"/>
            </w:pPr>
            <w:r w:rsidRPr="00143B3A">
              <w:rPr>
                <w:b/>
                <w:bCs/>
              </w:rPr>
              <w:t>Sub-Saharan Africa</w:t>
            </w:r>
            <w:r>
              <w:t xml:space="preserve"> - </w:t>
            </w:r>
            <w:r w:rsidRPr="0029365D">
              <w:t>Lesotho</w:t>
            </w:r>
          </w:p>
        </w:tc>
        <w:tc>
          <w:tcPr>
            <w:tcW w:w="1336" w:type="dxa"/>
          </w:tcPr>
          <w:p w14:paraId="436ACDB8"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336" w:type="dxa"/>
          </w:tcPr>
          <w:p w14:paraId="7362DFD6"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7</w:t>
            </w:r>
          </w:p>
        </w:tc>
        <w:tc>
          <w:tcPr>
            <w:tcW w:w="1335" w:type="dxa"/>
          </w:tcPr>
          <w:p w14:paraId="33320656"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395" w:type="dxa"/>
          </w:tcPr>
          <w:p w14:paraId="2129D2CF"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7</w:t>
            </w:r>
          </w:p>
        </w:tc>
        <w:tc>
          <w:tcPr>
            <w:tcW w:w="1368" w:type="dxa"/>
          </w:tcPr>
          <w:p w14:paraId="5C890033"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1</w:t>
            </w:r>
          </w:p>
        </w:tc>
        <w:tc>
          <w:tcPr>
            <w:tcW w:w="1449" w:type="dxa"/>
          </w:tcPr>
          <w:p w14:paraId="0ED99CCA"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7</w:t>
            </w:r>
          </w:p>
        </w:tc>
        <w:tc>
          <w:tcPr>
            <w:tcW w:w="1335" w:type="dxa"/>
          </w:tcPr>
          <w:p w14:paraId="4D60B950"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327" w:type="dxa"/>
          </w:tcPr>
          <w:p w14:paraId="12B21A4A"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8</w:t>
            </w:r>
          </w:p>
        </w:tc>
      </w:tr>
      <w:tr w:rsidR="00483AC2" w:rsidRPr="0029365D" w14:paraId="46C61506"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vAlign w:val="center"/>
          </w:tcPr>
          <w:p w14:paraId="0F91DB41" w14:textId="77777777" w:rsidR="00483AC2" w:rsidRPr="0029365D" w:rsidRDefault="00483AC2" w:rsidP="003A2364">
            <w:pPr>
              <w:pStyle w:val="TableBody"/>
            </w:pPr>
            <w:r w:rsidRPr="00143B3A">
              <w:rPr>
                <w:b/>
                <w:bCs/>
              </w:rPr>
              <w:t>Sub-Saharan Africa</w:t>
            </w:r>
            <w:r>
              <w:t xml:space="preserve"> - </w:t>
            </w:r>
            <w:r w:rsidRPr="0029365D">
              <w:t>Malawi</w:t>
            </w:r>
          </w:p>
        </w:tc>
        <w:tc>
          <w:tcPr>
            <w:tcW w:w="1336" w:type="dxa"/>
          </w:tcPr>
          <w:p w14:paraId="6995160A"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c>
          <w:tcPr>
            <w:tcW w:w="1336" w:type="dxa"/>
          </w:tcPr>
          <w:p w14:paraId="177B7E23"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c>
          <w:tcPr>
            <w:tcW w:w="1335" w:type="dxa"/>
          </w:tcPr>
          <w:p w14:paraId="77A2CBE5"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c>
          <w:tcPr>
            <w:tcW w:w="1395" w:type="dxa"/>
          </w:tcPr>
          <w:p w14:paraId="3B74FF76"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c>
          <w:tcPr>
            <w:tcW w:w="1368" w:type="dxa"/>
          </w:tcPr>
          <w:p w14:paraId="127921AB"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c>
          <w:tcPr>
            <w:tcW w:w="1449" w:type="dxa"/>
          </w:tcPr>
          <w:p w14:paraId="4C0D61C1"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c>
          <w:tcPr>
            <w:tcW w:w="1335" w:type="dxa"/>
          </w:tcPr>
          <w:p w14:paraId="386C11A4"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c>
          <w:tcPr>
            <w:tcW w:w="1327" w:type="dxa"/>
          </w:tcPr>
          <w:p w14:paraId="24ED82F7"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r>
      <w:tr w:rsidR="00483AC2" w:rsidRPr="0029365D" w14:paraId="0A4A50D3" w14:textId="77777777" w:rsidTr="003A2364">
        <w:tc>
          <w:tcPr>
            <w:cnfStyle w:val="001000000000" w:firstRow="0" w:lastRow="0" w:firstColumn="1" w:lastColumn="0" w:oddVBand="0" w:evenVBand="0" w:oddHBand="0" w:evenHBand="0" w:firstRowFirstColumn="0" w:firstRowLastColumn="0" w:lastRowFirstColumn="0" w:lastRowLastColumn="0"/>
            <w:tcW w:w="4649" w:type="dxa"/>
            <w:vAlign w:val="center"/>
          </w:tcPr>
          <w:p w14:paraId="3821521C" w14:textId="77777777" w:rsidR="00483AC2" w:rsidRPr="0029365D" w:rsidRDefault="00483AC2" w:rsidP="003A2364">
            <w:pPr>
              <w:pStyle w:val="TableBody"/>
            </w:pPr>
            <w:r w:rsidRPr="00143B3A">
              <w:rPr>
                <w:b/>
                <w:bCs/>
              </w:rPr>
              <w:t>Sub-Saharan Africa</w:t>
            </w:r>
            <w:r>
              <w:t xml:space="preserve"> - </w:t>
            </w:r>
            <w:r w:rsidRPr="0029365D">
              <w:t>Namibia</w:t>
            </w:r>
          </w:p>
        </w:tc>
        <w:tc>
          <w:tcPr>
            <w:tcW w:w="1336" w:type="dxa"/>
          </w:tcPr>
          <w:p w14:paraId="7157C839"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336" w:type="dxa"/>
          </w:tcPr>
          <w:p w14:paraId="4FA91A8F"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335" w:type="dxa"/>
          </w:tcPr>
          <w:p w14:paraId="256CB080"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395" w:type="dxa"/>
          </w:tcPr>
          <w:p w14:paraId="55BBDC17"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368" w:type="dxa"/>
          </w:tcPr>
          <w:p w14:paraId="22F74409"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449" w:type="dxa"/>
          </w:tcPr>
          <w:p w14:paraId="02F9D368"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335" w:type="dxa"/>
          </w:tcPr>
          <w:p w14:paraId="452FF0DB"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327" w:type="dxa"/>
          </w:tcPr>
          <w:p w14:paraId="5B37E49D"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r>
      <w:tr w:rsidR="00483AC2" w:rsidRPr="0029365D" w14:paraId="28144A01"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vAlign w:val="center"/>
          </w:tcPr>
          <w:p w14:paraId="600B76CF" w14:textId="77777777" w:rsidR="00483AC2" w:rsidRPr="0029365D" w:rsidRDefault="00483AC2" w:rsidP="003A2364">
            <w:pPr>
              <w:pStyle w:val="TableBody"/>
            </w:pPr>
            <w:r w:rsidRPr="00143B3A">
              <w:rPr>
                <w:b/>
                <w:bCs/>
              </w:rPr>
              <w:t>Sub-Saharan Africa</w:t>
            </w:r>
            <w:r>
              <w:t xml:space="preserve"> - </w:t>
            </w:r>
            <w:r w:rsidRPr="0029365D">
              <w:t>South Africa</w:t>
            </w:r>
          </w:p>
        </w:tc>
        <w:tc>
          <w:tcPr>
            <w:tcW w:w="1336" w:type="dxa"/>
          </w:tcPr>
          <w:p w14:paraId="32D9B9F8"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1</w:t>
            </w:r>
          </w:p>
        </w:tc>
        <w:tc>
          <w:tcPr>
            <w:tcW w:w="1336" w:type="dxa"/>
          </w:tcPr>
          <w:p w14:paraId="65C01F9B"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17</w:t>
            </w:r>
          </w:p>
        </w:tc>
        <w:tc>
          <w:tcPr>
            <w:tcW w:w="1335" w:type="dxa"/>
          </w:tcPr>
          <w:p w14:paraId="16896636"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c>
          <w:tcPr>
            <w:tcW w:w="1395" w:type="dxa"/>
          </w:tcPr>
          <w:p w14:paraId="3022E47C"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18</w:t>
            </w:r>
          </w:p>
        </w:tc>
        <w:tc>
          <w:tcPr>
            <w:tcW w:w="1368" w:type="dxa"/>
          </w:tcPr>
          <w:p w14:paraId="45A42BBC"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c>
          <w:tcPr>
            <w:tcW w:w="1449" w:type="dxa"/>
          </w:tcPr>
          <w:p w14:paraId="462E9819"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13</w:t>
            </w:r>
          </w:p>
        </w:tc>
        <w:tc>
          <w:tcPr>
            <w:tcW w:w="1335" w:type="dxa"/>
          </w:tcPr>
          <w:p w14:paraId="048DD7E5"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2</w:t>
            </w:r>
          </w:p>
        </w:tc>
        <w:tc>
          <w:tcPr>
            <w:tcW w:w="1327" w:type="dxa"/>
          </w:tcPr>
          <w:p w14:paraId="50A01361"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15</w:t>
            </w:r>
          </w:p>
        </w:tc>
      </w:tr>
      <w:tr w:rsidR="00483AC2" w:rsidRPr="0029365D" w14:paraId="4AFBCF38" w14:textId="77777777" w:rsidTr="003A2364">
        <w:tc>
          <w:tcPr>
            <w:cnfStyle w:val="001000000000" w:firstRow="0" w:lastRow="0" w:firstColumn="1" w:lastColumn="0" w:oddVBand="0" w:evenVBand="0" w:oddHBand="0" w:evenHBand="0" w:firstRowFirstColumn="0" w:firstRowLastColumn="0" w:lastRowFirstColumn="0" w:lastRowLastColumn="0"/>
            <w:tcW w:w="4649" w:type="dxa"/>
            <w:vAlign w:val="center"/>
          </w:tcPr>
          <w:p w14:paraId="2D67D311" w14:textId="77777777" w:rsidR="00483AC2" w:rsidRPr="0029365D" w:rsidRDefault="00483AC2" w:rsidP="003A2364">
            <w:pPr>
              <w:pStyle w:val="TableBody"/>
            </w:pPr>
            <w:r w:rsidRPr="00143B3A">
              <w:rPr>
                <w:b/>
                <w:bCs/>
              </w:rPr>
              <w:t>Sub-Saharan Africa</w:t>
            </w:r>
            <w:r>
              <w:t xml:space="preserve"> - </w:t>
            </w:r>
            <w:r w:rsidRPr="0029365D">
              <w:t>Tanzania</w:t>
            </w:r>
          </w:p>
        </w:tc>
        <w:tc>
          <w:tcPr>
            <w:tcW w:w="1336" w:type="dxa"/>
          </w:tcPr>
          <w:p w14:paraId="031910B1"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3</w:t>
            </w:r>
          </w:p>
        </w:tc>
        <w:tc>
          <w:tcPr>
            <w:tcW w:w="1336" w:type="dxa"/>
          </w:tcPr>
          <w:p w14:paraId="73A1FDC9"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12</w:t>
            </w:r>
          </w:p>
        </w:tc>
        <w:tc>
          <w:tcPr>
            <w:tcW w:w="1335" w:type="dxa"/>
          </w:tcPr>
          <w:p w14:paraId="2891FDA9"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395" w:type="dxa"/>
          </w:tcPr>
          <w:p w14:paraId="03BD0DB2"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15</w:t>
            </w:r>
          </w:p>
        </w:tc>
        <w:tc>
          <w:tcPr>
            <w:tcW w:w="1368" w:type="dxa"/>
          </w:tcPr>
          <w:p w14:paraId="06C31C37"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5</w:t>
            </w:r>
          </w:p>
        </w:tc>
        <w:tc>
          <w:tcPr>
            <w:tcW w:w="1449" w:type="dxa"/>
          </w:tcPr>
          <w:p w14:paraId="061E2674"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16</w:t>
            </w:r>
          </w:p>
        </w:tc>
        <w:tc>
          <w:tcPr>
            <w:tcW w:w="1335" w:type="dxa"/>
          </w:tcPr>
          <w:p w14:paraId="4DB5D3A8"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2</w:t>
            </w:r>
          </w:p>
        </w:tc>
        <w:tc>
          <w:tcPr>
            <w:tcW w:w="1327" w:type="dxa"/>
          </w:tcPr>
          <w:p w14:paraId="5385B19E"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23</w:t>
            </w:r>
          </w:p>
        </w:tc>
      </w:tr>
      <w:tr w:rsidR="00483AC2" w:rsidRPr="0029365D" w14:paraId="052AF373"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vAlign w:val="center"/>
          </w:tcPr>
          <w:p w14:paraId="3949627F" w14:textId="77777777" w:rsidR="00483AC2" w:rsidRPr="0029365D" w:rsidRDefault="00483AC2" w:rsidP="003A2364">
            <w:pPr>
              <w:pStyle w:val="TableBody"/>
            </w:pPr>
            <w:r w:rsidRPr="00143B3A">
              <w:rPr>
                <w:b/>
                <w:bCs/>
              </w:rPr>
              <w:t>Sub-Saharan Africa</w:t>
            </w:r>
            <w:r>
              <w:t xml:space="preserve"> - </w:t>
            </w:r>
            <w:r w:rsidRPr="0029365D">
              <w:t>Uganda</w:t>
            </w:r>
          </w:p>
        </w:tc>
        <w:tc>
          <w:tcPr>
            <w:tcW w:w="1336" w:type="dxa"/>
          </w:tcPr>
          <w:p w14:paraId="4F548318"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c>
          <w:tcPr>
            <w:tcW w:w="1336" w:type="dxa"/>
          </w:tcPr>
          <w:p w14:paraId="78360B34"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c>
          <w:tcPr>
            <w:tcW w:w="1335" w:type="dxa"/>
          </w:tcPr>
          <w:p w14:paraId="4C58C1C7"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c>
          <w:tcPr>
            <w:tcW w:w="1395" w:type="dxa"/>
          </w:tcPr>
          <w:p w14:paraId="040EBAC0"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c>
          <w:tcPr>
            <w:tcW w:w="1368" w:type="dxa"/>
          </w:tcPr>
          <w:p w14:paraId="441F07DB"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c>
          <w:tcPr>
            <w:tcW w:w="1449" w:type="dxa"/>
          </w:tcPr>
          <w:p w14:paraId="757D278F"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c>
          <w:tcPr>
            <w:tcW w:w="1335" w:type="dxa"/>
          </w:tcPr>
          <w:p w14:paraId="5D639255"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c>
          <w:tcPr>
            <w:tcW w:w="1327" w:type="dxa"/>
          </w:tcPr>
          <w:p w14:paraId="4FF1AA9C"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r>
      <w:tr w:rsidR="00483AC2" w:rsidRPr="0029365D" w14:paraId="4F8CE3FA" w14:textId="77777777" w:rsidTr="003A2364">
        <w:tc>
          <w:tcPr>
            <w:cnfStyle w:val="001000000000" w:firstRow="0" w:lastRow="0" w:firstColumn="1" w:lastColumn="0" w:oddVBand="0" w:evenVBand="0" w:oddHBand="0" w:evenHBand="0" w:firstRowFirstColumn="0" w:firstRowLastColumn="0" w:lastRowFirstColumn="0" w:lastRowLastColumn="0"/>
            <w:tcW w:w="4649" w:type="dxa"/>
            <w:vAlign w:val="center"/>
          </w:tcPr>
          <w:p w14:paraId="5BCA2EE9" w14:textId="77777777" w:rsidR="00483AC2" w:rsidRPr="0029365D" w:rsidRDefault="00483AC2" w:rsidP="003A2364">
            <w:pPr>
              <w:pStyle w:val="TableBody"/>
            </w:pPr>
            <w:r w:rsidRPr="00143B3A">
              <w:rPr>
                <w:b/>
                <w:bCs/>
              </w:rPr>
              <w:t>Sub-Saharan Africa</w:t>
            </w:r>
            <w:r>
              <w:t xml:space="preserve"> - </w:t>
            </w:r>
            <w:r w:rsidRPr="0029365D">
              <w:t>Zambia</w:t>
            </w:r>
          </w:p>
        </w:tc>
        <w:tc>
          <w:tcPr>
            <w:tcW w:w="1336" w:type="dxa"/>
          </w:tcPr>
          <w:p w14:paraId="767679F5"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336" w:type="dxa"/>
          </w:tcPr>
          <w:p w14:paraId="3A3199A0"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335" w:type="dxa"/>
          </w:tcPr>
          <w:p w14:paraId="1BDF5F13"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395" w:type="dxa"/>
          </w:tcPr>
          <w:p w14:paraId="634F2E79"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368" w:type="dxa"/>
          </w:tcPr>
          <w:p w14:paraId="6FB6B83D"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449" w:type="dxa"/>
          </w:tcPr>
          <w:p w14:paraId="4FC6E5A9"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335" w:type="dxa"/>
          </w:tcPr>
          <w:p w14:paraId="1C6554A5"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327" w:type="dxa"/>
          </w:tcPr>
          <w:p w14:paraId="766D0605"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r>
      <w:tr w:rsidR="00483AC2" w:rsidRPr="00D665D1" w14:paraId="3699496E"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shd w:val="clear" w:color="auto" w:fill="D6E8D2" w:themeFill="accent3" w:themeFillTint="33"/>
            <w:vAlign w:val="center"/>
          </w:tcPr>
          <w:p w14:paraId="6B12D8E4" w14:textId="77777777" w:rsidR="00483AC2" w:rsidRPr="00C25DFF" w:rsidRDefault="00483AC2" w:rsidP="003A2364">
            <w:pPr>
              <w:pStyle w:val="TableBody"/>
              <w:rPr>
                <w:b/>
                <w:bCs/>
              </w:rPr>
            </w:pPr>
            <w:r w:rsidRPr="00C25DFF">
              <w:rPr>
                <w:b/>
                <w:bCs/>
              </w:rPr>
              <w:t>Total Sub-Saharan Africa</w:t>
            </w:r>
          </w:p>
        </w:tc>
        <w:tc>
          <w:tcPr>
            <w:tcW w:w="1336" w:type="dxa"/>
            <w:shd w:val="clear" w:color="auto" w:fill="D6E8D2" w:themeFill="accent3" w:themeFillTint="33"/>
          </w:tcPr>
          <w:p w14:paraId="4D179252"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6E4EBD">
              <w:t>5</w:t>
            </w:r>
          </w:p>
        </w:tc>
        <w:tc>
          <w:tcPr>
            <w:tcW w:w="1336" w:type="dxa"/>
            <w:shd w:val="clear" w:color="auto" w:fill="D6E8D2" w:themeFill="accent3" w:themeFillTint="33"/>
          </w:tcPr>
          <w:p w14:paraId="1C55386C"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6E4EBD">
              <w:t>39</w:t>
            </w:r>
          </w:p>
        </w:tc>
        <w:tc>
          <w:tcPr>
            <w:tcW w:w="1335" w:type="dxa"/>
            <w:shd w:val="clear" w:color="auto" w:fill="D6E8D2" w:themeFill="accent3" w:themeFillTint="33"/>
          </w:tcPr>
          <w:p w14:paraId="0C62388A"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6E4EBD">
              <w:t>-</w:t>
            </w:r>
          </w:p>
        </w:tc>
        <w:tc>
          <w:tcPr>
            <w:tcW w:w="1395" w:type="dxa"/>
            <w:shd w:val="clear" w:color="auto" w:fill="D6E8D2" w:themeFill="accent3" w:themeFillTint="33"/>
          </w:tcPr>
          <w:p w14:paraId="2F1FCD8A"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6E4EBD">
              <w:t>44</w:t>
            </w:r>
          </w:p>
        </w:tc>
        <w:tc>
          <w:tcPr>
            <w:tcW w:w="1368" w:type="dxa"/>
            <w:shd w:val="clear" w:color="auto" w:fill="D6E8D2" w:themeFill="accent3" w:themeFillTint="33"/>
          </w:tcPr>
          <w:p w14:paraId="721D04F1"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6E4EBD">
              <w:t>7</w:t>
            </w:r>
          </w:p>
        </w:tc>
        <w:tc>
          <w:tcPr>
            <w:tcW w:w="1449" w:type="dxa"/>
            <w:shd w:val="clear" w:color="auto" w:fill="D6E8D2" w:themeFill="accent3" w:themeFillTint="33"/>
          </w:tcPr>
          <w:p w14:paraId="5E537B46"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6E4EBD">
              <w:t>36</w:t>
            </w:r>
          </w:p>
        </w:tc>
        <w:tc>
          <w:tcPr>
            <w:tcW w:w="1335" w:type="dxa"/>
            <w:shd w:val="clear" w:color="auto" w:fill="D6E8D2" w:themeFill="accent3" w:themeFillTint="33"/>
          </w:tcPr>
          <w:p w14:paraId="43AD11A8"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6E4EBD">
              <w:t>4</w:t>
            </w:r>
          </w:p>
        </w:tc>
        <w:tc>
          <w:tcPr>
            <w:tcW w:w="1327" w:type="dxa"/>
            <w:shd w:val="clear" w:color="auto" w:fill="D6E8D2" w:themeFill="accent3" w:themeFillTint="33"/>
          </w:tcPr>
          <w:p w14:paraId="618B4314"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6E4EBD">
              <w:t>47</w:t>
            </w:r>
          </w:p>
        </w:tc>
      </w:tr>
      <w:tr w:rsidR="00483AC2" w:rsidRPr="0029365D" w14:paraId="2581FEC5" w14:textId="77777777" w:rsidTr="003A2364">
        <w:tc>
          <w:tcPr>
            <w:cnfStyle w:val="001000000000" w:firstRow="0" w:lastRow="0" w:firstColumn="1" w:lastColumn="0" w:oddVBand="0" w:evenVBand="0" w:oddHBand="0" w:evenHBand="0" w:firstRowFirstColumn="0" w:firstRowLastColumn="0" w:lastRowFirstColumn="0" w:lastRowLastColumn="0"/>
            <w:tcW w:w="4649" w:type="dxa"/>
            <w:vAlign w:val="center"/>
          </w:tcPr>
          <w:p w14:paraId="31A2E1C5" w14:textId="77777777" w:rsidR="00483AC2" w:rsidRPr="00143B3A" w:rsidRDefault="00483AC2" w:rsidP="003A2364">
            <w:pPr>
              <w:pStyle w:val="TableBody"/>
              <w:rPr>
                <w:b/>
                <w:bCs/>
              </w:rPr>
            </w:pPr>
            <w:r w:rsidRPr="00143B3A">
              <w:rPr>
                <w:b/>
                <w:bCs/>
              </w:rPr>
              <w:t>Middle East and North Africa</w:t>
            </w:r>
          </w:p>
        </w:tc>
        <w:tc>
          <w:tcPr>
            <w:tcW w:w="1336" w:type="dxa"/>
          </w:tcPr>
          <w:p w14:paraId="50BC101E"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336" w:type="dxa"/>
          </w:tcPr>
          <w:p w14:paraId="59C328A9"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335" w:type="dxa"/>
          </w:tcPr>
          <w:p w14:paraId="2EFBCC76"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395" w:type="dxa"/>
          </w:tcPr>
          <w:p w14:paraId="0CDFA862"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368" w:type="dxa"/>
          </w:tcPr>
          <w:p w14:paraId="7B4B5F16"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449" w:type="dxa"/>
          </w:tcPr>
          <w:p w14:paraId="158BC4A2"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335" w:type="dxa"/>
          </w:tcPr>
          <w:p w14:paraId="2E033539"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327" w:type="dxa"/>
          </w:tcPr>
          <w:p w14:paraId="4C1D924A"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r>
      <w:tr w:rsidR="00483AC2" w:rsidRPr="0029365D" w14:paraId="019D820D"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vAlign w:val="center"/>
          </w:tcPr>
          <w:p w14:paraId="071795E6" w14:textId="77777777" w:rsidR="00483AC2" w:rsidRPr="00143B3A" w:rsidRDefault="00483AC2" w:rsidP="003A2364">
            <w:pPr>
              <w:pStyle w:val="TableBody"/>
              <w:rPr>
                <w:b/>
                <w:bCs/>
              </w:rPr>
            </w:pPr>
            <w:r w:rsidRPr="00143B3A">
              <w:rPr>
                <w:b/>
                <w:bCs/>
              </w:rPr>
              <w:t>Latin America and the Caribbean</w:t>
            </w:r>
          </w:p>
        </w:tc>
        <w:tc>
          <w:tcPr>
            <w:tcW w:w="1336" w:type="dxa"/>
          </w:tcPr>
          <w:p w14:paraId="2EDE533A"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c>
          <w:tcPr>
            <w:tcW w:w="1336" w:type="dxa"/>
          </w:tcPr>
          <w:p w14:paraId="222B942A"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c>
          <w:tcPr>
            <w:tcW w:w="1335" w:type="dxa"/>
          </w:tcPr>
          <w:p w14:paraId="7CDFDCA8"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c>
          <w:tcPr>
            <w:tcW w:w="1395" w:type="dxa"/>
          </w:tcPr>
          <w:p w14:paraId="33210B39"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c>
          <w:tcPr>
            <w:tcW w:w="1368" w:type="dxa"/>
          </w:tcPr>
          <w:p w14:paraId="15B85CA8"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c>
          <w:tcPr>
            <w:tcW w:w="1449" w:type="dxa"/>
          </w:tcPr>
          <w:p w14:paraId="5CC74F6E"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c>
          <w:tcPr>
            <w:tcW w:w="1335" w:type="dxa"/>
          </w:tcPr>
          <w:p w14:paraId="653F03DA"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c>
          <w:tcPr>
            <w:tcW w:w="1327" w:type="dxa"/>
          </w:tcPr>
          <w:p w14:paraId="3D83BAAE"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r>
      <w:tr w:rsidR="00483AC2" w:rsidRPr="00D665D1" w14:paraId="46ACF790" w14:textId="77777777" w:rsidTr="003A2364">
        <w:tc>
          <w:tcPr>
            <w:cnfStyle w:val="001000000000" w:firstRow="0" w:lastRow="0" w:firstColumn="1" w:lastColumn="0" w:oddVBand="0" w:evenVBand="0" w:oddHBand="0" w:evenHBand="0" w:firstRowFirstColumn="0" w:firstRowLastColumn="0" w:lastRowFirstColumn="0" w:lastRowLastColumn="0"/>
            <w:tcW w:w="4649" w:type="dxa"/>
            <w:shd w:val="clear" w:color="auto" w:fill="AED2A6" w:themeFill="accent3" w:themeFillTint="66"/>
            <w:vAlign w:val="center"/>
          </w:tcPr>
          <w:p w14:paraId="1292E239" w14:textId="77777777" w:rsidR="00483AC2" w:rsidRPr="00030A7F" w:rsidRDefault="00483AC2" w:rsidP="003A2364">
            <w:pPr>
              <w:pStyle w:val="TableBody"/>
              <w:rPr>
                <w:b/>
                <w:bCs/>
              </w:rPr>
            </w:pPr>
            <w:r w:rsidRPr="00030A7F">
              <w:rPr>
                <w:b/>
                <w:bCs/>
              </w:rPr>
              <w:lastRenderedPageBreak/>
              <w:t>Total Australian Official Development Assistance, Volunteers Program</w:t>
            </w:r>
          </w:p>
        </w:tc>
        <w:tc>
          <w:tcPr>
            <w:tcW w:w="1336" w:type="dxa"/>
            <w:shd w:val="clear" w:color="auto" w:fill="AED2A6" w:themeFill="accent3" w:themeFillTint="66"/>
          </w:tcPr>
          <w:p w14:paraId="27FD72B6"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6E4EBD">
              <w:t>206</w:t>
            </w:r>
          </w:p>
        </w:tc>
        <w:tc>
          <w:tcPr>
            <w:tcW w:w="1336" w:type="dxa"/>
            <w:shd w:val="clear" w:color="auto" w:fill="AED2A6" w:themeFill="accent3" w:themeFillTint="66"/>
          </w:tcPr>
          <w:p w14:paraId="41267277"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6E4EBD">
              <w:t>195</w:t>
            </w:r>
          </w:p>
        </w:tc>
        <w:tc>
          <w:tcPr>
            <w:tcW w:w="1335" w:type="dxa"/>
            <w:shd w:val="clear" w:color="auto" w:fill="AED2A6" w:themeFill="accent3" w:themeFillTint="66"/>
          </w:tcPr>
          <w:p w14:paraId="7B022637"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6E4EBD">
              <w:t>16</w:t>
            </w:r>
          </w:p>
        </w:tc>
        <w:tc>
          <w:tcPr>
            <w:tcW w:w="1395" w:type="dxa"/>
            <w:shd w:val="clear" w:color="auto" w:fill="AED2A6" w:themeFill="accent3" w:themeFillTint="66"/>
          </w:tcPr>
          <w:p w14:paraId="1C81128E"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6E4EBD">
              <w:t>417</w:t>
            </w:r>
          </w:p>
        </w:tc>
        <w:tc>
          <w:tcPr>
            <w:tcW w:w="1368" w:type="dxa"/>
            <w:shd w:val="clear" w:color="auto" w:fill="AED2A6" w:themeFill="accent3" w:themeFillTint="66"/>
          </w:tcPr>
          <w:p w14:paraId="1EB18DC1"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6E4EBD">
              <w:t>224</w:t>
            </w:r>
          </w:p>
        </w:tc>
        <w:tc>
          <w:tcPr>
            <w:tcW w:w="1449" w:type="dxa"/>
            <w:shd w:val="clear" w:color="auto" w:fill="AED2A6" w:themeFill="accent3" w:themeFillTint="66"/>
          </w:tcPr>
          <w:p w14:paraId="1C97F97C"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6E4EBD">
              <w:t>144</w:t>
            </w:r>
          </w:p>
        </w:tc>
        <w:tc>
          <w:tcPr>
            <w:tcW w:w="1335" w:type="dxa"/>
            <w:shd w:val="clear" w:color="auto" w:fill="AED2A6" w:themeFill="accent3" w:themeFillTint="66"/>
          </w:tcPr>
          <w:p w14:paraId="0D4AD1C2"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6E4EBD">
              <w:t>78</w:t>
            </w:r>
          </w:p>
        </w:tc>
        <w:tc>
          <w:tcPr>
            <w:tcW w:w="1327" w:type="dxa"/>
            <w:shd w:val="clear" w:color="auto" w:fill="AED2A6" w:themeFill="accent3" w:themeFillTint="66"/>
          </w:tcPr>
          <w:p w14:paraId="0A5DAC70"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6E4EBD">
              <w:t>446</w:t>
            </w:r>
          </w:p>
        </w:tc>
      </w:tr>
    </w:tbl>
    <w:p w14:paraId="74A235F6" w14:textId="5E8487C8" w:rsidR="00483AC2" w:rsidRDefault="00675E97" w:rsidP="00483AC2">
      <w:pPr>
        <w:spacing w:before="360"/>
      </w:pPr>
      <w:r>
        <w:t>“-”</w:t>
      </w:r>
      <w:r w:rsidR="00483AC2">
        <w:t xml:space="preserve"> denotes nil or rounded to zero (including null cells).</w:t>
      </w:r>
    </w:p>
    <w:p w14:paraId="0DFD18BA" w14:textId="77777777" w:rsidR="00483AC2" w:rsidRPr="00636E2D" w:rsidRDefault="00483AC2" w:rsidP="00483AC2">
      <w:pPr>
        <w:pStyle w:val="List-IndentL1-a"/>
        <w:numPr>
          <w:ilvl w:val="0"/>
          <w:numId w:val="18"/>
        </w:numPr>
        <w:ind w:left="284" w:hanging="284"/>
      </w:pPr>
      <w:r w:rsidRPr="00636E2D">
        <w:t xml:space="preserve">Includes both new assignments, and assignments carried over from the previous year. </w:t>
      </w:r>
    </w:p>
    <w:p w14:paraId="41AA62E0" w14:textId="77777777" w:rsidR="00483AC2" w:rsidRDefault="00483AC2" w:rsidP="00483AC2">
      <w:pPr>
        <w:pStyle w:val="List-IndentL1-a"/>
      </w:pPr>
      <w:r w:rsidRPr="00636E2D">
        <w:t>H</w:t>
      </w:r>
      <w:r>
        <w:t>ybrid volunteering assignments include both in-country and remote components.</w:t>
      </w:r>
    </w:p>
    <w:p w14:paraId="409FF3E8" w14:textId="77777777" w:rsidR="00483AC2" w:rsidRDefault="00483AC2" w:rsidP="00483AC2">
      <w:pPr>
        <w:rPr>
          <w:rFonts w:asciiTheme="majorHAnsi" w:eastAsiaTheme="majorEastAsia" w:hAnsiTheme="majorHAnsi" w:cstheme="majorBidi"/>
          <w:b/>
          <w:sz w:val="40"/>
          <w:szCs w:val="26"/>
        </w:rPr>
      </w:pPr>
      <w:r>
        <w:br w:type="page"/>
      </w:r>
    </w:p>
    <w:p w14:paraId="535CDE87" w14:textId="77777777" w:rsidR="00483AC2" w:rsidRDefault="00483AC2" w:rsidP="00483AC2">
      <w:pPr>
        <w:pStyle w:val="Heading2"/>
      </w:pPr>
      <w:bookmarkStart w:id="47" w:name="_Toc189841144"/>
      <w:bookmarkStart w:id="48" w:name="_Toc190869652"/>
      <w:r w:rsidRPr="00F772A6">
        <w:lastRenderedPageBreak/>
        <w:t>Appendices</w:t>
      </w:r>
      <w:bookmarkEnd w:id="47"/>
      <w:bookmarkEnd w:id="48"/>
    </w:p>
    <w:p w14:paraId="2CD1B351" w14:textId="77777777" w:rsidR="00483AC2" w:rsidRDefault="00483AC2" w:rsidP="00483AC2">
      <w:pPr>
        <w:pStyle w:val="Heading3"/>
      </w:pPr>
      <w:bookmarkStart w:id="49" w:name="_Toc189841145"/>
      <w:bookmarkStart w:id="50" w:name="_Toc190869653"/>
      <w:r w:rsidRPr="00A41CFD">
        <w:t>Appendix 1: Explanatory Notes</w:t>
      </w:r>
      <w:bookmarkEnd w:id="49"/>
      <w:bookmarkEnd w:id="50"/>
    </w:p>
    <w:p w14:paraId="03D8EED7" w14:textId="77777777" w:rsidR="00483AC2" w:rsidRPr="004B6748" w:rsidRDefault="00483AC2" w:rsidP="00483AC2">
      <w:pPr>
        <w:pStyle w:val="Heading4"/>
        <w:rPr>
          <w:lang w:val="en-US"/>
        </w:rPr>
      </w:pPr>
      <w:bookmarkStart w:id="51" w:name="_Toc155792272"/>
      <w:bookmarkStart w:id="52" w:name="_Toc156381258"/>
      <w:r w:rsidRPr="004B6748">
        <w:rPr>
          <w:lang w:val="en-US"/>
        </w:rPr>
        <w:t>Australia’s Official Support to Developing Countries</w:t>
      </w:r>
      <w:bookmarkEnd w:id="51"/>
      <w:bookmarkEnd w:id="52"/>
      <w:r w:rsidRPr="004B6748">
        <w:rPr>
          <w:lang w:val="en-US"/>
        </w:rPr>
        <w:t xml:space="preserve"> </w:t>
      </w:r>
    </w:p>
    <w:p w14:paraId="344F5B5D" w14:textId="77777777" w:rsidR="00483AC2" w:rsidRPr="00AE44B6" w:rsidRDefault="00483AC2" w:rsidP="00483AC2">
      <w:pPr>
        <w:pStyle w:val="Bulletletters1"/>
      </w:pPr>
      <w:bookmarkStart w:id="53" w:name="_Toc155792273"/>
      <w:bookmarkStart w:id="54" w:name="_Toc156381259"/>
      <w:r w:rsidRPr="00AE44B6">
        <w:rPr>
          <w:i/>
          <w:iCs w:val="0"/>
        </w:rPr>
        <w:t>Australia’s Official Development Assistance: Statistical Summary, 2023–24</w:t>
      </w:r>
      <w:r w:rsidRPr="00AE44B6">
        <w:t>, incorporates total Official Development Assistance (ODA) across the Australian public sector.</w:t>
      </w:r>
    </w:p>
    <w:p w14:paraId="6370CD88" w14:textId="77777777" w:rsidR="00483AC2" w:rsidRPr="00AE44B6" w:rsidRDefault="00483AC2" w:rsidP="00483AC2">
      <w:pPr>
        <w:pStyle w:val="Bulletletters1"/>
        <w:numPr>
          <w:ilvl w:val="0"/>
          <w:numId w:val="0"/>
        </w:numPr>
        <w:ind w:left="284"/>
      </w:pPr>
      <w:r w:rsidRPr="00AE44B6">
        <w:t xml:space="preserve">This report presents statistical details of Australia’s development cooperation with partner countries, multilateral and bilateral development agencies, civil society organisations and the private sector. It provides a range of information at the aggregate level on where Australia’s development program was delivered, and the type of development activity delivered. </w:t>
      </w:r>
    </w:p>
    <w:p w14:paraId="7989D6EF" w14:textId="77777777" w:rsidR="00483AC2" w:rsidRPr="00FC4D1B" w:rsidRDefault="00483AC2" w:rsidP="00483AC2">
      <w:pPr>
        <w:pStyle w:val="Bulletletters1"/>
      </w:pPr>
      <w:r w:rsidRPr="000D4583">
        <w:t xml:space="preserve">The statistical data in this publication is based on data extracted in November 2023. </w:t>
      </w:r>
    </w:p>
    <w:p w14:paraId="38078AAE" w14:textId="77777777" w:rsidR="00483AC2" w:rsidRPr="004B6748" w:rsidRDefault="00483AC2" w:rsidP="00483AC2">
      <w:pPr>
        <w:pStyle w:val="Heading4"/>
        <w:rPr>
          <w:lang w:val="en-US"/>
        </w:rPr>
      </w:pPr>
      <w:r w:rsidRPr="004B6748">
        <w:rPr>
          <w:lang w:val="en-US"/>
        </w:rPr>
        <w:t>Official Development Assistance (ODA)</w:t>
      </w:r>
      <w:bookmarkEnd w:id="53"/>
      <w:bookmarkEnd w:id="54"/>
      <w:r w:rsidRPr="004B6748">
        <w:rPr>
          <w:lang w:val="en-US"/>
        </w:rPr>
        <w:t xml:space="preserve"> </w:t>
      </w:r>
    </w:p>
    <w:p w14:paraId="146018CB" w14:textId="77777777" w:rsidR="00483AC2" w:rsidRPr="00FC4D1B" w:rsidRDefault="00483AC2" w:rsidP="00483AC2">
      <w:pPr>
        <w:pStyle w:val="Bulletletters1"/>
      </w:pPr>
      <w:bookmarkStart w:id="55" w:name="_Toc155792274"/>
      <w:bookmarkStart w:id="56" w:name="_Toc156381260"/>
      <w:r w:rsidRPr="000D4583">
        <w:t>Australia’s Official Development Assistance: Statistical Summary, 2023–24, complies with official development assistance as defined by the Organisation for Economic Co-operation and Development — Development Assistance Committee (OECD DAC). Refer to Official Development Assistance in Appendix 2: Concepts and definitions for further details.</w:t>
      </w:r>
    </w:p>
    <w:p w14:paraId="45A3E695" w14:textId="77777777" w:rsidR="00483AC2" w:rsidRPr="004B6748" w:rsidRDefault="00483AC2" w:rsidP="00483AC2">
      <w:pPr>
        <w:pStyle w:val="Heading4"/>
        <w:rPr>
          <w:lang w:val="en-US"/>
        </w:rPr>
      </w:pPr>
      <w:r w:rsidRPr="004B6748">
        <w:rPr>
          <w:lang w:val="en-US"/>
        </w:rPr>
        <w:t>Development Assistance Committee (DAC), Primary Purpose Classification</w:t>
      </w:r>
      <w:bookmarkEnd w:id="55"/>
      <w:bookmarkEnd w:id="56"/>
    </w:p>
    <w:p w14:paraId="3BD1BCDE" w14:textId="77777777" w:rsidR="00483AC2" w:rsidRPr="00700B47" w:rsidRDefault="00483AC2" w:rsidP="00483AC2">
      <w:pPr>
        <w:pStyle w:val="Bulletletters1"/>
      </w:pPr>
      <w:r w:rsidRPr="00700B47">
        <w:t>Australia’s development program has been classified according to the DAC Primary Purpose classification. As stated by the DAC this classification has been ‘specifically developed to track aid flows and to permit measuring the share of each sector (e.g., health, education) or other purpose category “non-sector allocable aid” (e.g., general budget support, multisector) in total aid.’ The sector of destination is assigned by answering the question:</w:t>
      </w:r>
    </w:p>
    <w:p w14:paraId="78476936" w14:textId="77777777" w:rsidR="00483AC2" w:rsidRPr="00700B47" w:rsidRDefault="00483AC2" w:rsidP="00483AC2">
      <w:pPr>
        <w:pStyle w:val="Bulletletters1"/>
        <w:numPr>
          <w:ilvl w:val="0"/>
          <w:numId w:val="0"/>
        </w:numPr>
        <w:ind w:left="284"/>
        <w:rPr>
          <w:i/>
          <w:iCs w:val="0"/>
        </w:rPr>
      </w:pPr>
      <w:r w:rsidRPr="00700B47">
        <w:rPr>
          <w:i/>
          <w:iCs w:val="0"/>
        </w:rPr>
        <w:t>“Which specific area of the recipient’s economic and social structure is the transfer intended to foster?”</w:t>
      </w:r>
    </w:p>
    <w:p w14:paraId="669C3147" w14:textId="77777777" w:rsidR="00483AC2" w:rsidRPr="00700B47" w:rsidRDefault="00483AC2" w:rsidP="00483AC2">
      <w:pPr>
        <w:pStyle w:val="Heading4"/>
      </w:pPr>
      <w:r w:rsidRPr="00700B47">
        <w:t>Accrual accounting in the development program</w:t>
      </w:r>
    </w:p>
    <w:p w14:paraId="111B69F5" w14:textId="77777777" w:rsidR="00483AC2" w:rsidRPr="00700B47" w:rsidRDefault="00483AC2" w:rsidP="00483AC2">
      <w:pPr>
        <w:pStyle w:val="Bulletletters1"/>
      </w:pPr>
      <w:r w:rsidRPr="00700B47">
        <w:t xml:space="preserve">All Australian Government expenditure, in accordance with the accrual accounting framework, is calculated on an expense basis for internal government budgeting and expenditure purposes.  </w:t>
      </w:r>
    </w:p>
    <w:p w14:paraId="63BC8477" w14:textId="77777777" w:rsidR="00483AC2" w:rsidRPr="00700B47" w:rsidRDefault="00483AC2" w:rsidP="00483AC2">
      <w:pPr>
        <w:pStyle w:val="Bulletletters1"/>
      </w:pPr>
      <w:r w:rsidRPr="00700B47">
        <w:t xml:space="preserve">Refer to Accrual accounting in Appendix 2: Concepts and definitions for further details. </w:t>
      </w:r>
    </w:p>
    <w:p w14:paraId="5232A65E" w14:textId="77777777" w:rsidR="00483AC2" w:rsidRPr="00700B47" w:rsidRDefault="00483AC2" w:rsidP="00483AC2">
      <w:pPr>
        <w:pStyle w:val="Heading4"/>
      </w:pPr>
      <w:r w:rsidRPr="00700B47">
        <w:t>Rounding</w:t>
      </w:r>
    </w:p>
    <w:p w14:paraId="7C253584" w14:textId="77777777" w:rsidR="00483AC2" w:rsidRPr="00700B47" w:rsidRDefault="00483AC2" w:rsidP="00483AC2">
      <w:pPr>
        <w:pStyle w:val="Bulletletters1"/>
      </w:pPr>
      <w:r w:rsidRPr="00700B47">
        <w:t>Discrepancies may occur between totals in this publication, the same totals in other sources and the sum of component items due to rounding.</w:t>
      </w:r>
    </w:p>
    <w:p w14:paraId="3A831332" w14:textId="77777777" w:rsidR="00483AC2" w:rsidRPr="00700B47" w:rsidRDefault="00483AC2" w:rsidP="00483AC2">
      <w:pPr>
        <w:pStyle w:val="Heading4"/>
      </w:pPr>
      <w:r w:rsidRPr="00700B47">
        <w:t>Further information</w:t>
      </w:r>
    </w:p>
    <w:p w14:paraId="518443F3" w14:textId="77777777" w:rsidR="00483AC2" w:rsidRDefault="00483AC2" w:rsidP="00483AC2">
      <w:pPr>
        <w:pStyle w:val="Bulletletters1"/>
      </w:pPr>
      <w:r w:rsidRPr="00700B47">
        <w:t xml:space="preserve">Further information about these and related statistics, including time series data, </w:t>
      </w:r>
      <w:r>
        <w:t>is</w:t>
      </w:r>
      <w:r w:rsidRPr="00700B47">
        <w:t xml:space="preserve"> available from the DFAT website (</w:t>
      </w:r>
      <w:hyperlink r:id="rId35" w:history="1">
        <w:r w:rsidRPr="00435034">
          <w:rPr>
            <w:rStyle w:val="Hyperlink"/>
          </w:rPr>
          <w:t>https://www.dfat.gov.au/</w:t>
        </w:r>
      </w:hyperlink>
      <w:r w:rsidRPr="00700B47">
        <w:t>).</w:t>
      </w:r>
    </w:p>
    <w:p w14:paraId="5A2F9280" w14:textId="77777777" w:rsidR="00483AC2" w:rsidRDefault="00483AC2" w:rsidP="00483AC2">
      <w:pPr>
        <w:spacing w:before="0" w:after="160" w:line="259" w:lineRule="auto"/>
        <w:rPr>
          <w:rFonts w:eastAsiaTheme="majorEastAsia" w:cstheme="majorBidi"/>
          <w:color w:val="2B4152" w:themeColor="accent1" w:themeShade="BF"/>
          <w:sz w:val="28"/>
          <w:szCs w:val="28"/>
        </w:rPr>
      </w:pPr>
      <w:bookmarkStart w:id="57" w:name="_Toc189841146"/>
      <w:r>
        <w:br w:type="page"/>
      </w:r>
    </w:p>
    <w:p w14:paraId="6E140E71" w14:textId="77777777" w:rsidR="00483AC2" w:rsidRDefault="00483AC2" w:rsidP="00483AC2">
      <w:pPr>
        <w:pStyle w:val="Heading3"/>
      </w:pPr>
      <w:bookmarkStart w:id="58" w:name="_Toc190869654"/>
      <w:r w:rsidRPr="00764933">
        <w:lastRenderedPageBreak/>
        <w:t>Appendix 2: Concepts and Definitions</w:t>
      </w:r>
      <w:bookmarkEnd w:id="57"/>
      <w:bookmarkEnd w:id="58"/>
    </w:p>
    <w:p w14:paraId="127AEC01" w14:textId="77777777" w:rsidR="00483AC2" w:rsidRDefault="00483AC2" w:rsidP="00483AC2">
      <w:pPr>
        <w:pStyle w:val="Heading4"/>
      </w:pPr>
      <w:bookmarkStart w:id="59" w:name="_Toc155792279"/>
      <w:bookmarkStart w:id="60" w:name="_Toc156381265"/>
      <w:r>
        <w:t>Accrual accounting</w:t>
      </w:r>
      <w:bookmarkEnd w:id="59"/>
      <w:bookmarkEnd w:id="60"/>
      <w:r>
        <w:t xml:space="preserve">  </w:t>
      </w:r>
    </w:p>
    <w:p w14:paraId="10BCAC05" w14:textId="77777777" w:rsidR="00483AC2" w:rsidRDefault="00483AC2" w:rsidP="00483AC2">
      <w:pPr>
        <w:pStyle w:val="Bulletletters1"/>
        <w:numPr>
          <w:ilvl w:val="0"/>
          <w:numId w:val="38"/>
        </w:numPr>
        <w:ind w:left="284" w:hanging="284"/>
      </w:pPr>
      <w:r w:rsidRPr="00700B47">
        <w:t>Accrual accounting refers to an accounting method that records financial transactions when they are incurred regardless of when cash is exchanged, that is, it records flows at the time the economic value is created, transformed, exchanged, transferred, or extinguished.</w:t>
      </w:r>
    </w:p>
    <w:p w14:paraId="31200480" w14:textId="77777777" w:rsidR="00483AC2" w:rsidRDefault="00483AC2" w:rsidP="00483AC2">
      <w:pPr>
        <w:pStyle w:val="Bulletletters1"/>
        <w:numPr>
          <w:ilvl w:val="0"/>
          <w:numId w:val="0"/>
        </w:numPr>
        <w:ind w:left="284"/>
      </w:pPr>
      <w:r w:rsidRPr="00764933">
        <w:t xml:space="preserve">Following accrual accounting </w:t>
      </w:r>
      <w:r>
        <w:t xml:space="preserve">principles: </w:t>
      </w:r>
    </w:p>
    <w:p w14:paraId="34595D52" w14:textId="77777777" w:rsidR="00483AC2" w:rsidRDefault="00483AC2" w:rsidP="00483AC2">
      <w:pPr>
        <w:pStyle w:val="Indenta"/>
        <w:numPr>
          <w:ilvl w:val="0"/>
          <w:numId w:val="6"/>
        </w:numPr>
      </w:pPr>
      <w:r>
        <w:t xml:space="preserve">Flows involving change of ownership are recorded when ownership </w:t>
      </w:r>
      <w:proofErr w:type="gramStart"/>
      <w:r>
        <w:t>changes;</w:t>
      </w:r>
      <w:proofErr w:type="gramEnd"/>
    </w:p>
    <w:p w14:paraId="635DDCD1" w14:textId="77777777" w:rsidR="00483AC2" w:rsidRDefault="00483AC2" w:rsidP="00483AC2">
      <w:pPr>
        <w:pStyle w:val="Indenta"/>
        <w:numPr>
          <w:ilvl w:val="0"/>
          <w:numId w:val="6"/>
        </w:numPr>
      </w:pPr>
      <w:r>
        <w:t xml:space="preserve">Services are recorded when provided; and </w:t>
      </w:r>
    </w:p>
    <w:p w14:paraId="22ED2973" w14:textId="77777777" w:rsidR="00483AC2" w:rsidRDefault="00483AC2" w:rsidP="00483AC2">
      <w:pPr>
        <w:pStyle w:val="Indenta"/>
        <w:numPr>
          <w:ilvl w:val="0"/>
          <w:numId w:val="6"/>
        </w:numPr>
      </w:pPr>
      <w:r>
        <w:t xml:space="preserve">Distributive transactions are recorded as amounts payable accumulate. </w:t>
      </w:r>
    </w:p>
    <w:p w14:paraId="7F5BED5A" w14:textId="77777777" w:rsidR="00483AC2" w:rsidRDefault="00483AC2" w:rsidP="00483AC2">
      <w:pPr>
        <w:pStyle w:val="Bulletletters1"/>
      </w:pPr>
      <w:r>
        <w:t xml:space="preserve">Accrual recording ensures that activities are recorded consistently and without distortion from leads and lags in accompanying cash flows. The Australian Government moved to an accrual accounting framework in 1999–2000.   </w:t>
      </w:r>
    </w:p>
    <w:p w14:paraId="04AD87F7" w14:textId="77777777" w:rsidR="00483AC2" w:rsidRDefault="00483AC2" w:rsidP="00483AC2">
      <w:pPr>
        <w:pStyle w:val="Bulletletters1"/>
        <w:numPr>
          <w:ilvl w:val="0"/>
          <w:numId w:val="0"/>
        </w:numPr>
        <w:ind w:left="284"/>
        <w:rPr>
          <w:i/>
          <w:iCs w:val="0"/>
        </w:rPr>
      </w:pPr>
      <w:r w:rsidRPr="00FB6381">
        <w:rPr>
          <w:i/>
          <w:iCs w:val="0"/>
        </w:rPr>
        <w:t>NOTE: ODA is reported on a cash basis. DFAT applies an adjustment to these transactions to report transactions when they occurred. An exception is made for core payments to multilateral organisations which are recorded at the time the payment is made by DFAT to the multilateral organisation.</w:t>
      </w:r>
    </w:p>
    <w:p w14:paraId="1045C25C" w14:textId="77777777" w:rsidR="00483AC2" w:rsidRPr="009603F4" w:rsidRDefault="00483AC2" w:rsidP="00483AC2">
      <w:pPr>
        <w:pStyle w:val="Bulletletters1"/>
      </w:pPr>
      <w:r w:rsidRPr="009603F4">
        <w:t xml:space="preserve">Accrual recording ensures that activities are recorded consistently and without distortion from leads and lags in accompanying cash flows. The Australian Government moved to an accrual accounting framework in 1999–2000.   </w:t>
      </w:r>
    </w:p>
    <w:p w14:paraId="5F3DFCAA" w14:textId="77777777" w:rsidR="00483AC2" w:rsidRPr="00FB6381" w:rsidRDefault="00483AC2" w:rsidP="00483AC2">
      <w:pPr>
        <w:pStyle w:val="Bulletletters1"/>
        <w:numPr>
          <w:ilvl w:val="0"/>
          <w:numId w:val="0"/>
        </w:numPr>
        <w:ind w:left="284"/>
        <w:rPr>
          <w:i/>
          <w:iCs w:val="0"/>
        </w:rPr>
      </w:pPr>
      <w:r w:rsidRPr="009603F4">
        <w:rPr>
          <w:i/>
          <w:iCs w:val="0"/>
        </w:rPr>
        <w:t>NOTE: ODA is reported on a cash basis. DFAT applies an adjustment to these transactions to report transactions when they occurred. An exception is made for core payments to multilateral organisations which are recorded at the time the payment is made by DFAT to the multilateral organisation.</w:t>
      </w:r>
    </w:p>
    <w:p w14:paraId="6812FD44" w14:textId="77777777" w:rsidR="00483AC2" w:rsidRPr="00C65AF9" w:rsidRDefault="00483AC2" w:rsidP="00483AC2">
      <w:pPr>
        <w:pStyle w:val="Heading4"/>
      </w:pPr>
      <w:r w:rsidRPr="00C65AF9">
        <w:t>Australian development programs</w:t>
      </w:r>
    </w:p>
    <w:p w14:paraId="3B8B0F0B" w14:textId="77777777" w:rsidR="00483AC2" w:rsidRPr="00C65AF9" w:rsidRDefault="00483AC2" w:rsidP="00483AC2">
      <w:pPr>
        <w:pStyle w:val="Bulletletters1"/>
      </w:pPr>
      <w:r w:rsidRPr="00C65AF9">
        <w:t xml:space="preserve">The Australian development program is delivered through </w:t>
      </w:r>
      <w:proofErr w:type="gramStart"/>
      <w:r w:rsidRPr="00C65AF9">
        <w:t>a number of</w:t>
      </w:r>
      <w:proofErr w:type="gramEnd"/>
      <w:r w:rsidRPr="00C65AF9">
        <w:t xml:space="preserve"> programs, which are the major managerial, administrative and accounting frameworks within which these Australian Government development funds are deployed. There are three main types of development delivery programs: Country Programs, Regional Programs and Global Programs.</w:t>
      </w:r>
    </w:p>
    <w:p w14:paraId="60CCDDB4" w14:textId="77777777" w:rsidR="00483AC2" w:rsidRPr="00C65AF9" w:rsidRDefault="00483AC2" w:rsidP="00483AC2">
      <w:pPr>
        <w:pStyle w:val="Heading4"/>
      </w:pPr>
      <w:r w:rsidRPr="00C65AF9">
        <w:t xml:space="preserve">Cash payments </w:t>
      </w:r>
    </w:p>
    <w:p w14:paraId="2E6231E3" w14:textId="77777777" w:rsidR="00483AC2" w:rsidRPr="00C65AF9" w:rsidRDefault="00483AC2" w:rsidP="00483AC2">
      <w:pPr>
        <w:pStyle w:val="Bulletletters1"/>
      </w:pPr>
      <w:r w:rsidRPr="00C65AF9">
        <w:t xml:space="preserve">ODA is measured in terms of cash payments </w:t>
      </w:r>
      <w:proofErr w:type="gramStart"/>
      <w:r w:rsidRPr="00C65AF9">
        <w:t>in a given</w:t>
      </w:r>
      <w:proofErr w:type="gramEnd"/>
      <w:r w:rsidRPr="00C65AF9">
        <w:t xml:space="preserve"> time period, rather than expenses incurred over that period. Thus, for ODA statistics, some expenditure data needs to be adjusted from the expense basis used in Australian Government financial records to a cash basis. </w:t>
      </w:r>
    </w:p>
    <w:p w14:paraId="08208FBC" w14:textId="77777777" w:rsidR="00483AC2" w:rsidRPr="00C65AF9" w:rsidRDefault="00483AC2" w:rsidP="00483AC2">
      <w:pPr>
        <w:pStyle w:val="Bulletletters1"/>
      </w:pPr>
      <w:proofErr w:type="gramStart"/>
      <w:r w:rsidRPr="00C65AF9">
        <w:t>In particular, adjustments</w:t>
      </w:r>
      <w:proofErr w:type="gramEnd"/>
      <w:r w:rsidRPr="00C65AF9">
        <w:t xml:space="preserve"> from expenses to cash are required in relation to expenditure to meet major multi-year liabilities such as commitments to the Asian Development Fund (ADF) and International Development Association (IDA). For each financial year, these adjustments exclude the expenses recorded in relation to those commitments, but include the cash paid under those commitments in that year.</w:t>
      </w:r>
    </w:p>
    <w:p w14:paraId="6436D099" w14:textId="77777777" w:rsidR="00483AC2" w:rsidRPr="00C65AF9" w:rsidRDefault="00483AC2" w:rsidP="00483AC2">
      <w:pPr>
        <w:pStyle w:val="Bulletletters1"/>
      </w:pPr>
      <w:r w:rsidRPr="00C65AF9">
        <w:t xml:space="preserve">Adjustments are also made for such items as movements in creditors and depreciation. </w:t>
      </w:r>
    </w:p>
    <w:p w14:paraId="25ED6B5B" w14:textId="77777777" w:rsidR="00483AC2" w:rsidRPr="00C65AF9" w:rsidRDefault="00483AC2" w:rsidP="00483AC2">
      <w:pPr>
        <w:pStyle w:val="Heading4"/>
      </w:pPr>
      <w:r w:rsidRPr="00C65AF9">
        <w:t>Climate Finance</w:t>
      </w:r>
    </w:p>
    <w:p w14:paraId="203C3982" w14:textId="77777777" w:rsidR="00483AC2" w:rsidRPr="00C65AF9" w:rsidRDefault="00483AC2" w:rsidP="00483AC2">
      <w:pPr>
        <w:pStyle w:val="Bulletletters1"/>
      </w:pPr>
      <w:r w:rsidRPr="00C65AF9">
        <w:t xml:space="preserve">Climate finance is the financial assistance provided to developing countries in support of climate change adaptation and mitigation.  </w:t>
      </w:r>
    </w:p>
    <w:p w14:paraId="4176F396" w14:textId="77777777" w:rsidR="00483AC2" w:rsidRPr="00C65AF9" w:rsidRDefault="00483AC2" w:rsidP="00483AC2">
      <w:pPr>
        <w:pStyle w:val="Bulletletters1"/>
      </w:pPr>
      <w:r w:rsidRPr="00C65AF9">
        <w:t>Australia’s climate finance is estimated by assessing each development activity to determine if it promotes the objectives of the United Nations Framework Convention on Climate Change (UNFCCC). This is done in accordance with OECD DAC guidelines for use of the Rio Markers on climate change adaptation and mitigation. Refer to Counting Australia’s Climate Finance, DFAT, 2022 at: Supporting the Indo-Pacific to tackle climate change | Australian Government Department of Foreign Affairs and Trade (</w:t>
      </w:r>
      <w:hyperlink r:id="rId36" w:history="1">
        <w:r w:rsidRPr="00435034">
          <w:rPr>
            <w:rStyle w:val="Hyperlink"/>
          </w:rPr>
          <w:t>https://www.dfat.gov.au/publications/international-relations/counting-australias-climate-finance</w:t>
        </w:r>
      </w:hyperlink>
      <w:r w:rsidRPr="00C65AF9">
        <w:t xml:space="preserve">) </w:t>
      </w:r>
    </w:p>
    <w:p w14:paraId="0B6BA6A6" w14:textId="77777777" w:rsidR="00483AC2" w:rsidRPr="00C65AF9" w:rsidRDefault="00483AC2" w:rsidP="00483AC2">
      <w:pPr>
        <w:pStyle w:val="Bulletletters1"/>
      </w:pPr>
      <w:r w:rsidRPr="00C65AF9">
        <w:lastRenderedPageBreak/>
        <w:t>Where climate change is the principal/primary objective – i.e., the activity would not have been funded but for that objective – 100 per cent of the activity value is counted as climate finance. Where climate change is a significant/secondary objective – i.e., it has other prime objectives but has been formulated or adjusted to help meet climate change adaptation or mitigation – an estimate is made of the amount spent on delivering climate results.</w:t>
      </w:r>
    </w:p>
    <w:p w14:paraId="3BE4EA06" w14:textId="77777777" w:rsidR="00483AC2" w:rsidRPr="00C65AF9" w:rsidRDefault="00483AC2" w:rsidP="00483AC2">
      <w:pPr>
        <w:pStyle w:val="Heading4"/>
      </w:pPr>
      <w:r w:rsidRPr="00C65AF9">
        <w:t>Co-financing</w:t>
      </w:r>
    </w:p>
    <w:p w14:paraId="57F2B91A" w14:textId="77777777" w:rsidR="00483AC2" w:rsidRPr="00C65AF9" w:rsidRDefault="00483AC2" w:rsidP="00483AC2">
      <w:pPr>
        <w:pStyle w:val="Bulletletters1"/>
      </w:pPr>
      <w:r w:rsidRPr="00C65AF9">
        <w:t xml:space="preserve">An arrangement under which a development activity is funded jointly by the Australian Government and a development organisation outside Australia, such as the World Bank (WB), the Asian Development Bank (ADB) or the United Nations Development </w:t>
      </w:r>
      <w:proofErr w:type="spellStart"/>
      <w:r w:rsidRPr="00C65AF9">
        <w:t>Programme</w:t>
      </w:r>
      <w:proofErr w:type="spellEnd"/>
      <w:r w:rsidRPr="00C65AF9">
        <w:t xml:space="preserve"> (UNDP).</w:t>
      </w:r>
    </w:p>
    <w:p w14:paraId="15B3FAE2" w14:textId="77777777" w:rsidR="00483AC2" w:rsidRPr="00C65AF9" w:rsidRDefault="00483AC2" w:rsidP="00483AC2">
      <w:pPr>
        <w:pStyle w:val="Heading4"/>
      </w:pPr>
      <w:r w:rsidRPr="00C65AF9">
        <w:t>Core payments</w:t>
      </w:r>
    </w:p>
    <w:p w14:paraId="34AC5AD0" w14:textId="77777777" w:rsidR="00483AC2" w:rsidRPr="00C65AF9" w:rsidRDefault="00483AC2" w:rsidP="00483AC2">
      <w:pPr>
        <w:pStyle w:val="Bulletletters1"/>
      </w:pPr>
      <w:r w:rsidRPr="00C65AF9">
        <w:t xml:space="preserve">The provision of donor funds to a development organisation without specific conditions as to the use of those funds, allowing the organisation to use them for any development purpose within their mandate. The funds become part of the general financial reserves of the organisation. See also </w:t>
      </w:r>
      <w:proofErr w:type="gramStart"/>
      <w:r w:rsidRPr="00C65AF9">
        <w:t>Non-core</w:t>
      </w:r>
      <w:proofErr w:type="gramEnd"/>
      <w:r w:rsidRPr="00C65AF9">
        <w:t xml:space="preserve"> payments.</w:t>
      </w:r>
    </w:p>
    <w:p w14:paraId="5324A591" w14:textId="77777777" w:rsidR="00483AC2" w:rsidRPr="00C65AF9" w:rsidRDefault="00483AC2" w:rsidP="00483AC2">
      <w:pPr>
        <w:pStyle w:val="Heading4"/>
      </w:pPr>
      <w:r w:rsidRPr="00C65AF9">
        <w:t xml:space="preserve">Country programs </w:t>
      </w:r>
    </w:p>
    <w:p w14:paraId="3FF09ADF" w14:textId="77777777" w:rsidR="00483AC2" w:rsidRPr="00C65AF9" w:rsidRDefault="00483AC2" w:rsidP="00483AC2">
      <w:pPr>
        <w:pStyle w:val="Bulletletters1"/>
      </w:pPr>
      <w:r w:rsidRPr="00C65AF9">
        <w:t>The Australian development program has a separate country program for each major partner country, which is planned and implemented jointly with the partner government. Each country program consists of an integrated package of mutually agreed activities, developed and implemented under an agreed country strategy.</w:t>
      </w:r>
    </w:p>
    <w:p w14:paraId="0C7225C5" w14:textId="77777777" w:rsidR="00483AC2" w:rsidRPr="00C65AF9" w:rsidRDefault="00483AC2" w:rsidP="00483AC2">
      <w:pPr>
        <w:pStyle w:val="Heading4"/>
      </w:pPr>
      <w:r w:rsidRPr="00C65AF9">
        <w:t>Departmental expenditure</w:t>
      </w:r>
    </w:p>
    <w:p w14:paraId="121FB85B" w14:textId="77777777" w:rsidR="00483AC2" w:rsidRPr="00C65AF9" w:rsidRDefault="00483AC2" w:rsidP="00483AC2">
      <w:pPr>
        <w:pStyle w:val="Bulletletters1"/>
      </w:pPr>
      <w:r w:rsidRPr="00C65AF9">
        <w:t>For any Australian Government department or agency, departmental expenditure refers to the costs of operating the organisation concerned. Departmental expenditure in the Australian development program includes such costs as salaries, equipment costs, rent and other running expenses of the government agency responsible for administering international development cooperation. In this publication, ODA eligible departmental costs are attributed to geographic regions, in the same proportion as the amount of total ODA expensed in those regions.</w:t>
      </w:r>
    </w:p>
    <w:p w14:paraId="65F040F7" w14:textId="77777777" w:rsidR="00483AC2" w:rsidRPr="00C65AF9" w:rsidRDefault="00483AC2" w:rsidP="00483AC2">
      <w:pPr>
        <w:pStyle w:val="Heading4"/>
      </w:pPr>
      <w:r w:rsidRPr="00C65AF9">
        <w:t>Development Assistance Committee (DAC)</w:t>
      </w:r>
    </w:p>
    <w:p w14:paraId="4CF92FA0" w14:textId="77777777" w:rsidR="00483AC2" w:rsidRPr="00C65AF9" w:rsidRDefault="00483AC2" w:rsidP="00483AC2">
      <w:pPr>
        <w:pStyle w:val="Bulletletters1"/>
      </w:pPr>
      <w:r w:rsidRPr="00C65AF9">
        <w:t xml:space="preserve">The main committee of the OECD on development matters, and a key forum of major bilateral donors. The key functions of the DAC are to: </w:t>
      </w:r>
    </w:p>
    <w:p w14:paraId="0EA4FC8C" w14:textId="77777777" w:rsidR="00483AC2" w:rsidRPr="00C65AF9" w:rsidRDefault="00483AC2" w:rsidP="00483AC2">
      <w:pPr>
        <w:pStyle w:val="Indenta"/>
        <w:numPr>
          <w:ilvl w:val="0"/>
          <w:numId w:val="39"/>
        </w:numPr>
      </w:pPr>
      <w:r w:rsidRPr="00C65AF9">
        <w:t xml:space="preserve">Adopt authoritative policy guidance for DAC </w:t>
      </w:r>
      <w:proofErr w:type="gramStart"/>
      <w:r w:rsidRPr="00C65AF9">
        <w:t>members;</w:t>
      </w:r>
      <w:proofErr w:type="gramEnd"/>
      <w:r w:rsidRPr="00C65AF9">
        <w:t xml:space="preserve"> </w:t>
      </w:r>
    </w:p>
    <w:p w14:paraId="6A793E27" w14:textId="77777777" w:rsidR="00483AC2" w:rsidRPr="00C65AF9" w:rsidRDefault="00483AC2" w:rsidP="00483AC2">
      <w:pPr>
        <w:pStyle w:val="Indenta"/>
      </w:pPr>
      <w:r w:rsidRPr="00C65AF9">
        <w:t xml:space="preserve">Conduct periodic reviews of its members’ development cooperation </w:t>
      </w:r>
      <w:proofErr w:type="gramStart"/>
      <w:r w:rsidRPr="00C65AF9">
        <w:t>programs;</w:t>
      </w:r>
      <w:proofErr w:type="gramEnd"/>
      <w:r w:rsidRPr="00C65AF9">
        <w:t xml:space="preserve"> </w:t>
      </w:r>
    </w:p>
    <w:p w14:paraId="48526051" w14:textId="77777777" w:rsidR="00483AC2" w:rsidRPr="00C65AF9" w:rsidRDefault="00483AC2" w:rsidP="00483AC2">
      <w:pPr>
        <w:pStyle w:val="Indenta"/>
      </w:pPr>
      <w:r w:rsidRPr="00C65AF9">
        <w:t xml:space="preserve">Provide a forum for dialogue, exchange and the building of international consensus on development-related policy and management issues of interest to members; and </w:t>
      </w:r>
    </w:p>
    <w:p w14:paraId="1B45F0D3" w14:textId="77777777" w:rsidR="00483AC2" w:rsidRPr="00C65AF9" w:rsidRDefault="00483AC2" w:rsidP="00483AC2">
      <w:pPr>
        <w:pStyle w:val="Indenta"/>
      </w:pPr>
      <w:r w:rsidRPr="00C65AF9">
        <w:t>Publish statistics and reports on development and other resource flows to developing countries and related matters, based principally on reporting by members.</w:t>
      </w:r>
    </w:p>
    <w:p w14:paraId="6534899E" w14:textId="77777777" w:rsidR="00483AC2" w:rsidRPr="00C65AF9" w:rsidRDefault="00483AC2" w:rsidP="00483AC2">
      <w:pPr>
        <w:pStyle w:val="Heading4"/>
      </w:pPr>
      <w:r w:rsidRPr="00C65AF9">
        <w:t xml:space="preserve">Disability inclusion </w:t>
      </w:r>
    </w:p>
    <w:p w14:paraId="2B9070BB" w14:textId="77777777" w:rsidR="00483AC2" w:rsidRPr="00C65AF9" w:rsidRDefault="00483AC2" w:rsidP="00483AC2">
      <w:pPr>
        <w:pStyle w:val="Bulletletters1"/>
      </w:pPr>
      <w:r w:rsidRPr="00C65AF9">
        <w:t xml:space="preserve">Data on disability equity in Australian development programs is based on the OECD disability inclusion policy marker against which activities are screened and marked as either: </w:t>
      </w:r>
    </w:p>
    <w:p w14:paraId="5F4172D9" w14:textId="77777777" w:rsidR="00483AC2" w:rsidRPr="00C65AF9" w:rsidRDefault="00483AC2" w:rsidP="00483AC2">
      <w:pPr>
        <w:pStyle w:val="Indenta"/>
        <w:numPr>
          <w:ilvl w:val="0"/>
          <w:numId w:val="40"/>
        </w:numPr>
      </w:pPr>
      <w:r w:rsidRPr="00C65AF9">
        <w:t>Targeting disability inclusion as the ‘principal’ objective or a ‘significant’ objective, or</w:t>
      </w:r>
    </w:p>
    <w:p w14:paraId="6CDFE285" w14:textId="77777777" w:rsidR="00483AC2" w:rsidRPr="00C65AF9" w:rsidRDefault="00483AC2" w:rsidP="00483AC2">
      <w:pPr>
        <w:pStyle w:val="Indenta"/>
      </w:pPr>
      <w:r w:rsidRPr="00C65AF9">
        <w:t xml:space="preserve">Not targeting disability inclusion as a policy objective. </w:t>
      </w:r>
    </w:p>
    <w:p w14:paraId="6401F389" w14:textId="77777777" w:rsidR="00483AC2" w:rsidRPr="00C65AF9" w:rsidRDefault="00483AC2" w:rsidP="00483AC2">
      <w:pPr>
        <w:pStyle w:val="Bulletletters1"/>
      </w:pPr>
      <w:r w:rsidRPr="00C65AF9">
        <w:t xml:space="preserve">The disability inclusion policy marker indicates policy objectives in relation to each development program. A principal objective score means that disability inclusion is the main objective of the program and is fundamental to its design and expected results. The program would not have been undertaken without this objective. The classification ‘significant objective’ means that disability inclusion is an important and deliberate objective, but not the principal reason for undertaking the program. </w:t>
      </w:r>
    </w:p>
    <w:p w14:paraId="39E8CC46" w14:textId="77777777" w:rsidR="00483AC2" w:rsidRPr="00C65AF9" w:rsidRDefault="00483AC2" w:rsidP="00483AC2">
      <w:pPr>
        <w:pStyle w:val="Bulletletters1"/>
      </w:pPr>
      <w:r w:rsidRPr="00C65AF9">
        <w:t>Disability inclusion data has been adjusted to align with DFAT’s approach to reporting on gender equality data and is not comparable with figures reported prior to FY 2023-24. The data generated by the marker provides an “upper bound” estimate of DAC members’ development funding in support of disability inclusion rather than an exact quantification. Figures published in Table 12 exclude core payments to multilateral organisations, departmental costs of running the development funding program and the Australian ODA delivered by other government agencies. Programs delivered for reducing preventable impairments target the wider population and are therefore excluded from disability inclusion as they are not delivered specifically to people with disability.</w:t>
      </w:r>
    </w:p>
    <w:p w14:paraId="32F17CC9" w14:textId="77777777" w:rsidR="00483AC2" w:rsidRPr="00C65AF9" w:rsidRDefault="00483AC2" w:rsidP="00483AC2">
      <w:pPr>
        <w:pStyle w:val="Heading4"/>
      </w:pPr>
      <w:r w:rsidRPr="00C65AF9">
        <w:lastRenderedPageBreak/>
        <w:t>Expenses</w:t>
      </w:r>
    </w:p>
    <w:p w14:paraId="754CFF50" w14:textId="77777777" w:rsidR="00483AC2" w:rsidRPr="00C65AF9" w:rsidRDefault="00483AC2" w:rsidP="00483AC2">
      <w:pPr>
        <w:pStyle w:val="Bulletletters1"/>
      </w:pPr>
      <w:r w:rsidRPr="00C65AF9">
        <w:t>See Cash payments.</w:t>
      </w:r>
    </w:p>
    <w:p w14:paraId="25EB872A" w14:textId="77777777" w:rsidR="00483AC2" w:rsidRPr="00C65AF9" w:rsidRDefault="00483AC2" w:rsidP="00483AC2">
      <w:pPr>
        <w:pStyle w:val="Heading4"/>
      </w:pPr>
      <w:r w:rsidRPr="00C65AF9">
        <w:t xml:space="preserve">Family Planning </w:t>
      </w:r>
    </w:p>
    <w:p w14:paraId="57AD2DB3" w14:textId="77777777" w:rsidR="00483AC2" w:rsidRPr="00C65AF9" w:rsidRDefault="00483AC2" w:rsidP="00483AC2">
      <w:pPr>
        <w:pStyle w:val="Bulletletters1"/>
      </w:pPr>
      <w:r w:rsidRPr="00C65AF9">
        <w:t xml:space="preserve">The 2012 London Family Planning Summit methodology was adopted by participants at the Summit implementing a common, internationally agreed basis for reporting family planning expenditure. The methodology calculates a percentage of thirteen DAC codes that have relevance to the provision of family planning services (for example, capturing percentage of health staff and health facilities relevant to the delivery of family planning services). It can </w:t>
      </w:r>
      <w:proofErr w:type="gramStart"/>
      <w:r w:rsidRPr="00C65AF9">
        <w:t>include:</w:t>
      </w:r>
      <w:proofErr w:type="gramEnd"/>
      <w:r w:rsidRPr="00C65AF9">
        <w:t xml:space="preserve"> stand-alone family planning projects; family planning-specific contributions to multilateral organisations (e.g. contributions to United Nations Population Fund (UNFPA) supplies); and, in some cases, projects that include family planning within broader reproductive health activities. This methodology also includes some funding designated for other health sectors, including HIV, reproductive health (RH), maternal health, and other areas, as well as a percentage of a donor’s core contributions to several multilateral organisations, including UNFPA, the World Bank, World Health Organization (WHO), and the Global Fund to Fight AIDS, Tuberculosis and Malaria.</w:t>
      </w:r>
    </w:p>
    <w:p w14:paraId="29BF04E5" w14:textId="77777777" w:rsidR="00483AC2" w:rsidRPr="00C65AF9" w:rsidRDefault="00483AC2" w:rsidP="00483AC2">
      <w:pPr>
        <w:pStyle w:val="Heading4"/>
      </w:pPr>
      <w:r w:rsidRPr="00C65AF9">
        <w:t>Gender equality</w:t>
      </w:r>
    </w:p>
    <w:p w14:paraId="202B8901" w14:textId="77777777" w:rsidR="00483AC2" w:rsidRPr="00C65AF9" w:rsidRDefault="00483AC2" w:rsidP="00483AC2">
      <w:pPr>
        <w:pStyle w:val="Bulletletters1"/>
      </w:pPr>
      <w:r w:rsidRPr="00C65AF9">
        <w:t xml:space="preserve">Data on gender equality in Australian development programs is based on the OECD gender equality policy marker whereby activities are screened and marked as either: </w:t>
      </w:r>
    </w:p>
    <w:p w14:paraId="4133AD9A" w14:textId="77777777" w:rsidR="00483AC2" w:rsidRPr="00C65AF9" w:rsidRDefault="00483AC2" w:rsidP="00483AC2">
      <w:pPr>
        <w:pStyle w:val="Indenta"/>
        <w:numPr>
          <w:ilvl w:val="0"/>
          <w:numId w:val="48"/>
        </w:numPr>
      </w:pPr>
      <w:r w:rsidRPr="00C65AF9">
        <w:t xml:space="preserve">Targeting gender equality as the ‘principal’ objective or a ‘significant’ objective; or </w:t>
      </w:r>
    </w:p>
    <w:p w14:paraId="7697B64C" w14:textId="77777777" w:rsidR="00483AC2" w:rsidRPr="00C65AF9" w:rsidRDefault="00483AC2" w:rsidP="00483AC2">
      <w:pPr>
        <w:pStyle w:val="Indenta"/>
      </w:pPr>
      <w:r w:rsidRPr="00C65AF9">
        <w:t xml:space="preserve">Not targeting gender equality as a policy objective. </w:t>
      </w:r>
    </w:p>
    <w:p w14:paraId="35397B25" w14:textId="77777777" w:rsidR="00483AC2" w:rsidRPr="00C65AF9" w:rsidRDefault="00483AC2" w:rsidP="00483AC2">
      <w:pPr>
        <w:pStyle w:val="Bulletletters1"/>
      </w:pPr>
      <w:r w:rsidRPr="00C65AF9">
        <w:t>The gender equality policy marker indicates policy objectives in relation to each development program. A principal objective score means that gender equality is the main objective of the program and is fundamental to its design and expected results. The program would not have been undertaken without this objective. The classification ‘significant objective’ means that gender equality is an important and deliberate objective, but not the principal reason for undertaking the program.</w:t>
      </w:r>
    </w:p>
    <w:p w14:paraId="793605E4" w14:textId="77777777" w:rsidR="00483AC2" w:rsidRPr="00C65AF9" w:rsidRDefault="00483AC2" w:rsidP="00483AC2">
      <w:pPr>
        <w:pStyle w:val="Bulletletters1"/>
      </w:pPr>
      <w:r w:rsidRPr="00C65AF9">
        <w:t>Gender equality data has been adjusted due to introduction of the 2016 OECD-DAC Minimum Requirements for the gender policy marker and is not comparable with figures reported in earlier years. Figures in Table 11 exclude core payments to multilateral organisations, departmental costs of running the development funding program and the Australian ODA delivered by other government agencies. The data generated by the marker provides an “upper bound” estimate of DAC members’ development funding in support of gender equality rather than an exact quantification. The new methodology requires investments to be designed to make a difference for gender equality and women’s empowerment, whereas the earlier method included investments where gender equality was merely considered in the design, thus technically overstating expected gender impact.</w:t>
      </w:r>
    </w:p>
    <w:p w14:paraId="288CF8A9" w14:textId="77777777" w:rsidR="00483AC2" w:rsidRPr="00C65AF9" w:rsidRDefault="00483AC2" w:rsidP="00483AC2">
      <w:pPr>
        <w:pStyle w:val="Heading4"/>
      </w:pPr>
      <w:r w:rsidRPr="00C65AF9">
        <w:t>Global programs</w:t>
      </w:r>
    </w:p>
    <w:p w14:paraId="432C368C" w14:textId="77777777" w:rsidR="00483AC2" w:rsidRPr="00C65AF9" w:rsidRDefault="00483AC2" w:rsidP="00483AC2">
      <w:pPr>
        <w:pStyle w:val="Bulletletters1"/>
      </w:pPr>
      <w:r w:rsidRPr="00C65AF9">
        <w:t xml:space="preserve">Global programs are </w:t>
      </w:r>
      <w:proofErr w:type="spellStart"/>
      <w:r w:rsidRPr="00C65AF9">
        <w:t>specialised</w:t>
      </w:r>
      <w:proofErr w:type="spellEnd"/>
      <w:r w:rsidRPr="00C65AF9">
        <w:t xml:space="preserve"> DFAT programs which deliver other development assistance and/or multi-country development benefits across the developing world. They include contributions to international organisations; emergency, humanitarian, and refugee programs; contributions to NGOs and volunteer programs; development education and public information and development research.</w:t>
      </w:r>
    </w:p>
    <w:p w14:paraId="123579D2" w14:textId="77777777" w:rsidR="00483AC2" w:rsidRPr="00C65AF9" w:rsidRDefault="00483AC2" w:rsidP="00483AC2">
      <w:pPr>
        <w:pStyle w:val="Heading4"/>
      </w:pPr>
      <w:r w:rsidRPr="00C65AF9">
        <w:t>Grant equivalent of loans</w:t>
      </w:r>
    </w:p>
    <w:p w14:paraId="288F226A" w14:textId="77777777" w:rsidR="00483AC2" w:rsidRPr="00C65AF9" w:rsidRDefault="00483AC2" w:rsidP="00483AC2">
      <w:pPr>
        <w:pStyle w:val="Bulletletters1"/>
      </w:pPr>
      <w:r w:rsidRPr="00C65AF9">
        <w:t xml:space="preserve">The OECD DAC Statistical Reporting Directives details the method for the calculation of the grant equivalent for loans. For the grant equivalent to be counted as ODA, the loans must be concessional and are therefore dependent on the grant element. Please refer to paragraph 41 for further details on the thresholds. </w:t>
      </w:r>
      <w:r w:rsidRPr="005168CE">
        <w:t>The method for calculating the ODA grant equivalent has been defined for loans to the official sector, multilaterals and the private sector</w:t>
      </w:r>
      <w:r w:rsidRPr="00C65AF9">
        <w:t>.</w:t>
      </w:r>
    </w:p>
    <w:p w14:paraId="16280E08" w14:textId="77777777" w:rsidR="00483AC2" w:rsidRPr="00C65AF9" w:rsidRDefault="00483AC2" w:rsidP="00483AC2">
      <w:pPr>
        <w:pStyle w:val="Heading4"/>
      </w:pPr>
      <w:r w:rsidRPr="00C65AF9">
        <w:t>International Development Policy Pillars</w:t>
      </w:r>
    </w:p>
    <w:p w14:paraId="19AF145D" w14:textId="77777777" w:rsidR="00483AC2" w:rsidRPr="00C65AF9" w:rsidRDefault="00483AC2" w:rsidP="00483AC2">
      <w:pPr>
        <w:pStyle w:val="Bulletletters1"/>
      </w:pPr>
      <w:r w:rsidRPr="00C65AF9">
        <w:t>ODA expenditure has been aggregated against four pillars contained in the International Development Policy, released by the Government in August 2023, and used in Australia’s International Development Performance and Delivery Framework for Tier 2 performance measures. ODA resource flows have been mapped by OECD DAC purpose codes against each pillar. Some ODA is allocated to ‘not further defined’, which includes funding not able to be distributed to one of the four pillars, such as multisector aid. The four pillars are:</w:t>
      </w:r>
    </w:p>
    <w:p w14:paraId="6CACE3E3" w14:textId="77777777" w:rsidR="00483AC2" w:rsidRPr="00C65AF9" w:rsidRDefault="00483AC2" w:rsidP="00483AC2">
      <w:pPr>
        <w:pStyle w:val="Indenta"/>
        <w:numPr>
          <w:ilvl w:val="0"/>
          <w:numId w:val="41"/>
        </w:numPr>
      </w:pPr>
      <w:r w:rsidRPr="00C65AF9">
        <w:t xml:space="preserve">Building effective and accountable states: Investments that build governance and civil society, economic policy reform and management, private sector development, banking and financial services, industry, social protection, and gender and disability equality. </w:t>
      </w:r>
    </w:p>
    <w:p w14:paraId="3FAF6CD5" w14:textId="77777777" w:rsidR="00483AC2" w:rsidRPr="00C65AF9" w:rsidRDefault="00483AC2" w:rsidP="00483AC2">
      <w:pPr>
        <w:pStyle w:val="Indenta"/>
      </w:pPr>
      <w:r w:rsidRPr="00C65AF9">
        <w:lastRenderedPageBreak/>
        <w:t>Enhancing state and community resilience: Investments related to infrastructure, education, health, water and sanitation, humanitarian assistance and food security, climate action, the environment, transport, biodiversity and marine security.</w:t>
      </w:r>
    </w:p>
    <w:p w14:paraId="47EEFA79" w14:textId="77777777" w:rsidR="00483AC2" w:rsidRPr="00C65AF9" w:rsidRDefault="00483AC2" w:rsidP="00483AC2">
      <w:pPr>
        <w:pStyle w:val="Indenta"/>
      </w:pPr>
      <w:r w:rsidRPr="00C65AF9">
        <w:t xml:space="preserve">Connecting partners with Australian and regional architecture: Investments related to strengthening leadership and effective governance, </w:t>
      </w:r>
      <w:proofErr w:type="spellStart"/>
      <w:r w:rsidRPr="00C65AF9">
        <w:t>labour</w:t>
      </w:r>
      <w:proofErr w:type="spellEnd"/>
      <w:r w:rsidRPr="00C65AF9">
        <w:t xml:space="preserve"> mobility, strengthening regional architecture, scholarships and trade. </w:t>
      </w:r>
    </w:p>
    <w:p w14:paraId="360BDEA8" w14:textId="77777777" w:rsidR="00483AC2" w:rsidRPr="00C65AF9" w:rsidRDefault="00483AC2" w:rsidP="00483AC2">
      <w:pPr>
        <w:pStyle w:val="Indenta"/>
      </w:pPr>
      <w:r w:rsidRPr="00C65AF9">
        <w:t>Generating collective action on global challenges: Investments related to multilateral engagement, general development support, emergency assistance and other humanitarian.</w:t>
      </w:r>
    </w:p>
    <w:p w14:paraId="00699FB0" w14:textId="77777777" w:rsidR="00483AC2" w:rsidRPr="00C65AF9" w:rsidRDefault="00483AC2" w:rsidP="00483AC2">
      <w:pPr>
        <w:pStyle w:val="Heading4"/>
      </w:pPr>
      <w:r w:rsidRPr="00C65AF9">
        <w:t xml:space="preserve">Maternal and Child Health </w:t>
      </w:r>
    </w:p>
    <w:p w14:paraId="6F1FCF71" w14:textId="77777777" w:rsidR="00483AC2" w:rsidRPr="00C65AF9" w:rsidRDefault="00483AC2" w:rsidP="00483AC2">
      <w:pPr>
        <w:pStyle w:val="Bulletletters1"/>
      </w:pPr>
      <w:r w:rsidRPr="00C65AF9">
        <w:t xml:space="preserve">Maternal and Child Health reports expenditure based on the “Muskoka2 method”. Muskoka2 is an agreed standard used by donors to report on their spending for Reproductive, Maternal, Newborn and Child Health (RMNCH). The development of Muskoka2 has been guided by a group of key stakeholders, who have participated in the Joint Countdown to 2030/PMNCH Financing Working Group.  </w:t>
      </w:r>
    </w:p>
    <w:p w14:paraId="32661E36" w14:textId="77777777" w:rsidR="00483AC2" w:rsidRPr="00C65AF9" w:rsidRDefault="00483AC2" w:rsidP="00483AC2">
      <w:pPr>
        <w:pStyle w:val="Bulletletters1"/>
      </w:pPr>
      <w:r w:rsidRPr="00C65AF9">
        <w:t>The Muskoka2 methodology assigns a pre-determined percentage of funding to the set of agreed DAC sector purpose codes deemed to benefit RMNCH.</w:t>
      </w:r>
    </w:p>
    <w:p w14:paraId="12A1BEBC" w14:textId="77777777" w:rsidR="00483AC2" w:rsidRPr="00C65AF9" w:rsidRDefault="00483AC2" w:rsidP="00483AC2">
      <w:pPr>
        <w:pStyle w:val="Bulletletters1"/>
      </w:pPr>
      <w:r w:rsidRPr="00C65AF9">
        <w:t>Muskoka2 excludes attributions for core payments to GAVI, UNFPA and UNICEF as these institutions apply a fixed percentage of all their disbursements to RMNCH. These derived percentages are applied to their estimates included in this publication.</w:t>
      </w:r>
    </w:p>
    <w:p w14:paraId="621EDFDA" w14:textId="77777777" w:rsidR="00483AC2" w:rsidRPr="00C65AF9" w:rsidRDefault="00483AC2" w:rsidP="00483AC2">
      <w:pPr>
        <w:pStyle w:val="Bulletletters1"/>
      </w:pPr>
      <w:r w:rsidRPr="00C65AF9">
        <w:t xml:space="preserve">Further detailed information is available through the OECD at: https://www.oecd.org/en/search/publications.html?orderBy=mostRelevant&amp;page=0&amp;facetTags=oecd-content-types%3Apublications%2Fofficial-documents%2Coecd-languages%3Aen </w:t>
      </w:r>
    </w:p>
    <w:p w14:paraId="557E98D1" w14:textId="77777777" w:rsidR="00483AC2" w:rsidRPr="00C65AF9" w:rsidRDefault="00483AC2" w:rsidP="00483AC2">
      <w:pPr>
        <w:pStyle w:val="Heading4"/>
      </w:pPr>
      <w:r w:rsidRPr="00C65AF9">
        <w:t>Multilateral flows</w:t>
      </w:r>
    </w:p>
    <w:p w14:paraId="74B975F8" w14:textId="77777777" w:rsidR="00483AC2" w:rsidRDefault="00483AC2" w:rsidP="00483AC2">
      <w:pPr>
        <w:pStyle w:val="Bulletletters1"/>
      </w:pPr>
      <w:r w:rsidRPr="00C65AF9">
        <w:t xml:space="preserve">Resources </w:t>
      </w:r>
      <w:proofErr w:type="spellStart"/>
      <w:r w:rsidRPr="00C65AF9">
        <w:t>channelled</w:t>
      </w:r>
      <w:proofErr w:type="spellEnd"/>
      <w:r w:rsidRPr="00C65AF9">
        <w:t xml:space="preserve"> through international </w:t>
      </w:r>
      <w:proofErr w:type="spellStart"/>
      <w:r w:rsidRPr="00C65AF9">
        <w:t>organisations</w:t>
      </w:r>
      <w:proofErr w:type="spellEnd"/>
      <w:r w:rsidRPr="00C65AF9">
        <w:t xml:space="preserve"> active in development such as the World Bank (WB), the Asian Development Bank (ADB), the United Nations Population Fund (UNFPA), and the World Food </w:t>
      </w:r>
      <w:proofErr w:type="spellStart"/>
      <w:r w:rsidRPr="00C65AF9">
        <w:t>Programme</w:t>
      </w:r>
      <w:proofErr w:type="spellEnd"/>
      <w:r w:rsidRPr="00C65AF9">
        <w:t xml:space="preserve"> (WFP) include core and non-core payments. Payments made to third parties for administrative purposes are </w:t>
      </w:r>
      <w:proofErr w:type="spellStart"/>
      <w:r w:rsidRPr="00C65AF9">
        <w:t>channelled</w:t>
      </w:r>
      <w:proofErr w:type="spellEnd"/>
      <w:r w:rsidRPr="00C65AF9">
        <w:t xml:space="preserve"> through multilateral and regional organisations, are also reported as multilateral flows.</w:t>
      </w:r>
    </w:p>
    <w:p w14:paraId="09EFA874" w14:textId="77777777" w:rsidR="00483AC2" w:rsidRDefault="00483AC2" w:rsidP="00483AC2">
      <w:pPr>
        <w:pStyle w:val="Heading4"/>
      </w:pPr>
      <w:r>
        <w:t>Negative flows</w:t>
      </w:r>
    </w:p>
    <w:p w14:paraId="4A1E1945" w14:textId="77777777" w:rsidR="00483AC2" w:rsidRDefault="00483AC2" w:rsidP="00483AC2">
      <w:pPr>
        <w:pStyle w:val="Bulletletters1"/>
      </w:pPr>
      <w:r>
        <w:t xml:space="preserve">Development funding expenditure is usually presented as a positive cash flow to a developing country. In some situations, a negative flow may be reported. Valid negative cash flows from a developing country include: </w:t>
      </w:r>
    </w:p>
    <w:p w14:paraId="7FBC4F91" w14:textId="77777777" w:rsidR="00483AC2" w:rsidRDefault="00483AC2" w:rsidP="00483AC2">
      <w:pPr>
        <w:pStyle w:val="Indenta"/>
        <w:numPr>
          <w:ilvl w:val="0"/>
          <w:numId w:val="42"/>
        </w:numPr>
      </w:pPr>
      <w:r>
        <w:t xml:space="preserve">Official equity investments acquired for ODA development intentions and subsequently sold, that is the proceeds from the sale are reported as a negative flow; and </w:t>
      </w:r>
    </w:p>
    <w:p w14:paraId="76457644" w14:textId="77777777" w:rsidR="00483AC2" w:rsidRDefault="00483AC2" w:rsidP="00483AC2">
      <w:pPr>
        <w:pStyle w:val="Indenta"/>
      </w:pPr>
      <w:r>
        <w:t xml:space="preserve">Reimbursements from partners for unexpended resources. </w:t>
      </w:r>
    </w:p>
    <w:p w14:paraId="61D71400" w14:textId="77777777" w:rsidR="00483AC2" w:rsidRDefault="00483AC2" w:rsidP="00483AC2">
      <w:pPr>
        <w:pStyle w:val="Bulletletters1"/>
      </w:pPr>
      <w:r>
        <w:t xml:space="preserve">Negative flows presented in this publication do not necessarily reflect an outward flow of cash being returned to Australia from a developing country. In some instances, these flows may also reflect an accounting adjustment. </w:t>
      </w:r>
    </w:p>
    <w:p w14:paraId="1327233D" w14:textId="77777777" w:rsidR="00483AC2" w:rsidRDefault="00483AC2" w:rsidP="00483AC2">
      <w:pPr>
        <w:pStyle w:val="Heading4"/>
      </w:pPr>
      <w:r>
        <w:t>Negative values</w:t>
      </w:r>
    </w:p>
    <w:p w14:paraId="5F7F8977" w14:textId="77777777" w:rsidR="00483AC2" w:rsidRDefault="00483AC2" w:rsidP="00483AC2">
      <w:pPr>
        <w:pStyle w:val="Bulletletters1"/>
      </w:pPr>
      <w:r>
        <w:t>See Negative flows.</w:t>
      </w:r>
    </w:p>
    <w:p w14:paraId="3AC97DD0" w14:textId="77777777" w:rsidR="00483AC2" w:rsidRDefault="00483AC2" w:rsidP="00483AC2">
      <w:pPr>
        <w:pStyle w:val="Heading4"/>
      </w:pPr>
      <w:r>
        <w:t>Net bilateral costs</w:t>
      </w:r>
    </w:p>
    <w:p w14:paraId="5EEC5766" w14:textId="77777777" w:rsidR="00483AC2" w:rsidRDefault="00483AC2" w:rsidP="00483AC2">
      <w:pPr>
        <w:pStyle w:val="Bulletletters1"/>
      </w:pPr>
      <w:r>
        <w:t>Additional costs of providing resources to a recipient country, for example the extra cost of assigning personnel to development activities, net of the costs of stationing them at home, and any compensation received from other parties for their relocation.</w:t>
      </w:r>
    </w:p>
    <w:p w14:paraId="2BE1BECB" w14:textId="77777777" w:rsidR="00483AC2" w:rsidRDefault="00483AC2" w:rsidP="00483AC2">
      <w:pPr>
        <w:pStyle w:val="Heading4"/>
      </w:pPr>
      <w:r>
        <w:t>Non-core payments</w:t>
      </w:r>
    </w:p>
    <w:p w14:paraId="0E614A51" w14:textId="77777777" w:rsidR="00483AC2" w:rsidRDefault="00483AC2" w:rsidP="00483AC2">
      <w:pPr>
        <w:pStyle w:val="Bulletletters1"/>
      </w:pPr>
      <w:r>
        <w:t>Payments to a development organisation made with specific conditions, that is where the donor specifies any aspect of how the funds are to be used. These payments are often referred to as ‘earmarked’. See Core payments.</w:t>
      </w:r>
    </w:p>
    <w:p w14:paraId="456CAD5D" w14:textId="77777777" w:rsidR="00483AC2" w:rsidRDefault="00483AC2" w:rsidP="00483AC2">
      <w:pPr>
        <w:pStyle w:val="Heading4"/>
      </w:pPr>
      <w:r>
        <w:lastRenderedPageBreak/>
        <w:t>Non-government organisations (NGOs)</w:t>
      </w:r>
    </w:p>
    <w:p w14:paraId="75439B81" w14:textId="77777777" w:rsidR="00483AC2" w:rsidRDefault="00483AC2" w:rsidP="00483AC2">
      <w:pPr>
        <w:pStyle w:val="Bulletletters1"/>
      </w:pPr>
      <w:r>
        <w:t>NGOs are legally constituted organisations that operate independently from any government.</w:t>
      </w:r>
    </w:p>
    <w:p w14:paraId="3DB19215" w14:textId="77777777" w:rsidR="00483AC2" w:rsidRDefault="00483AC2" w:rsidP="00483AC2">
      <w:pPr>
        <w:pStyle w:val="Heading4"/>
      </w:pPr>
      <w:r>
        <w:t>Nutrition</w:t>
      </w:r>
    </w:p>
    <w:p w14:paraId="603E10F6" w14:textId="77777777" w:rsidR="00483AC2" w:rsidRDefault="00483AC2" w:rsidP="00483AC2">
      <w:pPr>
        <w:pStyle w:val="Bulletletters1"/>
      </w:pPr>
      <w:r>
        <w:t>Although there is a DAC sector code for reporting activities aimed at direct nutrition interventions, there is no common, agreed approach to track resources for “nutrition-sensitive” development assistance. These outcomes are drawn from the nutritional conceptual framework (UNICEF 1990), the reference document Addressing Undernutrition in External Assistance (EC2011) and the SUN Movement Strategy 2012–2015.</w:t>
      </w:r>
    </w:p>
    <w:p w14:paraId="481D8555" w14:textId="77777777" w:rsidR="00483AC2" w:rsidRDefault="00483AC2" w:rsidP="00483AC2">
      <w:pPr>
        <w:pStyle w:val="Bulletletters1"/>
      </w:pPr>
      <w:r>
        <w:t xml:space="preserve">The various health data tables presented in this publication reflect differing methodologies and, as such, health data should not be compared from one table to another. </w:t>
      </w:r>
    </w:p>
    <w:p w14:paraId="2F90F129" w14:textId="77777777" w:rsidR="00483AC2" w:rsidRDefault="00483AC2" w:rsidP="00483AC2">
      <w:pPr>
        <w:pStyle w:val="Indenta"/>
        <w:numPr>
          <w:ilvl w:val="0"/>
          <w:numId w:val="43"/>
        </w:numPr>
      </w:pPr>
      <w:r>
        <w:t xml:space="preserve">Table 3, Australian Official Development Assistance by Sector Groups, presents health-specific DAC sector codes plus additional health-related DAC sector codes, specifically four additional water and sanitation </w:t>
      </w:r>
      <w:proofErr w:type="gramStart"/>
      <w:r>
        <w:t>codes;</w:t>
      </w:r>
      <w:proofErr w:type="gramEnd"/>
      <w:r>
        <w:t xml:space="preserve"> </w:t>
      </w:r>
    </w:p>
    <w:p w14:paraId="66807F38" w14:textId="77777777" w:rsidR="00483AC2" w:rsidRDefault="00483AC2" w:rsidP="00483AC2">
      <w:pPr>
        <w:pStyle w:val="Indenta"/>
      </w:pPr>
      <w:r>
        <w:t xml:space="preserve">Table 14, Health by Type of Assistance, presents direct nutrition interventions data only (DAC sector code 12240) in the nutrition line of the </w:t>
      </w:r>
      <w:proofErr w:type="gramStart"/>
      <w:r>
        <w:t>table;</w:t>
      </w:r>
      <w:proofErr w:type="gramEnd"/>
      <w:r>
        <w:t xml:space="preserve"> </w:t>
      </w:r>
    </w:p>
    <w:p w14:paraId="6A9D7290" w14:textId="77777777" w:rsidR="00483AC2" w:rsidRDefault="00483AC2" w:rsidP="00483AC2">
      <w:pPr>
        <w:pStyle w:val="Indenta"/>
      </w:pPr>
      <w:r>
        <w:t xml:space="preserve">Table 15, Maternal Child Health by Type of Assistance, presents data using a maternal child health marker and direct nutrition interventions data only (DAC sector code 12240) in the nutrition line of the table; and </w:t>
      </w:r>
    </w:p>
    <w:p w14:paraId="3540FBBE" w14:textId="77777777" w:rsidR="00483AC2" w:rsidRDefault="00483AC2" w:rsidP="00483AC2">
      <w:pPr>
        <w:pStyle w:val="Indenta"/>
      </w:pPr>
      <w:r>
        <w:t xml:space="preserve">Table 17, Nutrition by Type of Assistance, presents nutrition investments identified as ‘nutrition specific’ or ‘nutrition sensitive’ defined using the Scaling Up Nutrition (SUN) methodology. The Nutrition line in this table refers to direct nutrition interventions data only (DAC sector code 12240), or ‘nutrition specific’. These investments relate to direct feeding programs for maternal feeding, breastfeeding and weaning foods, child feeding and school feeding. </w:t>
      </w:r>
    </w:p>
    <w:p w14:paraId="1906846A" w14:textId="77777777" w:rsidR="00483AC2" w:rsidRDefault="00483AC2" w:rsidP="00483AC2">
      <w:pPr>
        <w:pStyle w:val="Heading4"/>
      </w:pPr>
      <w:r w:rsidRPr="00964D0D">
        <w:t>Official</w:t>
      </w:r>
      <w:r>
        <w:t xml:space="preserve"> development assistance (ODA)</w:t>
      </w:r>
    </w:p>
    <w:p w14:paraId="2A128890" w14:textId="77777777" w:rsidR="00483AC2" w:rsidRDefault="00483AC2" w:rsidP="00483AC2">
      <w:pPr>
        <w:pStyle w:val="Bulletletters1"/>
      </w:pPr>
      <w:r>
        <w:t xml:space="preserve">ODA, as defined by the DAC, consists of flows to countries and territories on the List of ODA Recipients, and to multilateral development institutions, which are provided by official agencies, including state and local government, or by their executive agencies, and: </w:t>
      </w:r>
    </w:p>
    <w:p w14:paraId="240DBCAE" w14:textId="77777777" w:rsidR="00483AC2" w:rsidRDefault="00483AC2" w:rsidP="00483AC2">
      <w:pPr>
        <w:pStyle w:val="Indenta"/>
        <w:numPr>
          <w:ilvl w:val="0"/>
          <w:numId w:val="44"/>
        </w:numPr>
      </w:pPr>
      <w:r>
        <w:t xml:space="preserve">Are administered with the promotion of the economic development and welfare of developing countries as its main objective; and </w:t>
      </w:r>
    </w:p>
    <w:p w14:paraId="3E0C13D0" w14:textId="77777777" w:rsidR="00483AC2" w:rsidRDefault="00483AC2" w:rsidP="00483AC2">
      <w:pPr>
        <w:pStyle w:val="Indenta"/>
      </w:pPr>
      <w:r>
        <w:t xml:space="preserve">Are concessional in character and conveys a grant element of at least 25 per cent. In the case of non-grants finance: </w:t>
      </w:r>
    </w:p>
    <w:p w14:paraId="7060D9AB" w14:textId="77777777" w:rsidR="00483AC2" w:rsidRDefault="00483AC2" w:rsidP="00483AC2">
      <w:pPr>
        <w:pStyle w:val="IndentL3-i"/>
      </w:pPr>
      <w:r>
        <w:t>45 per cent in the case of bilateral loans to the official sector of Least Developed Countries and other Low-Income Countries (calculated at a rate of discount of 9 per cent</w:t>
      </w:r>
      <w:proofErr w:type="gramStart"/>
      <w:r>
        <w:t>);</w:t>
      </w:r>
      <w:proofErr w:type="gramEnd"/>
      <w:r>
        <w:t xml:space="preserve"> </w:t>
      </w:r>
    </w:p>
    <w:p w14:paraId="4E8B5D6C" w14:textId="77777777" w:rsidR="00483AC2" w:rsidRDefault="00483AC2" w:rsidP="00483AC2">
      <w:pPr>
        <w:pStyle w:val="IndentL3-i"/>
      </w:pPr>
      <w:r>
        <w:t xml:space="preserve">15 per cent in the case of bilateral loans to the official sector of Lower </w:t>
      </w:r>
      <w:proofErr w:type="gramStart"/>
      <w:r>
        <w:t>Middle Income</w:t>
      </w:r>
      <w:proofErr w:type="gramEnd"/>
      <w:r>
        <w:t xml:space="preserve"> Countries (calculated at a rate of discount of 7 per cent); </w:t>
      </w:r>
    </w:p>
    <w:p w14:paraId="538BCC14" w14:textId="77777777" w:rsidR="00483AC2" w:rsidRDefault="00483AC2" w:rsidP="00483AC2">
      <w:pPr>
        <w:pStyle w:val="IndentL3-i"/>
      </w:pPr>
      <w:r>
        <w:t xml:space="preserve">10 per cent in the case of bilateral loans to the official sector of Upper </w:t>
      </w:r>
      <w:proofErr w:type="gramStart"/>
      <w:r>
        <w:t>Middle Income</w:t>
      </w:r>
      <w:proofErr w:type="gramEnd"/>
      <w:r>
        <w:t xml:space="preserve"> Countries (calculated at a rate of discount of 6 per cent); and </w:t>
      </w:r>
    </w:p>
    <w:p w14:paraId="3520FEEC" w14:textId="77777777" w:rsidR="00483AC2" w:rsidRDefault="00483AC2" w:rsidP="00483AC2">
      <w:pPr>
        <w:pStyle w:val="IndentL3-i"/>
      </w:pPr>
      <w:r>
        <w:t>10 per cent in the case of loans to multilateral institutions (calculated at a rate of discount of 5 per cent for global institutions and multilateral development).</w:t>
      </w:r>
    </w:p>
    <w:p w14:paraId="4DE06D8A" w14:textId="77777777" w:rsidR="00483AC2" w:rsidRDefault="00483AC2" w:rsidP="00483AC2">
      <w:pPr>
        <w:pStyle w:val="Bulletletters1"/>
      </w:pPr>
      <w:r>
        <w:t xml:space="preserve">To ensure consistency in the application of ODA eligibility, the DAC has further delineated the boundaries of ODA in many areas, for instance: </w:t>
      </w:r>
    </w:p>
    <w:p w14:paraId="35D71DC0" w14:textId="77777777" w:rsidR="00483AC2" w:rsidRDefault="00483AC2" w:rsidP="00483AC2">
      <w:pPr>
        <w:pStyle w:val="Indenta"/>
        <w:numPr>
          <w:ilvl w:val="0"/>
          <w:numId w:val="45"/>
        </w:numPr>
      </w:pPr>
      <w:r>
        <w:t>Peace and Security: The DAC has issued revised guidelines on peace and security assistance (2016). The reporting of peace and security-related activities is guided by the general principle that the main objective is the promotion of the economic development and welfare of developing countries.</w:t>
      </w:r>
    </w:p>
    <w:p w14:paraId="189D27B1" w14:textId="77777777" w:rsidR="00483AC2" w:rsidRDefault="00483AC2" w:rsidP="00483AC2">
      <w:pPr>
        <w:pStyle w:val="Indenta"/>
        <w:numPr>
          <w:ilvl w:val="0"/>
          <w:numId w:val="0"/>
        </w:numPr>
        <w:ind w:left="720"/>
      </w:pPr>
      <w:r>
        <w:t>Financing of military equipment or services is generally excluded from ODA reporting, the exception covering human rights, humanitarian law, disaster response, anti-corruption, and improved civilian oversight.</w:t>
      </w:r>
    </w:p>
    <w:p w14:paraId="60087C14" w14:textId="77777777" w:rsidR="00483AC2" w:rsidRDefault="00483AC2" w:rsidP="00483AC2">
      <w:pPr>
        <w:pStyle w:val="Indenta"/>
      </w:pPr>
      <w:r>
        <w:t xml:space="preserve">Anti-Terrorism: Activities combatting terrorism are not reportable as ODA, as they generally target perceived threats to donor, as much as to recipient countries, rather than focusing on the economic and social development of the </w:t>
      </w:r>
      <w:proofErr w:type="gramStart"/>
      <w:r>
        <w:t>recipient;</w:t>
      </w:r>
      <w:proofErr w:type="gramEnd"/>
      <w:r>
        <w:t xml:space="preserve"> </w:t>
      </w:r>
    </w:p>
    <w:p w14:paraId="408CEFBF" w14:textId="77777777" w:rsidR="00483AC2" w:rsidRDefault="00483AC2" w:rsidP="00483AC2">
      <w:pPr>
        <w:pStyle w:val="Indenta"/>
      </w:pPr>
      <w:r>
        <w:t xml:space="preserve">Peacekeeping: Most peacekeeping expenditures are excluded in line with the exclusion of military costs.  However, the net bilateral cost of some closely defined development activities within United Nations (UN) administered or approved peacekeeping operations are included, such as: human rights; election monitoring; rehabilitation of </w:t>
      </w:r>
      <w:proofErr w:type="spellStart"/>
      <w:r>
        <w:t>demobilised</w:t>
      </w:r>
      <w:proofErr w:type="spellEnd"/>
      <w:r>
        <w:t xml:space="preserve"> soldiers and of national infrastructure; advice on economic </w:t>
      </w:r>
      <w:proofErr w:type="spellStart"/>
      <w:r>
        <w:t>stabilisation</w:t>
      </w:r>
      <w:proofErr w:type="spellEnd"/>
      <w:r>
        <w:t xml:space="preserve">; monitoring and training of administrators; and weapons and mine removal for development purposes </w:t>
      </w:r>
      <w:proofErr w:type="gramStart"/>
      <w:r>
        <w:t>only;</w:t>
      </w:r>
      <w:proofErr w:type="gramEnd"/>
      <w:r>
        <w:t xml:space="preserve"> </w:t>
      </w:r>
    </w:p>
    <w:p w14:paraId="79D63C1D" w14:textId="77777777" w:rsidR="00483AC2" w:rsidRDefault="00483AC2" w:rsidP="00483AC2">
      <w:pPr>
        <w:pStyle w:val="Indenta"/>
      </w:pPr>
      <w:r>
        <w:lastRenderedPageBreak/>
        <w:t xml:space="preserve">Social and cultural programs: Expenditure on the promotion of museums, libraries, art and music schools, and sport training facilities and venues that builds developing countries capacity are reported as ODA. One-off interventions such as sponsoring concert tours or athletes’ travel costs are not ODA eligible. Cultural programs in developing countries whose main purpose is to promote the culture and values of the donor are not reportable as </w:t>
      </w:r>
      <w:proofErr w:type="gramStart"/>
      <w:r>
        <w:t>ODA;</w:t>
      </w:r>
      <w:proofErr w:type="gramEnd"/>
      <w:r>
        <w:t xml:space="preserve"> </w:t>
      </w:r>
    </w:p>
    <w:p w14:paraId="2ACD1A8D" w14:textId="77777777" w:rsidR="00483AC2" w:rsidRDefault="00483AC2" w:rsidP="00483AC2">
      <w:pPr>
        <w:pStyle w:val="Indenta"/>
      </w:pPr>
      <w:r>
        <w:t xml:space="preserve">Assistance to refugees: Assistance to refugees in developing countries is reportable as ODA. Temporary assistance to refugees from developing countries arriving in donor countries is also reportable as ODA during the first twelve months of stay, and all costs associated with voluntary repatriation to the developing country of origin are also </w:t>
      </w:r>
      <w:proofErr w:type="gramStart"/>
      <w:r>
        <w:t>ODA;</w:t>
      </w:r>
      <w:proofErr w:type="gramEnd"/>
      <w:r>
        <w:t xml:space="preserve"> </w:t>
      </w:r>
    </w:p>
    <w:p w14:paraId="198049FF" w14:textId="77777777" w:rsidR="00483AC2" w:rsidRDefault="00483AC2" w:rsidP="00483AC2">
      <w:pPr>
        <w:pStyle w:val="Indenta"/>
      </w:pPr>
      <w:r>
        <w:t xml:space="preserve">Civil police work: Expenditure on some police training is reportable as ODA, unless the training relates to para-military functions or is tactical in nature. The supply of donor’s police services to control civil disobedience is not ODA </w:t>
      </w:r>
      <w:proofErr w:type="gramStart"/>
      <w:r>
        <w:t>eligible;</w:t>
      </w:r>
      <w:proofErr w:type="gramEnd"/>
      <w:r>
        <w:t xml:space="preserve">  </w:t>
      </w:r>
    </w:p>
    <w:p w14:paraId="69A38D02" w14:textId="77777777" w:rsidR="00483AC2" w:rsidRDefault="00483AC2" w:rsidP="00483AC2">
      <w:pPr>
        <w:pStyle w:val="Indenta"/>
      </w:pPr>
      <w:r>
        <w:t xml:space="preserve">Nuclear energy: Nuclear energy provided for developing country civilian purposes is reportable as ODA.  Military applications of nuclear energy and nuclear non-proliferation activities are not ODA eligible; and </w:t>
      </w:r>
    </w:p>
    <w:p w14:paraId="4265699B" w14:textId="77777777" w:rsidR="00483AC2" w:rsidRDefault="00483AC2" w:rsidP="00483AC2">
      <w:pPr>
        <w:pStyle w:val="Indenta"/>
      </w:pPr>
      <w:r>
        <w:t xml:space="preserve">Research: Research directly and primarily relevant to the problems of developing countries is ODA eligible. </w:t>
      </w:r>
    </w:p>
    <w:p w14:paraId="47913E05" w14:textId="77777777" w:rsidR="00483AC2" w:rsidRDefault="00483AC2" w:rsidP="00483AC2">
      <w:pPr>
        <w:pStyle w:val="Heading4"/>
      </w:pPr>
      <w:r>
        <w:t>Other government departments (OGD)</w:t>
      </w:r>
      <w:r>
        <w:tab/>
      </w:r>
    </w:p>
    <w:p w14:paraId="2A051012" w14:textId="77777777" w:rsidR="00483AC2" w:rsidRDefault="00483AC2" w:rsidP="00483AC2">
      <w:pPr>
        <w:pStyle w:val="Bulletletters1"/>
      </w:pPr>
      <w:r>
        <w:t>Australia’s development program includes development activities delivered by Australian government departments other than DFAT. These organisations participate in the delivery of development activities that can be either funded by their own appropriations and/or through the Australian development program.</w:t>
      </w:r>
    </w:p>
    <w:p w14:paraId="1F465C9B" w14:textId="77777777" w:rsidR="00483AC2" w:rsidRDefault="00483AC2" w:rsidP="00483AC2">
      <w:pPr>
        <w:pStyle w:val="Heading4"/>
      </w:pPr>
      <w:r>
        <w:t>Private Finance Mobilised by Official Development Finance Interventions</w:t>
      </w:r>
    </w:p>
    <w:p w14:paraId="695B6685" w14:textId="77777777" w:rsidR="00483AC2" w:rsidRDefault="00483AC2" w:rsidP="00483AC2">
      <w:pPr>
        <w:pStyle w:val="Bulletletters1"/>
      </w:pPr>
      <w:r>
        <w:t xml:space="preserve">As part of the Transforming our World: the 2030 Agenda for Sustainable Development the DAC has been working to establish an international standard for measuring the volume of private finance </w:t>
      </w:r>
      <w:proofErr w:type="spellStart"/>
      <w:r>
        <w:t>mobilised</w:t>
      </w:r>
      <w:proofErr w:type="spellEnd"/>
      <w:r>
        <w:t xml:space="preserve"> by official development finance interventions. In April 2021 the OECD DAC agreed methodologies for calculating amounts </w:t>
      </w:r>
      <w:proofErr w:type="spellStart"/>
      <w:r>
        <w:t>mobilised</w:t>
      </w:r>
      <w:proofErr w:type="spellEnd"/>
      <w:r>
        <w:t xml:space="preserve"> from the private sector through guarantees, syndicated loans, shares in collective investment vehicles (CIVs), direct investment in companies (DICs) / special purpose vehicles (SPVs), credit lines, simple co-financing arrangements and project finance schemes extended for development purposes. </w:t>
      </w:r>
    </w:p>
    <w:p w14:paraId="7278EFB4" w14:textId="77777777" w:rsidR="00483AC2" w:rsidRDefault="00483AC2" w:rsidP="00483AC2">
      <w:pPr>
        <w:pStyle w:val="Bulletletters1"/>
      </w:pPr>
      <w:r>
        <w:t xml:space="preserve">Details on Australia’s reporting on amounts </w:t>
      </w:r>
      <w:proofErr w:type="spellStart"/>
      <w:r>
        <w:t>mobilised</w:t>
      </w:r>
      <w:proofErr w:type="spellEnd"/>
      <w:r>
        <w:t xml:space="preserve"> from the private sector using these methodologies are presented in Table 25. As this measure includes private funds it is not included in ODA but reported as a separate and additional measure. </w:t>
      </w:r>
    </w:p>
    <w:p w14:paraId="2490C21B" w14:textId="77777777" w:rsidR="00483AC2" w:rsidRDefault="00483AC2" w:rsidP="00483AC2">
      <w:pPr>
        <w:pStyle w:val="Heading4"/>
      </w:pPr>
      <w:r>
        <w:t>Partial ODA</w:t>
      </w:r>
    </w:p>
    <w:p w14:paraId="60734712" w14:textId="77777777" w:rsidR="00483AC2" w:rsidRDefault="00483AC2" w:rsidP="00483AC2">
      <w:pPr>
        <w:pStyle w:val="Bulletletters1"/>
      </w:pPr>
      <w:r>
        <w:t xml:space="preserve">Some core payments to multilateral organisations are only partially reportable as ODA. The percentages can be periodically updated as the proportion of the </w:t>
      </w:r>
      <w:proofErr w:type="spellStart"/>
      <w:r>
        <w:t>organisation’s</w:t>
      </w:r>
      <w:proofErr w:type="spellEnd"/>
      <w:r>
        <w:t xml:space="preserve"> work which benefits developing countries change over time. </w:t>
      </w:r>
    </w:p>
    <w:p w14:paraId="417A5F65" w14:textId="77777777" w:rsidR="00483AC2" w:rsidRDefault="00483AC2" w:rsidP="00483AC2">
      <w:pPr>
        <w:pStyle w:val="Bulletletters1"/>
      </w:pPr>
      <w:r>
        <w:t xml:space="preserve">For a complete list refer to the Development Assistance Committee Reporting Directives, List of ODA-eligible organisations (http://www.oecd.org/dac/financingsustainable-development/development-finance-standards/annex2.htm) </w:t>
      </w:r>
    </w:p>
    <w:p w14:paraId="0EAA8813" w14:textId="77777777" w:rsidR="00483AC2" w:rsidRDefault="00483AC2" w:rsidP="00483AC2">
      <w:pPr>
        <w:pStyle w:val="Heading4"/>
      </w:pPr>
      <w:r>
        <w:t>Partner country</w:t>
      </w:r>
    </w:p>
    <w:p w14:paraId="3F330756" w14:textId="77777777" w:rsidR="00483AC2" w:rsidRDefault="00483AC2" w:rsidP="00483AC2">
      <w:pPr>
        <w:pStyle w:val="Bulletletters1"/>
      </w:pPr>
      <w:r>
        <w:t>Countries that Australia collaborates with in the delivery of development assistance to achieve mutually agreed objectives. Australia collaborates with the partner country to develop a country program for each major country partner. See also Country programs.</w:t>
      </w:r>
    </w:p>
    <w:p w14:paraId="23AD3E31" w14:textId="77777777" w:rsidR="00483AC2" w:rsidRDefault="00483AC2" w:rsidP="00483AC2">
      <w:pPr>
        <w:pStyle w:val="Heading4"/>
      </w:pPr>
      <w:r>
        <w:t>Programs</w:t>
      </w:r>
    </w:p>
    <w:p w14:paraId="4837B05F" w14:textId="77777777" w:rsidR="00483AC2" w:rsidRDefault="00483AC2" w:rsidP="00483AC2">
      <w:pPr>
        <w:pStyle w:val="Bulletletters1"/>
      </w:pPr>
      <w:r>
        <w:t>See Australian development programs.</w:t>
      </w:r>
    </w:p>
    <w:p w14:paraId="1B760CCC" w14:textId="77777777" w:rsidR="00483AC2" w:rsidRDefault="00483AC2" w:rsidP="00483AC2">
      <w:pPr>
        <w:pStyle w:val="Heading4"/>
      </w:pPr>
      <w:r>
        <w:t>Regional programs</w:t>
      </w:r>
    </w:p>
    <w:p w14:paraId="1AD5B13F" w14:textId="77777777" w:rsidR="00483AC2" w:rsidRDefault="00483AC2" w:rsidP="00483AC2">
      <w:pPr>
        <w:pStyle w:val="Bulletletters1"/>
      </w:pPr>
      <w:r>
        <w:t xml:space="preserve">Regional programs are </w:t>
      </w:r>
      <w:proofErr w:type="spellStart"/>
      <w:r>
        <w:t>specialised</w:t>
      </w:r>
      <w:proofErr w:type="spellEnd"/>
      <w:r>
        <w:t xml:space="preserve"> development delivery programs, which deliver an integrated program of Australian government activities across a region (or regions) of interest to Australia. Activities are usually planned and delivered under a single regional program strategy, and usually benefit more than one country. For development statistics, expenditure is allocated between countries of benefit whenever identifiable.</w:t>
      </w:r>
    </w:p>
    <w:p w14:paraId="12FD8E23" w14:textId="77777777" w:rsidR="00483AC2" w:rsidRDefault="00483AC2" w:rsidP="00483AC2">
      <w:pPr>
        <w:pStyle w:val="Heading4"/>
      </w:pPr>
      <w:r>
        <w:lastRenderedPageBreak/>
        <w:t>Sectors</w:t>
      </w:r>
    </w:p>
    <w:p w14:paraId="24429CCC" w14:textId="77777777" w:rsidR="00483AC2" w:rsidRDefault="00483AC2" w:rsidP="00483AC2">
      <w:pPr>
        <w:pStyle w:val="Bulletletters1"/>
      </w:pPr>
      <w:r>
        <w:t>From 2020–21, sectors have replaced investment priorities as the basis for aggregated ODA reporting in Tables 3–6. The attribution of DAC codes to sectors for reporting in this publication has been defined by DFAT, based on sector reporting approaches used by other donors and the OECD. The sectors are:</w:t>
      </w:r>
    </w:p>
    <w:p w14:paraId="2A860DE9" w14:textId="77777777" w:rsidR="00483AC2" w:rsidRDefault="00483AC2" w:rsidP="00483AC2">
      <w:pPr>
        <w:pStyle w:val="Indenta"/>
        <w:numPr>
          <w:ilvl w:val="0"/>
          <w:numId w:val="46"/>
        </w:numPr>
      </w:pPr>
      <w:r>
        <w:t xml:space="preserve">Economic Infrastructure and Services: Assistance for networks, utilities and services that facilitate economic activity. Includes: production and distribution of energy; equipment or infrastructure for road, rail, water, and air transport; banking and financial services; and business and other services. </w:t>
      </w:r>
    </w:p>
    <w:p w14:paraId="73D06847" w14:textId="77777777" w:rsidR="00483AC2" w:rsidRDefault="00483AC2" w:rsidP="00483AC2">
      <w:pPr>
        <w:pStyle w:val="Indenta"/>
      </w:pPr>
      <w:r>
        <w:t xml:space="preserve">Agriculture, Trade and other Production Sectors:  Contributions to all directly productive sectors. Includes support </w:t>
      </w:r>
      <w:proofErr w:type="gramStart"/>
      <w:r>
        <w:t>to:</w:t>
      </w:r>
      <w:proofErr w:type="gramEnd"/>
      <w:r>
        <w:t xml:space="preserve"> agriculture, fishing and forestry; extractive and manufacturing industries; processing of food and other agricultural products; cottage industry and handicrafts; and trade and tourism.</w:t>
      </w:r>
    </w:p>
    <w:p w14:paraId="1D3D5452" w14:textId="77777777" w:rsidR="00483AC2" w:rsidRDefault="00483AC2" w:rsidP="00483AC2">
      <w:pPr>
        <w:pStyle w:val="Indenta"/>
      </w:pPr>
      <w:r>
        <w:t xml:space="preserve">Governance: Investments supporting the stronger operation of the public sector and civil society. Includes public sector policy and management; public financial management; domestic revenue </w:t>
      </w:r>
      <w:proofErr w:type="spellStart"/>
      <w:r>
        <w:t>mobilisation</w:t>
      </w:r>
      <w:proofErr w:type="spellEnd"/>
      <w:r>
        <w:t xml:space="preserve">; legal and judicial development; elections; media and free flow of information; human rights; ending violence against women and girls; social protection; employment creation; and housing policy, culture and recreation. </w:t>
      </w:r>
    </w:p>
    <w:p w14:paraId="54D89040" w14:textId="77777777" w:rsidR="00483AC2" w:rsidRDefault="00483AC2" w:rsidP="00483AC2">
      <w:pPr>
        <w:pStyle w:val="Indenta"/>
      </w:pPr>
      <w:r>
        <w:t xml:space="preserve">Education:  Reporting against this sector is unchanged from previous reporting against education as an investment priority. Includes basic education; secondary education; post-secondary education; and scholarships. </w:t>
      </w:r>
      <w:proofErr w:type="spellStart"/>
      <w:r>
        <w:t>Specialised</w:t>
      </w:r>
      <w:proofErr w:type="spellEnd"/>
      <w:r>
        <w:t xml:space="preserve"> education in particular fields, such as agriculture or energy, is reported against the sector concerned. </w:t>
      </w:r>
    </w:p>
    <w:p w14:paraId="1322C583" w14:textId="77777777" w:rsidR="00483AC2" w:rsidRDefault="00483AC2" w:rsidP="00483AC2">
      <w:pPr>
        <w:pStyle w:val="Indenta"/>
      </w:pPr>
      <w:r>
        <w:t xml:space="preserve">Health: Reporting against this sector is unchanged from previous reporting against health as an investment priority. Includes investments in health policy; basic health, non-communicable diseases; population policies and reproductive health; mitigation of HIV/AIDS; and basic water supply and sanitation.  </w:t>
      </w:r>
    </w:p>
    <w:p w14:paraId="37FFF966" w14:textId="77777777" w:rsidR="00483AC2" w:rsidRDefault="00483AC2" w:rsidP="00483AC2">
      <w:pPr>
        <w:pStyle w:val="Indenta"/>
      </w:pPr>
      <w:r>
        <w:t xml:space="preserve">Humanitarian: Investments providing humanitarian assistance in response to emergencies. Includes emergency and distress relief; emergency response; relief food aid; short-term reconstruction relief and rehabilitation; and disaster prevention and preparedness. </w:t>
      </w:r>
    </w:p>
    <w:p w14:paraId="720F8A7B" w14:textId="77777777" w:rsidR="00483AC2" w:rsidRDefault="00483AC2" w:rsidP="00483AC2">
      <w:pPr>
        <w:pStyle w:val="Indenta"/>
      </w:pPr>
      <w:r>
        <w:t>Multisector and General Support: Support for projects which cut across sectors, including general environment protection. Also includes administrative costs not attributed to another sector, debt relief and research.</w:t>
      </w:r>
    </w:p>
    <w:p w14:paraId="59407503" w14:textId="77777777" w:rsidR="00483AC2" w:rsidRDefault="00483AC2" w:rsidP="00483AC2">
      <w:pPr>
        <w:pStyle w:val="Bulletletters1"/>
      </w:pPr>
      <w:r>
        <w:t>Historical ODA reporting is available at:</w:t>
      </w:r>
    </w:p>
    <w:p w14:paraId="18D5D653" w14:textId="77777777" w:rsidR="00483AC2" w:rsidRDefault="008754E6" w:rsidP="00483AC2">
      <w:pPr>
        <w:pStyle w:val="Bulletletters1"/>
        <w:numPr>
          <w:ilvl w:val="0"/>
          <w:numId w:val="0"/>
        </w:numPr>
        <w:ind w:left="284"/>
      </w:pPr>
      <w:hyperlink r:id="rId37" w:history="1">
        <w:r w:rsidR="00483AC2">
          <w:rPr>
            <w:rStyle w:val="Hyperlink"/>
          </w:rPr>
          <w:t>https://www.dfat.gov.au/about-us/publications/statistical-summaries-australias-international-development-cooperation</w:t>
        </w:r>
      </w:hyperlink>
    </w:p>
    <w:p w14:paraId="5E8BE6A6" w14:textId="77777777" w:rsidR="00483AC2" w:rsidRDefault="00483AC2" w:rsidP="00483AC2">
      <w:pPr>
        <w:pStyle w:val="Heading4"/>
      </w:pPr>
      <w:r>
        <w:t xml:space="preserve">Sustainable development goals (SDGs) </w:t>
      </w:r>
    </w:p>
    <w:p w14:paraId="381C467F" w14:textId="77777777" w:rsidR="00483AC2" w:rsidRDefault="00483AC2" w:rsidP="00483AC2">
      <w:pPr>
        <w:pStyle w:val="Bulletletters1"/>
      </w:pPr>
      <w:r>
        <w:t xml:space="preserve">The SDGs are a United Nations initiative, officially known as Transforming our World: the 2030 Agenda for Sustainable Development. They comprise 17 global goals with 169 targets. The SDGs are the blueprint to achieve a better and more sustainable future for all. They address the global challenges we face, including those related to poverty, inequality, climate, environmental degradation, prosperity, and peace and justice. The Goals interconnect and </w:t>
      </w:r>
      <w:proofErr w:type="gramStart"/>
      <w:r>
        <w:t>in order to</w:t>
      </w:r>
      <w:proofErr w:type="gramEnd"/>
      <w:r>
        <w:t xml:space="preserve"> leave no one behind, it is important that we achieve each Goal and target by 2030. For more information visit https://www.un.org/sustainabledevelopment/sustainable-development-goals/ </w:t>
      </w:r>
    </w:p>
    <w:p w14:paraId="2FC947F6" w14:textId="77777777" w:rsidR="00483AC2" w:rsidRDefault="00483AC2" w:rsidP="00483AC2">
      <w:pPr>
        <w:pStyle w:val="Bulletletters1"/>
      </w:pPr>
      <w:r>
        <w:t>The 17 global goals are:</w:t>
      </w:r>
    </w:p>
    <w:p w14:paraId="57DA6954" w14:textId="77777777" w:rsidR="00483AC2" w:rsidRDefault="00483AC2" w:rsidP="00483AC2">
      <w:pPr>
        <w:pStyle w:val="IndentL2-1"/>
      </w:pPr>
      <w:r w:rsidRPr="00964D0D">
        <w:rPr>
          <w:i/>
          <w:iCs/>
        </w:rPr>
        <w:t>No Poverty:</w:t>
      </w:r>
      <w:r>
        <w:t xml:space="preserve"> End poverty in all its forms </w:t>
      </w:r>
      <w:proofErr w:type="gramStart"/>
      <w:r>
        <w:t>everywhere;</w:t>
      </w:r>
      <w:proofErr w:type="gramEnd"/>
      <w:r>
        <w:t xml:space="preserve"> </w:t>
      </w:r>
    </w:p>
    <w:p w14:paraId="7107A7DC" w14:textId="77777777" w:rsidR="00483AC2" w:rsidRDefault="00483AC2" w:rsidP="00483AC2">
      <w:pPr>
        <w:pStyle w:val="IndentL2-1"/>
      </w:pPr>
      <w:r w:rsidRPr="00964D0D">
        <w:rPr>
          <w:i/>
          <w:iCs/>
        </w:rPr>
        <w:t>Zero Hunger</w:t>
      </w:r>
      <w:r>
        <w:t xml:space="preserve">: End hunger, achieve food security and improved nutrition and promote sustainable </w:t>
      </w:r>
      <w:proofErr w:type="gramStart"/>
      <w:r>
        <w:t>agriculture;</w:t>
      </w:r>
      <w:proofErr w:type="gramEnd"/>
      <w:r>
        <w:t xml:space="preserve"> </w:t>
      </w:r>
    </w:p>
    <w:p w14:paraId="4DBF95C9" w14:textId="77777777" w:rsidR="00483AC2" w:rsidRDefault="00483AC2" w:rsidP="00483AC2">
      <w:pPr>
        <w:pStyle w:val="IndentL2-1"/>
      </w:pPr>
      <w:r w:rsidRPr="00964D0D">
        <w:rPr>
          <w:i/>
          <w:iCs/>
        </w:rPr>
        <w:t>Good Health and Well-being:</w:t>
      </w:r>
      <w:r>
        <w:t xml:space="preserve"> Ensure healthy lives and promote well-being for all at all </w:t>
      </w:r>
      <w:proofErr w:type="gramStart"/>
      <w:r>
        <w:t>ages;</w:t>
      </w:r>
      <w:proofErr w:type="gramEnd"/>
      <w:r>
        <w:t xml:space="preserve"> </w:t>
      </w:r>
    </w:p>
    <w:p w14:paraId="49E22B64" w14:textId="77777777" w:rsidR="00483AC2" w:rsidRDefault="00483AC2" w:rsidP="00483AC2">
      <w:pPr>
        <w:pStyle w:val="IndentL2-1"/>
      </w:pPr>
      <w:r w:rsidRPr="00964D0D">
        <w:rPr>
          <w:i/>
          <w:iCs/>
        </w:rPr>
        <w:t>Quality Education:</w:t>
      </w:r>
      <w:r>
        <w:t xml:space="preserve"> Ensure inclusive and equitable quality education and promote lifelong learning opportunities for </w:t>
      </w:r>
      <w:proofErr w:type="gramStart"/>
      <w:r>
        <w:t>all;</w:t>
      </w:r>
      <w:proofErr w:type="gramEnd"/>
      <w:r>
        <w:t xml:space="preserve"> </w:t>
      </w:r>
    </w:p>
    <w:p w14:paraId="04A78056" w14:textId="77777777" w:rsidR="00483AC2" w:rsidRDefault="00483AC2" w:rsidP="00483AC2">
      <w:pPr>
        <w:pStyle w:val="IndentL2-1"/>
      </w:pPr>
      <w:r w:rsidRPr="00964D0D">
        <w:rPr>
          <w:i/>
          <w:iCs/>
        </w:rPr>
        <w:t>Gender Equality:</w:t>
      </w:r>
      <w:r>
        <w:t xml:space="preserve"> Achieve gender equality and empower all women and </w:t>
      </w:r>
      <w:proofErr w:type="gramStart"/>
      <w:r>
        <w:t>girls;</w:t>
      </w:r>
      <w:proofErr w:type="gramEnd"/>
      <w:r>
        <w:t xml:space="preserve"> </w:t>
      </w:r>
    </w:p>
    <w:p w14:paraId="28F31106" w14:textId="77777777" w:rsidR="00483AC2" w:rsidRDefault="00483AC2" w:rsidP="00483AC2">
      <w:pPr>
        <w:pStyle w:val="IndentL2-1"/>
      </w:pPr>
      <w:r w:rsidRPr="00964D0D">
        <w:rPr>
          <w:i/>
          <w:iCs/>
        </w:rPr>
        <w:t>Clean Water and Sanitation:</w:t>
      </w:r>
      <w:r>
        <w:t xml:space="preserve"> Ensure availability and sustainable management of water and sanitation for </w:t>
      </w:r>
      <w:proofErr w:type="gramStart"/>
      <w:r>
        <w:t>all;</w:t>
      </w:r>
      <w:proofErr w:type="gramEnd"/>
      <w:r>
        <w:t xml:space="preserve"> </w:t>
      </w:r>
    </w:p>
    <w:p w14:paraId="0FE0EC59" w14:textId="77777777" w:rsidR="00483AC2" w:rsidRDefault="00483AC2" w:rsidP="00483AC2">
      <w:pPr>
        <w:pStyle w:val="IndentL2-1"/>
      </w:pPr>
      <w:r w:rsidRPr="00964D0D">
        <w:rPr>
          <w:i/>
          <w:iCs/>
        </w:rPr>
        <w:t>Affordable and Clean Energy:</w:t>
      </w:r>
      <w:r>
        <w:t xml:space="preserve"> Ensure access to affordable, reliable, sustainable and modern energy for </w:t>
      </w:r>
      <w:proofErr w:type="gramStart"/>
      <w:r>
        <w:t>all;</w:t>
      </w:r>
      <w:proofErr w:type="gramEnd"/>
      <w:r>
        <w:t xml:space="preserve"> </w:t>
      </w:r>
    </w:p>
    <w:p w14:paraId="42D7CBA7" w14:textId="77777777" w:rsidR="00483AC2" w:rsidRDefault="00483AC2" w:rsidP="00483AC2">
      <w:pPr>
        <w:pStyle w:val="IndentL2-1"/>
      </w:pPr>
      <w:r w:rsidRPr="00964D0D">
        <w:rPr>
          <w:i/>
          <w:iCs/>
        </w:rPr>
        <w:t>Decent Work and Economic Growth:</w:t>
      </w:r>
      <w:r>
        <w:t xml:space="preserve"> Promote sustained, inclusive and sustainable economic growth, full and productive employment and decent work for </w:t>
      </w:r>
      <w:proofErr w:type="gramStart"/>
      <w:r>
        <w:t>all;</w:t>
      </w:r>
      <w:proofErr w:type="gramEnd"/>
      <w:r>
        <w:t xml:space="preserve"> </w:t>
      </w:r>
    </w:p>
    <w:p w14:paraId="6BAC9DC8" w14:textId="77777777" w:rsidR="00483AC2" w:rsidRDefault="00483AC2" w:rsidP="00483AC2">
      <w:pPr>
        <w:pStyle w:val="IndentL2-1"/>
      </w:pPr>
      <w:r w:rsidRPr="00964D0D">
        <w:rPr>
          <w:i/>
          <w:iCs/>
        </w:rPr>
        <w:t>Industry, Innovation and Infrastructure:</w:t>
      </w:r>
      <w:r>
        <w:t xml:space="preserve"> Build resilient infrastructure, promote inclusive and sustainable </w:t>
      </w:r>
      <w:proofErr w:type="spellStart"/>
      <w:r>
        <w:t>industrialisation</w:t>
      </w:r>
      <w:proofErr w:type="spellEnd"/>
      <w:r>
        <w:t xml:space="preserve"> and foster </w:t>
      </w:r>
      <w:proofErr w:type="gramStart"/>
      <w:r>
        <w:t>innovation;</w:t>
      </w:r>
      <w:proofErr w:type="gramEnd"/>
      <w:r>
        <w:t xml:space="preserve"> </w:t>
      </w:r>
    </w:p>
    <w:p w14:paraId="582DF2DF" w14:textId="77777777" w:rsidR="00483AC2" w:rsidRDefault="00483AC2" w:rsidP="00483AC2">
      <w:pPr>
        <w:pStyle w:val="IndentL2-1"/>
      </w:pPr>
      <w:r w:rsidRPr="00964D0D">
        <w:rPr>
          <w:i/>
          <w:iCs/>
        </w:rPr>
        <w:t>Reduce Inequalities:</w:t>
      </w:r>
      <w:r>
        <w:t xml:space="preserve"> Reduce inequality within and among </w:t>
      </w:r>
      <w:proofErr w:type="gramStart"/>
      <w:r>
        <w:t>countries;</w:t>
      </w:r>
      <w:proofErr w:type="gramEnd"/>
      <w:r>
        <w:t xml:space="preserve"> </w:t>
      </w:r>
    </w:p>
    <w:p w14:paraId="75CB4088" w14:textId="77777777" w:rsidR="00483AC2" w:rsidRDefault="00483AC2" w:rsidP="00483AC2">
      <w:pPr>
        <w:pStyle w:val="IndentL2-1"/>
      </w:pPr>
      <w:r w:rsidRPr="00964D0D">
        <w:rPr>
          <w:i/>
          <w:iCs/>
        </w:rPr>
        <w:lastRenderedPageBreak/>
        <w:t>Sustainable Cities and Communities:</w:t>
      </w:r>
      <w:r>
        <w:t xml:space="preserve"> Make cities and human settlement inclusive, safe, resilient and </w:t>
      </w:r>
      <w:proofErr w:type="gramStart"/>
      <w:r>
        <w:t>sustainable;</w:t>
      </w:r>
      <w:proofErr w:type="gramEnd"/>
      <w:r>
        <w:t xml:space="preserve"> </w:t>
      </w:r>
    </w:p>
    <w:p w14:paraId="11779459" w14:textId="77777777" w:rsidR="00483AC2" w:rsidRDefault="00483AC2" w:rsidP="00483AC2">
      <w:pPr>
        <w:pStyle w:val="IndentL2-1"/>
      </w:pPr>
      <w:r w:rsidRPr="00964D0D">
        <w:rPr>
          <w:i/>
          <w:iCs/>
        </w:rPr>
        <w:t>Responsible Consumption and Production:</w:t>
      </w:r>
      <w:r>
        <w:t xml:space="preserve"> Ensure sustainable consumption and production </w:t>
      </w:r>
      <w:proofErr w:type="gramStart"/>
      <w:r>
        <w:t>patterns;</w:t>
      </w:r>
      <w:proofErr w:type="gramEnd"/>
      <w:r>
        <w:t xml:space="preserve"> </w:t>
      </w:r>
    </w:p>
    <w:p w14:paraId="3382E663" w14:textId="77777777" w:rsidR="00483AC2" w:rsidRDefault="00483AC2" w:rsidP="00483AC2">
      <w:pPr>
        <w:pStyle w:val="IndentL2-1"/>
      </w:pPr>
      <w:r w:rsidRPr="00964D0D">
        <w:rPr>
          <w:i/>
          <w:iCs/>
        </w:rPr>
        <w:t>Climate Action:</w:t>
      </w:r>
      <w:r>
        <w:t xml:space="preserve"> Take urgent action to combat climate change and its </w:t>
      </w:r>
      <w:proofErr w:type="gramStart"/>
      <w:r>
        <w:t>impacts;</w:t>
      </w:r>
      <w:proofErr w:type="gramEnd"/>
    </w:p>
    <w:p w14:paraId="3FCD2574" w14:textId="77777777" w:rsidR="00483AC2" w:rsidRDefault="00483AC2" w:rsidP="00483AC2">
      <w:pPr>
        <w:pStyle w:val="IndentL2-1"/>
      </w:pPr>
      <w:r w:rsidRPr="00964D0D">
        <w:rPr>
          <w:i/>
          <w:iCs/>
        </w:rPr>
        <w:t>Life Below Water:</w:t>
      </w:r>
      <w:r>
        <w:t xml:space="preserve"> Conserve and sustainably use the oceans, seas and marine resources for sustainable </w:t>
      </w:r>
      <w:proofErr w:type="gramStart"/>
      <w:r>
        <w:t>development;</w:t>
      </w:r>
      <w:proofErr w:type="gramEnd"/>
      <w:r>
        <w:t xml:space="preserve"> </w:t>
      </w:r>
    </w:p>
    <w:p w14:paraId="3C22A38A" w14:textId="77777777" w:rsidR="00483AC2" w:rsidRDefault="00483AC2" w:rsidP="00483AC2">
      <w:pPr>
        <w:pStyle w:val="IndentL2-1"/>
      </w:pPr>
      <w:r w:rsidRPr="00964D0D">
        <w:rPr>
          <w:i/>
          <w:iCs/>
        </w:rPr>
        <w:t>Life on Land:</w:t>
      </w:r>
      <w:r>
        <w:t xml:space="preserve"> Protect, restore and promote sustainable use of terrestrial </w:t>
      </w:r>
      <w:proofErr w:type="gramStart"/>
      <w:r>
        <w:t>ecosystems;</w:t>
      </w:r>
      <w:proofErr w:type="gramEnd"/>
    </w:p>
    <w:p w14:paraId="17E8BB27" w14:textId="77777777" w:rsidR="00483AC2" w:rsidRDefault="00483AC2" w:rsidP="00483AC2">
      <w:pPr>
        <w:pStyle w:val="IndentL2-1"/>
      </w:pPr>
      <w:r w:rsidRPr="00964D0D">
        <w:rPr>
          <w:i/>
          <w:iCs/>
        </w:rPr>
        <w:t>Peace, Justice and Strong Institutions:</w:t>
      </w:r>
      <w:r>
        <w:t xml:space="preserve"> Promote peaceful and inclusive societies for sustainable development; and  </w:t>
      </w:r>
    </w:p>
    <w:p w14:paraId="56608EB9" w14:textId="77777777" w:rsidR="00483AC2" w:rsidRDefault="00483AC2" w:rsidP="00483AC2">
      <w:pPr>
        <w:pStyle w:val="IndentL2-1"/>
      </w:pPr>
      <w:r w:rsidRPr="00964D0D">
        <w:rPr>
          <w:i/>
          <w:iCs/>
        </w:rPr>
        <w:t>Partnerships for the Goals:</w:t>
      </w:r>
      <w:r>
        <w:t xml:space="preserve"> Strengthen the means of implementation and revitalize the Global Partnership for Sustainable Development. </w:t>
      </w:r>
    </w:p>
    <w:p w14:paraId="51503AF4" w14:textId="77777777" w:rsidR="00483AC2" w:rsidRDefault="00483AC2" w:rsidP="00483AC2">
      <w:pPr>
        <w:pStyle w:val="Bulletletters1"/>
      </w:pPr>
      <w:r>
        <w:t>SDG data has been adjusted to reflect new methodology for monitoring resource flows that support sustainable development, specifically the mapping of OECD DAC purpose codes and policy markers against SDG targets. The work reflects the DAC’s efforts to map SDGs.</w:t>
      </w:r>
    </w:p>
    <w:p w14:paraId="0DF28420" w14:textId="77777777" w:rsidR="00483AC2" w:rsidRDefault="00483AC2" w:rsidP="00483AC2">
      <w:pPr>
        <w:pStyle w:val="Heading4"/>
      </w:pPr>
      <w:r>
        <w:t>Technical assistance</w:t>
      </w:r>
    </w:p>
    <w:p w14:paraId="2BC37F2A" w14:textId="77777777" w:rsidR="00483AC2" w:rsidRDefault="00483AC2" w:rsidP="00483AC2">
      <w:pPr>
        <w:pStyle w:val="Bulletletters1"/>
      </w:pPr>
      <w:r>
        <w:t>Technical assistance is classified into two categories:</w:t>
      </w:r>
    </w:p>
    <w:p w14:paraId="05F2494D" w14:textId="77777777" w:rsidR="00483AC2" w:rsidRDefault="00483AC2" w:rsidP="00483AC2">
      <w:pPr>
        <w:pStyle w:val="Indenta"/>
        <w:numPr>
          <w:ilvl w:val="0"/>
          <w:numId w:val="47"/>
        </w:numPr>
      </w:pPr>
      <w:r>
        <w:t xml:space="preserve">Free-standing technical assistance, comprises activities financed by a donor country whose primary purpose is to augment the level of knowledge, skills, technical know-how or productive aptitudes of the population of developing countries that is increasing their stock of human intellectual capital, and/or their capacity for more effective use of their available factor endowments; and </w:t>
      </w:r>
    </w:p>
    <w:p w14:paraId="3AF2B6AF" w14:textId="77777777" w:rsidR="00483AC2" w:rsidRDefault="00483AC2" w:rsidP="00483AC2">
      <w:pPr>
        <w:pStyle w:val="Indenta"/>
      </w:pPr>
      <w:proofErr w:type="gramStart"/>
      <w:r>
        <w:t>Investment-related technical assistance,</w:t>
      </w:r>
      <w:proofErr w:type="gramEnd"/>
      <w:r>
        <w:t xml:space="preserve"> is defined as the financing of services by a donor country with the primary purpose of contributing to the design and/or implementation of a project or program aiming to increase the physical capital stock of a developing country. These services include consulting services, technical support, the provision of know-how linked to the execution of an investment project, and the contribution of the donor’s own personnel (managers, technicians, skilled </w:t>
      </w:r>
      <w:proofErr w:type="spellStart"/>
      <w:r>
        <w:t>labour</w:t>
      </w:r>
      <w:proofErr w:type="spellEnd"/>
      <w:r>
        <w:t xml:space="preserve"> </w:t>
      </w:r>
      <w:proofErr w:type="spellStart"/>
      <w:r>
        <w:t>etc</w:t>
      </w:r>
      <w:proofErr w:type="spellEnd"/>
      <w:r>
        <w:t xml:space="preserve">) to the actual implementation of the project. </w:t>
      </w:r>
    </w:p>
    <w:p w14:paraId="0C573BC2" w14:textId="77777777" w:rsidR="00483AC2" w:rsidRDefault="00483AC2" w:rsidP="00483AC2">
      <w:pPr>
        <w:pStyle w:val="Heading4"/>
      </w:pPr>
      <w:r>
        <w:t>Technical cooperation</w:t>
      </w:r>
    </w:p>
    <w:p w14:paraId="099C2F56" w14:textId="77777777" w:rsidR="00483AC2" w:rsidRDefault="00483AC2" w:rsidP="00483AC2">
      <w:pPr>
        <w:pStyle w:val="Bulletletters1"/>
      </w:pPr>
      <w:r>
        <w:t>See Technical assistance.</w:t>
      </w:r>
    </w:p>
    <w:p w14:paraId="47D0B003" w14:textId="77777777" w:rsidR="00483AC2" w:rsidRDefault="00483AC2" w:rsidP="00483AC2">
      <w:pPr>
        <w:rPr>
          <w:rFonts w:asciiTheme="majorHAnsi" w:eastAsiaTheme="majorEastAsia" w:hAnsiTheme="majorHAnsi" w:cstheme="majorBidi"/>
          <w:b/>
          <w:sz w:val="40"/>
          <w:szCs w:val="26"/>
        </w:rPr>
      </w:pPr>
      <w:r>
        <w:br w:type="page"/>
      </w:r>
    </w:p>
    <w:p w14:paraId="2BFD3EA7" w14:textId="77777777" w:rsidR="00483AC2" w:rsidRDefault="00483AC2" w:rsidP="00483AC2">
      <w:pPr>
        <w:pStyle w:val="Heading3"/>
      </w:pPr>
      <w:bookmarkStart w:id="61" w:name="_Toc189841147"/>
      <w:bookmarkStart w:id="62" w:name="_Toc190869655"/>
      <w:r w:rsidRPr="004969E5">
        <w:lastRenderedPageBreak/>
        <w:t>Appendix 3: Abbreviations and Symbols</w:t>
      </w:r>
      <w:bookmarkEnd w:id="61"/>
      <w:bookmarkEnd w:id="62"/>
    </w:p>
    <w:p w14:paraId="2D596529" w14:textId="77777777" w:rsidR="00483AC2" w:rsidRDefault="00483AC2" w:rsidP="00483AC2">
      <w:pPr>
        <w:pStyle w:val="Heading4"/>
      </w:pPr>
      <w:bookmarkStart w:id="63" w:name="_Toc156381301"/>
      <w:r w:rsidRPr="0095498E">
        <w:t>Abbreviations</w:t>
      </w:r>
      <w:bookmarkEnd w:id="63"/>
    </w:p>
    <w:tbl>
      <w:tblPr>
        <w:tblStyle w:val="ListTable3-Accent6"/>
        <w:tblW w:w="0" w:type="auto"/>
        <w:tblBorders>
          <w:left w:val="none" w:sz="0" w:space="0" w:color="auto"/>
          <w:right w:val="none" w:sz="0" w:space="0" w:color="auto"/>
          <w:insideH w:val="dotted" w:sz="4" w:space="0" w:color="62E9F4" w:themeColor="accent6" w:themeTint="66"/>
          <w:insideV w:val="none" w:sz="0" w:space="0" w:color="auto"/>
        </w:tblBorders>
        <w:tblLook w:val="04A0" w:firstRow="1" w:lastRow="0" w:firstColumn="1" w:lastColumn="0" w:noHBand="0" w:noVBand="1"/>
      </w:tblPr>
      <w:tblGrid>
        <w:gridCol w:w="1701"/>
        <w:gridCol w:w="6946"/>
      </w:tblGrid>
      <w:tr w:rsidR="00483AC2" w:rsidRPr="009B24C5" w14:paraId="6ACA287D" w14:textId="77777777" w:rsidTr="003A2364">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100" w:firstRow="0" w:lastRow="0" w:firstColumn="1" w:lastColumn="0" w:oddVBand="0" w:evenVBand="0" w:oddHBand="0" w:evenHBand="0" w:firstRowFirstColumn="1" w:firstRowLastColumn="0" w:lastRowFirstColumn="0" w:lastRowLastColumn="0"/>
            <w:tcW w:w="1701" w:type="dxa"/>
            <w:shd w:val="clear" w:color="auto" w:fill="313E48" w:themeFill="text2"/>
            <w:vAlign w:val="center"/>
          </w:tcPr>
          <w:p w14:paraId="598A9D3A" w14:textId="77777777" w:rsidR="00483AC2" w:rsidRPr="004969E5" w:rsidRDefault="00483AC2" w:rsidP="003A2364">
            <w:pPr>
              <w:pStyle w:val="TableHeading"/>
              <w:rPr>
                <w:b/>
                <w:bCs/>
              </w:rPr>
            </w:pPr>
            <w:r w:rsidRPr="004969E5">
              <w:rPr>
                <w:b/>
                <w:bCs/>
              </w:rPr>
              <w:t xml:space="preserve">Abbreviation </w:t>
            </w:r>
          </w:p>
        </w:tc>
        <w:tc>
          <w:tcPr>
            <w:tcW w:w="6946" w:type="dxa"/>
            <w:shd w:val="clear" w:color="auto" w:fill="313E48" w:themeFill="text2"/>
            <w:vAlign w:val="center"/>
          </w:tcPr>
          <w:p w14:paraId="35BE90EA" w14:textId="77777777" w:rsidR="00483AC2" w:rsidRPr="004969E5" w:rsidRDefault="00483AC2" w:rsidP="003A2364">
            <w:pPr>
              <w:pStyle w:val="TableHeading"/>
              <w:cnfStyle w:val="100000000000" w:firstRow="1" w:lastRow="0" w:firstColumn="0" w:lastColumn="0" w:oddVBand="0" w:evenVBand="0" w:oddHBand="0" w:evenHBand="0" w:firstRowFirstColumn="0" w:firstRowLastColumn="0" w:lastRowFirstColumn="0" w:lastRowLastColumn="0"/>
              <w:rPr>
                <w:rStyle w:val="Bold"/>
                <w:b w:val="0"/>
                <w:bCs w:val="0"/>
              </w:rPr>
            </w:pPr>
            <w:r w:rsidRPr="004969E5">
              <w:rPr>
                <w:b/>
                <w:bCs/>
              </w:rPr>
              <w:t xml:space="preserve">Definition </w:t>
            </w:r>
          </w:p>
        </w:tc>
      </w:tr>
      <w:tr w:rsidR="00483AC2" w:rsidRPr="000F0C2B" w14:paraId="6EEF0807"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68802830" w14:textId="77777777" w:rsidR="00483AC2" w:rsidRPr="00414F86" w:rsidRDefault="00483AC2" w:rsidP="003A2364">
            <w:pPr>
              <w:pStyle w:val="Tab0"/>
            </w:pPr>
            <w:r w:rsidRPr="00F42B1B">
              <w:t xml:space="preserve">AAPS </w:t>
            </w:r>
          </w:p>
        </w:tc>
        <w:tc>
          <w:tcPr>
            <w:tcW w:w="6946" w:type="dxa"/>
          </w:tcPr>
          <w:p w14:paraId="17929F1E" w14:textId="77777777" w:rsidR="00483AC2" w:rsidRPr="00B85BE7" w:rsidRDefault="00483AC2" w:rsidP="003A2364">
            <w:pPr>
              <w:pStyle w:val="TableBody"/>
              <w:cnfStyle w:val="000000100000" w:firstRow="0" w:lastRow="0" w:firstColumn="0" w:lastColumn="0" w:oddVBand="0" w:evenVBand="0" w:oddHBand="1" w:evenHBand="0" w:firstRowFirstColumn="0" w:firstRowLastColumn="0" w:lastRowFirstColumn="0" w:lastRowLastColumn="0"/>
              <w:rPr>
                <w:b w:val="0"/>
                <w:bCs w:val="0"/>
              </w:rPr>
            </w:pPr>
            <w:r w:rsidRPr="00B85BE7">
              <w:rPr>
                <w:b w:val="0"/>
                <w:bCs w:val="0"/>
              </w:rPr>
              <w:t xml:space="preserve">Australia Awards Pacific Scholarships </w:t>
            </w:r>
          </w:p>
        </w:tc>
      </w:tr>
      <w:tr w:rsidR="00483AC2" w:rsidRPr="000F0C2B" w14:paraId="23E7E8D6" w14:textId="77777777" w:rsidTr="003A2364">
        <w:tc>
          <w:tcPr>
            <w:cnfStyle w:val="001000000000" w:firstRow="0" w:lastRow="0" w:firstColumn="1" w:lastColumn="0" w:oddVBand="0" w:evenVBand="0" w:oddHBand="0" w:evenHBand="0" w:firstRowFirstColumn="0" w:firstRowLastColumn="0" w:lastRowFirstColumn="0" w:lastRowLastColumn="0"/>
            <w:tcW w:w="1701" w:type="dxa"/>
          </w:tcPr>
          <w:p w14:paraId="6313F558" w14:textId="77777777" w:rsidR="00483AC2" w:rsidRPr="00414F86" w:rsidRDefault="00483AC2" w:rsidP="003A2364">
            <w:pPr>
              <w:pStyle w:val="Tab0"/>
            </w:pPr>
            <w:r w:rsidRPr="00F42B1B">
              <w:t xml:space="preserve">AAS </w:t>
            </w:r>
          </w:p>
        </w:tc>
        <w:tc>
          <w:tcPr>
            <w:tcW w:w="6946" w:type="dxa"/>
          </w:tcPr>
          <w:p w14:paraId="0FB8141A" w14:textId="77777777" w:rsidR="00483AC2" w:rsidRPr="00B85BE7" w:rsidRDefault="00483AC2" w:rsidP="003A2364">
            <w:pPr>
              <w:pStyle w:val="TableBody"/>
              <w:cnfStyle w:val="000000000000" w:firstRow="0" w:lastRow="0" w:firstColumn="0" w:lastColumn="0" w:oddVBand="0" w:evenVBand="0" w:oddHBand="0" w:evenHBand="0" w:firstRowFirstColumn="0" w:firstRowLastColumn="0" w:lastRowFirstColumn="0" w:lastRowLastColumn="0"/>
              <w:rPr>
                <w:b w:val="0"/>
                <w:bCs w:val="0"/>
              </w:rPr>
            </w:pPr>
            <w:r w:rsidRPr="00B85BE7">
              <w:rPr>
                <w:b w:val="0"/>
                <w:bCs w:val="0"/>
              </w:rPr>
              <w:t xml:space="preserve">Australia Awards Scholarships  </w:t>
            </w:r>
          </w:p>
        </w:tc>
      </w:tr>
      <w:tr w:rsidR="00483AC2" w:rsidRPr="000F0C2B" w14:paraId="6136BC73"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2DC26D9" w14:textId="77777777" w:rsidR="00483AC2" w:rsidRPr="00414F86" w:rsidRDefault="00483AC2" w:rsidP="003A2364">
            <w:pPr>
              <w:pStyle w:val="Tab0"/>
            </w:pPr>
            <w:r w:rsidRPr="00F42B1B">
              <w:t xml:space="preserve">ACIAR </w:t>
            </w:r>
          </w:p>
        </w:tc>
        <w:tc>
          <w:tcPr>
            <w:tcW w:w="6946" w:type="dxa"/>
          </w:tcPr>
          <w:p w14:paraId="22CB02CA" w14:textId="77777777" w:rsidR="00483AC2" w:rsidRPr="00B85BE7" w:rsidRDefault="00483AC2" w:rsidP="003A2364">
            <w:pPr>
              <w:pStyle w:val="TableBody"/>
              <w:cnfStyle w:val="000000100000" w:firstRow="0" w:lastRow="0" w:firstColumn="0" w:lastColumn="0" w:oddVBand="0" w:evenVBand="0" w:oddHBand="1" w:evenHBand="0" w:firstRowFirstColumn="0" w:firstRowLastColumn="0" w:lastRowFirstColumn="0" w:lastRowLastColumn="0"/>
              <w:rPr>
                <w:b w:val="0"/>
                <w:bCs w:val="0"/>
              </w:rPr>
            </w:pPr>
            <w:r w:rsidRPr="00B85BE7">
              <w:rPr>
                <w:b w:val="0"/>
                <w:bCs w:val="0"/>
              </w:rPr>
              <w:t xml:space="preserve">Australian Centre for International Agricultural Research </w:t>
            </w:r>
          </w:p>
        </w:tc>
      </w:tr>
      <w:tr w:rsidR="00483AC2" w:rsidRPr="000F0C2B" w14:paraId="5976B3DA" w14:textId="77777777" w:rsidTr="003A2364">
        <w:tc>
          <w:tcPr>
            <w:cnfStyle w:val="001000000000" w:firstRow="0" w:lastRow="0" w:firstColumn="1" w:lastColumn="0" w:oddVBand="0" w:evenVBand="0" w:oddHBand="0" w:evenHBand="0" w:firstRowFirstColumn="0" w:firstRowLastColumn="0" w:lastRowFirstColumn="0" w:lastRowLastColumn="0"/>
            <w:tcW w:w="1701" w:type="dxa"/>
          </w:tcPr>
          <w:p w14:paraId="0BE8630B" w14:textId="77777777" w:rsidR="00483AC2" w:rsidRPr="00414F86" w:rsidRDefault="00483AC2" w:rsidP="003A2364">
            <w:pPr>
              <w:pStyle w:val="Tab0"/>
            </w:pPr>
            <w:r w:rsidRPr="00F42B1B">
              <w:t xml:space="preserve">ADB </w:t>
            </w:r>
          </w:p>
        </w:tc>
        <w:tc>
          <w:tcPr>
            <w:tcW w:w="6946" w:type="dxa"/>
          </w:tcPr>
          <w:p w14:paraId="6D2C599C" w14:textId="77777777" w:rsidR="00483AC2" w:rsidRPr="00B85BE7" w:rsidRDefault="00483AC2" w:rsidP="003A2364">
            <w:pPr>
              <w:pStyle w:val="TableBody"/>
              <w:cnfStyle w:val="000000000000" w:firstRow="0" w:lastRow="0" w:firstColumn="0" w:lastColumn="0" w:oddVBand="0" w:evenVBand="0" w:oddHBand="0" w:evenHBand="0" w:firstRowFirstColumn="0" w:firstRowLastColumn="0" w:lastRowFirstColumn="0" w:lastRowLastColumn="0"/>
              <w:rPr>
                <w:b w:val="0"/>
                <w:bCs w:val="0"/>
              </w:rPr>
            </w:pPr>
            <w:r w:rsidRPr="00B85BE7">
              <w:rPr>
                <w:b w:val="0"/>
                <w:bCs w:val="0"/>
              </w:rPr>
              <w:t xml:space="preserve">Asian Development Bank </w:t>
            </w:r>
          </w:p>
        </w:tc>
      </w:tr>
      <w:tr w:rsidR="00483AC2" w:rsidRPr="000F0C2B" w14:paraId="62295380"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39DE878A" w14:textId="77777777" w:rsidR="00483AC2" w:rsidRPr="00414F86" w:rsidRDefault="00483AC2" w:rsidP="003A2364">
            <w:pPr>
              <w:pStyle w:val="Tab0"/>
            </w:pPr>
            <w:r w:rsidRPr="00F42B1B">
              <w:t xml:space="preserve">ADF </w:t>
            </w:r>
          </w:p>
        </w:tc>
        <w:tc>
          <w:tcPr>
            <w:tcW w:w="6946" w:type="dxa"/>
          </w:tcPr>
          <w:p w14:paraId="29028EB4" w14:textId="77777777" w:rsidR="00483AC2" w:rsidRPr="00B85BE7" w:rsidRDefault="00483AC2" w:rsidP="003A2364">
            <w:pPr>
              <w:pStyle w:val="TableBody"/>
              <w:cnfStyle w:val="000000100000" w:firstRow="0" w:lastRow="0" w:firstColumn="0" w:lastColumn="0" w:oddVBand="0" w:evenVBand="0" w:oddHBand="1" w:evenHBand="0" w:firstRowFirstColumn="0" w:firstRowLastColumn="0" w:lastRowFirstColumn="0" w:lastRowLastColumn="0"/>
              <w:rPr>
                <w:b w:val="0"/>
                <w:bCs w:val="0"/>
              </w:rPr>
            </w:pPr>
            <w:r w:rsidRPr="00B85BE7">
              <w:rPr>
                <w:b w:val="0"/>
                <w:bCs w:val="0"/>
              </w:rPr>
              <w:t xml:space="preserve">Asian Development Fund </w:t>
            </w:r>
          </w:p>
        </w:tc>
      </w:tr>
      <w:tr w:rsidR="00483AC2" w:rsidRPr="000F0C2B" w14:paraId="5E6086F3" w14:textId="77777777" w:rsidTr="003A2364">
        <w:tc>
          <w:tcPr>
            <w:cnfStyle w:val="001000000000" w:firstRow="0" w:lastRow="0" w:firstColumn="1" w:lastColumn="0" w:oddVBand="0" w:evenVBand="0" w:oddHBand="0" w:evenHBand="0" w:firstRowFirstColumn="0" w:firstRowLastColumn="0" w:lastRowFirstColumn="0" w:lastRowLastColumn="0"/>
            <w:tcW w:w="1701" w:type="dxa"/>
          </w:tcPr>
          <w:p w14:paraId="6675339C" w14:textId="77777777" w:rsidR="00483AC2" w:rsidRPr="00414F86" w:rsidRDefault="00483AC2" w:rsidP="003A2364">
            <w:pPr>
              <w:pStyle w:val="Tab0"/>
            </w:pPr>
            <w:r w:rsidRPr="00F42B1B">
              <w:t xml:space="preserve">AIIB </w:t>
            </w:r>
          </w:p>
        </w:tc>
        <w:tc>
          <w:tcPr>
            <w:tcW w:w="6946" w:type="dxa"/>
          </w:tcPr>
          <w:p w14:paraId="3949C6E8" w14:textId="77777777" w:rsidR="00483AC2" w:rsidRPr="00B85BE7" w:rsidRDefault="00483AC2" w:rsidP="003A2364">
            <w:pPr>
              <w:pStyle w:val="TableBody"/>
              <w:cnfStyle w:val="000000000000" w:firstRow="0" w:lastRow="0" w:firstColumn="0" w:lastColumn="0" w:oddVBand="0" w:evenVBand="0" w:oddHBand="0" w:evenHBand="0" w:firstRowFirstColumn="0" w:firstRowLastColumn="0" w:lastRowFirstColumn="0" w:lastRowLastColumn="0"/>
              <w:rPr>
                <w:b w:val="0"/>
                <w:bCs w:val="0"/>
              </w:rPr>
            </w:pPr>
            <w:r w:rsidRPr="00B85BE7">
              <w:rPr>
                <w:b w:val="0"/>
                <w:bCs w:val="0"/>
              </w:rPr>
              <w:t xml:space="preserve">Asian Infrastructure Investment Bank </w:t>
            </w:r>
          </w:p>
        </w:tc>
      </w:tr>
      <w:tr w:rsidR="00483AC2" w:rsidRPr="000F0C2B" w14:paraId="29839237"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3825FBDC" w14:textId="77777777" w:rsidR="00483AC2" w:rsidRPr="00414F86" w:rsidRDefault="00483AC2" w:rsidP="003A2364">
            <w:pPr>
              <w:pStyle w:val="Tab0"/>
            </w:pPr>
            <w:r w:rsidRPr="00F42B1B">
              <w:t xml:space="preserve">AFP </w:t>
            </w:r>
          </w:p>
        </w:tc>
        <w:tc>
          <w:tcPr>
            <w:tcW w:w="6946" w:type="dxa"/>
          </w:tcPr>
          <w:p w14:paraId="243BE9C3" w14:textId="77777777" w:rsidR="00483AC2" w:rsidRPr="00B85BE7" w:rsidRDefault="00483AC2" w:rsidP="003A2364">
            <w:pPr>
              <w:pStyle w:val="TableBody"/>
              <w:cnfStyle w:val="000000100000" w:firstRow="0" w:lastRow="0" w:firstColumn="0" w:lastColumn="0" w:oddVBand="0" w:evenVBand="0" w:oddHBand="1" w:evenHBand="0" w:firstRowFirstColumn="0" w:firstRowLastColumn="0" w:lastRowFirstColumn="0" w:lastRowLastColumn="0"/>
              <w:rPr>
                <w:b w:val="0"/>
                <w:bCs w:val="0"/>
              </w:rPr>
            </w:pPr>
            <w:r w:rsidRPr="00B85BE7">
              <w:rPr>
                <w:b w:val="0"/>
                <w:bCs w:val="0"/>
              </w:rPr>
              <w:t xml:space="preserve">Australian Federal Police </w:t>
            </w:r>
          </w:p>
        </w:tc>
      </w:tr>
      <w:tr w:rsidR="00483AC2" w:rsidRPr="000F0C2B" w14:paraId="289D1C9E" w14:textId="77777777" w:rsidTr="003A2364">
        <w:tc>
          <w:tcPr>
            <w:cnfStyle w:val="001000000000" w:firstRow="0" w:lastRow="0" w:firstColumn="1" w:lastColumn="0" w:oddVBand="0" w:evenVBand="0" w:oddHBand="0" w:evenHBand="0" w:firstRowFirstColumn="0" w:firstRowLastColumn="0" w:lastRowFirstColumn="0" w:lastRowLastColumn="0"/>
            <w:tcW w:w="1701" w:type="dxa"/>
          </w:tcPr>
          <w:p w14:paraId="378D208C" w14:textId="77777777" w:rsidR="00483AC2" w:rsidRPr="00414F86" w:rsidRDefault="00483AC2" w:rsidP="003A2364">
            <w:pPr>
              <w:pStyle w:val="Tab0"/>
            </w:pPr>
            <w:r w:rsidRPr="00F42B1B">
              <w:t xml:space="preserve">ANCP </w:t>
            </w:r>
          </w:p>
        </w:tc>
        <w:tc>
          <w:tcPr>
            <w:tcW w:w="6946" w:type="dxa"/>
          </w:tcPr>
          <w:p w14:paraId="3C266929" w14:textId="77777777" w:rsidR="00483AC2" w:rsidRPr="00B85BE7" w:rsidRDefault="00483AC2" w:rsidP="003A2364">
            <w:pPr>
              <w:pStyle w:val="TableBody"/>
              <w:cnfStyle w:val="000000000000" w:firstRow="0" w:lastRow="0" w:firstColumn="0" w:lastColumn="0" w:oddVBand="0" w:evenVBand="0" w:oddHBand="0" w:evenHBand="0" w:firstRowFirstColumn="0" w:firstRowLastColumn="0" w:lastRowFirstColumn="0" w:lastRowLastColumn="0"/>
              <w:rPr>
                <w:b w:val="0"/>
                <w:bCs w:val="0"/>
              </w:rPr>
            </w:pPr>
            <w:r w:rsidRPr="00B85BE7">
              <w:rPr>
                <w:b w:val="0"/>
                <w:bCs w:val="0"/>
              </w:rPr>
              <w:t xml:space="preserve">Australian Non-Government Organisation Cooperation Program </w:t>
            </w:r>
          </w:p>
        </w:tc>
      </w:tr>
      <w:tr w:rsidR="00483AC2" w:rsidRPr="000F0C2B" w14:paraId="6FCC0B02"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E5FA142" w14:textId="77777777" w:rsidR="00483AC2" w:rsidRPr="00414F86" w:rsidRDefault="00483AC2" w:rsidP="003A2364">
            <w:pPr>
              <w:pStyle w:val="Tab0"/>
            </w:pPr>
            <w:r w:rsidRPr="00F42B1B">
              <w:t xml:space="preserve">DAC </w:t>
            </w:r>
          </w:p>
        </w:tc>
        <w:tc>
          <w:tcPr>
            <w:tcW w:w="6946" w:type="dxa"/>
          </w:tcPr>
          <w:p w14:paraId="25BA1BDF" w14:textId="77777777" w:rsidR="00483AC2" w:rsidRPr="00B85BE7" w:rsidRDefault="00483AC2" w:rsidP="003A2364">
            <w:pPr>
              <w:pStyle w:val="TableBody"/>
              <w:cnfStyle w:val="000000100000" w:firstRow="0" w:lastRow="0" w:firstColumn="0" w:lastColumn="0" w:oddVBand="0" w:evenVBand="0" w:oddHBand="1" w:evenHBand="0" w:firstRowFirstColumn="0" w:firstRowLastColumn="0" w:lastRowFirstColumn="0" w:lastRowLastColumn="0"/>
              <w:rPr>
                <w:b w:val="0"/>
                <w:bCs w:val="0"/>
              </w:rPr>
            </w:pPr>
            <w:r w:rsidRPr="00B85BE7">
              <w:rPr>
                <w:b w:val="0"/>
                <w:bCs w:val="0"/>
              </w:rPr>
              <w:t xml:space="preserve">Development Assistance Committee </w:t>
            </w:r>
          </w:p>
        </w:tc>
      </w:tr>
      <w:tr w:rsidR="00483AC2" w:rsidRPr="000F0C2B" w14:paraId="042CF6F0" w14:textId="77777777" w:rsidTr="003A2364">
        <w:tc>
          <w:tcPr>
            <w:cnfStyle w:val="001000000000" w:firstRow="0" w:lastRow="0" w:firstColumn="1" w:lastColumn="0" w:oddVBand="0" w:evenVBand="0" w:oddHBand="0" w:evenHBand="0" w:firstRowFirstColumn="0" w:firstRowLastColumn="0" w:lastRowFirstColumn="0" w:lastRowLastColumn="0"/>
            <w:tcW w:w="1701" w:type="dxa"/>
          </w:tcPr>
          <w:p w14:paraId="01CF3322" w14:textId="77777777" w:rsidR="00483AC2" w:rsidRPr="00414F86" w:rsidRDefault="00483AC2" w:rsidP="003A2364">
            <w:pPr>
              <w:pStyle w:val="Tab0"/>
            </w:pPr>
            <w:r w:rsidRPr="00F42B1B">
              <w:t xml:space="preserve">FAO </w:t>
            </w:r>
          </w:p>
        </w:tc>
        <w:tc>
          <w:tcPr>
            <w:tcW w:w="6946" w:type="dxa"/>
          </w:tcPr>
          <w:p w14:paraId="04E945F2" w14:textId="77777777" w:rsidR="00483AC2" w:rsidRPr="00B85BE7" w:rsidRDefault="00483AC2" w:rsidP="003A2364">
            <w:pPr>
              <w:pStyle w:val="TableBody"/>
              <w:cnfStyle w:val="000000000000" w:firstRow="0" w:lastRow="0" w:firstColumn="0" w:lastColumn="0" w:oddVBand="0" w:evenVBand="0" w:oddHBand="0" w:evenHBand="0" w:firstRowFirstColumn="0" w:firstRowLastColumn="0" w:lastRowFirstColumn="0" w:lastRowLastColumn="0"/>
              <w:rPr>
                <w:b w:val="0"/>
                <w:bCs w:val="0"/>
              </w:rPr>
            </w:pPr>
            <w:r w:rsidRPr="00B85BE7">
              <w:rPr>
                <w:b w:val="0"/>
                <w:bCs w:val="0"/>
              </w:rPr>
              <w:t xml:space="preserve">Food and Agricultural Organisation </w:t>
            </w:r>
          </w:p>
        </w:tc>
      </w:tr>
      <w:tr w:rsidR="00483AC2" w:rsidRPr="000F0C2B" w14:paraId="643BB583"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4C0A0B20" w14:textId="77777777" w:rsidR="00483AC2" w:rsidRPr="00414F86" w:rsidRDefault="00483AC2" w:rsidP="003A2364">
            <w:pPr>
              <w:pStyle w:val="Tab0"/>
            </w:pPr>
            <w:r w:rsidRPr="00F42B1B">
              <w:t xml:space="preserve">GAVI </w:t>
            </w:r>
          </w:p>
        </w:tc>
        <w:tc>
          <w:tcPr>
            <w:tcW w:w="6946" w:type="dxa"/>
          </w:tcPr>
          <w:p w14:paraId="3859B32E" w14:textId="77777777" w:rsidR="00483AC2" w:rsidRPr="00B85BE7" w:rsidRDefault="00483AC2" w:rsidP="003A2364">
            <w:pPr>
              <w:pStyle w:val="TableBody"/>
              <w:cnfStyle w:val="000000100000" w:firstRow="0" w:lastRow="0" w:firstColumn="0" w:lastColumn="0" w:oddVBand="0" w:evenVBand="0" w:oddHBand="1" w:evenHBand="0" w:firstRowFirstColumn="0" w:firstRowLastColumn="0" w:lastRowFirstColumn="0" w:lastRowLastColumn="0"/>
              <w:rPr>
                <w:b w:val="0"/>
                <w:bCs w:val="0"/>
              </w:rPr>
            </w:pPr>
            <w:r w:rsidRPr="00B85BE7">
              <w:rPr>
                <w:b w:val="0"/>
                <w:bCs w:val="0"/>
              </w:rPr>
              <w:t xml:space="preserve">Global Alliance for Vaccines and Immunizations  </w:t>
            </w:r>
          </w:p>
        </w:tc>
      </w:tr>
      <w:tr w:rsidR="00483AC2" w:rsidRPr="000F0C2B" w14:paraId="2B1A33F7" w14:textId="77777777" w:rsidTr="003A2364">
        <w:tc>
          <w:tcPr>
            <w:cnfStyle w:val="001000000000" w:firstRow="0" w:lastRow="0" w:firstColumn="1" w:lastColumn="0" w:oddVBand="0" w:evenVBand="0" w:oddHBand="0" w:evenHBand="0" w:firstRowFirstColumn="0" w:firstRowLastColumn="0" w:lastRowFirstColumn="0" w:lastRowLastColumn="0"/>
            <w:tcW w:w="1701" w:type="dxa"/>
          </w:tcPr>
          <w:p w14:paraId="61AF5F92" w14:textId="77777777" w:rsidR="00483AC2" w:rsidRPr="00414F86" w:rsidRDefault="00483AC2" w:rsidP="003A2364">
            <w:pPr>
              <w:pStyle w:val="Tab0"/>
            </w:pPr>
            <w:r w:rsidRPr="00F42B1B">
              <w:t xml:space="preserve">GEF </w:t>
            </w:r>
          </w:p>
        </w:tc>
        <w:tc>
          <w:tcPr>
            <w:tcW w:w="6946" w:type="dxa"/>
          </w:tcPr>
          <w:p w14:paraId="1FF23CFB" w14:textId="77777777" w:rsidR="00483AC2" w:rsidRPr="00B85BE7" w:rsidRDefault="00483AC2" w:rsidP="003A2364">
            <w:pPr>
              <w:pStyle w:val="TableBody"/>
              <w:cnfStyle w:val="000000000000" w:firstRow="0" w:lastRow="0" w:firstColumn="0" w:lastColumn="0" w:oddVBand="0" w:evenVBand="0" w:oddHBand="0" w:evenHBand="0" w:firstRowFirstColumn="0" w:firstRowLastColumn="0" w:lastRowFirstColumn="0" w:lastRowLastColumn="0"/>
              <w:rPr>
                <w:b w:val="0"/>
                <w:bCs w:val="0"/>
              </w:rPr>
            </w:pPr>
            <w:r w:rsidRPr="00B85BE7">
              <w:rPr>
                <w:b w:val="0"/>
                <w:bCs w:val="0"/>
              </w:rPr>
              <w:t xml:space="preserve">Global Environment Facility </w:t>
            </w:r>
          </w:p>
        </w:tc>
      </w:tr>
      <w:tr w:rsidR="00483AC2" w:rsidRPr="000F0C2B" w14:paraId="211441F7"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74848D9" w14:textId="77777777" w:rsidR="00483AC2" w:rsidRPr="00414F86" w:rsidRDefault="00483AC2" w:rsidP="003A2364">
            <w:pPr>
              <w:pStyle w:val="Tab0"/>
            </w:pPr>
            <w:r w:rsidRPr="00F42B1B">
              <w:t xml:space="preserve">GNI </w:t>
            </w:r>
          </w:p>
        </w:tc>
        <w:tc>
          <w:tcPr>
            <w:tcW w:w="6946" w:type="dxa"/>
          </w:tcPr>
          <w:p w14:paraId="1B1F7690" w14:textId="77777777" w:rsidR="00483AC2" w:rsidRPr="00B85BE7" w:rsidRDefault="00483AC2" w:rsidP="003A2364">
            <w:pPr>
              <w:pStyle w:val="TableBody"/>
              <w:cnfStyle w:val="000000100000" w:firstRow="0" w:lastRow="0" w:firstColumn="0" w:lastColumn="0" w:oddVBand="0" w:evenVBand="0" w:oddHBand="1" w:evenHBand="0" w:firstRowFirstColumn="0" w:firstRowLastColumn="0" w:lastRowFirstColumn="0" w:lastRowLastColumn="0"/>
              <w:rPr>
                <w:b w:val="0"/>
                <w:bCs w:val="0"/>
              </w:rPr>
            </w:pPr>
            <w:r w:rsidRPr="00B85BE7">
              <w:rPr>
                <w:b w:val="0"/>
                <w:bCs w:val="0"/>
              </w:rPr>
              <w:t xml:space="preserve">Gross National Income </w:t>
            </w:r>
          </w:p>
        </w:tc>
      </w:tr>
      <w:tr w:rsidR="00483AC2" w:rsidRPr="000F0C2B" w14:paraId="2EAB94C9" w14:textId="77777777" w:rsidTr="003A2364">
        <w:tc>
          <w:tcPr>
            <w:cnfStyle w:val="001000000000" w:firstRow="0" w:lastRow="0" w:firstColumn="1" w:lastColumn="0" w:oddVBand="0" w:evenVBand="0" w:oddHBand="0" w:evenHBand="0" w:firstRowFirstColumn="0" w:firstRowLastColumn="0" w:lastRowFirstColumn="0" w:lastRowLastColumn="0"/>
            <w:tcW w:w="1701" w:type="dxa"/>
          </w:tcPr>
          <w:p w14:paraId="2133576E" w14:textId="77777777" w:rsidR="00483AC2" w:rsidRPr="00414F86" w:rsidRDefault="00483AC2" w:rsidP="003A2364">
            <w:pPr>
              <w:pStyle w:val="Tab0"/>
            </w:pPr>
            <w:r w:rsidRPr="00F42B1B">
              <w:t xml:space="preserve">IDA </w:t>
            </w:r>
          </w:p>
        </w:tc>
        <w:tc>
          <w:tcPr>
            <w:tcW w:w="6946" w:type="dxa"/>
          </w:tcPr>
          <w:p w14:paraId="49ADE15D" w14:textId="77777777" w:rsidR="00483AC2" w:rsidRPr="00B85BE7" w:rsidRDefault="00483AC2" w:rsidP="003A2364">
            <w:pPr>
              <w:pStyle w:val="TableBody"/>
              <w:cnfStyle w:val="000000000000" w:firstRow="0" w:lastRow="0" w:firstColumn="0" w:lastColumn="0" w:oddVBand="0" w:evenVBand="0" w:oddHBand="0" w:evenHBand="0" w:firstRowFirstColumn="0" w:firstRowLastColumn="0" w:lastRowFirstColumn="0" w:lastRowLastColumn="0"/>
              <w:rPr>
                <w:b w:val="0"/>
                <w:bCs w:val="0"/>
              </w:rPr>
            </w:pPr>
            <w:r w:rsidRPr="00B85BE7">
              <w:rPr>
                <w:b w:val="0"/>
                <w:bCs w:val="0"/>
              </w:rPr>
              <w:t xml:space="preserve">International Development Association </w:t>
            </w:r>
          </w:p>
        </w:tc>
      </w:tr>
      <w:tr w:rsidR="00483AC2" w:rsidRPr="000F0C2B" w14:paraId="25EB130D"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777C15C" w14:textId="77777777" w:rsidR="00483AC2" w:rsidRPr="00414F86" w:rsidRDefault="00483AC2" w:rsidP="003A2364">
            <w:pPr>
              <w:pStyle w:val="Tab0"/>
            </w:pPr>
            <w:r w:rsidRPr="00F42B1B">
              <w:t xml:space="preserve">ILO </w:t>
            </w:r>
          </w:p>
        </w:tc>
        <w:tc>
          <w:tcPr>
            <w:tcW w:w="6946" w:type="dxa"/>
          </w:tcPr>
          <w:p w14:paraId="18418DD6" w14:textId="77777777" w:rsidR="00483AC2" w:rsidRPr="00B85BE7" w:rsidRDefault="00483AC2" w:rsidP="003A2364">
            <w:pPr>
              <w:pStyle w:val="TableBody"/>
              <w:cnfStyle w:val="000000100000" w:firstRow="0" w:lastRow="0" w:firstColumn="0" w:lastColumn="0" w:oddVBand="0" w:evenVBand="0" w:oddHBand="1" w:evenHBand="0" w:firstRowFirstColumn="0" w:firstRowLastColumn="0" w:lastRowFirstColumn="0" w:lastRowLastColumn="0"/>
              <w:rPr>
                <w:b w:val="0"/>
                <w:bCs w:val="0"/>
              </w:rPr>
            </w:pPr>
            <w:r w:rsidRPr="00B85BE7">
              <w:rPr>
                <w:b w:val="0"/>
                <w:bCs w:val="0"/>
              </w:rPr>
              <w:t xml:space="preserve">International Labour Organisation </w:t>
            </w:r>
          </w:p>
        </w:tc>
      </w:tr>
      <w:tr w:rsidR="00483AC2" w:rsidRPr="000F0C2B" w14:paraId="67670B10" w14:textId="77777777" w:rsidTr="003A2364">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065157" w:themeColor="accent6"/>
              <w:bottom w:val="single" w:sz="4" w:space="0" w:color="auto"/>
            </w:tcBorders>
          </w:tcPr>
          <w:p w14:paraId="46469810" w14:textId="77777777" w:rsidR="00483AC2" w:rsidRPr="00414F86" w:rsidRDefault="00483AC2" w:rsidP="003A2364">
            <w:pPr>
              <w:pStyle w:val="Tab0"/>
            </w:pPr>
            <w:r w:rsidRPr="00F42B1B">
              <w:t xml:space="preserve">ILO-RBSA </w:t>
            </w:r>
          </w:p>
        </w:tc>
        <w:tc>
          <w:tcPr>
            <w:tcW w:w="6946" w:type="dxa"/>
            <w:tcBorders>
              <w:top w:val="single" w:sz="4" w:space="0" w:color="065157" w:themeColor="accent6"/>
              <w:bottom w:val="single" w:sz="4" w:space="0" w:color="auto"/>
            </w:tcBorders>
          </w:tcPr>
          <w:p w14:paraId="1D447C73" w14:textId="77777777" w:rsidR="00483AC2" w:rsidRPr="00B85BE7" w:rsidRDefault="00483AC2" w:rsidP="003A2364">
            <w:pPr>
              <w:pStyle w:val="TableBody"/>
              <w:cnfStyle w:val="000000000000" w:firstRow="0" w:lastRow="0" w:firstColumn="0" w:lastColumn="0" w:oddVBand="0" w:evenVBand="0" w:oddHBand="0" w:evenHBand="0" w:firstRowFirstColumn="0" w:firstRowLastColumn="0" w:lastRowFirstColumn="0" w:lastRowLastColumn="0"/>
              <w:rPr>
                <w:b w:val="0"/>
                <w:bCs w:val="0"/>
              </w:rPr>
            </w:pPr>
            <w:r w:rsidRPr="00B85BE7">
              <w:rPr>
                <w:b w:val="0"/>
                <w:bCs w:val="0"/>
              </w:rPr>
              <w:t xml:space="preserve">International Labour Organisation-Regular Budget Supplementary Account </w:t>
            </w:r>
          </w:p>
        </w:tc>
      </w:tr>
      <w:tr w:rsidR="00483AC2" w:rsidRPr="000F0C2B" w14:paraId="29F406A8"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tcBorders>
          </w:tcPr>
          <w:p w14:paraId="772042FF" w14:textId="77777777" w:rsidR="00483AC2" w:rsidRPr="00414F86" w:rsidRDefault="00483AC2" w:rsidP="003A2364">
            <w:pPr>
              <w:pStyle w:val="Tab0"/>
            </w:pPr>
            <w:r w:rsidRPr="00F42B1B">
              <w:t xml:space="preserve">ISSS </w:t>
            </w:r>
          </w:p>
        </w:tc>
        <w:tc>
          <w:tcPr>
            <w:tcW w:w="6946" w:type="dxa"/>
            <w:tcBorders>
              <w:top w:val="single" w:sz="4" w:space="0" w:color="auto"/>
            </w:tcBorders>
          </w:tcPr>
          <w:p w14:paraId="2BB716D7" w14:textId="77777777" w:rsidR="00483AC2" w:rsidRPr="00B85BE7" w:rsidRDefault="00483AC2" w:rsidP="003A2364">
            <w:pPr>
              <w:pStyle w:val="TableBody"/>
              <w:cnfStyle w:val="000000100000" w:firstRow="0" w:lastRow="0" w:firstColumn="0" w:lastColumn="0" w:oddVBand="0" w:evenVBand="0" w:oddHBand="1" w:evenHBand="0" w:firstRowFirstColumn="0" w:firstRowLastColumn="0" w:lastRowFirstColumn="0" w:lastRowLastColumn="0"/>
              <w:rPr>
                <w:b w:val="0"/>
                <w:bCs w:val="0"/>
              </w:rPr>
            </w:pPr>
            <w:r w:rsidRPr="00B85BE7">
              <w:rPr>
                <w:b w:val="0"/>
                <w:bCs w:val="0"/>
              </w:rPr>
              <w:t xml:space="preserve">International Seminar Support Scheme </w:t>
            </w:r>
          </w:p>
        </w:tc>
      </w:tr>
      <w:tr w:rsidR="00483AC2" w:rsidRPr="000F0C2B" w14:paraId="37E5C22F" w14:textId="77777777" w:rsidTr="003A2364">
        <w:tc>
          <w:tcPr>
            <w:cnfStyle w:val="001000000000" w:firstRow="0" w:lastRow="0" w:firstColumn="1" w:lastColumn="0" w:oddVBand="0" w:evenVBand="0" w:oddHBand="0" w:evenHBand="0" w:firstRowFirstColumn="0" w:firstRowLastColumn="0" w:lastRowFirstColumn="0" w:lastRowLastColumn="0"/>
            <w:tcW w:w="1701" w:type="dxa"/>
          </w:tcPr>
          <w:p w14:paraId="11B018A0" w14:textId="77777777" w:rsidR="00483AC2" w:rsidRPr="00414F86" w:rsidRDefault="00483AC2" w:rsidP="003A2364">
            <w:pPr>
              <w:pStyle w:val="Tab0"/>
            </w:pPr>
            <w:r w:rsidRPr="00F42B1B">
              <w:t xml:space="preserve">LDC </w:t>
            </w:r>
          </w:p>
        </w:tc>
        <w:tc>
          <w:tcPr>
            <w:tcW w:w="6946" w:type="dxa"/>
          </w:tcPr>
          <w:p w14:paraId="2BAD7171" w14:textId="77777777" w:rsidR="00483AC2" w:rsidRPr="00B85BE7" w:rsidRDefault="00483AC2" w:rsidP="003A2364">
            <w:pPr>
              <w:pStyle w:val="TableBody"/>
              <w:cnfStyle w:val="000000000000" w:firstRow="0" w:lastRow="0" w:firstColumn="0" w:lastColumn="0" w:oddVBand="0" w:evenVBand="0" w:oddHBand="0" w:evenHBand="0" w:firstRowFirstColumn="0" w:firstRowLastColumn="0" w:lastRowFirstColumn="0" w:lastRowLastColumn="0"/>
              <w:rPr>
                <w:b w:val="0"/>
                <w:bCs w:val="0"/>
              </w:rPr>
            </w:pPr>
            <w:r w:rsidRPr="00B85BE7">
              <w:rPr>
                <w:b w:val="0"/>
                <w:bCs w:val="0"/>
              </w:rPr>
              <w:t xml:space="preserve">Least Developed Countries </w:t>
            </w:r>
          </w:p>
        </w:tc>
      </w:tr>
      <w:tr w:rsidR="00483AC2" w:rsidRPr="000F0C2B" w14:paraId="144A23BB"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4575F84" w14:textId="77777777" w:rsidR="00483AC2" w:rsidRPr="00414F86" w:rsidRDefault="00483AC2" w:rsidP="003A2364">
            <w:pPr>
              <w:pStyle w:val="Tab0"/>
            </w:pPr>
            <w:r w:rsidRPr="00F42B1B">
              <w:t xml:space="preserve">MCH </w:t>
            </w:r>
          </w:p>
        </w:tc>
        <w:tc>
          <w:tcPr>
            <w:tcW w:w="6946" w:type="dxa"/>
          </w:tcPr>
          <w:p w14:paraId="26F807A6" w14:textId="77777777" w:rsidR="00483AC2" w:rsidRPr="00B85BE7" w:rsidRDefault="00483AC2" w:rsidP="003A2364">
            <w:pPr>
              <w:pStyle w:val="TableBody"/>
              <w:cnfStyle w:val="000000100000" w:firstRow="0" w:lastRow="0" w:firstColumn="0" w:lastColumn="0" w:oddVBand="0" w:evenVBand="0" w:oddHBand="1" w:evenHBand="0" w:firstRowFirstColumn="0" w:firstRowLastColumn="0" w:lastRowFirstColumn="0" w:lastRowLastColumn="0"/>
              <w:rPr>
                <w:b w:val="0"/>
                <w:bCs w:val="0"/>
              </w:rPr>
            </w:pPr>
            <w:r w:rsidRPr="00B85BE7">
              <w:rPr>
                <w:b w:val="0"/>
                <w:bCs w:val="0"/>
              </w:rPr>
              <w:t xml:space="preserve">Maternal and Child Health </w:t>
            </w:r>
          </w:p>
        </w:tc>
      </w:tr>
      <w:tr w:rsidR="00483AC2" w:rsidRPr="000F0C2B" w14:paraId="3C30C2F7" w14:textId="77777777" w:rsidTr="003A2364">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065157" w:themeColor="accent6"/>
              <w:bottom w:val="single" w:sz="4" w:space="0" w:color="auto"/>
            </w:tcBorders>
          </w:tcPr>
          <w:p w14:paraId="7B4967CA" w14:textId="77777777" w:rsidR="00483AC2" w:rsidRPr="00414F86" w:rsidRDefault="00483AC2" w:rsidP="003A2364">
            <w:pPr>
              <w:pStyle w:val="Tab0"/>
            </w:pPr>
            <w:r w:rsidRPr="00F42B1B">
              <w:t xml:space="preserve">NGO </w:t>
            </w:r>
          </w:p>
        </w:tc>
        <w:tc>
          <w:tcPr>
            <w:tcW w:w="6946" w:type="dxa"/>
            <w:tcBorders>
              <w:top w:val="single" w:sz="4" w:space="0" w:color="065157" w:themeColor="accent6"/>
              <w:bottom w:val="single" w:sz="4" w:space="0" w:color="auto"/>
            </w:tcBorders>
          </w:tcPr>
          <w:p w14:paraId="4A1FACB0" w14:textId="77777777" w:rsidR="00483AC2" w:rsidRPr="00B85BE7" w:rsidRDefault="00483AC2" w:rsidP="003A2364">
            <w:pPr>
              <w:pStyle w:val="TableBody"/>
              <w:cnfStyle w:val="000000000000" w:firstRow="0" w:lastRow="0" w:firstColumn="0" w:lastColumn="0" w:oddVBand="0" w:evenVBand="0" w:oddHBand="0" w:evenHBand="0" w:firstRowFirstColumn="0" w:firstRowLastColumn="0" w:lastRowFirstColumn="0" w:lastRowLastColumn="0"/>
              <w:rPr>
                <w:b w:val="0"/>
                <w:bCs w:val="0"/>
              </w:rPr>
            </w:pPr>
            <w:r w:rsidRPr="00B85BE7">
              <w:rPr>
                <w:b w:val="0"/>
                <w:bCs w:val="0"/>
              </w:rPr>
              <w:t xml:space="preserve">Non-Government Organisation </w:t>
            </w:r>
          </w:p>
        </w:tc>
      </w:tr>
      <w:tr w:rsidR="00483AC2" w:rsidRPr="000F0C2B" w14:paraId="7CA0642C"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tcBorders>
          </w:tcPr>
          <w:p w14:paraId="35B44E34" w14:textId="77777777" w:rsidR="00483AC2" w:rsidRPr="00414F86" w:rsidRDefault="00483AC2" w:rsidP="003A2364">
            <w:pPr>
              <w:pStyle w:val="Tab0"/>
            </w:pPr>
            <w:r w:rsidRPr="00F42B1B">
              <w:t xml:space="preserve">ODA </w:t>
            </w:r>
          </w:p>
        </w:tc>
        <w:tc>
          <w:tcPr>
            <w:tcW w:w="6946" w:type="dxa"/>
            <w:tcBorders>
              <w:top w:val="single" w:sz="4" w:space="0" w:color="auto"/>
            </w:tcBorders>
          </w:tcPr>
          <w:p w14:paraId="6128FDE0" w14:textId="77777777" w:rsidR="00483AC2" w:rsidRPr="00B85BE7" w:rsidRDefault="00483AC2" w:rsidP="003A2364">
            <w:pPr>
              <w:pStyle w:val="TableBody"/>
              <w:cnfStyle w:val="000000100000" w:firstRow="0" w:lastRow="0" w:firstColumn="0" w:lastColumn="0" w:oddVBand="0" w:evenVBand="0" w:oddHBand="1" w:evenHBand="0" w:firstRowFirstColumn="0" w:firstRowLastColumn="0" w:lastRowFirstColumn="0" w:lastRowLastColumn="0"/>
              <w:rPr>
                <w:b w:val="0"/>
                <w:bCs w:val="0"/>
              </w:rPr>
            </w:pPr>
            <w:r w:rsidRPr="00B85BE7">
              <w:rPr>
                <w:b w:val="0"/>
                <w:bCs w:val="0"/>
              </w:rPr>
              <w:t xml:space="preserve">Official Development Assistance </w:t>
            </w:r>
          </w:p>
        </w:tc>
      </w:tr>
      <w:tr w:rsidR="00483AC2" w:rsidRPr="000F0C2B" w14:paraId="42F073BC" w14:textId="77777777" w:rsidTr="003A2364">
        <w:tc>
          <w:tcPr>
            <w:cnfStyle w:val="001000000000" w:firstRow="0" w:lastRow="0" w:firstColumn="1" w:lastColumn="0" w:oddVBand="0" w:evenVBand="0" w:oddHBand="0" w:evenHBand="0" w:firstRowFirstColumn="0" w:firstRowLastColumn="0" w:lastRowFirstColumn="0" w:lastRowLastColumn="0"/>
            <w:tcW w:w="1701" w:type="dxa"/>
          </w:tcPr>
          <w:p w14:paraId="302FD81B" w14:textId="77777777" w:rsidR="00483AC2" w:rsidRPr="00414F86" w:rsidRDefault="00483AC2" w:rsidP="003A2364">
            <w:pPr>
              <w:pStyle w:val="Tab0"/>
            </w:pPr>
            <w:r w:rsidRPr="00F42B1B">
              <w:lastRenderedPageBreak/>
              <w:t xml:space="preserve">OECD </w:t>
            </w:r>
          </w:p>
        </w:tc>
        <w:tc>
          <w:tcPr>
            <w:tcW w:w="6946" w:type="dxa"/>
          </w:tcPr>
          <w:p w14:paraId="368261D8" w14:textId="77777777" w:rsidR="00483AC2" w:rsidRPr="00B85BE7" w:rsidRDefault="00483AC2" w:rsidP="003A2364">
            <w:pPr>
              <w:pStyle w:val="TableBody"/>
              <w:cnfStyle w:val="000000000000" w:firstRow="0" w:lastRow="0" w:firstColumn="0" w:lastColumn="0" w:oddVBand="0" w:evenVBand="0" w:oddHBand="0" w:evenHBand="0" w:firstRowFirstColumn="0" w:firstRowLastColumn="0" w:lastRowFirstColumn="0" w:lastRowLastColumn="0"/>
              <w:rPr>
                <w:b w:val="0"/>
                <w:bCs w:val="0"/>
              </w:rPr>
            </w:pPr>
            <w:r w:rsidRPr="00B85BE7">
              <w:rPr>
                <w:b w:val="0"/>
                <w:bCs w:val="0"/>
              </w:rPr>
              <w:t xml:space="preserve">Organisation for Economic Co-operation and Development </w:t>
            </w:r>
          </w:p>
        </w:tc>
      </w:tr>
      <w:tr w:rsidR="00483AC2" w:rsidRPr="000F0C2B" w14:paraId="1F5FA9E3"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D94CC17" w14:textId="77777777" w:rsidR="00483AC2" w:rsidRPr="00414F86" w:rsidRDefault="00483AC2" w:rsidP="003A2364">
            <w:pPr>
              <w:pStyle w:val="Tab0"/>
            </w:pPr>
            <w:r w:rsidRPr="00F42B1B">
              <w:t xml:space="preserve">OFDC </w:t>
            </w:r>
          </w:p>
        </w:tc>
        <w:tc>
          <w:tcPr>
            <w:tcW w:w="6946" w:type="dxa"/>
          </w:tcPr>
          <w:p w14:paraId="70664B32" w14:textId="77777777" w:rsidR="00483AC2" w:rsidRPr="00B85BE7" w:rsidRDefault="00483AC2" w:rsidP="003A2364">
            <w:pPr>
              <w:pStyle w:val="TableBody"/>
              <w:cnfStyle w:val="000000100000" w:firstRow="0" w:lastRow="0" w:firstColumn="0" w:lastColumn="0" w:oddVBand="0" w:evenVBand="0" w:oddHBand="1" w:evenHBand="0" w:firstRowFirstColumn="0" w:firstRowLastColumn="0" w:lastRowFirstColumn="0" w:lastRowLastColumn="0"/>
              <w:rPr>
                <w:b w:val="0"/>
                <w:bCs w:val="0"/>
              </w:rPr>
            </w:pPr>
            <w:r w:rsidRPr="00B85BE7">
              <w:rPr>
                <w:b w:val="0"/>
                <w:bCs w:val="0"/>
              </w:rPr>
              <w:t xml:space="preserve">Official Resource Flows to Developing Countries </w:t>
            </w:r>
          </w:p>
        </w:tc>
      </w:tr>
      <w:tr w:rsidR="00483AC2" w:rsidRPr="000F0C2B" w14:paraId="503C539B" w14:textId="77777777" w:rsidTr="003A2364">
        <w:tc>
          <w:tcPr>
            <w:cnfStyle w:val="001000000000" w:firstRow="0" w:lastRow="0" w:firstColumn="1" w:lastColumn="0" w:oddVBand="0" w:evenVBand="0" w:oddHBand="0" w:evenHBand="0" w:firstRowFirstColumn="0" w:firstRowLastColumn="0" w:lastRowFirstColumn="0" w:lastRowLastColumn="0"/>
            <w:tcW w:w="1701" w:type="dxa"/>
          </w:tcPr>
          <w:p w14:paraId="34053285" w14:textId="77777777" w:rsidR="00483AC2" w:rsidRPr="00414F86" w:rsidRDefault="00483AC2" w:rsidP="003A2364">
            <w:pPr>
              <w:pStyle w:val="Tab0"/>
            </w:pPr>
            <w:r w:rsidRPr="00F42B1B">
              <w:t xml:space="preserve">OGD </w:t>
            </w:r>
          </w:p>
        </w:tc>
        <w:tc>
          <w:tcPr>
            <w:tcW w:w="6946" w:type="dxa"/>
          </w:tcPr>
          <w:p w14:paraId="466FF5FA" w14:textId="77777777" w:rsidR="00483AC2" w:rsidRPr="00B85BE7" w:rsidRDefault="00483AC2" w:rsidP="003A2364">
            <w:pPr>
              <w:pStyle w:val="TableBody"/>
              <w:cnfStyle w:val="000000000000" w:firstRow="0" w:lastRow="0" w:firstColumn="0" w:lastColumn="0" w:oddVBand="0" w:evenVBand="0" w:oddHBand="0" w:evenHBand="0" w:firstRowFirstColumn="0" w:firstRowLastColumn="0" w:lastRowFirstColumn="0" w:lastRowLastColumn="0"/>
              <w:rPr>
                <w:b w:val="0"/>
                <w:bCs w:val="0"/>
              </w:rPr>
            </w:pPr>
            <w:r w:rsidRPr="00B85BE7">
              <w:rPr>
                <w:b w:val="0"/>
                <w:bCs w:val="0"/>
              </w:rPr>
              <w:t xml:space="preserve">Other Government Departments </w:t>
            </w:r>
          </w:p>
        </w:tc>
      </w:tr>
      <w:tr w:rsidR="00483AC2" w:rsidRPr="000F0C2B" w14:paraId="1732012D"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35604EB4" w14:textId="77777777" w:rsidR="00483AC2" w:rsidRPr="00414F86" w:rsidRDefault="00483AC2" w:rsidP="003A2364">
            <w:pPr>
              <w:pStyle w:val="Tab0"/>
            </w:pPr>
            <w:r w:rsidRPr="00F42B1B">
              <w:t xml:space="preserve">OOF </w:t>
            </w:r>
          </w:p>
        </w:tc>
        <w:tc>
          <w:tcPr>
            <w:tcW w:w="6946" w:type="dxa"/>
          </w:tcPr>
          <w:p w14:paraId="4AB830B9" w14:textId="77777777" w:rsidR="00483AC2" w:rsidRPr="00B85BE7" w:rsidRDefault="00483AC2" w:rsidP="003A2364">
            <w:pPr>
              <w:pStyle w:val="TableBody"/>
              <w:cnfStyle w:val="000000100000" w:firstRow="0" w:lastRow="0" w:firstColumn="0" w:lastColumn="0" w:oddVBand="0" w:evenVBand="0" w:oddHBand="1" w:evenHBand="0" w:firstRowFirstColumn="0" w:firstRowLastColumn="0" w:lastRowFirstColumn="0" w:lastRowLastColumn="0"/>
              <w:rPr>
                <w:b w:val="0"/>
                <w:bCs w:val="0"/>
              </w:rPr>
            </w:pPr>
            <w:r w:rsidRPr="00B85BE7">
              <w:rPr>
                <w:b w:val="0"/>
                <w:bCs w:val="0"/>
              </w:rPr>
              <w:t xml:space="preserve">Other Official Flows </w:t>
            </w:r>
          </w:p>
        </w:tc>
      </w:tr>
      <w:tr w:rsidR="00483AC2" w:rsidRPr="000F0C2B" w14:paraId="1CF8D5C5" w14:textId="77777777" w:rsidTr="003A2364">
        <w:tc>
          <w:tcPr>
            <w:cnfStyle w:val="001000000000" w:firstRow="0" w:lastRow="0" w:firstColumn="1" w:lastColumn="0" w:oddVBand="0" w:evenVBand="0" w:oddHBand="0" w:evenHBand="0" w:firstRowFirstColumn="0" w:firstRowLastColumn="0" w:lastRowFirstColumn="0" w:lastRowLastColumn="0"/>
            <w:tcW w:w="1701" w:type="dxa"/>
          </w:tcPr>
          <w:p w14:paraId="7463D843" w14:textId="77777777" w:rsidR="00483AC2" w:rsidRPr="00414F86" w:rsidRDefault="00483AC2" w:rsidP="003A2364">
            <w:pPr>
              <w:pStyle w:val="Tab0"/>
            </w:pPr>
            <w:r w:rsidRPr="00F42B1B">
              <w:t xml:space="preserve">RH </w:t>
            </w:r>
          </w:p>
        </w:tc>
        <w:tc>
          <w:tcPr>
            <w:tcW w:w="6946" w:type="dxa"/>
          </w:tcPr>
          <w:p w14:paraId="356C7608" w14:textId="77777777" w:rsidR="00483AC2" w:rsidRPr="00B85BE7" w:rsidRDefault="00483AC2" w:rsidP="003A2364">
            <w:pPr>
              <w:pStyle w:val="TableBody"/>
              <w:cnfStyle w:val="000000000000" w:firstRow="0" w:lastRow="0" w:firstColumn="0" w:lastColumn="0" w:oddVBand="0" w:evenVBand="0" w:oddHBand="0" w:evenHBand="0" w:firstRowFirstColumn="0" w:firstRowLastColumn="0" w:lastRowFirstColumn="0" w:lastRowLastColumn="0"/>
              <w:rPr>
                <w:b w:val="0"/>
                <w:bCs w:val="0"/>
              </w:rPr>
            </w:pPr>
            <w:r w:rsidRPr="00B85BE7">
              <w:rPr>
                <w:b w:val="0"/>
                <w:bCs w:val="0"/>
              </w:rPr>
              <w:t xml:space="preserve">Reproductive Health </w:t>
            </w:r>
          </w:p>
        </w:tc>
      </w:tr>
      <w:tr w:rsidR="00483AC2" w:rsidRPr="000F0C2B" w14:paraId="3264508F"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12D9746" w14:textId="77777777" w:rsidR="00483AC2" w:rsidRPr="00414F86" w:rsidRDefault="00483AC2" w:rsidP="003A2364">
            <w:pPr>
              <w:pStyle w:val="Tab0"/>
            </w:pPr>
            <w:r w:rsidRPr="00F42B1B">
              <w:t xml:space="preserve">RMNCH </w:t>
            </w:r>
          </w:p>
        </w:tc>
        <w:tc>
          <w:tcPr>
            <w:tcW w:w="6946" w:type="dxa"/>
          </w:tcPr>
          <w:p w14:paraId="1D110E75" w14:textId="77777777" w:rsidR="00483AC2" w:rsidRPr="00B85BE7" w:rsidRDefault="00483AC2" w:rsidP="003A2364">
            <w:pPr>
              <w:pStyle w:val="TableBody"/>
              <w:cnfStyle w:val="000000100000" w:firstRow="0" w:lastRow="0" w:firstColumn="0" w:lastColumn="0" w:oddVBand="0" w:evenVBand="0" w:oddHBand="1" w:evenHBand="0" w:firstRowFirstColumn="0" w:firstRowLastColumn="0" w:lastRowFirstColumn="0" w:lastRowLastColumn="0"/>
              <w:rPr>
                <w:b w:val="0"/>
                <w:bCs w:val="0"/>
              </w:rPr>
            </w:pPr>
            <w:r w:rsidRPr="00B85BE7">
              <w:rPr>
                <w:b w:val="0"/>
                <w:bCs w:val="0"/>
              </w:rPr>
              <w:t xml:space="preserve">Reproductive, Maternal, Newborn and Child Health </w:t>
            </w:r>
          </w:p>
        </w:tc>
      </w:tr>
      <w:tr w:rsidR="00483AC2" w:rsidRPr="000F0C2B" w14:paraId="4965F9A6" w14:textId="77777777" w:rsidTr="003A2364">
        <w:tc>
          <w:tcPr>
            <w:cnfStyle w:val="001000000000" w:firstRow="0" w:lastRow="0" w:firstColumn="1" w:lastColumn="0" w:oddVBand="0" w:evenVBand="0" w:oddHBand="0" w:evenHBand="0" w:firstRowFirstColumn="0" w:firstRowLastColumn="0" w:lastRowFirstColumn="0" w:lastRowLastColumn="0"/>
            <w:tcW w:w="1701" w:type="dxa"/>
          </w:tcPr>
          <w:p w14:paraId="4D733E50" w14:textId="77777777" w:rsidR="00483AC2" w:rsidRPr="00414F86" w:rsidRDefault="00483AC2" w:rsidP="003A2364">
            <w:pPr>
              <w:pStyle w:val="Tab0"/>
            </w:pPr>
            <w:r w:rsidRPr="00F42B1B">
              <w:t xml:space="preserve">SDG </w:t>
            </w:r>
          </w:p>
        </w:tc>
        <w:tc>
          <w:tcPr>
            <w:tcW w:w="6946" w:type="dxa"/>
          </w:tcPr>
          <w:p w14:paraId="592A5E06" w14:textId="77777777" w:rsidR="00483AC2" w:rsidRPr="00B85BE7" w:rsidRDefault="00483AC2" w:rsidP="003A2364">
            <w:pPr>
              <w:pStyle w:val="TableBody"/>
              <w:cnfStyle w:val="000000000000" w:firstRow="0" w:lastRow="0" w:firstColumn="0" w:lastColumn="0" w:oddVBand="0" w:evenVBand="0" w:oddHBand="0" w:evenHBand="0" w:firstRowFirstColumn="0" w:firstRowLastColumn="0" w:lastRowFirstColumn="0" w:lastRowLastColumn="0"/>
              <w:rPr>
                <w:b w:val="0"/>
                <w:bCs w:val="0"/>
              </w:rPr>
            </w:pPr>
            <w:r w:rsidRPr="00B85BE7">
              <w:rPr>
                <w:b w:val="0"/>
                <w:bCs w:val="0"/>
              </w:rPr>
              <w:t xml:space="preserve">Sustainable Development Goals </w:t>
            </w:r>
          </w:p>
        </w:tc>
      </w:tr>
      <w:tr w:rsidR="00483AC2" w:rsidRPr="000F0C2B" w14:paraId="1317B6D3"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68273D9A" w14:textId="77777777" w:rsidR="00483AC2" w:rsidRPr="00414F86" w:rsidRDefault="00483AC2" w:rsidP="003A2364">
            <w:pPr>
              <w:pStyle w:val="Tab0"/>
            </w:pPr>
            <w:r w:rsidRPr="00F42B1B">
              <w:t xml:space="preserve">SME </w:t>
            </w:r>
          </w:p>
        </w:tc>
        <w:tc>
          <w:tcPr>
            <w:tcW w:w="6946" w:type="dxa"/>
          </w:tcPr>
          <w:p w14:paraId="44733727" w14:textId="77777777" w:rsidR="00483AC2" w:rsidRPr="00B85BE7" w:rsidRDefault="00483AC2" w:rsidP="003A2364">
            <w:pPr>
              <w:pStyle w:val="TableBody"/>
              <w:cnfStyle w:val="000000100000" w:firstRow="0" w:lastRow="0" w:firstColumn="0" w:lastColumn="0" w:oddVBand="0" w:evenVBand="0" w:oddHBand="1" w:evenHBand="0" w:firstRowFirstColumn="0" w:firstRowLastColumn="0" w:lastRowFirstColumn="0" w:lastRowLastColumn="0"/>
              <w:rPr>
                <w:b w:val="0"/>
                <w:bCs w:val="0"/>
              </w:rPr>
            </w:pPr>
            <w:r w:rsidRPr="00B85BE7">
              <w:rPr>
                <w:b w:val="0"/>
                <w:bCs w:val="0"/>
              </w:rPr>
              <w:t xml:space="preserve">Small and medium-sized enterprises </w:t>
            </w:r>
          </w:p>
        </w:tc>
      </w:tr>
      <w:tr w:rsidR="00483AC2" w:rsidRPr="000F0C2B" w14:paraId="15803734" w14:textId="77777777" w:rsidTr="003A2364">
        <w:tc>
          <w:tcPr>
            <w:cnfStyle w:val="001000000000" w:firstRow="0" w:lastRow="0" w:firstColumn="1" w:lastColumn="0" w:oddVBand="0" w:evenVBand="0" w:oddHBand="0" w:evenHBand="0" w:firstRowFirstColumn="0" w:firstRowLastColumn="0" w:lastRowFirstColumn="0" w:lastRowLastColumn="0"/>
            <w:tcW w:w="1701" w:type="dxa"/>
          </w:tcPr>
          <w:p w14:paraId="0FCD8676" w14:textId="77777777" w:rsidR="00483AC2" w:rsidRPr="00414F86" w:rsidRDefault="00483AC2" w:rsidP="003A2364">
            <w:pPr>
              <w:pStyle w:val="Tab0"/>
            </w:pPr>
            <w:r w:rsidRPr="00F42B1B">
              <w:t xml:space="preserve">SUN </w:t>
            </w:r>
          </w:p>
        </w:tc>
        <w:tc>
          <w:tcPr>
            <w:tcW w:w="6946" w:type="dxa"/>
          </w:tcPr>
          <w:p w14:paraId="5AAC0D1F" w14:textId="77777777" w:rsidR="00483AC2" w:rsidRPr="00B85BE7" w:rsidRDefault="00483AC2" w:rsidP="003A2364">
            <w:pPr>
              <w:pStyle w:val="TableBody"/>
              <w:cnfStyle w:val="000000000000" w:firstRow="0" w:lastRow="0" w:firstColumn="0" w:lastColumn="0" w:oddVBand="0" w:evenVBand="0" w:oddHBand="0" w:evenHBand="0" w:firstRowFirstColumn="0" w:firstRowLastColumn="0" w:lastRowFirstColumn="0" w:lastRowLastColumn="0"/>
              <w:rPr>
                <w:b w:val="0"/>
                <w:bCs w:val="0"/>
              </w:rPr>
            </w:pPr>
            <w:r w:rsidRPr="00B85BE7">
              <w:rPr>
                <w:b w:val="0"/>
                <w:bCs w:val="0"/>
              </w:rPr>
              <w:t xml:space="preserve">Scaling Up Nutrition </w:t>
            </w:r>
          </w:p>
        </w:tc>
      </w:tr>
      <w:tr w:rsidR="00483AC2" w:rsidRPr="000F0C2B" w14:paraId="3B5CE1C0"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2D290AB" w14:textId="77777777" w:rsidR="00483AC2" w:rsidRPr="00414F86" w:rsidRDefault="00483AC2" w:rsidP="003A2364">
            <w:pPr>
              <w:pStyle w:val="Tab0"/>
            </w:pPr>
            <w:r w:rsidRPr="00F42B1B">
              <w:t xml:space="preserve">TOSSD </w:t>
            </w:r>
          </w:p>
        </w:tc>
        <w:tc>
          <w:tcPr>
            <w:tcW w:w="6946" w:type="dxa"/>
          </w:tcPr>
          <w:p w14:paraId="1304D49A" w14:textId="77777777" w:rsidR="00483AC2" w:rsidRPr="00B85BE7" w:rsidRDefault="00483AC2" w:rsidP="003A2364">
            <w:pPr>
              <w:pStyle w:val="TableBody"/>
              <w:cnfStyle w:val="000000100000" w:firstRow="0" w:lastRow="0" w:firstColumn="0" w:lastColumn="0" w:oddVBand="0" w:evenVBand="0" w:oddHBand="1" w:evenHBand="0" w:firstRowFirstColumn="0" w:firstRowLastColumn="0" w:lastRowFirstColumn="0" w:lastRowLastColumn="0"/>
              <w:rPr>
                <w:b w:val="0"/>
                <w:bCs w:val="0"/>
              </w:rPr>
            </w:pPr>
            <w:r w:rsidRPr="00B85BE7">
              <w:rPr>
                <w:b w:val="0"/>
                <w:bCs w:val="0"/>
              </w:rPr>
              <w:t xml:space="preserve">Total Official Support for Sustainable Development </w:t>
            </w:r>
          </w:p>
        </w:tc>
      </w:tr>
      <w:tr w:rsidR="00483AC2" w:rsidRPr="000F0C2B" w14:paraId="0EC2F136" w14:textId="77777777" w:rsidTr="003A2364">
        <w:tc>
          <w:tcPr>
            <w:cnfStyle w:val="001000000000" w:firstRow="0" w:lastRow="0" w:firstColumn="1" w:lastColumn="0" w:oddVBand="0" w:evenVBand="0" w:oddHBand="0" w:evenHBand="0" w:firstRowFirstColumn="0" w:firstRowLastColumn="0" w:lastRowFirstColumn="0" w:lastRowLastColumn="0"/>
            <w:tcW w:w="1701" w:type="dxa"/>
          </w:tcPr>
          <w:p w14:paraId="754D595D" w14:textId="77777777" w:rsidR="00483AC2" w:rsidRPr="00414F86" w:rsidRDefault="00483AC2" w:rsidP="003A2364">
            <w:pPr>
              <w:pStyle w:val="Tab0"/>
            </w:pPr>
            <w:r w:rsidRPr="00F42B1B">
              <w:t xml:space="preserve">TTS </w:t>
            </w:r>
          </w:p>
        </w:tc>
        <w:tc>
          <w:tcPr>
            <w:tcW w:w="6946" w:type="dxa"/>
          </w:tcPr>
          <w:p w14:paraId="336A4417" w14:textId="77777777" w:rsidR="00483AC2" w:rsidRPr="00B85BE7" w:rsidRDefault="00483AC2" w:rsidP="003A2364">
            <w:pPr>
              <w:pStyle w:val="TableBody"/>
              <w:cnfStyle w:val="000000000000" w:firstRow="0" w:lastRow="0" w:firstColumn="0" w:lastColumn="0" w:oddVBand="0" w:evenVBand="0" w:oddHBand="0" w:evenHBand="0" w:firstRowFirstColumn="0" w:firstRowLastColumn="0" w:lastRowFirstColumn="0" w:lastRowLastColumn="0"/>
              <w:rPr>
                <w:b w:val="0"/>
                <w:bCs w:val="0"/>
              </w:rPr>
            </w:pPr>
            <w:r w:rsidRPr="00B85BE7">
              <w:rPr>
                <w:b w:val="0"/>
                <w:bCs w:val="0"/>
              </w:rPr>
              <w:t xml:space="preserve">Temporary, Targeted and Supplementary </w:t>
            </w:r>
          </w:p>
        </w:tc>
      </w:tr>
      <w:tr w:rsidR="00483AC2" w:rsidRPr="000F0C2B" w14:paraId="65BAA405"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67AC69B3" w14:textId="77777777" w:rsidR="00483AC2" w:rsidRPr="00414F86" w:rsidRDefault="00483AC2" w:rsidP="003A2364">
            <w:pPr>
              <w:pStyle w:val="Tab0"/>
            </w:pPr>
            <w:r w:rsidRPr="00F42B1B">
              <w:t xml:space="preserve">UN </w:t>
            </w:r>
          </w:p>
        </w:tc>
        <w:tc>
          <w:tcPr>
            <w:tcW w:w="6946" w:type="dxa"/>
          </w:tcPr>
          <w:p w14:paraId="5C5FE3FF" w14:textId="77777777" w:rsidR="00483AC2" w:rsidRPr="00B85BE7" w:rsidRDefault="00483AC2" w:rsidP="003A2364">
            <w:pPr>
              <w:pStyle w:val="TableBody"/>
              <w:cnfStyle w:val="000000100000" w:firstRow="0" w:lastRow="0" w:firstColumn="0" w:lastColumn="0" w:oddVBand="0" w:evenVBand="0" w:oddHBand="1" w:evenHBand="0" w:firstRowFirstColumn="0" w:firstRowLastColumn="0" w:lastRowFirstColumn="0" w:lastRowLastColumn="0"/>
              <w:rPr>
                <w:b w:val="0"/>
                <w:bCs w:val="0"/>
              </w:rPr>
            </w:pPr>
            <w:r w:rsidRPr="00B85BE7">
              <w:rPr>
                <w:b w:val="0"/>
                <w:bCs w:val="0"/>
              </w:rPr>
              <w:t xml:space="preserve">United Nations </w:t>
            </w:r>
          </w:p>
        </w:tc>
      </w:tr>
      <w:tr w:rsidR="00483AC2" w:rsidRPr="000F0C2B" w14:paraId="56CA8E3C" w14:textId="77777777" w:rsidTr="003A2364">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065157" w:themeColor="accent6"/>
              <w:bottom w:val="single" w:sz="4" w:space="0" w:color="auto"/>
            </w:tcBorders>
          </w:tcPr>
          <w:p w14:paraId="443353B8" w14:textId="77777777" w:rsidR="00483AC2" w:rsidRPr="00414F86" w:rsidRDefault="00483AC2" w:rsidP="003A2364">
            <w:pPr>
              <w:pStyle w:val="Tab0"/>
            </w:pPr>
            <w:r w:rsidRPr="00F42B1B">
              <w:t xml:space="preserve">UNDP </w:t>
            </w:r>
          </w:p>
        </w:tc>
        <w:tc>
          <w:tcPr>
            <w:tcW w:w="6946" w:type="dxa"/>
            <w:tcBorders>
              <w:top w:val="single" w:sz="4" w:space="0" w:color="065157" w:themeColor="accent6"/>
              <w:bottom w:val="single" w:sz="4" w:space="0" w:color="auto"/>
            </w:tcBorders>
          </w:tcPr>
          <w:p w14:paraId="001F9603" w14:textId="77777777" w:rsidR="00483AC2" w:rsidRPr="00B85BE7" w:rsidRDefault="00483AC2" w:rsidP="003A2364">
            <w:pPr>
              <w:pStyle w:val="TableBody"/>
              <w:cnfStyle w:val="000000000000" w:firstRow="0" w:lastRow="0" w:firstColumn="0" w:lastColumn="0" w:oddVBand="0" w:evenVBand="0" w:oddHBand="0" w:evenHBand="0" w:firstRowFirstColumn="0" w:firstRowLastColumn="0" w:lastRowFirstColumn="0" w:lastRowLastColumn="0"/>
              <w:rPr>
                <w:b w:val="0"/>
                <w:bCs w:val="0"/>
              </w:rPr>
            </w:pPr>
            <w:r w:rsidRPr="00B85BE7">
              <w:rPr>
                <w:b w:val="0"/>
                <w:bCs w:val="0"/>
              </w:rPr>
              <w:t xml:space="preserve">United Nations Development Programme </w:t>
            </w:r>
          </w:p>
        </w:tc>
      </w:tr>
      <w:tr w:rsidR="00483AC2" w:rsidRPr="000F0C2B" w14:paraId="7389452D"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tcBorders>
          </w:tcPr>
          <w:p w14:paraId="33BF86E4" w14:textId="77777777" w:rsidR="00483AC2" w:rsidRPr="00414F86" w:rsidRDefault="00483AC2" w:rsidP="003A2364">
            <w:pPr>
              <w:pStyle w:val="Tab0"/>
            </w:pPr>
            <w:r w:rsidRPr="00F42B1B">
              <w:t xml:space="preserve">UNESCO </w:t>
            </w:r>
          </w:p>
        </w:tc>
        <w:tc>
          <w:tcPr>
            <w:tcW w:w="6946" w:type="dxa"/>
            <w:tcBorders>
              <w:top w:val="single" w:sz="4" w:space="0" w:color="auto"/>
            </w:tcBorders>
          </w:tcPr>
          <w:p w14:paraId="55A69AB0" w14:textId="77777777" w:rsidR="00483AC2" w:rsidRPr="00B85BE7" w:rsidRDefault="00483AC2" w:rsidP="003A2364">
            <w:pPr>
              <w:pStyle w:val="TableBody"/>
              <w:cnfStyle w:val="000000100000" w:firstRow="0" w:lastRow="0" w:firstColumn="0" w:lastColumn="0" w:oddVBand="0" w:evenVBand="0" w:oddHBand="1" w:evenHBand="0" w:firstRowFirstColumn="0" w:firstRowLastColumn="0" w:lastRowFirstColumn="0" w:lastRowLastColumn="0"/>
              <w:rPr>
                <w:b w:val="0"/>
                <w:bCs w:val="0"/>
              </w:rPr>
            </w:pPr>
            <w:r w:rsidRPr="00B85BE7">
              <w:rPr>
                <w:b w:val="0"/>
                <w:bCs w:val="0"/>
              </w:rPr>
              <w:t xml:space="preserve">United Nations Educational, Scientific and Cultural Organisation </w:t>
            </w:r>
          </w:p>
        </w:tc>
      </w:tr>
      <w:tr w:rsidR="00483AC2" w:rsidRPr="000F0C2B" w14:paraId="0924A32D" w14:textId="77777777" w:rsidTr="003A2364">
        <w:tc>
          <w:tcPr>
            <w:cnfStyle w:val="001000000000" w:firstRow="0" w:lastRow="0" w:firstColumn="1" w:lastColumn="0" w:oddVBand="0" w:evenVBand="0" w:oddHBand="0" w:evenHBand="0" w:firstRowFirstColumn="0" w:firstRowLastColumn="0" w:lastRowFirstColumn="0" w:lastRowLastColumn="0"/>
            <w:tcW w:w="1701" w:type="dxa"/>
          </w:tcPr>
          <w:p w14:paraId="742FB71F" w14:textId="77777777" w:rsidR="00483AC2" w:rsidRPr="00414F86" w:rsidRDefault="00483AC2" w:rsidP="003A2364">
            <w:pPr>
              <w:pStyle w:val="Tab0"/>
            </w:pPr>
            <w:r w:rsidRPr="00F42B1B">
              <w:t xml:space="preserve">UNFCCC </w:t>
            </w:r>
          </w:p>
        </w:tc>
        <w:tc>
          <w:tcPr>
            <w:tcW w:w="6946" w:type="dxa"/>
          </w:tcPr>
          <w:p w14:paraId="65911021" w14:textId="77777777" w:rsidR="00483AC2" w:rsidRPr="00B85BE7" w:rsidRDefault="00483AC2" w:rsidP="003A2364">
            <w:pPr>
              <w:pStyle w:val="TableBody"/>
              <w:cnfStyle w:val="000000000000" w:firstRow="0" w:lastRow="0" w:firstColumn="0" w:lastColumn="0" w:oddVBand="0" w:evenVBand="0" w:oddHBand="0" w:evenHBand="0" w:firstRowFirstColumn="0" w:firstRowLastColumn="0" w:lastRowFirstColumn="0" w:lastRowLastColumn="0"/>
              <w:rPr>
                <w:b w:val="0"/>
                <w:bCs w:val="0"/>
              </w:rPr>
            </w:pPr>
            <w:r w:rsidRPr="00B85BE7">
              <w:rPr>
                <w:b w:val="0"/>
                <w:bCs w:val="0"/>
              </w:rPr>
              <w:t xml:space="preserve">United Nations Framework Convention on Climate Change </w:t>
            </w:r>
          </w:p>
        </w:tc>
      </w:tr>
      <w:tr w:rsidR="00483AC2" w:rsidRPr="000F0C2B" w14:paraId="40949A9D"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D949903" w14:textId="77777777" w:rsidR="00483AC2" w:rsidRPr="00414F86" w:rsidRDefault="00483AC2" w:rsidP="003A2364">
            <w:pPr>
              <w:pStyle w:val="Tab0"/>
            </w:pPr>
            <w:r w:rsidRPr="00F42B1B">
              <w:t xml:space="preserve">UNHCR </w:t>
            </w:r>
          </w:p>
        </w:tc>
        <w:tc>
          <w:tcPr>
            <w:tcW w:w="6946" w:type="dxa"/>
          </w:tcPr>
          <w:p w14:paraId="28BEF39D" w14:textId="77777777" w:rsidR="00483AC2" w:rsidRPr="00B85BE7" w:rsidRDefault="00483AC2" w:rsidP="003A2364">
            <w:pPr>
              <w:pStyle w:val="TableBody"/>
              <w:cnfStyle w:val="000000100000" w:firstRow="0" w:lastRow="0" w:firstColumn="0" w:lastColumn="0" w:oddVBand="0" w:evenVBand="0" w:oddHBand="1" w:evenHBand="0" w:firstRowFirstColumn="0" w:firstRowLastColumn="0" w:lastRowFirstColumn="0" w:lastRowLastColumn="0"/>
              <w:rPr>
                <w:b w:val="0"/>
                <w:bCs w:val="0"/>
              </w:rPr>
            </w:pPr>
            <w:r w:rsidRPr="00B85BE7">
              <w:rPr>
                <w:b w:val="0"/>
                <w:bCs w:val="0"/>
              </w:rPr>
              <w:t xml:space="preserve">United Nations High Commissioner for Refugees </w:t>
            </w:r>
          </w:p>
        </w:tc>
      </w:tr>
      <w:tr w:rsidR="00483AC2" w:rsidRPr="000F0C2B" w14:paraId="52180F16" w14:textId="77777777" w:rsidTr="003A2364">
        <w:tc>
          <w:tcPr>
            <w:cnfStyle w:val="001000000000" w:firstRow="0" w:lastRow="0" w:firstColumn="1" w:lastColumn="0" w:oddVBand="0" w:evenVBand="0" w:oddHBand="0" w:evenHBand="0" w:firstRowFirstColumn="0" w:firstRowLastColumn="0" w:lastRowFirstColumn="0" w:lastRowLastColumn="0"/>
            <w:tcW w:w="1701" w:type="dxa"/>
          </w:tcPr>
          <w:p w14:paraId="1FFC44F1" w14:textId="77777777" w:rsidR="00483AC2" w:rsidRPr="00414F86" w:rsidRDefault="00483AC2" w:rsidP="003A2364">
            <w:pPr>
              <w:pStyle w:val="Tab0"/>
            </w:pPr>
            <w:r w:rsidRPr="00F42B1B">
              <w:t xml:space="preserve">UNICEF </w:t>
            </w:r>
          </w:p>
        </w:tc>
        <w:tc>
          <w:tcPr>
            <w:tcW w:w="6946" w:type="dxa"/>
          </w:tcPr>
          <w:p w14:paraId="2BED851A" w14:textId="77777777" w:rsidR="00483AC2" w:rsidRPr="00B85BE7" w:rsidRDefault="00483AC2" w:rsidP="003A2364">
            <w:pPr>
              <w:pStyle w:val="TableBody"/>
              <w:cnfStyle w:val="000000000000" w:firstRow="0" w:lastRow="0" w:firstColumn="0" w:lastColumn="0" w:oddVBand="0" w:evenVBand="0" w:oddHBand="0" w:evenHBand="0" w:firstRowFirstColumn="0" w:firstRowLastColumn="0" w:lastRowFirstColumn="0" w:lastRowLastColumn="0"/>
              <w:rPr>
                <w:b w:val="0"/>
                <w:bCs w:val="0"/>
              </w:rPr>
            </w:pPr>
            <w:r w:rsidRPr="00B85BE7">
              <w:rPr>
                <w:b w:val="0"/>
                <w:bCs w:val="0"/>
              </w:rPr>
              <w:t xml:space="preserve">United Nations International Children’s Emergency Fund </w:t>
            </w:r>
          </w:p>
        </w:tc>
      </w:tr>
      <w:tr w:rsidR="00483AC2" w:rsidRPr="000F0C2B" w14:paraId="60C491C8"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0079444" w14:textId="77777777" w:rsidR="00483AC2" w:rsidRPr="00414F86" w:rsidRDefault="00483AC2" w:rsidP="003A2364">
            <w:pPr>
              <w:pStyle w:val="Tab0"/>
            </w:pPr>
            <w:r w:rsidRPr="00F42B1B">
              <w:t xml:space="preserve">UNFPA </w:t>
            </w:r>
          </w:p>
        </w:tc>
        <w:tc>
          <w:tcPr>
            <w:tcW w:w="6946" w:type="dxa"/>
          </w:tcPr>
          <w:p w14:paraId="3DCF9CF1" w14:textId="77777777" w:rsidR="00483AC2" w:rsidRPr="00B85BE7" w:rsidRDefault="00483AC2" w:rsidP="003A2364">
            <w:pPr>
              <w:pStyle w:val="TableBody"/>
              <w:cnfStyle w:val="000000100000" w:firstRow="0" w:lastRow="0" w:firstColumn="0" w:lastColumn="0" w:oddVBand="0" w:evenVBand="0" w:oddHBand="1" w:evenHBand="0" w:firstRowFirstColumn="0" w:firstRowLastColumn="0" w:lastRowFirstColumn="0" w:lastRowLastColumn="0"/>
              <w:rPr>
                <w:b w:val="0"/>
                <w:bCs w:val="0"/>
              </w:rPr>
            </w:pPr>
            <w:r w:rsidRPr="00B85BE7">
              <w:rPr>
                <w:b w:val="0"/>
                <w:bCs w:val="0"/>
              </w:rPr>
              <w:t xml:space="preserve">United Nations Population Fund </w:t>
            </w:r>
          </w:p>
        </w:tc>
      </w:tr>
      <w:tr w:rsidR="00483AC2" w:rsidRPr="000F0C2B" w14:paraId="14183502" w14:textId="77777777" w:rsidTr="003A2364">
        <w:tc>
          <w:tcPr>
            <w:cnfStyle w:val="001000000000" w:firstRow="0" w:lastRow="0" w:firstColumn="1" w:lastColumn="0" w:oddVBand="0" w:evenVBand="0" w:oddHBand="0" w:evenHBand="0" w:firstRowFirstColumn="0" w:firstRowLastColumn="0" w:lastRowFirstColumn="0" w:lastRowLastColumn="0"/>
            <w:tcW w:w="1701" w:type="dxa"/>
          </w:tcPr>
          <w:p w14:paraId="70199107" w14:textId="77777777" w:rsidR="00483AC2" w:rsidRPr="00414F86" w:rsidRDefault="00483AC2" w:rsidP="003A2364">
            <w:pPr>
              <w:pStyle w:val="Tab0"/>
            </w:pPr>
            <w:r w:rsidRPr="00F42B1B">
              <w:t xml:space="preserve">USD </w:t>
            </w:r>
          </w:p>
        </w:tc>
        <w:tc>
          <w:tcPr>
            <w:tcW w:w="6946" w:type="dxa"/>
          </w:tcPr>
          <w:p w14:paraId="1FDD9E8C" w14:textId="77777777" w:rsidR="00483AC2" w:rsidRPr="00B85BE7" w:rsidRDefault="00483AC2" w:rsidP="003A2364">
            <w:pPr>
              <w:pStyle w:val="TableBody"/>
              <w:cnfStyle w:val="000000000000" w:firstRow="0" w:lastRow="0" w:firstColumn="0" w:lastColumn="0" w:oddVBand="0" w:evenVBand="0" w:oddHBand="0" w:evenHBand="0" w:firstRowFirstColumn="0" w:firstRowLastColumn="0" w:lastRowFirstColumn="0" w:lastRowLastColumn="0"/>
              <w:rPr>
                <w:b w:val="0"/>
                <w:bCs w:val="0"/>
              </w:rPr>
            </w:pPr>
            <w:r w:rsidRPr="00B85BE7">
              <w:rPr>
                <w:b w:val="0"/>
                <w:bCs w:val="0"/>
              </w:rPr>
              <w:t xml:space="preserve">United States Dollar </w:t>
            </w:r>
          </w:p>
        </w:tc>
      </w:tr>
      <w:tr w:rsidR="00483AC2" w:rsidRPr="000F0C2B" w14:paraId="736369C2"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FB64086" w14:textId="77777777" w:rsidR="00483AC2" w:rsidRPr="00414F86" w:rsidRDefault="00483AC2" w:rsidP="003A2364">
            <w:pPr>
              <w:pStyle w:val="Tab0"/>
            </w:pPr>
            <w:r w:rsidRPr="00F42B1B">
              <w:t xml:space="preserve">WB </w:t>
            </w:r>
          </w:p>
        </w:tc>
        <w:tc>
          <w:tcPr>
            <w:tcW w:w="6946" w:type="dxa"/>
          </w:tcPr>
          <w:p w14:paraId="0DD65ABB" w14:textId="77777777" w:rsidR="00483AC2" w:rsidRPr="00B85BE7" w:rsidRDefault="00483AC2" w:rsidP="003A2364">
            <w:pPr>
              <w:pStyle w:val="TableBody"/>
              <w:cnfStyle w:val="000000100000" w:firstRow="0" w:lastRow="0" w:firstColumn="0" w:lastColumn="0" w:oddVBand="0" w:evenVBand="0" w:oddHBand="1" w:evenHBand="0" w:firstRowFirstColumn="0" w:firstRowLastColumn="0" w:lastRowFirstColumn="0" w:lastRowLastColumn="0"/>
              <w:rPr>
                <w:b w:val="0"/>
                <w:bCs w:val="0"/>
              </w:rPr>
            </w:pPr>
            <w:r w:rsidRPr="00B85BE7">
              <w:rPr>
                <w:b w:val="0"/>
                <w:bCs w:val="0"/>
              </w:rPr>
              <w:t xml:space="preserve">World Bank </w:t>
            </w:r>
          </w:p>
        </w:tc>
      </w:tr>
      <w:tr w:rsidR="00483AC2" w:rsidRPr="000F0C2B" w14:paraId="6E047830" w14:textId="77777777" w:rsidTr="003A2364">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065157" w:themeColor="accent6"/>
              <w:bottom w:val="single" w:sz="4" w:space="0" w:color="auto"/>
            </w:tcBorders>
          </w:tcPr>
          <w:p w14:paraId="47DD2FA9" w14:textId="77777777" w:rsidR="00483AC2" w:rsidRPr="00414F86" w:rsidRDefault="00483AC2" w:rsidP="003A2364">
            <w:pPr>
              <w:pStyle w:val="Tab0"/>
            </w:pPr>
            <w:r w:rsidRPr="00F42B1B">
              <w:t xml:space="preserve">WFP </w:t>
            </w:r>
          </w:p>
        </w:tc>
        <w:tc>
          <w:tcPr>
            <w:tcW w:w="6946" w:type="dxa"/>
            <w:tcBorders>
              <w:top w:val="single" w:sz="4" w:space="0" w:color="065157" w:themeColor="accent6"/>
              <w:bottom w:val="single" w:sz="4" w:space="0" w:color="auto"/>
            </w:tcBorders>
          </w:tcPr>
          <w:p w14:paraId="0B7A4DB9" w14:textId="77777777" w:rsidR="00483AC2" w:rsidRPr="00B85BE7" w:rsidRDefault="00483AC2" w:rsidP="003A2364">
            <w:pPr>
              <w:pStyle w:val="TableBody"/>
              <w:cnfStyle w:val="000000000000" w:firstRow="0" w:lastRow="0" w:firstColumn="0" w:lastColumn="0" w:oddVBand="0" w:evenVBand="0" w:oddHBand="0" w:evenHBand="0" w:firstRowFirstColumn="0" w:firstRowLastColumn="0" w:lastRowFirstColumn="0" w:lastRowLastColumn="0"/>
              <w:rPr>
                <w:b w:val="0"/>
                <w:bCs w:val="0"/>
              </w:rPr>
            </w:pPr>
            <w:r w:rsidRPr="00B85BE7">
              <w:rPr>
                <w:b w:val="0"/>
                <w:bCs w:val="0"/>
              </w:rPr>
              <w:t xml:space="preserve">World Food Programme </w:t>
            </w:r>
          </w:p>
        </w:tc>
      </w:tr>
      <w:tr w:rsidR="00483AC2" w:rsidRPr="000F0C2B" w14:paraId="1D9531F9"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tcBorders>
          </w:tcPr>
          <w:p w14:paraId="3C83BC4E" w14:textId="77777777" w:rsidR="00483AC2" w:rsidRPr="00414F86" w:rsidRDefault="00483AC2" w:rsidP="003A2364">
            <w:pPr>
              <w:pStyle w:val="Tab0"/>
            </w:pPr>
            <w:r w:rsidRPr="00F42B1B">
              <w:t xml:space="preserve">WHO </w:t>
            </w:r>
          </w:p>
        </w:tc>
        <w:tc>
          <w:tcPr>
            <w:tcW w:w="6946" w:type="dxa"/>
            <w:tcBorders>
              <w:top w:val="single" w:sz="4" w:space="0" w:color="auto"/>
            </w:tcBorders>
          </w:tcPr>
          <w:p w14:paraId="24DBC159" w14:textId="77777777" w:rsidR="00483AC2" w:rsidRPr="00B85BE7" w:rsidRDefault="00483AC2" w:rsidP="003A2364">
            <w:pPr>
              <w:pStyle w:val="TableBody"/>
              <w:cnfStyle w:val="000000100000" w:firstRow="0" w:lastRow="0" w:firstColumn="0" w:lastColumn="0" w:oddVBand="0" w:evenVBand="0" w:oddHBand="1" w:evenHBand="0" w:firstRowFirstColumn="0" w:firstRowLastColumn="0" w:lastRowFirstColumn="0" w:lastRowLastColumn="0"/>
              <w:rPr>
                <w:b w:val="0"/>
                <w:bCs w:val="0"/>
              </w:rPr>
            </w:pPr>
            <w:r w:rsidRPr="00B85BE7">
              <w:rPr>
                <w:b w:val="0"/>
                <w:bCs w:val="0"/>
              </w:rPr>
              <w:t xml:space="preserve">World Health Organization </w:t>
            </w:r>
          </w:p>
        </w:tc>
      </w:tr>
      <w:tr w:rsidR="00483AC2" w:rsidRPr="000F0C2B" w14:paraId="0C706402" w14:textId="77777777" w:rsidTr="003A2364">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065157" w:themeColor="accent6"/>
              <w:bottom w:val="single" w:sz="4" w:space="0" w:color="000000"/>
            </w:tcBorders>
          </w:tcPr>
          <w:p w14:paraId="7FAAF199" w14:textId="77777777" w:rsidR="00483AC2" w:rsidRPr="00C12A6D" w:rsidRDefault="00483AC2" w:rsidP="003A2364">
            <w:pPr>
              <w:pStyle w:val="Tab0"/>
            </w:pPr>
            <w:r w:rsidRPr="00F42B1B">
              <w:lastRenderedPageBreak/>
              <w:t xml:space="preserve">WHO-CVCA </w:t>
            </w:r>
          </w:p>
        </w:tc>
        <w:tc>
          <w:tcPr>
            <w:tcW w:w="6946" w:type="dxa"/>
            <w:tcBorders>
              <w:top w:val="single" w:sz="4" w:space="0" w:color="065157" w:themeColor="accent6"/>
              <w:bottom w:val="single" w:sz="4" w:space="0" w:color="000000"/>
            </w:tcBorders>
          </w:tcPr>
          <w:p w14:paraId="5C037A1C" w14:textId="77777777" w:rsidR="00483AC2" w:rsidRPr="00B85BE7" w:rsidRDefault="00483AC2" w:rsidP="003A2364">
            <w:pPr>
              <w:pStyle w:val="TableBody"/>
              <w:cnfStyle w:val="000000000000" w:firstRow="0" w:lastRow="0" w:firstColumn="0" w:lastColumn="0" w:oddVBand="0" w:evenVBand="0" w:oddHBand="0" w:evenHBand="0" w:firstRowFirstColumn="0" w:firstRowLastColumn="0" w:lastRowFirstColumn="0" w:lastRowLastColumn="0"/>
              <w:rPr>
                <w:b w:val="0"/>
                <w:bCs w:val="0"/>
              </w:rPr>
            </w:pPr>
            <w:r w:rsidRPr="00B85BE7">
              <w:rPr>
                <w:b w:val="0"/>
                <w:bCs w:val="0"/>
              </w:rPr>
              <w:t xml:space="preserve">World Health Organization-Core Voluntary Contributions Account </w:t>
            </w:r>
          </w:p>
        </w:tc>
      </w:tr>
    </w:tbl>
    <w:p w14:paraId="4EB9606A" w14:textId="77777777" w:rsidR="00483AC2" w:rsidRDefault="00483AC2" w:rsidP="00483AC2">
      <w:pPr>
        <w:pStyle w:val="Heading4"/>
        <w:spacing w:before="360"/>
      </w:pPr>
      <w:bookmarkStart w:id="64" w:name="_Toc156381302"/>
      <w:r w:rsidRPr="0095498E">
        <w:t>Symbols</w:t>
      </w:r>
      <w:bookmarkEnd w:id="64"/>
    </w:p>
    <w:tbl>
      <w:tblPr>
        <w:tblStyle w:val="ListTable3-Accent6"/>
        <w:tblW w:w="0" w:type="auto"/>
        <w:tblBorders>
          <w:left w:val="none" w:sz="0" w:space="0" w:color="auto"/>
          <w:right w:val="none" w:sz="0" w:space="0" w:color="auto"/>
          <w:insideH w:val="dotted" w:sz="4" w:space="0" w:color="62E9F4" w:themeColor="accent6" w:themeTint="66"/>
          <w:insideV w:val="none" w:sz="0" w:space="0" w:color="auto"/>
        </w:tblBorders>
        <w:tblLook w:val="04A0" w:firstRow="1" w:lastRow="0" w:firstColumn="1" w:lastColumn="0" w:noHBand="0" w:noVBand="1"/>
      </w:tblPr>
      <w:tblGrid>
        <w:gridCol w:w="1701"/>
        <w:gridCol w:w="6946"/>
      </w:tblGrid>
      <w:tr w:rsidR="00483AC2" w:rsidRPr="009B24C5" w14:paraId="1A0791AB" w14:textId="77777777" w:rsidTr="003A2364">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100" w:firstRow="0" w:lastRow="0" w:firstColumn="1" w:lastColumn="0" w:oddVBand="0" w:evenVBand="0" w:oddHBand="0" w:evenHBand="0" w:firstRowFirstColumn="1" w:firstRowLastColumn="0" w:lastRowFirstColumn="0" w:lastRowLastColumn="0"/>
            <w:tcW w:w="1701" w:type="dxa"/>
            <w:shd w:val="clear" w:color="auto" w:fill="313E48" w:themeFill="text2"/>
            <w:vAlign w:val="center"/>
          </w:tcPr>
          <w:p w14:paraId="38B4AB7C" w14:textId="77777777" w:rsidR="00483AC2" w:rsidRPr="004969E5" w:rsidRDefault="00483AC2" w:rsidP="003A2364">
            <w:pPr>
              <w:pStyle w:val="TableHeading"/>
              <w:rPr>
                <w:b/>
                <w:bCs/>
              </w:rPr>
            </w:pPr>
            <w:r>
              <w:rPr>
                <w:b/>
                <w:bCs/>
              </w:rPr>
              <w:t>Symbol</w:t>
            </w:r>
            <w:r w:rsidRPr="004969E5">
              <w:rPr>
                <w:b/>
                <w:bCs/>
              </w:rPr>
              <w:t xml:space="preserve"> </w:t>
            </w:r>
          </w:p>
        </w:tc>
        <w:tc>
          <w:tcPr>
            <w:tcW w:w="6946" w:type="dxa"/>
            <w:shd w:val="clear" w:color="auto" w:fill="313E48" w:themeFill="text2"/>
            <w:vAlign w:val="center"/>
          </w:tcPr>
          <w:p w14:paraId="062379E2" w14:textId="77777777" w:rsidR="00483AC2" w:rsidRPr="004969E5" w:rsidRDefault="00483AC2" w:rsidP="003A2364">
            <w:pPr>
              <w:pStyle w:val="TableHeading"/>
              <w:cnfStyle w:val="100000000000" w:firstRow="1" w:lastRow="0" w:firstColumn="0" w:lastColumn="0" w:oddVBand="0" w:evenVBand="0" w:oddHBand="0" w:evenHBand="0" w:firstRowFirstColumn="0" w:firstRowLastColumn="0" w:lastRowFirstColumn="0" w:lastRowLastColumn="0"/>
              <w:rPr>
                <w:rStyle w:val="Bold"/>
                <w:b w:val="0"/>
                <w:bCs w:val="0"/>
              </w:rPr>
            </w:pPr>
            <w:r w:rsidRPr="004969E5">
              <w:rPr>
                <w:b/>
                <w:bCs/>
              </w:rPr>
              <w:t xml:space="preserve">Definition </w:t>
            </w:r>
          </w:p>
        </w:tc>
      </w:tr>
      <w:tr w:rsidR="00483AC2" w:rsidRPr="000F0C2B" w14:paraId="7D90DA7F"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F6C1A4C" w14:textId="77777777" w:rsidR="00483AC2" w:rsidRPr="00414F86" w:rsidRDefault="00483AC2" w:rsidP="003A2364">
            <w:pPr>
              <w:pStyle w:val="Tab0"/>
            </w:pPr>
            <w:r w:rsidRPr="00060147">
              <w:t xml:space="preserve">$m </w:t>
            </w:r>
          </w:p>
        </w:tc>
        <w:tc>
          <w:tcPr>
            <w:tcW w:w="6946" w:type="dxa"/>
          </w:tcPr>
          <w:p w14:paraId="6139B2E5" w14:textId="77777777" w:rsidR="00483AC2" w:rsidRPr="00B85BE7" w:rsidRDefault="00483AC2" w:rsidP="003A2364">
            <w:pPr>
              <w:pStyle w:val="TableBody"/>
              <w:cnfStyle w:val="000000100000" w:firstRow="0" w:lastRow="0" w:firstColumn="0" w:lastColumn="0" w:oddVBand="0" w:evenVBand="0" w:oddHBand="1" w:evenHBand="0" w:firstRowFirstColumn="0" w:firstRowLastColumn="0" w:lastRowFirstColumn="0" w:lastRowLastColumn="0"/>
              <w:rPr>
                <w:b w:val="0"/>
                <w:bCs w:val="0"/>
              </w:rPr>
            </w:pPr>
            <w:r w:rsidRPr="00B85BE7">
              <w:rPr>
                <w:b w:val="0"/>
                <w:bCs w:val="0"/>
              </w:rPr>
              <w:t xml:space="preserve">Millions (dollars) </w:t>
            </w:r>
          </w:p>
        </w:tc>
      </w:tr>
      <w:tr w:rsidR="00483AC2" w:rsidRPr="000F0C2B" w14:paraId="56CD636E" w14:textId="77777777" w:rsidTr="003A2364">
        <w:tc>
          <w:tcPr>
            <w:cnfStyle w:val="001000000000" w:firstRow="0" w:lastRow="0" w:firstColumn="1" w:lastColumn="0" w:oddVBand="0" w:evenVBand="0" w:oddHBand="0" w:evenHBand="0" w:firstRowFirstColumn="0" w:firstRowLastColumn="0" w:lastRowFirstColumn="0" w:lastRowLastColumn="0"/>
            <w:tcW w:w="1701" w:type="dxa"/>
          </w:tcPr>
          <w:p w14:paraId="391B3C23" w14:textId="77777777" w:rsidR="00483AC2" w:rsidRPr="00414F86" w:rsidRDefault="00483AC2" w:rsidP="003A2364">
            <w:pPr>
              <w:pStyle w:val="Tab0"/>
            </w:pPr>
            <w:r w:rsidRPr="00060147">
              <w:t xml:space="preserve">$’000 </w:t>
            </w:r>
          </w:p>
        </w:tc>
        <w:tc>
          <w:tcPr>
            <w:tcW w:w="6946" w:type="dxa"/>
          </w:tcPr>
          <w:p w14:paraId="64DEEA3F" w14:textId="77777777" w:rsidR="00483AC2" w:rsidRPr="00B85BE7" w:rsidRDefault="00483AC2" w:rsidP="003A2364">
            <w:pPr>
              <w:pStyle w:val="TableBody"/>
              <w:cnfStyle w:val="000000000000" w:firstRow="0" w:lastRow="0" w:firstColumn="0" w:lastColumn="0" w:oddVBand="0" w:evenVBand="0" w:oddHBand="0" w:evenHBand="0" w:firstRowFirstColumn="0" w:firstRowLastColumn="0" w:lastRowFirstColumn="0" w:lastRowLastColumn="0"/>
              <w:rPr>
                <w:b w:val="0"/>
                <w:bCs w:val="0"/>
              </w:rPr>
            </w:pPr>
            <w:r w:rsidRPr="00B85BE7">
              <w:rPr>
                <w:b w:val="0"/>
                <w:bCs w:val="0"/>
              </w:rPr>
              <w:t xml:space="preserve">Thousands (dollars) </w:t>
            </w:r>
          </w:p>
        </w:tc>
      </w:tr>
      <w:tr w:rsidR="00483AC2" w:rsidRPr="000F0C2B" w14:paraId="48C1F8AC"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06C460F" w14:textId="77777777" w:rsidR="00483AC2" w:rsidRPr="00C12A6D" w:rsidRDefault="00483AC2" w:rsidP="003A2364">
            <w:pPr>
              <w:pStyle w:val="Tab0"/>
            </w:pPr>
            <w:r w:rsidRPr="00060147">
              <w:t xml:space="preserve">- </w:t>
            </w:r>
          </w:p>
        </w:tc>
        <w:tc>
          <w:tcPr>
            <w:tcW w:w="6946" w:type="dxa"/>
          </w:tcPr>
          <w:p w14:paraId="74C871C8" w14:textId="77777777" w:rsidR="00483AC2" w:rsidRPr="00B85BE7" w:rsidRDefault="00483AC2" w:rsidP="003A2364">
            <w:pPr>
              <w:pStyle w:val="TableBody"/>
              <w:cnfStyle w:val="000000100000" w:firstRow="0" w:lastRow="0" w:firstColumn="0" w:lastColumn="0" w:oddVBand="0" w:evenVBand="0" w:oddHBand="1" w:evenHBand="0" w:firstRowFirstColumn="0" w:firstRowLastColumn="0" w:lastRowFirstColumn="0" w:lastRowLastColumn="0"/>
              <w:rPr>
                <w:b w:val="0"/>
                <w:bCs w:val="0"/>
              </w:rPr>
            </w:pPr>
            <w:r w:rsidRPr="00B85BE7">
              <w:rPr>
                <w:b w:val="0"/>
                <w:bCs w:val="0"/>
              </w:rPr>
              <w:t xml:space="preserve">nil or rounded to zero (including null cells) </w:t>
            </w:r>
            <w:proofErr w:type="spellStart"/>
            <w:r w:rsidRPr="00B85BE7">
              <w:rPr>
                <w:b w:val="0"/>
                <w:bCs w:val="0"/>
              </w:rPr>
              <w:t>n.a.</w:t>
            </w:r>
            <w:proofErr w:type="spellEnd"/>
            <w:r w:rsidRPr="00B85BE7">
              <w:rPr>
                <w:b w:val="0"/>
                <w:bCs w:val="0"/>
              </w:rPr>
              <w:t xml:space="preserve"> not available </w:t>
            </w:r>
          </w:p>
        </w:tc>
      </w:tr>
    </w:tbl>
    <w:p w14:paraId="546DB16E" w14:textId="77777777" w:rsidR="00483AC2" w:rsidRDefault="00483AC2" w:rsidP="00483AC2">
      <w:pPr>
        <w:spacing w:before="0" w:after="160" w:line="259" w:lineRule="auto"/>
        <w:rPr>
          <w:rFonts w:eastAsiaTheme="majorEastAsia" w:cstheme="majorBidi"/>
          <w:color w:val="2B4152" w:themeColor="accent1" w:themeShade="BF"/>
          <w:sz w:val="28"/>
          <w:szCs w:val="28"/>
          <w:lang w:val="en-US"/>
        </w:rPr>
      </w:pPr>
      <w:bookmarkStart w:id="65" w:name="_Toc189841148"/>
      <w:r>
        <w:rPr>
          <w:lang w:val="en-US"/>
        </w:rPr>
        <w:br w:type="page"/>
      </w:r>
    </w:p>
    <w:p w14:paraId="0F3CA5BA" w14:textId="77777777" w:rsidR="00483AC2" w:rsidRPr="0095498E" w:rsidRDefault="00483AC2" w:rsidP="00483AC2">
      <w:pPr>
        <w:pStyle w:val="Heading3"/>
        <w:rPr>
          <w:vertAlign w:val="superscript"/>
          <w:lang w:val="en-US"/>
        </w:rPr>
      </w:pPr>
      <w:bookmarkStart w:id="66" w:name="_Toc190869656"/>
      <w:r w:rsidRPr="0095498E">
        <w:rPr>
          <w:lang w:val="en-US"/>
        </w:rPr>
        <w:lastRenderedPageBreak/>
        <w:t>Appendix 4: DAC List of Aid Recipients</w:t>
      </w:r>
      <w:r w:rsidRPr="0095498E">
        <w:rPr>
          <w:vertAlign w:val="superscript"/>
          <w:lang w:val="en-US"/>
        </w:rPr>
        <w:t>(a)</w:t>
      </w:r>
      <w:bookmarkEnd w:id="65"/>
      <w:bookmarkEnd w:id="66"/>
    </w:p>
    <w:p w14:paraId="24AE7F1A" w14:textId="77777777" w:rsidR="00483AC2" w:rsidRDefault="00483AC2" w:rsidP="00483AC2">
      <w:r>
        <w:t>Economies are divided according to Gross National Income (GNI) per capita, calculated using the World Bank Atlas method. The groups set in 2022 are: low-income, less than USD1,135; lower-middle income, USD1,136 – USD4,465; upper-middle income, USD4,466 – USD13,845; and high income, USD13,846 or more. The Least Developed Countries (LDCs) are defined by the United Nations.</w:t>
      </w:r>
    </w:p>
    <w:p w14:paraId="554EDA91" w14:textId="77777777" w:rsidR="00483AC2" w:rsidRDefault="00483AC2" w:rsidP="00483AC2">
      <w:r>
        <w:t>Low-income and middle-income economies are referred to as developing economies. The use of the term is not intended to imply that all economies in the group are experiencing similar development or that other economies have reached a preferred or final stage of development. Classification by income does not necessarily reflect development status.</w:t>
      </w:r>
    </w:p>
    <w:p w14:paraId="4D23C983" w14:textId="77777777" w:rsidR="00483AC2" w:rsidRDefault="00483AC2" w:rsidP="00483AC2">
      <w:pPr>
        <w:pStyle w:val="Heading4"/>
        <w:rPr>
          <w:lang w:val="en-US"/>
        </w:rPr>
      </w:pPr>
      <w:bookmarkStart w:id="67" w:name="_Toc156381304"/>
      <w:r w:rsidRPr="0095498E">
        <w:rPr>
          <w:lang w:val="en-US"/>
        </w:rPr>
        <w:t>Least Developed Countries</w:t>
      </w:r>
      <w:bookmarkEnd w:id="67"/>
    </w:p>
    <w:p w14:paraId="70F68273" w14:textId="77777777" w:rsidR="00483AC2" w:rsidRPr="00686C08" w:rsidRDefault="00483AC2" w:rsidP="00483AC2">
      <w:pPr>
        <w:pStyle w:val="ListBullet"/>
        <w:rPr>
          <w:lang w:val="en-US"/>
        </w:rPr>
      </w:pPr>
      <w:r w:rsidRPr="00686C08">
        <w:rPr>
          <w:lang w:val="en-US"/>
        </w:rPr>
        <w:t>Afghanistan</w:t>
      </w:r>
    </w:p>
    <w:p w14:paraId="3BF76A24" w14:textId="77777777" w:rsidR="00483AC2" w:rsidRPr="00686C08" w:rsidRDefault="00483AC2" w:rsidP="00483AC2">
      <w:pPr>
        <w:pStyle w:val="ListBullet"/>
        <w:rPr>
          <w:lang w:val="en-US"/>
        </w:rPr>
      </w:pPr>
      <w:r w:rsidRPr="00686C08">
        <w:rPr>
          <w:lang w:val="en-US"/>
        </w:rPr>
        <w:t>Angola</w:t>
      </w:r>
    </w:p>
    <w:p w14:paraId="1DAFC45E" w14:textId="77777777" w:rsidR="00483AC2" w:rsidRPr="00686C08" w:rsidRDefault="00483AC2" w:rsidP="00483AC2">
      <w:pPr>
        <w:pStyle w:val="ListBullet"/>
        <w:rPr>
          <w:lang w:val="en-US"/>
        </w:rPr>
      </w:pPr>
      <w:r w:rsidRPr="00686C08">
        <w:rPr>
          <w:lang w:val="en-US"/>
        </w:rPr>
        <w:t>Bangladesh</w:t>
      </w:r>
    </w:p>
    <w:p w14:paraId="7B0D0317" w14:textId="77777777" w:rsidR="00483AC2" w:rsidRPr="00686C08" w:rsidRDefault="00483AC2" w:rsidP="00483AC2">
      <w:pPr>
        <w:pStyle w:val="ListBullet"/>
        <w:rPr>
          <w:lang w:val="en-US"/>
        </w:rPr>
      </w:pPr>
      <w:r w:rsidRPr="00686C08">
        <w:rPr>
          <w:lang w:val="en-US"/>
        </w:rPr>
        <w:t>Benin</w:t>
      </w:r>
    </w:p>
    <w:p w14:paraId="3D3C8B5B" w14:textId="77777777" w:rsidR="00483AC2" w:rsidRPr="00686C08" w:rsidRDefault="00483AC2" w:rsidP="00483AC2">
      <w:pPr>
        <w:pStyle w:val="ListBullet"/>
        <w:rPr>
          <w:lang w:val="en-US"/>
        </w:rPr>
      </w:pPr>
      <w:r w:rsidRPr="00686C08">
        <w:rPr>
          <w:lang w:val="en-US"/>
        </w:rPr>
        <w:t>Burkina Faso</w:t>
      </w:r>
    </w:p>
    <w:p w14:paraId="56BB0197" w14:textId="77777777" w:rsidR="00483AC2" w:rsidRPr="00686C08" w:rsidRDefault="00483AC2" w:rsidP="00483AC2">
      <w:pPr>
        <w:pStyle w:val="ListBullet"/>
        <w:rPr>
          <w:lang w:val="en-US"/>
        </w:rPr>
      </w:pPr>
      <w:r w:rsidRPr="00686C08">
        <w:rPr>
          <w:lang w:val="en-US"/>
        </w:rPr>
        <w:t>Burundi</w:t>
      </w:r>
    </w:p>
    <w:p w14:paraId="5F38EE65" w14:textId="77777777" w:rsidR="00483AC2" w:rsidRPr="00686C08" w:rsidRDefault="00483AC2" w:rsidP="00483AC2">
      <w:pPr>
        <w:pStyle w:val="ListBullet"/>
        <w:rPr>
          <w:lang w:val="en-US"/>
        </w:rPr>
      </w:pPr>
      <w:r w:rsidRPr="00686C08">
        <w:rPr>
          <w:lang w:val="en-US"/>
        </w:rPr>
        <w:t>Cambodia</w:t>
      </w:r>
    </w:p>
    <w:p w14:paraId="261E9227" w14:textId="77777777" w:rsidR="00483AC2" w:rsidRPr="00686C08" w:rsidRDefault="00483AC2" w:rsidP="00483AC2">
      <w:pPr>
        <w:pStyle w:val="ListBullet"/>
        <w:rPr>
          <w:lang w:val="en-US"/>
        </w:rPr>
      </w:pPr>
      <w:r w:rsidRPr="00686C08">
        <w:rPr>
          <w:lang w:val="en-US"/>
        </w:rPr>
        <w:t>Central African Republic</w:t>
      </w:r>
    </w:p>
    <w:p w14:paraId="7DD9A680" w14:textId="77777777" w:rsidR="00483AC2" w:rsidRPr="00686C08" w:rsidRDefault="00483AC2" w:rsidP="00483AC2">
      <w:pPr>
        <w:pStyle w:val="ListBullet"/>
        <w:rPr>
          <w:lang w:val="en-US"/>
        </w:rPr>
      </w:pPr>
      <w:r w:rsidRPr="00686C08">
        <w:rPr>
          <w:lang w:val="en-US"/>
        </w:rPr>
        <w:t>Chad</w:t>
      </w:r>
    </w:p>
    <w:p w14:paraId="21D56F84" w14:textId="77777777" w:rsidR="00483AC2" w:rsidRPr="00686C08" w:rsidRDefault="00483AC2" w:rsidP="00483AC2">
      <w:pPr>
        <w:pStyle w:val="ListBullet"/>
        <w:rPr>
          <w:lang w:val="en-US"/>
        </w:rPr>
      </w:pPr>
      <w:r w:rsidRPr="00686C08">
        <w:rPr>
          <w:lang w:val="en-US"/>
        </w:rPr>
        <w:t>Comoros</w:t>
      </w:r>
    </w:p>
    <w:p w14:paraId="1423EDE7" w14:textId="77777777" w:rsidR="00483AC2" w:rsidRPr="00686C08" w:rsidRDefault="00483AC2" w:rsidP="00483AC2">
      <w:pPr>
        <w:pStyle w:val="ListBullet"/>
        <w:rPr>
          <w:lang w:val="en-US"/>
        </w:rPr>
      </w:pPr>
      <w:r w:rsidRPr="00686C08">
        <w:rPr>
          <w:lang w:val="en-US"/>
        </w:rPr>
        <w:t>Democratic Republic of the Congo</w:t>
      </w:r>
    </w:p>
    <w:p w14:paraId="416A6D51" w14:textId="77777777" w:rsidR="00483AC2" w:rsidRPr="00686C08" w:rsidRDefault="00483AC2" w:rsidP="00483AC2">
      <w:pPr>
        <w:pStyle w:val="ListBullet"/>
        <w:rPr>
          <w:lang w:val="en-US"/>
        </w:rPr>
      </w:pPr>
      <w:r w:rsidRPr="00686C08">
        <w:rPr>
          <w:lang w:val="en-US"/>
        </w:rPr>
        <w:t>Djibouti</w:t>
      </w:r>
    </w:p>
    <w:p w14:paraId="2AF09152" w14:textId="77777777" w:rsidR="00483AC2" w:rsidRPr="00686C08" w:rsidRDefault="00483AC2" w:rsidP="00483AC2">
      <w:pPr>
        <w:pStyle w:val="ListBullet"/>
        <w:rPr>
          <w:lang w:val="en-US"/>
        </w:rPr>
      </w:pPr>
      <w:r w:rsidRPr="00686C08">
        <w:rPr>
          <w:lang w:val="en-US"/>
        </w:rPr>
        <w:t>Eritrea</w:t>
      </w:r>
    </w:p>
    <w:p w14:paraId="6A03C8E9" w14:textId="77777777" w:rsidR="00483AC2" w:rsidRPr="00686C08" w:rsidRDefault="00483AC2" w:rsidP="00483AC2">
      <w:pPr>
        <w:pStyle w:val="ListBullet"/>
        <w:rPr>
          <w:lang w:val="en-US"/>
        </w:rPr>
      </w:pPr>
      <w:r w:rsidRPr="00686C08">
        <w:rPr>
          <w:lang w:val="en-US"/>
        </w:rPr>
        <w:t>Ethiopia</w:t>
      </w:r>
    </w:p>
    <w:p w14:paraId="2E3F6F7B" w14:textId="77777777" w:rsidR="00483AC2" w:rsidRPr="00686C08" w:rsidRDefault="00483AC2" w:rsidP="00483AC2">
      <w:pPr>
        <w:pStyle w:val="ListBullet"/>
        <w:rPr>
          <w:lang w:val="en-US"/>
        </w:rPr>
      </w:pPr>
      <w:r w:rsidRPr="00686C08">
        <w:rPr>
          <w:lang w:val="en-US"/>
        </w:rPr>
        <w:t>Gambia</w:t>
      </w:r>
    </w:p>
    <w:p w14:paraId="52A49D8B" w14:textId="77777777" w:rsidR="00483AC2" w:rsidRPr="00686C08" w:rsidRDefault="00483AC2" w:rsidP="00483AC2">
      <w:pPr>
        <w:pStyle w:val="ListBullet"/>
        <w:rPr>
          <w:lang w:val="en-US"/>
        </w:rPr>
      </w:pPr>
      <w:r w:rsidRPr="00686C08">
        <w:rPr>
          <w:lang w:val="en-US"/>
        </w:rPr>
        <w:t>Guinea</w:t>
      </w:r>
    </w:p>
    <w:p w14:paraId="103CD1DD" w14:textId="77777777" w:rsidR="00483AC2" w:rsidRPr="00686C08" w:rsidRDefault="00483AC2" w:rsidP="00483AC2">
      <w:pPr>
        <w:pStyle w:val="ListBullet"/>
        <w:rPr>
          <w:lang w:val="en-US"/>
        </w:rPr>
      </w:pPr>
      <w:r w:rsidRPr="00686C08">
        <w:rPr>
          <w:lang w:val="en-US"/>
        </w:rPr>
        <w:t>Guinea-Bissau</w:t>
      </w:r>
    </w:p>
    <w:p w14:paraId="084BC223" w14:textId="77777777" w:rsidR="00483AC2" w:rsidRPr="00686C08" w:rsidRDefault="00483AC2" w:rsidP="00483AC2">
      <w:pPr>
        <w:pStyle w:val="ListBullet"/>
        <w:rPr>
          <w:lang w:val="en-US"/>
        </w:rPr>
      </w:pPr>
      <w:r w:rsidRPr="00686C08">
        <w:rPr>
          <w:lang w:val="en-US"/>
        </w:rPr>
        <w:t>Haiti</w:t>
      </w:r>
    </w:p>
    <w:p w14:paraId="5D636AB1" w14:textId="77777777" w:rsidR="00483AC2" w:rsidRPr="00686C08" w:rsidRDefault="00483AC2" w:rsidP="00483AC2">
      <w:pPr>
        <w:pStyle w:val="ListBullet"/>
        <w:rPr>
          <w:lang w:val="en-US"/>
        </w:rPr>
      </w:pPr>
      <w:r w:rsidRPr="00686C08">
        <w:rPr>
          <w:lang w:val="en-US"/>
        </w:rPr>
        <w:t>Kiribati</w:t>
      </w:r>
    </w:p>
    <w:p w14:paraId="4A00E80F" w14:textId="77777777" w:rsidR="00483AC2" w:rsidRPr="00686C08" w:rsidRDefault="00483AC2" w:rsidP="00483AC2">
      <w:pPr>
        <w:pStyle w:val="ListBullet"/>
        <w:rPr>
          <w:lang w:val="en-US"/>
        </w:rPr>
      </w:pPr>
      <w:r w:rsidRPr="00686C08">
        <w:rPr>
          <w:lang w:val="en-US"/>
        </w:rPr>
        <w:t>Lao People’s Democratic Republic</w:t>
      </w:r>
    </w:p>
    <w:p w14:paraId="1FD36689" w14:textId="77777777" w:rsidR="00483AC2" w:rsidRPr="00686C08" w:rsidRDefault="00483AC2" w:rsidP="00483AC2">
      <w:pPr>
        <w:pStyle w:val="ListBullet"/>
        <w:rPr>
          <w:lang w:val="en-US"/>
        </w:rPr>
      </w:pPr>
      <w:r w:rsidRPr="00686C08">
        <w:rPr>
          <w:lang w:val="en-US"/>
        </w:rPr>
        <w:t>Lesotho</w:t>
      </w:r>
    </w:p>
    <w:p w14:paraId="0C115C81" w14:textId="77777777" w:rsidR="00483AC2" w:rsidRPr="00686C08" w:rsidRDefault="00483AC2" w:rsidP="00483AC2">
      <w:pPr>
        <w:pStyle w:val="ListBullet"/>
        <w:rPr>
          <w:lang w:val="en-US"/>
        </w:rPr>
      </w:pPr>
      <w:r w:rsidRPr="00686C08">
        <w:rPr>
          <w:lang w:val="en-US"/>
        </w:rPr>
        <w:t>Liberia</w:t>
      </w:r>
    </w:p>
    <w:p w14:paraId="11168653" w14:textId="77777777" w:rsidR="00483AC2" w:rsidRPr="00686C08" w:rsidRDefault="00483AC2" w:rsidP="00483AC2">
      <w:pPr>
        <w:pStyle w:val="ListBullet"/>
        <w:rPr>
          <w:lang w:val="en-US"/>
        </w:rPr>
      </w:pPr>
      <w:r w:rsidRPr="00686C08">
        <w:rPr>
          <w:lang w:val="en-US"/>
        </w:rPr>
        <w:t>Madagascar</w:t>
      </w:r>
    </w:p>
    <w:p w14:paraId="282BE03E" w14:textId="77777777" w:rsidR="00483AC2" w:rsidRPr="00686C08" w:rsidRDefault="00483AC2" w:rsidP="00483AC2">
      <w:pPr>
        <w:pStyle w:val="ListBullet"/>
        <w:rPr>
          <w:lang w:val="en-US"/>
        </w:rPr>
      </w:pPr>
      <w:r w:rsidRPr="00686C08">
        <w:rPr>
          <w:lang w:val="en-US"/>
        </w:rPr>
        <w:t>Malawi</w:t>
      </w:r>
    </w:p>
    <w:p w14:paraId="364665F1" w14:textId="77777777" w:rsidR="00483AC2" w:rsidRPr="00686C08" w:rsidRDefault="00483AC2" w:rsidP="00483AC2">
      <w:pPr>
        <w:pStyle w:val="ListBullet"/>
        <w:rPr>
          <w:lang w:val="en-US"/>
        </w:rPr>
      </w:pPr>
      <w:r w:rsidRPr="00686C08">
        <w:rPr>
          <w:lang w:val="en-US"/>
        </w:rPr>
        <w:t>Mali</w:t>
      </w:r>
    </w:p>
    <w:p w14:paraId="45C1A9F7" w14:textId="77777777" w:rsidR="00483AC2" w:rsidRPr="00686C08" w:rsidRDefault="00483AC2" w:rsidP="00483AC2">
      <w:pPr>
        <w:pStyle w:val="ListBullet"/>
        <w:rPr>
          <w:lang w:val="en-US"/>
        </w:rPr>
      </w:pPr>
      <w:r w:rsidRPr="00686C08">
        <w:rPr>
          <w:lang w:val="en-US"/>
        </w:rPr>
        <w:t>Mauritania</w:t>
      </w:r>
    </w:p>
    <w:p w14:paraId="31A23349" w14:textId="77777777" w:rsidR="00483AC2" w:rsidRPr="00686C08" w:rsidRDefault="00483AC2" w:rsidP="00483AC2">
      <w:pPr>
        <w:pStyle w:val="ListBullet"/>
        <w:rPr>
          <w:lang w:val="en-US"/>
        </w:rPr>
      </w:pPr>
      <w:r w:rsidRPr="00686C08">
        <w:rPr>
          <w:lang w:val="en-US"/>
        </w:rPr>
        <w:t>Mozambique</w:t>
      </w:r>
    </w:p>
    <w:p w14:paraId="36964718" w14:textId="77777777" w:rsidR="00483AC2" w:rsidRPr="00686C08" w:rsidRDefault="00483AC2" w:rsidP="00483AC2">
      <w:pPr>
        <w:pStyle w:val="ListBullet"/>
        <w:rPr>
          <w:lang w:val="en-US"/>
        </w:rPr>
      </w:pPr>
      <w:r w:rsidRPr="00686C08">
        <w:rPr>
          <w:lang w:val="en-US"/>
        </w:rPr>
        <w:t>Myanmar</w:t>
      </w:r>
    </w:p>
    <w:p w14:paraId="3E3239D0" w14:textId="77777777" w:rsidR="00483AC2" w:rsidRPr="00686C08" w:rsidRDefault="00483AC2" w:rsidP="00483AC2">
      <w:pPr>
        <w:pStyle w:val="ListBullet"/>
        <w:rPr>
          <w:lang w:val="en-US"/>
        </w:rPr>
      </w:pPr>
      <w:r w:rsidRPr="00686C08">
        <w:rPr>
          <w:lang w:val="en-US"/>
        </w:rPr>
        <w:t>Nepal</w:t>
      </w:r>
    </w:p>
    <w:p w14:paraId="27E0AF17" w14:textId="77777777" w:rsidR="00483AC2" w:rsidRPr="00686C08" w:rsidRDefault="00483AC2" w:rsidP="00483AC2">
      <w:pPr>
        <w:pStyle w:val="ListBullet"/>
        <w:rPr>
          <w:lang w:val="en-US"/>
        </w:rPr>
      </w:pPr>
      <w:r w:rsidRPr="00686C08">
        <w:rPr>
          <w:lang w:val="en-US"/>
        </w:rPr>
        <w:t>Niger</w:t>
      </w:r>
    </w:p>
    <w:p w14:paraId="71A9C69E" w14:textId="77777777" w:rsidR="00483AC2" w:rsidRPr="00686C08" w:rsidRDefault="00483AC2" w:rsidP="00483AC2">
      <w:pPr>
        <w:pStyle w:val="ListBullet"/>
        <w:rPr>
          <w:lang w:val="en-US"/>
        </w:rPr>
      </w:pPr>
      <w:r w:rsidRPr="00686C08">
        <w:rPr>
          <w:lang w:val="en-US"/>
        </w:rPr>
        <w:t>Rwanda</w:t>
      </w:r>
    </w:p>
    <w:p w14:paraId="19357D42" w14:textId="77777777" w:rsidR="00483AC2" w:rsidRPr="00686C08" w:rsidRDefault="00483AC2" w:rsidP="00483AC2">
      <w:pPr>
        <w:pStyle w:val="ListBullet"/>
        <w:rPr>
          <w:lang w:val="en-US"/>
        </w:rPr>
      </w:pPr>
      <w:r w:rsidRPr="00686C08">
        <w:rPr>
          <w:lang w:val="en-US"/>
        </w:rPr>
        <w:t>Sao Tome and Principe</w:t>
      </w:r>
    </w:p>
    <w:p w14:paraId="34130925" w14:textId="77777777" w:rsidR="00483AC2" w:rsidRPr="00686C08" w:rsidRDefault="00483AC2" w:rsidP="00483AC2">
      <w:pPr>
        <w:pStyle w:val="ListBullet"/>
        <w:rPr>
          <w:lang w:val="en-US"/>
        </w:rPr>
      </w:pPr>
      <w:r w:rsidRPr="00686C08">
        <w:rPr>
          <w:lang w:val="en-US"/>
        </w:rPr>
        <w:t>Senegal</w:t>
      </w:r>
    </w:p>
    <w:p w14:paraId="5952A4CF" w14:textId="77777777" w:rsidR="00483AC2" w:rsidRPr="00686C08" w:rsidRDefault="00483AC2" w:rsidP="00483AC2">
      <w:pPr>
        <w:pStyle w:val="ListBullet"/>
        <w:rPr>
          <w:lang w:val="en-US"/>
        </w:rPr>
      </w:pPr>
      <w:r w:rsidRPr="00686C08">
        <w:rPr>
          <w:lang w:val="en-US"/>
        </w:rPr>
        <w:lastRenderedPageBreak/>
        <w:t>Sierra Leone</w:t>
      </w:r>
    </w:p>
    <w:p w14:paraId="52898745" w14:textId="77777777" w:rsidR="00483AC2" w:rsidRPr="00686C08" w:rsidRDefault="00483AC2" w:rsidP="00483AC2">
      <w:pPr>
        <w:pStyle w:val="ListBullet"/>
        <w:rPr>
          <w:lang w:val="en-US"/>
        </w:rPr>
      </w:pPr>
      <w:r w:rsidRPr="00686C08">
        <w:rPr>
          <w:lang w:val="en-US"/>
        </w:rPr>
        <w:t>Solomon Islands</w:t>
      </w:r>
    </w:p>
    <w:p w14:paraId="01173564" w14:textId="77777777" w:rsidR="00483AC2" w:rsidRPr="00686C08" w:rsidRDefault="00483AC2" w:rsidP="00483AC2">
      <w:pPr>
        <w:pStyle w:val="ListBullet"/>
        <w:rPr>
          <w:lang w:val="en-US"/>
        </w:rPr>
      </w:pPr>
      <w:r w:rsidRPr="00686C08">
        <w:rPr>
          <w:lang w:val="en-US"/>
        </w:rPr>
        <w:t>Somalia</w:t>
      </w:r>
    </w:p>
    <w:p w14:paraId="7267F034" w14:textId="77777777" w:rsidR="00483AC2" w:rsidRPr="00686C08" w:rsidRDefault="00483AC2" w:rsidP="00483AC2">
      <w:pPr>
        <w:pStyle w:val="ListBullet"/>
        <w:rPr>
          <w:lang w:val="en-US"/>
        </w:rPr>
      </w:pPr>
      <w:r w:rsidRPr="00686C08">
        <w:rPr>
          <w:lang w:val="en-US"/>
        </w:rPr>
        <w:t>South Sudan</w:t>
      </w:r>
    </w:p>
    <w:p w14:paraId="1876E18C" w14:textId="77777777" w:rsidR="00483AC2" w:rsidRPr="00686C08" w:rsidRDefault="00483AC2" w:rsidP="00483AC2">
      <w:pPr>
        <w:pStyle w:val="ListBullet"/>
        <w:rPr>
          <w:lang w:val="en-US"/>
        </w:rPr>
      </w:pPr>
      <w:r w:rsidRPr="00686C08">
        <w:rPr>
          <w:lang w:val="en-US"/>
        </w:rPr>
        <w:t>Sudan</w:t>
      </w:r>
    </w:p>
    <w:p w14:paraId="23B77108" w14:textId="77777777" w:rsidR="00483AC2" w:rsidRPr="00686C08" w:rsidRDefault="00483AC2" w:rsidP="00483AC2">
      <w:pPr>
        <w:pStyle w:val="ListBullet"/>
        <w:rPr>
          <w:lang w:val="en-US"/>
        </w:rPr>
      </w:pPr>
      <w:r w:rsidRPr="00686C08">
        <w:rPr>
          <w:lang w:val="en-US"/>
        </w:rPr>
        <w:t>Tanzania</w:t>
      </w:r>
    </w:p>
    <w:p w14:paraId="4F780A16" w14:textId="77777777" w:rsidR="00483AC2" w:rsidRPr="00686C08" w:rsidRDefault="00483AC2" w:rsidP="00483AC2">
      <w:pPr>
        <w:pStyle w:val="ListBullet"/>
        <w:rPr>
          <w:lang w:val="en-US"/>
        </w:rPr>
      </w:pPr>
      <w:r w:rsidRPr="00686C08">
        <w:rPr>
          <w:lang w:val="en-US"/>
        </w:rPr>
        <w:t>Timor-Leste</w:t>
      </w:r>
    </w:p>
    <w:p w14:paraId="4B27C116" w14:textId="77777777" w:rsidR="00483AC2" w:rsidRPr="00686C08" w:rsidRDefault="00483AC2" w:rsidP="00483AC2">
      <w:pPr>
        <w:pStyle w:val="ListBullet"/>
        <w:rPr>
          <w:lang w:val="en-US"/>
        </w:rPr>
      </w:pPr>
      <w:r w:rsidRPr="00686C08">
        <w:rPr>
          <w:lang w:val="en-US"/>
        </w:rPr>
        <w:t>Togo</w:t>
      </w:r>
    </w:p>
    <w:p w14:paraId="4F2753B1" w14:textId="77777777" w:rsidR="00483AC2" w:rsidRPr="00686C08" w:rsidRDefault="00483AC2" w:rsidP="00483AC2">
      <w:pPr>
        <w:pStyle w:val="ListBullet"/>
        <w:rPr>
          <w:lang w:val="en-US"/>
        </w:rPr>
      </w:pPr>
      <w:r w:rsidRPr="00686C08">
        <w:rPr>
          <w:lang w:val="en-US"/>
        </w:rPr>
        <w:t>Tuvalu</w:t>
      </w:r>
    </w:p>
    <w:p w14:paraId="32C279F4" w14:textId="77777777" w:rsidR="00483AC2" w:rsidRPr="00686C08" w:rsidRDefault="00483AC2" w:rsidP="00483AC2">
      <w:pPr>
        <w:pStyle w:val="ListBullet"/>
        <w:rPr>
          <w:lang w:val="en-US"/>
        </w:rPr>
      </w:pPr>
      <w:r w:rsidRPr="00686C08">
        <w:rPr>
          <w:lang w:val="en-US"/>
        </w:rPr>
        <w:t>Uganda</w:t>
      </w:r>
    </w:p>
    <w:p w14:paraId="69CD5882" w14:textId="77777777" w:rsidR="00483AC2" w:rsidRPr="00686C08" w:rsidRDefault="00483AC2" w:rsidP="00483AC2">
      <w:pPr>
        <w:pStyle w:val="ListBullet"/>
        <w:rPr>
          <w:lang w:val="en-US"/>
        </w:rPr>
      </w:pPr>
      <w:r w:rsidRPr="00686C08">
        <w:rPr>
          <w:lang w:val="en-US"/>
        </w:rPr>
        <w:t>Yemen</w:t>
      </w:r>
    </w:p>
    <w:p w14:paraId="05C96F63" w14:textId="77777777" w:rsidR="00483AC2" w:rsidRDefault="00483AC2" w:rsidP="00483AC2">
      <w:pPr>
        <w:pStyle w:val="ListBullet"/>
        <w:spacing w:before="600"/>
        <w:rPr>
          <w:lang w:val="en-US"/>
        </w:rPr>
      </w:pPr>
      <w:r w:rsidRPr="00F67707">
        <w:rPr>
          <w:lang w:val="en-US"/>
        </w:rPr>
        <w:t>Zambia</w:t>
      </w:r>
    </w:p>
    <w:p w14:paraId="1BC2DB9E" w14:textId="77777777" w:rsidR="00483AC2" w:rsidRDefault="00483AC2" w:rsidP="00483AC2">
      <w:pPr>
        <w:pStyle w:val="ListBullet"/>
        <w:numPr>
          <w:ilvl w:val="0"/>
          <w:numId w:val="0"/>
        </w:numPr>
        <w:spacing w:before="600"/>
        <w:ind w:left="360"/>
        <w:rPr>
          <w:lang w:val="en-US"/>
        </w:rPr>
      </w:pPr>
    </w:p>
    <w:p w14:paraId="1D700E26" w14:textId="77777777" w:rsidR="00483AC2" w:rsidRPr="00F67707" w:rsidRDefault="00483AC2" w:rsidP="00483AC2">
      <w:pPr>
        <w:pStyle w:val="ListBullet"/>
        <w:numPr>
          <w:ilvl w:val="0"/>
          <w:numId w:val="0"/>
        </w:numPr>
        <w:spacing w:before="600"/>
        <w:rPr>
          <w:lang w:val="en-US"/>
        </w:rPr>
      </w:pPr>
      <w:r w:rsidRPr="00F67707">
        <w:rPr>
          <w:lang w:val="en-US"/>
        </w:rPr>
        <w:t>(a) Effective for reporting on aid in 2024 and 2025</w:t>
      </w:r>
    </w:p>
    <w:p w14:paraId="6EDB81CC" w14:textId="77777777" w:rsidR="00483AC2" w:rsidRPr="00374D36" w:rsidRDefault="00483AC2" w:rsidP="00483AC2">
      <w:pPr>
        <w:pStyle w:val="Heading4"/>
        <w:rPr>
          <w:lang w:val="en-US"/>
        </w:rPr>
      </w:pPr>
      <w:bookmarkStart w:id="68" w:name="_Toc156381305"/>
      <w:r w:rsidRPr="00374D36">
        <w:rPr>
          <w:lang w:val="en-US"/>
        </w:rPr>
        <w:t>Other Low-income countries (</w:t>
      </w:r>
      <w:r w:rsidRPr="00872717">
        <w:rPr>
          <w:lang w:val="en-US"/>
        </w:rPr>
        <w:t>per capita GNI &lt;=USD1,135 in 2022</w:t>
      </w:r>
      <w:r w:rsidRPr="00374D36">
        <w:rPr>
          <w:lang w:val="en-US"/>
        </w:rPr>
        <w:t>)</w:t>
      </w:r>
      <w:bookmarkEnd w:id="68"/>
    </w:p>
    <w:p w14:paraId="760F5F93" w14:textId="77777777" w:rsidR="00483AC2" w:rsidRPr="00374D36" w:rsidRDefault="00483AC2" w:rsidP="00483AC2">
      <w:pPr>
        <w:pStyle w:val="ListBullet"/>
        <w:rPr>
          <w:lang w:val="en-US"/>
        </w:rPr>
      </w:pPr>
      <w:r w:rsidRPr="00374D36">
        <w:rPr>
          <w:lang w:val="en-US"/>
        </w:rPr>
        <w:t>Democratic People’s Republic of Korea</w:t>
      </w:r>
    </w:p>
    <w:p w14:paraId="46D27CF8" w14:textId="77777777" w:rsidR="00483AC2" w:rsidRPr="00374D36" w:rsidRDefault="00483AC2" w:rsidP="00483AC2">
      <w:pPr>
        <w:pStyle w:val="ListBullet"/>
        <w:rPr>
          <w:lang w:val="en-US"/>
        </w:rPr>
      </w:pPr>
      <w:r w:rsidRPr="00374D36">
        <w:rPr>
          <w:lang w:val="en-US"/>
        </w:rPr>
        <w:t>Syrian Arab Republic</w:t>
      </w:r>
    </w:p>
    <w:p w14:paraId="14110598" w14:textId="77777777" w:rsidR="00483AC2" w:rsidRDefault="00483AC2" w:rsidP="00483AC2">
      <w:pPr>
        <w:pStyle w:val="Heading4"/>
        <w:rPr>
          <w:lang w:val="en-US"/>
        </w:rPr>
      </w:pPr>
      <w:bookmarkStart w:id="69" w:name="_Toc156381306"/>
      <w:r w:rsidRPr="00374D36">
        <w:rPr>
          <w:lang w:val="en-US"/>
        </w:rPr>
        <w:t xml:space="preserve">Lower </w:t>
      </w:r>
      <w:proofErr w:type="gramStart"/>
      <w:r w:rsidRPr="00374D36">
        <w:rPr>
          <w:lang w:val="en-US"/>
        </w:rPr>
        <w:t>middle income</w:t>
      </w:r>
      <w:proofErr w:type="gramEnd"/>
      <w:r w:rsidRPr="00374D36">
        <w:rPr>
          <w:lang w:val="en-US"/>
        </w:rPr>
        <w:t xml:space="preserve"> countries and territories</w:t>
      </w:r>
      <w:r>
        <w:rPr>
          <w:lang w:val="en-US"/>
        </w:rPr>
        <w:t xml:space="preserve"> </w:t>
      </w:r>
      <w:r w:rsidRPr="00374D36">
        <w:rPr>
          <w:lang w:val="en-US"/>
        </w:rPr>
        <w:t>(</w:t>
      </w:r>
      <w:r w:rsidRPr="00872717">
        <w:rPr>
          <w:lang w:val="en-US"/>
        </w:rPr>
        <w:t>per capita GNI USD1,136 – USD4,465 in 2022</w:t>
      </w:r>
      <w:r w:rsidRPr="00374D36">
        <w:rPr>
          <w:lang w:val="en-US"/>
        </w:rPr>
        <w:t>)</w:t>
      </w:r>
      <w:bookmarkEnd w:id="69"/>
    </w:p>
    <w:p w14:paraId="6C106757" w14:textId="77777777" w:rsidR="00483AC2" w:rsidRPr="00686C08" w:rsidRDefault="00483AC2" w:rsidP="00483AC2">
      <w:pPr>
        <w:pStyle w:val="ListBullet"/>
        <w:rPr>
          <w:lang w:val="en-US"/>
        </w:rPr>
      </w:pPr>
      <w:r w:rsidRPr="00686C08">
        <w:rPr>
          <w:lang w:val="en-US"/>
        </w:rPr>
        <w:t>Algeria</w:t>
      </w:r>
    </w:p>
    <w:p w14:paraId="4C596D9D" w14:textId="77777777" w:rsidR="00483AC2" w:rsidRPr="00686C08" w:rsidRDefault="00483AC2" w:rsidP="00483AC2">
      <w:pPr>
        <w:pStyle w:val="ListBullet"/>
        <w:rPr>
          <w:lang w:val="en-US"/>
        </w:rPr>
      </w:pPr>
      <w:r w:rsidRPr="00686C08">
        <w:rPr>
          <w:lang w:val="en-US"/>
        </w:rPr>
        <w:t>Bhutan</w:t>
      </w:r>
    </w:p>
    <w:p w14:paraId="1DCF075D" w14:textId="77777777" w:rsidR="00483AC2" w:rsidRPr="00686C08" w:rsidRDefault="00483AC2" w:rsidP="00483AC2">
      <w:pPr>
        <w:pStyle w:val="ListBullet"/>
        <w:rPr>
          <w:lang w:val="en-US"/>
        </w:rPr>
      </w:pPr>
      <w:r w:rsidRPr="00686C08">
        <w:rPr>
          <w:lang w:val="en-US"/>
        </w:rPr>
        <w:t>Bolivia</w:t>
      </w:r>
    </w:p>
    <w:p w14:paraId="2A5A40C5" w14:textId="77777777" w:rsidR="00483AC2" w:rsidRPr="00686C08" w:rsidRDefault="00483AC2" w:rsidP="00483AC2">
      <w:pPr>
        <w:pStyle w:val="ListBullet"/>
        <w:rPr>
          <w:lang w:val="en-US"/>
        </w:rPr>
      </w:pPr>
      <w:r w:rsidRPr="00686C08">
        <w:rPr>
          <w:lang w:val="en-US"/>
        </w:rPr>
        <w:t>Cabo Verde</w:t>
      </w:r>
    </w:p>
    <w:p w14:paraId="63739211" w14:textId="77777777" w:rsidR="00483AC2" w:rsidRPr="00686C08" w:rsidRDefault="00483AC2" w:rsidP="00483AC2">
      <w:pPr>
        <w:pStyle w:val="ListBullet"/>
        <w:rPr>
          <w:lang w:val="en-US"/>
        </w:rPr>
      </w:pPr>
      <w:r w:rsidRPr="00686C08">
        <w:rPr>
          <w:lang w:val="en-US"/>
        </w:rPr>
        <w:t>Cameroon</w:t>
      </w:r>
    </w:p>
    <w:p w14:paraId="63B78179" w14:textId="77777777" w:rsidR="00483AC2" w:rsidRPr="00686C08" w:rsidRDefault="00483AC2" w:rsidP="00483AC2">
      <w:pPr>
        <w:pStyle w:val="ListBullet"/>
        <w:rPr>
          <w:lang w:val="en-US"/>
        </w:rPr>
      </w:pPr>
      <w:r w:rsidRPr="00686C08">
        <w:rPr>
          <w:lang w:val="en-US"/>
        </w:rPr>
        <w:t>Congo</w:t>
      </w:r>
    </w:p>
    <w:p w14:paraId="11EEDCFF" w14:textId="77777777" w:rsidR="00483AC2" w:rsidRPr="00686C08" w:rsidRDefault="00483AC2" w:rsidP="00483AC2">
      <w:pPr>
        <w:pStyle w:val="ListBullet"/>
        <w:rPr>
          <w:lang w:val="en-US"/>
        </w:rPr>
      </w:pPr>
      <w:r w:rsidRPr="00686C08">
        <w:rPr>
          <w:lang w:val="en-US"/>
        </w:rPr>
        <w:t>Côte d’Ivoire</w:t>
      </w:r>
    </w:p>
    <w:p w14:paraId="13A0D48B" w14:textId="77777777" w:rsidR="00483AC2" w:rsidRPr="00686C08" w:rsidRDefault="00483AC2" w:rsidP="00483AC2">
      <w:pPr>
        <w:pStyle w:val="ListBullet"/>
        <w:rPr>
          <w:lang w:val="en-US"/>
        </w:rPr>
      </w:pPr>
      <w:r w:rsidRPr="00686C08">
        <w:rPr>
          <w:lang w:val="en-US"/>
        </w:rPr>
        <w:t>Egypt</w:t>
      </w:r>
    </w:p>
    <w:p w14:paraId="1C068AED" w14:textId="77777777" w:rsidR="00483AC2" w:rsidRPr="00686C08" w:rsidRDefault="00483AC2" w:rsidP="00483AC2">
      <w:pPr>
        <w:pStyle w:val="ListBullet"/>
        <w:rPr>
          <w:lang w:val="en-US"/>
        </w:rPr>
      </w:pPr>
      <w:r w:rsidRPr="00686C08">
        <w:rPr>
          <w:lang w:val="en-US"/>
        </w:rPr>
        <w:t>Eswatini</w:t>
      </w:r>
    </w:p>
    <w:p w14:paraId="420C62F1" w14:textId="77777777" w:rsidR="00483AC2" w:rsidRPr="00686C08" w:rsidRDefault="00483AC2" w:rsidP="00483AC2">
      <w:pPr>
        <w:pStyle w:val="ListBullet"/>
        <w:rPr>
          <w:lang w:val="en-US"/>
        </w:rPr>
      </w:pPr>
      <w:r w:rsidRPr="00686C08">
        <w:rPr>
          <w:lang w:val="en-US"/>
        </w:rPr>
        <w:t>Ghana</w:t>
      </w:r>
    </w:p>
    <w:p w14:paraId="703C7DE8" w14:textId="77777777" w:rsidR="00483AC2" w:rsidRPr="00686C08" w:rsidRDefault="00483AC2" w:rsidP="00483AC2">
      <w:pPr>
        <w:pStyle w:val="ListBullet"/>
        <w:rPr>
          <w:lang w:val="en-US"/>
        </w:rPr>
      </w:pPr>
      <w:r w:rsidRPr="00686C08">
        <w:rPr>
          <w:lang w:val="en-US"/>
        </w:rPr>
        <w:t>Honduras</w:t>
      </w:r>
    </w:p>
    <w:p w14:paraId="5BB71CA0" w14:textId="77777777" w:rsidR="00483AC2" w:rsidRPr="00686C08" w:rsidRDefault="00483AC2" w:rsidP="00483AC2">
      <w:pPr>
        <w:pStyle w:val="ListBullet"/>
        <w:rPr>
          <w:lang w:val="en-US"/>
        </w:rPr>
      </w:pPr>
      <w:r w:rsidRPr="00686C08">
        <w:rPr>
          <w:lang w:val="en-US"/>
        </w:rPr>
        <w:t>India</w:t>
      </w:r>
    </w:p>
    <w:p w14:paraId="1AD1FCF8" w14:textId="77777777" w:rsidR="00483AC2" w:rsidRPr="00686C08" w:rsidRDefault="00483AC2" w:rsidP="00483AC2">
      <w:pPr>
        <w:pStyle w:val="ListBullet"/>
        <w:rPr>
          <w:lang w:val="en-US"/>
        </w:rPr>
      </w:pPr>
      <w:r w:rsidRPr="00686C08">
        <w:rPr>
          <w:lang w:val="en-US"/>
        </w:rPr>
        <w:t>Iran</w:t>
      </w:r>
    </w:p>
    <w:p w14:paraId="04E27D94" w14:textId="77777777" w:rsidR="00483AC2" w:rsidRPr="00686C08" w:rsidRDefault="00483AC2" w:rsidP="00483AC2">
      <w:pPr>
        <w:pStyle w:val="ListBullet"/>
        <w:rPr>
          <w:lang w:val="en-US"/>
        </w:rPr>
      </w:pPr>
      <w:r w:rsidRPr="00686C08">
        <w:rPr>
          <w:lang w:val="en-US"/>
        </w:rPr>
        <w:t>Jordan</w:t>
      </w:r>
    </w:p>
    <w:p w14:paraId="7FF8552D" w14:textId="77777777" w:rsidR="00483AC2" w:rsidRPr="00686C08" w:rsidRDefault="00483AC2" w:rsidP="00483AC2">
      <w:pPr>
        <w:pStyle w:val="ListBullet"/>
        <w:rPr>
          <w:lang w:val="en-US"/>
        </w:rPr>
      </w:pPr>
      <w:r w:rsidRPr="00686C08">
        <w:rPr>
          <w:lang w:val="en-US"/>
        </w:rPr>
        <w:t>Kenya</w:t>
      </w:r>
    </w:p>
    <w:p w14:paraId="74E8AB50" w14:textId="77777777" w:rsidR="00483AC2" w:rsidRPr="00686C08" w:rsidRDefault="00483AC2" w:rsidP="00483AC2">
      <w:pPr>
        <w:pStyle w:val="ListBullet"/>
        <w:rPr>
          <w:lang w:val="en-US"/>
        </w:rPr>
      </w:pPr>
      <w:r w:rsidRPr="00686C08">
        <w:rPr>
          <w:lang w:val="en-US"/>
        </w:rPr>
        <w:t>Kyrgyzstan</w:t>
      </w:r>
    </w:p>
    <w:p w14:paraId="1D010198" w14:textId="77777777" w:rsidR="00483AC2" w:rsidRPr="00686C08" w:rsidRDefault="00483AC2" w:rsidP="00483AC2">
      <w:pPr>
        <w:pStyle w:val="ListBullet"/>
        <w:rPr>
          <w:lang w:val="en-US"/>
        </w:rPr>
      </w:pPr>
      <w:r w:rsidRPr="00686C08">
        <w:rPr>
          <w:lang w:val="en-US"/>
        </w:rPr>
        <w:t>Lebanon</w:t>
      </w:r>
    </w:p>
    <w:p w14:paraId="4AA6DC7D" w14:textId="77777777" w:rsidR="00483AC2" w:rsidRPr="00686C08" w:rsidRDefault="00483AC2" w:rsidP="00483AC2">
      <w:pPr>
        <w:pStyle w:val="ListBullet"/>
        <w:rPr>
          <w:lang w:val="en-US"/>
        </w:rPr>
      </w:pPr>
      <w:r w:rsidRPr="00686C08">
        <w:rPr>
          <w:lang w:val="en-US"/>
        </w:rPr>
        <w:t>Micronesia</w:t>
      </w:r>
    </w:p>
    <w:p w14:paraId="7E65910E" w14:textId="77777777" w:rsidR="00483AC2" w:rsidRPr="00686C08" w:rsidRDefault="00483AC2" w:rsidP="00483AC2">
      <w:pPr>
        <w:pStyle w:val="ListBullet"/>
        <w:rPr>
          <w:lang w:val="en-US"/>
        </w:rPr>
      </w:pPr>
      <w:r w:rsidRPr="00686C08">
        <w:rPr>
          <w:lang w:val="en-US"/>
        </w:rPr>
        <w:t>Mongolia</w:t>
      </w:r>
    </w:p>
    <w:p w14:paraId="197ACAA3" w14:textId="77777777" w:rsidR="00483AC2" w:rsidRPr="00686C08" w:rsidRDefault="00483AC2" w:rsidP="00483AC2">
      <w:pPr>
        <w:pStyle w:val="ListBullet"/>
        <w:rPr>
          <w:lang w:val="en-US"/>
        </w:rPr>
      </w:pPr>
      <w:r w:rsidRPr="00686C08">
        <w:rPr>
          <w:lang w:val="en-US"/>
        </w:rPr>
        <w:t>Morocco</w:t>
      </w:r>
    </w:p>
    <w:p w14:paraId="16BC8F22" w14:textId="77777777" w:rsidR="00483AC2" w:rsidRPr="00686C08" w:rsidRDefault="00483AC2" w:rsidP="00483AC2">
      <w:pPr>
        <w:pStyle w:val="ListBullet"/>
        <w:rPr>
          <w:lang w:val="en-US"/>
        </w:rPr>
      </w:pPr>
      <w:r w:rsidRPr="00686C08">
        <w:rPr>
          <w:lang w:val="en-US"/>
        </w:rPr>
        <w:t>Nicaragua</w:t>
      </w:r>
    </w:p>
    <w:p w14:paraId="5ACBBC81" w14:textId="77777777" w:rsidR="00483AC2" w:rsidRPr="00686C08" w:rsidRDefault="00483AC2" w:rsidP="00483AC2">
      <w:pPr>
        <w:pStyle w:val="ListBullet"/>
        <w:rPr>
          <w:lang w:val="en-US"/>
        </w:rPr>
      </w:pPr>
      <w:r w:rsidRPr="00686C08">
        <w:rPr>
          <w:lang w:val="en-US"/>
        </w:rPr>
        <w:lastRenderedPageBreak/>
        <w:t>Nigeria</w:t>
      </w:r>
    </w:p>
    <w:p w14:paraId="550B80B2" w14:textId="77777777" w:rsidR="00483AC2" w:rsidRPr="00686C08" w:rsidRDefault="00483AC2" w:rsidP="00483AC2">
      <w:pPr>
        <w:pStyle w:val="ListBullet"/>
        <w:rPr>
          <w:lang w:val="en-US"/>
        </w:rPr>
      </w:pPr>
      <w:r w:rsidRPr="00686C08">
        <w:rPr>
          <w:lang w:val="en-US"/>
        </w:rPr>
        <w:t>Pakistan</w:t>
      </w:r>
    </w:p>
    <w:p w14:paraId="355512B8" w14:textId="77777777" w:rsidR="00483AC2" w:rsidRPr="00686C08" w:rsidRDefault="00483AC2" w:rsidP="00483AC2">
      <w:pPr>
        <w:pStyle w:val="ListBullet"/>
        <w:rPr>
          <w:lang w:val="en-US"/>
        </w:rPr>
      </w:pPr>
      <w:r w:rsidRPr="00686C08">
        <w:rPr>
          <w:lang w:val="en-US"/>
        </w:rPr>
        <w:t>Papua New Guinea</w:t>
      </w:r>
    </w:p>
    <w:p w14:paraId="1BBBDF75" w14:textId="77777777" w:rsidR="00483AC2" w:rsidRPr="00686C08" w:rsidRDefault="00483AC2" w:rsidP="00483AC2">
      <w:pPr>
        <w:pStyle w:val="ListBullet"/>
        <w:rPr>
          <w:lang w:val="en-US"/>
        </w:rPr>
      </w:pPr>
      <w:r w:rsidRPr="00686C08">
        <w:rPr>
          <w:lang w:val="en-US"/>
        </w:rPr>
        <w:t>Philippines</w:t>
      </w:r>
    </w:p>
    <w:p w14:paraId="11785157" w14:textId="77777777" w:rsidR="00483AC2" w:rsidRPr="00686C08" w:rsidRDefault="00483AC2" w:rsidP="00483AC2">
      <w:pPr>
        <w:pStyle w:val="ListBullet"/>
        <w:rPr>
          <w:lang w:val="en-US"/>
        </w:rPr>
      </w:pPr>
      <w:r w:rsidRPr="00686C08">
        <w:rPr>
          <w:lang w:val="en-US"/>
        </w:rPr>
        <w:t>Samoa</w:t>
      </w:r>
    </w:p>
    <w:p w14:paraId="4FD5352C" w14:textId="77777777" w:rsidR="00483AC2" w:rsidRPr="00686C08" w:rsidRDefault="00483AC2" w:rsidP="00483AC2">
      <w:pPr>
        <w:pStyle w:val="ListBullet"/>
        <w:rPr>
          <w:lang w:val="en-US"/>
        </w:rPr>
      </w:pPr>
      <w:r w:rsidRPr="00686C08">
        <w:rPr>
          <w:lang w:val="en-US"/>
        </w:rPr>
        <w:t>Sri Lanka</w:t>
      </w:r>
    </w:p>
    <w:p w14:paraId="4165A629" w14:textId="77777777" w:rsidR="00483AC2" w:rsidRPr="00686C08" w:rsidRDefault="00483AC2" w:rsidP="00483AC2">
      <w:pPr>
        <w:pStyle w:val="ListBullet"/>
        <w:rPr>
          <w:lang w:val="en-US"/>
        </w:rPr>
      </w:pPr>
      <w:r w:rsidRPr="00686C08">
        <w:rPr>
          <w:lang w:val="en-US"/>
        </w:rPr>
        <w:t>Tajikistan</w:t>
      </w:r>
    </w:p>
    <w:p w14:paraId="73A4502D" w14:textId="77777777" w:rsidR="00483AC2" w:rsidRPr="00686C08" w:rsidRDefault="00483AC2" w:rsidP="00483AC2">
      <w:pPr>
        <w:pStyle w:val="ListBullet"/>
        <w:rPr>
          <w:lang w:val="en-US"/>
        </w:rPr>
      </w:pPr>
      <w:r w:rsidRPr="00686C08">
        <w:rPr>
          <w:lang w:val="en-US"/>
        </w:rPr>
        <w:t>Tokelau</w:t>
      </w:r>
    </w:p>
    <w:p w14:paraId="01A4D406" w14:textId="77777777" w:rsidR="00483AC2" w:rsidRPr="00686C08" w:rsidRDefault="00483AC2" w:rsidP="00483AC2">
      <w:pPr>
        <w:pStyle w:val="ListBullet"/>
        <w:rPr>
          <w:lang w:val="en-US"/>
        </w:rPr>
      </w:pPr>
      <w:r w:rsidRPr="00686C08">
        <w:rPr>
          <w:lang w:val="en-US"/>
        </w:rPr>
        <w:t>Tunisia</w:t>
      </w:r>
    </w:p>
    <w:p w14:paraId="2B669F75" w14:textId="77777777" w:rsidR="00483AC2" w:rsidRPr="00686C08" w:rsidRDefault="00483AC2" w:rsidP="00483AC2">
      <w:pPr>
        <w:pStyle w:val="ListBullet"/>
        <w:rPr>
          <w:lang w:val="en-US"/>
        </w:rPr>
      </w:pPr>
      <w:r w:rsidRPr="00686C08">
        <w:rPr>
          <w:lang w:val="en-US"/>
        </w:rPr>
        <w:t>Ukraine</w:t>
      </w:r>
    </w:p>
    <w:p w14:paraId="1B00049A" w14:textId="77777777" w:rsidR="00483AC2" w:rsidRPr="00686C08" w:rsidRDefault="00483AC2" w:rsidP="00483AC2">
      <w:pPr>
        <w:pStyle w:val="ListBullet"/>
        <w:rPr>
          <w:lang w:val="en-US"/>
        </w:rPr>
      </w:pPr>
      <w:r w:rsidRPr="00686C08">
        <w:rPr>
          <w:lang w:val="en-US"/>
        </w:rPr>
        <w:t>Uzbekistan</w:t>
      </w:r>
    </w:p>
    <w:p w14:paraId="6ABD56A8" w14:textId="77777777" w:rsidR="00483AC2" w:rsidRPr="00686C08" w:rsidRDefault="00483AC2" w:rsidP="00483AC2">
      <w:pPr>
        <w:pStyle w:val="ListBullet"/>
        <w:rPr>
          <w:lang w:val="en-US"/>
        </w:rPr>
      </w:pPr>
      <w:r w:rsidRPr="00686C08">
        <w:rPr>
          <w:lang w:val="en-US"/>
        </w:rPr>
        <w:t>Vanuatu</w:t>
      </w:r>
    </w:p>
    <w:p w14:paraId="7CB250E5" w14:textId="77777777" w:rsidR="00483AC2" w:rsidRPr="00686C08" w:rsidRDefault="00483AC2" w:rsidP="00483AC2">
      <w:pPr>
        <w:pStyle w:val="ListBullet"/>
        <w:rPr>
          <w:lang w:val="en-US"/>
        </w:rPr>
      </w:pPr>
      <w:r w:rsidRPr="00686C08">
        <w:rPr>
          <w:lang w:val="en-US"/>
        </w:rPr>
        <w:t>Viet Nam</w:t>
      </w:r>
    </w:p>
    <w:p w14:paraId="5FD64BE3" w14:textId="77777777" w:rsidR="00483AC2" w:rsidRDefault="00483AC2" w:rsidP="00483AC2">
      <w:pPr>
        <w:pStyle w:val="ListBullet"/>
        <w:rPr>
          <w:lang w:val="en-US"/>
        </w:rPr>
      </w:pPr>
      <w:r w:rsidRPr="00686C08">
        <w:rPr>
          <w:lang w:val="en-US"/>
        </w:rPr>
        <w:t>Zimbabwe</w:t>
      </w:r>
      <w:bookmarkStart w:id="70" w:name="_Toc156381307"/>
    </w:p>
    <w:p w14:paraId="3B2A367B" w14:textId="77777777" w:rsidR="00483AC2" w:rsidRPr="00F67707" w:rsidRDefault="00483AC2" w:rsidP="00483AC2">
      <w:pPr>
        <w:pStyle w:val="Heading4"/>
        <w:rPr>
          <w:lang w:val="en-US"/>
        </w:rPr>
      </w:pPr>
      <w:r w:rsidRPr="00F67707">
        <w:rPr>
          <w:lang w:val="en-US"/>
        </w:rPr>
        <w:t xml:space="preserve">Upper </w:t>
      </w:r>
      <w:proofErr w:type="gramStart"/>
      <w:r w:rsidRPr="00F67707">
        <w:rPr>
          <w:lang w:val="en-US"/>
        </w:rPr>
        <w:t>middle income</w:t>
      </w:r>
      <w:proofErr w:type="gramEnd"/>
      <w:r w:rsidRPr="00F67707">
        <w:rPr>
          <w:lang w:val="en-US"/>
        </w:rPr>
        <w:t xml:space="preserve"> countries and territories (per capita GNI USD4,466 - USD13,845 in 2022)</w:t>
      </w:r>
      <w:bookmarkEnd w:id="70"/>
    </w:p>
    <w:p w14:paraId="5D78DF8E" w14:textId="77777777" w:rsidR="00483AC2" w:rsidRPr="00872717" w:rsidRDefault="00483AC2" w:rsidP="00483AC2">
      <w:pPr>
        <w:pStyle w:val="ListBullet"/>
        <w:rPr>
          <w:lang w:val="en-US"/>
        </w:rPr>
      </w:pPr>
      <w:r w:rsidRPr="00872717">
        <w:rPr>
          <w:lang w:val="en-US"/>
        </w:rPr>
        <w:t>Albania</w:t>
      </w:r>
    </w:p>
    <w:p w14:paraId="01252062" w14:textId="77777777" w:rsidR="00483AC2" w:rsidRPr="00872717" w:rsidRDefault="00483AC2" w:rsidP="00483AC2">
      <w:pPr>
        <w:pStyle w:val="ListBullet"/>
        <w:rPr>
          <w:lang w:val="en-US"/>
        </w:rPr>
      </w:pPr>
      <w:r w:rsidRPr="00872717">
        <w:rPr>
          <w:lang w:val="en-US"/>
        </w:rPr>
        <w:t>Argentina</w:t>
      </w:r>
    </w:p>
    <w:p w14:paraId="08580242" w14:textId="77777777" w:rsidR="00483AC2" w:rsidRPr="00872717" w:rsidRDefault="00483AC2" w:rsidP="00483AC2">
      <w:pPr>
        <w:pStyle w:val="ListBullet"/>
        <w:rPr>
          <w:lang w:val="en-US"/>
        </w:rPr>
      </w:pPr>
      <w:r w:rsidRPr="00872717">
        <w:rPr>
          <w:lang w:val="en-US"/>
        </w:rPr>
        <w:t>Armenia</w:t>
      </w:r>
    </w:p>
    <w:p w14:paraId="335B495D" w14:textId="77777777" w:rsidR="00483AC2" w:rsidRPr="00872717" w:rsidRDefault="00483AC2" w:rsidP="00483AC2">
      <w:pPr>
        <w:pStyle w:val="ListBullet"/>
        <w:rPr>
          <w:lang w:val="en-US"/>
        </w:rPr>
      </w:pPr>
      <w:r w:rsidRPr="00872717">
        <w:rPr>
          <w:lang w:val="en-US"/>
        </w:rPr>
        <w:t>Azerbaijan</w:t>
      </w:r>
    </w:p>
    <w:p w14:paraId="501A3A48" w14:textId="77777777" w:rsidR="00483AC2" w:rsidRPr="00872717" w:rsidRDefault="00483AC2" w:rsidP="00483AC2">
      <w:pPr>
        <w:pStyle w:val="ListBullet"/>
        <w:rPr>
          <w:lang w:val="en-US"/>
        </w:rPr>
      </w:pPr>
      <w:r w:rsidRPr="00872717">
        <w:rPr>
          <w:lang w:val="en-US"/>
        </w:rPr>
        <w:t>Belarus</w:t>
      </w:r>
    </w:p>
    <w:p w14:paraId="193AB4E9" w14:textId="77777777" w:rsidR="00483AC2" w:rsidRPr="00872717" w:rsidRDefault="00483AC2" w:rsidP="00483AC2">
      <w:pPr>
        <w:pStyle w:val="ListBullet"/>
        <w:rPr>
          <w:lang w:val="en-US"/>
        </w:rPr>
      </w:pPr>
      <w:r w:rsidRPr="00872717">
        <w:rPr>
          <w:lang w:val="en-US"/>
        </w:rPr>
        <w:t>Belize</w:t>
      </w:r>
    </w:p>
    <w:p w14:paraId="7C3B1B38" w14:textId="77777777" w:rsidR="00483AC2" w:rsidRPr="00872717" w:rsidRDefault="00483AC2" w:rsidP="00483AC2">
      <w:pPr>
        <w:pStyle w:val="ListBullet"/>
        <w:rPr>
          <w:lang w:val="en-US"/>
        </w:rPr>
      </w:pPr>
      <w:r w:rsidRPr="00872717">
        <w:rPr>
          <w:lang w:val="en-US"/>
        </w:rPr>
        <w:t>Bosnia and Herzegovina</w:t>
      </w:r>
    </w:p>
    <w:p w14:paraId="0290259D" w14:textId="77777777" w:rsidR="00483AC2" w:rsidRPr="00872717" w:rsidRDefault="00483AC2" w:rsidP="00483AC2">
      <w:pPr>
        <w:pStyle w:val="ListBullet"/>
        <w:rPr>
          <w:lang w:val="en-US"/>
        </w:rPr>
      </w:pPr>
      <w:r w:rsidRPr="00872717">
        <w:rPr>
          <w:lang w:val="en-US"/>
        </w:rPr>
        <w:t>Botswana</w:t>
      </w:r>
    </w:p>
    <w:p w14:paraId="6EFFABA9" w14:textId="77777777" w:rsidR="00483AC2" w:rsidRPr="00872717" w:rsidRDefault="00483AC2" w:rsidP="00483AC2">
      <w:pPr>
        <w:pStyle w:val="ListBullet"/>
        <w:rPr>
          <w:lang w:val="en-US"/>
        </w:rPr>
      </w:pPr>
      <w:r w:rsidRPr="00872717">
        <w:rPr>
          <w:lang w:val="en-US"/>
        </w:rPr>
        <w:t>Brazil</w:t>
      </w:r>
    </w:p>
    <w:p w14:paraId="61695201" w14:textId="77777777" w:rsidR="00483AC2" w:rsidRPr="00872717" w:rsidRDefault="00483AC2" w:rsidP="00483AC2">
      <w:pPr>
        <w:pStyle w:val="ListBullet"/>
        <w:rPr>
          <w:lang w:val="en-US"/>
        </w:rPr>
      </w:pPr>
      <w:r w:rsidRPr="00872717">
        <w:rPr>
          <w:lang w:val="en-US"/>
        </w:rPr>
        <w:t>China (People’s Republic of)</w:t>
      </w:r>
    </w:p>
    <w:p w14:paraId="207BD897" w14:textId="77777777" w:rsidR="00483AC2" w:rsidRPr="00872717" w:rsidRDefault="00483AC2" w:rsidP="00483AC2">
      <w:pPr>
        <w:pStyle w:val="ListBullet"/>
        <w:rPr>
          <w:lang w:val="en-US"/>
        </w:rPr>
      </w:pPr>
      <w:r w:rsidRPr="00872717">
        <w:rPr>
          <w:lang w:val="en-US"/>
        </w:rPr>
        <w:t>Colombia</w:t>
      </w:r>
    </w:p>
    <w:p w14:paraId="4A30E5BB" w14:textId="77777777" w:rsidR="00483AC2" w:rsidRPr="00872717" w:rsidRDefault="00483AC2" w:rsidP="00483AC2">
      <w:pPr>
        <w:pStyle w:val="ListBullet"/>
        <w:rPr>
          <w:lang w:val="en-US"/>
        </w:rPr>
      </w:pPr>
      <w:r w:rsidRPr="00872717">
        <w:rPr>
          <w:lang w:val="en-US"/>
        </w:rPr>
        <w:t>Costa Rica</w:t>
      </w:r>
    </w:p>
    <w:p w14:paraId="50EA1EB5" w14:textId="77777777" w:rsidR="00483AC2" w:rsidRPr="00872717" w:rsidRDefault="00483AC2" w:rsidP="00483AC2">
      <w:pPr>
        <w:pStyle w:val="ListBullet"/>
        <w:rPr>
          <w:lang w:val="en-US"/>
        </w:rPr>
      </w:pPr>
      <w:r w:rsidRPr="00872717">
        <w:rPr>
          <w:lang w:val="en-US"/>
        </w:rPr>
        <w:t>Cuba</w:t>
      </w:r>
    </w:p>
    <w:p w14:paraId="40A8F58C" w14:textId="77777777" w:rsidR="00483AC2" w:rsidRPr="00872717" w:rsidRDefault="00483AC2" w:rsidP="00483AC2">
      <w:pPr>
        <w:pStyle w:val="ListBullet"/>
        <w:rPr>
          <w:lang w:val="en-US"/>
        </w:rPr>
      </w:pPr>
      <w:r w:rsidRPr="00872717">
        <w:rPr>
          <w:lang w:val="en-US"/>
        </w:rPr>
        <w:t>Dominica</w:t>
      </w:r>
    </w:p>
    <w:p w14:paraId="2CE0D600" w14:textId="77777777" w:rsidR="00483AC2" w:rsidRPr="00872717" w:rsidRDefault="00483AC2" w:rsidP="00483AC2">
      <w:pPr>
        <w:pStyle w:val="ListBullet"/>
        <w:rPr>
          <w:lang w:val="en-US"/>
        </w:rPr>
      </w:pPr>
      <w:r w:rsidRPr="00872717">
        <w:rPr>
          <w:lang w:val="en-US"/>
        </w:rPr>
        <w:t>Dominican Republic</w:t>
      </w:r>
    </w:p>
    <w:p w14:paraId="487E852F" w14:textId="77777777" w:rsidR="00483AC2" w:rsidRPr="00872717" w:rsidRDefault="00483AC2" w:rsidP="00483AC2">
      <w:pPr>
        <w:pStyle w:val="ListBullet"/>
        <w:rPr>
          <w:lang w:val="en-US"/>
        </w:rPr>
      </w:pPr>
      <w:r w:rsidRPr="00872717">
        <w:rPr>
          <w:lang w:val="en-US"/>
        </w:rPr>
        <w:t>Ecuador</w:t>
      </w:r>
    </w:p>
    <w:p w14:paraId="38C824FB" w14:textId="77777777" w:rsidR="00483AC2" w:rsidRPr="00872717" w:rsidRDefault="00483AC2" w:rsidP="00483AC2">
      <w:pPr>
        <w:pStyle w:val="ListBullet"/>
        <w:rPr>
          <w:lang w:val="en-US"/>
        </w:rPr>
      </w:pPr>
      <w:r w:rsidRPr="00872717">
        <w:rPr>
          <w:lang w:val="en-US"/>
        </w:rPr>
        <w:t>El Salvador</w:t>
      </w:r>
    </w:p>
    <w:p w14:paraId="713F80E8" w14:textId="77777777" w:rsidR="00483AC2" w:rsidRPr="00872717" w:rsidRDefault="00483AC2" w:rsidP="00483AC2">
      <w:pPr>
        <w:pStyle w:val="ListBullet"/>
        <w:rPr>
          <w:lang w:val="en-US"/>
        </w:rPr>
      </w:pPr>
      <w:r w:rsidRPr="00872717">
        <w:rPr>
          <w:lang w:val="en-US"/>
        </w:rPr>
        <w:t>Equatorial Guinea</w:t>
      </w:r>
    </w:p>
    <w:p w14:paraId="2C412850" w14:textId="77777777" w:rsidR="00483AC2" w:rsidRPr="00872717" w:rsidRDefault="00483AC2" w:rsidP="00483AC2">
      <w:pPr>
        <w:pStyle w:val="ListBullet"/>
        <w:rPr>
          <w:lang w:val="en-US"/>
        </w:rPr>
      </w:pPr>
      <w:r w:rsidRPr="00872717">
        <w:rPr>
          <w:lang w:val="en-US"/>
        </w:rPr>
        <w:t>Fiji</w:t>
      </w:r>
    </w:p>
    <w:p w14:paraId="5AB44B6B" w14:textId="77777777" w:rsidR="00483AC2" w:rsidRPr="00872717" w:rsidRDefault="00483AC2" w:rsidP="00483AC2">
      <w:pPr>
        <w:pStyle w:val="ListBullet"/>
        <w:rPr>
          <w:lang w:val="en-US"/>
        </w:rPr>
      </w:pPr>
      <w:r w:rsidRPr="00872717">
        <w:rPr>
          <w:lang w:val="en-US"/>
        </w:rPr>
        <w:t>Gabon</w:t>
      </w:r>
    </w:p>
    <w:p w14:paraId="51BE3737" w14:textId="77777777" w:rsidR="00483AC2" w:rsidRPr="00872717" w:rsidRDefault="00483AC2" w:rsidP="00483AC2">
      <w:pPr>
        <w:pStyle w:val="ListBullet"/>
        <w:rPr>
          <w:lang w:val="en-US"/>
        </w:rPr>
      </w:pPr>
      <w:r w:rsidRPr="00872717">
        <w:rPr>
          <w:lang w:val="en-US"/>
        </w:rPr>
        <w:t>Georgia</w:t>
      </w:r>
    </w:p>
    <w:p w14:paraId="09590FAD" w14:textId="77777777" w:rsidR="00483AC2" w:rsidRPr="00872717" w:rsidRDefault="00483AC2" w:rsidP="00483AC2">
      <w:pPr>
        <w:pStyle w:val="ListBullet"/>
        <w:rPr>
          <w:lang w:val="en-US"/>
        </w:rPr>
      </w:pPr>
      <w:r w:rsidRPr="00872717">
        <w:rPr>
          <w:lang w:val="en-US"/>
        </w:rPr>
        <w:t>Grenada</w:t>
      </w:r>
    </w:p>
    <w:p w14:paraId="38BB1965" w14:textId="77777777" w:rsidR="00483AC2" w:rsidRPr="00872717" w:rsidRDefault="00483AC2" w:rsidP="00483AC2">
      <w:pPr>
        <w:pStyle w:val="ListBullet"/>
        <w:rPr>
          <w:lang w:val="en-US"/>
        </w:rPr>
      </w:pPr>
      <w:r w:rsidRPr="00872717">
        <w:rPr>
          <w:lang w:val="en-US"/>
        </w:rPr>
        <w:t>Guatemala</w:t>
      </w:r>
    </w:p>
    <w:p w14:paraId="7CC9FE58" w14:textId="77777777" w:rsidR="00483AC2" w:rsidRPr="00872717" w:rsidRDefault="00483AC2" w:rsidP="00483AC2">
      <w:pPr>
        <w:pStyle w:val="ListBullet"/>
        <w:rPr>
          <w:lang w:val="en-US"/>
        </w:rPr>
      </w:pPr>
      <w:r w:rsidRPr="00872717">
        <w:rPr>
          <w:lang w:val="en-US"/>
        </w:rPr>
        <w:t>Guyana</w:t>
      </w:r>
    </w:p>
    <w:p w14:paraId="6C2F812F" w14:textId="77777777" w:rsidR="00483AC2" w:rsidRPr="00872717" w:rsidRDefault="00483AC2" w:rsidP="00483AC2">
      <w:pPr>
        <w:pStyle w:val="ListBullet"/>
        <w:rPr>
          <w:lang w:val="en-US"/>
        </w:rPr>
      </w:pPr>
      <w:r w:rsidRPr="00872717">
        <w:rPr>
          <w:lang w:val="en-US"/>
        </w:rPr>
        <w:t>Indonesia</w:t>
      </w:r>
    </w:p>
    <w:p w14:paraId="757BD4CB" w14:textId="77777777" w:rsidR="00483AC2" w:rsidRPr="00872717" w:rsidRDefault="00483AC2" w:rsidP="00483AC2">
      <w:pPr>
        <w:pStyle w:val="ListBullet"/>
        <w:rPr>
          <w:lang w:val="en-US"/>
        </w:rPr>
      </w:pPr>
      <w:r w:rsidRPr="00872717">
        <w:rPr>
          <w:lang w:val="en-US"/>
        </w:rPr>
        <w:lastRenderedPageBreak/>
        <w:t>Iraq</w:t>
      </w:r>
    </w:p>
    <w:p w14:paraId="2A9F5F2B" w14:textId="77777777" w:rsidR="00483AC2" w:rsidRPr="00872717" w:rsidRDefault="00483AC2" w:rsidP="00483AC2">
      <w:pPr>
        <w:pStyle w:val="ListBullet"/>
        <w:rPr>
          <w:lang w:val="en-US"/>
        </w:rPr>
      </w:pPr>
      <w:r w:rsidRPr="00872717">
        <w:rPr>
          <w:lang w:val="en-US"/>
        </w:rPr>
        <w:t>Jamaica</w:t>
      </w:r>
    </w:p>
    <w:p w14:paraId="3F12ABFE" w14:textId="77777777" w:rsidR="00483AC2" w:rsidRPr="00872717" w:rsidRDefault="00483AC2" w:rsidP="00483AC2">
      <w:pPr>
        <w:pStyle w:val="ListBullet"/>
        <w:rPr>
          <w:lang w:val="en-US"/>
        </w:rPr>
      </w:pPr>
      <w:r w:rsidRPr="00872717">
        <w:rPr>
          <w:lang w:val="en-US"/>
        </w:rPr>
        <w:t>Kazakhstan</w:t>
      </w:r>
    </w:p>
    <w:p w14:paraId="4A5D1207" w14:textId="77777777" w:rsidR="00483AC2" w:rsidRPr="00872717" w:rsidRDefault="00483AC2" w:rsidP="00483AC2">
      <w:pPr>
        <w:pStyle w:val="ListBullet"/>
        <w:rPr>
          <w:lang w:val="en-US"/>
        </w:rPr>
      </w:pPr>
      <w:r w:rsidRPr="00872717">
        <w:rPr>
          <w:lang w:val="en-US"/>
        </w:rPr>
        <w:t>Kosovo</w:t>
      </w:r>
    </w:p>
    <w:p w14:paraId="6F897FD1" w14:textId="77777777" w:rsidR="00483AC2" w:rsidRPr="00872717" w:rsidRDefault="00483AC2" w:rsidP="00483AC2">
      <w:pPr>
        <w:pStyle w:val="ListBullet"/>
        <w:rPr>
          <w:lang w:val="en-US"/>
        </w:rPr>
      </w:pPr>
      <w:r w:rsidRPr="00872717">
        <w:rPr>
          <w:lang w:val="en-US"/>
        </w:rPr>
        <w:t>Libya</w:t>
      </w:r>
    </w:p>
    <w:p w14:paraId="08F956A3" w14:textId="77777777" w:rsidR="00483AC2" w:rsidRPr="00872717" w:rsidRDefault="00483AC2" w:rsidP="00483AC2">
      <w:pPr>
        <w:pStyle w:val="ListBullet"/>
        <w:rPr>
          <w:lang w:val="en-US"/>
        </w:rPr>
      </w:pPr>
      <w:r w:rsidRPr="00872717">
        <w:rPr>
          <w:lang w:val="en-US"/>
        </w:rPr>
        <w:t>Malaysia</w:t>
      </w:r>
    </w:p>
    <w:p w14:paraId="607D594B" w14:textId="77777777" w:rsidR="00483AC2" w:rsidRPr="00872717" w:rsidRDefault="00483AC2" w:rsidP="00483AC2">
      <w:pPr>
        <w:pStyle w:val="ListBullet"/>
        <w:rPr>
          <w:lang w:val="en-US"/>
        </w:rPr>
      </w:pPr>
      <w:r w:rsidRPr="00872717">
        <w:rPr>
          <w:lang w:val="en-US"/>
        </w:rPr>
        <w:t>Maldives</w:t>
      </w:r>
    </w:p>
    <w:p w14:paraId="43D78749" w14:textId="77777777" w:rsidR="00483AC2" w:rsidRPr="00872717" w:rsidRDefault="00483AC2" w:rsidP="00483AC2">
      <w:pPr>
        <w:pStyle w:val="ListBullet"/>
        <w:rPr>
          <w:lang w:val="en-US"/>
        </w:rPr>
      </w:pPr>
      <w:r w:rsidRPr="00872717">
        <w:rPr>
          <w:lang w:val="en-US"/>
        </w:rPr>
        <w:t>Marshall Islands</w:t>
      </w:r>
    </w:p>
    <w:p w14:paraId="3E6DCAB8" w14:textId="77777777" w:rsidR="00483AC2" w:rsidRPr="00872717" w:rsidRDefault="00483AC2" w:rsidP="00483AC2">
      <w:pPr>
        <w:pStyle w:val="ListBullet"/>
        <w:rPr>
          <w:lang w:val="en-US"/>
        </w:rPr>
      </w:pPr>
      <w:r w:rsidRPr="00872717">
        <w:rPr>
          <w:lang w:val="en-US"/>
        </w:rPr>
        <w:t>Mauritius</w:t>
      </w:r>
    </w:p>
    <w:p w14:paraId="1506CE76" w14:textId="77777777" w:rsidR="00483AC2" w:rsidRPr="00872717" w:rsidRDefault="00483AC2" w:rsidP="00483AC2">
      <w:pPr>
        <w:pStyle w:val="ListBullet"/>
        <w:rPr>
          <w:lang w:val="en-US"/>
        </w:rPr>
      </w:pPr>
      <w:r w:rsidRPr="00872717">
        <w:rPr>
          <w:lang w:val="en-US"/>
        </w:rPr>
        <w:t>Mexico</w:t>
      </w:r>
    </w:p>
    <w:p w14:paraId="412B41A2" w14:textId="77777777" w:rsidR="00483AC2" w:rsidRPr="00872717" w:rsidRDefault="00483AC2" w:rsidP="00483AC2">
      <w:pPr>
        <w:pStyle w:val="ListBullet"/>
        <w:rPr>
          <w:lang w:val="en-US"/>
        </w:rPr>
      </w:pPr>
      <w:r w:rsidRPr="00872717">
        <w:rPr>
          <w:lang w:val="en-US"/>
        </w:rPr>
        <w:t>Moldova</w:t>
      </w:r>
    </w:p>
    <w:p w14:paraId="3381C99B" w14:textId="77777777" w:rsidR="00483AC2" w:rsidRPr="00872717" w:rsidRDefault="00483AC2" w:rsidP="00483AC2">
      <w:pPr>
        <w:pStyle w:val="ListBullet"/>
        <w:rPr>
          <w:lang w:val="en-US"/>
        </w:rPr>
      </w:pPr>
      <w:r w:rsidRPr="00872717">
        <w:rPr>
          <w:lang w:val="en-US"/>
        </w:rPr>
        <w:t>Montenegro</w:t>
      </w:r>
    </w:p>
    <w:p w14:paraId="15200C6A" w14:textId="77777777" w:rsidR="00483AC2" w:rsidRPr="00872717" w:rsidRDefault="00483AC2" w:rsidP="00483AC2">
      <w:pPr>
        <w:pStyle w:val="ListBullet"/>
        <w:rPr>
          <w:lang w:val="en-US"/>
        </w:rPr>
      </w:pPr>
      <w:r w:rsidRPr="00872717">
        <w:rPr>
          <w:lang w:val="en-US"/>
        </w:rPr>
        <w:t>Montserrat</w:t>
      </w:r>
    </w:p>
    <w:p w14:paraId="0988EE77" w14:textId="77777777" w:rsidR="00483AC2" w:rsidRPr="00872717" w:rsidRDefault="00483AC2" w:rsidP="00483AC2">
      <w:pPr>
        <w:pStyle w:val="ListBullet"/>
        <w:rPr>
          <w:lang w:val="en-US"/>
        </w:rPr>
      </w:pPr>
      <w:r w:rsidRPr="00872717">
        <w:rPr>
          <w:lang w:val="en-US"/>
        </w:rPr>
        <w:t>Namibia</w:t>
      </w:r>
    </w:p>
    <w:p w14:paraId="6531084C" w14:textId="77777777" w:rsidR="00483AC2" w:rsidRPr="00872717" w:rsidRDefault="00483AC2" w:rsidP="00483AC2">
      <w:pPr>
        <w:pStyle w:val="ListBullet"/>
        <w:rPr>
          <w:lang w:val="en-US"/>
        </w:rPr>
      </w:pPr>
      <w:r w:rsidRPr="00872717">
        <w:rPr>
          <w:lang w:val="en-US"/>
        </w:rPr>
        <w:t>Nauru</w:t>
      </w:r>
    </w:p>
    <w:p w14:paraId="251826E0" w14:textId="77777777" w:rsidR="00483AC2" w:rsidRPr="00872717" w:rsidRDefault="00483AC2" w:rsidP="00483AC2">
      <w:pPr>
        <w:pStyle w:val="ListBullet"/>
        <w:rPr>
          <w:lang w:val="en-US"/>
        </w:rPr>
      </w:pPr>
      <w:r w:rsidRPr="00872717">
        <w:rPr>
          <w:lang w:val="en-US"/>
        </w:rPr>
        <w:t>Niue</w:t>
      </w:r>
    </w:p>
    <w:p w14:paraId="2A981BFE" w14:textId="77777777" w:rsidR="00483AC2" w:rsidRPr="00872717" w:rsidRDefault="00483AC2" w:rsidP="00483AC2">
      <w:pPr>
        <w:pStyle w:val="ListBullet"/>
        <w:rPr>
          <w:lang w:val="en-US"/>
        </w:rPr>
      </w:pPr>
      <w:r w:rsidRPr="00872717">
        <w:rPr>
          <w:lang w:val="en-US"/>
        </w:rPr>
        <w:t>North Macedonia</w:t>
      </w:r>
    </w:p>
    <w:p w14:paraId="2876B717" w14:textId="77777777" w:rsidR="00483AC2" w:rsidRPr="00872717" w:rsidRDefault="00483AC2" w:rsidP="00483AC2">
      <w:pPr>
        <w:pStyle w:val="ListBullet"/>
        <w:rPr>
          <w:lang w:val="en-US"/>
        </w:rPr>
      </w:pPr>
      <w:r w:rsidRPr="00872717">
        <w:rPr>
          <w:lang w:val="en-US"/>
        </w:rPr>
        <w:t>Palau</w:t>
      </w:r>
    </w:p>
    <w:p w14:paraId="6D5AC2B2" w14:textId="77777777" w:rsidR="00483AC2" w:rsidRPr="00872717" w:rsidRDefault="00483AC2" w:rsidP="00483AC2">
      <w:pPr>
        <w:pStyle w:val="ListBullet"/>
        <w:rPr>
          <w:lang w:val="en-US"/>
        </w:rPr>
      </w:pPr>
      <w:r w:rsidRPr="00872717">
        <w:rPr>
          <w:lang w:val="en-US"/>
        </w:rPr>
        <w:t>Panama</w:t>
      </w:r>
    </w:p>
    <w:p w14:paraId="4DEC2298" w14:textId="77777777" w:rsidR="00483AC2" w:rsidRPr="00872717" w:rsidRDefault="00483AC2" w:rsidP="00483AC2">
      <w:pPr>
        <w:pStyle w:val="ListBullet"/>
        <w:rPr>
          <w:lang w:val="en-US"/>
        </w:rPr>
      </w:pPr>
      <w:r w:rsidRPr="00872717">
        <w:rPr>
          <w:lang w:val="en-US"/>
        </w:rPr>
        <w:t>Paraguay</w:t>
      </w:r>
    </w:p>
    <w:p w14:paraId="76F80BD7" w14:textId="77777777" w:rsidR="00483AC2" w:rsidRPr="00872717" w:rsidRDefault="00483AC2" w:rsidP="00483AC2">
      <w:pPr>
        <w:pStyle w:val="ListBullet"/>
        <w:rPr>
          <w:lang w:val="en-US"/>
        </w:rPr>
      </w:pPr>
      <w:r w:rsidRPr="00872717">
        <w:rPr>
          <w:lang w:val="en-US"/>
        </w:rPr>
        <w:t>Peru</w:t>
      </w:r>
    </w:p>
    <w:p w14:paraId="24EB2327" w14:textId="77777777" w:rsidR="00483AC2" w:rsidRPr="00872717" w:rsidRDefault="00483AC2" w:rsidP="00483AC2">
      <w:pPr>
        <w:pStyle w:val="ListBullet"/>
        <w:rPr>
          <w:lang w:val="en-US"/>
        </w:rPr>
      </w:pPr>
      <w:r w:rsidRPr="00872717">
        <w:rPr>
          <w:lang w:val="en-US"/>
        </w:rPr>
        <w:t>Saint Helena</w:t>
      </w:r>
    </w:p>
    <w:p w14:paraId="6BB0664F" w14:textId="77777777" w:rsidR="00483AC2" w:rsidRPr="00872717" w:rsidRDefault="00483AC2" w:rsidP="00483AC2">
      <w:pPr>
        <w:pStyle w:val="ListBullet"/>
        <w:rPr>
          <w:lang w:val="en-US"/>
        </w:rPr>
      </w:pPr>
      <w:r w:rsidRPr="00872717">
        <w:rPr>
          <w:lang w:val="en-US"/>
        </w:rPr>
        <w:t>Saint Lucia</w:t>
      </w:r>
    </w:p>
    <w:p w14:paraId="6951C80D" w14:textId="77777777" w:rsidR="00483AC2" w:rsidRPr="00872717" w:rsidRDefault="00483AC2" w:rsidP="00483AC2">
      <w:pPr>
        <w:pStyle w:val="ListBullet"/>
        <w:rPr>
          <w:lang w:val="en-US"/>
        </w:rPr>
      </w:pPr>
      <w:r w:rsidRPr="00872717">
        <w:rPr>
          <w:lang w:val="en-US"/>
        </w:rPr>
        <w:t>Saint Vincent and the Grenadines</w:t>
      </w:r>
    </w:p>
    <w:p w14:paraId="01749589" w14:textId="77777777" w:rsidR="00483AC2" w:rsidRPr="00872717" w:rsidRDefault="00483AC2" w:rsidP="00483AC2">
      <w:pPr>
        <w:pStyle w:val="ListBullet"/>
        <w:rPr>
          <w:lang w:val="en-US"/>
        </w:rPr>
      </w:pPr>
      <w:r w:rsidRPr="00872717">
        <w:rPr>
          <w:lang w:val="en-US"/>
        </w:rPr>
        <w:t>Serbia</w:t>
      </w:r>
    </w:p>
    <w:p w14:paraId="70995114" w14:textId="77777777" w:rsidR="00483AC2" w:rsidRPr="00872717" w:rsidRDefault="00483AC2" w:rsidP="00483AC2">
      <w:pPr>
        <w:pStyle w:val="ListBullet"/>
        <w:rPr>
          <w:lang w:val="en-US"/>
        </w:rPr>
      </w:pPr>
      <w:r w:rsidRPr="00872717">
        <w:rPr>
          <w:lang w:val="en-US"/>
        </w:rPr>
        <w:t>South Africa</w:t>
      </w:r>
    </w:p>
    <w:p w14:paraId="44C861D4" w14:textId="77777777" w:rsidR="00483AC2" w:rsidRPr="00872717" w:rsidRDefault="00483AC2" w:rsidP="00483AC2">
      <w:pPr>
        <w:pStyle w:val="ListBullet"/>
        <w:rPr>
          <w:lang w:val="en-US"/>
        </w:rPr>
      </w:pPr>
      <w:r w:rsidRPr="00872717">
        <w:rPr>
          <w:lang w:val="en-US"/>
        </w:rPr>
        <w:t>Suriname</w:t>
      </w:r>
    </w:p>
    <w:p w14:paraId="565DE73E" w14:textId="77777777" w:rsidR="00483AC2" w:rsidRPr="00872717" w:rsidRDefault="00483AC2" w:rsidP="00483AC2">
      <w:pPr>
        <w:pStyle w:val="ListBullet"/>
        <w:rPr>
          <w:lang w:val="en-US"/>
        </w:rPr>
      </w:pPr>
      <w:r w:rsidRPr="00872717">
        <w:rPr>
          <w:lang w:val="en-US"/>
        </w:rPr>
        <w:t>Thailand</w:t>
      </w:r>
    </w:p>
    <w:p w14:paraId="6B7D1E92" w14:textId="77777777" w:rsidR="00483AC2" w:rsidRPr="00872717" w:rsidRDefault="00483AC2" w:rsidP="00483AC2">
      <w:pPr>
        <w:pStyle w:val="ListBullet"/>
        <w:rPr>
          <w:lang w:val="en-US"/>
        </w:rPr>
      </w:pPr>
      <w:r w:rsidRPr="00872717">
        <w:rPr>
          <w:lang w:val="en-US"/>
        </w:rPr>
        <w:t>Tonga</w:t>
      </w:r>
    </w:p>
    <w:p w14:paraId="3A0ABA34" w14:textId="77777777" w:rsidR="00483AC2" w:rsidRPr="00872717" w:rsidRDefault="00483AC2" w:rsidP="00483AC2">
      <w:pPr>
        <w:pStyle w:val="ListBullet"/>
        <w:rPr>
          <w:lang w:val="en-US"/>
        </w:rPr>
      </w:pPr>
      <w:r w:rsidRPr="00872717">
        <w:rPr>
          <w:lang w:val="en-US"/>
        </w:rPr>
        <w:t>Türkiye</w:t>
      </w:r>
    </w:p>
    <w:p w14:paraId="48963DC6" w14:textId="77777777" w:rsidR="00483AC2" w:rsidRPr="00872717" w:rsidRDefault="00483AC2" w:rsidP="00483AC2">
      <w:pPr>
        <w:pStyle w:val="ListBullet"/>
        <w:rPr>
          <w:lang w:val="en-US"/>
        </w:rPr>
      </w:pPr>
      <w:r w:rsidRPr="00872717">
        <w:rPr>
          <w:lang w:val="en-US"/>
        </w:rPr>
        <w:t>Turkmenistan</w:t>
      </w:r>
    </w:p>
    <w:p w14:paraId="46CCA973" w14:textId="77777777" w:rsidR="00483AC2" w:rsidRPr="00872717" w:rsidRDefault="00483AC2" w:rsidP="00483AC2">
      <w:pPr>
        <w:pStyle w:val="ListBullet"/>
        <w:rPr>
          <w:lang w:val="en-US"/>
        </w:rPr>
      </w:pPr>
      <w:r w:rsidRPr="00872717">
        <w:rPr>
          <w:lang w:val="en-US"/>
        </w:rPr>
        <w:t>Venezuela</w:t>
      </w:r>
    </w:p>
    <w:p w14:paraId="348D766C" w14:textId="77777777" w:rsidR="00483AC2" w:rsidRPr="00872717" w:rsidRDefault="00483AC2" w:rsidP="00483AC2">
      <w:pPr>
        <w:pStyle w:val="ListBullet"/>
        <w:rPr>
          <w:lang w:val="en-US"/>
        </w:rPr>
      </w:pPr>
      <w:r w:rsidRPr="00872717">
        <w:rPr>
          <w:lang w:val="en-US"/>
        </w:rPr>
        <w:t>Wallis and Futuna</w:t>
      </w:r>
    </w:p>
    <w:p w14:paraId="3204D850" w14:textId="77777777" w:rsidR="00483AC2" w:rsidRPr="006E4EBD" w:rsidRDefault="00483AC2" w:rsidP="00483AC2">
      <w:pPr>
        <w:pStyle w:val="ListBullet"/>
        <w:rPr>
          <w:lang w:val="en-US"/>
        </w:rPr>
      </w:pPr>
      <w:r w:rsidRPr="00872717">
        <w:rPr>
          <w:lang w:val="en-US"/>
        </w:rPr>
        <w:t>West Bank and Gaza Strip</w:t>
      </w:r>
    </w:p>
    <w:p w14:paraId="7EEB4F0C" w14:textId="77777777" w:rsidR="00DC5AA8" w:rsidRDefault="00DC5AA8"/>
    <w:sectPr w:rsidR="00DC5AA8" w:rsidSect="00483AC2">
      <w:headerReference w:type="default" r:id="rId38"/>
      <w:footerReference w:type="default" r:id="rId39"/>
      <w:headerReference w:type="first" r:id="rId40"/>
      <w:pgSz w:w="16838" w:h="11906" w:orient="landscape" w:code="9"/>
      <w:pgMar w:top="1418" w:right="851" w:bottom="284" w:left="851" w:header="340" w:footer="3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780A6A" w14:textId="77777777" w:rsidR="00C80F43" w:rsidRDefault="00C80F43" w:rsidP="00C80F43">
      <w:pPr>
        <w:spacing w:before="0" w:after="0"/>
      </w:pPr>
      <w:r>
        <w:separator/>
      </w:r>
    </w:p>
  </w:endnote>
  <w:endnote w:type="continuationSeparator" w:id="0">
    <w:p w14:paraId="5BBF16F1" w14:textId="77777777" w:rsidR="00C80F43" w:rsidRDefault="00C80F43" w:rsidP="00C80F43">
      <w:pPr>
        <w:spacing w:before="0" w:after="0"/>
      </w:pPr>
      <w:r>
        <w:continuationSeparator/>
      </w:r>
    </w:p>
  </w:endnote>
  <w:endnote w:type="continuationNotice" w:id="1">
    <w:p w14:paraId="22ED4217" w14:textId="77777777" w:rsidR="00567B76" w:rsidRDefault="00567B76">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Ubuntu Light">
    <w:panose1 w:val="020B0304030602030204"/>
    <w:charset w:val="00"/>
    <w:family w:val="swiss"/>
    <w:pitch w:val="variable"/>
    <w:sig w:usb0="E00002FF" w:usb1="5000205B" w:usb2="00000000" w:usb3="00000000" w:csb0="0000009F" w:csb1="00000000"/>
  </w:font>
  <w:font w:name="Ubuntu">
    <w:panose1 w:val="020B0504030602030204"/>
    <w:charset w:val="00"/>
    <w:family w:val="swiss"/>
    <w:pitch w:val="variable"/>
    <w:sig w:usb0="E00002FF" w:usb1="5000205B" w:usb2="00000000" w:usb3="00000000" w:csb0="0000009F" w:csb1="00000000"/>
  </w:font>
  <w:font w:name="Source Sans Variable">
    <w:altName w:val="Cambria"/>
    <w:panose1 w:val="00000000000000000000"/>
    <w:charset w:val="00"/>
    <w:family w:val="roman"/>
    <w:notTrueType/>
    <w:pitch w:val="default"/>
    <w:sig w:usb0="00000003" w:usb1="00000000" w:usb2="00000000" w:usb3="00000000" w:csb0="00000001" w:csb1="00000000"/>
  </w:font>
  <w:font w:name="SourceSansRoman-Semibol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3372715"/>
      <w:docPartObj>
        <w:docPartGallery w:val="Page Numbers (Bottom of Page)"/>
        <w:docPartUnique/>
      </w:docPartObj>
    </w:sdtPr>
    <w:sdtEndPr>
      <w:rPr>
        <w:noProof/>
        <w:color w:val="FFFFFF" w:themeColor="background1"/>
      </w:rPr>
    </w:sdtEndPr>
    <w:sdtContent>
      <w:p w14:paraId="65F0EBA7" w14:textId="77777777" w:rsidR="00C80F43" w:rsidRDefault="00C80F43">
        <w:pPr>
          <w:pStyle w:val="Footer"/>
          <w:rPr>
            <w:noProof/>
            <w:color w:val="FFFFFF" w:themeColor="background1"/>
          </w:rPr>
        </w:pPr>
      </w:p>
      <w:p w14:paraId="668D60C6" w14:textId="77777777" w:rsidR="00C80F43" w:rsidRPr="00EC3C2B" w:rsidRDefault="00C80F43">
        <w:pPr>
          <w:pStyle w:val="Footer"/>
          <w:rPr>
            <w:color w:val="FFFFFF" w:themeColor="background1"/>
          </w:rPr>
        </w:pPr>
        <w:r w:rsidRPr="00A15D60">
          <w:fldChar w:fldCharType="begin"/>
        </w:r>
        <w:r w:rsidRPr="00A15D60">
          <w:instrText xml:space="preserve"> PAGE   \* MERGEFORMAT </w:instrText>
        </w:r>
        <w:r w:rsidRPr="00A15D60">
          <w:fldChar w:fldCharType="separate"/>
        </w:r>
        <w:r w:rsidRPr="00A15D60">
          <w:rPr>
            <w:noProof/>
          </w:rPr>
          <w:t>2</w:t>
        </w:r>
        <w:r w:rsidRPr="00A15D60">
          <w:rPr>
            <w:noProof/>
          </w:rPr>
          <w:fldChar w:fldCharType="end"/>
        </w:r>
        <w:r w:rsidRPr="00B63B50">
          <w:rPr>
            <w:noProof/>
            <w:color w:val="FFFFFF" w:themeColor="background1"/>
          </w:rPr>
          <w:drawing>
            <wp:anchor distT="0" distB="0" distL="114300" distR="114300" simplePos="0" relativeHeight="251658241" behindDoc="1" locked="1" layoutInCell="1" allowOverlap="1" wp14:anchorId="2787A4EB" wp14:editId="19CE8179">
              <wp:simplePos x="0" y="0"/>
              <wp:positionH relativeFrom="margin">
                <wp:posOffset>-440055</wp:posOffset>
              </wp:positionH>
              <wp:positionV relativeFrom="page">
                <wp:posOffset>7005320</wp:posOffset>
              </wp:positionV>
              <wp:extent cx="10478770" cy="442595"/>
              <wp:effectExtent l="0" t="0" r="0" b="0"/>
              <wp:wrapNone/>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2924" t="18541" r="2903" b="21916"/>
                      <a:stretch/>
                    </pic:blipFill>
                    <pic:spPr bwMode="auto">
                      <a:xfrm>
                        <a:off x="0" y="0"/>
                        <a:ext cx="10478770" cy="442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58C230" w14:textId="77777777" w:rsidR="00C80F43" w:rsidRDefault="00C80F43" w:rsidP="00C80F43">
      <w:pPr>
        <w:spacing w:before="0" w:after="0"/>
      </w:pPr>
      <w:r>
        <w:separator/>
      </w:r>
    </w:p>
  </w:footnote>
  <w:footnote w:type="continuationSeparator" w:id="0">
    <w:p w14:paraId="13317167" w14:textId="77777777" w:rsidR="00C80F43" w:rsidRDefault="00C80F43" w:rsidP="00C80F43">
      <w:pPr>
        <w:spacing w:before="0" w:after="0"/>
      </w:pPr>
      <w:r>
        <w:continuationSeparator/>
      </w:r>
    </w:p>
  </w:footnote>
  <w:footnote w:type="continuationNotice" w:id="1">
    <w:p w14:paraId="35C41776" w14:textId="77777777" w:rsidR="00567B76" w:rsidRDefault="00567B76">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E3FB7" w14:textId="77777777" w:rsidR="00C80F43" w:rsidRPr="00B63B50" w:rsidRDefault="00C80F43" w:rsidP="00061E66">
    <w:pPr>
      <w:pStyle w:val="SECCLASSIFICATION"/>
      <w:jc w:val="left"/>
      <w:rPr>
        <w:color w:val="FFFFFF" w:themeColor="background1"/>
      </w:rPr>
    </w:pPr>
    <w:r w:rsidRPr="00B63B50">
      <w:rPr>
        <w:color w:val="FFFFFF" w:themeColor="background1"/>
      </w:rPr>
      <w:drawing>
        <wp:anchor distT="0" distB="0" distL="114300" distR="114300" simplePos="0" relativeHeight="251658240" behindDoc="1" locked="1" layoutInCell="1" allowOverlap="1" wp14:anchorId="08B6927C" wp14:editId="5F1E469C">
          <wp:simplePos x="0" y="0"/>
          <wp:positionH relativeFrom="page">
            <wp:posOffset>66040</wp:posOffset>
          </wp:positionH>
          <wp:positionV relativeFrom="page">
            <wp:posOffset>115570</wp:posOffset>
          </wp:positionV>
          <wp:extent cx="10550525" cy="513715"/>
          <wp:effectExtent l="0" t="0" r="3175" b="635"/>
          <wp:wrapNone/>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2713" t="18760" r="2824" b="18710"/>
                  <a:stretch/>
                </pic:blipFill>
                <pic:spPr bwMode="auto">
                  <a:xfrm>
                    <a:off x="0" y="0"/>
                    <a:ext cx="10550525" cy="513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C0B66" w14:textId="77777777" w:rsidR="00C80F43" w:rsidRDefault="00C80F43">
    <w:pPr>
      <w:pStyle w:val="Header"/>
    </w:pPr>
    <w:r>
      <w:rPr>
        <w:noProof/>
      </w:rPr>
      <w:drawing>
        <wp:anchor distT="0" distB="0" distL="114300" distR="114300" simplePos="0" relativeHeight="251658242" behindDoc="1" locked="0" layoutInCell="1" allowOverlap="1" wp14:anchorId="2249B7FB" wp14:editId="0123D46E">
          <wp:simplePos x="0" y="0"/>
          <wp:positionH relativeFrom="margin">
            <wp:align>center</wp:align>
          </wp:positionH>
          <wp:positionV relativeFrom="paragraph">
            <wp:posOffset>-110595</wp:posOffset>
          </wp:positionV>
          <wp:extent cx="10408871" cy="7358608"/>
          <wp:effectExtent l="0" t="0" r="0" b="0"/>
          <wp:wrapNone/>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408871" cy="735860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4585C1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813599"/>
    <w:multiLevelType w:val="hybridMultilevel"/>
    <w:tmpl w:val="F00A31BE"/>
    <w:lvl w:ilvl="0" w:tplc="9D707398">
      <w:start w:val="1"/>
      <w:numFmt w:val="decimal"/>
      <w:pStyle w:val="Bulletletters1"/>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15:restartNumberingAfterBreak="0">
    <w:nsid w:val="146049E2"/>
    <w:multiLevelType w:val="hybridMultilevel"/>
    <w:tmpl w:val="3AE24AD8"/>
    <w:lvl w:ilvl="0" w:tplc="0C8253DE">
      <w:start w:val="1"/>
      <w:numFmt w:val="decimal"/>
      <w:pStyle w:val="IndentL2-1"/>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15:restartNumberingAfterBreak="0">
    <w:nsid w:val="30266D68"/>
    <w:multiLevelType w:val="hybridMultilevel"/>
    <w:tmpl w:val="9E5A5624"/>
    <w:lvl w:ilvl="0" w:tplc="04DA5E22">
      <w:start w:val="1"/>
      <w:numFmt w:val="decimal"/>
      <w:pStyle w:val="BodycopyNumberedBullets"/>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45580FB7"/>
    <w:multiLevelType w:val="hybridMultilevel"/>
    <w:tmpl w:val="055ACAB4"/>
    <w:lvl w:ilvl="0" w:tplc="2FE82136">
      <w:start w:val="1"/>
      <w:numFmt w:val="bullet"/>
      <w:pStyle w:val="BodyCopy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79703E9"/>
    <w:multiLevelType w:val="hybridMultilevel"/>
    <w:tmpl w:val="6804E4E8"/>
    <w:lvl w:ilvl="0" w:tplc="2FECDD9A">
      <w:start w:val="1"/>
      <w:numFmt w:val="lowerLetter"/>
      <w:pStyle w:val="Indenta"/>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63157B17"/>
    <w:multiLevelType w:val="hybridMultilevel"/>
    <w:tmpl w:val="061841BC"/>
    <w:lvl w:ilvl="0" w:tplc="7748A152">
      <w:start w:val="1"/>
      <w:numFmt w:val="lowerRoman"/>
      <w:pStyle w:val="IndentL3-i"/>
      <w:lvlText w:val="%1."/>
      <w:lvlJc w:val="righ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7" w15:restartNumberingAfterBreak="0">
    <w:nsid w:val="6C5410D5"/>
    <w:multiLevelType w:val="hybridMultilevel"/>
    <w:tmpl w:val="278A46E4"/>
    <w:lvl w:ilvl="0" w:tplc="EB0E03B0">
      <w:start w:val="1"/>
      <w:numFmt w:val="lowerLetter"/>
      <w:pStyle w:val="List-IndentL1-a"/>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350912697">
    <w:abstractNumId w:val="3"/>
  </w:num>
  <w:num w:numId="2" w16cid:durableId="992100524">
    <w:abstractNumId w:val="4"/>
  </w:num>
  <w:num w:numId="3" w16cid:durableId="378824702">
    <w:abstractNumId w:val="5"/>
  </w:num>
  <w:num w:numId="4" w16cid:durableId="1234312792">
    <w:abstractNumId w:val="0"/>
  </w:num>
  <w:num w:numId="5" w16cid:durableId="638263451">
    <w:abstractNumId w:val="1"/>
  </w:num>
  <w:num w:numId="6" w16cid:durableId="1228951715">
    <w:abstractNumId w:val="5"/>
    <w:lvlOverride w:ilvl="0">
      <w:startOverride w:val="1"/>
    </w:lvlOverride>
  </w:num>
  <w:num w:numId="7" w16cid:durableId="645399227">
    <w:abstractNumId w:val="6"/>
  </w:num>
  <w:num w:numId="8" w16cid:durableId="1635794751">
    <w:abstractNumId w:val="2"/>
  </w:num>
  <w:num w:numId="9" w16cid:durableId="180559115">
    <w:abstractNumId w:val="7"/>
  </w:num>
  <w:num w:numId="10" w16cid:durableId="123545353">
    <w:abstractNumId w:val="7"/>
    <w:lvlOverride w:ilvl="0">
      <w:startOverride w:val="1"/>
    </w:lvlOverride>
  </w:num>
  <w:num w:numId="11" w16cid:durableId="879169980">
    <w:abstractNumId w:val="7"/>
    <w:lvlOverride w:ilvl="0">
      <w:startOverride w:val="1"/>
    </w:lvlOverride>
  </w:num>
  <w:num w:numId="12" w16cid:durableId="1627273915">
    <w:abstractNumId w:val="7"/>
    <w:lvlOverride w:ilvl="0">
      <w:startOverride w:val="1"/>
    </w:lvlOverride>
  </w:num>
  <w:num w:numId="13" w16cid:durableId="524365816">
    <w:abstractNumId w:val="7"/>
    <w:lvlOverride w:ilvl="0">
      <w:startOverride w:val="1"/>
    </w:lvlOverride>
  </w:num>
  <w:num w:numId="14" w16cid:durableId="987512616">
    <w:abstractNumId w:val="7"/>
    <w:lvlOverride w:ilvl="0">
      <w:startOverride w:val="1"/>
    </w:lvlOverride>
  </w:num>
  <w:num w:numId="15" w16cid:durableId="811599683">
    <w:abstractNumId w:val="7"/>
    <w:lvlOverride w:ilvl="0">
      <w:startOverride w:val="1"/>
    </w:lvlOverride>
  </w:num>
  <w:num w:numId="16" w16cid:durableId="336074764">
    <w:abstractNumId w:val="7"/>
    <w:lvlOverride w:ilvl="0">
      <w:startOverride w:val="1"/>
    </w:lvlOverride>
  </w:num>
  <w:num w:numId="17" w16cid:durableId="1896306466">
    <w:abstractNumId w:val="7"/>
    <w:lvlOverride w:ilvl="0">
      <w:startOverride w:val="1"/>
    </w:lvlOverride>
  </w:num>
  <w:num w:numId="18" w16cid:durableId="99952858">
    <w:abstractNumId w:val="7"/>
    <w:lvlOverride w:ilvl="0">
      <w:startOverride w:val="1"/>
    </w:lvlOverride>
  </w:num>
  <w:num w:numId="19" w16cid:durableId="177281261">
    <w:abstractNumId w:val="7"/>
    <w:lvlOverride w:ilvl="0">
      <w:startOverride w:val="1"/>
    </w:lvlOverride>
  </w:num>
  <w:num w:numId="20" w16cid:durableId="251361399">
    <w:abstractNumId w:val="7"/>
    <w:lvlOverride w:ilvl="0">
      <w:startOverride w:val="1"/>
    </w:lvlOverride>
  </w:num>
  <w:num w:numId="21" w16cid:durableId="1707631572">
    <w:abstractNumId w:val="7"/>
    <w:lvlOverride w:ilvl="0">
      <w:startOverride w:val="1"/>
    </w:lvlOverride>
  </w:num>
  <w:num w:numId="22" w16cid:durableId="405300836">
    <w:abstractNumId w:val="7"/>
    <w:lvlOverride w:ilvl="0">
      <w:startOverride w:val="1"/>
    </w:lvlOverride>
  </w:num>
  <w:num w:numId="23" w16cid:durableId="228269892">
    <w:abstractNumId w:val="7"/>
    <w:lvlOverride w:ilvl="0">
      <w:startOverride w:val="1"/>
    </w:lvlOverride>
  </w:num>
  <w:num w:numId="24" w16cid:durableId="3869572">
    <w:abstractNumId w:val="7"/>
    <w:lvlOverride w:ilvl="0">
      <w:startOverride w:val="1"/>
    </w:lvlOverride>
  </w:num>
  <w:num w:numId="25" w16cid:durableId="985427274">
    <w:abstractNumId w:val="7"/>
    <w:lvlOverride w:ilvl="0">
      <w:startOverride w:val="1"/>
    </w:lvlOverride>
  </w:num>
  <w:num w:numId="26" w16cid:durableId="1769885294">
    <w:abstractNumId w:val="5"/>
    <w:lvlOverride w:ilvl="0">
      <w:startOverride w:val="1"/>
    </w:lvlOverride>
  </w:num>
  <w:num w:numId="27" w16cid:durableId="1081950023">
    <w:abstractNumId w:val="7"/>
    <w:lvlOverride w:ilvl="0">
      <w:startOverride w:val="1"/>
    </w:lvlOverride>
  </w:num>
  <w:num w:numId="28" w16cid:durableId="284164897">
    <w:abstractNumId w:val="7"/>
    <w:lvlOverride w:ilvl="0">
      <w:startOverride w:val="1"/>
    </w:lvlOverride>
  </w:num>
  <w:num w:numId="29" w16cid:durableId="545482958">
    <w:abstractNumId w:val="7"/>
    <w:lvlOverride w:ilvl="0">
      <w:startOverride w:val="1"/>
    </w:lvlOverride>
  </w:num>
  <w:num w:numId="30" w16cid:durableId="685592212">
    <w:abstractNumId w:val="7"/>
    <w:lvlOverride w:ilvl="0">
      <w:startOverride w:val="1"/>
    </w:lvlOverride>
  </w:num>
  <w:num w:numId="31" w16cid:durableId="260340892">
    <w:abstractNumId w:val="7"/>
    <w:lvlOverride w:ilvl="0">
      <w:startOverride w:val="1"/>
    </w:lvlOverride>
  </w:num>
  <w:num w:numId="32" w16cid:durableId="47921171">
    <w:abstractNumId w:val="7"/>
    <w:lvlOverride w:ilvl="0">
      <w:startOverride w:val="1"/>
    </w:lvlOverride>
  </w:num>
  <w:num w:numId="33" w16cid:durableId="1836535652">
    <w:abstractNumId w:val="7"/>
    <w:lvlOverride w:ilvl="0">
      <w:startOverride w:val="1"/>
    </w:lvlOverride>
  </w:num>
  <w:num w:numId="34" w16cid:durableId="481628555">
    <w:abstractNumId w:val="7"/>
    <w:lvlOverride w:ilvl="0">
      <w:startOverride w:val="1"/>
    </w:lvlOverride>
  </w:num>
  <w:num w:numId="35" w16cid:durableId="1334528526">
    <w:abstractNumId w:val="5"/>
    <w:lvlOverride w:ilvl="0">
      <w:startOverride w:val="1"/>
    </w:lvlOverride>
  </w:num>
  <w:num w:numId="36" w16cid:durableId="819662289">
    <w:abstractNumId w:val="7"/>
    <w:lvlOverride w:ilvl="0">
      <w:startOverride w:val="1"/>
    </w:lvlOverride>
  </w:num>
  <w:num w:numId="37" w16cid:durableId="1119909505">
    <w:abstractNumId w:val="7"/>
    <w:lvlOverride w:ilvl="0">
      <w:startOverride w:val="1"/>
    </w:lvlOverride>
  </w:num>
  <w:num w:numId="38" w16cid:durableId="1041397808">
    <w:abstractNumId w:val="1"/>
    <w:lvlOverride w:ilvl="0">
      <w:startOverride w:val="1"/>
    </w:lvlOverride>
  </w:num>
  <w:num w:numId="39" w16cid:durableId="626203798">
    <w:abstractNumId w:val="5"/>
    <w:lvlOverride w:ilvl="0">
      <w:startOverride w:val="1"/>
    </w:lvlOverride>
  </w:num>
  <w:num w:numId="40" w16cid:durableId="223419664">
    <w:abstractNumId w:val="5"/>
    <w:lvlOverride w:ilvl="0">
      <w:startOverride w:val="1"/>
    </w:lvlOverride>
  </w:num>
  <w:num w:numId="41" w16cid:durableId="718817703">
    <w:abstractNumId w:val="5"/>
    <w:lvlOverride w:ilvl="0">
      <w:startOverride w:val="1"/>
    </w:lvlOverride>
  </w:num>
  <w:num w:numId="42" w16cid:durableId="479225821">
    <w:abstractNumId w:val="5"/>
    <w:lvlOverride w:ilvl="0">
      <w:startOverride w:val="1"/>
    </w:lvlOverride>
  </w:num>
  <w:num w:numId="43" w16cid:durableId="1671172339">
    <w:abstractNumId w:val="5"/>
    <w:lvlOverride w:ilvl="0">
      <w:startOverride w:val="1"/>
    </w:lvlOverride>
  </w:num>
  <w:num w:numId="44" w16cid:durableId="866065225">
    <w:abstractNumId w:val="5"/>
    <w:lvlOverride w:ilvl="0">
      <w:startOverride w:val="1"/>
    </w:lvlOverride>
  </w:num>
  <w:num w:numId="45" w16cid:durableId="1111584960">
    <w:abstractNumId w:val="5"/>
    <w:lvlOverride w:ilvl="0">
      <w:startOverride w:val="1"/>
    </w:lvlOverride>
  </w:num>
  <w:num w:numId="46" w16cid:durableId="102652856">
    <w:abstractNumId w:val="5"/>
    <w:lvlOverride w:ilvl="0">
      <w:startOverride w:val="1"/>
    </w:lvlOverride>
  </w:num>
  <w:num w:numId="47" w16cid:durableId="639770783">
    <w:abstractNumId w:val="5"/>
    <w:lvlOverride w:ilvl="0">
      <w:startOverride w:val="1"/>
    </w:lvlOverride>
  </w:num>
  <w:num w:numId="48" w16cid:durableId="2110587548">
    <w:abstractNumId w:val="5"/>
    <w:lvlOverride w:ilvl="0">
      <w:startOverride w:val="1"/>
    </w:lvlOverride>
  </w:num>
  <w:num w:numId="49" w16cid:durableId="151526768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AC2"/>
    <w:rsid w:val="00030D1C"/>
    <w:rsid w:val="00076231"/>
    <w:rsid w:val="001E0958"/>
    <w:rsid w:val="00214407"/>
    <w:rsid w:val="003023A7"/>
    <w:rsid w:val="00483AC2"/>
    <w:rsid w:val="00567B76"/>
    <w:rsid w:val="00675E97"/>
    <w:rsid w:val="006A1815"/>
    <w:rsid w:val="007940A4"/>
    <w:rsid w:val="008754E6"/>
    <w:rsid w:val="008A3417"/>
    <w:rsid w:val="00986122"/>
    <w:rsid w:val="009F367A"/>
    <w:rsid w:val="00AA0D48"/>
    <w:rsid w:val="00B93736"/>
    <w:rsid w:val="00BD00A5"/>
    <w:rsid w:val="00BF3BC3"/>
    <w:rsid w:val="00C152BE"/>
    <w:rsid w:val="00C26C0C"/>
    <w:rsid w:val="00C766FF"/>
    <w:rsid w:val="00C80F43"/>
    <w:rsid w:val="00DC5AA8"/>
    <w:rsid w:val="00DD1B64"/>
    <w:rsid w:val="00EE55E9"/>
    <w:rsid w:val="00F46030"/>
    <w:rsid w:val="00FB45E0"/>
    <w:rsid w:val="00FD1D5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69934E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AC2"/>
    <w:pPr>
      <w:spacing w:before="120" w:after="120" w:line="240" w:lineRule="auto"/>
    </w:pPr>
    <w:rPr>
      <w:rFonts w:ascii="Calibri Light" w:eastAsia="Calibri" w:hAnsi="Calibri Light" w:cs="Times New Roman"/>
      <w:kern w:val="0"/>
      <w:sz w:val="18"/>
      <w14:ligatures w14:val="none"/>
    </w:rPr>
  </w:style>
  <w:style w:type="paragraph" w:styleId="Heading1">
    <w:name w:val="heading 1"/>
    <w:basedOn w:val="Normal"/>
    <w:next w:val="Normal"/>
    <w:link w:val="Heading1Char"/>
    <w:uiPriority w:val="9"/>
    <w:qFormat/>
    <w:rsid w:val="00483AC2"/>
    <w:pPr>
      <w:keepNext/>
      <w:keepLines/>
      <w:spacing w:before="360" w:after="80"/>
      <w:outlineLvl w:val="0"/>
    </w:pPr>
    <w:rPr>
      <w:rFonts w:asciiTheme="majorHAnsi" w:eastAsiaTheme="majorEastAsia" w:hAnsiTheme="majorHAnsi" w:cstheme="majorBidi"/>
      <w:color w:val="2B4152" w:themeColor="accent1" w:themeShade="BF"/>
      <w:sz w:val="40"/>
      <w:szCs w:val="40"/>
    </w:rPr>
  </w:style>
  <w:style w:type="paragraph" w:styleId="Heading2">
    <w:name w:val="heading 2"/>
    <w:basedOn w:val="Normal"/>
    <w:next w:val="Normal"/>
    <w:link w:val="Heading2Char"/>
    <w:uiPriority w:val="9"/>
    <w:unhideWhenUsed/>
    <w:qFormat/>
    <w:rsid w:val="00483AC2"/>
    <w:pPr>
      <w:keepNext/>
      <w:keepLines/>
      <w:spacing w:before="160" w:after="80"/>
      <w:outlineLvl w:val="1"/>
    </w:pPr>
    <w:rPr>
      <w:rFonts w:asciiTheme="majorHAnsi" w:eastAsiaTheme="majorEastAsia" w:hAnsiTheme="majorHAnsi" w:cstheme="majorBidi"/>
      <w:color w:val="2B4152" w:themeColor="accent1" w:themeShade="BF"/>
      <w:sz w:val="32"/>
      <w:szCs w:val="32"/>
    </w:rPr>
  </w:style>
  <w:style w:type="paragraph" w:styleId="Heading3">
    <w:name w:val="heading 3"/>
    <w:basedOn w:val="Normal"/>
    <w:next w:val="Normal"/>
    <w:link w:val="Heading3Char"/>
    <w:uiPriority w:val="9"/>
    <w:unhideWhenUsed/>
    <w:qFormat/>
    <w:rsid w:val="00483AC2"/>
    <w:pPr>
      <w:keepNext/>
      <w:keepLines/>
      <w:spacing w:before="160" w:after="80"/>
      <w:outlineLvl w:val="2"/>
    </w:pPr>
    <w:rPr>
      <w:rFonts w:eastAsiaTheme="majorEastAsia" w:cstheme="majorBidi"/>
      <w:color w:val="2B4152" w:themeColor="accent1" w:themeShade="BF"/>
      <w:sz w:val="28"/>
      <w:szCs w:val="28"/>
    </w:rPr>
  </w:style>
  <w:style w:type="paragraph" w:styleId="Heading4">
    <w:name w:val="heading 4"/>
    <w:basedOn w:val="Normal"/>
    <w:next w:val="Normal"/>
    <w:link w:val="Heading4Char"/>
    <w:uiPriority w:val="9"/>
    <w:unhideWhenUsed/>
    <w:qFormat/>
    <w:rsid w:val="00483AC2"/>
    <w:pPr>
      <w:keepNext/>
      <w:keepLines/>
      <w:spacing w:before="80" w:after="40"/>
      <w:outlineLvl w:val="3"/>
    </w:pPr>
    <w:rPr>
      <w:rFonts w:eastAsiaTheme="majorEastAsia" w:cstheme="majorBidi"/>
      <w:i/>
      <w:iCs/>
      <w:color w:val="2B4152" w:themeColor="accent1" w:themeShade="BF"/>
    </w:rPr>
  </w:style>
  <w:style w:type="paragraph" w:styleId="Heading5">
    <w:name w:val="heading 5"/>
    <w:basedOn w:val="Normal"/>
    <w:next w:val="Normal"/>
    <w:link w:val="Heading5Char"/>
    <w:uiPriority w:val="9"/>
    <w:semiHidden/>
    <w:unhideWhenUsed/>
    <w:qFormat/>
    <w:rsid w:val="00483AC2"/>
    <w:pPr>
      <w:keepNext/>
      <w:keepLines/>
      <w:spacing w:before="80" w:after="40"/>
      <w:outlineLvl w:val="4"/>
    </w:pPr>
    <w:rPr>
      <w:rFonts w:eastAsiaTheme="majorEastAsia" w:cstheme="majorBidi"/>
      <w:color w:val="2B4152" w:themeColor="accent1" w:themeShade="BF"/>
    </w:rPr>
  </w:style>
  <w:style w:type="paragraph" w:styleId="Heading6">
    <w:name w:val="heading 6"/>
    <w:basedOn w:val="Normal"/>
    <w:next w:val="Normal"/>
    <w:link w:val="Heading6Char"/>
    <w:uiPriority w:val="9"/>
    <w:semiHidden/>
    <w:unhideWhenUsed/>
    <w:qFormat/>
    <w:rsid w:val="00483AC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83AC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83AC2"/>
    <w:pPr>
      <w:keepNext/>
      <w:keepLines/>
      <w:spacing w:before="0"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83AC2"/>
    <w:pPr>
      <w:keepNext/>
      <w:keepLines/>
      <w:spacing w:before="0"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3AC2"/>
    <w:rPr>
      <w:rFonts w:asciiTheme="majorHAnsi" w:eastAsiaTheme="majorEastAsia" w:hAnsiTheme="majorHAnsi" w:cstheme="majorBidi"/>
      <w:color w:val="2B4152" w:themeColor="accent1" w:themeShade="BF"/>
      <w:sz w:val="40"/>
      <w:szCs w:val="40"/>
    </w:rPr>
  </w:style>
  <w:style w:type="character" w:customStyle="1" w:styleId="Heading2Char">
    <w:name w:val="Heading 2 Char"/>
    <w:basedOn w:val="DefaultParagraphFont"/>
    <w:link w:val="Heading2"/>
    <w:uiPriority w:val="9"/>
    <w:rsid w:val="00483AC2"/>
    <w:rPr>
      <w:rFonts w:asciiTheme="majorHAnsi" w:eastAsiaTheme="majorEastAsia" w:hAnsiTheme="majorHAnsi" w:cstheme="majorBidi"/>
      <w:color w:val="2B4152" w:themeColor="accent1" w:themeShade="BF"/>
      <w:sz w:val="32"/>
      <w:szCs w:val="32"/>
    </w:rPr>
  </w:style>
  <w:style w:type="character" w:customStyle="1" w:styleId="Heading3Char">
    <w:name w:val="Heading 3 Char"/>
    <w:basedOn w:val="DefaultParagraphFont"/>
    <w:link w:val="Heading3"/>
    <w:uiPriority w:val="9"/>
    <w:rsid w:val="00483AC2"/>
    <w:rPr>
      <w:rFonts w:eastAsiaTheme="majorEastAsia" w:cstheme="majorBidi"/>
      <w:color w:val="2B4152" w:themeColor="accent1" w:themeShade="BF"/>
      <w:sz w:val="28"/>
      <w:szCs w:val="28"/>
    </w:rPr>
  </w:style>
  <w:style w:type="character" w:customStyle="1" w:styleId="Heading4Char">
    <w:name w:val="Heading 4 Char"/>
    <w:basedOn w:val="DefaultParagraphFont"/>
    <w:link w:val="Heading4"/>
    <w:uiPriority w:val="9"/>
    <w:rsid w:val="00483AC2"/>
    <w:rPr>
      <w:rFonts w:eastAsiaTheme="majorEastAsia" w:cstheme="majorBidi"/>
      <w:i/>
      <w:iCs/>
      <w:color w:val="2B4152" w:themeColor="accent1" w:themeShade="BF"/>
    </w:rPr>
  </w:style>
  <w:style w:type="character" w:customStyle="1" w:styleId="Heading5Char">
    <w:name w:val="Heading 5 Char"/>
    <w:basedOn w:val="DefaultParagraphFont"/>
    <w:link w:val="Heading5"/>
    <w:uiPriority w:val="9"/>
    <w:semiHidden/>
    <w:rsid w:val="00483AC2"/>
    <w:rPr>
      <w:rFonts w:eastAsiaTheme="majorEastAsia" w:cstheme="majorBidi"/>
      <w:color w:val="2B4152" w:themeColor="accent1" w:themeShade="BF"/>
    </w:rPr>
  </w:style>
  <w:style w:type="character" w:customStyle="1" w:styleId="Heading6Char">
    <w:name w:val="Heading 6 Char"/>
    <w:basedOn w:val="DefaultParagraphFont"/>
    <w:link w:val="Heading6"/>
    <w:uiPriority w:val="9"/>
    <w:semiHidden/>
    <w:rsid w:val="00483AC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83AC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83AC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83AC2"/>
    <w:rPr>
      <w:rFonts w:eastAsiaTheme="majorEastAsia" w:cstheme="majorBidi"/>
      <w:color w:val="272727" w:themeColor="text1" w:themeTint="D8"/>
    </w:rPr>
  </w:style>
  <w:style w:type="paragraph" w:styleId="Title">
    <w:name w:val="Title"/>
    <w:basedOn w:val="Normal"/>
    <w:next w:val="Normal"/>
    <w:link w:val="TitleChar"/>
    <w:uiPriority w:val="10"/>
    <w:qFormat/>
    <w:rsid w:val="00483AC2"/>
    <w:pPr>
      <w:spacing w:before="0"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83AC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83AC2"/>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83AC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83AC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83AC2"/>
    <w:rPr>
      <w:i/>
      <w:iCs/>
      <w:color w:val="404040" w:themeColor="text1" w:themeTint="BF"/>
    </w:rPr>
  </w:style>
  <w:style w:type="paragraph" w:styleId="ListParagraph">
    <w:name w:val="List Paragraph"/>
    <w:basedOn w:val="Normal"/>
    <w:uiPriority w:val="34"/>
    <w:qFormat/>
    <w:rsid w:val="00483AC2"/>
    <w:pPr>
      <w:ind w:left="720"/>
      <w:contextualSpacing/>
    </w:pPr>
  </w:style>
  <w:style w:type="character" w:styleId="IntenseEmphasis">
    <w:name w:val="Intense Emphasis"/>
    <w:basedOn w:val="DefaultParagraphFont"/>
    <w:uiPriority w:val="21"/>
    <w:qFormat/>
    <w:rsid w:val="00483AC2"/>
    <w:rPr>
      <w:i/>
      <w:iCs/>
      <w:color w:val="2B4152" w:themeColor="accent1" w:themeShade="BF"/>
    </w:rPr>
  </w:style>
  <w:style w:type="paragraph" w:styleId="IntenseQuote">
    <w:name w:val="Intense Quote"/>
    <w:basedOn w:val="Normal"/>
    <w:next w:val="Normal"/>
    <w:link w:val="IntenseQuoteChar"/>
    <w:uiPriority w:val="30"/>
    <w:qFormat/>
    <w:rsid w:val="00483AC2"/>
    <w:pPr>
      <w:pBdr>
        <w:top w:val="single" w:sz="4" w:space="10" w:color="2B4152" w:themeColor="accent1" w:themeShade="BF"/>
        <w:bottom w:val="single" w:sz="4" w:space="10" w:color="2B4152" w:themeColor="accent1" w:themeShade="BF"/>
      </w:pBdr>
      <w:spacing w:before="360" w:after="360"/>
      <w:ind w:left="864" w:right="864"/>
      <w:jc w:val="center"/>
    </w:pPr>
    <w:rPr>
      <w:i/>
      <w:iCs/>
      <w:color w:val="2B4152" w:themeColor="accent1" w:themeShade="BF"/>
    </w:rPr>
  </w:style>
  <w:style w:type="character" w:customStyle="1" w:styleId="IntenseQuoteChar">
    <w:name w:val="Intense Quote Char"/>
    <w:basedOn w:val="DefaultParagraphFont"/>
    <w:link w:val="IntenseQuote"/>
    <w:uiPriority w:val="30"/>
    <w:rsid w:val="00483AC2"/>
    <w:rPr>
      <w:i/>
      <w:iCs/>
      <w:color w:val="2B4152" w:themeColor="accent1" w:themeShade="BF"/>
    </w:rPr>
  </w:style>
  <w:style w:type="character" w:styleId="IntenseReference">
    <w:name w:val="Intense Reference"/>
    <w:basedOn w:val="DefaultParagraphFont"/>
    <w:uiPriority w:val="32"/>
    <w:qFormat/>
    <w:rsid w:val="00483AC2"/>
    <w:rPr>
      <w:b/>
      <w:bCs/>
      <w:smallCaps/>
      <w:color w:val="2B4152" w:themeColor="accent1" w:themeShade="BF"/>
      <w:spacing w:val="5"/>
    </w:rPr>
  </w:style>
  <w:style w:type="paragraph" w:customStyle="1" w:styleId="H1-Heading1">
    <w:name w:val="H1 - Heading 1"/>
    <w:basedOn w:val="Heading1"/>
    <w:link w:val="H1-Heading1Char"/>
    <w:qFormat/>
    <w:rsid w:val="00483AC2"/>
    <w:pPr>
      <w:spacing w:before="0" w:after="120"/>
    </w:pPr>
    <w:rPr>
      <w:bCs/>
      <w:color w:val="313E48"/>
    </w:rPr>
  </w:style>
  <w:style w:type="paragraph" w:customStyle="1" w:styleId="BodyCopy">
    <w:name w:val="Body Copy"/>
    <w:qFormat/>
    <w:rsid w:val="00483AC2"/>
    <w:pPr>
      <w:spacing w:before="40" w:after="120" w:line="240" w:lineRule="auto"/>
    </w:pPr>
    <w:rPr>
      <w:rFonts w:ascii="Calibri Light" w:eastAsia="Calibri" w:hAnsi="Calibri Light" w:cs="Calibri Light"/>
      <w:color w:val="313E48"/>
      <w:kern w:val="0"/>
      <w:szCs w:val="21"/>
      <w14:ligatures w14:val="none"/>
    </w:rPr>
  </w:style>
  <w:style w:type="paragraph" w:customStyle="1" w:styleId="H2-Heading2">
    <w:name w:val="H2 - Heading 2"/>
    <w:basedOn w:val="Heading2"/>
    <w:qFormat/>
    <w:rsid w:val="00483AC2"/>
    <w:pPr>
      <w:spacing w:before="240" w:after="120"/>
    </w:pPr>
    <w:rPr>
      <w:rFonts w:cstheme="minorHAnsi"/>
      <w:bCs/>
      <w:color w:val="47763B" w:themeColor="accent3"/>
      <w:sz w:val="28"/>
    </w:rPr>
  </w:style>
  <w:style w:type="paragraph" w:customStyle="1" w:styleId="H4-Heading4">
    <w:name w:val="H4 - Heading 4"/>
    <w:basedOn w:val="Heading4"/>
    <w:next w:val="BodyCopy"/>
    <w:qFormat/>
    <w:rsid w:val="00483AC2"/>
    <w:pPr>
      <w:spacing w:before="160" w:after="120"/>
    </w:pPr>
    <w:rPr>
      <w:rFonts w:asciiTheme="majorHAnsi" w:hAnsiTheme="majorHAnsi" w:cstheme="minorHAnsi"/>
      <w:b/>
      <w:bCs/>
      <w:i w:val="0"/>
      <w:color w:val="313E48"/>
      <w:sz w:val="24"/>
      <w:szCs w:val="24"/>
    </w:rPr>
  </w:style>
  <w:style w:type="paragraph" w:customStyle="1" w:styleId="H3-Heading3">
    <w:name w:val="H3 - Heading 3"/>
    <w:basedOn w:val="Heading3"/>
    <w:qFormat/>
    <w:rsid w:val="00483AC2"/>
    <w:pPr>
      <w:spacing w:before="240" w:after="120"/>
    </w:pPr>
    <w:rPr>
      <w:rFonts w:asciiTheme="majorHAnsi" w:hAnsiTheme="majorHAnsi" w:cstheme="minorHAnsi"/>
      <w:bCs/>
      <w:color w:val="043C40" w:themeColor="accent6" w:themeShade="BF"/>
      <w:sz w:val="20"/>
    </w:rPr>
  </w:style>
  <w:style w:type="paragraph" w:customStyle="1" w:styleId="BodycopyNumberedBullets">
    <w:name w:val="Body copy Numbered Bullets"/>
    <w:basedOn w:val="BodyCopy"/>
    <w:qFormat/>
    <w:rsid w:val="00483AC2"/>
    <w:pPr>
      <w:numPr>
        <w:numId w:val="1"/>
      </w:numPr>
    </w:pPr>
  </w:style>
  <w:style w:type="paragraph" w:customStyle="1" w:styleId="BodyCopyPrebulletsandnumberedbullets">
    <w:name w:val="Body Copy Pre bullets and numbered bullets"/>
    <w:basedOn w:val="BodyCopy"/>
    <w:qFormat/>
    <w:rsid w:val="00483AC2"/>
    <w:pPr>
      <w:spacing w:before="240"/>
    </w:pPr>
  </w:style>
  <w:style w:type="paragraph" w:customStyle="1" w:styleId="BodyCopyBullets">
    <w:name w:val="Body Copy Bullets"/>
    <w:basedOn w:val="BodyCopy"/>
    <w:qFormat/>
    <w:rsid w:val="00483AC2"/>
    <w:pPr>
      <w:numPr>
        <w:numId w:val="2"/>
      </w:numPr>
      <w:ind w:left="340" w:hanging="340"/>
    </w:pPr>
    <w:rPr>
      <w:rFonts w:ascii="Calibri" w:hAnsi="Calibri"/>
    </w:rPr>
  </w:style>
  <w:style w:type="table" w:styleId="TableGrid">
    <w:name w:val="Table Grid"/>
    <w:basedOn w:val="TableNormal"/>
    <w:uiPriority w:val="39"/>
    <w:rsid w:val="00483AC2"/>
    <w:pPr>
      <w:spacing w:before="120" w:after="120" w:line="240" w:lineRule="auto"/>
    </w:pPr>
    <w:rPr>
      <w:rFonts w:ascii="Calibri" w:eastAsia="Calibri" w:hAnsi="Calibri" w:cs="Times New Roman"/>
      <w:kern w:val="0"/>
      <w:sz w:val="20"/>
      <w:szCs w:val="20"/>
      <w:lang w:eastAsia="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qFormat/>
    <w:rsid w:val="00483AC2"/>
    <w:pPr>
      <w:spacing w:after="40"/>
      <w:jc w:val="both"/>
    </w:pPr>
    <w:rPr>
      <w:rFonts w:asciiTheme="majorHAnsi" w:hAnsiTheme="majorHAnsi" w:cstheme="minorHAnsi"/>
      <w:b/>
      <w:bCs/>
    </w:rPr>
  </w:style>
  <w:style w:type="paragraph" w:customStyle="1" w:styleId="TableBody">
    <w:name w:val="Table Body"/>
    <w:basedOn w:val="Normal"/>
    <w:next w:val="NoParagraphStyle"/>
    <w:autoRedefine/>
    <w:qFormat/>
    <w:rsid w:val="00483AC2"/>
    <w:pPr>
      <w:spacing w:after="40"/>
    </w:pPr>
    <w:rPr>
      <w:rFonts w:cstheme="majorHAnsi"/>
      <w:b/>
      <w:bCs/>
      <w:szCs w:val="20"/>
    </w:rPr>
  </w:style>
  <w:style w:type="paragraph" w:customStyle="1" w:styleId="PostBulletsBodyCopy">
    <w:name w:val="Post Bullets Body Copy"/>
    <w:basedOn w:val="BodyCopy"/>
    <w:qFormat/>
    <w:rsid w:val="00483AC2"/>
    <w:pPr>
      <w:spacing w:before="240" w:after="160"/>
    </w:pPr>
  </w:style>
  <w:style w:type="paragraph" w:styleId="Header">
    <w:name w:val="header"/>
    <w:basedOn w:val="Normal"/>
    <w:link w:val="HeaderChar"/>
    <w:uiPriority w:val="99"/>
    <w:unhideWhenUsed/>
    <w:rsid w:val="00483AC2"/>
    <w:pPr>
      <w:tabs>
        <w:tab w:val="center" w:pos="4513"/>
        <w:tab w:val="right" w:pos="9026"/>
      </w:tabs>
      <w:spacing w:after="0"/>
    </w:pPr>
  </w:style>
  <w:style w:type="character" w:customStyle="1" w:styleId="HeaderChar">
    <w:name w:val="Header Char"/>
    <w:basedOn w:val="DefaultParagraphFont"/>
    <w:link w:val="Header"/>
    <w:uiPriority w:val="99"/>
    <w:rsid w:val="00483AC2"/>
    <w:rPr>
      <w:rFonts w:ascii="Calibri Light" w:eastAsia="Calibri" w:hAnsi="Calibri Light" w:cs="Times New Roman"/>
      <w:kern w:val="0"/>
      <w:sz w:val="18"/>
      <w14:ligatures w14:val="none"/>
    </w:rPr>
  </w:style>
  <w:style w:type="paragraph" w:styleId="Footer">
    <w:name w:val="footer"/>
    <w:basedOn w:val="Normal"/>
    <w:link w:val="FooterChar"/>
    <w:uiPriority w:val="99"/>
    <w:unhideWhenUsed/>
    <w:rsid w:val="00483AC2"/>
    <w:pPr>
      <w:tabs>
        <w:tab w:val="center" w:pos="4513"/>
        <w:tab w:val="right" w:pos="9026"/>
      </w:tabs>
      <w:spacing w:after="0"/>
    </w:pPr>
  </w:style>
  <w:style w:type="character" w:customStyle="1" w:styleId="FooterChar">
    <w:name w:val="Footer Char"/>
    <w:basedOn w:val="DefaultParagraphFont"/>
    <w:link w:val="Footer"/>
    <w:uiPriority w:val="99"/>
    <w:rsid w:val="00483AC2"/>
    <w:rPr>
      <w:rFonts w:ascii="Calibri Light" w:eastAsia="Calibri" w:hAnsi="Calibri Light" w:cs="Times New Roman"/>
      <w:kern w:val="0"/>
      <w:sz w:val="18"/>
      <w14:ligatures w14:val="none"/>
    </w:rPr>
  </w:style>
  <w:style w:type="character" w:customStyle="1" w:styleId="Green">
    <w:name w:val="Green"/>
    <w:basedOn w:val="DefaultParagraphFont"/>
    <w:uiPriority w:val="1"/>
    <w:qFormat/>
    <w:rsid w:val="00483AC2"/>
    <w:rPr>
      <w:color w:val="00837C" w:themeColor="accent2"/>
    </w:rPr>
  </w:style>
  <w:style w:type="paragraph" w:customStyle="1" w:styleId="TitleCover">
    <w:name w:val="Title Cover"/>
    <w:basedOn w:val="H1-Heading1"/>
    <w:link w:val="TitleCoverChar"/>
    <w:qFormat/>
    <w:rsid w:val="00483AC2"/>
    <w:pPr>
      <w:spacing w:before="4440"/>
    </w:pPr>
    <w:rPr>
      <w:rFonts w:cstheme="minorHAnsi"/>
      <w:color w:val="FFFFFF" w:themeColor="background1"/>
      <w:sz w:val="48"/>
    </w:rPr>
  </w:style>
  <w:style w:type="paragraph" w:customStyle="1" w:styleId="SECCLASSIFICATION">
    <w:name w:val="SEC CLASSIFICATION"/>
    <w:basedOn w:val="Header"/>
    <w:qFormat/>
    <w:rsid w:val="00483AC2"/>
    <w:pPr>
      <w:jc w:val="center"/>
    </w:pPr>
    <w:rPr>
      <w:b/>
      <w:caps/>
      <w:noProof/>
      <w:color w:val="FF0000"/>
    </w:rPr>
  </w:style>
  <w:style w:type="character" w:customStyle="1" w:styleId="H1-Heading1Char">
    <w:name w:val="H1 - Heading 1 Char"/>
    <w:basedOn w:val="DefaultParagraphFont"/>
    <w:link w:val="H1-Heading1"/>
    <w:rsid w:val="00483AC2"/>
    <w:rPr>
      <w:rFonts w:asciiTheme="majorHAnsi" w:eastAsiaTheme="majorEastAsia" w:hAnsiTheme="majorHAnsi" w:cstheme="majorBidi"/>
      <w:bCs/>
      <w:color w:val="313E48"/>
      <w:kern w:val="0"/>
      <w:sz w:val="40"/>
      <w:szCs w:val="40"/>
      <w14:ligatures w14:val="none"/>
    </w:rPr>
  </w:style>
  <w:style w:type="character" w:customStyle="1" w:styleId="TitleCoverChar">
    <w:name w:val="Title Cover Char"/>
    <w:basedOn w:val="H1-Heading1Char"/>
    <w:link w:val="TitleCover"/>
    <w:rsid w:val="00483AC2"/>
    <w:rPr>
      <w:rFonts w:asciiTheme="majorHAnsi" w:eastAsiaTheme="majorEastAsia" w:hAnsiTheme="majorHAnsi" w:cstheme="minorHAnsi"/>
      <w:bCs/>
      <w:color w:val="FFFFFF" w:themeColor="background1"/>
      <w:kern w:val="0"/>
      <w:sz w:val="48"/>
      <w:szCs w:val="40"/>
      <w14:ligatures w14:val="none"/>
    </w:rPr>
  </w:style>
  <w:style w:type="paragraph" w:customStyle="1" w:styleId="Subtitlecover">
    <w:name w:val="Subtitle cover"/>
    <w:basedOn w:val="TitleCover"/>
    <w:link w:val="SubtitlecoverChar"/>
    <w:qFormat/>
    <w:rsid w:val="00483AC2"/>
    <w:pPr>
      <w:spacing w:before="360"/>
    </w:pPr>
    <w:rPr>
      <w:sz w:val="36"/>
    </w:rPr>
  </w:style>
  <w:style w:type="character" w:customStyle="1" w:styleId="SubtitlecoverChar">
    <w:name w:val="Subtitle cover Char"/>
    <w:basedOn w:val="TitleCoverChar"/>
    <w:link w:val="Subtitlecover"/>
    <w:rsid w:val="00483AC2"/>
    <w:rPr>
      <w:rFonts w:asciiTheme="majorHAnsi" w:eastAsiaTheme="majorEastAsia" w:hAnsiTheme="majorHAnsi" w:cstheme="minorHAnsi"/>
      <w:bCs/>
      <w:color w:val="FFFFFF" w:themeColor="background1"/>
      <w:kern w:val="0"/>
      <w:sz w:val="36"/>
      <w:szCs w:val="40"/>
      <w14:ligatures w14:val="none"/>
    </w:rPr>
  </w:style>
  <w:style w:type="character" w:styleId="Strong">
    <w:name w:val="Strong"/>
    <w:aliases w:val="Introduction"/>
    <w:basedOn w:val="DefaultParagraphFont"/>
    <w:uiPriority w:val="22"/>
    <w:qFormat/>
    <w:rsid w:val="00483AC2"/>
    <w:rPr>
      <w:rFonts w:asciiTheme="minorHAnsi" w:hAnsiTheme="minorHAnsi"/>
      <w:b/>
      <w:bCs/>
    </w:rPr>
  </w:style>
  <w:style w:type="paragraph" w:styleId="TOC2">
    <w:name w:val="toc 2"/>
    <w:basedOn w:val="Normal"/>
    <w:next w:val="Normal"/>
    <w:autoRedefine/>
    <w:uiPriority w:val="39"/>
    <w:unhideWhenUsed/>
    <w:rsid w:val="00483AC2"/>
    <w:pPr>
      <w:spacing w:after="100"/>
      <w:ind w:left="220"/>
    </w:pPr>
  </w:style>
  <w:style w:type="paragraph" w:styleId="TOC1">
    <w:name w:val="toc 1"/>
    <w:basedOn w:val="Normal"/>
    <w:next w:val="Normal"/>
    <w:autoRedefine/>
    <w:uiPriority w:val="39"/>
    <w:unhideWhenUsed/>
    <w:rsid w:val="00483AC2"/>
    <w:pPr>
      <w:tabs>
        <w:tab w:val="right" w:leader="dot" w:pos="15126"/>
      </w:tabs>
      <w:spacing w:after="100"/>
    </w:pPr>
    <w:rPr>
      <w:b/>
      <w:bCs/>
      <w:noProof/>
    </w:rPr>
  </w:style>
  <w:style w:type="paragraph" w:styleId="TOC3">
    <w:name w:val="toc 3"/>
    <w:basedOn w:val="Normal"/>
    <w:next w:val="Normal"/>
    <w:autoRedefine/>
    <w:uiPriority w:val="39"/>
    <w:unhideWhenUsed/>
    <w:rsid w:val="00483AC2"/>
    <w:pPr>
      <w:spacing w:after="100"/>
      <w:ind w:left="440"/>
    </w:pPr>
  </w:style>
  <w:style w:type="character" w:styleId="Hyperlink">
    <w:name w:val="Hyperlink"/>
    <w:basedOn w:val="DefaultParagraphFont"/>
    <w:uiPriority w:val="99"/>
    <w:unhideWhenUsed/>
    <w:rsid w:val="00483AC2"/>
    <w:rPr>
      <w:color w:val="0070C0"/>
      <w:u w:val="single"/>
    </w:rPr>
  </w:style>
  <w:style w:type="paragraph" w:styleId="TOCHeading">
    <w:name w:val="TOC Heading"/>
    <w:basedOn w:val="Heading2"/>
    <w:next w:val="Normal"/>
    <w:uiPriority w:val="39"/>
    <w:unhideWhenUsed/>
    <w:qFormat/>
    <w:rsid w:val="00483AC2"/>
    <w:pPr>
      <w:spacing w:before="240" w:after="120"/>
    </w:pPr>
    <w:rPr>
      <w:b/>
      <w:color w:val="auto"/>
      <w:sz w:val="40"/>
      <w:szCs w:val="26"/>
    </w:rPr>
  </w:style>
  <w:style w:type="table" w:styleId="ListTable3-Accent6">
    <w:name w:val="List Table 3 Accent 6"/>
    <w:basedOn w:val="TableNormal"/>
    <w:uiPriority w:val="48"/>
    <w:rsid w:val="00483AC2"/>
    <w:pPr>
      <w:spacing w:before="120" w:after="0" w:line="240" w:lineRule="auto"/>
    </w:pPr>
    <w:rPr>
      <w:rFonts w:ascii="Calibri" w:eastAsia="Calibri" w:hAnsi="Calibri" w:cs="Times New Roman"/>
      <w:kern w:val="0"/>
      <w:sz w:val="20"/>
      <w:szCs w:val="20"/>
      <w:lang w:eastAsia="en-AU"/>
      <w14:ligatures w14:val="none"/>
    </w:rPr>
    <w:tblPr>
      <w:tblStyleRowBandSize w:val="1"/>
      <w:tblStyleColBandSize w:val="1"/>
      <w:tblBorders>
        <w:top w:val="dotted" w:sz="4" w:space="0" w:color="62E9F4" w:themeColor="accent6" w:themeTint="66"/>
        <w:left w:val="dotted" w:sz="4" w:space="0" w:color="62E9F4" w:themeColor="accent6" w:themeTint="66"/>
        <w:bottom w:val="dotted" w:sz="4" w:space="0" w:color="62E9F4" w:themeColor="accent6" w:themeTint="66"/>
        <w:right w:val="dotted" w:sz="4" w:space="0" w:color="62E9F4" w:themeColor="accent6" w:themeTint="66"/>
        <w:insideH w:val="single" w:sz="6" w:space="0" w:color="62E9F4" w:themeColor="accent6" w:themeTint="66"/>
        <w:insideV w:val="single" w:sz="6" w:space="0" w:color="62E9F4" w:themeColor="accent6" w:themeTint="66"/>
      </w:tblBorders>
    </w:tblPr>
    <w:tblStylePr w:type="firstRow">
      <w:rPr>
        <w:b/>
        <w:bCs/>
        <w:color w:val="FFFFFF" w:themeColor="background1"/>
      </w:rPr>
      <w:tblPr/>
      <w:tcPr>
        <w:shd w:val="clear" w:color="auto" w:fill="065157" w:themeFill="accent6"/>
      </w:tcPr>
    </w:tblStylePr>
    <w:tblStylePr w:type="lastRow">
      <w:rPr>
        <w:b/>
        <w:bCs/>
      </w:rPr>
      <w:tblPr/>
      <w:tcPr>
        <w:tcBorders>
          <w:top w:val="double" w:sz="4" w:space="0" w:color="06515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65157" w:themeColor="accent6"/>
          <w:right w:val="single" w:sz="4" w:space="0" w:color="065157" w:themeColor="accent6"/>
        </w:tcBorders>
      </w:tcPr>
    </w:tblStylePr>
    <w:tblStylePr w:type="band1Horz">
      <w:tblPr/>
      <w:tcPr>
        <w:tcBorders>
          <w:top w:val="single" w:sz="4" w:space="0" w:color="065157" w:themeColor="accent6"/>
          <w:bottom w:val="single" w:sz="4" w:space="0" w:color="06515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65157" w:themeColor="accent6"/>
          <w:left w:val="nil"/>
        </w:tcBorders>
      </w:tcPr>
    </w:tblStylePr>
    <w:tblStylePr w:type="swCell">
      <w:tblPr/>
      <w:tcPr>
        <w:tcBorders>
          <w:top w:val="double" w:sz="4" w:space="0" w:color="065157" w:themeColor="accent6"/>
          <w:right w:val="nil"/>
        </w:tcBorders>
      </w:tcPr>
    </w:tblStylePr>
  </w:style>
  <w:style w:type="character" w:customStyle="1" w:styleId="Bold">
    <w:name w:val="Bold"/>
    <w:uiPriority w:val="99"/>
    <w:rsid w:val="00483AC2"/>
    <w:rPr>
      <w:b/>
      <w:bCs/>
    </w:rPr>
  </w:style>
  <w:style w:type="paragraph" w:customStyle="1" w:styleId="Tab1table">
    <w:name w:val="Tab 1 (table)"/>
    <w:basedOn w:val="Normal"/>
    <w:autoRedefine/>
    <w:uiPriority w:val="99"/>
    <w:qFormat/>
    <w:rsid w:val="00483AC2"/>
    <w:pPr>
      <w:suppressAutoHyphens/>
      <w:autoSpaceDE w:val="0"/>
      <w:autoSpaceDN w:val="0"/>
      <w:adjustRightInd w:val="0"/>
      <w:spacing w:before="0" w:after="0" w:line="288" w:lineRule="auto"/>
      <w:ind w:left="284"/>
      <w:textAlignment w:val="center"/>
    </w:pPr>
    <w:rPr>
      <w:rFonts w:cstheme="majorHAnsi"/>
      <w:b/>
      <w:bCs/>
      <w:szCs w:val="18"/>
      <w:lang w:val="en-US" w:eastAsia="en-AU"/>
    </w:rPr>
  </w:style>
  <w:style w:type="character" w:customStyle="1" w:styleId="Medium">
    <w:name w:val="Medium"/>
    <w:basedOn w:val="DefaultParagraphFont"/>
    <w:uiPriority w:val="99"/>
    <w:rsid w:val="00483AC2"/>
    <w:rPr>
      <w:u w:val="none"/>
    </w:rPr>
  </w:style>
  <w:style w:type="paragraph" w:customStyle="1" w:styleId="Tab2table">
    <w:name w:val="Tab 2 (table)"/>
    <w:autoRedefine/>
    <w:uiPriority w:val="99"/>
    <w:qFormat/>
    <w:rsid w:val="00483AC2"/>
    <w:pPr>
      <w:spacing w:after="0" w:line="240" w:lineRule="auto"/>
      <w:ind w:left="601"/>
    </w:pPr>
    <w:rPr>
      <w:rFonts w:asciiTheme="majorHAnsi" w:eastAsia="Calibri" w:hAnsiTheme="majorHAnsi" w:cstheme="majorHAnsi"/>
      <w:b/>
      <w:bCs/>
      <w:kern w:val="0"/>
      <w:sz w:val="18"/>
      <w:szCs w:val="20"/>
      <w14:ligatures w14:val="none"/>
    </w:rPr>
  </w:style>
  <w:style w:type="paragraph" w:customStyle="1" w:styleId="NoParagraphStyle">
    <w:name w:val="[No Paragraph Style]"/>
    <w:rsid w:val="00483AC2"/>
    <w:pPr>
      <w:autoSpaceDE w:val="0"/>
      <w:autoSpaceDN w:val="0"/>
      <w:adjustRightInd w:val="0"/>
      <w:spacing w:after="0" w:line="288" w:lineRule="auto"/>
      <w:textAlignment w:val="center"/>
    </w:pPr>
    <w:rPr>
      <w:rFonts w:ascii="Ubuntu Light" w:eastAsia="Calibri" w:hAnsi="Ubuntu Light" w:cs="Times New Roman"/>
      <w:color w:val="000000"/>
      <w:kern w:val="0"/>
      <w:sz w:val="24"/>
      <w:szCs w:val="24"/>
      <w:lang w:val="en-US" w:eastAsia="en-AU"/>
      <w14:ligatures w14:val="none"/>
    </w:rPr>
  </w:style>
  <w:style w:type="paragraph" w:customStyle="1" w:styleId="BodyBodystyles">
    <w:name w:val="Body (Body styles)"/>
    <w:basedOn w:val="NoParagraphStyle"/>
    <w:uiPriority w:val="99"/>
    <w:rsid w:val="00483AC2"/>
    <w:pPr>
      <w:suppressAutoHyphens/>
      <w:spacing w:after="113"/>
    </w:pPr>
    <w:rPr>
      <w:rFonts w:cs="Ubuntu Light"/>
      <w:sz w:val="20"/>
      <w:szCs w:val="20"/>
    </w:rPr>
  </w:style>
  <w:style w:type="paragraph" w:customStyle="1" w:styleId="Tab0table">
    <w:name w:val="Tab 0 (table)"/>
    <w:basedOn w:val="Normal"/>
    <w:uiPriority w:val="99"/>
    <w:rsid w:val="00483AC2"/>
    <w:pPr>
      <w:suppressAutoHyphens/>
      <w:autoSpaceDE w:val="0"/>
      <w:autoSpaceDN w:val="0"/>
      <w:adjustRightInd w:val="0"/>
      <w:spacing w:before="0" w:after="0" w:line="288" w:lineRule="auto"/>
      <w:textAlignment w:val="center"/>
    </w:pPr>
    <w:rPr>
      <w:rFonts w:cs="Ubuntu"/>
      <w:color w:val="47763B"/>
      <w:szCs w:val="18"/>
      <w:lang w:val="en-US" w:eastAsia="en-AU"/>
    </w:rPr>
  </w:style>
  <w:style w:type="paragraph" w:customStyle="1" w:styleId="Tab0">
    <w:name w:val="Tab 0"/>
    <w:basedOn w:val="TableBody"/>
    <w:next w:val="Normal"/>
    <w:autoRedefine/>
    <w:qFormat/>
    <w:rsid w:val="00483AC2"/>
    <w:rPr>
      <w:b w:val="0"/>
      <w:bCs w:val="0"/>
      <w:color w:val="47763B" w:themeColor="accent3"/>
    </w:rPr>
  </w:style>
  <w:style w:type="paragraph" w:customStyle="1" w:styleId="Indenta">
    <w:name w:val="Indent a)"/>
    <w:next w:val="Normal"/>
    <w:autoRedefine/>
    <w:qFormat/>
    <w:rsid w:val="00483AC2"/>
    <w:pPr>
      <w:numPr>
        <w:numId w:val="3"/>
      </w:numPr>
      <w:spacing w:before="40" w:after="40" w:line="240" w:lineRule="auto"/>
    </w:pPr>
    <w:rPr>
      <w:rFonts w:ascii="Calibri Light" w:eastAsia="Calibri" w:hAnsi="Calibri Light" w:cs="Times New Roman"/>
      <w:kern w:val="0"/>
      <w:sz w:val="18"/>
      <w:lang w:val="en-US"/>
      <w14:ligatures w14:val="none"/>
    </w:rPr>
  </w:style>
  <w:style w:type="table" w:customStyle="1" w:styleId="GB3col">
    <w:name w:val="GB 3 col"/>
    <w:basedOn w:val="TableNormal"/>
    <w:uiPriority w:val="99"/>
    <w:rsid w:val="00483AC2"/>
    <w:pPr>
      <w:spacing w:after="0" w:line="240" w:lineRule="auto"/>
    </w:pPr>
    <w:rPr>
      <w:rFonts w:ascii="Calibri" w:eastAsia="Calibri" w:hAnsi="Calibri" w:cs="Times New Roman"/>
      <w:kern w:val="0"/>
      <w:sz w:val="20"/>
      <w:szCs w:val="20"/>
      <w:lang w:eastAsia="en-AU"/>
      <w14:ligatures w14:val="none"/>
    </w:rPr>
    <w:tblPr/>
  </w:style>
  <w:style w:type="paragraph" w:customStyle="1" w:styleId="TabTotaltable">
    <w:name w:val="Tab Total (table)"/>
    <w:basedOn w:val="Tab0table"/>
    <w:uiPriority w:val="99"/>
    <w:rsid w:val="00483AC2"/>
    <w:pPr>
      <w:jc w:val="right"/>
    </w:pPr>
    <w:rPr>
      <w:rFonts w:ascii="Ubuntu Light" w:hAnsi="Ubuntu Light" w:cs="Ubuntu Light"/>
      <w:color w:val="000000"/>
    </w:rPr>
  </w:style>
  <w:style w:type="paragraph" w:customStyle="1" w:styleId="TOTAL">
    <w:name w:val="TOTAL"/>
    <w:qFormat/>
    <w:rsid w:val="00483AC2"/>
    <w:pPr>
      <w:spacing w:after="0" w:line="240" w:lineRule="auto"/>
    </w:pPr>
    <w:rPr>
      <w:rFonts w:asciiTheme="majorHAnsi" w:eastAsia="Calibri" w:hAnsiTheme="majorHAnsi" w:cstheme="majorHAnsi"/>
      <w:kern w:val="0"/>
      <w:sz w:val="18"/>
      <w:szCs w:val="20"/>
      <w14:ligatures w14:val="none"/>
    </w:rPr>
  </w:style>
  <w:style w:type="paragraph" w:styleId="ListBullet">
    <w:name w:val="List Bullet"/>
    <w:basedOn w:val="Normal"/>
    <w:next w:val="Normal"/>
    <w:uiPriority w:val="99"/>
    <w:unhideWhenUsed/>
    <w:rsid w:val="00483AC2"/>
    <w:pPr>
      <w:numPr>
        <w:numId w:val="4"/>
      </w:numPr>
      <w:contextualSpacing/>
    </w:pPr>
  </w:style>
  <w:style w:type="character" w:styleId="UnresolvedMention">
    <w:name w:val="Unresolved Mention"/>
    <w:basedOn w:val="DefaultParagraphFont"/>
    <w:uiPriority w:val="99"/>
    <w:semiHidden/>
    <w:unhideWhenUsed/>
    <w:rsid w:val="00483AC2"/>
    <w:rPr>
      <w:color w:val="605E5C"/>
      <w:shd w:val="clear" w:color="auto" w:fill="E1DFDD"/>
    </w:rPr>
  </w:style>
  <w:style w:type="paragraph" w:customStyle="1" w:styleId="Bulletletters1">
    <w:name w:val="Bullet letters 1."/>
    <w:next w:val="Normal"/>
    <w:qFormat/>
    <w:rsid w:val="00483AC2"/>
    <w:pPr>
      <w:numPr>
        <w:numId w:val="5"/>
      </w:numPr>
      <w:spacing w:before="120" w:after="120" w:line="240" w:lineRule="auto"/>
      <w:ind w:left="284" w:hanging="284"/>
    </w:pPr>
    <w:rPr>
      <w:rFonts w:ascii="Calibri Light" w:eastAsia="Calibri" w:hAnsi="Calibri Light" w:cs="Times New Roman"/>
      <w:iCs/>
      <w:kern w:val="0"/>
      <w:sz w:val="18"/>
      <w:lang w:val="en-US"/>
      <w14:ligatures w14:val="none"/>
    </w:rPr>
  </w:style>
  <w:style w:type="paragraph" w:customStyle="1" w:styleId="IndentL3-i">
    <w:name w:val="Indent L3 - (i)"/>
    <w:basedOn w:val="Indenta"/>
    <w:qFormat/>
    <w:rsid w:val="00483AC2"/>
    <w:pPr>
      <w:numPr>
        <w:numId w:val="7"/>
      </w:numPr>
    </w:pPr>
  </w:style>
  <w:style w:type="paragraph" w:customStyle="1" w:styleId="IndentL2-1">
    <w:name w:val="Indent L2 - (1)"/>
    <w:basedOn w:val="Indenta"/>
    <w:qFormat/>
    <w:rsid w:val="00483AC2"/>
    <w:pPr>
      <w:numPr>
        <w:numId w:val="8"/>
      </w:numPr>
    </w:pPr>
  </w:style>
  <w:style w:type="paragraph" w:customStyle="1" w:styleId="List-IndentL1a">
    <w:name w:val="List - Indent L1 (a)"/>
    <w:basedOn w:val="Indenta"/>
    <w:qFormat/>
    <w:rsid w:val="00483AC2"/>
    <w:pPr>
      <w:ind w:hanging="284"/>
    </w:pPr>
  </w:style>
  <w:style w:type="paragraph" w:customStyle="1" w:styleId="List-IndentL1-a">
    <w:name w:val="List - Indent L1 - (a)"/>
    <w:basedOn w:val="Normal"/>
    <w:qFormat/>
    <w:rsid w:val="00483AC2"/>
    <w:pPr>
      <w:numPr>
        <w:numId w:val="9"/>
      </w:numPr>
      <w:spacing w:before="40" w:after="40"/>
      <w:ind w:left="284" w:hanging="284"/>
    </w:pPr>
    <w:rPr>
      <w:rFonts w:asciiTheme="majorHAnsi" w:hAnsiTheme="majorHAnsi"/>
      <w:lang w:val="en-US"/>
    </w:rPr>
  </w:style>
  <w:style w:type="character" w:styleId="CommentReference">
    <w:name w:val="annotation reference"/>
    <w:basedOn w:val="DefaultParagraphFont"/>
    <w:uiPriority w:val="99"/>
    <w:semiHidden/>
    <w:unhideWhenUsed/>
    <w:rsid w:val="00483AC2"/>
    <w:rPr>
      <w:sz w:val="16"/>
      <w:szCs w:val="16"/>
    </w:rPr>
  </w:style>
  <w:style w:type="paragraph" w:styleId="CommentText">
    <w:name w:val="annotation text"/>
    <w:basedOn w:val="Normal"/>
    <w:link w:val="CommentTextChar"/>
    <w:uiPriority w:val="99"/>
    <w:unhideWhenUsed/>
    <w:rsid w:val="00483AC2"/>
    <w:rPr>
      <w:sz w:val="20"/>
      <w:szCs w:val="20"/>
    </w:rPr>
  </w:style>
  <w:style w:type="character" w:customStyle="1" w:styleId="CommentTextChar">
    <w:name w:val="Comment Text Char"/>
    <w:basedOn w:val="DefaultParagraphFont"/>
    <w:link w:val="CommentText"/>
    <w:uiPriority w:val="99"/>
    <w:rsid w:val="00483AC2"/>
    <w:rPr>
      <w:rFonts w:ascii="Calibri Light" w:eastAsia="Calibri" w:hAnsi="Calibri Light"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483AC2"/>
    <w:rPr>
      <w:b/>
      <w:bCs/>
    </w:rPr>
  </w:style>
  <w:style w:type="character" w:customStyle="1" w:styleId="CommentSubjectChar">
    <w:name w:val="Comment Subject Char"/>
    <w:basedOn w:val="CommentTextChar"/>
    <w:link w:val="CommentSubject"/>
    <w:uiPriority w:val="99"/>
    <w:semiHidden/>
    <w:rsid w:val="00483AC2"/>
    <w:rPr>
      <w:rFonts w:ascii="Calibri Light" w:eastAsia="Calibri" w:hAnsi="Calibri Light" w:cs="Times New Roman"/>
      <w:b/>
      <w:bCs/>
      <w:kern w:val="0"/>
      <w:sz w:val="20"/>
      <w:szCs w:val="20"/>
      <w14:ligatures w14:val="none"/>
    </w:rPr>
  </w:style>
  <w:style w:type="paragraph" w:styleId="FootnoteText">
    <w:name w:val="footnote text"/>
    <w:basedOn w:val="Normal"/>
    <w:link w:val="FootnoteTextChar"/>
    <w:uiPriority w:val="99"/>
    <w:semiHidden/>
    <w:unhideWhenUsed/>
    <w:rsid w:val="00483AC2"/>
    <w:pPr>
      <w:spacing w:before="0" w:after="0"/>
    </w:pPr>
    <w:rPr>
      <w:sz w:val="20"/>
      <w:szCs w:val="20"/>
    </w:rPr>
  </w:style>
  <w:style w:type="character" w:customStyle="1" w:styleId="FootnoteTextChar">
    <w:name w:val="Footnote Text Char"/>
    <w:basedOn w:val="DefaultParagraphFont"/>
    <w:link w:val="FootnoteText"/>
    <w:uiPriority w:val="99"/>
    <w:semiHidden/>
    <w:rsid w:val="00483AC2"/>
    <w:rPr>
      <w:rFonts w:ascii="Calibri Light" w:eastAsia="Calibri" w:hAnsi="Calibri Light" w:cs="Times New Roman"/>
      <w:kern w:val="0"/>
      <w:sz w:val="20"/>
      <w:szCs w:val="20"/>
      <w14:ligatures w14:val="none"/>
    </w:rPr>
  </w:style>
  <w:style w:type="character" w:styleId="FootnoteReference">
    <w:name w:val="footnote reference"/>
    <w:basedOn w:val="DefaultParagraphFont"/>
    <w:uiPriority w:val="99"/>
    <w:semiHidden/>
    <w:unhideWhenUsed/>
    <w:rsid w:val="00483AC2"/>
    <w:rPr>
      <w:vertAlign w:val="superscript"/>
    </w:rPr>
  </w:style>
  <w:style w:type="character" w:styleId="FollowedHyperlink">
    <w:name w:val="FollowedHyperlink"/>
    <w:basedOn w:val="DefaultParagraphFont"/>
    <w:uiPriority w:val="99"/>
    <w:semiHidden/>
    <w:unhideWhenUsed/>
    <w:rsid w:val="00483AC2"/>
    <w:rPr>
      <w:color w:val="3F0D00" w:themeColor="followedHyperlink"/>
      <w:u w:val="single"/>
    </w:rPr>
  </w:style>
  <w:style w:type="paragraph" w:customStyle="1" w:styleId="TabNumbers">
    <w:name w:val="Tab Numbers"/>
    <w:basedOn w:val="Normal"/>
    <w:autoRedefine/>
    <w:qFormat/>
    <w:rsid w:val="00483AC2"/>
    <w:pPr>
      <w:jc w:val="right"/>
    </w:pPr>
    <w:rPr>
      <w:bCs/>
    </w:rPr>
  </w:style>
  <w:style w:type="paragraph" w:customStyle="1" w:styleId="Pa14">
    <w:name w:val="Pa14"/>
    <w:basedOn w:val="Normal"/>
    <w:next w:val="Normal"/>
    <w:uiPriority w:val="99"/>
    <w:rsid w:val="00483AC2"/>
    <w:pPr>
      <w:autoSpaceDE w:val="0"/>
      <w:autoSpaceDN w:val="0"/>
      <w:adjustRightInd w:val="0"/>
      <w:spacing w:before="0" w:after="0" w:line="181" w:lineRule="atLeast"/>
    </w:pPr>
    <w:rPr>
      <w:rFonts w:ascii="Source Sans Variable" w:hAnsi="Source Sans Variable"/>
      <w:sz w:val="24"/>
      <w:szCs w:val="24"/>
      <w:lang w:eastAsia="en-AU"/>
    </w:rPr>
  </w:style>
  <w:style w:type="paragraph" w:customStyle="1" w:styleId="StyleHeading1Background1Before350pt">
    <w:name w:val="Style Heading 1 + Background 1 Before:  350 pt"/>
    <w:basedOn w:val="Heading1"/>
    <w:rsid w:val="00483AC2"/>
    <w:pPr>
      <w:spacing w:before="7000"/>
    </w:pPr>
    <w:rPr>
      <w:rFonts w:eastAsia="Times New Roman" w:cs="Times New Roman"/>
      <w:color w:val="FFFFFF" w:themeColor="background1"/>
      <w:sz w:val="72"/>
      <w:szCs w:val="20"/>
    </w:rPr>
  </w:style>
  <w:style w:type="paragraph" w:styleId="Revision">
    <w:name w:val="Revision"/>
    <w:hidden/>
    <w:uiPriority w:val="99"/>
    <w:semiHidden/>
    <w:rsid w:val="00483AC2"/>
    <w:pPr>
      <w:spacing w:after="0" w:line="240" w:lineRule="auto"/>
    </w:pPr>
    <w:rPr>
      <w:rFonts w:ascii="Calibri Light" w:eastAsia="Calibri" w:hAnsi="Calibri Light" w:cs="Times New Roman"/>
      <w:kern w:val="0"/>
      <w:sz w:val="1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dfat.gov.au/about-us/corporate/portfolio-budget-statements/australias-official-development-assistance-budget-summary-2024-25" TargetMode="External"/><Relationship Id="rId18" Type="http://schemas.openxmlformats.org/officeDocument/2006/relationships/image" Target="media/image2.jpeg"/><Relationship Id="rId26" Type="http://schemas.openxmlformats.org/officeDocument/2006/relationships/image" Target="media/image8.jpeg"/><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3.jpeg"/><Relationship Id="rId34" Type="http://schemas.openxmlformats.org/officeDocument/2006/relationships/hyperlink" Target="https://www.oecd.org/development/financing-sustainable-development/development-finance-topics/climate-change.htm" TargetMode="External"/><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www.dfat.gov.au/development/australias-development-budget-and-statistical-information" TargetMode="External"/><Relationship Id="rId17" Type="http://schemas.openxmlformats.org/officeDocument/2006/relationships/image" Target="media/image1.jpeg"/><Relationship Id="rId25" Type="http://schemas.openxmlformats.org/officeDocument/2006/relationships/image" Target="media/image7.jpeg"/><Relationship Id="rId33" Type="http://schemas.openxmlformats.org/officeDocument/2006/relationships/hyperlink" Target="https://www.dfat.gov.au/international-relations/themes/climate-change/supporting-indo-pacific-tackle-climate-change/delivering-our-climate-commitments" TargetMode="External"/><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oecd.org/dac" TargetMode="External"/><Relationship Id="rId20" Type="http://schemas.openxmlformats.org/officeDocument/2006/relationships/hyperlink" Target="http://www.oecd.org/dac/financing-sustainable-development/development-finance-standards/dacandcrscodelists.htm" TargetMode="External"/><Relationship Id="rId29" Type="http://schemas.openxmlformats.org/officeDocument/2006/relationships/image" Target="media/image1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creativecommons.org/licenses/by/3.0/au/legalcode" TargetMode="External"/><Relationship Id="rId24" Type="http://schemas.openxmlformats.org/officeDocument/2006/relationships/image" Target="media/image6.jpeg"/><Relationship Id="rId32" Type="http://schemas.openxmlformats.org/officeDocument/2006/relationships/hyperlink" Target="https://www.dfat.gov.au/publications/development/australias-international-development-policy" TargetMode="External"/><Relationship Id="rId37" Type="http://schemas.openxmlformats.org/officeDocument/2006/relationships/hyperlink" Target="https://www.dfat.gov.au/about-us/publications/statistical-summaries-australias-international-development-cooperation" TargetMode="External"/><Relationship Id="rId40" Type="http://schemas.openxmlformats.org/officeDocument/2006/relationships/header" Target="header2.xml"/><Relationship Id="rId5" Type="http://schemas.openxmlformats.org/officeDocument/2006/relationships/styles" Target="styles.xml"/><Relationship Id="rId15" Type="http://schemas.openxmlformats.org/officeDocument/2006/relationships/hyperlink" Target="https://adp.dfat.gov.au/" TargetMode="Externa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hyperlink" Target="https://www.dfat.gov.au/publications/international-relations/counting-australias-climate-finance" TargetMode="External"/><Relationship Id="rId10" Type="http://schemas.openxmlformats.org/officeDocument/2006/relationships/hyperlink" Target="https://creativecommons.org/licenses/by/3.0/au/" TargetMode="External"/><Relationship Id="rId19" Type="http://schemas.openxmlformats.org/officeDocument/2006/relationships/hyperlink" Target="https://www.un.org/sustainabledevelopment/sustainable-development-goals/).%20" TargetMode="External"/><Relationship Id="rId31" Type="http://schemas.openxmlformats.org/officeDocument/2006/relationships/image" Target="media/image12.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dfat.gov.au/about-us/publications/corporate/annual-reports"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hyperlink" Target="https://www.aiffp.gov.au" TargetMode="External"/><Relationship Id="rId35" Type="http://schemas.openxmlformats.org/officeDocument/2006/relationships/hyperlink" Target="https://www.dfat.gov.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DFAT">
      <a:dk1>
        <a:sysClr val="windowText" lastClr="000000"/>
      </a:dk1>
      <a:lt1>
        <a:sysClr val="window" lastClr="FFFFFF"/>
      </a:lt1>
      <a:dk2>
        <a:srgbClr val="313E48"/>
      </a:dk2>
      <a:lt2>
        <a:srgbClr val="CFD3D3"/>
      </a:lt2>
      <a:accent1>
        <a:srgbClr val="3A586E"/>
      </a:accent1>
      <a:accent2>
        <a:srgbClr val="00837C"/>
      </a:accent2>
      <a:accent3>
        <a:srgbClr val="47763B"/>
      </a:accent3>
      <a:accent4>
        <a:srgbClr val="EBAB21"/>
      </a:accent4>
      <a:accent5>
        <a:srgbClr val="AA5739"/>
      </a:accent5>
      <a:accent6>
        <a:srgbClr val="065157"/>
      </a:accent6>
      <a:hlink>
        <a:srgbClr val="014429"/>
      </a:hlink>
      <a:folHlink>
        <a:srgbClr val="3F0D00"/>
      </a:folHlink>
    </a:clrScheme>
    <a:fontScheme name="DFAT">
      <a:majorFont>
        <a:latin typeface="Calibri Ligh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6BD63B06336DD48B4944551E1A7B4D8" ma:contentTypeVersion="17" ma:contentTypeDescription="Create a new document." ma:contentTypeScope="" ma:versionID="c1a333d4e903e34c23f0605c9024b49d">
  <xsd:schema xmlns:xsd="http://www.w3.org/2001/XMLSchema" xmlns:xs="http://www.w3.org/2001/XMLSchema" xmlns:p="http://schemas.microsoft.com/office/2006/metadata/properties" xmlns:ns2="99303871-8934-4198-a088-14ac5c5d1c31" xmlns:ns3="6f2ae4e0-94e8-4b28-8f95-861d59f7ae70" targetNamespace="http://schemas.microsoft.com/office/2006/metadata/properties" ma:root="true" ma:fieldsID="50b6f57787fb9933e749b1241302e2ad" ns2:_="" ns3:_="">
    <xsd:import namespace="99303871-8934-4198-a088-14ac5c5d1c31"/>
    <xsd:import namespace="6f2ae4e0-94e8-4b28-8f95-861d59f7ae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SearchProperties" minOccurs="0"/>
                <xsd:element ref="ns2:MediaServiceOCR" minOccurs="0"/>
                <xsd:element ref="ns2:MediaLengthInSecond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303871-8934-4198-a088-14ac5c5d1c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f00eb7d5-ca27-4af2-baac-ce4379253668"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CR" ma:index="21" nillable="true" ma:displayName="Extracted Text" ma:internalName="MediaServiceOCR"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f2ae4e0-94e8-4b28-8f95-861d59f7ae7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e3809fa2-c2da-453f-9c3e-eead0055a1b0}" ma:internalName="TaxCatchAll" ma:showField="CatchAllData" ma:web="6f2ae4e0-94e8-4b28-8f95-861d59f7ae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f2ae4e0-94e8-4b28-8f95-861d59f7ae70" xsi:nil="true"/>
    <lcf76f155ced4ddcb4097134ff3c332f xmlns="99303871-8934-4198-a088-14ac5c5d1c3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F157051-D55C-4CA6-84AE-FDC314376756}">
  <ds:schemaRefs>
    <ds:schemaRef ds:uri="http://schemas.microsoft.com/sharepoint/v3/contenttype/forms"/>
  </ds:schemaRefs>
</ds:datastoreItem>
</file>

<file path=customXml/itemProps2.xml><?xml version="1.0" encoding="utf-8"?>
<ds:datastoreItem xmlns:ds="http://schemas.openxmlformats.org/officeDocument/2006/customXml" ds:itemID="{B69D5C21-D7F9-47DF-919E-5F751DFD39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303871-8934-4198-a088-14ac5c5d1c31"/>
    <ds:schemaRef ds:uri="6f2ae4e0-94e8-4b28-8f95-861d59f7ae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E912821-95EB-4719-8B54-1D03F5476400}">
  <ds:schemaRefs>
    <ds:schemaRef ds:uri="http://schemas.microsoft.com/office/2006/metadata/properties"/>
    <ds:schemaRef ds:uri="http://schemas.microsoft.com/office/infopath/2007/PartnerControls"/>
    <ds:schemaRef ds:uri="6f2ae4e0-94e8-4b28-8f95-861d59f7ae70"/>
    <ds:schemaRef ds:uri="99303871-8934-4198-a088-14ac5c5d1c31"/>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89</Pages>
  <Words>18633</Words>
  <Characters>103858</Characters>
  <Application>Microsoft Office Word</Application>
  <DocSecurity>0</DocSecurity>
  <Lines>6308</Lines>
  <Paragraphs>5829</Paragraphs>
  <ScaleCrop>false</ScaleCrop>
  <HeadingPairs>
    <vt:vector size="2" baseType="variant">
      <vt:variant>
        <vt:lpstr>Title</vt:lpstr>
      </vt:variant>
      <vt:variant>
        <vt:i4>1</vt:i4>
      </vt:variant>
    </vt:vector>
  </HeadingPairs>
  <TitlesOfParts>
    <vt:vector size="1" baseType="lpstr">
      <vt:lpstr>Australia's ODA Statistical Summary 2023-24</vt:lpstr>
    </vt:vector>
  </TitlesOfParts>
  <Company/>
  <LinksUpToDate>false</LinksUpToDate>
  <CharactersWithSpaces>123881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Australia's ODA Statistical Summary 2023-24</dc:title>
  <dc:subject/>
  <dc:creator/>
  <cp:keywords>[SEC=OFFICIAL]</cp:keywords>
  <dc:description/>
  <cp:lastModifiedBy/>
  <cp:revision>1</cp:revision>
  <dcterms:created xsi:type="dcterms:W3CDTF">2025-02-24T05:36:00Z</dcterms:created>
  <dcterms:modified xsi:type="dcterms:W3CDTF">2025-03-06T00:32:00Z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PM_Version">
    <vt:lpwstr>2018.4</vt:lpwstr>
  </property>
  <property fmtid="{D5CDD505-2E9C-101B-9397-08002B2CF9AE}" pid="4" name="PM_Note">
    <vt:lpwstr/>
  </property>
  <property fmtid="{D5CDD505-2E9C-101B-9397-08002B2CF9AE}" pid="5" name="PMHMAC">
    <vt:lpwstr>v=2022.1;a=SHA256;h=6FFF93DAB934D5E5C328D04AB98F28EEB9678B10C060B73C5B4D42B385D9AF7C</vt:lpwstr>
  </property>
  <property fmtid="{D5CDD505-2E9C-101B-9397-08002B2CF9AE}" pid="6" name="PM_Qualifier">
    <vt:lpwstr/>
  </property>
  <property fmtid="{D5CDD505-2E9C-101B-9397-08002B2CF9AE}" pid="7" name="PM_SecurityClassification">
    <vt:lpwstr>OFFICIAL</vt:lpwstr>
  </property>
  <property fmtid="{D5CDD505-2E9C-101B-9397-08002B2CF9AE}" pid="8" name="PM_ProtectiveMarkingValue_Header">
    <vt:lpwstr>OFFICIAL</vt:lpwstr>
  </property>
  <property fmtid="{D5CDD505-2E9C-101B-9397-08002B2CF9AE}" pid="9" name="PM_OriginationTimeStamp">
    <vt:lpwstr>2025-02-24T03:36:22Z</vt:lpwstr>
  </property>
  <property fmtid="{D5CDD505-2E9C-101B-9397-08002B2CF9AE}" pid="10" name="PM_Markers">
    <vt:lpwstr/>
  </property>
  <property fmtid="{D5CDD505-2E9C-101B-9397-08002B2CF9AE}" pid="11" name="PM_InsertionValue">
    <vt:lpwstr>OFFICIAL</vt:lpwstr>
  </property>
  <property fmtid="{D5CDD505-2E9C-101B-9397-08002B2CF9AE}" pid="12" name="PM_Originator_Hash_SHA1">
    <vt:lpwstr>38493D7463D92C7BC76E79A5DD718AE1BB2912F5</vt:lpwstr>
  </property>
  <property fmtid="{D5CDD505-2E9C-101B-9397-08002B2CF9AE}" pid="13" name="PM_DisplayValueSecClassificationWithQualifier">
    <vt:lpwstr>OFFICIAL</vt:lpwstr>
  </property>
  <property fmtid="{D5CDD505-2E9C-101B-9397-08002B2CF9AE}" pid="14" name="PM_Originating_FileId">
    <vt:lpwstr>D36CEC45A3EC45258ECD14278FD8AB97</vt:lpwstr>
  </property>
  <property fmtid="{D5CDD505-2E9C-101B-9397-08002B2CF9AE}" pid="15" name="PM_ProtectiveMarkingValue_Footer">
    <vt:lpwstr>OFFICIAL</vt:lpwstr>
  </property>
  <property fmtid="{D5CDD505-2E9C-101B-9397-08002B2CF9AE}" pid="16" name="PM_ProtectiveMarkingImage_Header">
    <vt:lpwstr>C:\Program Files (x86)\Common Files\janusNET Shared\janusSEAL\Images\DocumentSlashBlue.png</vt:lpwstr>
  </property>
  <property fmtid="{D5CDD505-2E9C-101B-9397-08002B2CF9AE}" pid="17" name="PM_ProtectiveMarkingImage_Footer">
    <vt:lpwstr>C:\Program Files (x86)\Common Files\janusNET Shared\janusSEAL\Images\DocumentSlashBlue.png</vt:lpwstr>
  </property>
  <property fmtid="{D5CDD505-2E9C-101B-9397-08002B2CF9AE}" pid="18" name="PM_Display">
    <vt:lpwstr>OFFICIAL</vt:lpwstr>
  </property>
  <property fmtid="{D5CDD505-2E9C-101B-9397-08002B2CF9AE}" pid="19" name="PM_OriginatorUserAccountName_SHA256">
    <vt:lpwstr>3C37E8C8D6E52F2EA99D9106685B356092974920E31CFE71A004385FB8A0C86D</vt:lpwstr>
  </property>
  <property fmtid="{D5CDD505-2E9C-101B-9397-08002B2CF9AE}" pid="20" name="PM_OriginatorDomainName_SHA256">
    <vt:lpwstr>6F3591835F3B2A8A025B00B5BA6418010DA3A17C9C26EA9C049FFD28039489A2</vt:lpwstr>
  </property>
  <property fmtid="{D5CDD505-2E9C-101B-9397-08002B2CF9AE}" pid="21" name="PMUuid">
    <vt:lpwstr>v=2022.2;d=gov.au;g=46DD6D7C-8107-577B-BC6E-F348953B2E44</vt:lpwstr>
  </property>
  <property fmtid="{D5CDD505-2E9C-101B-9397-08002B2CF9AE}" pid="22" name="PM_Hash_Version">
    <vt:lpwstr>2022.1</vt:lpwstr>
  </property>
  <property fmtid="{D5CDD505-2E9C-101B-9397-08002B2CF9AE}" pid="23" name="PM_Hash_Salt_Prev">
    <vt:lpwstr>AF8F8626005606C48148517D48FDADDE</vt:lpwstr>
  </property>
  <property fmtid="{D5CDD505-2E9C-101B-9397-08002B2CF9AE}" pid="24" name="PM_Hash_Salt">
    <vt:lpwstr>2A0DDA94360B3C1B17286430ED7B4B15</vt:lpwstr>
  </property>
  <property fmtid="{D5CDD505-2E9C-101B-9397-08002B2CF9AE}" pid="25" name="PM_Hash_SHA1">
    <vt:lpwstr>632FEFFBF8FEF34FFD6A8544046F6E63D9730E0A</vt:lpwstr>
  </property>
  <property fmtid="{D5CDD505-2E9C-101B-9397-08002B2CF9AE}" pid="26" name="PM_Caveats_Count">
    <vt:lpwstr>0</vt:lpwstr>
  </property>
  <property fmtid="{D5CDD505-2E9C-101B-9397-08002B2CF9AE}" pid="27" name="PM_SecurityClassification_Prev">
    <vt:lpwstr>OFFICIAL</vt:lpwstr>
  </property>
  <property fmtid="{D5CDD505-2E9C-101B-9397-08002B2CF9AE}" pid="28" name="PM_Qualifier_Prev">
    <vt:lpwstr/>
  </property>
  <property fmtid="{D5CDD505-2E9C-101B-9397-08002B2CF9AE}" pid="29" name="ContentTypeId">
    <vt:lpwstr>0x010100D6BD63B06336DD48B4944551E1A7B4D8</vt:lpwstr>
  </property>
  <property fmtid="{D5CDD505-2E9C-101B-9397-08002B2CF9AE}" pid="30" name="MediaServiceImageTags">
    <vt:lpwstr/>
  </property>
</Properties>
</file>