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8A2AC" w14:textId="77777777" w:rsidR="009634C9" w:rsidRDefault="009634C9" w:rsidP="009634C9">
      <w:pPr>
        <w:ind w:left="2160"/>
      </w:pPr>
      <w:r w:rsidRPr="00F65F81">
        <w:rPr>
          <w:noProof/>
          <w:lang w:eastAsia="en-AU"/>
        </w:rPr>
        <w:drawing>
          <wp:inline distT="0" distB="0" distL="0" distR="0" wp14:anchorId="6F139F13" wp14:editId="5ECA83D4">
            <wp:extent cx="2705100" cy="1257300"/>
            <wp:effectExtent l="19050" t="0" r="0" b="0"/>
            <wp:docPr id="1" name="Picture 1" descr="DFATcrest-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ATcrest-90"/>
                    <pic:cNvPicPr>
                      <a:picLocks noChangeAspect="1" noChangeArrowheads="1"/>
                    </pic:cNvPicPr>
                  </pic:nvPicPr>
                  <pic:blipFill>
                    <a:blip r:embed="rId6" cstate="print"/>
                    <a:srcRect/>
                    <a:stretch>
                      <a:fillRect/>
                    </a:stretch>
                  </pic:blipFill>
                  <pic:spPr bwMode="auto">
                    <a:xfrm>
                      <a:off x="0" y="0"/>
                      <a:ext cx="2705100" cy="1257300"/>
                    </a:xfrm>
                    <a:prstGeom prst="rect">
                      <a:avLst/>
                    </a:prstGeom>
                    <a:noFill/>
                    <a:ln w="9525">
                      <a:noFill/>
                      <a:miter lim="800000"/>
                      <a:headEnd/>
                      <a:tailEnd/>
                    </a:ln>
                  </pic:spPr>
                </pic:pic>
              </a:graphicData>
            </a:graphic>
          </wp:inline>
        </w:drawing>
      </w:r>
    </w:p>
    <w:p w14:paraId="542574DA" w14:textId="77777777" w:rsidR="009634C9" w:rsidRPr="00301C2E" w:rsidRDefault="009634C9" w:rsidP="009634C9">
      <w:pPr>
        <w:pStyle w:val="Heading1"/>
        <w:rPr>
          <w:b/>
          <w:bCs/>
        </w:rPr>
      </w:pPr>
      <w:r w:rsidRPr="00301C2E">
        <w:rPr>
          <w:b/>
          <w:bCs/>
        </w:rPr>
        <w:t>D</w:t>
      </w:r>
      <w:r>
        <w:rPr>
          <w:b/>
          <w:bCs/>
        </w:rPr>
        <w:t>ata request form</w:t>
      </w:r>
    </w:p>
    <w:p w14:paraId="3C00BD44" w14:textId="77777777" w:rsidR="009634C9" w:rsidRPr="00301C2E" w:rsidRDefault="009634C9" w:rsidP="009634C9">
      <w:pPr>
        <w:spacing w:after="0" w:line="240" w:lineRule="auto"/>
        <w:rPr>
          <w:rFonts w:cstheme="minorHAnsi"/>
          <w:sz w:val="24"/>
          <w:szCs w:val="24"/>
        </w:rPr>
      </w:pPr>
      <w:r w:rsidRPr="00301C2E">
        <w:rPr>
          <w:rFonts w:cstheme="minorHAnsi"/>
          <w:sz w:val="24"/>
          <w:szCs w:val="24"/>
        </w:rPr>
        <w:t xml:space="preserve">Accredited users of the </w:t>
      </w:r>
      <w:r w:rsidRPr="00301C2E">
        <w:rPr>
          <w:rFonts w:cstheme="minorHAnsi"/>
          <w:i/>
          <w:iCs/>
          <w:sz w:val="24"/>
          <w:szCs w:val="24"/>
        </w:rPr>
        <w:t>Data Availability and Transparency Act 2022 (</w:t>
      </w:r>
      <w:proofErr w:type="spellStart"/>
      <w:r w:rsidRPr="00301C2E">
        <w:rPr>
          <w:rFonts w:cstheme="minorHAnsi"/>
          <w:i/>
          <w:iCs/>
          <w:sz w:val="24"/>
          <w:szCs w:val="24"/>
        </w:rPr>
        <w:t>Cth</w:t>
      </w:r>
      <w:proofErr w:type="spellEnd"/>
      <w:r w:rsidRPr="00301C2E">
        <w:rPr>
          <w:rFonts w:cstheme="minorHAnsi"/>
          <w:i/>
          <w:iCs/>
          <w:sz w:val="24"/>
          <w:szCs w:val="24"/>
        </w:rPr>
        <w:t>)</w:t>
      </w:r>
      <w:r w:rsidRPr="00301C2E">
        <w:rPr>
          <w:rFonts w:cstheme="minorHAnsi"/>
          <w:sz w:val="24"/>
          <w:szCs w:val="24"/>
        </w:rPr>
        <w:t xml:space="preserve"> (DAT Act) scheme may use this form to request data held by the Department of Foreign Affairs and Trade (DFAT) (in its capacity as a data custodian under that scheme). </w:t>
      </w:r>
    </w:p>
    <w:p w14:paraId="0369AD07" w14:textId="77777777" w:rsidR="009634C9" w:rsidRPr="00301C2E" w:rsidRDefault="009634C9" w:rsidP="009634C9">
      <w:pPr>
        <w:spacing w:after="0" w:line="240" w:lineRule="auto"/>
        <w:rPr>
          <w:rFonts w:cstheme="minorHAnsi"/>
          <w:sz w:val="24"/>
          <w:szCs w:val="24"/>
        </w:rPr>
      </w:pPr>
    </w:p>
    <w:p w14:paraId="081F986C" w14:textId="77777777" w:rsidR="009634C9" w:rsidRPr="00301C2E" w:rsidRDefault="009634C9" w:rsidP="009634C9">
      <w:pPr>
        <w:spacing w:after="0" w:line="240" w:lineRule="auto"/>
        <w:rPr>
          <w:rFonts w:cstheme="minorHAnsi"/>
          <w:sz w:val="24"/>
          <w:szCs w:val="24"/>
        </w:rPr>
      </w:pPr>
      <w:r w:rsidRPr="00301C2E">
        <w:rPr>
          <w:rFonts w:cstheme="minorHAnsi"/>
          <w:sz w:val="24"/>
          <w:szCs w:val="24"/>
        </w:rPr>
        <w:t xml:space="preserve">The </w:t>
      </w:r>
      <w:hyperlink r:id="rId7" w:history="1">
        <w:r w:rsidRPr="00301C2E">
          <w:rPr>
            <w:rStyle w:val="Hyperlink"/>
            <w:rFonts w:cstheme="minorHAnsi"/>
            <w:sz w:val="24"/>
            <w:szCs w:val="24"/>
          </w:rPr>
          <w:t>Register of Accredited Entities</w:t>
        </w:r>
      </w:hyperlink>
      <w:r w:rsidRPr="00301C2E">
        <w:rPr>
          <w:rFonts w:cstheme="minorHAnsi"/>
          <w:sz w:val="24"/>
          <w:szCs w:val="24"/>
        </w:rPr>
        <w:t xml:space="preserve"> is available on the Office of the National Data Commissioner (ONDC) website. Contact the ONDC if you require further information regarding the accreditation requirements and process. </w:t>
      </w:r>
    </w:p>
    <w:p w14:paraId="3F272786" w14:textId="77777777" w:rsidR="009634C9" w:rsidRPr="00301C2E" w:rsidRDefault="009634C9" w:rsidP="009634C9">
      <w:pPr>
        <w:spacing w:after="0" w:line="240" w:lineRule="auto"/>
        <w:rPr>
          <w:rFonts w:cstheme="minorHAnsi"/>
          <w:sz w:val="24"/>
          <w:szCs w:val="24"/>
        </w:rPr>
      </w:pPr>
    </w:p>
    <w:p w14:paraId="5C2413AC" w14:textId="77777777" w:rsidR="009634C9" w:rsidRDefault="009634C9" w:rsidP="009634C9">
      <w:pPr>
        <w:spacing w:after="160" w:line="259" w:lineRule="auto"/>
        <w:rPr>
          <w:rStyle w:val="Hyperlink"/>
          <w:rFonts w:cstheme="minorHAnsi"/>
          <w:sz w:val="24"/>
          <w:szCs w:val="24"/>
        </w:rPr>
      </w:pPr>
      <w:r w:rsidRPr="00301C2E">
        <w:rPr>
          <w:rFonts w:cstheme="minorHAnsi"/>
          <w:sz w:val="24"/>
          <w:szCs w:val="24"/>
        </w:rPr>
        <w:t xml:space="preserve">The form should be submitted electronically to </w:t>
      </w:r>
      <w:hyperlink r:id="rId8" w:history="1">
        <w:r w:rsidRPr="00301C2E">
          <w:rPr>
            <w:rStyle w:val="Hyperlink"/>
            <w:rFonts w:cstheme="minorHAnsi"/>
            <w:sz w:val="24"/>
            <w:szCs w:val="24"/>
          </w:rPr>
          <w:t>data.sharing@dfat.gov.au</w:t>
        </w:r>
      </w:hyperlink>
      <w:r w:rsidRPr="00301C2E">
        <w:rPr>
          <w:rStyle w:val="Hyperlink"/>
          <w:rFonts w:cstheme="minorHAnsi"/>
          <w:sz w:val="24"/>
          <w:szCs w:val="24"/>
        </w:rPr>
        <w:t>.</w:t>
      </w:r>
    </w:p>
    <w:p w14:paraId="73FA9366" w14:textId="77777777" w:rsidR="009634C9" w:rsidRPr="00301C2E" w:rsidRDefault="009634C9" w:rsidP="009634C9">
      <w:pPr>
        <w:spacing w:after="160" w:line="259" w:lineRule="auto"/>
        <w:rPr>
          <w:rStyle w:val="Hyperlink"/>
          <w:rFonts w:cstheme="minorHAnsi"/>
          <w:sz w:val="24"/>
          <w:szCs w:val="24"/>
        </w:rPr>
      </w:pPr>
    </w:p>
    <w:p w14:paraId="7728C32A" w14:textId="77777777" w:rsidR="009634C9" w:rsidRPr="009634C9" w:rsidRDefault="009634C9" w:rsidP="009634C9">
      <w:pPr>
        <w:pStyle w:val="Heading2"/>
      </w:pPr>
      <w:r w:rsidRPr="009634C9">
        <w:t>Details of accredited user</w:t>
      </w:r>
    </w:p>
    <w:p w14:paraId="71D407C8" w14:textId="77777777" w:rsidR="009634C9" w:rsidRPr="004B0D17" w:rsidRDefault="009634C9" w:rsidP="009634C9">
      <w:pPr>
        <w:rPr>
          <w:b/>
          <w:bCs/>
        </w:rPr>
      </w:pPr>
      <w:r w:rsidRPr="004B0D17">
        <w:rPr>
          <w:b/>
          <w:bCs/>
        </w:rPr>
        <w:t xml:space="preserve">Name of accredited user (as entered on the register): </w:t>
      </w:r>
    </w:p>
    <w:p w14:paraId="6E3B88A7" w14:textId="77777777" w:rsidR="009634C9" w:rsidRPr="004B0D17" w:rsidRDefault="009634C9" w:rsidP="009634C9">
      <w:pPr>
        <w:rPr>
          <w:b/>
          <w:bCs/>
        </w:rPr>
      </w:pPr>
      <w:r w:rsidRPr="004B0D17">
        <w:rPr>
          <w:b/>
          <w:bCs/>
        </w:rPr>
        <w:t>Any conditions applied to accreditation (if applicable):</w:t>
      </w:r>
    </w:p>
    <w:p w14:paraId="7CF65863" w14:textId="77777777" w:rsidR="009634C9" w:rsidRPr="001F346A" w:rsidRDefault="009634C9" w:rsidP="009634C9">
      <w:pPr>
        <w:rPr>
          <w:b/>
          <w:bCs/>
        </w:rPr>
      </w:pPr>
      <w:r w:rsidRPr="001F346A">
        <w:rPr>
          <w:b/>
          <w:bCs/>
        </w:rPr>
        <w:t>Whether the applicant is an intermediary for an accredited user, or whether the accredited user making the application intends to use an intermediary (state conditions for sharing data and with whom):</w:t>
      </w:r>
    </w:p>
    <w:p w14:paraId="11A9D98F" w14:textId="77777777" w:rsidR="009634C9" w:rsidRPr="004B0D17" w:rsidRDefault="009634C9" w:rsidP="009634C9">
      <w:pPr>
        <w:rPr>
          <w:b/>
          <w:bCs/>
        </w:rPr>
      </w:pPr>
      <w:r w:rsidRPr="004B0D17">
        <w:rPr>
          <w:b/>
          <w:bCs/>
        </w:rPr>
        <w:t xml:space="preserve">Agency/organisation contact: </w:t>
      </w:r>
    </w:p>
    <w:p w14:paraId="3C0C05B6" w14:textId="77777777" w:rsidR="009634C9" w:rsidRPr="004B0D17" w:rsidRDefault="009634C9" w:rsidP="009634C9">
      <w:pPr>
        <w:rPr>
          <w:b/>
          <w:bCs/>
        </w:rPr>
      </w:pPr>
      <w:r w:rsidRPr="004B0D17">
        <w:rPr>
          <w:b/>
          <w:bCs/>
        </w:rPr>
        <w:t>Position:</w:t>
      </w:r>
    </w:p>
    <w:p w14:paraId="3443EAE3" w14:textId="77777777" w:rsidR="009634C9" w:rsidRPr="004B0D17" w:rsidRDefault="009634C9" w:rsidP="009634C9">
      <w:pPr>
        <w:rPr>
          <w:b/>
          <w:bCs/>
        </w:rPr>
      </w:pPr>
      <w:r w:rsidRPr="004B0D17">
        <w:rPr>
          <w:b/>
          <w:bCs/>
        </w:rPr>
        <w:t>Address/location:</w:t>
      </w:r>
    </w:p>
    <w:p w14:paraId="2C96E327" w14:textId="77777777" w:rsidR="009634C9" w:rsidRPr="004B0D17" w:rsidRDefault="009634C9" w:rsidP="009634C9">
      <w:pPr>
        <w:rPr>
          <w:b/>
          <w:bCs/>
        </w:rPr>
      </w:pPr>
      <w:r w:rsidRPr="004B0D17">
        <w:rPr>
          <w:b/>
          <w:bCs/>
        </w:rPr>
        <w:t>Telephone number:</w:t>
      </w:r>
    </w:p>
    <w:p w14:paraId="4CA26176" w14:textId="33951D18" w:rsidR="002B0B28" w:rsidRPr="004B0D17" w:rsidRDefault="009634C9" w:rsidP="009634C9">
      <w:pPr>
        <w:rPr>
          <w:b/>
          <w:bCs/>
        </w:rPr>
      </w:pPr>
      <w:r w:rsidRPr="004B0D17">
        <w:rPr>
          <w:b/>
          <w:bCs/>
        </w:rPr>
        <w:t>Email address:</w:t>
      </w:r>
    </w:p>
    <w:p w14:paraId="73095B9F" w14:textId="77777777" w:rsidR="009634C9" w:rsidRPr="009634C9" w:rsidRDefault="009634C9" w:rsidP="009634C9">
      <w:pPr>
        <w:pStyle w:val="Heading2"/>
      </w:pPr>
      <w:r w:rsidRPr="009634C9">
        <w:t>Details of data sought and other information</w:t>
      </w:r>
    </w:p>
    <w:p w14:paraId="490CC524" w14:textId="77777777" w:rsidR="009634C9" w:rsidRPr="004B0D17" w:rsidRDefault="009634C9" w:rsidP="009634C9">
      <w:pPr>
        <w:rPr>
          <w:b/>
          <w:bCs/>
        </w:rPr>
      </w:pPr>
      <w:r w:rsidRPr="004B0D17">
        <w:rPr>
          <w:b/>
          <w:bCs/>
        </w:rPr>
        <w:t>1.</w:t>
      </w:r>
      <w:r w:rsidRPr="004B0D17">
        <w:rPr>
          <w:b/>
          <w:bCs/>
        </w:rPr>
        <w:tab/>
        <w:t>Describe in detail the data sought.</w:t>
      </w:r>
    </w:p>
    <w:p w14:paraId="09F3E2F4" w14:textId="3A0269D0" w:rsidR="009634C9" w:rsidRPr="001F346A" w:rsidRDefault="009634C9" w:rsidP="009634C9">
      <w:pPr>
        <w:rPr>
          <w:i/>
          <w:iCs/>
        </w:rPr>
      </w:pPr>
      <w:r w:rsidRPr="001F346A">
        <w:rPr>
          <w:i/>
          <w:iCs/>
        </w:rPr>
        <w:t xml:space="preserve">NB: to respond to this question, we suggest you refer to ONDC guidance: </w:t>
      </w:r>
      <w:hyperlink r:id="rId9" w:history="1">
        <w:r w:rsidRPr="001F346A">
          <w:rPr>
            <w:rStyle w:val="Hyperlink"/>
            <w:i/>
            <w:iCs/>
          </w:rPr>
          <w:t>Making and responding to data sharing requests.</w:t>
        </w:r>
      </w:hyperlink>
    </w:p>
    <w:p w14:paraId="142936E8" w14:textId="77777777" w:rsidR="009634C9" w:rsidRDefault="009634C9" w:rsidP="009634C9"/>
    <w:p w14:paraId="6C565B31" w14:textId="77777777" w:rsidR="009634C9" w:rsidRPr="004B0D17" w:rsidRDefault="009634C9" w:rsidP="009634C9">
      <w:pPr>
        <w:rPr>
          <w:b/>
          <w:bCs/>
        </w:rPr>
      </w:pPr>
      <w:r w:rsidRPr="004B0D17">
        <w:rPr>
          <w:b/>
          <w:bCs/>
        </w:rPr>
        <w:t>2.</w:t>
      </w:r>
      <w:r w:rsidRPr="004B0D17">
        <w:rPr>
          <w:b/>
          <w:bCs/>
        </w:rPr>
        <w:tab/>
        <w:t>Explain in detail how you intend to use the data, including a description of the project you are undertaking and its purpose.</w:t>
      </w:r>
    </w:p>
    <w:p w14:paraId="47F55B9D" w14:textId="77777777" w:rsidR="009634C9" w:rsidRPr="001F346A" w:rsidRDefault="009634C9" w:rsidP="009634C9">
      <w:pPr>
        <w:rPr>
          <w:i/>
          <w:iCs/>
        </w:rPr>
      </w:pPr>
      <w:r w:rsidRPr="001F346A">
        <w:rPr>
          <w:i/>
          <w:iCs/>
        </w:rPr>
        <w:lastRenderedPageBreak/>
        <w:t>NB: to respond to this question, we suggest you refer to ONDC guidance in relation to permitted data sharing purposes (s15 DAT Act) and data sharing principles (s16 DAT Act). DFAT is only authorised to share data under the DAT Act with accredited users for a project that is for one or more of the prescribed data sharing purposes and that meets the data sharing principles.</w:t>
      </w:r>
    </w:p>
    <w:p w14:paraId="2AC876C5" w14:textId="77777777" w:rsidR="009634C9" w:rsidRPr="004B0D17" w:rsidRDefault="009634C9" w:rsidP="009634C9">
      <w:pPr>
        <w:rPr>
          <w:b/>
          <w:bCs/>
        </w:rPr>
      </w:pPr>
      <w:r w:rsidRPr="004B0D17">
        <w:rPr>
          <w:b/>
          <w:bCs/>
        </w:rPr>
        <w:t>3.</w:t>
      </w:r>
      <w:r w:rsidRPr="004B0D17">
        <w:rPr>
          <w:b/>
          <w:bCs/>
        </w:rPr>
        <w:tab/>
        <w:t>Describe who will have access to the data (e.g., internal staff or any contractors or other third parties)?</w:t>
      </w:r>
    </w:p>
    <w:p w14:paraId="67812A26" w14:textId="77777777" w:rsidR="009634C9" w:rsidRPr="004B0D17" w:rsidRDefault="009634C9" w:rsidP="009634C9">
      <w:pPr>
        <w:rPr>
          <w:b/>
          <w:bCs/>
        </w:rPr>
      </w:pPr>
      <w:r w:rsidRPr="004B0D17">
        <w:rPr>
          <w:b/>
          <w:bCs/>
        </w:rPr>
        <w:t>4.</w:t>
      </w:r>
      <w:r w:rsidRPr="004B0D17">
        <w:rPr>
          <w:b/>
          <w:bCs/>
        </w:rPr>
        <w:tab/>
        <w:t>Will the data be published, disclosed to any third parties, or otherwise reproduced in part or in full?</w:t>
      </w:r>
    </w:p>
    <w:p w14:paraId="613AD1B0" w14:textId="77777777" w:rsidR="009634C9" w:rsidRDefault="009634C9" w:rsidP="009634C9">
      <w:r>
        <w:t>If yes, please provide details.</w:t>
      </w:r>
    </w:p>
    <w:p w14:paraId="288B3DA2" w14:textId="77777777" w:rsidR="009634C9" w:rsidRPr="004B0D17" w:rsidRDefault="009634C9" w:rsidP="009634C9">
      <w:pPr>
        <w:rPr>
          <w:b/>
          <w:bCs/>
        </w:rPr>
      </w:pPr>
      <w:r w:rsidRPr="004B0D17">
        <w:rPr>
          <w:b/>
          <w:bCs/>
        </w:rPr>
        <w:t>5.</w:t>
      </w:r>
      <w:r w:rsidRPr="004B0D17">
        <w:rPr>
          <w:b/>
          <w:bCs/>
        </w:rPr>
        <w:tab/>
        <w:t>Have you requested this data before, either from DFAT or any other data custodian under the DAT Act?</w:t>
      </w:r>
    </w:p>
    <w:p w14:paraId="0C2C2F63" w14:textId="77777777" w:rsidR="009634C9" w:rsidRDefault="009634C9" w:rsidP="009634C9">
      <w:r>
        <w:t>If yes, please provide details.</w:t>
      </w:r>
    </w:p>
    <w:p w14:paraId="1A1412C6" w14:textId="2D3FEF02" w:rsidR="009634C9" w:rsidRPr="004B0D17" w:rsidRDefault="009634C9" w:rsidP="009634C9">
      <w:pPr>
        <w:rPr>
          <w:b/>
          <w:bCs/>
        </w:rPr>
      </w:pPr>
      <w:r w:rsidRPr="004B0D17">
        <w:rPr>
          <w:b/>
          <w:bCs/>
        </w:rPr>
        <w:t>6.</w:t>
      </w:r>
      <w:r w:rsidRPr="004B0D17">
        <w:rPr>
          <w:b/>
          <w:bCs/>
        </w:rPr>
        <w:tab/>
        <w:t>Provide details of your proposed handling strategy, including how the data/ copies of the data will be stored, accessed, returned, retained and/ or destroyed.</w:t>
      </w:r>
    </w:p>
    <w:p w14:paraId="0F210356" w14:textId="77777777" w:rsidR="009634C9" w:rsidRPr="004B0D17" w:rsidRDefault="009634C9" w:rsidP="009634C9">
      <w:pPr>
        <w:rPr>
          <w:b/>
          <w:bCs/>
        </w:rPr>
      </w:pPr>
      <w:r w:rsidRPr="004B0D17">
        <w:rPr>
          <w:b/>
          <w:bCs/>
        </w:rPr>
        <w:t>7.</w:t>
      </w:r>
      <w:r w:rsidRPr="004B0D17">
        <w:rPr>
          <w:b/>
          <w:bCs/>
        </w:rPr>
        <w:tab/>
        <w:t xml:space="preserve"> Will the data include personal information? </w:t>
      </w:r>
    </w:p>
    <w:p w14:paraId="0089AB36" w14:textId="77777777" w:rsidR="009634C9" w:rsidRDefault="009634C9" w:rsidP="009634C9">
      <w:r>
        <w:t>If yes, please provide details and indicate the proposed privacy safeguards.</w:t>
      </w:r>
    </w:p>
    <w:p w14:paraId="071AC578" w14:textId="3C79F1D9" w:rsidR="009634C9" w:rsidRPr="004B0D17" w:rsidRDefault="009634C9" w:rsidP="009634C9">
      <w:pPr>
        <w:rPr>
          <w:b/>
          <w:bCs/>
        </w:rPr>
      </w:pPr>
      <w:r w:rsidRPr="004B0D17">
        <w:rPr>
          <w:b/>
          <w:bCs/>
        </w:rPr>
        <w:t>8.</w:t>
      </w:r>
      <w:r w:rsidRPr="004B0D17">
        <w:rPr>
          <w:b/>
          <w:bCs/>
        </w:rPr>
        <w:tab/>
        <w:t>Provide details of intentions for outputs produced from the requested data.</w:t>
      </w:r>
    </w:p>
    <w:p w14:paraId="6C547DB8" w14:textId="77777777" w:rsidR="009634C9" w:rsidRDefault="009634C9" w:rsidP="009634C9"/>
    <w:p w14:paraId="767C7D11" w14:textId="21FC5A9A" w:rsidR="009634C9" w:rsidRDefault="009634C9" w:rsidP="004B0D17">
      <w:pPr>
        <w:pStyle w:val="Heading2"/>
        <w:spacing w:line="480" w:lineRule="auto"/>
      </w:pPr>
      <w:r w:rsidRPr="009634C9">
        <w:t>Applicant signature or digital equivalent</w:t>
      </w:r>
    </w:p>
    <w:p w14:paraId="6C4D3734" w14:textId="75391ADF" w:rsidR="009634C9" w:rsidRPr="004B0D17" w:rsidRDefault="009634C9" w:rsidP="009634C9">
      <w:pPr>
        <w:spacing w:line="480" w:lineRule="auto"/>
        <w:rPr>
          <w:b/>
          <w:bCs/>
        </w:rPr>
      </w:pPr>
      <w:r w:rsidRPr="004B0D17">
        <w:rPr>
          <w:b/>
          <w:bCs/>
        </w:rPr>
        <w:t>Full name of applicant:</w:t>
      </w:r>
    </w:p>
    <w:p w14:paraId="70F802E9" w14:textId="26E79874" w:rsidR="009634C9" w:rsidRPr="004B0D17" w:rsidRDefault="009634C9" w:rsidP="009634C9">
      <w:pPr>
        <w:spacing w:line="720" w:lineRule="auto"/>
        <w:rPr>
          <w:b/>
          <w:bCs/>
        </w:rPr>
      </w:pPr>
      <w:r w:rsidRPr="004B0D17">
        <w:rPr>
          <w:b/>
          <w:bCs/>
        </w:rPr>
        <w:t>Signature of applicant:</w:t>
      </w:r>
    </w:p>
    <w:p w14:paraId="5981D57B" w14:textId="5C23945C" w:rsidR="009634C9" w:rsidRPr="004B0D17" w:rsidRDefault="009634C9" w:rsidP="009634C9">
      <w:pPr>
        <w:spacing w:line="360" w:lineRule="auto"/>
        <w:rPr>
          <w:b/>
          <w:bCs/>
        </w:rPr>
      </w:pPr>
      <w:r w:rsidRPr="004B0D17">
        <w:rPr>
          <w:b/>
          <w:bCs/>
        </w:rPr>
        <w:t>Date:</w:t>
      </w:r>
    </w:p>
    <w:p w14:paraId="40DD69AC" w14:textId="77777777" w:rsidR="009634C9" w:rsidRPr="004B0D17" w:rsidRDefault="009634C9" w:rsidP="009634C9">
      <w:pPr>
        <w:spacing w:line="720" w:lineRule="auto"/>
        <w:rPr>
          <w:rFonts w:cstheme="minorHAnsi"/>
          <w:b/>
          <w:bCs/>
        </w:rPr>
      </w:pPr>
      <w:r w:rsidRPr="004B0D17">
        <w:rPr>
          <w:rFonts w:cstheme="minorHAnsi"/>
          <w:b/>
          <w:bCs/>
        </w:rPr>
        <w:t xml:space="preserve">Name of your authorising officer: </w:t>
      </w:r>
    </w:p>
    <w:p w14:paraId="692451A1" w14:textId="7C64C4C3" w:rsidR="009634C9" w:rsidRPr="004B0D17" w:rsidRDefault="009634C9" w:rsidP="009634C9">
      <w:pPr>
        <w:spacing w:line="720" w:lineRule="auto"/>
        <w:rPr>
          <w:b/>
          <w:bCs/>
        </w:rPr>
      </w:pPr>
      <w:r w:rsidRPr="004B0D17">
        <w:rPr>
          <w:b/>
          <w:bCs/>
        </w:rPr>
        <w:t>Signature of applicant:</w:t>
      </w:r>
    </w:p>
    <w:p w14:paraId="315C7604" w14:textId="77777777" w:rsidR="009634C9" w:rsidRPr="004B0D17" w:rsidRDefault="009634C9" w:rsidP="009634C9">
      <w:pPr>
        <w:spacing w:line="720" w:lineRule="auto"/>
        <w:rPr>
          <w:b/>
          <w:bCs/>
        </w:rPr>
      </w:pPr>
      <w:r w:rsidRPr="004B0D17">
        <w:rPr>
          <w:b/>
          <w:bCs/>
        </w:rPr>
        <w:t>Date:</w:t>
      </w:r>
    </w:p>
    <w:p w14:paraId="69313827" w14:textId="77777777" w:rsidR="009634C9" w:rsidRPr="00452CEB" w:rsidRDefault="009634C9" w:rsidP="009634C9">
      <w:pPr>
        <w:pBdr>
          <w:top w:val="single" w:sz="4" w:space="1" w:color="auto"/>
          <w:left w:val="single" w:sz="4" w:space="4" w:color="auto"/>
          <w:bottom w:val="single" w:sz="4" w:space="1" w:color="auto"/>
          <w:right w:val="single" w:sz="4" w:space="4" w:color="auto"/>
        </w:pBdr>
        <w:spacing w:before="120" w:after="120"/>
        <w:rPr>
          <w:rFonts w:ascii="Arial" w:hAnsi="Arial" w:cs="Arial"/>
          <w:sz w:val="16"/>
          <w:szCs w:val="16"/>
        </w:rPr>
      </w:pPr>
      <w:r w:rsidRPr="00452CEB">
        <w:rPr>
          <w:rFonts w:ascii="Arial" w:hAnsi="Arial" w:cs="Arial"/>
          <w:b/>
          <w:bCs/>
          <w:sz w:val="16"/>
          <w:szCs w:val="16"/>
          <w:u w:val="single"/>
        </w:rPr>
        <w:lastRenderedPageBreak/>
        <w:t xml:space="preserve">Privacy </w:t>
      </w:r>
      <w:r>
        <w:rPr>
          <w:rFonts w:ascii="Arial" w:hAnsi="Arial" w:cs="Arial"/>
          <w:b/>
          <w:bCs/>
          <w:sz w:val="16"/>
          <w:szCs w:val="16"/>
          <w:u w:val="single"/>
        </w:rPr>
        <w:t xml:space="preserve">and Protective Security Policy Framework </w:t>
      </w:r>
      <w:r w:rsidRPr="00452CEB">
        <w:rPr>
          <w:rFonts w:ascii="Arial" w:hAnsi="Arial" w:cs="Arial"/>
          <w:b/>
          <w:bCs/>
          <w:sz w:val="16"/>
          <w:szCs w:val="16"/>
          <w:u w:val="single"/>
        </w:rPr>
        <w:t>notice</w:t>
      </w:r>
      <w:r w:rsidRPr="00452CEB">
        <w:rPr>
          <w:rFonts w:ascii="Arial" w:hAnsi="Arial" w:cs="Arial"/>
          <w:sz w:val="16"/>
          <w:szCs w:val="16"/>
        </w:rPr>
        <w:t xml:space="preserve">:  </w:t>
      </w:r>
      <w:r>
        <w:rPr>
          <w:rFonts w:ascii="Arial" w:hAnsi="Arial" w:cs="Arial"/>
          <w:sz w:val="16"/>
          <w:szCs w:val="16"/>
        </w:rPr>
        <w:t xml:space="preserve">The Department of Foreign Affairs and Trade (DFAT) must comply with the </w:t>
      </w:r>
      <w:hyperlink r:id="rId10" w:history="1">
        <w:r w:rsidRPr="00051C87">
          <w:rPr>
            <w:rStyle w:val="Hyperlink"/>
            <w:rFonts w:ascii="Arial" w:hAnsi="Arial" w:cs="Arial"/>
            <w:sz w:val="16"/>
            <w:szCs w:val="16"/>
          </w:rPr>
          <w:t>Australian Privacy Principles (APPs)</w:t>
        </w:r>
      </w:hyperlink>
      <w:r>
        <w:rPr>
          <w:rFonts w:ascii="Arial" w:hAnsi="Arial" w:cs="Arial"/>
          <w:sz w:val="16"/>
          <w:szCs w:val="16"/>
        </w:rPr>
        <w:t xml:space="preserve"> contained in the </w:t>
      </w:r>
      <w:r w:rsidRPr="0014780E">
        <w:rPr>
          <w:rFonts w:ascii="Arial" w:hAnsi="Arial" w:cs="Arial"/>
          <w:i/>
          <w:iCs/>
          <w:sz w:val="16"/>
          <w:szCs w:val="16"/>
        </w:rPr>
        <w:t>Privacy Act 1988</w:t>
      </w:r>
      <w:r>
        <w:rPr>
          <w:rFonts w:ascii="Arial" w:hAnsi="Arial" w:cs="Arial"/>
          <w:sz w:val="16"/>
          <w:szCs w:val="16"/>
        </w:rPr>
        <w:t xml:space="preserve"> (</w:t>
      </w:r>
      <w:proofErr w:type="spellStart"/>
      <w:r>
        <w:rPr>
          <w:rFonts w:ascii="Arial" w:hAnsi="Arial" w:cs="Arial"/>
          <w:sz w:val="16"/>
          <w:szCs w:val="16"/>
        </w:rPr>
        <w:t>Cth</w:t>
      </w:r>
      <w:proofErr w:type="spellEnd"/>
      <w:r>
        <w:rPr>
          <w:rFonts w:ascii="Arial" w:hAnsi="Arial" w:cs="Arial"/>
          <w:sz w:val="16"/>
          <w:szCs w:val="16"/>
        </w:rPr>
        <w:t xml:space="preserve">) Privacy Act and the </w:t>
      </w:r>
      <w:hyperlink r:id="rId11" w:history="1">
        <w:r w:rsidRPr="00146FF0">
          <w:rPr>
            <w:rStyle w:val="Hyperlink"/>
            <w:rFonts w:ascii="Arial" w:hAnsi="Arial" w:cs="Arial"/>
            <w:sz w:val="16"/>
            <w:szCs w:val="16"/>
          </w:rPr>
          <w:t xml:space="preserve">Protective Security Policy Framework (PSPF). </w:t>
        </w:r>
      </w:hyperlink>
      <w:r>
        <w:rPr>
          <w:rFonts w:ascii="Arial" w:hAnsi="Arial" w:cs="Arial"/>
          <w:sz w:val="16"/>
          <w:szCs w:val="16"/>
        </w:rPr>
        <w:t xml:space="preserve"> T</w:t>
      </w:r>
      <w:r w:rsidRPr="00452CEB">
        <w:rPr>
          <w:rFonts w:ascii="Arial" w:hAnsi="Arial" w:cs="Arial"/>
          <w:sz w:val="16"/>
          <w:szCs w:val="16"/>
        </w:rPr>
        <w:t>he data D</w:t>
      </w:r>
      <w:r>
        <w:rPr>
          <w:rFonts w:ascii="Arial" w:hAnsi="Arial" w:cs="Arial"/>
          <w:sz w:val="16"/>
          <w:szCs w:val="16"/>
        </w:rPr>
        <w:t>FAT</w:t>
      </w:r>
      <w:r w:rsidRPr="00452CEB">
        <w:rPr>
          <w:rFonts w:ascii="Arial" w:hAnsi="Arial" w:cs="Arial"/>
          <w:sz w:val="16"/>
          <w:szCs w:val="16"/>
        </w:rPr>
        <w:t xml:space="preserve"> holds </w:t>
      </w:r>
      <w:r>
        <w:rPr>
          <w:rFonts w:ascii="Arial" w:hAnsi="Arial" w:cs="Arial"/>
          <w:sz w:val="16"/>
          <w:szCs w:val="16"/>
        </w:rPr>
        <w:t xml:space="preserve">are ‘records’ </w:t>
      </w:r>
      <w:r w:rsidRPr="00452CEB">
        <w:rPr>
          <w:rFonts w:ascii="Arial" w:hAnsi="Arial" w:cs="Arial"/>
          <w:sz w:val="16"/>
          <w:szCs w:val="16"/>
        </w:rPr>
        <w:t xml:space="preserve">under the </w:t>
      </w:r>
      <w:r w:rsidRPr="00272C92">
        <w:rPr>
          <w:rFonts w:ascii="Arial" w:hAnsi="Arial" w:cs="Arial"/>
          <w:i/>
          <w:iCs/>
          <w:sz w:val="16"/>
          <w:szCs w:val="16"/>
        </w:rPr>
        <w:t>Privacy Act 1988</w:t>
      </w:r>
      <w:r>
        <w:rPr>
          <w:rFonts w:ascii="Arial" w:hAnsi="Arial" w:cs="Arial"/>
          <w:sz w:val="16"/>
          <w:szCs w:val="16"/>
        </w:rPr>
        <w:t xml:space="preserve"> (</w:t>
      </w:r>
      <w:proofErr w:type="spellStart"/>
      <w:r>
        <w:rPr>
          <w:rFonts w:ascii="Arial" w:hAnsi="Arial" w:cs="Arial"/>
          <w:sz w:val="16"/>
          <w:szCs w:val="16"/>
        </w:rPr>
        <w:t>Cth</w:t>
      </w:r>
      <w:proofErr w:type="spellEnd"/>
      <w:r>
        <w:rPr>
          <w:rFonts w:ascii="Arial" w:hAnsi="Arial" w:cs="Arial"/>
          <w:sz w:val="16"/>
          <w:szCs w:val="16"/>
        </w:rPr>
        <w:t>)</w:t>
      </w:r>
      <w:r w:rsidRPr="00452CEB">
        <w:rPr>
          <w:rFonts w:ascii="Arial" w:hAnsi="Arial" w:cs="Arial"/>
          <w:sz w:val="16"/>
          <w:szCs w:val="16"/>
        </w:rPr>
        <w:t xml:space="preserve"> (</w:t>
      </w:r>
      <w:r>
        <w:rPr>
          <w:rFonts w:ascii="Arial" w:hAnsi="Arial" w:cs="Arial"/>
          <w:sz w:val="16"/>
          <w:szCs w:val="16"/>
        </w:rPr>
        <w:t>Privacy</w:t>
      </w:r>
      <w:r w:rsidRPr="00452CEB">
        <w:rPr>
          <w:rFonts w:ascii="Arial" w:hAnsi="Arial" w:cs="Arial"/>
          <w:sz w:val="16"/>
          <w:szCs w:val="16"/>
        </w:rPr>
        <w:t xml:space="preserve"> Act)</w:t>
      </w:r>
      <w:r>
        <w:rPr>
          <w:rFonts w:ascii="Arial" w:hAnsi="Arial" w:cs="Arial"/>
          <w:sz w:val="16"/>
          <w:szCs w:val="16"/>
        </w:rPr>
        <w:t xml:space="preserve">, for public use.  </w:t>
      </w:r>
      <w:r w:rsidRPr="00452CEB">
        <w:rPr>
          <w:rFonts w:ascii="Arial" w:hAnsi="Arial" w:cs="Arial"/>
          <w:sz w:val="16"/>
          <w:szCs w:val="16"/>
        </w:rPr>
        <w:t xml:space="preserve">Public sector data means any information (including personal information) obtained, received or held by an agency or body to which </w:t>
      </w:r>
      <w:r>
        <w:rPr>
          <w:rFonts w:ascii="Arial" w:hAnsi="Arial" w:cs="Arial"/>
          <w:sz w:val="16"/>
          <w:szCs w:val="16"/>
        </w:rPr>
        <w:t>the Privacy Act</w:t>
      </w:r>
      <w:r w:rsidRPr="00452CEB">
        <w:rPr>
          <w:rFonts w:ascii="Arial" w:hAnsi="Arial" w:cs="Arial"/>
          <w:sz w:val="16"/>
          <w:szCs w:val="16"/>
        </w:rPr>
        <w:t xml:space="preserve"> applies, whether or not the agency or body obtained, received or holds that information in connection with the functions of that agency or body.</w:t>
      </w:r>
    </w:p>
    <w:p w14:paraId="1F8C6CA8" w14:textId="2044292E" w:rsidR="009634C9" w:rsidRDefault="009634C9" w:rsidP="009634C9">
      <w:pPr>
        <w:pBdr>
          <w:top w:val="single" w:sz="4" w:space="1" w:color="auto"/>
          <w:left w:val="single" w:sz="4" w:space="4" w:color="auto"/>
          <w:bottom w:val="single" w:sz="4" w:space="1" w:color="auto"/>
          <w:right w:val="single" w:sz="4" w:space="4" w:color="auto"/>
        </w:pBdr>
        <w:spacing w:line="720" w:lineRule="auto"/>
      </w:pPr>
      <w:r w:rsidRPr="00452CEB">
        <w:rPr>
          <w:rFonts w:ascii="Arial" w:hAnsi="Arial" w:cs="Arial"/>
          <w:sz w:val="16"/>
          <w:szCs w:val="16"/>
        </w:rPr>
        <w:t>D</w:t>
      </w:r>
      <w:r>
        <w:rPr>
          <w:rFonts w:ascii="Arial" w:hAnsi="Arial" w:cs="Arial"/>
          <w:sz w:val="16"/>
          <w:szCs w:val="16"/>
        </w:rPr>
        <w:t>FAT</w:t>
      </w:r>
      <w:r w:rsidRPr="00452CEB">
        <w:rPr>
          <w:rFonts w:ascii="Arial" w:hAnsi="Arial" w:cs="Arial"/>
          <w:sz w:val="16"/>
          <w:szCs w:val="16"/>
        </w:rPr>
        <w:t xml:space="preserve"> collects personal information on this form in order to process the data request detailed above. This personal information will be handled in accordance with the requirements of the </w:t>
      </w:r>
      <w:r>
        <w:rPr>
          <w:rFonts w:ascii="Arial" w:hAnsi="Arial" w:cs="Arial"/>
          <w:sz w:val="16"/>
          <w:szCs w:val="16"/>
        </w:rPr>
        <w:t xml:space="preserve">Privacy Act </w:t>
      </w:r>
      <w:r w:rsidRPr="00452CEB">
        <w:rPr>
          <w:rFonts w:ascii="Arial" w:hAnsi="Arial" w:cs="Arial"/>
          <w:sz w:val="16"/>
          <w:szCs w:val="16"/>
        </w:rPr>
        <w:t xml:space="preserve">and the Information Privacy Principles set out in </w:t>
      </w:r>
      <w:r>
        <w:rPr>
          <w:rFonts w:ascii="Arial" w:hAnsi="Arial" w:cs="Arial"/>
          <w:sz w:val="16"/>
          <w:szCs w:val="16"/>
        </w:rPr>
        <w:t>the Privacy Act</w:t>
      </w:r>
      <w:r w:rsidRPr="00452CEB">
        <w:rPr>
          <w:rFonts w:ascii="Arial" w:hAnsi="Arial" w:cs="Arial"/>
          <w:sz w:val="16"/>
          <w:szCs w:val="16"/>
        </w:rPr>
        <w:t>. For further information please refer to D</w:t>
      </w:r>
      <w:r>
        <w:rPr>
          <w:rFonts w:ascii="Arial" w:hAnsi="Arial" w:cs="Arial"/>
          <w:sz w:val="16"/>
          <w:szCs w:val="16"/>
        </w:rPr>
        <w:t>FAT</w:t>
      </w:r>
      <w:r w:rsidRPr="00452CEB">
        <w:rPr>
          <w:rFonts w:ascii="Arial" w:hAnsi="Arial" w:cs="Arial"/>
          <w:sz w:val="16"/>
          <w:szCs w:val="16"/>
        </w:rPr>
        <w:t xml:space="preserve">’s privacy notice and online privacy notice at </w:t>
      </w:r>
      <w:hyperlink r:id="rId12" w:history="1">
        <w:r w:rsidRPr="00BA1AA5">
          <w:rPr>
            <w:rFonts w:ascii="Arial" w:hAnsi="Arial" w:cs="Arial"/>
            <w:color w:val="0000FF"/>
            <w:sz w:val="16"/>
            <w:szCs w:val="16"/>
            <w:u w:val="single"/>
          </w:rPr>
          <w:t>Privacy | Australian Government Department of Foreign Affairs and Trade (dfat.gov.au)</w:t>
        </w:r>
      </w:hyperlink>
    </w:p>
    <w:p w14:paraId="74F4AFC9" w14:textId="432839D7" w:rsidR="009634C9" w:rsidRDefault="009634C9" w:rsidP="009634C9">
      <w:pPr>
        <w:spacing w:line="720" w:lineRule="auto"/>
        <w:rPr>
          <w:rFonts w:ascii="Arial" w:hAnsi="Arial" w:cs="Arial"/>
        </w:rPr>
      </w:pPr>
    </w:p>
    <w:p w14:paraId="0DBF5B3C" w14:textId="77777777" w:rsidR="009634C9" w:rsidRDefault="009634C9" w:rsidP="009634C9">
      <w:pPr>
        <w:spacing w:line="720" w:lineRule="auto"/>
      </w:pPr>
    </w:p>
    <w:p w14:paraId="5D0A6360" w14:textId="77777777" w:rsidR="009634C9" w:rsidRDefault="009634C9" w:rsidP="009634C9"/>
    <w:p w14:paraId="160D712B" w14:textId="77777777" w:rsidR="009634C9" w:rsidRDefault="009634C9" w:rsidP="009634C9"/>
    <w:sectPr w:rsidR="009634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31F2D" w14:textId="77777777" w:rsidR="009634C9" w:rsidRDefault="009634C9" w:rsidP="009634C9">
      <w:pPr>
        <w:spacing w:after="0" w:line="240" w:lineRule="auto"/>
      </w:pPr>
      <w:r>
        <w:separator/>
      </w:r>
    </w:p>
  </w:endnote>
  <w:endnote w:type="continuationSeparator" w:id="0">
    <w:p w14:paraId="526F5553" w14:textId="77777777" w:rsidR="009634C9" w:rsidRDefault="009634C9" w:rsidP="00963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9F20C" w14:textId="77777777" w:rsidR="009634C9" w:rsidRDefault="009634C9" w:rsidP="009634C9">
      <w:pPr>
        <w:spacing w:after="0" w:line="240" w:lineRule="auto"/>
      </w:pPr>
      <w:r>
        <w:separator/>
      </w:r>
    </w:p>
  </w:footnote>
  <w:footnote w:type="continuationSeparator" w:id="0">
    <w:p w14:paraId="29BCBD10" w14:textId="77777777" w:rsidR="009634C9" w:rsidRDefault="009634C9" w:rsidP="009634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4C9"/>
    <w:rsid w:val="001F346A"/>
    <w:rsid w:val="002B0B28"/>
    <w:rsid w:val="00343C8E"/>
    <w:rsid w:val="004B0D17"/>
    <w:rsid w:val="009634C9"/>
    <w:rsid w:val="00E171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65D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4C9"/>
    <w:pPr>
      <w:spacing w:after="200" w:line="276" w:lineRule="auto"/>
    </w:pPr>
    <w:rPr>
      <w:kern w:val="0"/>
      <w14:ligatures w14:val="none"/>
    </w:rPr>
  </w:style>
  <w:style w:type="paragraph" w:styleId="Heading1">
    <w:name w:val="heading 1"/>
    <w:basedOn w:val="Normal"/>
    <w:next w:val="Normal"/>
    <w:link w:val="Heading1Char"/>
    <w:uiPriority w:val="9"/>
    <w:qFormat/>
    <w:rsid w:val="009634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34C9"/>
    <w:pPr>
      <w:keepNext/>
      <w:keepLines/>
      <w:spacing w:before="40" w:after="0"/>
      <w:outlineLvl w:val="1"/>
    </w:pPr>
    <w:rPr>
      <w:rFonts w:asciiTheme="majorHAnsi" w:eastAsiaTheme="majorEastAsia" w:hAnsiTheme="majorHAnsi" w:cstheme="majorBidi"/>
      <w:b/>
      <w:bCs/>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4C9"/>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9634C9"/>
    <w:rPr>
      <w:color w:val="0000FF"/>
      <w:u w:val="single"/>
    </w:rPr>
  </w:style>
  <w:style w:type="character" w:customStyle="1" w:styleId="Heading2Char">
    <w:name w:val="Heading 2 Char"/>
    <w:basedOn w:val="DefaultParagraphFont"/>
    <w:link w:val="Heading2"/>
    <w:uiPriority w:val="9"/>
    <w:rsid w:val="009634C9"/>
    <w:rPr>
      <w:rFonts w:asciiTheme="majorHAnsi" w:eastAsiaTheme="majorEastAsia" w:hAnsiTheme="majorHAnsi" w:cstheme="majorBidi"/>
      <w:b/>
      <w:bCs/>
      <w:color w:val="2F5496" w:themeColor="accent1" w:themeShade="BF"/>
      <w:kern w:val="0"/>
      <w:sz w:val="26"/>
      <w:szCs w:val="26"/>
      <w14:ligatures w14:val="none"/>
    </w:rPr>
  </w:style>
  <w:style w:type="paragraph" w:styleId="Header">
    <w:name w:val="header"/>
    <w:basedOn w:val="Normal"/>
    <w:link w:val="HeaderChar"/>
    <w:uiPriority w:val="99"/>
    <w:unhideWhenUsed/>
    <w:rsid w:val="00E171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131"/>
    <w:rPr>
      <w:kern w:val="0"/>
      <w14:ligatures w14:val="none"/>
    </w:rPr>
  </w:style>
  <w:style w:type="paragraph" w:styleId="Footer">
    <w:name w:val="footer"/>
    <w:basedOn w:val="Normal"/>
    <w:link w:val="FooterChar"/>
    <w:uiPriority w:val="99"/>
    <w:unhideWhenUsed/>
    <w:rsid w:val="00E171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131"/>
    <w:rPr>
      <w:kern w:val="0"/>
      <w14:ligatures w14:val="none"/>
    </w:rPr>
  </w:style>
  <w:style w:type="paragraph" w:styleId="Revision">
    <w:name w:val="Revision"/>
    <w:hidden/>
    <w:uiPriority w:val="99"/>
    <w:semiHidden/>
    <w:rsid w:val="00343C8E"/>
    <w:pPr>
      <w:spacing w:after="0" w:line="240" w:lineRule="auto"/>
    </w:pPr>
    <w:rPr>
      <w:kern w:val="0"/>
      <w14:ligatures w14:val="none"/>
    </w:rPr>
  </w:style>
  <w:style w:type="character" w:styleId="UnresolvedMention">
    <w:name w:val="Unresolved Mention"/>
    <w:basedOn w:val="DefaultParagraphFont"/>
    <w:uiPriority w:val="99"/>
    <w:semiHidden/>
    <w:unhideWhenUsed/>
    <w:rsid w:val="00343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sharing@dfat.gov.a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tacommissioner.gov.au/registers" TargetMode="External"/><Relationship Id="rId12" Type="http://schemas.openxmlformats.org/officeDocument/2006/relationships/hyperlink" Target="https://www.dfat.gov.au/about-us/corporate/privacy/Pages/priva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protectivesecurity.gov.au/policies/information-security" TargetMode="External"/><Relationship Id="rId5" Type="http://schemas.openxmlformats.org/officeDocument/2006/relationships/endnotes" Target="endnotes.xml"/><Relationship Id="rId10" Type="http://schemas.openxmlformats.org/officeDocument/2006/relationships/hyperlink" Target="https://www.legislation.gov.au/series/c2004a03712" TargetMode="External"/><Relationship Id="rId4" Type="http://schemas.openxmlformats.org/officeDocument/2006/relationships/footnotes" Target="footnotes.xml"/><Relationship Id="rId9" Type="http://schemas.openxmlformats.org/officeDocument/2006/relationships/hyperlink" Target="https://www.datacommissioner.gov.au/data-scheme-guidance/responding-to-reques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579</Words>
  <Characters>3123</Characters>
  <Application>Microsoft Office Word</Application>
  <DocSecurity>0</DocSecurity>
  <Lines>68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data request form</dc:title>
  <dc:subject/>
  <dc:creator/>
  <cp:keywords>[SEC=OFFICIAL]</cp:keywords>
  <dc:description/>
  <cp:lastModifiedBy/>
  <cp:revision>1</cp:revision>
  <dcterms:created xsi:type="dcterms:W3CDTF">2024-09-04T05:25:00Z</dcterms:created>
  <dcterms:modified xsi:type="dcterms:W3CDTF">2024-09-05T00:36:00Z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Note">
    <vt:lpwstr/>
  </property>
  <property fmtid="{D5CDD505-2E9C-101B-9397-08002B2CF9AE}" pid="5" name="PMHMAC">
    <vt:lpwstr>v=2022.1;a=SHA256;h=93F67B7269EBC5327C66CD133B416EC921AAA09384F224B24CA9E885DD9F3EB1</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ProtectiveMarkingValue_Header">
    <vt:lpwstr>OFFICIAL</vt:lpwstr>
  </property>
  <property fmtid="{D5CDD505-2E9C-101B-9397-08002B2CF9AE}" pid="9" name="PM_OriginationTimeStamp">
    <vt:lpwstr>2024-09-04T05:25:11Z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0C0F224C2E754262868FBC345B8B75E151E682B9</vt:lpwstr>
  </property>
  <property fmtid="{D5CDD505-2E9C-101B-9397-08002B2CF9AE}" pid="13" name="PM_DisplayValueSecClassificationWithQualifier">
    <vt:lpwstr>OFFICIAL</vt:lpwstr>
  </property>
  <property fmtid="{D5CDD505-2E9C-101B-9397-08002B2CF9AE}" pid="14" name="PM_Originating_FileId">
    <vt:lpwstr>E820E41345654D64988CD72813B6F837</vt:lpwstr>
  </property>
  <property fmtid="{D5CDD505-2E9C-101B-9397-08002B2CF9AE}" pid="15" name="PM_ProtectiveMarkingValue_Footer">
    <vt:lpwstr>OFFICIAL</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FFBF4C364CB2172FFC2AFE6114A35DBB1396AB26108F3BA91828C7B54FF8E47C</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20DBE241678AB767DA01D5A6C7F15643</vt:lpwstr>
  </property>
  <property fmtid="{D5CDD505-2E9C-101B-9397-08002B2CF9AE}" pid="24" name="PM_Hash_Salt">
    <vt:lpwstr>2B40CBF07244B5B72B71021EE590ADB1</vt:lpwstr>
  </property>
  <property fmtid="{D5CDD505-2E9C-101B-9397-08002B2CF9AE}" pid="25" name="PM_Hash_SHA1">
    <vt:lpwstr>18B3ECEEC7AEA9D2A6CE621D685EB251C1E7BF59</vt:lpwstr>
  </property>
  <property fmtid="{D5CDD505-2E9C-101B-9397-08002B2CF9AE}" pid="26" name="PM_Caveats_Count">
    <vt:lpwstr>0</vt:lpwstr>
  </property>
  <property fmtid="{D5CDD505-2E9C-101B-9397-08002B2CF9AE}" pid="27" name="PM_SecurityClassification_Prev">
    <vt:lpwstr>OFFICIAL</vt:lpwstr>
  </property>
  <property fmtid="{D5CDD505-2E9C-101B-9397-08002B2CF9AE}" pid="28" name="PM_Qualifier_Prev">
    <vt:lpwstr/>
  </property>
</Properties>
</file>