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44E1" w14:textId="01715605" w:rsidR="00C31510" w:rsidRPr="00C31510" w:rsidRDefault="00836A41" w:rsidP="00242A16">
      <w:pPr>
        <w:pStyle w:val="Title"/>
      </w:pPr>
      <w:r w:rsidRPr="00C31510">
        <w:rPr>
          <w:noProof/>
        </w:rPr>
        <mc:AlternateContent>
          <mc:Choice Requires="wps">
            <w:drawing>
              <wp:anchor distT="0" distB="0" distL="114300" distR="114300" simplePos="0" relativeHeight="251660288" behindDoc="1" locked="0" layoutInCell="1" allowOverlap="1" wp14:anchorId="683AC970" wp14:editId="0442F51E">
                <wp:simplePos x="0" y="0"/>
                <wp:positionH relativeFrom="column">
                  <wp:posOffset>2462668</wp:posOffset>
                </wp:positionH>
                <wp:positionV relativeFrom="paragraph">
                  <wp:posOffset>1802075</wp:posOffset>
                </wp:positionV>
                <wp:extent cx="4452730" cy="2114550"/>
                <wp:effectExtent l="0" t="0" r="5080" b="0"/>
                <wp:wrapNone/>
                <wp:docPr id="1549831655" name="Freeform: 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2730" cy="2114550"/>
                        </a:xfrm>
                        <a:custGeom>
                          <a:avLst/>
                          <a:gdLst/>
                          <a:ahLst/>
                          <a:cxnLst/>
                          <a:rect l="l" t="t" r="r" b="b"/>
                          <a:pathLst>
                            <a:path w="4191635" h="2649220">
                              <a:moveTo>
                                <a:pt x="4039082" y="0"/>
                              </a:moveTo>
                              <a:lnTo>
                                <a:pt x="0" y="0"/>
                              </a:lnTo>
                              <a:lnTo>
                                <a:pt x="0" y="2649220"/>
                              </a:lnTo>
                              <a:lnTo>
                                <a:pt x="4039082" y="2649220"/>
                              </a:lnTo>
                              <a:lnTo>
                                <a:pt x="4087250" y="2641450"/>
                              </a:lnTo>
                              <a:lnTo>
                                <a:pt x="4129085" y="2619814"/>
                              </a:lnTo>
                              <a:lnTo>
                                <a:pt x="4162076" y="2586823"/>
                              </a:lnTo>
                              <a:lnTo>
                                <a:pt x="4183712" y="2544988"/>
                              </a:lnTo>
                              <a:lnTo>
                                <a:pt x="4191482" y="2496820"/>
                              </a:lnTo>
                              <a:lnTo>
                                <a:pt x="4191482" y="152400"/>
                              </a:lnTo>
                              <a:lnTo>
                                <a:pt x="4183712" y="104231"/>
                              </a:lnTo>
                              <a:lnTo>
                                <a:pt x="4162076" y="62396"/>
                              </a:lnTo>
                              <a:lnTo>
                                <a:pt x="4129085" y="29405"/>
                              </a:lnTo>
                              <a:lnTo>
                                <a:pt x="4087250" y="7769"/>
                              </a:lnTo>
                              <a:lnTo>
                                <a:pt x="4039082" y="0"/>
                              </a:lnTo>
                              <a:close/>
                            </a:path>
                          </a:pathLst>
                        </a:custGeom>
                        <a:solidFill>
                          <a:srgbClr val="EDEDE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E6B5B9" id="Freeform: Shape 4" o:spid="_x0000_s1026" alt="&quot;&quot;" style="position:absolute;margin-left:193.9pt;margin-top:141.9pt;width:350.6pt;height:1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91635,26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" path="m4039082,l,,,2649220r4039082,l4087250,2641450r41835,-21636l4162076,2586823r21636,-41835l4191482,2496820r,-2344420l4183712,104231,4162076,62396,4129085,29405,4087250,7769,4039082,xe" fillcolor="#ededee" stroked="f">
                <v:path arrowok="t"/>
              </v:shape>
            </w:pict>
          </mc:Fallback>
        </mc:AlternateContent>
      </w:r>
      <w:r w:rsidR="00C31510" w:rsidRPr="00C31510">
        <w:rPr>
          <w:noProof/>
          <w:sz w:val="36"/>
        </w:rPr>
        <w:drawing>
          <wp:inline distT="0" distB="0" distL="0" distR="0" wp14:anchorId="0691FAEF" wp14:editId="5F29F6CD">
            <wp:extent cx="2820035" cy="4770782"/>
            <wp:effectExtent l="0" t="0" r="0" b="0"/>
            <wp:docPr id="3" name="Image 3" descr="Photo of Mel Nava, the CEO and Founder of 1Export, a female-founded and -led start-up company in the Philippines in front of the Filipino brands she helps in exporting globally. &#10;"/>
            <wp:cNvGraphicFramePr/>
            <a:graphic xmlns:a="http://schemas.openxmlformats.org/drawingml/2006/main">
              <a:graphicData uri="http://schemas.openxmlformats.org/drawingml/2006/picture">
                <pic:pic xmlns:pic="http://schemas.openxmlformats.org/drawingml/2006/picture">
                  <pic:nvPicPr>
                    <pic:cNvPr id="3" name="Image 3" descr="Photo of Mel Nava, the CEO and Founder of 1Export, a female-founded and -led start-up company in the Philippines in front of the Filipino brands she helps in exporting globally.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0448" cy="4771481"/>
                    </a:xfrm>
                    <a:prstGeom prst="rect">
                      <a:avLst/>
                    </a:prstGeom>
                  </pic:spPr>
                </pic:pic>
              </a:graphicData>
            </a:graphic>
          </wp:inline>
        </w:drawing>
      </w:r>
      <w:r w:rsidR="00231C1D">
        <w:br/>
      </w:r>
      <w:r w:rsidR="00C31510" w:rsidRPr="00C31510">
        <w:t>INVESTING IN WOMEN</w:t>
      </w:r>
    </w:p>
    <w:p w14:paraId="1227492D" w14:textId="1CDD9572" w:rsidR="00C31510" w:rsidRPr="00C31510" w:rsidRDefault="00836A41" w:rsidP="00C31510">
      <w:pPr>
        <w:pStyle w:val="Subtitle"/>
        <w:rPr>
          <w:rFonts w:ascii="Gill Sans MT" w:hAnsi="Gill Sans MT" w:cs="Segoe UI"/>
          <w:i/>
          <w:iCs/>
          <w:sz w:val="24"/>
          <w:szCs w:val="24"/>
        </w:rPr>
      </w:pPr>
      <w:r w:rsidRPr="00C31510">
        <w:rPr>
          <w:rFonts w:ascii="Gill Sans MT" w:hAnsi="Gill Sans MT" w:cs="Segoe UI"/>
          <w:noProof/>
        </w:rPr>
        <mc:AlternateContent>
          <mc:Choice Requires="wps">
            <w:drawing>
              <wp:anchor distT="0" distB="0" distL="114300" distR="114300" simplePos="0" relativeHeight="251659264" behindDoc="1" locked="0" layoutInCell="1" allowOverlap="1" wp14:anchorId="2AEA5504" wp14:editId="0DC61C93">
                <wp:simplePos x="0" y="0"/>
                <wp:positionH relativeFrom="column">
                  <wp:posOffset>5080</wp:posOffset>
                </wp:positionH>
                <wp:positionV relativeFrom="paragraph">
                  <wp:posOffset>332740</wp:posOffset>
                </wp:positionV>
                <wp:extent cx="3677285" cy="45720"/>
                <wp:effectExtent l="0" t="0" r="0" b="0"/>
                <wp:wrapNone/>
                <wp:docPr id="38809827" name="Freeform: 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7285" cy="45720"/>
                        </a:xfrm>
                        <a:custGeom>
                          <a:avLst/>
                          <a:gdLst/>
                          <a:ahLst/>
                          <a:cxnLst/>
                          <a:rect l="l" t="t" r="r" b="b"/>
                          <a:pathLst>
                            <a:path w="3216275">
                              <a:moveTo>
                                <a:pt x="0" y="0"/>
                              </a:moveTo>
                              <a:lnTo>
                                <a:pt x="3216122" y="0"/>
                              </a:lnTo>
                            </a:path>
                          </a:pathLst>
                        </a:custGeom>
                        <a:ln w="25400">
                          <a:solidFill>
                            <a:srgbClr val="5F2C88"/>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F3B250" id="Freeform: Shape 3" o:spid="_x0000_s1026" alt="&quot;&quot;" style="position:absolute;margin-left:.4pt;margin-top:26.2pt;width:289.5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627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" path="m,l3216122,e" filled="f" strokecolor="#5f2c88" strokeweight="2pt">
                <v:path arrowok="t"/>
              </v:shape>
            </w:pict>
          </mc:Fallback>
        </mc:AlternateContent>
      </w:r>
      <w:r w:rsidR="00C31510" w:rsidRPr="00C31510">
        <w:rPr>
          <w:rFonts w:ascii="Gill Sans MT" w:hAnsi="Gill Sans MT" w:cs="Segoe UI"/>
          <w:i/>
          <w:iCs/>
          <w:sz w:val="24"/>
          <w:szCs w:val="24"/>
        </w:rPr>
        <w:t>SMART ECONOMICS</w:t>
      </w:r>
    </w:p>
    <w:p w14:paraId="082F0A3C" w14:textId="77777777" w:rsidR="00C31510" w:rsidRPr="003D414A" w:rsidRDefault="00C31510" w:rsidP="00231C1D">
      <w:pPr>
        <w:pStyle w:val="Heading1"/>
      </w:pPr>
      <w:r w:rsidRPr="003D414A">
        <w:t>CATALYSING INCLUSIVE, SUSTAINABLE ECONOMIC DEVELOPMENT IN SOUTHEAST ASIA</w:t>
      </w:r>
    </w:p>
    <w:p w14:paraId="0FA84CD5" w14:textId="77777777" w:rsidR="00C31510" w:rsidRPr="00C31510" w:rsidRDefault="00C31510" w:rsidP="00DF3F86">
      <w:pPr>
        <w:spacing w:before="240" w:line="240" w:lineRule="auto"/>
        <w:ind w:right="113"/>
        <w:jc w:val="both"/>
        <w:rPr>
          <w:rFonts w:ascii="Segoe UI" w:hAnsi="Segoe UI" w:cs="Segoe UI"/>
        </w:rPr>
      </w:pPr>
      <w:r w:rsidRPr="00C31510">
        <w:rPr>
          <w:rFonts w:ascii="Segoe UI" w:hAnsi="Segoe UI" w:cs="Segoe UI"/>
        </w:rPr>
        <w:t>Investing in Women (IW) is a multi-country Australian Government initiative in Southeast Asia that seeks to accelerate women’s economic equality. By fostering equitable opportunities within the private sector, IW aims to promote inclusive and sustainable economic growth in targeted countries.</w:t>
      </w:r>
    </w:p>
    <w:p w14:paraId="46984139" w14:textId="77777777" w:rsidR="00C31510" w:rsidRPr="00C31510" w:rsidRDefault="00C31510" w:rsidP="00DF3F86">
      <w:pPr>
        <w:spacing w:line="240" w:lineRule="auto"/>
        <w:ind w:right="113"/>
        <w:jc w:val="both"/>
        <w:rPr>
          <w:rFonts w:ascii="Segoe UI" w:hAnsi="Segoe UI" w:cs="Segoe UI"/>
        </w:rPr>
      </w:pPr>
      <w:r w:rsidRPr="00C31510">
        <w:rPr>
          <w:rFonts w:ascii="Segoe UI" w:hAnsi="Segoe UI" w:cs="Segoe UI"/>
        </w:rPr>
        <w:t>Building on the results, partnerships and lessons established under the first seven years of the program (2016-2023),</w:t>
      </w:r>
      <w:r w:rsidRPr="00C31510">
        <w:rPr>
          <w:rFonts w:ascii="Segoe UI" w:hAnsi="Segoe UI" w:cs="Segoe UI"/>
          <w:spacing w:val="-15"/>
        </w:rPr>
        <w:t xml:space="preserve"> </w:t>
      </w:r>
      <w:r w:rsidRPr="00C31510">
        <w:rPr>
          <w:rFonts w:ascii="Segoe UI" w:hAnsi="Segoe UI" w:cs="Segoe UI"/>
        </w:rPr>
        <w:t>IW</w:t>
      </w:r>
      <w:r w:rsidRPr="00C31510">
        <w:rPr>
          <w:rFonts w:ascii="Segoe UI" w:hAnsi="Segoe UI" w:cs="Segoe UI"/>
          <w:spacing w:val="-14"/>
        </w:rPr>
        <w:t xml:space="preserve"> </w:t>
      </w:r>
      <w:r w:rsidRPr="00C31510">
        <w:rPr>
          <w:rFonts w:ascii="Segoe UI" w:hAnsi="Segoe UI" w:cs="Segoe UI"/>
        </w:rPr>
        <w:t>works</w:t>
      </w:r>
      <w:r w:rsidRPr="00C31510">
        <w:rPr>
          <w:rFonts w:ascii="Segoe UI" w:hAnsi="Segoe UI" w:cs="Segoe UI"/>
          <w:spacing w:val="-15"/>
        </w:rPr>
        <w:t xml:space="preserve"> </w:t>
      </w:r>
      <w:r w:rsidRPr="00C31510">
        <w:rPr>
          <w:rFonts w:ascii="Segoe UI" w:hAnsi="Segoe UI" w:cs="Segoe UI"/>
        </w:rPr>
        <w:t>to</w:t>
      </w:r>
      <w:r w:rsidRPr="00C31510">
        <w:rPr>
          <w:rFonts w:ascii="Segoe UI" w:hAnsi="Segoe UI" w:cs="Segoe UI"/>
          <w:spacing w:val="-14"/>
        </w:rPr>
        <w:t xml:space="preserve"> </w:t>
      </w:r>
      <w:r w:rsidRPr="00C31510">
        <w:rPr>
          <w:rFonts w:ascii="Segoe UI" w:hAnsi="Segoe UI" w:cs="Segoe UI"/>
        </w:rPr>
        <w:t>extend</w:t>
      </w:r>
      <w:r w:rsidRPr="00C31510">
        <w:rPr>
          <w:rFonts w:ascii="Segoe UI" w:hAnsi="Segoe UI" w:cs="Segoe UI"/>
          <w:spacing w:val="-14"/>
        </w:rPr>
        <w:t xml:space="preserve"> </w:t>
      </w:r>
      <w:r w:rsidRPr="00C31510">
        <w:rPr>
          <w:rFonts w:ascii="Segoe UI" w:hAnsi="Segoe UI" w:cs="Segoe UI"/>
        </w:rPr>
        <w:t>and</w:t>
      </w:r>
      <w:r w:rsidRPr="00C31510">
        <w:rPr>
          <w:rFonts w:ascii="Segoe UI" w:hAnsi="Segoe UI" w:cs="Segoe UI"/>
          <w:spacing w:val="-15"/>
        </w:rPr>
        <w:t xml:space="preserve"> </w:t>
      </w:r>
      <w:r w:rsidRPr="00C31510">
        <w:rPr>
          <w:rFonts w:ascii="Segoe UI" w:hAnsi="Segoe UI" w:cs="Segoe UI"/>
        </w:rPr>
        <w:t>deepen</w:t>
      </w:r>
      <w:r w:rsidRPr="00C31510">
        <w:rPr>
          <w:rFonts w:ascii="Segoe UI" w:hAnsi="Segoe UI" w:cs="Segoe UI"/>
          <w:spacing w:val="-14"/>
        </w:rPr>
        <w:t xml:space="preserve"> </w:t>
      </w:r>
      <w:r w:rsidRPr="00C31510">
        <w:rPr>
          <w:rFonts w:ascii="Segoe UI" w:hAnsi="Segoe UI" w:cs="Segoe UI"/>
        </w:rPr>
        <w:t>Australia’s contribution</w:t>
      </w:r>
      <w:r w:rsidRPr="00C31510">
        <w:rPr>
          <w:rFonts w:ascii="Segoe UI" w:hAnsi="Segoe UI" w:cs="Segoe UI"/>
          <w:spacing w:val="-10"/>
        </w:rPr>
        <w:t xml:space="preserve"> </w:t>
      </w:r>
      <w:r w:rsidRPr="00C31510">
        <w:rPr>
          <w:rFonts w:ascii="Segoe UI" w:hAnsi="Segoe UI" w:cs="Segoe UI"/>
        </w:rPr>
        <w:t>to</w:t>
      </w:r>
      <w:r w:rsidRPr="00C31510">
        <w:rPr>
          <w:rFonts w:ascii="Segoe UI" w:hAnsi="Segoe UI" w:cs="Segoe UI"/>
          <w:spacing w:val="-10"/>
        </w:rPr>
        <w:t xml:space="preserve"> </w:t>
      </w:r>
      <w:r w:rsidRPr="00C31510">
        <w:rPr>
          <w:rFonts w:ascii="Segoe UI" w:hAnsi="Segoe UI" w:cs="Segoe UI"/>
        </w:rPr>
        <w:t>advancing</w:t>
      </w:r>
      <w:r w:rsidRPr="00C31510">
        <w:rPr>
          <w:rFonts w:ascii="Segoe UI" w:hAnsi="Segoe UI" w:cs="Segoe UI"/>
          <w:spacing w:val="-10"/>
        </w:rPr>
        <w:t xml:space="preserve"> </w:t>
      </w:r>
      <w:r w:rsidRPr="00C31510">
        <w:rPr>
          <w:rFonts w:ascii="Segoe UI" w:hAnsi="Segoe UI" w:cs="Segoe UI"/>
        </w:rPr>
        <w:t>gender</w:t>
      </w:r>
      <w:r w:rsidRPr="00C31510">
        <w:rPr>
          <w:rFonts w:ascii="Segoe UI" w:hAnsi="Segoe UI" w:cs="Segoe UI"/>
          <w:spacing w:val="-10"/>
        </w:rPr>
        <w:t xml:space="preserve"> </w:t>
      </w:r>
      <w:r w:rsidRPr="00C31510">
        <w:rPr>
          <w:rFonts w:ascii="Segoe UI" w:hAnsi="Segoe UI" w:cs="Segoe UI"/>
        </w:rPr>
        <w:t>equality</w:t>
      </w:r>
      <w:r w:rsidRPr="00C31510">
        <w:rPr>
          <w:rFonts w:ascii="Segoe UI" w:hAnsi="Segoe UI" w:cs="Segoe UI"/>
          <w:spacing w:val="-10"/>
        </w:rPr>
        <w:t xml:space="preserve"> </w:t>
      </w:r>
      <w:r w:rsidRPr="00C31510">
        <w:rPr>
          <w:rFonts w:ascii="Segoe UI" w:hAnsi="Segoe UI" w:cs="Segoe UI"/>
        </w:rPr>
        <w:t>in</w:t>
      </w:r>
      <w:r w:rsidRPr="00C31510">
        <w:rPr>
          <w:rFonts w:ascii="Segoe UI" w:hAnsi="Segoe UI" w:cs="Segoe UI"/>
          <w:spacing w:val="-10"/>
        </w:rPr>
        <w:t xml:space="preserve"> </w:t>
      </w:r>
      <w:r w:rsidRPr="00C31510">
        <w:rPr>
          <w:rFonts w:ascii="Segoe UI" w:hAnsi="Segoe UI" w:cs="Segoe UI"/>
        </w:rPr>
        <w:t>Southeast Asia by influencing and growing an ecosystem of policymakers, business leaders, capital providers and women’s economic equality actors.</w:t>
      </w:r>
    </w:p>
    <w:p w14:paraId="46E6BB1B" w14:textId="7BA35001" w:rsidR="005552FA" w:rsidRPr="00836A41" w:rsidRDefault="00C31510" w:rsidP="00DF3F86">
      <w:pPr>
        <w:pStyle w:val="Caption"/>
        <w:spacing w:before="240"/>
      </w:pPr>
      <w:r w:rsidRPr="00836A41">
        <w:t xml:space="preserve">Photo </w:t>
      </w:r>
      <w:r w:rsidR="00242A16">
        <w:t>above</w:t>
      </w:r>
      <w:r w:rsidRPr="00836A41">
        <w:t xml:space="preserve"> features Mel Nava, CEO and Founder of 1Export, a female-founded and -led start-up company in the Philippines that supports the growth of Filipino brands on the global stage. Photo from Investing in Women.</w:t>
      </w:r>
    </w:p>
    <w:p w14:paraId="307314D2" w14:textId="77777777" w:rsidR="00C31510" w:rsidRDefault="00C31510" w:rsidP="00C31510">
      <w:pPr>
        <w:sectPr w:rsidR="00C31510" w:rsidSect="00F011CE">
          <w:pgSz w:w="11906" w:h="16838" w:code="9"/>
          <w:pgMar w:top="568" w:right="707" w:bottom="567" w:left="567" w:header="720" w:footer="720" w:gutter="0"/>
          <w:cols w:space="454"/>
          <w:docGrid w:linePitch="360"/>
        </w:sectPr>
      </w:pPr>
    </w:p>
    <w:p w14:paraId="3CCEB373" w14:textId="0D0C58EB" w:rsidR="00C31510" w:rsidRPr="00525621" w:rsidRDefault="00C31510" w:rsidP="00231C1D">
      <w:pPr>
        <w:pStyle w:val="Heading2"/>
      </w:pPr>
      <w:r w:rsidRPr="00525621">
        <w:t>THE CHALLENGE</w:t>
      </w:r>
    </w:p>
    <w:p w14:paraId="60C71CB1" w14:textId="7C575E0D" w:rsidR="00C31510" w:rsidRDefault="00C31510" w:rsidP="00836A41">
      <w:pPr>
        <w:spacing w:line="240" w:lineRule="auto"/>
        <w:ind w:right="-113"/>
        <w:jc w:val="both"/>
      </w:pPr>
      <w:r w:rsidRPr="00757AC6">
        <w:t xml:space="preserve">Women’s economic equality is achieved when women—alongside all genders—can succeed equally and advance economically, make and act on economic decisions in a sustainable manner, and be recognised and rewarded equally for paid and unpaid work opportunities. It is not only a fundamental aspect of promoting gender equality; it is key to enhancing business competitiveness, </w:t>
      </w:r>
      <w:proofErr w:type="spellStart"/>
      <w:r w:rsidRPr="00757AC6">
        <w:t>fuelling</w:t>
      </w:r>
      <w:proofErr w:type="spellEnd"/>
      <w:r w:rsidRPr="00757AC6">
        <w:t xml:space="preserve"> inclusive economic </w:t>
      </w:r>
      <w:proofErr w:type="gramStart"/>
      <w:r w:rsidRPr="00757AC6">
        <w:t>growth</w:t>
      </w:r>
      <w:proofErr w:type="gramEnd"/>
      <w:r w:rsidRPr="00757AC6">
        <w:t xml:space="preserve"> and building equitable societies. Despite the immense potential, women continue to be underrepresented at all levels of economic participation.</w:t>
      </w:r>
      <w:r>
        <w:t xml:space="preserve"> </w:t>
      </w:r>
    </w:p>
    <w:p w14:paraId="70EC3D3E" w14:textId="51A48AF1" w:rsidR="00C31510" w:rsidRDefault="00C31510" w:rsidP="00836A41">
      <w:pPr>
        <w:spacing w:line="240" w:lineRule="auto"/>
        <w:ind w:right="-113"/>
        <w:jc w:val="both"/>
        <w:rPr>
          <w:color w:val="231F20"/>
        </w:rPr>
      </w:pPr>
      <w:r>
        <w:rPr>
          <w:color w:val="231F20"/>
        </w:rPr>
        <w:t>In</w:t>
      </w:r>
      <w:r>
        <w:rPr>
          <w:color w:val="231F20"/>
          <w:spacing w:val="80"/>
        </w:rPr>
        <w:t xml:space="preserve"> </w:t>
      </w:r>
      <w:r>
        <w:rPr>
          <w:color w:val="231F20"/>
        </w:rPr>
        <w:t>the</w:t>
      </w:r>
      <w:r>
        <w:rPr>
          <w:color w:val="231F20"/>
          <w:spacing w:val="80"/>
        </w:rPr>
        <w:t xml:space="preserve"> </w:t>
      </w:r>
      <w:r>
        <w:rPr>
          <w:color w:val="231F20"/>
        </w:rPr>
        <w:t>rapidly</w:t>
      </w:r>
      <w:r>
        <w:rPr>
          <w:color w:val="231F20"/>
          <w:spacing w:val="80"/>
        </w:rPr>
        <w:t xml:space="preserve"> </w:t>
      </w:r>
      <w:r>
        <w:rPr>
          <w:color w:val="231F20"/>
        </w:rPr>
        <w:t>evolving</w:t>
      </w:r>
      <w:r>
        <w:rPr>
          <w:color w:val="231F20"/>
          <w:spacing w:val="80"/>
        </w:rPr>
        <w:t xml:space="preserve"> </w:t>
      </w:r>
      <w:r>
        <w:rPr>
          <w:color w:val="231F20"/>
        </w:rPr>
        <w:t>and</w:t>
      </w:r>
      <w:r>
        <w:rPr>
          <w:color w:val="231F20"/>
          <w:spacing w:val="80"/>
        </w:rPr>
        <w:t xml:space="preserve"> </w:t>
      </w:r>
      <w:r>
        <w:rPr>
          <w:color w:val="231F20"/>
        </w:rPr>
        <w:t>diverse</w:t>
      </w:r>
      <w:r>
        <w:rPr>
          <w:color w:val="231F20"/>
          <w:spacing w:val="80"/>
        </w:rPr>
        <w:t xml:space="preserve"> </w:t>
      </w:r>
      <w:r>
        <w:rPr>
          <w:color w:val="231F20"/>
        </w:rPr>
        <w:t>landscape of</w:t>
      </w:r>
      <w:r>
        <w:rPr>
          <w:color w:val="231F20"/>
          <w:spacing w:val="76"/>
        </w:rPr>
        <w:t xml:space="preserve"> </w:t>
      </w:r>
      <w:r>
        <w:rPr>
          <w:color w:val="231F20"/>
        </w:rPr>
        <w:t>Southeast</w:t>
      </w:r>
      <w:r>
        <w:rPr>
          <w:color w:val="231F20"/>
          <w:spacing w:val="76"/>
        </w:rPr>
        <w:t xml:space="preserve"> </w:t>
      </w:r>
      <w:r>
        <w:rPr>
          <w:color w:val="231F20"/>
        </w:rPr>
        <w:t>Asia,</w:t>
      </w:r>
      <w:r>
        <w:rPr>
          <w:color w:val="231F20"/>
          <w:spacing w:val="76"/>
        </w:rPr>
        <w:t xml:space="preserve"> </w:t>
      </w:r>
      <w:r>
        <w:rPr>
          <w:color w:val="231F20"/>
        </w:rPr>
        <w:t>gender</w:t>
      </w:r>
      <w:r>
        <w:rPr>
          <w:color w:val="231F20"/>
          <w:spacing w:val="75"/>
        </w:rPr>
        <w:t xml:space="preserve"> </w:t>
      </w:r>
      <w:r>
        <w:rPr>
          <w:color w:val="231F20"/>
        </w:rPr>
        <w:t>inequality</w:t>
      </w:r>
      <w:r>
        <w:rPr>
          <w:color w:val="231F20"/>
          <w:spacing w:val="76"/>
        </w:rPr>
        <w:t xml:space="preserve"> </w:t>
      </w:r>
      <w:r>
        <w:rPr>
          <w:color w:val="231F20"/>
        </w:rPr>
        <w:t>stands</w:t>
      </w:r>
      <w:r>
        <w:rPr>
          <w:color w:val="231F20"/>
          <w:spacing w:val="75"/>
        </w:rPr>
        <w:t xml:space="preserve"> </w:t>
      </w:r>
      <w:r>
        <w:rPr>
          <w:color w:val="231F20"/>
        </w:rPr>
        <w:t xml:space="preserve">as a significant barrier to economic advancement. While some progress has been made, the region continues to grapple with significant gender </w:t>
      </w:r>
      <w:r>
        <w:rPr>
          <w:color w:val="231F20"/>
        </w:rPr>
        <w:lastRenderedPageBreak/>
        <w:t>gaps in economic opportunities and outcomes. The evidence clearly shows that investing in women—unlocking</w:t>
      </w:r>
      <w:r>
        <w:rPr>
          <w:color w:val="231F20"/>
          <w:spacing w:val="-14"/>
        </w:rPr>
        <w:t xml:space="preserve"> </w:t>
      </w:r>
      <w:r>
        <w:rPr>
          <w:color w:val="231F20"/>
        </w:rPr>
        <w:t>their</w:t>
      </w:r>
      <w:r>
        <w:rPr>
          <w:color w:val="231F20"/>
          <w:spacing w:val="-14"/>
        </w:rPr>
        <w:t xml:space="preserve"> </w:t>
      </w:r>
      <w:r>
        <w:rPr>
          <w:color w:val="231F20"/>
        </w:rPr>
        <w:t>productivity,</w:t>
      </w:r>
      <w:r>
        <w:rPr>
          <w:color w:val="231F20"/>
          <w:spacing w:val="-14"/>
        </w:rPr>
        <w:t xml:space="preserve"> </w:t>
      </w:r>
      <w:r>
        <w:rPr>
          <w:color w:val="231F20"/>
        </w:rPr>
        <w:t>skills,</w:t>
      </w:r>
      <w:r>
        <w:rPr>
          <w:color w:val="231F20"/>
          <w:spacing w:val="-13"/>
        </w:rPr>
        <w:t xml:space="preserve"> </w:t>
      </w:r>
      <w:r>
        <w:rPr>
          <w:color w:val="231F20"/>
        </w:rPr>
        <w:t>talent,</w:t>
      </w:r>
      <w:r>
        <w:rPr>
          <w:color w:val="231F20"/>
          <w:spacing w:val="-14"/>
        </w:rPr>
        <w:t xml:space="preserve"> </w:t>
      </w:r>
      <w:proofErr w:type="gramStart"/>
      <w:r>
        <w:rPr>
          <w:color w:val="231F20"/>
        </w:rPr>
        <w:t>innovation</w:t>
      </w:r>
      <w:proofErr w:type="gramEnd"/>
      <w:r>
        <w:rPr>
          <w:color w:val="231F20"/>
        </w:rPr>
        <w:t xml:space="preserve"> and leadership—benefits not only the women themselves but also their families, communities, workplaces</w:t>
      </w:r>
      <w:r>
        <w:rPr>
          <w:color w:val="231F20"/>
          <w:spacing w:val="80"/>
        </w:rPr>
        <w:t xml:space="preserve"> </w:t>
      </w:r>
      <w:r>
        <w:rPr>
          <w:color w:val="231F20"/>
        </w:rPr>
        <w:t>and</w:t>
      </w:r>
      <w:r>
        <w:rPr>
          <w:color w:val="231F20"/>
          <w:spacing w:val="80"/>
        </w:rPr>
        <w:t xml:space="preserve"> </w:t>
      </w:r>
      <w:r>
        <w:rPr>
          <w:color w:val="231F20"/>
        </w:rPr>
        <w:t>nations.</w:t>
      </w:r>
      <w:r>
        <w:rPr>
          <w:color w:val="231F20"/>
          <w:spacing w:val="80"/>
        </w:rPr>
        <w:t xml:space="preserve"> </w:t>
      </w:r>
      <w:r>
        <w:rPr>
          <w:color w:val="231F20"/>
        </w:rPr>
        <w:t>Investing</w:t>
      </w:r>
      <w:r>
        <w:rPr>
          <w:color w:val="231F20"/>
          <w:spacing w:val="80"/>
        </w:rPr>
        <w:t xml:space="preserve"> </w:t>
      </w:r>
      <w:r>
        <w:rPr>
          <w:color w:val="231F20"/>
        </w:rPr>
        <w:t>in</w:t>
      </w:r>
      <w:r>
        <w:rPr>
          <w:color w:val="231F20"/>
          <w:spacing w:val="80"/>
        </w:rPr>
        <w:t xml:space="preserve"> </w:t>
      </w:r>
      <w:r>
        <w:rPr>
          <w:color w:val="231F20"/>
        </w:rPr>
        <w:t>women,</w:t>
      </w:r>
      <w:r>
        <w:rPr>
          <w:color w:val="231F20"/>
          <w:spacing w:val="40"/>
        </w:rPr>
        <w:t xml:space="preserve"> </w:t>
      </w:r>
      <w:r>
        <w:rPr>
          <w:color w:val="231F20"/>
        </w:rPr>
        <w:t>as</w:t>
      </w:r>
      <w:r>
        <w:rPr>
          <w:color w:val="231F20"/>
          <w:spacing w:val="80"/>
          <w:w w:val="150"/>
        </w:rPr>
        <w:t xml:space="preserve"> </w:t>
      </w:r>
      <w:r>
        <w:rPr>
          <w:color w:val="231F20"/>
        </w:rPr>
        <w:t>employees,</w:t>
      </w:r>
      <w:r>
        <w:rPr>
          <w:color w:val="231F20"/>
          <w:spacing w:val="80"/>
          <w:w w:val="150"/>
        </w:rPr>
        <w:t xml:space="preserve"> </w:t>
      </w:r>
      <w:proofErr w:type="gramStart"/>
      <w:r>
        <w:rPr>
          <w:color w:val="231F20"/>
        </w:rPr>
        <w:t>employers</w:t>
      </w:r>
      <w:proofErr w:type="gramEnd"/>
      <w:r>
        <w:rPr>
          <w:color w:val="231F20"/>
          <w:spacing w:val="80"/>
          <w:w w:val="150"/>
        </w:rPr>
        <w:t xml:space="preserve"> </w:t>
      </w:r>
      <w:r>
        <w:rPr>
          <w:color w:val="231F20"/>
        </w:rPr>
        <w:t>and</w:t>
      </w:r>
      <w:r>
        <w:rPr>
          <w:color w:val="231F20"/>
          <w:spacing w:val="80"/>
          <w:w w:val="150"/>
        </w:rPr>
        <w:t xml:space="preserve"> </w:t>
      </w:r>
      <w:r>
        <w:rPr>
          <w:color w:val="231F20"/>
        </w:rPr>
        <w:t>entrepreneurs,</w:t>
      </w:r>
      <w:r>
        <w:rPr>
          <w:color w:val="231F20"/>
          <w:spacing w:val="40"/>
        </w:rPr>
        <w:t xml:space="preserve"> </w:t>
      </w:r>
      <w:r>
        <w:rPr>
          <w:color w:val="231F20"/>
        </w:rPr>
        <w:t>is a strategic imperative to achieve sustainable development in Southeast Asia.</w:t>
      </w:r>
    </w:p>
    <w:p w14:paraId="64C36301" w14:textId="77777777" w:rsidR="00C31510" w:rsidRPr="00103309" w:rsidRDefault="00C31510" w:rsidP="00231C1D">
      <w:pPr>
        <w:pStyle w:val="Heading2"/>
      </w:pPr>
      <w:r w:rsidRPr="00103309">
        <w:t>THE APPROACH</w:t>
      </w:r>
    </w:p>
    <w:p w14:paraId="505B84C6" w14:textId="6CD732CC" w:rsidR="00537522" w:rsidRDefault="00C31510" w:rsidP="00537522">
      <w:pPr>
        <w:spacing w:line="240" w:lineRule="auto"/>
        <w:jc w:val="both"/>
        <w:rPr>
          <w:color w:val="231F20"/>
        </w:rPr>
      </w:pPr>
      <w:r>
        <w:rPr>
          <w:color w:val="231F20"/>
        </w:rPr>
        <w:t>IW supports women to thrive in the workplace and succeed</w:t>
      </w:r>
      <w:r>
        <w:rPr>
          <w:color w:val="231F20"/>
          <w:spacing w:val="80"/>
        </w:rPr>
        <w:t xml:space="preserve"> </w:t>
      </w:r>
      <w:r>
        <w:rPr>
          <w:color w:val="231F20"/>
        </w:rPr>
        <w:t>in business. To achieve this aim, IW partners with a diverse ecosystem</w:t>
      </w:r>
      <w:r>
        <w:rPr>
          <w:color w:val="231F20"/>
          <w:spacing w:val="-14"/>
        </w:rPr>
        <w:t xml:space="preserve"> </w:t>
      </w:r>
      <w:r>
        <w:rPr>
          <w:color w:val="231F20"/>
        </w:rPr>
        <w:t>of</w:t>
      </w:r>
      <w:r>
        <w:rPr>
          <w:color w:val="231F20"/>
          <w:spacing w:val="-14"/>
        </w:rPr>
        <w:t xml:space="preserve"> </w:t>
      </w:r>
      <w:r>
        <w:rPr>
          <w:color w:val="231F20"/>
        </w:rPr>
        <w:t>business</w:t>
      </w:r>
      <w:r>
        <w:rPr>
          <w:color w:val="231F20"/>
          <w:spacing w:val="-14"/>
        </w:rPr>
        <w:t xml:space="preserve"> </w:t>
      </w:r>
      <w:r>
        <w:rPr>
          <w:color w:val="231F20"/>
        </w:rPr>
        <w:t>leaders,</w:t>
      </w:r>
      <w:r>
        <w:rPr>
          <w:color w:val="231F20"/>
          <w:spacing w:val="-13"/>
        </w:rPr>
        <w:t xml:space="preserve"> </w:t>
      </w:r>
      <w:r>
        <w:rPr>
          <w:color w:val="231F20"/>
        </w:rPr>
        <w:t>capital</w:t>
      </w:r>
      <w:r>
        <w:rPr>
          <w:color w:val="231F20"/>
          <w:spacing w:val="-14"/>
        </w:rPr>
        <w:t xml:space="preserve"> </w:t>
      </w:r>
      <w:r>
        <w:rPr>
          <w:color w:val="231F20"/>
        </w:rPr>
        <w:t>providers,</w:t>
      </w:r>
      <w:r>
        <w:rPr>
          <w:color w:val="231F20"/>
          <w:spacing w:val="-14"/>
        </w:rPr>
        <w:t xml:space="preserve"> </w:t>
      </w:r>
      <w:r>
        <w:rPr>
          <w:color w:val="231F20"/>
        </w:rPr>
        <w:t xml:space="preserve">entrepreneurs and gender equality advocates in Indonesia, the Philippines, </w:t>
      </w:r>
      <w:proofErr w:type="gramStart"/>
      <w:r>
        <w:rPr>
          <w:color w:val="231F20"/>
        </w:rPr>
        <w:t>Vietnam</w:t>
      </w:r>
      <w:proofErr w:type="gramEnd"/>
      <w:r>
        <w:rPr>
          <w:color w:val="231F20"/>
        </w:rPr>
        <w:t xml:space="preserve"> and Myanmar. By working to reduce or remove the structural barriers to women’s economic participation, IW will accelerate progress towards women’s economic equality.</w:t>
      </w:r>
    </w:p>
    <w:p w14:paraId="03F8D8DF" w14:textId="23D9DD38" w:rsidR="00836A41" w:rsidRDefault="00836A41" w:rsidP="00242A16">
      <w:pPr>
        <w:spacing w:before="480" w:after="0" w:line="240" w:lineRule="auto"/>
        <w:ind w:left="425" w:right="397"/>
        <w:jc w:val="both"/>
        <w:rPr>
          <w:rStyle w:val="Strong"/>
        </w:rPr>
      </w:pPr>
      <w:r w:rsidRPr="00537522">
        <w:rPr>
          <w:rStyle w:val="Strong"/>
        </w:rPr>
        <w:t>By advancing women’s economic equality, IW works to build the foundation for more inclusive, resilient, and gender-equal societies and economies.</w:t>
      </w:r>
    </w:p>
    <w:p w14:paraId="7CA4A47F" w14:textId="1F48B2D4" w:rsidR="00836A41" w:rsidRDefault="00242A16" w:rsidP="00242A16">
      <w:pPr>
        <w:spacing w:line="240" w:lineRule="auto"/>
        <w:ind w:left="425" w:right="397"/>
        <w:jc w:val="both"/>
        <w:rPr>
          <w:b/>
          <w:bCs/>
          <w:color w:val="5F2C87" w:themeColor="accent1"/>
        </w:rPr>
      </w:pPr>
      <w:r>
        <w:rPr>
          <w:b/>
          <w:bCs/>
          <w:noProof/>
          <w:color w:val="5F2C87" w:themeColor="accent1"/>
        </w:rPr>
        <w:drawing>
          <wp:inline distT="0" distB="0" distL="0" distR="0" wp14:anchorId="26053445" wp14:editId="476A21E6">
            <wp:extent cx="6115050" cy="2463923"/>
            <wp:effectExtent l="0" t="0" r="0" b="0"/>
            <wp:docPr id="203661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11240" name="Picture 2036611240"/>
                    <pic:cNvPicPr/>
                  </pic:nvPicPr>
                  <pic:blipFill>
                    <a:blip r:embed="rId8">
                      <a:extLst>
                        <a:ext uri="{28A0092B-C50C-407E-A947-70E740481C1C}">
                          <a14:useLocalDpi xmlns:a14="http://schemas.microsoft.com/office/drawing/2010/main" val="0"/>
                        </a:ext>
                      </a:extLst>
                    </a:blip>
                    <a:stretch>
                      <a:fillRect/>
                    </a:stretch>
                  </pic:blipFill>
                  <pic:spPr>
                    <a:xfrm>
                      <a:off x="0" y="0"/>
                      <a:ext cx="6130709" cy="2470232"/>
                    </a:xfrm>
                    <a:prstGeom prst="rect">
                      <a:avLst/>
                    </a:prstGeom>
                  </pic:spPr>
                </pic:pic>
              </a:graphicData>
            </a:graphic>
          </wp:inline>
        </w:drawing>
      </w:r>
    </w:p>
    <w:p w14:paraId="22E4C7F3" w14:textId="5CA217F3" w:rsidR="00836A41" w:rsidRDefault="0072523B" w:rsidP="00242A16">
      <w:pPr>
        <w:pStyle w:val="Caption"/>
        <w:ind w:left="426"/>
        <w:rPr>
          <w:color w:val="231F20"/>
        </w:rPr>
      </w:pPr>
      <w:r>
        <w:t>Featured photos</w:t>
      </w:r>
      <w:r w:rsidR="00977CC0">
        <w:t xml:space="preserve"> (from left to right): </w:t>
      </w:r>
      <w:r w:rsidR="00836A41" w:rsidRPr="008B1190">
        <w:t>Annie Guiang, head of quality control at Prime Innov8 in the Philippines</w:t>
      </w:r>
      <w:r>
        <w:t xml:space="preserve">; </w:t>
      </w:r>
      <w:r w:rsidR="00836A41" w:rsidRPr="008B1190">
        <w:t>Jeannie</w:t>
      </w:r>
      <w:r w:rsidR="00836A41" w:rsidRPr="008B1190">
        <w:rPr>
          <w:spacing w:val="-4"/>
        </w:rPr>
        <w:t xml:space="preserve"> </w:t>
      </w:r>
      <w:r w:rsidR="00836A41" w:rsidRPr="008B1190">
        <w:t>Andrada,</w:t>
      </w:r>
      <w:r w:rsidR="00836A41" w:rsidRPr="008B1190">
        <w:rPr>
          <w:spacing w:val="-5"/>
        </w:rPr>
        <w:t xml:space="preserve"> </w:t>
      </w:r>
      <w:r w:rsidR="00836A41" w:rsidRPr="008B1190">
        <w:t>founder</w:t>
      </w:r>
      <w:r w:rsidR="00836A41" w:rsidRPr="008B1190">
        <w:rPr>
          <w:spacing w:val="-4"/>
        </w:rPr>
        <w:t xml:space="preserve"> </w:t>
      </w:r>
      <w:r w:rsidR="00836A41" w:rsidRPr="008B1190">
        <w:t>and</w:t>
      </w:r>
      <w:r w:rsidR="00836A41" w:rsidRPr="008B1190">
        <w:rPr>
          <w:spacing w:val="-4"/>
        </w:rPr>
        <w:t xml:space="preserve"> </w:t>
      </w:r>
      <w:r w:rsidR="00836A41" w:rsidRPr="008B1190">
        <w:t>product</w:t>
      </w:r>
      <w:r w:rsidR="00836A41" w:rsidRPr="008B1190">
        <w:rPr>
          <w:spacing w:val="-4"/>
        </w:rPr>
        <w:t xml:space="preserve"> </w:t>
      </w:r>
      <w:r w:rsidR="00836A41" w:rsidRPr="008B1190">
        <w:t>creator</w:t>
      </w:r>
      <w:r w:rsidR="00836A41" w:rsidRPr="008B1190">
        <w:rPr>
          <w:spacing w:val="-4"/>
        </w:rPr>
        <w:t xml:space="preserve"> </w:t>
      </w:r>
      <w:r w:rsidR="00836A41" w:rsidRPr="008B1190">
        <w:t>of</w:t>
      </w:r>
      <w:r w:rsidR="00836A41" w:rsidRPr="008B1190">
        <w:rPr>
          <w:spacing w:val="-4"/>
        </w:rPr>
        <w:t xml:space="preserve"> </w:t>
      </w:r>
      <w:proofErr w:type="spellStart"/>
      <w:r w:rsidR="00836A41" w:rsidRPr="008B1190">
        <w:t>JustGoLowCarb</w:t>
      </w:r>
      <w:proofErr w:type="spellEnd"/>
      <w:r w:rsidR="00836A41" w:rsidRPr="008B1190">
        <w:rPr>
          <w:spacing w:val="-4"/>
        </w:rPr>
        <w:t xml:space="preserve"> </w:t>
      </w:r>
      <w:r w:rsidR="00836A41" w:rsidRPr="008B1190">
        <w:t>in</w:t>
      </w:r>
      <w:r w:rsidR="00836A41" w:rsidRPr="008B1190">
        <w:rPr>
          <w:spacing w:val="-4"/>
        </w:rPr>
        <w:t xml:space="preserve"> </w:t>
      </w:r>
      <w:r w:rsidR="00836A41" w:rsidRPr="008B1190">
        <w:t>the Philippines,</w:t>
      </w:r>
      <w:r w:rsidR="00836A41" w:rsidRPr="008B1190">
        <w:rPr>
          <w:spacing w:val="-1"/>
        </w:rPr>
        <w:t xml:space="preserve"> </w:t>
      </w:r>
      <w:r w:rsidR="00836A41" w:rsidRPr="008B1190">
        <w:t xml:space="preserve">and Rita Erna </w:t>
      </w:r>
      <w:proofErr w:type="spellStart"/>
      <w:r w:rsidR="00836A41" w:rsidRPr="008B1190">
        <w:t>Mayasari</w:t>
      </w:r>
      <w:proofErr w:type="spellEnd"/>
      <w:r w:rsidR="00836A41" w:rsidRPr="008B1190">
        <w:t>,</w:t>
      </w:r>
      <w:r w:rsidR="00836A41" w:rsidRPr="008B1190">
        <w:rPr>
          <w:spacing w:val="-1"/>
        </w:rPr>
        <w:t xml:space="preserve"> </w:t>
      </w:r>
      <w:r w:rsidR="00836A41" w:rsidRPr="008B1190">
        <w:t>member of the Army Women’s</w:t>
      </w:r>
      <w:r w:rsidR="00836A41" w:rsidRPr="008B1190">
        <w:rPr>
          <w:spacing w:val="-1"/>
        </w:rPr>
        <w:t xml:space="preserve"> </w:t>
      </w:r>
      <w:r w:rsidR="00836A41" w:rsidRPr="008B1190">
        <w:t>Corps</w:t>
      </w:r>
      <w:r w:rsidR="00836A41" w:rsidRPr="008B1190">
        <w:rPr>
          <w:spacing w:val="-1"/>
        </w:rPr>
        <w:t xml:space="preserve"> </w:t>
      </w:r>
      <w:r w:rsidR="00836A41" w:rsidRPr="008B1190">
        <w:t>(</w:t>
      </w:r>
      <w:proofErr w:type="spellStart"/>
      <w:r w:rsidR="00836A41" w:rsidRPr="008B1190">
        <w:t>Kowad</w:t>
      </w:r>
      <w:proofErr w:type="spellEnd"/>
      <w:r w:rsidR="00836A41" w:rsidRPr="008B1190">
        <w:t xml:space="preserve">) in Indonesia. </w:t>
      </w:r>
      <w:r w:rsidR="00836A41">
        <w:t>Photos from I</w:t>
      </w:r>
      <w:r w:rsidR="00F17CC5">
        <w:t xml:space="preserve">nvesting in </w:t>
      </w:r>
      <w:r w:rsidR="00836A41">
        <w:t>W</w:t>
      </w:r>
      <w:r w:rsidR="00F17CC5">
        <w:t>omen</w:t>
      </w:r>
      <w:r w:rsidR="00836A41">
        <w:t>.</w:t>
      </w:r>
    </w:p>
    <w:p w14:paraId="6ABE18F5" w14:textId="78087353" w:rsidR="00FD2733" w:rsidRPr="00901569" w:rsidRDefault="00FD2733" w:rsidP="00231C1D">
      <w:pPr>
        <w:pStyle w:val="Heading2"/>
      </w:pPr>
      <w:r w:rsidRPr="00901569">
        <w:t>ACHIEVEMENTS</w:t>
      </w:r>
      <w:r w:rsidRPr="00901569">
        <w:rPr>
          <w:spacing w:val="44"/>
        </w:rPr>
        <w:t xml:space="preserve"> </w:t>
      </w:r>
      <w:r w:rsidRPr="00901569">
        <w:t>TO</w:t>
      </w:r>
      <w:r w:rsidRPr="00901569">
        <w:rPr>
          <w:spacing w:val="44"/>
        </w:rPr>
        <w:t xml:space="preserve"> </w:t>
      </w:r>
      <w:r w:rsidRPr="00901569">
        <w:rPr>
          <w:spacing w:val="-4"/>
        </w:rPr>
        <w:t>DATE</w:t>
      </w:r>
    </w:p>
    <w:p w14:paraId="19D05D00" w14:textId="77777777" w:rsidR="00FD2733" w:rsidRDefault="00FD2733" w:rsidP="00FD2733">
      <w:pPr>
        <w:spacing w:before="109" w:line="228" w:lineRule="auto"/>
        <w:ind w:right="284"/>
      </w:pPr>
      <w:r>
        <w:rPr>
          <w:color w:val="5F2C88"/>
        </w:rPr>
        <w:t>IW</w:t>
      </w:r>
      <w:r>
        <w:rPr>
          <w:color w:val="5F2C88"/>
          <w:spacing w:val="-6"/>
        </w:rPr>
        <w:t xml:space="preserve"> </w:t>
      </w:r>
      <w:r>
        <w:rPr>
          <w:color w:val="5F2C88"/>
        </w:rPr>
        <w:t>has</w:t>
      </w:r>
      <w:r>
        <w:rPr>
          <w:color w:val="5F2C88"/>
          <w:spacing w:val="-7"/>
        </w:rPr>
        <w:t xml:space="preserve"> </w:t>
      </w:r>
      <w:r>
        <w:rPr>
          <w:color w:val="5F2C88"/>
        </w:rPr>
        <w:t>been</w:t>
      </w:r>
      <w:r>
        <w:rPr>
          <w:color w:val="5F2C88"/>
          <w:spacing w:val="-6"/>
        </w:rPr>
        <w:t xml:space="preserve"> </w:t>
      </w:r>
      <w:r>
        <w:rPr>
          <w:color w:val="5F2C88"/>
        </w:rPr>
        <w:t>tackling</w:t>
      </w:r>
      <w:r>
        <w:rPr>
          <w:color w:val="5F2C88"/>
          <w:spacing w:val="-6"/>
        </w:rPr>
        <w:t xml:space="preserve"> </w:t>
      </w:r>
      <w:r>
        <w:rPr>
          <w:color w:val="5F2C88"/>
        </w:rPr>
        <w:t>women’s</w:t>
      </w:r>
      <w:r>
        <w:rPr>
          <w:color w:val="5F2C88"/>
          <w:spacing w:val="-7"/>
        </w:rPr>
        <w:t xml:space="preserve"> </w:t>
      </w:r>
      <w:r>
        <w:rPr>
          <w:color w:val="5F2C88"/>
        </w:rPr>
        <w:t>economic</w:t>
      </w:r>
      <w:r>
        <w:rPr>
          <w:color w:val="5F2C88"/>
          <w:spacing w:val="-6"/>
        </w:rPr>
        <w:t xml:space="preserve"> </w:t>
      </w:r>
      <w:r>
        <w:rPr>
          <w:color w:val="5F2C88"/>
        </w:rPr>
        <w:t>equality with the support of the Australian Government since 2016. Since then, IW has:</w:t>
      </w:r>
    </w:p>
    <w:p w14:paraId="0461153A" w14:textId="4BF0DB3F" w:rsidR="00F011CE" w:rsidRDefault="00F011CE" w:rsidP="00242A16">
      <w:pPr>
        <w:pStyle w:val="Caption"/>
        <w:spacing w:after="0"/>
        <w:ind w:right="-142"/>
        <w:rPr>
          <w:b/>
          <w:bCs/>
          <w:color w:val="5F2C87" w:themeColor="accent1"/>
        </w:rPr>
      </w:pPr>
      <w:r w:rsidRPr="004548C5">
        <w:rPr>
          <w:b/>
          <w:bCs/>
          <w:i w:val="0"/>
          <w:iCs w:val="0"/>
          <w:color w:val="5F2C87" w:themeColor="accent1"/>
          <w:sz w:val="28"/>
          <w:szCs w:val="28"/>
        </w:rPr>
        <w:t>&gt;173</w:t>
      </w:r>
      <w:r w:rsidRPr="008B16F5">
        <w:rPr>
          <w:b/>
          <w:bCs/>
          <w:i w:val="0"/>
          <w:iCs w:val="0"/>
          <w:color w:val="5F2C87" w:themeColor="accent1"/>
          <w:sz w:val="24"/>
          <w:szCs w:val="24"/>
        </w:rPr>
        <w:t xml:space="preserve"> </w:t>
      </w:r>
      <w:r w:rsidRPr="00FF384E">
        <w:rPr>
          <w:b/>
          <w:bCs/>
          <w:i w:val="0"/>
          <w:iCs w:val="0"/>
          <w:color w:val="5F2C87" w:themeColor="accent1"/>
        </w:rPr>
        <w:t>MAJOR BUSINESSES</w:t>
      </w:r>
      <w:r w:rsidR="00242A16">
        <w:rPr>
          <w:b/>
          <w:bCs/>
          <w:i w:val="0"/>
          <w:iCs w:val="0"/>
          <w:color w:val="5F2C87" w:themeColor="accent1"/>
        </w:rPr>
        <w:t xml:space="preserve">, </w:t>
      </w:r>
      <w:r w:rsidRPr="004548C5">
        <w:rPr>
          <w:b/>
          <w:bCs/>
          <w:color w:val="5F2C87" w:themeColor="accent1"/>
          <w:sz w:val="28"/>
          <w:szCs w:val="28"/>
        </w:rPr>
        <w:t>~1M</w:t>
      </w:r>
      <w:r w:rsidRPr="008B16F5">
        <w:rPr>
          <w:b/>
          <w:bCs/>
          <w:color w:val="5F2C87" w:themeColor="accent1"/>
          <w:sz w:val="24"/>
          <w:szCs w:val="24"/>
        </w:rPr>
        <w:t xml:space="preserve"> </w:t>
      </w:r>
      <w:r w:rsidRPr="00FF384E">
        <w:rPr>
          <w:b/>
          <w:bCs/>
          <w:color w:val="5F2C87" w:themeColor="accent1"/>
        </w:rPr>
        <w:t>EMPLOYEES</w:t>
      </w:r>
    </w:p>
    <w:p w14:paraId="3B731294" w14:textId="260AB8D2" w:rsidR="00F011CE" w:rsidRPr="00F011CE" w:rsidRDefault="00F011CE" w:rsidP="00F011CE">
      <w:pPr>
        <w:spacing w:line="240" w:lineRule="auto"/>
        <w:rPr>
          <w:color w:val="5F2C88"/>
        </w:rPr>
      </w:pPr>
      <w:r w:rsidRPr="00F011CE">
        <w:rPr>
          <w:color w:val="5F2C88"/>
        </w:rPr>
        <w:t xml:space="preserve">Established Business Coalitions for workplace gender equality in Indonesia, the Philippines, </w:t>
      </w:r>
      <w:proofErr w:type="gramStart"/>
      <w:r w:rsidRPr="00F011CE">
        <w:rPr>
          <w:color w:val="5F2C88"/>
        </w:rPr>
        <w:t>Vietnam</w:t>
      </w:r>
      <w:proofErr w:type="gramEnd"/>
      <w:r w:rsidRPr="00F011CE">
        <w:rPr>
          <w:color w:val="5F2C88"/>
        </w:rPr>
        <w:t xml:space="preserve"> and Myanmar. (Data as </w:t>
      </w:r>
      <w:proofErr w:type="gramStart"/>
      <w:r w:rsidRPr="00F011CE">
        <w:rPr>
          <w:color w:val="5F2C88"/>
        </w:rPr>
        <w:t>at</w:t>
      </w:r>
      <w:proofErr w:type="gramEnd"/>
      <w:r w:rsidRPr="00F011CE">
        <w:rPr>
          <w:color w:val="5F2C88"/>
        </w:rPr>
        <w:t xml:space="preserve"> August 2024).</w:t>
      </w:r>
    </w:p>
    <w:p w14:paraId="7B4F672D" w14:textId="77777777" w:rsidR="00F011CE" w:rsidRDefault="00F011CE" w:rsidP="00F011CE">
      <w:pPr>
        <w:pStyle w:val="Caption"/>
        <w:spacing w:after="0"/>
        <w:ind w:right="-142"/>
        <w:rPr>
          <w:b/>
          <w:bCs/>
          <w:i w:val="0"/>
          <w:iCs w:val="0"/>
          <w:color w:val="5F2C87" w:themeColor="accent1"/>
        </w:rPr>
      </w:pPr>
      <w:r w:rsidRPr="007640F1">
        <w:rPr>
          <w:b/>
          <w:bCs/>
          <w:i w:val="0"/>
          <w:iCs w:val="0"/>
          <w:color w:val="5F2C87" w:themeColor="accent1"/>
          <w:sz w:val="28"/>
          <w:szCs w:val="28"/>
        </w:rPr>
        <w:t>$15.4M</w:t>
      </w:r>
      <w:r>
        <w:rPr>
          <w:b/>
          <w:bCs/>
          <w:i w:val="0"/>
          <w:iCs w:val="0"/>
          <w:color w:val="5F2C87" w:themeColor="accent1"/>
          <w:sz w:val="28"/>
          <w:szCs w:val="28"/>
        </w:rPr>
        <w:t xml:space="preserve"> </w:t>
      </w:r>
      <w:r w:rsidRPr="00FF384E">
        <w:rPr>
          <w:b/>
          <w:bCs/>
          <w:i w:val="0"/>
          <w:iCs w:val="0"/>
          <w:color w:val="5F2C87" w:themeColor="accent1"/>
        </w:rPr>
        <w:t>INVESTED TO</w:t>
      </w:r>
      <w:r>
        <w:rPr>
          <w:b/>
          <w:bCs/>
          <w:i w:val="0"/>
          <w:iCs w:val="0"/>
          <w:color w:val="5F2C87" w:themeColor="accent1"/>
        </w:rPr>
        <w:t xml:space="preserve"> </w:t>
      </w:r>
      <w:r w:rsidRPr="007640F1">
        <w:rPr>
          <w:b/>
          <w:bCs/>
          <w:i w:val="0"/>
          <w:iCs w:val="0"/>
          <w:color w:val="5F2C87" w:themeColor="accent1"/>
          <w:sz w:val="28"/>
          <w:szCs w:val="28"/>
        </w:rPr>
        <w:t>82</w:t>
      </w:r>
      <w:r>
        <w:rPr>
          <w:b/>
          <w:bCs/>
          <w:i w:val="0"/>
          <w:iCs w:val="0"/>
          <w:color w:val="5F2C87" w:themeColor="accent1"/>
          <w:sz w:val="28"/>
          <w:szCs w:val="28"/>
        </w:rPr>
        <w:t xml:space="preserve"> </w:t>
      </w:r>
      <w:r>
        <w:rPr>
          <w:b/>
          <w:bCs/>
          <w:i w:val="0"/>
          <w:iCs w:val="0"/>
          <w:color w:val="5F2C87" w:themeColor="accent1"/>
        </w:rPr>
        <w:t>WOMEN-LED/OWNED SMEs</w:t>
      </w:r>
    </w:p>
    <w:p w14:paraId="6ED89219" w14:textId="176AE7E8" w:rsidR="00F011CE" w:rsidRPr="00F011CE" w:rsidRDefault="00F011CE" w:rsidP="00F011CE">
      <w:pPr>
        <w:pStyle w:val="Caption"/>
        <w:spacing w:after="0"/>
        <w:ind w:right="-142"/>
        <w:rPr>
          <w:rFonts w:asciiTheme="minorHAnsi" w:hAnsiTheme="minorHAnsi" w:cstheme="minorBidi"/>
          <w:i w:val="0"/>
          <w:iCs w:val="0"/>
          <w:color w:val="5F2C88"/>
        </w:rPr>
      </w:pPr>
      <w:r w:rsidRPr="00F011CE">
        <w:rPr>
          <w:rFonts w:asciiTheme="minorHAnsi" w:hAnsiTheme="minorHAnsi" w:cstheme="minorBidi"/>
          <w:i w:val="0"/>
          <w:iCs w:val="0"/>
          <w:color w:val="5F2C88"/>
        </w:rPr>
        <w:t xml:space="preserve">Worked with 10 investing partners, that </w:t>
      </w:r>
      <w:proofErr w:type="spellStart"/>
      <w:r w:rsidRPr="00F011CE">
        <w:rPr>
          <w:rFonts w:asciiTheme="minorHAnsi" w:hAnsiTheme="minorHAnsi" w:cstheme="minorBidi"/>
          <w:i w:val="0"/>
          <w:iCs w:val="0"/>
          <w:color w:val="5F2C88"/>
        </w:rPr>
        <w:t>catalysed</w:t>
      </w:r>
      <w:proofErr w:type="spellEnd"/>
      <w:r w:rsidRPr="00F011CE">
        <w:rPr>
          <w:rFonts w:asciiTheme="minorHAnsi" w:hAnsiTheme="minorHAnsi" w:cstheme="minorBidi"/>
          <w:i w:val="0"/>
          <w:iCs w:val="0"/>
          <w:color w:val="5F2C88"/>
        </w:rPr>
        <w:t xml:space="preserve"> over AUD 525 million to bridge the finance gap for women entrepreneurs. (Data as </w:t>
      </w:r>
      <w:proofErr w:type="gramStart"/>
      <w:r w:rsidRPr="00F011CE">
        <w:rPr>
          <w:rFonts w:asciiTheme="minorHAnsi" w:hAnsiTheme="minorHAnsi" w:cstheme="minorBidi"/>
          <w:i w:val="0"/>
          <w:iCs w:val="0"/>
          <w:color w:val="5F2C88"/>
        </w:rPr>
        <w:t>at</w:t>
      </w:r>
      <w:proofErr w:type="gramEnd"/>
      <w:r w:rsidRPr="00F011CE">
        <w:rPr>
          <w:rFonts w:asciiTheme="minorHAnsi" w:hAnsiTheme="minorHAnsi" w:cstheme="minorBidi"/>
          <w:i w:val="0"/>
          <w:iCs w:val="0"/>
          <w:color w:val="5F2C88"/>
        </w:rPr>
        <w:t xml:space="preserve"> June 2023).</w:t>
      </w:r>
    </w:p>
    <w:p w14:paraId="23B6D467" w14:textId="531AF333" w:rsidR="00F011CE" w:rsidRDefault="00F011CE" w:rsidP="00242A16">
      <w:pPr>
        <w:pStyle w:val="Caption"/>
        <w:spacing w:before="240" w:after="0"/>
        <w:ind w:right="-142"/>
      </w:pPr>
      <w:r w:rsidRPr="007640F1">
        <w:rPr>
          <w:b/>
          <w:bCs/>
          <w:i w:val="0"/>
          <w:iCs w:val="0"/>
          <w:color w:val="5F2C87" w:themeColor="accent1"/>
          <w:sz w:val="28"/>
          <w:szCs w:val="28"/>
        </w:rPr>
        <w:t xml:space="preserve">3.4X </w:t>
      </w:r>
      <w:r w:rsidRPr="001816A9">
        <w:rPr>
          <w:b/>
          <w:bCs/>
          <w:i w:val="0"/>
          <w:iCs w:val="0"/>
          <w:color w:val="5F2C87" w:themeColor="accent1"/>
        </w:rPr>
        <w:t>INCREASE IN NUMBER</w:t>
      </w:r>
      <w:r w:rsidR="00242A16">
        <w:rPr>
          <w:b/>
          <w:bCs/>
          <w:i w:val="0"/>
          <w:iCs w:val="0"/>
          <w:color w:val="5F2C87" w:themeColor="accent1"/>
        </w:rPr>
        <w:t xml:space="preserve">, </w:t>
      </w:r>
      <w:r w:rsidRPr="007640F1">
        <w:rPr>
          <w:b/>
          <w:bCs/>
          <w:i w:val="0"/>
          <w:iCs w:val="0"/>
          <w:color w:val="5F2C87" w:themeColor="accent1"/>
          <w:sz w:val="28"/>
          <w:szCs w:val="28"/>
        </w:rPr>
        <w:t>7X</w:t>
      </w:r>
      <w:r w:rsidRPr="008B16F5">
        <w:rPr>
          <w:b/>
          <w:bCs/>
          <w:i w:val="0"/>
          <w:iCs w:val="0"/>
          <w:color w:val="5F2C87" w:themeColor="accent1"/>
          <w:sz w:val="24"/>
          <w:szCs w:val="24"/>
        </w:rPr>
        <w:t xml:space="preserve"> </w:t>
      </w:r>
      <w:r w:rsidRPr="00FF384E">
        <w:rPr>
          <w:b/>
          <w:bCs/>
          <w:i w:val="0"/>
          <w:iCs w:val="0"/>
          <w:color w:val="5F2C87" w:themeColor="accent1"/>
        </w:rPr>
        <w:t>INCREASE IN VALUE OF GLI DEALS</w:t>
      </w:r>
    </w:p>
    <w:p w14:paraId="39FC6E3B" w14:textId="005DA606" w:rsidR="00F011CE" w:rsidRPr="00F011CE" w:rsidRDefault="00F011CE" w:rsidP="00F011CE">
      <w:pPr>
        <w:pStyle w:val="Tabletext"/>
        <w:spacing w:before="0" w:after="360"/>
      </w:pPr>
      <w:r>
        <w:t>Increased deal growth in</w:t>
      </w:r>
      <w:r w:rsidRPr="00F011CE">
        <w:t xml:space="preserve"> </w:t>
      </w:r>
      <w:r>
        <w:t>the regional investment community via gender lens investing</w:t>
      </w:r>
      <w:r w:rsidRPr="00F011CE">
        <w:t xml:space="preserve"> </w:t>
      </w:r>
      <w:r>
        <w:t>in</w:t>
      </w:r>
      <w:r w:rsidRPr="00F011CE">
        <w:t xml:space="preserve"> </w:t>
      </w:r>
      <w:r>
        <w:t>partnership</w:t>
      </w:r>
      <w:r w:rsidRPr="00F011CE">
        <w:t xml:space="preserve"> </w:t>
      </w:r>
      <w:r>
        <w:t>with market-building allies.</w:t>
      </w:r>
      <w:r w:rsidRPr="00F011CE">
        <w:t xml:space="preserve"> (Data as </w:t>
      </w:r>
      <w:proofErr w:type="gramStart"/>
      <w:r w:rsidRPr="00F011CE">
        <w:t>at</w:t>
      </w:r>
      <w:proofErr w:type="gramEnd"/>
      <w:r w:rsidRPr="00F011CE">
        <w:t xml:space="preserve"> June 2023).</w:t>
      </w:r>
    </w:p>
    <w:p w14:paraId="43F34EA3" w14:textId="77777777" w:rsidR="00F011CE" w:rsidRDefault="00F011CE" w:rsidP="00F011CE">
      <w:pPr>
        <w:pStyle w:val="Caption"/>
        <w:spacing w:after="0"/>
        <w:ind w:right="-142"/>
        <w:rPr>
          <w:b/>
          <w:bCs/>
          <w:i w:val="0"/>
          <w:iCs w:val="0"/>
          <w:color w:val="5F2C87" w:themeColor="accent1"/>
        </w:rPr>
      </w:pPr>
      <w:r w:rsidRPr="00FF384E">
        <w:rPr>
          <w:b/>
          <w:bCs/>
          <w:i w:val="0"/>
          <w:iCs w:val="0"/>
          <w:color w:val="5F2C87" w:themeColor="accent1"/>
        </w:rPr>
        <w:t xml:space="preserve">MORE THAN </w:t>
      </w:r>
      <w:r w:rsidRPr="007640F1">
        <w:rPr>
          <w:b/>
          <w:bCs/>
          <w:i w:val="0"/>
          <w:iCs w:val="0"/>
          <w:color w:val="5F2C87" w:themeColor="accent1"/>
          <w:sz w:val="28"/>
          <w:szCs w:val="28"/>
        </w:rPr>
        <w:t>311M</w:t>
      </w:r>
      <w:r w:rsidRPr="007640F1">
        <w:rPr>
          <w:b/>
          <w:bCs/>
          <w:i w:val="0"/>
          <w:iCs w:val="0"/>
          <w:color w:val="5F2C87" w:themeColor="accent1"/>
        </w:rPr>
        <w:t xml:space="preserve"> </w:t>
      </w:r>
      <w:r w:rsidRPr="00FF384E">
        <w:rPr>
          <w:b/>
          <w:bCs/>
          <w:i w:val="0"/>
          <w:iCs w:val="0"/>
          <w:color w:val="5F2C87" w:themeColor="accent1"/>
        </w:rPr>
        <w:t>IN ONLINE REACH</w:t>
      </w:r>
    </w:p>
    <w:p w14:paraId="3BC745D9" w14:textId="7217D30E" w:rsidR="00F011CE" w:rsidRPr="00077A71" w:rsidRDefault="00F011CE" w:rsidP="00DB26DD">
      <w:pPr>
        <w:pStyle w:val="Caption"/>
        <w:ind w:right="-142"/>
        <w:rPr>
          <w:b/>
          <w:bCs/>
          <w:i w:val="0"/>
          <w:iCs w:val="0"/>
          <w:color w:val="5F2C87" w:themeColor="accent1"/>
        </w:rPr>
      </w:pPr>
      <w:r w:rsidRPr="00F011CE">
        <w:rPr>
          <w:rFonts w:asciiTheme="minorHAnsi" w:hAnsiTheme="minorHAnsi" w:cstheme="minorBidi"/>
          <w:i w:val="0"/>
          <w:iCs w:val="0"/>
          <w:color w:val="5F2C88"/>
        </w:rPr>
        <w:t xml:space="preserve">Supported local partners to deliver targeted advocacy campaigns across Indonesia, the Philippines, and Vietnam.  (Data as </w:t>
      </w:r>
      <w:proofErr w:type="gramStart"/>
      <w:r w:rsidRPr="00F011CE">
        <w:rPr>
          <w:rFonts w:asciiTheme="minorHAnsi" w:hAnsiTheme="minorHAnsi" w:cstheme="minorBidi"/>
          <w:i w:val="0"/>
          <w:iCs w:val="0"/>
          <w:color w:val="5F2C88"/>
        </w:rPr>
        <w:t>at</w:t>
      </w:r>
      <w:proofErr w:type="gramEnd"/>
      <w:r w:rsidRPr="00F011CE">
        <w:rPr>
          <w:rFonts w:asciiTheme="minorHAnsi" w:hAnsiTheme="minorHAnsi" w:cstheme="minorBidi"/>
          <w:i w:val="0"/>
          <w:iCs w:val="0"/>
          <w:color w:val="5F2C88"/>
        </w:rPr>
        <w:t xml:space="preserve"> June 2023</w:t>
      </w:r>
      <w:r>
        <w:t>).</w:t>
      </w:r>
    </w:p>
    <w:p w14:paraId="0587E066" w14:textId="7303B7D2" w:rsidR="00FD2733" w:rsidRPr="00704716" w:rsidRDefault="00FD2733" w:rsidP="00231C1D">
      <w:pPr>
        <w:pStyle w:val="Heading2"/>
      </w:pPr>
      <w:r w:rsidRPr="00704716">
        <w:lastRenderedPageBreak/>
        <w:t>DRIVING IMPACTFUL CHANGE FOR GENDER EQUALITY</w:t>
      </w:r>
    </w:p>
    <w:p w14:paraId="48B8588F" w14:textId="77777777" w:rsidR="00FD2733" w:rsidRDefault="00FD2733" w:rsidP="00754892">
      <w:pPr>
        <w:spacing w:line="240" w:lineRule="auto"/>
        <w:ind w:left="142"/>
        <w:jc w:val="both"/>
      </w:pPr>
      <w:r>
        <w:t>IW uses innovative approaches to catalyse women’s economic participation and strengthen the enabling environment for women’s economic equality, including:</w:t>
      </w:r>
    </w:p>
    <w:p w14:paraId="632A45EE" w14:textId="77777777" w:rsidR="00FD2733" w:rsidRDefault="00FD2733" w:rsidP="0079791C">
      <w:pPr>
        <w:spacing w:after="0" w:line="240" w:lineRule="auto"/>
        <w:ind w:left="567"/>
      </w:pPr>
      <w:r>
        <w:rPr>
          <w:noProof/>
        </w:rPr>
        <w:drawing>
          <wp:inline distT="0" distB="0" distL="0" distR="0" wp14:anchorId="71160719" wp14:editId="751B2F3B">
            <wp:extent cx="307657" cy="323850"/>
            <wp:effectExtent l="0" t="0" r="0" b="0"/>
            <wp:docPr id="12" name="Image 12" descr="An icon image consisting of a group of four people with a gear and equal sign as visual representation of the Workplace Gender Equality workstream of Investing in Wom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n icon image consisting of a group of four people with a gear and equal sign as visual representation of the Workplace Gender Equality workstream of Investing in Women.">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002" cy="325266"/>
                    </a:xfrm>
                    <a:prstGeom prst="rect">
                      <a:avLst/>
                    </a:prstGeom>
                  </pic:spPr>
                </pic:pic>
              </a:graphicData>
            </a:graphic>
          </wp:inline>
        </w:drawing>
      </w:r>
      <w:r w:rsidRPr="00190447">
        <w:rPr>
          <w:b/>
          <w:bCs/>
          <w:color w:val="5F2C87" w:themeColor="accent1"/>
        </w:rPr>
        <w:t xml:space="preserve"> Workplace Gender Equality</w:t>
      </w:r>
      <w:r>
        <w:t xml:space="preserve"> supporting partners, including Business Coalitions, that work with influential businesses to shift workplace cultures, </w:t>
      </w:r>
      <w:proofErr w:type="gramStart"/>
      <w:r>
        <w:t>practices</w:t>
      </w:r>
      <w:proofErr w:type="gramEnd"/>
      <w:r>
        <w:t xml:space="preserve"> and policy, and achieve workplace gender equality.</w:t>
      </w:r>
    </w:p>
    <w:p w14:paraId="67C9AF73" w14:textId="77777777" w:rsidR="00FD2733" w:rsidRDefault="00FD2733" w:rsidP="0079791C">
      <w:pPr>
        <w:spacing w:after="0" w:line="240" w:lineRule="auto"/>
        <w:ind w:left="567"/>
      </w:pPr>
      <w:r w:rsidRPr="005C4324">
        <w:rPr>
          <w:noProof/>
          <w:color w:val="7030A0"/>
        </w:rPr>
        <w:drawing>
          <wp:inline distT="0" distB="0" distL="0" distR="0" wp14:anchorId="2EEFF307" wp14:editId="464B327A">
            <wp:extent cx="307340" cy="306147"/>
            <wp:effectExtent l="0" t="0" r="0" b="0"/>
            <wp:docPr id="13" name="Image 13" descr="An icon image consisting of a group of four pieces of puzzle with a piece of paper and a check mark as a visual representation of the Enabling Policy Reforms workstream of Investing in Wo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n icon image consisting of a group of four pieces of puzzle with a piece of paper and a check mark as a visual representation of the Enabling Policy Reforms workstream of Investing in Wom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743" cy="308541"/>
                    </a:xfrm>
                    <a:prstGeom prst="rect">
                      <a:avLst/>
                    </a:prstGeom>
                  </pic:spPr>
                </pic:pic>
              </a:graphicData>
            </a:graphic>
          </wp:inline>
        </w:drawing>
      </w:r>
      <w:r w:rsidRPr="00190447">
        <w:rPr>
          <w:b/>
          <w:bCs/>
          <w:color w:val="5F2C87" w:themeColor="accent1"/>
        </w:rPr>
        <w:t xml:space="preserve"> Enabling Policy Reform</w:t>
      </w:r>
      <w:r>
        <w:t xml:space="preserve"> working to strengthen the evidence base and drive collective action needed to influence and inform policy reform that supports women’s equal economic participation.</w:t>
      </w:r>
    </w:p>
    <w:p w14:paraId="3F5CAF83" w14:textId="396A4AA2" w:rsidR="00FD2733" w:rsidRDefault="00FD2733" w:rsidP="0079791C">
      <w:pPr>
        <w:spacing w:after="0" w:line="240" w:lineRule="auto"/>
        <w:ind w:left="567"/>
      </w:pPr>
      <w:r w:rsidRPr="005C4324">
        <w:rPr>
          <w:noProof/>
          <w:color w:val="7030A0"/>
        </w:rPr>
        <w:drawing>
          <wp:inline distT="0" distB="0" distL="0" distR="0" wp14:anchorId="4DDC517B" wp14:editId="255A4D21">
            <wp:extent cx="310427" cy="285750"/>
            <wp:effectExtent l="0" t="0" r="0" b="0"/>
            <wp:docPr id="14" name="Image 14" descr="An icon image consisting of a group of a group of purple and orange chat bubbles with either a positive or negative sign inside them as a visual representation of the Campaigns and Communities of Practice workstream of Investing in Wo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n icon image consisting of a group of a group of purple and orange chat bubbles with either a positive or negative sign inside them as a visual representation of the Campaigns and Communities of Practice workstream of Investing in Wom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432" cy="299563"/>
                    </a:xfrm>
                    <a:prstGeom prst="rect">
                      <a:avLst/>
                    </a:prstGeom>
                  </pic:spPr>
                </pic:pic>
              </a:graphicData>
            </a:graphic>
          </wp:inline>
        </w:drawing>
      </w:r>
      <w:r w:rsidRPr="00190447">
        <w:rPr>
          <w:b/>
          <w:bCs/>
          <w:color w:val="5F2C87" w:themeColor="accent1"/>
        </w:rPr>
        <w:t xml:space="preserve">  Campaigns and Communities of Practice</w:t>
      </w:r>
      <w:r w:rsidRPr="00190447">
        <w:rPr>
          <w:b/>
          <w:bCs/>
        </w:rPr>
        <w:t xml:space="preserve"> </w:t>
      </w:r>
      <w:r>
        <w:t>supporting locally driven campaigns that promote positive examples of gender equality to strengthen public support for women’s economic participation.</w:t>
      </w:r>
    </w:p>
    <w:p w14:paraId="61C5FB2C" w14:textId="67D1C0F0" w:rsidR="00FD2733" w:rsidRDefault="00FD2733" w:rsidP="0079791C">
      <w:pPr>
        <w:spacing w:after="0" w:line="240" w:lineRule="auto"/>
        <w:ind w:left="567"/>
      </w:pPr>
      <w:r w:rsidRPr="005C4324">
        <w:rPr>
          <w:noProof/>
          <w:color w:val="7030A0"/>
        </w:rPr>
        <w:drawing>
          <wp:inline distT="0" distB="0" distL="0" distR="0" wp14:anchorId="5124FC4D" wp14:editId="72F19734">
            <wp:extent cx="309880" cy="267500"/>
            <wp:effectExtent l="0" t="0" r="0" b="0"/>
            <wp:docPr id="15" name="Image 15" descr="An icon image consisting of a bag of money, an arrow graph going upwards and hand holding a magnifying glass with gender equality sign inside it as a visual representation of the Gender Lens Investing  workstream of Investing in Wo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n icon image consisting of a bag of money, an arrow graph going upwards and hand holding a magnifying glass with gender equality sign inside it as a visual representation of the Gender Lens Investing  workstream of Investing in Wom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80" cy="267500"/>
                    </a:xfrm>
                    <a:prstGeom prst="rect">
                      <a:avLst/>
                    </a:prstGeom>
                  </pic:spPr>
                </pic:pic>
              </a:graphicData>
            </a:graphic>
          </wp:inline>
        </w:drawing>
      </w:r>
      <w:r w:rsidRPr="00190447">
        <w:rPr>
          <w:b/>
          <w:bCs/>
          <w:color w:val="5F2C87" w:themeColor="accent1"/>
        </w:rPr>
        <w:t xml:space="preserve"> Gender Lens Investing</w:t>
      </w:r>
      <w:r>
        <w:t xml:space="preserve"> working to increase investment in Small and Medium Enterprises (SMEs) that disproportionately benefit women in Indonesia, the Philippines and Vietnam.</w:t>
      </w:r>
    </w:p>
    <w:p w14:paraId="359B2044" w14:textId="27EC1D6D" w:rsidR="00836A41" w:rsidRDefault="00FD2733" w:rsidP="00754892">
      <w:pPr>
        <w:spacing w:before="240" w:after="0" w:line="240" w:lineRule="auto"/>
        <w:ind w:left="142"/>
        <w:jc w:val="both"/>
      </w:pPr>
      <w:r>
        <w:t>While we acknowledge the diverse roles women play in society and the economy, our efforts focus on women in the formal sector and small-to-medium-sized business owners, recognising them as crucial drivers of progress on gender equality that can stimulate broader change.</w:t>
      </w:r>
    </w:p>
    <w:p w14:paraId="2050629A" w14:textId="77777777" w:rsidR="0079791C" w:rsidRPr="00704716" w:rsidRDefault="0079791C" w:rsidP="00231C1D">
      <w:pPr>
        <w:pStyle w:val="Heading2"/>
      </w:pPr>
      <w:r w:rsidRPr="00704716">
        <w:t>PARTNERING FOR PROGRESS</w:t>
      </w:r>
    </w:p>
    <w:p w14:paraId="3326B3D6" w14:textId="7F56A2EC" w:rsidR="00103309" w:rsidRDefault="0079791C" w:rsidP="00754892">
      <w:pPr>
        <w:spacing w:line="240" w:lineRule="auto"/>
        <w:ind w:left="142"/>
        <w:jc w:val="both"/>
      </w:pPr>
      <w:r w:rsidRPr="00B25FE0">
        <w:t>Our success hinges on collaboration with those driving change in the region.  We work with a diverse array of stakeholders in our target countries who are committed to accelerating women’s economic empowerment in Southeast Asi</w:t>
      </w:r>
      <w:r w:rsidR="00B36853">
        <w:t>a.</w:t>
      </w:r>
    </w:p>
    <w:p w14:paraId="0559A139" w14:textId="773D2A04" w:rsidR="00884A9F" w:rsidRPr="003D414A" w:rsidRDefault="00884A9F" w:rsidP="00231C1D">
      <w:pPr>
        <w:pStyle w:val="Heading3"/>
      </w:pPr>
      <w:r w:rsidRPr="003D414A">
        <w:t>WO</w:t>
      </w:r>
      <w:r w:rsidRPr="003D414A">
        <w:rPr>
          <w:color w:val="5F2C87" w:themeColor="accent1"/>
        </w:rPr>
        <w:t>RKPL</w:t>
      </w:r>
      <w:r w:rsidRPr="003D414A">
        <w:t>ACE GENDER EQUALITY</w:t>
      </w:r>
    </w:p>
    <w:p w14:paraId="5A8ABD6E" w14:textId="280A12CE" w:rsidR="00884A9F" w:rsidRDefault="00884A9F" w:rsidP="00674F6B">
      <w:pPr>
        <w:spacing w:before="240" w:line="240" w:lineRule="auto"/>
      </w:pPr>
      <w:r>
        <w:t xml:space="preserve">In Indonesia, </w:t>
      </w:r>
      <w:r w:rsidR="00EE406E">
        <w:t xml:space="preserve">Myanmar, </w:t>
      </w:r>
      <w:r>
        <w:t>the Philippines</w:t>
      </w:r>
      <w:r w:rsidR="00EE406E">
        <w:t xml:space="preserve"> and</w:t>
      </w:r>
      <w:r>
        <w:t xml:space="preserve"> Vietnam, Investing in Women supports locally owned and led Business Coalitions that help employers create a fairer workplace, </w:t>
      </w:r>
      <w:proofErr w:type="gramStart"/>
      <w:r>
        <w:t>attract</w:t>
      </w:r>
      <w:proofErr w:type="gramEnd"/>
      <w:r>
        <w:t xml:space="preserve"> and retain diverse teams and deliver on their ESG strategies. The Business Coalitions provide customised advice and support to companies seeking to improve WGE and benefit from the positive impacts to their businesses. They also work in partnership with the private sector and other stakeholders to advance public policy reforms that remove barriers to workplace gender equality.</w:t>
      </w:r>
    </w:p>
    <w:p w14:paraId="3EF476E2" w14:textId="64A20A50" w:rsidR="00962B53" w:rsidRDefault="00884A9F" w:rsidP="00674F6B">
      <w:pPr>
        <w:spacing w:after="240" w:line="240" w:lineRule="auto"/>
      </w:pPr>
      <w:r>
        <w:t>Together, Businesses Coalition members employ more than one million employees.</w:t>
      </w:r>
    </w:p>
    <w:p w14:paraId="5B5FEBC4" w14:textId="67A0966A" w:rsidR="00674F6B" w:rsidRPr="00674F6B" w:rsidRDefault="00674F6B" w:rsidP="00674F6B">
      <w:pPr>
        <w:pStyle w:val="ListParagraph"/>
        <w:numPr>
          <w:ilvl w:val="0"/>
          <w:numId w:val="2"/>
        </w:numPr>
        <w:rPr>
          <w:lang w:val="en-AU"/>
        </w:rPr>
      </w:pPr>
      <w:hyperlink r:id="rId13" w:history="1">
        <w:r w:rsidRPr="00674F6B">
          <w:rPr>
            <w:rStyle w:val="Hyperlink"/>
            <w:lang w:val="en-AU"/>
          </w:rPr>
          <w:t>IBCWE in Indonesia</w:t>
        </w:r>
      </w:hyperlink>
    </w:p>
    <w:p w14:paraId="25A621C2" w14:textId="04282691" w:rsidR="00674F6B" w:rsidRPr="00674F6B" w:rsidRDefault="00674F6B" w:rsidP="00674F6B">
      <w:pPr>
        <w:pStyle w:val="ListParagraph"/>
        <w:numPr>
          <w:ilvl w:val="0"/>
          <w:numId w:val="2"/>
        </w:numPr>
        <w:rPr>
          <w:lang w:val="en-AU"/>
        </w:rPr>
      </w:pPr>
      <w:hyperlink r:id="rId14" w:history="1">
        <w:r w:rsidRPr="00674F6B">
          <w:rPr>
            <w:rStyle w:val="Hyperlink"/>
            <w:lang w:val="en-AU"/>
          </w:rPr>
          <w:t>BCGE in Myanmar</w:t>
        </w:r>
      </w:hyperlink>
    </w:p>
    <w:p w14:paraId="065103CD" w14:textId="07C8F964" w:rsidR="00674F6B" w:rsidRPr="00674F6B" w:rsidRDefault="00674F6B" w:rsidP="00674F6B">
      <w:pPr>
        <w:pStyle w:val="ListParagraph"/>
        <w:numPr>
          <w:ilvl w:val="0"/>
          <w:numId w:val="2"/>
        </w:numPr>
        <w:rPr>
          <w:lang w:val="en-AU"/>
        </w:rPr>
      </w:pPr>
      <w:hyperlink r:id="rId15" w:history="1">
        <w:r w:rsidRPr="00674F6B">
          <w:rPr>
            <w:rStyle w:val="Hyperlink"/>
            <w:lang w:val="en-AU"/>
          </w:rPr>
          <w:t>PBCWE in the Philippines</w:t>
        </w:r>
      </w:hyperlink>
    </w:p>
    <w:p w14:paraId="6DF072D8" w14:textId="5CE639C1" w:rsidR="00674F6B" w:rsidRPr="00674F6B" w:rsidRDefault="00674F6B" w:rsidP="00674F6B">
      <w:pPr>
        <w:pStyle w:val="ListParagraph"/>
        <w:numPr>
          <w:ilvl w:val="0"/>
          <w:numId w:val="2"/>
        </w:numPr>
        <w:rPr>
          <w:lang w:val="en-AU"/>
        </w:rPr>
      </w:pPr>
      <w:hyperlink r:id="rId16" w:history="1">
        <w:r w:rsidRPr="00674F6B">
          <w:rPr>
            <w:rStyle w:val="Hyperlink"/>
            <w:lang w:val="en-AU"/>
          </w:rPr>
          <w:t>BSA</w:t>
        </w:r>
      </w:hyperlink>
      <w:r w:rsidRPr="00674F6B">
        <w:rPr>
          <w:lang w:val="en-AU"/>
        </w:rPr>
        <w:t xml:space="preserve"> and </w:t>
      </w:r>
      <w:hyperlink r:id="rId17" w:history="1">
        <w:r w:rsidRPr="00674F6B">
          <w:rPr>
            <w:rStyle w:val="Hyperlink"/>
            <w:lang w:val="en-AU"/>
          </w:rPr>
          <w:t>ECUE</w:t>
        </w:r>
      </w:hyperlink>
      <w:r w:rsidRPr="00674F6B">
        <w:rPr>
          <w:lang w:val="en-AU"/>
        </w:rPr>
        <w:t xml:space="preserve"> in Vietnam</w:t>
      </w:r>
    </w:p>
    <w:p w14:paraId="39D46C6F" w14:textId="77777777" w:rsidR="00231C1D" w:rsidRDefault="00231C1D">
      <w:pPr>
        <w:spacing w:line="278" w:lineRule="auto"/>
        <w:rPr>
          <w:rFonts w:eastAsiaTheme="majorEastAsia" w:cstheme="majorBidi"/>
          <w:b/>
          <w:bCs/>
          <w:noProof/>
          <w:color w:val="5F2C87" w:themeColor="accent1"/>
          <w:spacing w:val="10"/>
          <w:sz w:val="24"/>
          <w:szCs w:val="28"/>
        </w:rPr>
      </w:pPr>
      <w:r>
        <w:rPr>
          <w:color w:val="5F2C87" w:themeColor="accent1"/>
        </w:rPr>
        <w:br w:type="page"/>
      </w:r>
    </w:p>
    <w:p w14:paraId="78B2982E" w14:textId="0CB29395" w:rsidR="00755730" w:rsidRPr="003D414A" w:rsidRDefault="00755730" w:rsidP="00231C1D">
      <w:pPr>
        <w:pStyle w:val="Heading3"/>
      </w:pPr>
      <w:r w:rsidRPr="003D414A">
        <w:rPr>
          <w:color w:val="5F2C87" w:themeColor="accent1"/>
        </w:rPr>
        <w:lastRenderedPageBreak/>
        <w:t>ENAB</w:t>
      </w:r>
      <w:r w:rsidRPr="003D414A">
        <w:t>LING POLICY REFORMS</w:t>
      </w:r>
    </w:p>
    <w:p w14:paraId="7685253A" w14:textId="6574A9F8" w:rsidR="00755730" w:rsidRDefault="00755730" w:rsidP="00674F6B">
      <w:pPr>
        <w:spacing w:before="240" w:after="360" w:line="240" w:lineRule="auto"/>
      </w:pPr>
      <w:r>
        <w:t>Investing in Women works with credible local institutions with capability to integrate private sector experiences</w:t>
      </w:r>
      <w:r w:rsidR="009157EB">
        <w:t xml:space="preserve"> </w:t>
      </w:r>
      <w:r>
        <w:t>and perspectives into policy dialogues. Through these partnerships, IW will identify and contribute to policy or regulatory reforms in Indonesia, the Philippines and Vietnam that support better access to quality care services. This work will have a sharp focus on the evidence-base and collective action needed to influence and</w:t>
      </w:r>
      <w:r w:rsidR="00390489">
        <w:t xml:space="preserve"> </w:t>
      </w:r>
      <w:r>
        <w:t>inform policy change that supports women’s economic equality.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672"/>
        <w:gridCol w:w="2662"/>
        <w:gridCol w:w="2451"/>
        <w:gridCol w:w="2847"/>
      </w:tblGrid>
      <w:tr w:rsidR="00231C1D" w:rsidRPr="00231C1D" w14:paraId="292842D7" w14:textId="77777777" w:rsidTr="00231C1D">
        <w:tc>
          <w:tcPr>
            <w:tcW w:w="2672" w:type="dxa"/>
            <w:shd w:val="clear" w:color="auto" w:fill="F99C1C" w:themeFill="accent2"/>
          </w:tcPr>
          <w:p w14:paraId="6AD84EC2" w14:textId="39E10D7B" w:rsidR="00674F6B" w:rsidRPr="00231C1D" w:rsidRDefault="00674F6B" w:rsidP="00231C1D">
            <w:pPr>
              <w:jc w:val="center"/>
              <w:rPr>
                <w:rStyle w:val="Strong"/>
                <w:color w:val="auto"/>
              </w:rPr>
            </w:pPr>
            <w:r w:rsidRPr="00231C1D">
              <w:rPr>
                <w:rStyle w:val="Strong"/>
                <w:color w:val="auto"/>
              </w:rPr>
              <w:t>INDONESIA</w:t>
            </w:r>
          </w:p>
        </w:tc>
        <w:tc>
          <w:tcPr>
            <w:tcW w:w="2662" w:type="dxa"/>
            <w:shd w:val="clear" w:color="auto" w:fill="F99C1C" w:themeFill="accent2"/>
          </w:tcPr>
          <w:p w14:paraId="07526B9B" w14:textId="0CDC3416" w:rsidR="00674F6B" w:rsidRPr="00231C1D" w:rsidRDefault="00674F6B" w:rsidP="00231C1D">
            <w:pPr>
              <w:jc w:val="center"/>
              <w:rPr>
                <w:rStyle w:val="Strong"/>
                <w:color w:val="auto"/>
              </w:rPr>
            </w:pPr>
            <w:r w:rsidRPr="00231C1D">
              <w:rPr>
                <w:rStyle w:val="Strong"/>
                <w:color w:val="auto"/>
              </w:rPr>
              <w:t>PHILIPPINES</w:t>
            </w:r>
          </w:p>
        </w:tc>
        <w:tc>
          <w:tcPr>
            <w:tcW w:w="2451" w:type="dxa"/>
            <w:shd w:val="clear" w:color="auto" w:fill="F99C1C" w:themeFill="accent2"/>
          </w:tcPr>
          <w:p w14:paraId="7FF6C7FC" w14:textId="1FB7E452" w:rsidR="00674F6B" w:rsidRPr="00231C1D" w:rsidRDefault="00674F6B" w:rsidP="00231C1D">
            <w:pPr>
              <w:jc w:val="center"/>
              <w:rPr>
                <w:rStyle w:val="Strong"/>
                <w:color w:val="auto"/>
              </w:rPr>
            </w:pPr>
            <w:r w:rsidRPr="00231C1D">
              <w:rPr>
                <w:rStyle w:val="Strong"/>
                <w:color w:val="auto"/>
              </w:rPr>
              <w:t>VIETNAM</w:t>
            </w:r>
          </w:p>
        </w:tc>
        <w:tc>
          <w:tcPr>
            <w:tcW w:w="2847" w:type="dxa"/>
            <w:shd w:val="clear" w:color="auto" w:fill="F99C1C" w:themeFill="accent2"/>
          </w:tcPr>
          <w:p w14:paraId="396314F8" w14:textId="14BB7F89" w:rsidR="00674F6B" w:rsidRPr="00231C1D" w:rsidRDefault="00674F6B" w:rsidP="00231C1D">
            <w:pPr>
              <w:jc w:val="center"/>
              <w:rPr>
                <w:rStyle w:val="Strong"/>
                <w:color w:val="auto"/>
              </w:rPr>
            </w:pPr>
            <w:r w:rsidRPr="00231C1D">
              <w:rPr>
                <w:rStyle w:val="Strong"/>
                <w:color w:val="auto"/>
              </w:rPr>
              <w:t>MULTI-COUNTRY</w:t>
            </w:r>
          </w:p>
        </w:tc>
      </w:tr>
      <w:tr w:rsidR="000D527D" w14:paraId="367A2A46" w14:textId="77777777" w:rsidTr="00674F6B">
        <w:tc>
          <w:tcPr>
            <w:tcW w:w="2672" w:type="dxa"/>
          </w:tcPr>
          <w:p w14:paraId="2C24B1A7" w14:textId="34E210F7" w:rsidR="000D527D" w:rsidRPr="000D527D" w:rsidRDefault="000D527D" w:rsidP="00674F6B">
            <w:pPr>
              <w:spacing w:before="240" w:line="240" w:lineRule="auto"/>
            </w:pPr>
            <w:r w:rsidRPr="00EE2E8E">
              <w:rPr>
                <w:lang w:val="en-AU"/>
              </w:rPr>
              <w:t xml:space="preserve">IW works with </w:t>
            </w:r>
            <w:r w:rsidRPr="00EC183A">
              <w:rPr>
                <w:b/>
                <w:bCs/>
                <w:lang w:val="en-AU"/>
              </w:rPr>
              <w:t>IBCWE</w:t>
            </w:r>
            <w:r w:rsidRPr="00EE2E8E">
              <w:rPr>
                <w:lang w:val="en-AU"/>
              </w:rPr>
              <w:t xml:space="preserve"> in conducting trials of employer- supported childcare</w:t>
            </w:r>
            <w:r>
              <w:rPr>
                <w:lang w:val="en-AU"/>
              </w:rPr>
              <w:t xml:space="preserve"> </w:t>
            </w:r>
            <w:r w:rsidRPr="00EE2E8E">
              <w:rPr>
                <w:lang w:val="en-AU"/>
              </w:rPr>
              <w:t>with selected member- companies, documenting</w:t>
            </w:r>
            <w:r>
              <w:rPr>
                <w:lang w:val="en-AU"/>
              </w:rPr>
              <w:t xml:space="preserve"> </w:t>
            </w:r>
            <w:r w:rsidRPr="00EE2E8E">
              <w:rPr>
                <w:lang w:val="en-AU"/>
              </w:rPr>
              <w:t>implementation insights to engage policymakers on the role of the private</w:t>
            </w:r>
            <w:r w:rsidR="00A35B3A">
              <w:rPr>
                <w:lang w:val="en-AU"/>
              </w:rPr>
              <w:t xml:space="preserve"> </w:t>
            </w:r>
            <w:r w:rsidRPr="00EE2E8E">
              <w:rPr>
                <w:lang w:val="en-AU"/>
              </w:rPr>
              <w:t>sector in the care economy.</w:t>
            </w:r>
          </w:p>
        </w:tc>
        <w:tc>
          <w:tcPr>
            <w:tcW w:w="2662" w:type="dxa"/>
          </w:tcPr>
          <w:p w14:paraId="72EDD24D" w14:textId="5131EFF2" w:rsidR="000D527D" w:rsidRPr="00263E1D" w:rsidRDefault="000D527D" w:rsidP="00674F6B">
            <w:pPr>
              <w:spacing w:before="240" w:line="240" w:lineRule="auto"/>
              <w:rPr>
                <w:lang w:val="en-AU"/>
              </w:rPr>
            </w:pPr>
            <w:r w:rsidRPr="00263E1D">
              <w:rPr>
                <w:lang w:val="en-AU"/>
              </w:rPr>
              <w:t xml:space="preserve">Together </w:t>
            </w:r>
            <w:r w:rsidR="00A35B3A">
              <w:rPr>
                <w:lang w:val="en-AU"/>
              </w:rPr>
              <w:t>t</w:t>
            </w:r>
            <w:r w:rsidRPr="00263E1D">
              <w:rPr>
                <w:lang w:val="en-AU"/>
              </w:rPr>
              <w:t>he</w:t>
            </w:r>
          </w:p>
          <w:p w14:paraId="28A9C019" w14:textId="77777777" w:rsidR="000D527D" w:rsidRPr="00263E1D" w:rsidRDefault="000D527D" w:rsidP="00674F6B">
            <w:pPr>
              <w:spacing w:line="240" w:lineRule="auto"/>
              <w:rPr>
                <w:lang w:val="en-AU"/>
              </w:rPr>
            </w:pPr>
            <w:r w:rsidRPr="003B1A86">
              <w:rPr>
                <w:b/>
                <w:bCs/>
                <w:lang w:val="en-AU"/>
              </w:rPr>
              <w:t>National Economic and Development Authority</w:t>
            </w:r>
            <w:r w:rsidRPr="00263E1D">
              <w:rPr>
                <w:lang w:val="en-AU"/>
              </w:rPr>
              <w:t>, IW supports research activities on workforce policies that contributes to builds a dynamic, inclusive and gender-equal Philippine labour market.</w:t>
            </w:r>
          </w:p>
          <w:p w14:paraId="16C02BB6" w14:textId="2D496952" w:rsidR="000D527D" w:rsidRPr="000D527D" w:rsidRDefault="000D527D" w:rsidP="00674F6B">
            <w:pPr>
              <w:spacing w:before="240"/>
            </w:pPr>
          </w:p>
        </w:tc>
        <w:tc>
          <w:tcPr>
            <w:tcW w:w="2451" w:type="dxa"/>
          </w:tcPr>
          <w:p w14:paraId="6559A900" w14:textId="48A315D3" w:rsidR="000D527D" w:rsidRPr="000D527D" w:rsidRDefault="000D527D" w:rsidP="00674F6B">
            <w:pPr>
              <w:spacing w:before="240"/>
            </w:pPr>
            <w:r w:rsidRPr="0090118A">
              <w:rPr>
                <w:lang w:val="en-AU"/>
              </w:rPr>
              <w:t xml:space="preserve">By working with the </w:t>
            </w:r>
            <w:r w:rsidRPr="00C97CFF">
              <w:rPr>
                <w:b/>
                <w:bCs/>
                <w:lang w:val="en-AU"/>
              </w:rPr>
              <w:t>private sector and non-traditional partners</w:t>
            </w:r>
            <w:r w:rsidRPr="0090118A">
              <w:rPr>
                <w:lang w:val="en-AU"/>
              </w:rPr>
              <w:t>, IW will invest in building the evidence-base for more and diverse gender- responsive, at-home aged care solutions in Vietnam.</w:t>
            </w:r>
          </w:p>
        </w:tc>
        <w:tc>
          <w:tcPr>
            <w:tcW w:w="2847" w:type="dxa"/>
          </w:tcPr>
          <w:p w14:paraId="3BB55492" w14:textId="2962796F" w:rsidR="000D527D" w:rsidRPr="000D527D" w:rsidRDefault="000D527D" w:rsidP="00674F6B">
            <w:pPr>
              <w:spacing w:before="240"/>
            </w:pPr>
            <w:r w:rsidRPr="00950CF5">
              <w:rPr>
                <w:lang w:val="en-AU"/>
              </w:rPr>
              <w:t xml:space="preserve">The </w:t>
            </w:r>
            <w:r w:rsidRPr="00950CF5">
              <w:rPr>
                <w:b/>
                <w:bCs/>
                <w:lang w:val="en-AU"/>
              </w:rPr>
              <w:t>Global Institute for Women’s Leadership (GIWL)</w:t>
            </w:r>
            <w:r w:rsidRPr="00950CF5">
              <w:rPr>
                <w:lang w:val="en-AU"/>
              </w:rPr>
              <w:t xml:space="preserve"> at the Australian National University is spearheading the</w:t>
            </w:r>
            <w:r>
              <w:rPr>
                <w:lang w:val="en-AU"/>
              </w:rPr>
              <w:t xml:space="preserve"> </w:t>
            </w:r>
            <w:r w:rsidRPr="00950CF5">
              <w:rPr>
                <w:lang w:val="en-AU"/>
              </w:rPr>
              <w:t>Future Demand for Care research which explores the changing demand for care in the context of demographic, social, and economic transitions, and the impacts of these shifts on women’s position in the economy.</w:t>
            </w:r>
          </w:p>
        </w:tc>
      </w:tr>
    </w:tbl>
    <w:p w14:paraId="5E930C7E" w14:textId="495E69CC" w:rsidR="004E3317" w:rsidRPr="00103309" w:rsidRDefault="004E3317" w:rsidP="00231C1D">
      <w:pPr>
        <w:pStyle w:val="Heading3"/>
      </w:pPr>
      <w:r w:rsidRPr="00103309">
        <w:t>CAMPAIGNS AND COMMUNITIES OF PRACTICE</w:t>
      </w:r>
    </w:p>
    <w:p w14:paraId="2AB1ADE0" w14:textId="44405DD2" w:rsidR="00BB66AE" w:rsidRDefault="0051591B" w:rsidP="00674F6B">
      <w:pPr>
        <w:spacing w:before="240" w:after="360" w:line="240" w:lineRule="auto"/>
        <w:ind w:left="426" w:right="142"/>
      </w:pPr>
      <w:r>
        <w:t>Investing in Women supports locally driven campaigns in Indonesia, the Philippines and Vietnam that highlight examples of gender equality to strengthen public support for women’s economic participation. Recognising the need for local leadership, innovation, and action to address barriers to women’s economic empowerment, IW also fosters a community of advocates that will continuously build evidence that supports the broader adoption of progressive attitudes and behaviours.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530"/>
        <w:gridCol w:w="3555"/>
        <w:gridCol w:w="3547"/>
      </w:tblGrid>
      <w:tr w:rsidR="00674F6B" w:rsidRPr="00231C1D" w14:paraId="1940FFFF" w14:textId="77777777" w:rsidTr="00231C1D">
        <w:tc>
          <w:tcPr>
            <w:tcW w:w="3530" w:type="dxa"/>
            <w:shd w:val="clear" w:color="auto" w:fill="F99C1C" w:themeFill="accent2"/>
          </w:tcPr>
          <w:p w14:paraId="0D164C5B" w14:textId="70281A5D" w:rsidR="00674F6B" w:rsidRPr="00231C1D" w:rsidRDefault="00674F6B" w:rsidP="00231C1D">
            <w:pPr>
              <w:jc w:val="center"/>
              <w:rPr>
                <w:b/>
                <w:bCs/>
              </w:rPr>
            </w:pPr>
            <w:r w:rsidRPr="00231C1D">
              <w:rPr>
                <w:b/>
                <w:bCs/>
              </w:rPr>
              <w:t>INDONESIA</w:t>
            </w:r>
          </w:p>
        </w:tc>
        <w:tc>
          <w:tcPr>
            <w:tcW w:w="3555" w:type="dxa"/>
            <w:shd w:val="clear" w:color="auto" w:fill="F99C1C" w:themeFill="accent2"/>
          </w:tcPr>
          <w:p w14:paraId="2B7BFBC1" w14:textId="1EC8837D" w:rsidR="00674F6B" w:rsidRPr="00231C1D" w:rsidRDefault="00674F6B" w:rsidP="00231C1D">
            <w:pPr>
              <w:jc w:val="center"/>
              <w:rPr>
                <w:b/>
                <w:bCs/>
              </w:rPr>
            </w:pPr>
            <w:r w:rsidRPr="00231C1D">
              <w:rPr>
                <w:b/>
                <w:bCs/>
              </w:rPr>
              <w:t>PHILIPPINES</w:t>
            </w:r>
          </w:p>
        </w:tc>
        <w:tc>
          <w:tcPr>
            <w:tcW w:w="3547" w:type="dxa"/>
            <w:shd w:val="clear" w:color="auto" w:fill="F99C1C" w:themeFill="accent2"/>
          </w:tcPr>
          <w:p w14:paraId="4E75D389" w14:textId="67986426" w:rsidR="00674F6B" w:rsidRPr="00231C1D" w:rsidRDefault="00674F6B" w:rsidP="00231C1D">
            <w:pPr>
              <w:jc w:val="center"/>
              <w:rPr>
                <w:b/>
                <w:bCs/>
              </w:rPr>
            </w:pPr>
            <w:r w:rsidRPr="00231C1D">
              <w:rPr>
                <w:b/>
                <w:bCs/>
              </w:rPr>
              <w:t>VIETNAM</w:t>
            </w:r>
          </w:p>
        </w:tc>
      </w:tr>
      <w:tr w:rsidR="00BB66AE" w14:paraId="6DE3B002" w14:textId="77777777" w:rsidTr="00674F6B">
        <w:tc>
          <w:tcPr>
            <w:tcW w:w="3530" w:type="dxa"/>
          </w:tcPr>
          <w:p w14:paraId="4508B5BF" w14:textId="7A313AD2" w:rsidR="00E736EF" w:rsidRDefault="00E736EF" w:rsidP="00674F6B">
            <w:pPr>
              <w:spacing w:before="240" w:line="240" w:lineRule="auto"/>
              <w:rPr>
                <w:lang w:val="en-AU"/>
              </w:rPr>
            </w:pPr>
            <w:proofErr w:type="spellStart"/>
            <w:r w:rsidRPr="003F70C3">
              <w:rPr>
                <w:b/>
                <w:bCs/>
                <w:lang w:val="en-AU"/>
              </w:rPr>
              <w:t>Kopernik</w:t>
            </w:r>
            <w:proofErr w:type="spellEnd"/>
            <w:r w:rsidRPr="003F70C3">
              <w:rPr>
                <w:lang w:val="en-AU"/>
              </w:rPr>
              <w:t>, a research and innovation lab for social and environmental challenges, is leading</w:t>
            </w:r>
            <w:r>
              <w:rPr>
                <w:lang w:val="en-AU"/>
              </w:rPr>
              <w:t xml:space="preserve"> </w:t>
            </w:r>
            <w:r w:rsidRPr="003F70C3">
              <w:rPr>
                <w:lang w:val="en-AU"/>
              </w:rPr>
              <w:t xml:space="preserve">the </w:t>
            </w:r>
            <w:proofErr w:type="spellStart"/>
            <w:r w:rsidRPr="00666709">
              <w:rPr>
                <w:i/>
                <w:iCs/>
                <w:lang w:val="en-AU"/>
              </w:rPr>
              <w:t>Generasi</w:t>
            </w:r>
            <w:proofErr w:type="spellEnd"/>
            <w:r w:rsidRPr="00666709">
              <w:rPr>
                <w:i/>
                <w:iCs/>
                <w:lang w:val="en-AU"/>
              </w:rPr>
              <w:t xml:space="preserve"> </w:t>
            </w:r>
            <w:proofErr w:type="spellStart"/>
            <w:r w:rsidRPr="00666709">
              <w:rPr>
                <w:i/>
                <w:iCs/>
                <w:lang w:val="en-AU"/>
              </w:rPr>
              <w:t>Setara</w:t>
            </w:r>
            <w:proofErr w:type="spellEnd"/>
            <w:r w:rsidRPr="003F70C3">
              <w:rPr>
                <w:lang w:val="en-AU"/>
              </w:rPr>
              <w:t xml:space="preserve"> (Equal Generation) initiative, which collects and deploys evidence of gender-equal sharing of roles in Indonesian homes to broaden public support for women’s economic equality.</w:t>
            </w:r>
          </w:p>
          <w:p w14:paraId="7D68238B" w14:textId="2BF3DA41" w:rsidR="00E736EF" w:rsidRPr="00E736EF" w:rsidRDefault="00E736EF" w:rsidP="00674F6B">
            <w:pPr>
              <w:spacing w:before="240" w:line="240" w:lineRule="auto"/>
            </w:pPr>
            <w:r w:rsidRPr="003F70C3">
              <w:rPr>
                <w:b/>
                <w:bCs/>
                <w:lang w:val="en-AU"/>
              </w:rPr>
              <w:t>Magdalene</w:t>
            </w:r>
            <w:r w:rsidRPr="003F70C3">
              <w:rPr>
                <w:lang w:val="en-AU"/>
              </w:rPr>
              <w:t>, a women-focused digital publication, is amplifying stories on, and supports cohorts of, early adopters</w:t>
            </w:r>
            <w:r>
              <w:rPr>
                <w:lang w:val="en-AU"/>
              </w:rPr>
              <w:t xml:space="preserve"> </w:t>
            </w:r>
            <w:r w:rsidRPr="003F70C3">
              <w:rPr>
                <w:lang w:val="en-AU"/>
              </w:rPr>
              <w:t>negotiating unpaid care work and income earning roles through its Wave for Equality campaign and community of practice.</w:t>
            </w:r>
          </w:p>
        </w:tc>
        <w:tc>
          <w:tcPr>
            <w:tcW w:w="3555" w:type="dxa"/>
          </w:tcPr>
          <w:p w14:paraId="2D00E13A" w14:textId="77777777" w:rsidR="00E736EF" w:rsidRPr="008B04CC" w:rsidRDefault="00E736EF" w:rsidP="00674F6B">
            <w:pPr>
              <w:spacing w:before="240" w:line="240" w:lineRule="auto"/>
              <w:ind w:right="170"/>
              <w:rPr>
                <w:b/>
                <w:bCs/>
                <w:lang w:val="en-AU"/>
              </w:rPr>
            </w:pPr>
            <w:r w:rsidRPr="00D617AE">
              <w:rPr>
                <w:b/>
                <w:bCs/>
                <w:lang w:val="en-AU"/>
              </w:rPr>
              <w:t>Good Return</w:t>
            </w:r>
            <w:r w:rsidRPr="00876526">
              <w:rPr>
                <w:lang w:val="en-AU"/>
              </w:rPr>
              <w:t xml:space="preserve">, with the </w:t>
            </w:r>
            <w:r w:rsidRPr="008B04CC">
              <w:rPr>
                <w:b/>
                <w:bCs/>
                <w:lang w:val="en-AU"/>
              </w:rPr>
              <w:t>Alliance of Philippine Partners in Enterprise</w:t>
            </w:r>
          </w:p>
          <w:p w14:paraId="26FC92AE" w14:textId="77777777" w:rsidR="00674F6B" w:rsidRDefault="00E736EF" w:rsidP="00674F6B">
            <w:pPr>
              <w:spacing w:line="240" w:lineRule="auto"/>
              <w:rPr>
                <w:lang w:val="en-AU"/>
              </w:rPr>
            </w:pPr>
            <w:r w:rsidRPr="008B04CC">
              <w:rPr>
                <w:b/>
                <w:bCs/>
                <w:lang w:val="en-AU"/>
              </w:rPr>
              <w:t>Development, Inc. (APPEND)</w:t>
            </w:r>
            <w:r w:rsidRPr="00876526">
              <w:rPr>
                <w:lang w:val="en-AU"/>
              </w:rPr>
              <w:t>, is building a cohort of gender equality and women’s economic equality advocates among staff of microfinance institutions (MFIs).</w:t>
            </w:r>
          </w:p>
          <w:p w14:paraId="1F287C0A" w14:textId="23FC740B" w:rsidR="00E736EF" w:rsidRPr="00E736EF" w:rsidRDefault="00E736EF" w:rsidP="00674F6B">
            <w:pPr>
              <w:spacing w:before="240" w:line="240" w:lineRule="auto"/>
            </w:pPr>
            <w:r w:rsidRPr="00D617AE">
              <w:rPr>
                <w:b/>
                <w:bCs/>
                <w:lang w:val="en-AU"/>
              </w:rPr>
              <w:t xml:space="preserve">Oxfam </w:t>
            </w:r>
            <w:proofErr w:type="spellStart"/>
            <w:r w:rsidRPr="00D617AE">
              <w:rPr>
                <w:b/>
                <w:bCs/>
                <w:lang w:val="en-AU"/>
              </w:rPr>
              <w:t>Pilipinas</w:t>
            </w:r>
            <w:proofErr w:type="spellEnd"/>
            <w:r w:rsidRPr="00876526">
              <w:rPr>
                <w:lang w:val="en-AU"/>
              </w:rPr>
              <w:t xml:space="preserve">, with the Institute for </w:t>
            </w:r>
            <w:r w:rsidRPr="008B04CC">
              <w:rPr>
                <w:b/>
                <w:bCs/>
                <w:lang w:val="en-AU"/>
              </w:rPr>
              <w:t xml:space="preserve">Social Entrepreneurship in Asia (ISEA) </w:t>
            </w:r>
            <w:r w:rsidRPr="00876526">
              <w:rPr>
                <w:lang w:val="en-AU"/>
              </w:rPr>
              <w:t xml:space="preserve">and </w:t>
            </w:r>
            <w:r w:rsidRPr="008B04CC">
              <w:rPr>
                <w:b/>
                <w:bCs/>
                <w:lang w:val="en-AU"/>
              </w:rPr>
              <w:t>OCI Group Manila</w:t>
            </w:r>
            <w:r w:rsidRPr="00876526">
              <w:rPr>
                <w:lang w:val="en-AU"/>
              </w:rPr>
              <w:t>, empowers advocates in the social enterprise sector to adopt diverse, inclusive, gender-equal and socially accountable business and workplace practices that support the care economy.</w:t>
            </w:r>
          </w:p>
        </w:tc>
        <w:tc>
          <w:tcPr>
            <w:tcW w:w="3547" w:type="dxa"/>
          </w:tcPr>
          <w:p w14:paraId="67AA120B" w14:textId="0F32F893" w:rsidR="00E736EF" w:rsidRDefault="00E736EF" w:rsidP="00674F6B">
            <w:pPr>
              <w:spacing w:before="240" w:line="240" w:lineRule="auto"/>
              <w:ind w:left="184" w:right="170"/>
              <w:rPr>
                <w:lang w:val="en-AU"/>
              </w:rPr>
            </w:pPr>
            <w:r w:rsidRPr="0005241D">
              <w:rPr>
                <w:b/>
                <w:bCs/>
                <w:lang w:val="en-AU"/>
              </w:rPr>
              <w:t>ECUE</w:t>
            </w:r>
            <w:r w:rsidRPr="0005241D">
              <w:rPr>
                <w:lang w:val="en-AU"/>
              </w:rPr>
              <w:t>, is leading the Vietnam Gender Equality Movement (VGEM), a community of gender advocates who identify, aggregate, and amplify positive examples to inspire more people to adopt gender equality.</w:t>
            </w:r>
          </w:p>
          <w:p w14:paraId="6F2B5EE0" w14:textId="35D57B4D" w:rsidR="00E736EF" w:rsidRPr="00E736EF" w:rsidRDefault="00E736EF" w:rsidP="00674F6B">
            <w:pPr>
              <w:spacing w:before="240" w:line="240" w:lineRule="auto"/>
              <w:ind w:left="184" w:right="170"/>
            </w:pPr>
            <w:r w:rsidRPr="0005241D">
              <w:rPr>
                <w:b/>
                <w:bCs/>
                <w:lang w:val="en-AU"/>
              </w:rPr>
              <w:t>Tuva Communication</w:t>
            </w:r>
            <w:r w:rsidRPr="0005241D">
              <w:rPr>
                <w:lang w:val="en-AU"/>
              </w:rPr>
              <w:t xml:space="preserve"> is riding on trending social media topics to mainstream gender analysis and catalyse public conversations supportive of gender equality</w:t>
            </w:r>
            <w:r w:rsidR="00674F6B">
              <w:rPr>
                <w:lang w:val="en-AU"/>
              </w:rPr>
              <w:t xml:space="preserve"> </w:t>
            </w:r>
            <w:r w:rsidRPr="0005241D">
              <w:rPr>
                <w:lang w:val="en-AU"/>
              </w:rPr>
              <w:t xml:space="preserve">through the </w:t>
            </w:r>
            <w:proofErr w:type="spellStart"/>
            <w:r w:rsidRPr="0005241D">
              <w:rPr>
                <w:i/>
                <w:iCs/>
                <w:lang w:val="en-AU"/>
              </w:rPr>
              <w:t>Nhà</w:t>
            </w:r>
            <w:proofErr w:type="spellEnd"/>
            <w:r w:rsidRPr="0005241D">
              <w:rPr>
                <w:i/>
                <w:iCs/>
                <w:lang w:val="en-AU"/>
              </w:rPr>
              <w:t xml:space="preserve"> </w:t>
            </w:r>
            <w:proofErr w:type="spellStart"/>
            <w:r w:rsidRPr="0005241D">
              <w:rPr>
                <w:i/>
                <w:iCs/>
                <w:lang w:val="en-AU"/>
              </w:rPr>
              <w:t>Nhiều</w:t>
            </w:r>
            <w:proofErr w:type="spellEnd"/>
            <w:r w:rsidRPr="0005241D">
              <w:rPr>
                <w:i/>
                <w:iCs/>
                <w:lang w:val="en-AU"/>
              </w:rPr>
              <w:t xml:space="preserve"> </w:t>
            </w:r>
            <w:proofErr w:type="spellStart"/>
            <w:r w:rsidRPr="0005241D">
              <w:rPr>
                <w:i/>
                <w:iCs/>
                <w:lang w:val="en-AU"/>
              </w:rPr>
              <w:t>Cột</w:t>
            </w:r>
            <w:proofErr w:type="spellEnd"/>
            <w:r w:rsidRPr="0005241D">
              <w:rPr>
                <w:lang w:val="en-AU"/>
              </w:rPr>
              <w:t xml:space="preserve"> (House with Many Pillars) initiative.</w:t>
            </w:r>
          </w:p>
        </w:tc>
      </w:tr>
    </w:tbl>
    <w:p w14:paraId="0FDEFC6C" w14:textId="66A07E89" w:rsidR="00942CE6" w:rsidRPr="00A42229" w:rsidRDefault="00942CE6" w:rsidP="00231C1D">
      <w:pPr>
        <w:pStyle w:val="Heading3"/>
      </w:pPr>
      <w:r w:rsidRPr="00A42229">
        <w:lastRenderedPageBreak/>
        <w:t>GENDER LENS INVESTING</w:t>
      </w:r>
    </w:p>
    <w:p w14:paraId="78868543" w14:textId="01C535E0" w:rsidR="00942CE6" w:rsidRDefault="00942CE6" w:rsidP="00674F6B">
      <w:pPr>
        <w:spacing w:before="240" w:after="360" w:line="240" w:lineRule="auto"/>
        <w:ind w:left="142" w:right="284"/>
        <w:rPr>
          <w:lang w:val="en-AU"/>
        </w:rPr>
      </w:pPr>
      <w:r w:rsidRPr="00A42229">
        <w:rPr>
          <w:lang w:val="en-AU"/>
        </w:rPr>
        <w:t xml:space="preserve">Investing in Women is partnering with industry players to increase capital providers’ demand for Gender Lens Investing strategies and products, catalyse the supply of financial instruments tailored to the needs of small businesses owned or led by women, and invest in SMEs that disproportionately benefit women through a ‘fund of funds’ model, implemented by DFAT’s </w:t>
      </w:r>
      <w:r w:rsidRPr="00A42229">
        <w:rPr>
          <w:b/>
          <w:bCs/>
          <w:lang w:val="en-AU"/>
        </w:rPr>
        <w:t>Australian Development Investments (ADI)</w:t>
      </w:r>
      <w:r w:rsidRPr="00A42229">
        <w:rPr>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312"/>
        <w:gridCol w:w="5320"/>
      </w:tblGrid>
      <w:tr w:rsidR="00674F6B" w:rsidRPr="00231C1D" w14:paraId="0891A7A6" w14:textId="77777777" w:rsidTr="00231C1D">
        <w:tc>
          <w:tcPr>
            <w:tcW w:w="5312" w:type="dxa"/>
            <w:shd w:val="clear" w:color="auto" w:fill="F99C1C" w:themeFill="accent2"/>
          </w:tcPr>
          <w:p w14:paraId="55F4BC0B" w14:textId="52F4CEDE" w:rsidR="00674F6B" w:rsidRPr="00231C1D" w:rsidRDefault="00674F6B" w:rsidP="00231C1D">
            <w:pPr>
              <w:jc w:val="center"/>
              <w:rPr>
                <w:b/>
                <w:bCs/>
              </w:rPr>
            </w:pPr>
            <w:r w:rsidRPr="00231C1D">
              <w:rPr>
                <w:b/>
                <w:bCs/>
              </w:rPr>
              <w:t>MARKET BUILDING</w:t>
            </w:r>
          </w:p>
        </w:tc>
        <w:tc>
          <w:tcPr>
            <w:tcW w:w="5320" w:type="dxa"/>
            <w:shd w:val="clear" w:color="auto" w:fill="F99C1C" w:themeFill="accent2"/>
          </w:tcPr>
          <w:p w14:paraId="28DEDB59" w14:textId="7DBB0338" w:rsidR="00674F6B" w:rsidRPr="00231C1D" w:rsidRDefault="00674F6B" w:rsidP="00231C1D">
            <w:pPr>
              <w:jc w:val="center"/>
              <w:rPr>
                <w:b/>
                <w:bCs/>
              </w:rPr>
            </w:pPr>
            <w:r w:rsidRPr="00231C1D">
              <w:rPr>
                <w:b/>
                <w:bCs/>
              </w:rPr>
              <w:t>INNOVATION WINDOW</w:t>
            </w:r>
          </w:p>
        </w:tc>
      </w:tr>
      <w:tr w:rsidR="00194C6F" w14:paraId="22B1AEDE" w14:textId="77777777" w:rsidTr="00674F6B">
        <w:tc>
          <w:tcPr>
            <w:tcW w:w="5312" w:type="dxa"/>
          </w:tcPr>
          <w:p w14:paraId="37A13754" w14:textId="77777777" w:rsidR="00E736EF" w:rsidRDefault="00E736EF" w:rsidP="00674F6B">
            <w:pPr>
              <w:spacing w:before="240" w:line="240" w:lineRule="auto"/>
              <w:ind w:left="171"/>
              <w:rPr>
                <w:lang w:val="en-AU"/>
              </w:rPr>
            </w:pPr>
            <w:r w:rsidRPr="0057384E">
              <w:rPr>
                <w:lang w:val="en-AU"/>
              </w:rPr>
              <w:t xml:space="preserve">IW is partnering with leading ecosystem players to broaden the demand for gender lens investing products and funds, including the </w:t>
            </w:r>
            <w:r w:rsidRPr="00F011D4">
              <w:rPr>
                <w:b/>
                <w:bCs/>
                <w:lang w:val="en-AU"/>
              </w:rPr>
              <w:t>Global Impact Investing Network (GIIN)</w:t>
            </w:r>
            <w:r w:rsidRPr="0057384E">
              <w:rPr>
                <w:lang w:val="en-AU"/>
              </w:rPr>
              <w:t xml:space="preserve">, </w:t>
            </w:r>
            <w:r w:rsidRPr="00F011D4">
              <w:rPr>
                <w:b/>
                <w:bCs/>
                <w:lang w:val="en-AU"/>
              </w:rPr>
              <w:t>Global Private Capital Association (GPCA)</w:t>
            </w:r>
            <w:r w:rsidRPr="0057384E">
              <w:rPr>
                <w:lang w:val="en-AU"/>
              </w:rPr>
              <w:t xml:space="preserve">, and </w:t>
            </w:r>
            <w:proofErr w:type="spellStart"/>
            <w:r w:rsidRPr="00F011D4">
              <w:rPr>
                <w:b/>
                <w:bCs/>
                <w:lang w:val="en-AU"/>
              </w:rPr>
              <w:t>Propelevate</w:t>
            </w:r>
            <w:proofErr w:type="spellEnd"/>
            <w:r w:rsidRPr="0057384E">
              <w:rPr>
                <w:lang w:val="en-AU"/>
              </w:rPr>
              <w:t>.</w:t>
            </w:r>
          </w:p>
          <w:p w14:paraId="5C52D0F4" w14:textId="3ED45D6B" w:rsidR="00E736EF" w:rsidRPr="00E736EF" w:rsidRDefault="00E736EF" w:rsidP="00674F6B">
            <w:pPr>
              <w:spacing w:before="240"/>
              <w:ind w:left="171"/>
            </w:pPr>
            <w:r>
              <w:t>Our partners will expand the business case for investing in women by showcasing successful GLI investments, increasing the visibility of investible funds that use a gender lens and convening influential ecosystem actors as GLI advocates. Together they will influence capital providers, including development finance institutions, institutional investors, family offices, and other capital providers, to increase their investment in women-owned or -led small businesses (WSBs).</w:t>
            </w:r>
          </w:p>
        </w:tc>
        <w:tc>
          <w:tcPr>
            <w:tcW w:w="5320" w:type="dxa"/>
          </w:tcPr>
          <w:p w14:paraId="3BB4723B" w14:textId="77777777" w:rsidR="00674F6B" w:rsidRDefault="00E736EF" w:rsidP="00674F6B">
            <w:pPr>
              <w:spacing w:before="240" w:line="240" w:lineRule="auto"/>
              <w:ind w:left="107" w:right="170"/>
              <w:rPr>
                <w:lang w:val="en-AU"/>
              </w:rPr>
            </w:pPr>
            <w:r w:rsidRPr="003446F4">
              <w:rPr>
                <w:lang w:val="en-AU"/>
              </w:rPr>
              <w:t>IW will work with local partners in Indonesia, the Philippines, and Vietnam to develop and test innovative financial solutions for small but growing women-owned or -led businesses that are too large for microfinance but too small for most formal finance options.</w:t>
            </w:r>
            <w:r>
              <w:rPr>
                <w:lang w:val="en-AU"/>
              </w:rPr>
              <w:t xml:space="preserve"> </w:t>
            </w:r>
            <w:r w:rsidRPr="003446F4">
              <w:rPr>
                <w:lang w:val="en-AU"/>
              </w:rPr>
              <w:t>IW will pilot financial solutions specifically designed to address the constraints these businesses face in each of the three target countries, with the goal of creating a demonstration effect in the market for broader adoption of such solutions.</w:t>
            </w:r>
          </w:p>
          <w:p w14:paraId="7026FC80" w14:textId="08F1B4DF" w:rsidR="00E736EF" w:rsidRPr="00E736EF" w:rsidRDefault="00E736EF" w:rsidP="00674F6B">
            <w:pPr>
              <w:spacing w:before="240" w:line="240" w:lineRule="auto"/>
              <w:ind w:left="107" w:right="170"/>
            </w:pPr>
            <w:r w:rsidRPr="003446F4">
              <w:rPr>
                <w:lang w:val="en-AU"/>
              </w:rPr>
              <w:t xml:space="preserve">Innovation Window partners include </w:t>
            </w:r>
            <w:proofErr w:type="spellStart"/>
            <w:r w:rsidRPr="00F011D4">
              <w:rPr>
                <w:b/>
                <w:bCs/>
                <w:lang w:val="en-AU"/>
              </w:rPr>
              <w:t>Terratai</w:t>
            </w:r>
            <w:proofErr w:type="spellEnd"/>
            <w:r w:rsidRPr="00F011D4">
              <w:rPr>
                <w:b/>
                <w:bCs/>
                <w:lang w:val="en-AU"/>
              </w:rPr>
              <w:t xml:space="preserve"> </w:t>
            </w:r>
            <w:r w:rsidRPr="005A5B8D">
              <w:rPr>
                <w:lang w:val="en-AU"/>
              </w:rPr>
              <w:t>in Indonesia</w:t>
            </w:r>
            <w:r w:rsidRPr="003446F4">
              <w:rPr>
                <w:lang w:val="en-AU"/>
              </w:rPr>
              <w:t xml:space="preserve">, </w:t>
            </w:r>
            <w:r w:rsidRPr="005A5B8D">
              <w:rPr>
                <w:b/>
                <w:bCs/>
                <w:lang w:val="en-AU"/>
              </w:rPr>
              <w:t>ARQ SME BDC</w:t>
            </w:r>
            <w:r w:rsidRPr="003446F4">
              <w:rPr>
                <w:lang w:val="en-AU"/>
              </w:rPr>
              <w:t xml:space="preserve"> </w:t>
            </w:r>
            <w:r w:rsidRPr="005A5B8D">
              <w:rPr>
                <w:lang w:val="en-AU"/>
              </w:rPr>
              <w:t>in the Philippines</w:t>
            </w:r>
            <w:r w:rsidRPr="003446F4">
              <w:rPr>
                <w:lang w:val="en-AU"/>
              </w:rPr>
              <w:t xml:space="preserve"> and </w:t>
            </w:r>
            <w:r w:rsidRPr="005A5B8D">
              <w:rPr>
                <w:b/>
                <w:bCs/>
                <w:lang w:val="en-AU"/>
              </w:rPr>
              <w:t xml:space="preserve">Beacon Fund </w:t>
            </w:r>
            <w:r w:rsidRPr="005A5B8D">
              <w:rPr>
                <w:lang w:val="en-AU"/>
              </w:rPr>
              <w:t>in Vietnam</w:t>
            </w:r>
            <w:r w:rsidRPr="003446F4">
              <w:rPr>
                <w:lang w:val="en-AU"/>
              </w:rPr>
              <w:t>.</w:t>
            </w:r>
          </w:p>
        </w:tc>
      </w:tr>
    </w:tbl>
    <w:p w14:paraId="2443D05F" w14:textId="4E7908BA" w:rsidR="0041179B" w:rsidRDefault="006411E0" w:rsidP="009709B9">
      <w:pPr>
        <w:spacing w:before="6840" w:after="120" w:line="240" w:lineRule="auto"/>
      </w:pPr>
      <w:r>
        <w:rPr>
          <w:noProof/>
        </w:rPr>
        <mc:AlternateContent>
          <mc:Choice Requires="wps">
            <w:drawing>
              <wp:inline distT="0" distB="0" distL="0" distR="0" wp14:anchorId="1450B053" wp14:editId="752B9188">
                <wp:extent cx="6851176" cy="45719"/>
                <wp:effectExtent l="0" t="0" r="0" b="0"/>
                <wp:docPr id="85" name="Graphic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1176" cy="45719"/>
                        </a:xfrm>
                        <a:custGeom>
                          <a:avLst/>
                          <a:gdLst/>
                          <a:ahLst/>
                          <a:cxnLst/>
                          <a:rect l="l" t="t" r="r" b="b"/>
                          <a:pathLst>
                            <a:path w="6645909" h="29209">
                              <a:moveTo>
                                <a:pt x="6645605" y="0"/>
                              </a:moveTo>
                              <a:lnTo>
                                <a:pt x="0" y="0"/>
                              </a:lnTo>
                              <a:lnTo>
                                <a:pt x="0" y="29197"/>
                              </a:lnTo>
                              <a:lnTo>
                                <a:pt x="6645605" y="29197"/>
                              </a:lnTo>
                              <a:lnTo>
                                <a:pt x="6645605" y="0"/>
                              </a:lnTo>
                              <a:close/>
                            </a:path>
                          </a:pathLst>
                        </a:custGeom>
                        <a:solidFill>
                          <a:srgbClr val="5F2C88"/>
                        </a:solidFill>
                      </wps:spPr>
                      <wps:bodyPr wrap="square" lIns="0" tIns="0" rIns="0" bIns="0" rtlCol="0">
                        <a:prstTxWarp prst="textNoShape">
                          <a:avLst/>
                        </a:prstTxWarp>
                        <a:noAutofit/>
                      </wps:bodyPr>
                    </wps:wsp>
                  </a:graphicData>
                </a:graphic>
              </wp:inline>
            </w:drawing>
          </mc:Choice>
          <mc:Fallback>
            <w:pict>
              <v:shape w14:anchorId="5A6ADDA2" id="Graphic 85" o:spid="_x0000_s1026" alt="&quot;&quot;" style="width:539.45pt;height:3.6pt;visibility:visible;mso-wrap-style:square;mso-left-percent:-10001;mso-top-percent:-10001;mso-position-horizontal:absolute;mso-position-horizontal-relative:char;mso-position-vertical:absolute;mso-position-vertical-relative:line;mso-left-percent:-10001;mso-top-percent:-10001;v-text-anchor:top" coordsize="6645909,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" path="m6645605,l,,,29197r6645605,l6645605,xe" fillcolor="#5f2c88" stroked="f">
                <v:path arrowok="t"/>
                <w10:anchorlock/>
              </v:shape>
            </w:pict>
          </mc:Fallback>
        </mc:AlternateContent>
      </w:r>
    </w:p>
    <w:p w14:paraId="4CD88CCE" w14:textId="77777777" w:rsidR="00F85913" w:rsidRDefault="00F85913" w:rsidP="00F85913">
      <w:pPr>
        <w:spacing w:after="0" w:line="240" w:lineRule="auto"/>
        <w:rPr>
          <w:color w:val="231F20"/>
          <w:spacing w:val="-2"/>
          <w:sz w:val="16"/>
          <w:szCs w:val="16"/>
        </w:rPr>
        <w:sectPr w:rsidR="00F85913" w:rsidSect="00F011CE">
          <w:type w:val="continuous"/>
          <w:pgSz w:w="11906" w:h="16838" w:code="9"/>
          <w:pgMar w:top="568" w:right="707" w:bottom="567" w:left="567" w:header="720" w:footer="720" w:gutter="0"/>
          <w:cols w:space="720"/>
          <w:docGrid w:linePitch="360"/>
        </w:sectPr>
      </w:pPr>
    </w:p>
    <w:p w14:paraId="7E684834" w14:textId="468CBADE" w:rsidR="00322EFC" w:rsidRPr="000300E3" w:rsidRDefault="00000000" w:rsidP="009709B9">
      <w:pPr>
        <w:spacing w:after="0" w:line="240" w:lineRule="auto"/>
        <w:rPr>
          <w:color w:val="231F20"/>
          <w:spacing w:val="-2"/>
          <w:sz w:val="16"/>
          <w:szCs w:val="16"/>
        </w:rPr>
      </w:pPr>
      <w:hyperlink r:id="rId18" w:tooltip="Click here to visit Investing in Women's website" w:history="1">
        <w:r w:rsidR="00DE33CB" w:rsidRPr="008F2E9A">
          <w:rPr>
            <w:noProof/>
            <w:sz w:val="16"/>
            <w:szCs w:val="16"/>
          </w:rPr>
          <w:drawing>
            <wp:inline distT="0" distB="0" distL="0" distR="0" wp14:anchorId="7E23118E" wp14:editId="2265789D">
              <wp:extent cx="185420" cy="178435"/>
              <wp:effectExtent l="0" t="0" r="5080" b="0"/>
              <wp:docPr id="116" name="Image 116" descr="World Wide Web icon: Visit investinginwomen.asia for mor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World Wide Web icon: Visit investinginwomen.asia for more information"/>
                      <pic:cNvPicPr/>
                    </pic:nvPicPr>
                    <pic:blipFill rotWithShape="1">
                      <a:blip r:embed="rId19" cstate="print">
                        <a:extLst>
                          <a:ext uri="{28A0092B-C50C-407E-A947-70E740481C1C}">
                            <a14:useLocalDpi xmlns:a14="http://schemas.microsoft.com/office/drawing/2010/main" val="0"/>
                          </a:ext>
                        </a:extLst>
                      </a:blip>
                      <a:srcRect b="56366"/>
                      <a:stretch/>
                    </pic:blipFill>
                    <pic:spPr bwMode="auto">
                      <a:xfrm>
                        <a:off x="0" y="0"/>
                        <a:ext cx="185420" cy="178435"/>
                      </a:xfrm>
                      <a:prstGeom prst="rect">
                        <a:avLst/>
                      </a:prstGeom>
                      <a:ln>
                        <a:noFill/>
                      </a:ln>
                      <a:extLst>
                        <a:ext uri="{53640926-AAD7-44D8-BBD7-CCE9431645EC}">
                          <a14:shadowObscured xmlns:a14="http://schemas.microsoft.com/office/drawing/2010/main"/>
                        </a:ext>
                      </a:extLst>
                    </pic:spPr>
                  </pic:pic>
                </a:graphicData>
              </a:graphic>
            </wp:inline>
          </w:drawing>
        </w:r>
        <w:r w:rsidR="00DE33CB" w:rsidRPr="008F2E9A">
          <w:rPr>
            <w:color w:val="231F20"/>
            <w:spacing w:val="-2"/>
            <w:sz w:val="16"/>
            <w:szCs w:val="16"/>
          </w:rPr>
          <w:t xml:space="preserve"> </w:t>
        </w:r>
        <w:r w:rsidR="00DE33CB">
          <w:rPr>
            <w:color w:val="231F20"/>
            <w:spacing w:val="-2"/>
            <w:sz w:val="16"/>
            <w:szCs w:val="16"/>
          </w:rPr>
          <w:t>i</w:t>
        </w:r>
        <w:r w:rsidR="00322EFC" w:rsidRPr="0090142F">
          <w:rPr>
            <w:rStyle w:val="Hyperlink"/>
            <w:color w:val="auto"/>
            <w:spacing w:val="-2"/>
            <w:sz w:val="16"/>
            <w:szCs w:val="16"/>
            <w:u w:val="none"/>
          </w:rPr>
          <w:t>nvestinginwomen.asia</w:t>
        </w:r>
        <w:r w:rsidR="000300E3" w:rsidRPr="0090142F">
          <w:rPr>
            <w:rStyle w:val="Hyperlink"/>
            <w:color w:val="auto"/>
            <w:spacing w:val="-2"/>
            <w:sz w:val="16"/>
            <w:szCs w:val="16"/>
            <w:u w:val="none"/>
          </w:rPr>
          <w:t xml:space="preserve"> </w:t>
        </w:r>
      </w:hyperlink>
      <w:r w:rsidR="009709B9">
        <w:rPr>
          <w:rStyle w:val="Hyperlink"/>
          <w:color w:val="auto"/>
          <w:spacing w:val="-2"/>
          <w:sz w:val="16"/>
          <w:szCs w:val="16"/>
          <w:u w:val="none"/>
        </w:rPr>
        <w:tab/>
      </w:r>
      <w:hyperlink r:id="rId20" w:tooltip="Click here to follow Investing in Women on LinkedIn" w:history="1">
        <w:r w:rsidR="009709B9" w:rsidRPr="008F2E9A">
          <w:rPr>
            <w:noProof/>
            <w:position w:val="-8"/>
            <w:sz w:val="16"/>
            <w:szCs w:val="16"/>
          </w:rPr>
          <w:drawing>
            <wp:inline distT="0" distB="0" distL="0" distR="0" wp14:anchorId="6CEA4B12" wp14:editId="734EE527">
              <wp:extent cx="180263" cy="180263"/>
              <wp:effectExtent l="0" t="0" r="0" b="0"/>
              <wp:docPr id="117" name="Image 117" descr="LinkedIn icon: follow Investing-in-Women on Linked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LinkedIn icon: follow Investing-in-Women on LinkedIn"/>
                      <pic:cNvPicPr/>
                    </pic:nvPicPr>
                    <pic:blipFill>
                      <a:blip r:embed="rId21" cstate="print"/>
                      <a:stretch>
                        <a:fillRect/>
                      </a:stretch>
                    </pic:blipFill>
                    <pic:spPr>
                      <a:xfrm>
                        <a:off x="0" y="0"/>
                        <a:ext cx="180263" cy="180263"/>
                      </a:xfrm>
                      <a:prstGeom prst="rect">
                        <a:avLst/>
                      </a:prstGeom>
                    </pic:spPr>
                  </pic:pic>
                </a:graphicData>
              </a:graphic>
            </wp:inline>
          </w:drawing>
        </w:r>
        <w:r w:rsidR="009709B9">
          <w:t xml:space="preserve"> </w:t>
        </w:r>
        <w:r w:rsidR="009709B9">
          <w:rPr>
            <w:rStyle w:val="Hyperlink"/>
            <w:color w:val="auto"/>
            <w:sz w:val="16"/>
            <w:szCs w:val="16"/>
            <w:u w:val="none"/>
          </w:rPr>
          <w:t>I</w:t>
        </w:r>
        <w:r w:rsidR="009709B9" w:rsidRPr="008F3E24">
          <w:rPr>
            <w:rStyle w:val="Hyperlink"/>
            <w:color w:val="auto"/>
            <w:sz w:val="16"/>
            <w:szCs w:val="16"/>
            <w:u w:val="none"/>
          </w:rPr>
          <w:t>nvesting-in-Women</w:t>
        </w:r>
      </w:hyperlink>
      <w:r w:rsidR="009709B9">
        <w:rPr>
          <w:rStyle w:val="Hyperlink"/>
          <w:color w:val="auto"/>
          <w:sz w:val="16"/>
          <w:szCs w:val="16"/>
          <w:u w:val="none"/>
        </w:rPr>
        <w:tab/>
      </w:r>
      <w:hyperlink r:id="rId22" w:tooltip="Click here to follow Investing in Women on Instagram" w:history="1">
        <w:r w:rsidR="009709B9" w:rsidRPr="008F3E24">
          <w:rPr>
            <w:noProof/>
            <w:position w:val="-8"/>
            <w:sz w:val="16"/>
            <w:szCs w:val="16"/>
          </w:rPr>
          <w:drawing>
            <wp:inline distT="0" distB="0" distL="0" distR="0" wp14:anchorId="64E4BBF5" wp14:editId="360B9161">
              <wp:extent cx="178460" cy="178460"/>
              <wp:effectExtent l="0" t="0" r="0" b="0"/>
              <wp:docPr id="405110638" name="Image 118" descr="Instagram icon: follow @investinginwomen on Inst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110638" name="Image 118" descr="Instagram icon: follow @investinginwomen on Instagram"/>
                      <pic:cNvPicPr/>
                    </pic:nvPicPr>
                    <pic:blipFill>
                      <a:blip r:embed="rId23" cstate="print"/>
                      <a:stretch>
                        <a:fillRect/>
                      </a:stretch>
                    </pic:blipFill>
                    <pic:spPr>
                      <a:xfrm>
                        <a:off x="0" y="0"/>
                        <a:ext cx="178460" cy="178460"/>
                      </a:xfrm>
                      <a:prstGeom prst="rect">
                        <a:avLst/>
                      </a:prstGeom>
                    </pic:spPr>
                  </pic:pic>
                </a:graphicData>
              </a:graphic>
            </wp:inline>
          </w:drawing>
        </w:r>
        <w:r w:rsidR="009709B9">
          <w:rPr>
            <w:rStyle w:val="Hyperlink"/>
            <w:color w:val="auto"/>
            <w:sz w:val="16"/>
            <w:szCs w:val="16"/>
            <w:u w:val="none"/>
          </w:rPr>
          <w:t xml:space="preserve"> @</w:t>
        </w:r>
        <w:r w:rsidR="009709B9" w:rsidRPr="008F3E24">
          <w:rPr>
            <w:rStyle w:val="Hyperlink"/>
            <w:color w:val="auto"/>
            <w:sz w:val="16"/>
            <w:szCs w:val="16"/>
            <w:u w:val="none"/>
          </w:rPr>
          <w:t xml:space="preserve">investinginwomen </w:t>
        </w:r>
      </w:hyperlink>
      <w:r w:rsidR="000300E3">
        <w:rPr>
          <w:color w:val="231F20"/>
          <w:spacing w:val="-2"/>
          <w:sz w:val="16"/>
          <w:szCs w:val="16"/>
        </w:rPr>
        <w:br/>
      </w:r>
      <w:hyperlink r:id="rId24" w:tooltip="Click here to contact Investing in Women via email">
        <w:r w:rsidR="00813672" w:rsidRPr="008F2E9A">
          <w:rPr>
            <w:noProof/>
            <w:sz w:val="16"/>
            <w:szCs w:val="16"/>
          </w:rPr>
          <w:drawing>
            <wp:inline distT="0" distB="0" distL="0" distR="0" wp14:anchorId="648FD234" wp14:editId="7C7FF758">
              <wp:extent cx="185420" cy="182835"/>
              <wp:effectExtent l="0" t="0" r="5080" b="8255"/>
              <wp:docPr id="1747896498" name="Image 116" descr="E-mail icon: contact us at communications@iwa.asia via em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896498" name="Image 116" descr="E-mail icon: contact us at communications@iwa.asia via email"/>
                      <pic:cNvPicPr/>
                    </pic:nvPicPr>
                    <pic:blipFill rotWithShape="1">
                      <a:blip r:embed="rId19" cstate="print">
                        <a:extLst>
                          <a:ext uri="{28A0092B-C50C-407E-A947-70E740481C1C}">
                            <a14:useLocalDpi xmlns:a14="http://schemas.microsoft.com/office/drawing/2010/main" val="0"/>
                          </a:ext>
                        </a:extLst>
                      </a:blip>
                      <a:srcRect t="55140"/>
                      <a:stretch/>
                    </pic:blipFill>
                    <pic:spPr bwMode="auto">
                      <a:xfrm>
                        <a:off x="0" y="0"/>
                        <a:ext cx="185420" cy="182835"/>
                      </a:xfrm>
                      <a:prstGeom prst="rect">
                        <a:avLst/>
                      </a:prstGeom>
                      <a:ln>
                        <a:noFill/>
                      </a:ln>
                      <a:extLst>
                        <a:ext uri="{53640926-AAD7-44D8-BBD7-CCE9431645EC}">
                          <a14:shadowObscured xmlns:a14="http://schemas.microsoft.com/office/drawing/2010/main"/>
                        </a:ext>
                      </a:extLst>
                    </pic:spPr>
                  </pic:pic>
                </a:graphicData>
              </a:graphic>
            </wp:inline>
          </w:drawing>
        </w:r>
        <w:r w:rsidR="00813672" w:rsidRPr="008F2E9A">
          <w:rPr>
            <w:sz w:val="16"/>
            <w:szCs w:val="16"/>
          </w:rPr>
          <w:t xml:space="preserve"> </w:t>
        </w:r>
        <w:r w:rsidR="00813672">
          <w:rPr>
            <w:sz w:val="16"/>
            <w:szCs w:val="16"/>
          </w:rPr>
          <w:t>c</w:t>
        </w:r>
        <w:r w:rsidR="00322EFC" w:rsidRPr="008F2E9A">
          <w:rPr>
            <w:color w:val="231F20"/>
            <w:spacing w:val="-2"/>
            <w:sz w:val="16"/>
            <w:szCs w:val="16"/>
          </w:rPr>
          <w:t>ommunications@iwa.asia</w:t>
        </w:r>
      </w:hyperlink>
      <w:r w:rsidR="009709B9">
        <w:rPr>
          <w:color w:val="231F20"/>
          <w:spacing w:val="-2"/>
          <w:sz w:val="16"/>
          <w:szCs w:val="16"/>
        </w:rPr>
        <w:tab/>
      </w:r>
      <w:hyperlink r:id="rId25" w:tooltip="Click here to follow Investing in Women on YouTube" w:history="1">
        <w:r w:rsidR="00813672" w:rsidRPr="008F3E24">
          <w:rPr>
            <w:noProof/>
            <w:sz w:val="16"/>
            <w:szCs w:val="16"/>
          </w:rPr>
          <mc:AlternateContent>
            <mc:Choice Requires="wpg">
              <w:drawing>
                <wp:inline distT="0" distB="0" distL="0" distR="0" wp14:anchorId="59D20527" wp14:editId="691C90DE">
                  <wp:extent cx="179070" cy="179070"/>
                  <wp:effectExtent l="0" t="0" r="0" b="0"/>
                  <wp:docPr id="111" name="Group 111" descr="YouTube icon: follow @investinginwomen on YouTub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 cy="179070"/>
                            <a:chOff x="3439" y="1394"/>
                            <a:chExt cx="179070" cy="179070"/>
                          </a:xfrm>
                        </wpg:grpSpPr>
                        <wps:wsp>
                          <wps:cNvPr id="112" name="Graphic 112"/>
                          <wps:cNvSpPr/>
                          <wps:spPr>
                            <a:xfrm>
                              <a:off x="3439" y="1394"/>
                              <a:ext cx="179070" cy="179070"/>
                            </a:xfrm>
                            <a:custGeom>
                              <a:avLst/>
                              <a:gdLst/>
                              <a:ahLst/>
                              <a:cxnLst/>
                              <a:rect l="l" t="t" r="r" b="b"/>
                              <a:pathLst>
                                <a:path w="179070" h="179070">
                                  <a:moveTo>
                                    <a:pt x="149313" y="0"/>
                                  </a:moveTo>
                                  <a:lnTo>
                                    <a:pt x="29146" y="0"/>
                                  </a:lnTo>
                                  <a:lnTo>
                                    <a:pt x="17798" y="2291"/>
                                  </a:lnTo>
                                  <a:lnTo>
                                    <a:pt x="8534" y="8539"/>
                                  </a:lnTo>
                                  <a:lnTo>
                                    <a:pt x="2289" y="17804"/>
                                  </a:lnTo>
                                  <a:lnTo>
                                    <a:pt x="0" y="29146"/>
                                  </a:lnTo>
                                  <a:lnTo>
                                    <a:pt x="0" y="149313"/>
                                  </a:lnTo>
                                  <a:lnTo>
                                    <a:pt x="2289" y="160661"/>
                                  </a:lnTo>
                                  <a:lnTo>
                                    <a:pt x="8534" y="169926"/>
                                  </a:lnTo>
                                  <a:lnTo>
                                    <a:pt x="17798" y="176170"/>
                                  </a:lnTo>
                                  <a:lnTo>
                                    <a:pt x="29146" y="178460"/>
                                  </a:lnTo>
                                  <a:lnTo>
                                    <a:pt x="149313" y="178460"/>
                                  </a:lnTo>
                                  <a:lnTo>
                                    <a:pt x="160661" y="176170"/>
                                  </a:lnTo>
                                  <a:lnTo>
                                    <a:pt x="169925" y="169926"/>
                                  </a:lnTo>
                                  <a:lnTo>
                                    <a:pt x="176170" y="160661"/>
                                  </a:lnTo>
                                  <a:lnTo>
                                    <a:pt x="178460" y="149313"/>
                                  </a:lnTo>
                                  <a:lnTo>
                                    <a:pt x="178460" y="29146"/>
                                  </a:lnTo>
                                  <a:lnTo>
                                    <a:pt x="176170" y="17804"/>
                                  </a:lnTo>
                                  <a:lnTo>
                                    <a:pt x="169925" y="8539"/>
                                  </a:lnTo>
                                  <a:lnTo>
                                    <a:pt x="160661" y="2291"/>
                                  </a:lnTo>
                                  <a:lnTo>
                                    <a:pt x="149313" y="0"/>
                                  </a:lnTo>
                                  <a:close/>
                                </a:path>
                              </a:pathLst>
                            </a:custGeom>
                            <a:solidFill>
                              <a:srgbClr val="5F2C88"/>
                            </a:solidFill>
                          </wps:spPr>
                          <wps:bodyPr wrap="square" lIns="0" tIns="0" rIns="0" bIns="0" rtlCol="0">
                            <a:prstTxWarp prst="textNoShape">
                              <a:avLst/>
                            </a:prstTxWarp>
                            <a:noAutofit/>
                          </wps:bodyPr>
                        </wps:wsp>
                        <wps:wsp>
                          <wps:cNvPr id="114" name="Graphic 114"/>
                          <wps:cNvSpPr/>
                          <wps:spPr>
                            <a:xfrm>
                              <a:off x="25509" y="41611"/>
                              <a:ext cx="135255" cy="98425"/>
                            </a:xfrm>
                            <a:custGeom>
                              <a:avLst/>
                              <a:gdLst/>
                              <a:ahLst/>
                              <a:cxnLst/>
                              <a:rect l="l" t="t" r="r" b="b"/>
                              <a:pathLst>
                                <a:path w="135255" h="98425">
                                  <a:moveTo>
                                    <a:pt x="111721" y="0"/>
                                  </a:moveTo>
                                  <a:lnTo>
                                    <a:pt x="23190" y="0"/>
                                  </a:lnTo>
                                  <a:lnTo>
                                    <a:pt x="14187" y="1787"/>
                                  </a:lnTo>
                                  <a:lnTo>
                                    <a:pt x="6813" y="6654"/>
                                  </a:lnTo>
                                  <a:lnTo>
                                    <a:pt x="1830" y="13855"/>
                                  </a:lnTo>
                                  <a:lnTo>
                                    <a:pt x="0" y="22644"/>
                                  </a:lnTo>
                                  <a:lnTo>
                                    <a:pt x="0" y="75704"/>
                                  </a:lnTo>
                                  <a:lnTo>
                                    <a:pt x="1830" y="84498"/>
                                  </a:lnTo>
                                  <a:lnTo>
                                    <a:pt x="6813" y="91698"/>
                                  </a:lnTo>
                                  <a:lnTo>
                                    <a:pt x="14187" y="96562"/>
                                  </a:lnTo>
                                  <a:lnTo>
                                    <a:pt x="23190" y="98348"/>
                                  </a:lnTo>
                                  <a:lnTo>
                                    <a:pt x="111721" y="98348"/>
                                  </a:lnTo>
                                  <a:lnTo>
                                    <a:pt x="120724" y="96562"/>
                                  </a:lnTo>
                                  <a:lnTo>
                                    <a:pt x="128098" y="91698"/>
                                  </a:lnTo>
                                  <a:lnTo>
                                    <a:pt x="133081" y="84498"/>
                                  </a:lnTo>
                                  <a:lnTo>
                                    <a:pt x="134912" y="75704"/>
                                  </a:lnTo>
                                  <a:lnTo>
                                    <a:pt x="134912" y="22644"/>
                                  </a:lnTo>
                                  <a:lnTo>
                                    <a:pt x="133081" y="13855"/>
                                  </a:lnTo>
                                  <a:lnTo>
                                    <a:pt x="128098" y="6654"/>
                                  </a:lnTo>
                                  <a:lnTo>
                                    <a:pt x="120724" y="1787"/>
                                  </a:lnTo>
                                  <a:lnTo>
                                    <a:pt x="111721"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77456" y="73103"/>
                              <a:ext cx="36830" cy="35560"/>
                            </a:xfrm>
                            <a:custGeom>
                              <a:avLst/>
                              <a:gdLst/>
                              <a:ahLst/>
                              <a:cxnLst/>
                              <a:rect l="l" t="t" r="r" b="b"/>
                              <a:pathLst>
                                <a:path w="36830" h="35560">
                                  <a:moveTo>
                                    <a:pt x="0" y="0"/>
                                  </a:moveTo>
                                  <a:lnTo>
                                    <a:pt x="0" y="35369"/>
                                  </a:lnTo>
                                  <a:lnTo>
                                    <a:pt x="36207" y="17678"/>
                                  </a:lnTo>
                                  <a:lnTo>
                                    <a:pt x="0" y="0"/>
                                  </a:lnTo>
                                  <a:close/>
                                </a:path>
                              </a:pathLst>
                            </a:custGeom>
                            <a:solidFill>
                              <a:srgbClr val="5F2C87"/>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CAB5107" id="Group 111" o:spid="_x0000_s1026" alt="YouTube icon: follow @investinginwomen on YouTube" style="width:14.1pt;height:14.1pt;mso-position-horizontal-relative:char;mso-position-vertical-relative:line" coordorigin="3439,1394" coordsize="17907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">
                  <v:shape id="Graphic 112" o:spid="_x0000_s1027" style="position:absolute;left:3439;top:1394;width:179070;height:179070;visibility:visible;mso-wrap-style:square;v-text-anchor:top" coordsize="1790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" path="m149313,l29146,,17798,2291,8534,8539,2289,17804,,29146,,149313r2289,11348l8534,169926r9264,6244l29146,178460r120167,l160661,176170r9264,-6244l176170,160661r2290,-11348l178460,29146,176170,17804,169925,8539,160661,2291,149313,xe" fillcolor="#5f2c88" stroked="f">
                    <v:path arrowok="t"/>
                  </v:shape>
                  <v:shape id="Graphic 114" o:spid="_x0000_s1028" style="position:absolute;left:25509;top:41611;width:135255;height:98425;visibility:visible;mso-wrap-style:square;v-text-anchor:top" coordsize="13525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" path="m111721,l23190,,14187,1787,6813,6654,1830,13855,,22644,,75704r1830,8794l6813,91698r7374,4864l23190,98348r88531,l120724,96562r7374,-4864l133081,84498r1831,-8794l134912,22644r-1831,-8789l128098,6654,120724,1787,111721,xe" stroked="f">
                    <v:path arrowok="t"/>
                  </v:shape>
                  <v:shape id="Graphic 115" o:spid="_x0000_s1029" style="position:absolute;left:77456;top:73103;width:36830;height:35560;visibility:visible;mso-wrap-style:square;v-text-anchor:top" coordsize="3683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" path="m,l,35369,36207,17678,,xe" fillcolor="#5f2c87" stroked="f">
                    <v:path arrowok="t"/>
                  </v:shape>
                  <w10:anchorlock/>
                </v:group>
              </w:pict>
            </mc:Fallback>
          </mc:AlternateContent>
        </w:r>
        <w:r w:rsidR="00813672">
          <w:rPr>
            <w:rStyle w:val="Hyperlink"/>
            <w:color w:val="auto"/>
            <w:spacing w:val="-2"/>
            <w:sz w:val="16"/>
            <w:szCs w:val="16"/>
            <w:u w:val="none"/>
          </w:rPr>
          <w:t xml:space="preserve"> @</w:t>
        </w:r>
        <w:r w:rsidR="00322EFC" w:rsidRPr="008F3E24">
          <w:rPr>
            <w:rStyle w:val="Hyperlink"/>
            <w:color w:val="auto"/>
            <w:spacing w:val="-2"/>
            <w:sz w:val="16"/>
            <w:szCs w:val="16"/>
            <w:u w:val="none"/>
          </w:rPr>
          <w:t>investinginwome</w:t>
        </w:r>
        <w:r w:rsidR="009157EB" w:rsidRPr="008F3E24">
          <w:rPr>
            <w:rStyle w:val="Hyperlink"/>
            <w:color w:val="auto"/>
            <w:spacing w:val="-2"/>
            <w:sz w:val="16"/>
            <w:szCs w:val="16"/>
            <w:u w:val="none"/>
          </w:rPr>
          <w:t>n</w:t>
        </w:r>
      </w:hyperlink>
      <w:r w:rsidR="009709B9">
        <w:rPr>
          <w:rStyle w:val="Hyperlink"/>
          <w:color w:val="auto"/>
          <w:spacing w:val="-2"/>
          <w:sz w:val="16"/>
          <w:szCs w:val="16"/>
          <w:u w:val="none"/>
        </w:rPr>
        <w:tab/>
      </w:r>
      <w:hyperlink r:id="rId26" w:tooltip="Click here to follow Investing in Women on Facebook" w:history="1">
        <w:r w:rsidR="00813672" w:rsidRPr="008F3E24">
          <w:rPr>
            <w:noProof/>
            <w:sz w:val="16"/>
            <w:szCs w:val="16"/>
          </w:rPr>
          <w:drawing>
            <wp:inline distT="0" distB="0" distL="0" distR="0" wp14:anchorId="79C95EB0" wp14:editId="3D4273B5">
              <wp:extent cx="180263" cy="182457"/>
              <wp:effectExtent l="0" t="0" r="0" b="8255"/>
              <wp:docPr id="100" name="Image 100" descr="Facebook icon: follow @InvestingInWomenAsia on Face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acebook icon: follow @InvestingInWomenAsia on Faceboo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263" cy="182457"/>
                      </a:xfrm>
                      <a:prstGeom prst="rect">
                        <a:avLst/>
                      </a:prstGeom>
                    </pic:spPr>
                  </pic:pic>
                </a:graphicData>
              </a:graphic>
            </wp:inline>
          </w:drawing>
        </w:r>
        <w:r w:rsidR="00813672">
          <w:rPr>
            <w:rStyle w:val="Hyperlink"/>
            <w:color w:val="auto"/>
            <w:spacing w:val="-2"/>
            <w:sz w:val="16"/>
            <w:szCs w:val="16"/>
            <w:u w:val="none"/>
          </w:rPr>
          <w:t xml:space="preserve"> @</w:t>
        </w:r>
        <w:r w:rsidR="00322EFC" w:rsidRPr="008F3E24">
          <w:rPr>
            <w:rStyle w:val="Hyperlink"/>
            <w:color w:val="auto"/>
            <w:spacing w:val="-2"/>
            <w:sz w:val="16"/>
            <w:szCs w:val="16"/>
            <w:u w:val="none"/>
          </w:rPr>
          <w:t>InvestingInWomenAsia</w:t>
        </w:r>
      </w:hyperlink>
      <w:r w:rsidR="009709B9">
        <w:rPr>
          <w:rStyle w:val="Hyperlink"/>
          <w:color w:val="auto"/>
          <w:spacing w:val="-2"/>
          <w:sz w:val="16"/>
          <w:szCs w:val="16"/>
          <w:u w:val="none"/>
        </w:rPr>
        <w:tab/>
        <w:t xml:space="preserve"> </w:t>
      </w:r>
      <w:r w:rsidR="00322EFC">
        <w:rPr>
          <w:noProof/>
        </w:rPr>
        <mc:AlternateContent>
          <mc:Choice Requires="wpg">
            <w:drawing>
              <wp:inline distT="0" distB="0" distL="0" distR="0" wp14:anchorId="0A5CBB0C" wp14:editId="34A38624">
                <wp:extent cx="2469089" cy="337929"/>
                <wp:effectExtent l="0" t="0" r="7620" b="5080"/>
                <wp:docPr id="32035176" name="Group 3" descr="Investing in Women and Australian Aid Identifier logos"/>
                <wp:cNvGraphicFramePr/>
                <a:graphic xmlns:a="http://schemas.openxmlformats.org/drawingml/2006/main">
                  <a:graphicData uri="http://schemas.microsoft.com/office/word/2010/wordprocessingGroup">
                    <wpg:wgp>
                      <wpg:cNvGrpSpPr/>
                      <wpg:grpSpPr>
                        <a:xfrm>
                          <a:off x="0" y="0"/>
                          <a:ext cx="2469089" cy="337929"/>
                          <a:chOff x="0" y="0"/>
                          <a:chExt cx="2621915" cy="358775"/>
                        </a:xfrm>
                      </wpg:grpSpPr>
                      <pic:pic xmlns:pic="http://schemas.openxmlformats.org/drawingml/2006/picture">
                        <pic:nvPicPr>
                          <pic:cNvPr id="98" name="Image 98" descr="Investing in Women logo"/>
                          <pic:cNvPicPr>
                            <a:picLocks/>
                          </pic:cNvPicPr>
                        </pic:nvPicPr>
                        <pic:blipFill>
                          <a:blip r:embed="rId28" cstate="print"/>
                          <a:stretch>
                            <a:fillRect/>
                          </a:stretch>
                        </pic:blipFill>
                        <pic:spPr>
                          <a:xfrm>
                            <a:off x="0" y="0"/>
                            <a:ext cx="1730375" cy="358775"/>
                          </a:xfrm>
                          <a:prstGeom prst="rect">
                            <a:avLst/>
                          </a:prstGeom>
                        </pic:spPr>
                      </pic:pic>
                      <pic:pic xmlns:pic="http://schemas.openxmlformats.org/drawingml/2006/picture">
                        <pic:nvPicPr>
                          <pic:cNvPr id="99" name="Image 99" descr="Australian Aid identifier logo"/>
                          <pic:cNvPicPr>
                            <a:picLocks/>
                          </pic:cNvPicPr>
                        </pic:nvPicPr>
                        <pic:blipFill>
                          <a:blip r:embed="rId29" cstate="print"/>
                          <a:stretch>
                            <a:fillRect/>
                          </a:stretch>
                        </pic:blipFill>
                        <pic:spPr>
                          <a:xfrm>
                            <a:off x="1854200" y="6350"/>
                            <a:ext cx="767715" cy="347980"/>
                          </a:xfrm>
                          <a:prstGeom prst="rect">
                            <a:avLst/>
                          </a:prstGeom>
                        </pic:spPr>
                      </pic:pic>
                    </wpg:wgp>
                  </a:graphicData>
                </a:graphic>
              </wp:inline>
            </w:drawing>
          </mc:Choice>
          <mc:Fallback xmlns:w16du="http://schemas.microsoft.com/office/word/2023/wordml/word16du">
            <w:pict>
              <v:group w14:anchorId="48F0941F" id="Group 3" o:spid="_x0000_s1026" alt="Investing in Women and Australian Aid Identifier logos" style="width:194.4pt;height:26.6pt;mso-position-horizontal-relative:char;mso-position-vertical-relative:line" coordsize="26219,35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">
                <v:shape id="Image 98" o:spid="_x0000_s1027" type="#_x0000_t75" alt="Investing in Women logo" style="position:absolute;width:17303;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">
                  <v:imagedata r:id="rId32" o:title="Investing in Women logo"/>
                  <o:lock v:ext="edit" aspectratio="f"/>
                </v:shape>
                <v:shape id="Image 99" o:spid="_x0000_s1028" type="#_x0000_t75" alt="Australian Aid identifier logo" style="position:absolute;left:18542;top:63;width:7677;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">
                  <v:imagedata r:id="rId33" o:title="Australian Aid identifier logo"/>
                  <o:lock v:ext="edit" aspectratio="f"/>
                </v:shape>
                <w10:anchorlock/>
              </v:group>
            </w:pict>
          </mc:Fallback>
        </mc:AlternateContent>
      </w:r>
    </w:p>
    <w:sectPr w:rsidR="00322EFC" w:rsidRPr="000300E3" w:rsidSect="00F011CE">
      <w:type w:val="continuous"/>
      <w:pgSz w:w="11906" w:h="16838" w:code="9"/>
      <w:pgMar w:top="568" w:right="707" w:bottom="567" w:left="567" w:header="720" w:footer="720" w:gutter="0"/>
      <w:cols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FCC32" w14:textId="77777777" w:rsidR="00692E84" w:rsidRDefault="00692E84" w:rsidP="00F011CE">
      <w:pPr>
        <w:spacing w:after="0" w:line="240" w:lineRule="auto"/>
      </w:pPr>
      <w:r>
        <w:separator/>
      </w:r>
    </w:p>
  </w:endnote>
  <w:endnote w:type="continuationSeparator" w:id="0">
    <w:p w14:paraId="1E56A6CA" w14:textId="77777777" w:rsidR="00692E84" w:rsidRDefault="00692E84" w:rsidP="00F01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E287D" w14:textId="77777777" w:rsidR="00692E84" w:rsidRDefault="00692E84" w:rsidP="00F011CE">
      <w:pPr>
        <w:spacing w:after="0" w:line="240" w:lineRule="auto"/>
      </w:pPr>
      <w:r>
        <w:separator/>
      </w:r>
    </w:p>
  </w:footnote>
  <w:footnote w:type="continuationSeparator" w:id="0">
    <w:p w14:paraId="5785C764" w14:textId="77777777" w:rsidR="00692E84" w:rsidRDefault="00692E84" w:rsidP="00F01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41FCB"/>
    <w:multiLevelType w:val="hybridMultilevel"/>
    <w:tmpl w:val="ABF2D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92E473D"/>
    <w:multiLevelType w:val="hybridMultilevel"/>
    <w:tmpl w:val="6F8CB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6598660">
    <w:abstractNumId w:val="1"/>
  </w:num>
  <w:num w:numId="2" w16cid:durableId="201870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0"/>
    <w:rsid w:val="00016E9A"/>
    <w:rsid w:val="000300E3"/>
    <w:rsid w:val="000C5C71"/>
    <w:rsid w:val="000D527D"/>
    <w:rsid w:val="000E2BE5"/>
    <w:rsid w:val="00103309"/>
    <w:rsid w:val="001567D8"/>
    <w:rsid w:val="00194C6F"/>
    <w:rsid w:val="001B4873"/>
    <w:rsid w:val="001D4A2D"/>
    <w:rsid w:val="001F0E45"/>
    <w:rsid w:val="00231C1D"/>
    <w:rsid w:val="00233816"/>
    <w:rsid w:val="00242A16"/>
    <w:rsid w:val="00264630"/>
    <w:rsid w:val="00267FB8"/>
    <w:rsid w:val="00271966"/>
    <w:rsid w:val="00296B4C"/>
    <w:rsid w:val="002B6457"/>
    <w:rsid w:val="00322EFC"/>
    <w:rsid w:val="003437D0"/>
    <w:rsid w:val="00365C3B"/>
    <w:rsid w:val="00390489"/>
    <w:rsid w:val="00397C0B"/>
    <w:rsid w:val="003A0371"/>
    <w:rsid w:val="003A286A"/>
    <w:rsid w:val="003C0E10"/>
    <w:rsid w:val="003C23DE"/>
    <w:rsid w:val="003D414A"/>
    <w:rsid w:val="003E40B0"/>
    <w:rsid w:val="003F676D"/>
    <w:rsid w:val="00402D7B"/>
    <w:rsid w:val="0041179B"/>
    <w:rsid w:val="004123AE"/>
    <w:rsid w:val="0042301B"/>
    <w:rsid w:val="00424B74"/>
    <w:rsid w:val="00466C65"/>
    <w:rsid w:val="004D6CA2"/>
    <w:rsid w:val="004E3317"/>
    <w:rsid w:val="004F3845"/>
    <w:rsid w:val="00514AB1"/>
    <w:rsid w:val="0051591B"/>
    <w:rsid w:val="00525621"/>
    <w:rsid w:val="00537522"/>
    <w:rsid w:val="005552FA"/>
    <w:rsid w:val="00563905"/>
    <w:rsid w:val="005807EA"/>
    <w:rsid w:val="00583025"/>
    <w:rsid w:val="0059486D"/>
    <w:rsid w:val="005E0D50"/>
    <w:rsid w:val="005E2C85"/>
    <w:rsid w:val="006233FE"/>
    <w:rsid w:val="00624DDE"/>
    <w:rsid w:val="00636009"/>
    <w:rsid w:val="006411E0"/>
    <w:rsid w:val="00645B3B"/>
    <w:rsid w:val="00674F6B"/>
    <w:rsid w:val="00684677"/>
    <w:rsid w:val="00692E84"/>
    <w:rsid w:val="0069503B"/>
    <w:rsid w:val="006B37DE"/>
    <w:rsid w:val="006D1CCF"/>
    <w:rsid w:val="00704716"/>
    <w:rsid w:val="0072523B"/>
    <w:rsid w:val="00754892"/>
    <w:rsid w:val="00755730"/>
    <w:rsid w:val="007870EF"/>
    <w:rsid w:val="0079791C"/>
    <w:rsid w:val="007A119E"/>
    <w:rsid w:val="007C7CEF"/>
    <w:rsid w:val="007D56D0"/>
    <w:rsid w:val="007F212C"/>
    <w:rsid w:val="00811983"/>
    <w:rsid w:val="00813672"/>
    <w:rsid w:val="00815228"/>
    <w:rsid w:val="00836A41"/>
    <w:rsid w:val="00884A9F"/>
    <w:rsid w:val="008936AA"/>
    <w:rsid w:val="008C707B"/>
    <w:rsid w:val="008F3E24"/>
    <w:rsid w:val="0090142F"/>
    <w:rsid w:val="009157EB"/>
    <w:rsid w:val="00931A63"/>
    <w:rsid w:val="00932A25"/>
    <w:rsid w:val="00934A35"/>
    <w:rsid w:val="00934EF7"/>
    <w:rsid w:val="00935247"/>
    <w:rsid w:val="00942CE6"/>
    <w:rsid w:val="00962B53"/>
    <w:rsid w:val="0097065B"/>
    <w:rsid w:val="009709B9"/>
    <w:rsid w:val="00977CC0"/>
    <w:rsid w:val="00981BC1"/>
    <w:rsid w:val="00990046"/>
    <w:rsid w:val="009F102E"/>
    <w:rsid w:val="00A1621C"/>
    <w:rsid w:val="00A35B3A"/>
    <w:rsid w:val="00A74151"/>
    <w:rsid w:val="00AB7284"/>
    <w:rsid w:val="00B36853"/>
    <w:rsid w:val="00BB66AE"/>
    <w:rsid w:val="00BB7D32"/>
    <w:rsid w:val="00BD235A"/>
    <w:rsid w:val="00BD46B0"/>
    <w:rsid w:val="00BF2793"/>
    <w:rsid w:val="00C20283"/>
    <w:rsid w:val="00C278EA"/>
    <w:rsid w:val="00C31510"/>
    <w:rsid w:val="00C61D8C"/>
    <w:rsid w:val="00C8567C"/>
    <w:rsid w:val="00C92484"/>
    <w:rsid w:val="00CC34F5"/>
    <w:rsid w:val="00CE47C2"/>
    <w:rsid w:val="00D226FF"/>
    <w:rsid w:val="00DB63FA"/>
    <w:rsid w:val="00DC4182"/>
    <w:rsid w:val="00DD642A"/>
    <w:rsid w:val="00DE33CB"/>
    <w:rsid w:val="00DF3F86"/>
    <w:rsid w:val="00E0257B"/>
    <w:rsid w:val="00E05EC8"/>
    <w:rsid w:val="00E3309E"/>
    <w:rsid w:val="00E437CA"/>
    <w:rsid w:val="00E47267"/>
    <w:rsid w:val="00E64C66"/>
    <w:rsid w:val="00E736EF"/>
    <w:rsid w:val="00E746D7"/>
    <w:rsid w:val="00EB237B"/>
    <w:rsid w:val="00ED2B45"/>
    <w:rsid w:val="00EE406E"/>
    <w:rsid w:val="00F011CE"/>
    <w:rsid w:val="00F168CB"/>
    <w:rsid w:val="00F17CC5"/>
    <w:rsid w:val="00F55381"/>
    <w:rsid w:val="00F85913"/>
    <w:rsid w:val="00FA1425"/>
    <w:rsid w:val="00FD2733"/>
    <w:rsid w:val="00FE5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1ED23"/>
  <w15:chartTrackingRefBased/>
  <w15:docId w15:val="{95162F6C-350A-4F17-A4F0-BDE98989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510"/>
    <w:pPr>
      <w:spacing w:line="276" w:lineRule="auto"/>
    </w:pPr>
    <w:rPr>
      <w:sz w:val="20"/>
      <w:szCs w:val="20"/>
    </w:rPr>
  </w:style>
  <w:style w:type="paragraph" w:styleId="Heading1">
    <w:name w:val="heading 1"/>
    <w:basedOn w:val="Heading2"/>
    <w:next w:val="Normal"/>
    <w:link w:val="Heading1Char"/>
    <w:uiPriority w:val="9"/>
    <w:qFormat/>
    <w:rsid w:val="003D414A"/>
    <w:pPr>
      <w:outlineLvl w:val="0"/>
    </w:pPr>
  </w:style>
  <w:style w:type="paragraph" w:styleId="Heading2">
    <w:name w:val="heading 2"/>
    <w:basedOn w:val="Normal"/>
    <w:next w:val="Normal"/>
    <w:link w:val="Heading2Char"/>
    <w:uiPriority w:val="9"/>
    <w:unhideWhenUsed/>
    <w:qFormat/>
    <w:rsid w:val="00231C1D"/>
    <w:pPr>
      <w:keepNext/>
      <w:keepLines/>
      <w:spacing w:before="360" w:after="80" w:line="240" w:lineRule="auto"/>
      <w:outlineLvl w:val="1"/>
    </w:pPr>
    <w:rPr>
      <w:rFonts w:eastAsiaTheme="majorEastAsia" w:cstheme="majorBidi"/>
      <w:bCs/>
      <w:noProof/>
      <w:color w:val="5F2C88"/>
      <w:spacing w:val="10"/>
      <w:sz w:val="32"/>
      <w:szCs w:val="32"/>
    </w:rPr>
  </w:style>
  <w:style w:type="paragraph" w:styleId="Heading3">
    <w:name w:val="heading 3"/>
    <w:basedOn w:val="Normal"/>
    <w:next w:val="Normal"/>
    <w:link w:val="Heading3Char"/>
    <w:uiPriority w:val="9"/>
    <w:unhideWhenUsed/>
    <w:qFormat/>
    <w:rsid w:val="00AB7284"/>
    <w:pPr>
      <w:keepNext/>
      <w:keepLines/>
      <w:spacing w:before="160" w:after="80"/>
      <w:jc w:val="center"/>
      <w:outlineLvl w:val="2"/>
    </w:pPr>
    <w:rPr>
      <w:rFonts w:eastAsiaTheme="majorEastAsia" w:cstheme="majorBidi"/>
      <w:b/>
      <w:bCs/>
      <w:noProof/>
      <w:color w:val="5F2C88"/>
      <w:spacing w:val="10"/>
      <w:sz w:val="24"/>
      <w:szCs w:val="28"/>
    </w:rPr>
  </w:style>
  <w:style w:type="paragraph" w:styleId="Heading4">
    <w:name w:val="heading 4"/>
    <w:basedOn w:val="Heading3"/>
    <w:next w:val="Normal"/>
    <w:link w:val="Heading4Char"/>
    <w:uiPriority w:val="9"/>
    <w:unhideWhenUsed/>
    <w:qFormat/>
    <w:rsid w:val="00674F6B"/>
    <w:pPr>
      <w:jc w:val="left"/>
      <w:outlineLvl w:val="3"/>
    </w:pPr>
    <w:rPr>
      <w:lang w:val="en-AU"/>
    </w:rPr>
  </w:style>
  <w:style w:type="paragraph" w:styleId="Heading5">
    <w:name w:val="heading 5"/>
    <w:basedOn w:val="Normal"/>
    <w:next w:val="Normal"/>
    <w:link w:val="Heading5Char"/>
    <w:uiPriority w:val="9"/>
    <w:semiHidden/>
    <w:unhideWhenUsed/>
    <w:qFormat/>
    <w:rsid w:val="00C31510"/>
    <w:pPr>
      <w:keepNext/>
      <w:keepLines/>
      <w:spacing w:before="80" w:after="40"/>
      <w:outlineLvl w:val="4"/>
    </w:pPr>
    <w:rPr>
      <w:rFonts w:eastAsiaTheme="majorEastAsia" w:cstheme="majorBidi"/>
      <w:color w:val="462165" w:themeColor="accent1" w:themeShade="BF"/>
    </w:rPr>
  </w:style>
  <w:style w:type="paragraph" w:styleId="Heading6">
    <w:name w:val="heading 6"/>
    <w:basedOn w:val="Normal"/>
    <w:next w:val="Normal"/>
    <w:link w:val="Heading6Char"/>
    <w:uiPriority w:val="9"/>
    <w:semiHidden/>
    <w:unhideWhenUsed/>
    <w:qFormat/>
    <w:rsid w:val="00C315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5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5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5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14A"/>
    <w:rPr>
      <w:rFonts w:eastAsiaTheme="majorEastAsia" w:cstheme="majorBidi"/>
      <w:bCs/>
      <w:noProof/>
      <w:color w:val="5F2C88"/>
      <w:spacing w:val="10"/>
      <w:sz w:val="32"/>
      <w:szCs w:val="32"/>
    </w:rPr>
  </w:style>
  <w:style w:type="character" w:customStyle="1" w:styleId="Heading2Char">
    <w:name w:val="Heading 2 Char"/>
    <w:basedOn w:val="DefaultParagraphFont"/>
    <w:link w:val="Heading2"/>
    <w:uiPriority w:val="9"/>
    <w:rsid w:val="00231C1D"/>
    <w:rPr>
      <w:rFonts w:eastAsiaTheme="majorEastAsia" w:cstheme="majorBidi"/>
      <w:bCs/>
      <w:noProof/>
      <w:color w:val="5F2C88"/>
      <w:spacing w:val="10"/>
      <w:sz w:val="32"/>
      <w:szCs w:val="32"/>
    </w:rPr>
  </w:style>
  <w:style w:type="character" w:customStyle="1" w:styleId="Heading3Char">
    <w:name w:val="Heading 3 Char"/>
    <w:basedOn w:val="DefaultParagraphFont"/>
    <w:link w:val="Heading3"/>
    <w:uiPriority w:val="9"/>
    <w:rsid w:val="00AB7284"/>
    <w:rPr>
      <w:rFonts w:eastAsiaTheme="majorEastAsia" w:cstheme="majorBidi"/>
      <w:b/>
      <w:bCs/>
      <w:noProof/>
      <w:color w:val="5F2C88"/>
      <w:spacing w:val="10"/>
      <w:szCs w:val="28"/>
    </w:rPr>
  </w:style>
  <w:style w:type="character" w:customStyle="1" w:styleId="Heading4Char">
    <w:name w:val="Heading 4 Char"/>
    <w:basedOn w:val="DefaultParagraphFont"/>
    <w:link w:val="Heading4"/>
    <w:uiPriority w:val="9"/>
    <w:rsid w:val="00674F6B"/>
    <w:rPr>
      <w:rFonts w:eastAsiaTheme="majorEastAsia" w:cstheme="majorBidi"/>
      <w:b/>
      <w:bCs/>
      <w:noProof/>
      <w:color w:val="5F2C88"/>
      <w:spacing w:val="10"/>
      <w:szCs w:val="28"/>
      <w:lang w:val="en-AU"/>
    </w:rPr>
  </w:style>
  <w:style w:type="character" w:customStyle="1" w:styleId="Heading5Char">
    <w:name w:val="Heading 5 Char"/>
    <w:basedOn w:val="DefaultParagraphFont"/>
    <w:link w:val="Heading5"/>
    <w:uiPriority w:val="9"/>
    <w:semiHidden/>
    <w:rsid w:val="00C31510"/>
    <w:rPr>
      <w:rFonts w:eastAsiaTheme="majorEastAsia" w:cstheme="majorBidi"/>
      <w:color w:val="462165" w:themeColor="accent1" w:themeShade="BF"/>
    </w:rPr>
  </w:style>
  <w:style w:type="character" w:customStyle="1" w:styleId="Heading6Char">
    <w:name w:val="Heading 6 Char"/>
    <w:basedOn w:val="DefaultParagraphFont"/>
    <w:link w:val="Heading6"/>
    <w:uiPriority w:val="9"/>
    <w:semiHidden/>
    <w:rsid w:val="00C315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5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5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510"/>
    <w:rPr>
      <w:rFonts w:eastAsiaTheme="majorEastAsia" w:cstheme="majorBidi"/>
      <w:color w:val="272727" w:themeColor="text1" w:themeTint="D8"/>
    </w:rPr>
  </w:style>
  <w:style w:type="paragraph" w:styleId="Title">
    <w:name w:val="Title"/>
    <w:basedOn w:val="Normal"/>
    <w:next w:val="Normal"/>
    <w:link w:val="TitleChar"/>
    <w:uiPriority w:val="10"/>
    <w:qFormat/>
    <w:rsid w:val="00C31510"/>
    <w:pPr>
      <w:spacing w:after="0" w:line="240" w:lineRule="auto"/>
      <w:ind w:left="-142"/>
      <w:contextualSpacing/>
    </w:pPr>
    <w:rPr>
      <w:rFonts w:ascii="Segoe UI Semibold" w:eastAsiaTheme="majorEastAsia" w:hAnsi="Segoe UI Semibold" w:cs="Segoe UI Semibold"/>
      <w:color w:val="5F2C87" w:themeColor="accent1"/>
      <w:spacing w:val="-10"/>
      <w:kern w:val="28"/>
      <w:sz w:val="56"/>
      <w:szCs w:val="56"/>
    </w:rPr>
  </w:style>
  <w:style w:type="character" w:customStyle="1" w:styleId="TitleChar">
    <w:name w:val="Title Char"/>
    <w:basedOn w:val="DefaultParagraphFont"/>
    <w:link w:val="Title"/>
    <w:uiPriority w:val="10"/>
    <w:rsid w:val="00C31510"/>
    <w:rPr>
      <w:rFonts w:ascii="Segoe UI Semibold" w:eastAsiaTheme="majorEastAsia" w:hAnsi="Segoe UI Semibold" w:cs="Segoe UI Semibold"/>
      <w:color w:val="5F2C87" w:themeColor="accent1"/>
      <w:spacing w:val="-10"/>
      <w:kern w:val="28"/>
      <w:sz w:val="56"/>
      <w:szCs w:val="56"/>
    </w:rPr>
  </w:style>
  <w:style w:type="paragraph" w:styleId="Subtitle">
    <w:name w:val="Subtitle"/>
    <w:basedOn w:val="Normal"/>
    <w:next w:val="Normal"/>
    <w:link w:val="SubtitleChar"/>
    <w:uiPriority w:val="11"/>
    <w:qFormat/>
    <w:rsid w:val="00C315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5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510"/>
    <w:pPr>
      <w:spacing w:before="160"/>
      <w:jc w:val="center"/>
    </w:pPr>
    <w:rPr>
      <w:i/>
      <w:iCs/>
      <w:color w:val="404040" w:themeColor="text1" w:themeTint="BF"/>
    </w:rPr>
  </w:style>
  <w:style w:type="character" w:customStyle="1" w:styleId="QuoteChar">
    <w:name w:val="Quote Char"/>
    <w:basedOn w:val="DefaultParagraphFont"/>
    <w:link w:val="Quote"/>
    <w:uiPriority w:val="29"/>
    <w:rsid w:val="00C31510"/>
    <w:rPr>
      <w:i/>
      <w:iCs/>
      <w:color w:val="404040" w:themeColor="text1" w:themeTint="BF"/>
    </w:rPr>
  </w:style>
  <w:style w:type="paragraph" w:styleId="ListParagraph">
    <w:name w:val="List Paragraph"/>
    <w:basedOn w:val="Normal"/>
    <w:uiPriority w:val="34"/>
    <w:qFormat/>
    <w:rsid w:val="00C31510"/>
    <w:pPr>
      <w:ind w:left="720"/>
      <w:contextualSpacing/>
    </w:pPr>
  </w:style>
  <w:style w:type="character" w:styleId="IntenseEmphasis">
    <w:name w:val="Intense Emphasis"/>
    <w:basedOn w:val="DefaultParagraphFont"/>
    <w:uiPriority w:val="21"/>
    <w:qFormat/>
    <w:rsid w:val="00C31510"/>
    <w:rPr>
      <w:i/>
      <w:iCs/>
      <w:color w:val="462165" w:themeColor="accent1" w:themeShade="BF"/>
    </w:rPr>
  </w:style>
  <w:style w:type="paragraph" w:styleId="IntenseQuote">
    <w:name w:val="Intense Quote"/>
    <w:basedOn w:val="Normal"/>
    <w:next w:val="Normal"/>
    <w:link w:val="IntenseQuoteChar"/>
    <w:uiPriority w:val="30"/>
    <w:qFormat/>
    <w:rsid w:val="00C31510"/>
    <w:pPr>
      <w:pBdr>
        <w:top w:val="single" w:sz="4" w:space="10" w:color="462165" w:themeColor="accent1" w:themeShade="BF"/>
        <w:bottom w:val="single" w:sz="4" w:space="10" w:color="462165" w:themeColor="accent1" w:themeShade="BF"/>
      </w:pBdr>
      <w:spacing w:before="360" w:after="360"/>
      <w:ind w:left="864" w:right="864"/>
      <w:jc w:val="center"/>
    </w:pPr>
    <w:rPr>
      <w:i/>
      <w:iCs/>
      <w:color w:val="462165" w:themeColor="accent1" w:themeShade="BF"/>
    </w:rPr>
  </w:style>
  <w:style w:type="character" w:customStyle="1" w:styleId="IntenseQuoteChar">
    <w:name w:val="Intense Quote Char"/>
    <w:basedOn w:val="DefaultParagraphFont"/>
    <w:link w:val="IntenseQuote"/>
    <w:uiPriority w:val="30"/>
    <w:rsid w:val="00C31510"/>
    <w:rPr>
      <w:i/>
      <w:iCs/>
      <w:color w:val="462165" w:themeColor="accent1" w:themeShade="BF"/>
    </w:rPr>
  </w:style>
  <w:style w:type="character" w:styleId="IntenseReference">
    <w:name w:val="Intense Reference"/>
    <w:basedOn w:val="DefaultParagraphFont"/>
    <w:uiPriority w:val="32"/>
    <w:qFormat/>
    <w:rsid w:val="00C31510"/>
    <w:rPr>
      <w:b/>
      <w:bCs/>
      <w:smallCaps/>
      <w:color w:val="462165" w:themeColor="accent1" w:themeShade="BF"/>
      <w:spacing w:val="5"/>
    </w:rPr>
  </w:style>
  <w:style w:type="paragraph" w:styleId="Caption">
    <w:name w:val="caption"/>
    <w:basedOn w:val="Normal"/>
    <w:next w:val="Normal"/>
    <w:uiPriority w:val="35"/>
    <w:unhideWhenUsed/>
    <w:qFormat/>
    <w:rsid w:val="00836A41"/>
    <w:pPr>
      <w:spacing w:after="200" w:line="240" w:lineRule="auto"/>
    </w:pPr>
    <w:rPr>
      <w:rFonts w:ascii="Segoe UI" w:hAnsi="Segoe UI" w:cs="Segoe UI"/>
      <w:i/>
      <w:iCs/>
      <w:color w:val="44546A" w:themeColor="text2"/>
    </w:rPr>
  </w:style>
  <w:style w:type="character" w:styleId="Strong">
    <w:name w:val="Strong"/>
    <w:uiPriority w:val="22"/>
    <w:qFormat/>
    <w:rsid w:val="006B37DE"/>
    <w:rPr>
      <w:b/>
      <w:bCs/>
      <w:color w:val="5F2C87" w:themeColor="accent1"/>
    </w:rPr>
  </w:style>
  <w:style w:type="table" w:styleId="TableGrid">
    <w:name w:val="Table Grid"/>
    <w:basedOn w:val="TableNormal"/>
    <w:uiPriority w:val="39"/>
    <w:rsid w:val="00FD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D2733"/>
    <w:pPr>
      <w:spacing w:before="240" w:after="240" w:line="216" w:lineRule="auto"/>
      <w:ind w:right="17"/>
    </w:pPr>
    <w:rPr>
      <w:color w:val="5F2C88"/>
    </w:rPr>
  </w:style>
  <w:style w:type="character" w:customStyle="1" w:styleId="TabletextChar">
    <w:name w:val="Table text Char"/>
    <w:basedOn w:val="DefaultParagraphFont"/>
    <w:link w:val="Tabletext"/>
    <w:rsid w:val="00FD2733"/>
    <w:rPr>
      <w:color w:val="5F2C88"/>
      <w:sz w:val="20"/>
      <w:szCs w:val="20"/>
    </w:rPr>
  </w:style>
  <w:style w:type="character" w:styleId="Hyperlink">
    <w:name w:val="Hyperlink"/>
    <w:basedOn w:val="DefaultParagraphFont"/>
    <w:uiPriority w:val="99"/>
    <w:unhideWhenUsed/>
    <w:rsid w:val="00674F6B"/>
    <w:rPr>
      <w:color w:val="005E99" w:themeColor="accent6"/>
      <w:u w:val="single"/>
    </w:rPr>
  </w:style>
  <w:style w:type="character" w:styleId="UnresolvedMention">
    <w:name w:val="Unresolved Mention"/>
    <w:basedOn w:val="DefaultParagraphFont"/>
    <w:uiPriority w:val="99"/>
    <w:semiHidden/>
    <w:unhideWhenUsed/>
    <w:rsid w:val="00322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bcwe.id" TargetMode="External"/><Relationship Id="rId18" Type="http://schemas.openxmlformats.org/officeDocument/2006/relationships/hyperlink" Target="https://investinginwomen.asia/" TargetMode="External"/><Relationship Id="rId26" Type="http://schemas.openxmlformats.org/officeDocument/2006/relationships/hyperlink" Target="https://www.facebook.com/InvestingInWomenAsia"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ecue.vn" TargetMode="External"/><Relationship Id="rId25" Type="http://schemas.openxmlformats.org/officeDocument/2006/relationships/hyperlink" Target="https://www.youtube.com/@investinginwomen" TargetMode="External"/><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bsaonline.vn" TargetMode="External"/><Relationship Id="rId20" Type="http://schemas.openxmlformats.org/officeDocument/2006/relationships/hyperlink" Target="https://www.linkedin.com/company/investing-in-women"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ommunications@iwa.asia" TargetMode="External"/><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pbcwe.com.ph" TargetMode="External"/><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mbcgea.com" TargetMode="External"/><Relationship Id="rId22" Type="http://schemas.openxmlformats.org/officeDocument/2006/relationships/hyperlink" Target="https://www.instagram.com/investinginwomen/" TargetMode="External"/><Relationship Id="rId27"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IW BRAND">
      <a:dk1>
        <a:sysClr val="windowText" lastClr="000000"/>
      </a:dk1>
      <a:lt1>
        <a:sysClr val="window" lastClr="FFFFFF"/>
      </a:lt1>
      <a:dk2>
        <a:srgbClr val="44546A"/>
      </a:dk2>
      <a:lt2>
        <a:srgbClr val="E7E6E6"/>
      </a:lt2>
      <a:accent1>
        <a:srgbClr val="5F2C87"/>
      </a:accent1>
      <a:accent2>
        <a:srgbClr val="F99C1C"/>
      </a:accent2>
      <a:accent3>
        <a:srgbClr val="818181"/>
      </a:accent3>
      <a:accent4>
        <a:srgbClr val="F15A29"/>
      </a:accent4>
      <a:accent5>
        <a:srgbClr val="2E3192"/>
      </a:accent5>
      <a:accent6>
        <a:srgbClr val="005E99"/>
      </a:accent6>
      <a:hlink>
        <a:srgbClr val="27B3E0"/>
      </a:hlink>
      <a:folHlink>
        <a:srgbClr val="000000"/>
      </a:folHlink>
    </a:clrScheme>
    <a:fontScheme name="IW standard fonts">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1637</Words>
  <Characters>9964</Characters>
  <Application>Microsoft Office Word</Application>
  <DocSecurity>0</DocSecurity>
  <Lines>229</Lines>
  <Paragraphs>71</Paragraphs>
  <ScaleCrop>false</ScaleCrop>
  <HeadingPairs>
    <vt:vector size="2" baseType="variant">
      <vt:variant>
        <vt:lpstr>Title</vt:lpstr>
      </vt:variant>
      <vt:variant>
        <vt:i4>1</vt:i4>
      </vt:variant>
    </vt:vector>
  </HeadingPairs>
  <TitlesOfParts>
    <vt:vector size="1" baseType="lpstr">
      <vt:lpstr/>
    </vt:vector>
  </TitlesOfParts>
  <Company>Abtassociates Australia</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Investing in Women brochure</dc:title>
  <dc:subject/>
  <dc:creator>Australian Government Department of Foreign Affairs and Trade</dc:creator>
  <cp:keywords>[SEC=OFFICIAL]</cp:keywords>
  <dc:description/>
  <cp:lastModifiedBy>Patrick Baggoley</cp:lastModifiedBy>
  <cp:revision>3</cp:revision>
  <dcterms:created xsi:type="dcterms:W3CDTF">2024-10-16T03:25:00Z</dcterms:created>
  <dcterms:modified xsi:type="dcterms:W3CDTF">2024-10-16T03:26:00Z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v=2022.1;a=SHA256;h=BE2B73F01EEA362AB6DF37D7ED58C119A58B384EE21D50D433416397E12BF547</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2024-10-16T03:25:47Z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F4F14BDC91AC40529A4D7B42D742CCA0</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855261C9F0D292BD7CB1AAB19B7E2271</vt:lpwstr>
  </property>
  <property fmtid="{D5CDD505-2E9C-101B-9397-08002B2CF9AE}" pid="25" name="PM_Hash_Salt">
    <vt:lpwstr>71ECFB620E6A666800AC10F8591D368D</vt:lpwstr>
  </property>
  <property fmtid="{D5CDD505-2E9C-101B-9397-08002B2CF9AE}" pid="26" name="PM_Hash_SHA1">
    <vt:lpwstr>C3669EDF3172DC271EE3368D0900474E8012BE2E</vt:lpwstr>
  </property>
</Properties>
</file>