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7AA5" w14:textId="6A996C69" w:rsidR="00F24A6F" w:rsidRDefault="00F24A6F" w:rsidP="00406AA3">
      <w:pPr>
        <w:pStyle w:val="Normalbold"/>
      </w:pPr>
      <w:bookmarkStart w:id="0" w:name="_Toc394504362"/>
      <w:bookmarkStart w:id="1" w:name="_Toc58845589"/>
      <w:bookmarkStart w:id="2" w:name="_Toc58845789"/>
      <w:bookmarkStart w:id="3" w:name="_Toc63072387"/>
      <w:r>
        <w:rPr>
          <w:noProof/>
          <w:u w:color="000000"/>
          <w:shd w:val="clear" w:color="auto" w:fill="E6E6E6"/>
        </w:rPr>
        <w:drawing>
          <wp:inline distT="0" distB="0" distL="0" distR="0" wp14:anchorId="1AE0F427" wp14:editId="4303473F">
            <wp:extent cx="5278121" cy="1005606"/>
            <wp:effectExtent l="0" t="0" r="0" b="0"/>
            <wp:docPr id="1073741825" name="Picture 1073741825"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9"/>
                    <a:stretch>
                      <a:fillRect/>
                    </a:stretch>
                  </pic:blipFill>
                  <pic:spPr>
                    <a:xfrm>
                      <a:off x="0" y="0"/>
                      <a:ext cx="5278121" cy="1005606"/>
                    </a:xfrm>
                    <a:prstGeom prst="rect">
                      <a:avLst/>
                    </a:prstGeom>
                    <a:ln w="12700" cap="flat">
                      <a:noFill/>
                      <a:miter lim="400000"/>
                    </a:ln>
                    <a:effectLst/>
                  </pic:spPr>
                </pic:pic>
              </a:graphicData>
            </a:graphic>
          </wp:inline>
        </w:drawing>
      </w:r>
      <w:bookmarkEnd w:id="1"/>
      <w:bookmarkEnd w:id="2"/>
      <w:bookmarkEnd w:id="3"/>
    </w:p>
    <w:p w14:paraId="7910460A" w14:textId="77777777" w:rsidR="00CA233D" w:rsidRDefault="00CA233D" w:rsidP="00101D62">
      <w:pPr>
        <w:rPr>
          <w:color w:val="264F90"/>
          <w:sz w:val="40"/>
          <w:szCs w:val="40"/>
        </w:rPr>
      </w:pPr>
    </w:p>
    <w:p w14:paraId="61AEBD43" w14:textId="77777777" w:rsidR="00CA233D" w:rsidRDefault="00CA233D" w:rsidP="00101D62">
      <w:pPr>
        <w:rPr>
          <w:color w:val="264F90"/>
          <w:sz w:val="40"/>
          <w:szCs w:val="40"/>
        </w:rPr>
      </w:pPr>
    </w:p>
    <w:p w14:paraId="78A60F83" w14:textId="005BED64" w:rsidR="00E37320" w:rsidRDefault="00E37320" w:rsidP="00101D62">
      <w:pPr>
        <w:rPr>
          <w:color w:val="264F90"/>
          <w:sz w:val="40"/>
          <w:szCs w:val="40"/>
        </w:rPr>
      </w:pPr>
      <w:r w:rsidRPr="00101D62">
        <w:rPr>
          <w:color w:val="264F90"/>
          <w:sz w:val="40"/>
          <w:szCs w:val="40"/>
        </w:rPr>
        <w:t>New Colombo Plan</w:t>
      </w:r>
      <w:bookmarkEnd w:id="0"/>
      <w:r w:rsidRPr="00101D62">
        <w:rPr>
          <w:color w:val="264F90"/>
          <w:sz w:val="40"/>
          <w:szCs w:val="40"/>
        </w:rPr>
        <w:t xml:space="preserve"> Mobility Program </w:t>
      </w:r>
      <w:r w:rsidRPr="00101D62">
        <w:rPr>
          <w:color w:val="264F90"/>
          <w:sz w:val="40"/>
          <w:szCs w:val="40"/>
        </w:rPr>
        <w:br/>
      </w:r>
      <w:r w:rsidR="0035138D" w:rsidRPr="00101D62">
        <w:rPr>
          <w:color w:val="264F90"/>
          <w:sz w:val="40"/>
          <w:szCs w:val="40"/>
        </w:rPr>
        <w:t>2024</w:t>
      </w:r>
      <w:r w:rsidRPr="00101D62">
        <w:rPr>
          <w:color w:val="264F90"/>
          <w:sz w:val="40"/>
          <w:szCs w:val="40"/>
        </w:rPr>
        <w:t xml:space="preserve"> Round </w:t>
      </w:r>
      <w:r w:rsidR="002B4544" w:rsidRPr="00101D62">
        <w:rPr>
          <w:color w:val="264F90"/>
          <w:sz w:val="40"/>
          <w:szCs w:val="40"/>
        </w:rPr>
        <w:t>G</w:t>
      </w:r>
      <w:r w:rsidR="00DC66D0" w:rsidRPr="00101D62">
        <w:rPr>
          <w:color w:val="264F90"/>
          <w:sz w:val="40"/>
          <w:szCs w:val="40"/>
        </w:rPr>
        <w:t>uidelines</w:t>
      </w:r>
    </w:p>
    <w:p w14:paraId="223AD34C" w14:textId="77777777" w:rsidR="00CA233D" w:rsidRPr="00101D62" w:rsidRDefault="00CA233D" w:rsidP="00101D62">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C739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10ACF1E3" w:rsidR="00B1460B" w:rsidRPr="00B52048" w:rsidRDefault="0071505C" w:rsidP="00624853">
            <w:pPr>
              <w:rPr>
                <w:b w:val="0"/>
                <w:bCs w:val="0"/>
                <w:color w:val="264F90"/>
              </w:rPr>
            </w:pPr>
            <w:r w:rsidRPr="00B52048">
              <w:rPr>
                <w:b w:val="0"/>
                <w:bCs w:val="0"/>
                <w:color w:val="264F90"/>
              </w:rPr>
              <w:t>Applications open</w:t>
            </w:r>
            <w:r w:rsidR="00B1460B" w:rsidRPr="00B52048">
              <w:rPr>
                <w:b w:val="0"/>
                <w:bCs w:val="0"/>
                <w:color w:val="264F90"/>
              </w:rPr>
              <w:t>:</w:t>
            </w:r>
          </w:p>
        </w:tc>
        <w:tc>
          <w:tcPr>
            <w:tcW w:w="5940" w:type="dxa"/>
            <w:shd w:val="clear" w:color="auto" w:fill="auto"/>
          </w:tcPr>
          <w:p w14:paraId="10B4B855" w14:textId="24B7FB2B" w:rsidR="00B1460B" w:rsidRPr="00B52048" w:rsidRDefault="002B41F6" w:rsidP="00DF0789">
            <w:pPr>
              <w:cnfStyle w:val="100000000000" w:firstRow="1" w:lastRow="0" w:firstColumn="0" w:lastColumn="0" w:oddVBand="0" w:evenVBand="0" w:oddHBand="0" w:evenHBand="0" w:firstRowFirstColumn="0" w:firstRowLastColumn="0" w:lastRowFirstColumn="0" w:lastRowLastColumn="0"/>
              <w:rPr>
                <w:b w:val="0"/>
                <w:bCs w:val="0"/>
              </w:rPr>
            </w:pPr>
            <w:r w:rsidRPr="00311EA0">
              <w:rPr>
                <w:b w:val="0"/>
                <w:bCs w:val="0"/>
              </w:rPr>
              <w:t xml:space="preserve">30 </w:t>
            </w:r>
            <w:r w:rsidR="00523156" w:rsidRPr="00311EA0">
              <w:rPr>
                <w:b w:val="0"/>
                <w:bCs w:val="0"/>
              </w:rPr>
              <w:t xml:space="preserve">June </w:t>
            </w:r>
            <w:r w:rsidR="403C642E" w:rsidRPr="00311EA0">
              <w:rPr>
                <w:b w:val="0"/>
                <w:bCs w:val="0"/>
              </w:rPr>
              <w:t>2023</w:t>
            </w:r>
          </w:p>
        </w:tc>
      </w:tr>
      <w:tr w:rsidR="00B1460B" w:rsidRPr="007040EB" w14:paraId="0E32339C" w14:textId="77777777" w:rsidTr="199F08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41B05514" w:rsidR="00B1460B" w:rsidRPr="00B52048" w:rsidRDefault="0071505C" w:rsidP="00624853">
            <w:pPr>
              <w:rPr>
                <w:b w:val="0"/>
                <w:bCs w:val="0"/>
                <w:color w:val="264F90"/>
              </w:rPr>
            </w:pPr>
            <w:r w:rsidRPr="00B52048">
              <w:rPr>
                <w:b w:val="0"/>
                <w:bCs w:val="0"/>
                <w:color w:val="264F90"/>
              </w:rPr>
              <w:t>Applications clos</w:t>
            </w:r>
            <w:r w:rsidR="003004F3">
              <w:rPr>
                <w:b w:val="0"/>
                <w:bCs w:val="0"/>
                <w:color w:val="264F90"/>
              </w:rPr>
              <w:t>ing date and time</w:t>
            </w:r>
            <w:r w:rsidR="00B1460B" w:rsidRPr="00B52048">
              <w:rPr>
                <w:b w:val="0"/>
                <w:bCs w:val="0"/>
                <w:color w:val="264F90"/>
              </w:rPr>
              <w:t>:</w:t>
            </w:r>
          </w:p>
        </w:tc>
        <w:tc>
          <w:tcPr>
            <w:tcW w:w="5940" w:type="dxa"/>
            <w:shd w:val="clear" w:color="auto" w:fill="auto"/>
          </w:tcPr>
          <w:p w14:paraId="59AAF2D1" w14:textId="71660C2B" w:rsidR="00B1460B" w:rsidRPr="00B52048" w:rsidRDefault="0C33F5B5" w:rsidP="00DF078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11</w:t>
            </w:r>
            <w:r w:rsidR="555CA3F4">
              <w:rPr>
                <w:b w:val="0"/>
                <w:bCs w:val="0"/>
              </w:rPr>
              <w:t>.</w:t>
            </w:r>
            <w:r>
              <w:rPr>
                <w:b w:val="0"/>
                <w:bCs w:val="0"/>
              </w:rPr>
              <w:t>3</w:t>
            </w:r>
            <w:r w:rsidR="555CA3F4">
              <w:rPr>
                <w:b w:val="0"/>
                <w:bCs w:val="0"/>
              </w:rPr>
              <w:t xml:space="preserve">0 </w:t>
            </w:r>
            <w:r>
              <w:rPr>
                <w:b w:val="0"/>
                <w:bCs w:val="0"/>
              </w:rPr>
              <w:t xml:space="preserve">pm </w:t>
            </w:r>
            <w:r w:rsidR="55246E01">
              <w:rPr>
                <w:b w:val="0"/>
                <w:bCs w:val="0"/>
              </w:rPr>
              <w:t>AEST</w:t>
            </w:r>
            <w:r w:rsidR="364472DB">
              <w:rPr>
                <w:b w:val="0"/>
                <w:bCs w:val="0"/>
              </w:rPr>
              <w:t xml:space="preserve"> </w:t>
            </w:r>
            <w:r w:rsidR="55246E01" w:rsidRPr="005C47A3">
              <w:rPr>
                <w:b w:val="0"/>
                <w:bCs w:val="0"/>
              </w:rPr>
              <w:t xml:space="preserve">on </w:t>
            </w:r>
            <w:r w:rsidR="00393E87" w:rsidRPr="00311EA0">
              <w:rPr>
                <w:b w:val="0"/>
                <w:bCs w:val="0"/>
              </w:rPr>
              <w:t xml:space="preserve">31 </w:t>
            </w:r>
            <w:r w:rsidR="00233BBB" w:rsidRPr="00311EA0">
              <w:rPr>
                <w:b w:val="0"/>
                <w:bCs w:val="0"/>
              </w:rPr>
              <w:t xml:space="preserve">August </w:t>
            </w:r>
            <w:r w:rsidR="1C81FD64" w:rsidRPr="00311EA0">
              <w:rPr>
                <w:b w:val="0"/>
                <w:bCs w:val="0"/>
              </w:rPr>
              <w:t>2023</w:t>
            </w:r>
          </w:p>
        </w:tc>
      </w:tr>
      <w:tr w:rsidR="00E37320" w:rsidRPr="007040EB" w14:paraId="049AF2B6" w14:textId="77777777" w:rsidTr="199F08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1FCDF72D" w:rsidR="00E37320" w:rsidRPr="00B52048" w:rsidRDefault="00E37320" w:rsidP="00E37320">
            <w:pPr>
              <w:rPr>
                <w:b w:val="0"/>
                <w:bCs w:val="0"/>
                <w:color w:val="264F90"/>
              </w:rPr>
            </w:pPr>
            <w:r w:rsidRPr="00B52048">
              <w:rPr>
                <w:b w:val="0"/>
                <w:bCs w:val="0"/>
                <w:color w:val="264F90"/>
              </w:rPr>
              <w:t>Commonwealth policy</w:t>
            </w:r>
            <w:r w:rsidR="0071505C" w:rsidRPr="00B52048">
              <w:rPr>
                <w:b w:val="0"/>
                <w:bCs w:val="0"/>
                <w:color w:val="264F90"/>
              </w:rPr>
              <w:t xml:space="preserve"> and administering</w:t>
            </w:r>
            <w:r w:rsidRPr="00B52048">
              <w:rPr>
                <w:b w:val="0"/>
                <w:bCs w:val="0"/>
                <w:color w:val="264F90"/>
              </w:rPr>
              <w:t xml:space="preserve"> entity:</w:t>
            </w:r>
          </w:p>
        </w:tc>
        <w:tc>
          <w:tcPr>
            <w:tcW w:w="5940" w:type="dxa"/>
            <w:shd w:val="clear" w:color="auto" w:fill="auto"/>
          </w:tcPr>
          <w:p w14:paraId="137EDAC2" w14:textId="45AD1DE1"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Department of Foreign Affairs and Trade</w:t>
            </w:r>
            <w:r w:rsidRPr="00B52048" w:rsidDel="00B736E4">
              <w:rPr>
                <w:b w:val="0"/>
                <w:bCs w:val="0"/>
              </w:rPr>
              <w:t xml:space="preserve"> </w:t>
            </w:r>
          </w:p>
        </w:tc>
      </w:tr>
      <w:tr w:rsidR="00E37320" w:rsidRPr="007040EB" w14:paraId="7F0FC80A" w14:textId="77777777" w:rsidTr="199F08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E37320" w:rsidRPr="00B52048" w:rsidRDefault="00E37320" w:rsidP="00E37320">
            <w:pPr>
              <w:rPr>
                <w:b w:val="0"/>
                <w:bCs w:val="0"/>
                <w:color w:val="264F90"/>
              </w:rPr>
            </w:pPr>
            <w:r w:rsidRPr="00B52048">
              <w:rPr>
                <w:b w:val="0"/>
                <w:bCs w:val="0"/>
                <w:color w:val="264F90"/>
              </w:rPr>
              <w:t>Enquiries:</w:t>
            </w:r>
          </w:p>
        </w:tc>
        <w:tc>
          <w:tcPr>
            <w:tcW w:w="5940" w:type="dxa"/>
            <w:shd w:val="clear" w:color="auto" w:fill="auto"/>
          </w:tcPr>
          <w:p w14:paraId="1ED22630" w14:textId="39967671" w:rsidR="00E37320" w:rsidRPr="00BF1F4C"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Please send any questions</w:t>
            </w:r>
            <w:r w:rsidR="3EE3D160">
              <w:rPr>
                <w:b w:val="0"/>
                <w:bCs w:val="0"/>
              </w:rPr>
              <w:t xml:space="preserve"> to</w:t>
            </w:r>
            <w:r>
              <w:rPr>
                <w:b w:val="0"/>
                <w:bCs w:val="0"/>
              </w:rPr>
              <w:t xml:space="preserve"> </w:t>
            </w:r>
            <w:hyperlink r:id="rId10" w:history="1">
              <w:r w:rsidRPr="4ADD6145">
                <w:rPr>
                  <w:rStyle w:val="Hyperlink"/>
                  <w:b w:val="0"/>
                  <w:bCs w:val="0"/>
                </w:rPr>
                <w:t>ncp.secretariat@dfat.gov.au</w:t>
              </w:r>
            </w:hyperlink>
            <w:r w:rsidR="5D13677A">
              <w:rPr>
                <w:b w:val="0"/>
                <w:bCs w:val="0"/>
              </w:rPr>
              <w:t xml:space="preserve">, </w:t>
            </w:r>
            <w:r>
              <w:rPr>
                <w:b w:val="0"/>
                <w:bCs w:val="0"/>
              </w:rPr>
              <w:t xml:space="preserve">no later </w:t>
            </w:r>
            <w:r w:rsidRPr="00C73967">
              <w:rPr>
                <w:b w:val="0"/>
                <w:bCs w:val="0"/>
              </w:rPr>
              <w:t xml:space="preserve">than </w:t>
            </w:r>
            <w:r w:rsidR="008A0436" w:rsidRPr="00311EA0">
              <w:rPr>
                <w:b w:val="0"/>
                <w:bCs w:val="0"/>
              </w:rPr>
              <w:t xml:space="preserve">24 </w:t>
            </w:r>
            <w:r w:rsidR="00231EB4" w:rsidRPr="00311EA0">
              <w:rPr>
                <w:b w:val="0"/>
                <w:bCs w:val="0"/>
              </w:rPr>
              <w:t xml:space="preserve">August </w:t>
            </w:r>
            <w:r w:rsidR="00903BDB" w:rsidRPr="00311EA0">
              <w:rPr>
                <w:b w:val="0"/>
                <w:bCs w:val="0"/>
              </w:rPr>
              <w:t>2023</w:t>
            </w:r>
          </w:p>
        </w:tc>
      </w:tr>
      <w:tr w:rsidR="00E37320" w:rsidRPr="007040EB" w14:paraId="2630E35A" w14:textId="77777777" w:rsidTr="199F08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E37320" w:rsidRPr="00B52048" w:rsidRDefault="00E37320" w:rsidP="00E37320">
            <w:pPr>
              <w:rPr>
                <w:b w:val="0"/>
                <w:bCs w:val="0"/>
                <w:color w:val="264F90"/>
              </w:rPr>
            </w:pPr>
            <w:r w:rsidRPr="00B52048">
              <w:rPr>
                <w:b w:val="0"/>
                <w:bCs w:val="0"/>
                <w:color w:val="264F90"/>
              </w:rPr>
              <w:t>Date guidelines released:</w:t>
            </w:r>
          </w:p>
        </w:tc>
        <w:tc>
          <w:tcPr>
            <w:tcW w:w="5940" w:type="dxa"/>
            <w:shd w:val="clear" w:color="auto" w:fill="auto"/>
          </w:tcPr>
          <w:p w14:paraId="38656DC5" w14:textId="412DF2DB" w:rsidR="00E37320" w:rsidRPr="00B52048" w:rsidRDefault="003B05D6" w:rsidP="00E37320">
            <w:pPr>
              <w:cnfStyle w:val="100000000000" w:firstRow="1" w:lastRow="0" w:firstColumn="0" w:lastColumn="0" w:oddVBand="0" w:evenVBand="0" w:oddHBand="0" w:evenHBand="0" w:firstRowFirstColumn="0" w:firstRowLastColumn="0" w:lastRowFirstColumn="0" w:lastRowLastColumn="0"/>
              <w:rPr>
                <w:b w:val="0"/>
                <w:bCs w:val="0"/>
              </w:rPr>
            </w:pPr>
            <w:r w:rsidRPr="00311EA0">
              <w:rPr>
                <w:b w:val="0"/>
                <w:bCs w:val="0"/>
              </w:rPr>
              <w:t>2</w:t>
            </w:r>
            <w:r w:rsidR="00C73967">
              <w:rPr>
                <w:b w:val="0"/>
                <w:bCs w:val="0"/>
              </w:rPr>
              <w:t>9</w:t>
            </w:r>
            <w:r w:rsidR="004820AB" w:rsidRPr="00311EA0">
              <w:rPr>
                <w:b w:val="0"/>
                <w:bCs w:val="0"/>
              </w:rPr>
              <w:t xml:space="preserve"> </w:t>
            </w:r>
            <w:r w:rsidR="00233BBB" w:rsidRPr="00311EA0">
              <w:rPr>
                <w:b w:val="0"/>
                <w:bCs w:val="0"/>
              </w:rPr>
              <w:t>June</w:t>
            </w:r>
            <w:r w:rsidR="00233BBB" w:rsidRPr="00311EA0">
              <w:t xml:space="preserve"> </w:t>
            </w:r>
            <w:r w:rsidR="666AB353" w:rsidRPr="00311EA0">
              <w:rPr>
                <w:b w:val="0"/>
                <w:bCs w:val="0"/>
              </w:rPr>
              <w:t>2023</w:t>
            </w:r>
          </w:p>
        </w:tc>
      </w:tr>
      <w:tr w:rsidR="00E37320" w14:paraId="56274CA7" w14:textId="77777777" w:rsidTr="199F08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E37320" w:rsidRPr="00B52048" w:rsidRDefault="00E37320" w:rsidP="00E37320">
            <w:pPr>
              <w:rPr>
                <w:b w:val="0"/>
                <w:bCs w:val="0"/>
                <w:color w:val="264F90"/>
              </w:rPr>
            </w:pPr>
            <w:r w:rsidRPr="00B52048">
              <w:rPr>
                <w:b w:val="0"/>
                <w:bCs w:val="0"/>
                <w:color w:val="264F90"/>
              </w:rPr>
              <w:t>Type of grant opportunity:</w:t>
            </w:r>
          </w:p>
        </w:tc>
        <w:tc>
          <w:tcPr>
            <w:tcW w:w="5940" w:type="dxa"/>
            <w:shd w:val="clear" w:color="auto" w:fill="auto"/>
          </w:tcPr>
          <w:p w14:paraId="4BFA2341" w14:textId="4852DF91" w:rsidR="00E37320" w:rsidRPr="00B52048" w:rsidRDefault="001E1FE0" w:rsidP="00E3732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Open </w:t>
            </w:r>
            <w:r w:rsidR="00E37320" w:rsidRPr="00B52048">
              <w:rPr>
                <w:b w:val="0"/>
                <w:bCs w:val="0"/>
              </w:rPr>
              <w:t>competitive</w:t>
            </w:r>
          </w:p>
        </w:tc>
      </w:tr>
    </w:tbl>
    <w:p w14:paraId="25F651C7" w14:textId="77777777" w:rsidR="003871B6" w:rsidRDefault="003871B6" w:rsidP="00077C3D">
      <w:pPr>
        <w:sectPr w:rsidR="003871B6" w:rsidSect="00077C3D">
          <w:headerReference w:type="default" r:id="rId11"/>
          <w:footerReference w:type="default" r:id="rId12"/>
          <w:footerReference w:type="first" r:id="rId13"/>
          <w:type w:val="continuous"/>
          <w:pgSz w:w="11907" w:h="16840" w:code="9"/>
          <w:pgMar w:top="1418" w:right="1418" w:bottom="1418" w:left="1701" w:header="709" w:footer="709" w:gutter="0"/>
          <w:cols w:space="708"/>
          <w:vAlign w:val="center"/>
          <w:titlePg/>
          <w:docGrid w:linePitch="360"/>
        </w:sectPr>
      </w:pPr>
    </w:p>
    <w:bookmarkStart w:id="4" w:name="_Toc164844257" w:displacedByCustomXml="next"/>
    <w:sdt>
      <w:sdtPr>
        <w:rPr>
          <w:rFonts w:eastAsia="Times New Roman"/>
          <w:bCs w:val="0"/>
          <w:color w:val="auto"/>
          <w:sz w:val="20"/>
          <w:szCs w:val="20"/>
          <w:lang w:val="en-AU"/>
        </w:rPr>
        <w:id w:val="505863235"/>
        <w:docPartObj>
          <w:docPartGallery w:val="Table of Contents"/>
          <w:docPartUnique/>
        </w:docPartObj>
      </w:sdtPr>
      <w:sdtEndPr>
        <w:rPr>
          <w:b/>
          <w:noProof/>
        </w:rPr>
      </w:sdtEndPr>
      <w:sdtContent>
        <w:p w14:paraId="28F3C73B" w14:textId="65F1FA10" w:rsidR="0021200B" w:rsidRDefault="0021200B" w:rsidP="66876535">
          <w:pPr>
            <w:pStyle w:val="TOCHeading"/>
            <w:numPr>
              <w:ilvl w:val="0"/>
              <w:numId w:val="0"/>
            </w:numPr>
          </w:pPr>
          <w:r>
            <w:t>Contents</w:t>
          </w:r>
        </w:p>
        <w:p w14:paraId="26888112" w14:textId="44DCEA59" w:rsidR="00725BBE" w:rsidRDefault="0021200B" w:rsidP="00725BBE">
          <w:pPr>
            <w:pStyle w:val="TOC2"/>
            <w:rPr>
              <w:rFonts w:asciiTheme="minorHAnsi" w:eastAsiaTheme="minorEastAsia" w:hAnsiTheme="minorHAnsi" w:cstheme="minorBidi"/>
              <w:noProof/>
              <w:sz w:val="22"/>
              <w:lang w:val="en-AU" w:eastAsia="en-AU"/>
            </w:rPr>
          </w:pPr>
          <w:r>
            <w:fldChar w:fldCharType="begin"/>
          </w:r>
          <w:r>
            <w:instrText xml:space="preserve"> TOC \o "1-3" \h \z \u </w:instrText>
          </w:r>
          <w:r>
            <w:fldChar w:fldCharType="separate"/>
          </w:r>
          <w:hyperlink w:anchor="_Toc138151871" w:history="1">
            <w:r w:rsidR="00725BBE" w:rsidRPr="00A7392F">
              <w:rPr>
                <w:rStyle w:val="Hyperlink"/>
                <w:noProof/>
              </w:rPr>
              <w:t>1.</w:t>
            </w:r>
            <w:r w:rsidR="00725BBE">
              <w:rPr>
                <w:rFonts w:asciiTheme="minorHAnsi" w:eastAsiaTheme="minorEastAsia" w:hAnsiTheme="minorHAnsi" w:cstheme="minorBidi"/>
                <w:noProof/>
                <w:sz w:val="22"/>
                <w:lang w:val="en-AU" w:eastAsia="en-AU"/>
              </w:rPr>
              <w:tab/>
            </w:r>
            <w:r w:rsidR="00725BBE" w:rsidRPr="00A7392F">
              <w:rPr>
                <w:rStyle w:val="Hyperlink"/>
                <w:noProof/>
              </w:rPr>
              <w:t>New Colombo Plan Mobility Program 2024 Round processes</w:t>
            </w:r>
            <w:r w:rsidR="00725BBE">
              <w:rPr>
                <w:noProof/>
                <w:webHidden/>
              </w:rPr>
              <w:tab/>
            </w:r>
            <w:r w:rsidR="00725BBE">
              <w:rPr>
                <w:noProof/>
                <w:webHidden/>
              </w:rPr>
              <w:fldChar w:fldCharType="begin"/>
            </w:r>
            <w:r w:rsidR="00725BBE">
              <w:rPr>
                <w:noProof/>
                <w:webHidden/>
              </w:rPr>
              <w:instrText xml:space="preserve"> PAGEREF _Toc138151871 \h </w:instrText>
            </w:r>
            <w:r w:rsidR="00725BBE">
              <w:rPr>
                <w:noProof/>
                <w:webHidden/>
              </w:rPr>
            </w:r>
            <w:r w:rsidR="00725BBE">
              <w:rPr>
                <w:noProof/>
                <w:webHidden/>
              </w:rPr>
              <w:fldChar w:fldCharType="separate"/>
            </w:r>
            <w:r w:rsidR="00725BBE">
              <w:rPr>
                <w:noProof/>
                <w:webHidden/>
              </w:rPr>
              <w:t>4</w:t>
            </w:r>
            <w:r w:rsidR="00725BBE">
              <w:rPr>
                <w:noProof/>
                <w:webHidden/>
              </w:rPr>
              <w:fldChar w:fldCharType="end"/>
            </w:r>
          </w:hyperlink>
        </w:p>
        <w:p w14:paraId="5DCC4C9B" w14:textId="2118DCF2" w:rsidR="00725BBE" w:rsidRDefault="002B44C5">
          <w:pPr>
            <w:pStyle w:val="TOC3"/>
            <w:rPr>
              <w:rFonts w:asciiTheme="minorHAnsi" w:eastAsiaTheme="minorEastAsia" w:hAnsiTheme="minorHAnsi" w:cstheme="minorBidi"/>
              <w:noProof/>
              <w:sz w:val="22"/>
              <w:lang w:val="en-AU" w:eastAsia="en-AU"/>
            </w:rPr>
          </w:pPr>
          <w:hyperlink w:anchor="_Toc138151872" w:history="1">
            <w:r w:rsidR="00725BBE" w:rsidRPr="00A7392F">
              <w:rPr>
                <w:rStyle w:val="Hyperlink"/>
                <w:rFonts w:eastAsia="Arial Unicode MS" w:cs="Arial Unicode MS"/>
                <w:noProof/>
                <w14:textOutline w14:w="0" w14:cap="flat" w14:cmpd="sng" w14:algn="ctr">
                  <w14:noFill/>
                  <w14:prstDash w14:val="solid"/>
                  <w14:bevel/>
                </w14:textOutline>
              </w:rPr>
              <w:t>1.1 Introduction</w:t>
            </w:r>
            <w:r w:rsidR="00725BBE">
              <w:rPr>
                <w:noProof/>
                <w:webHidden/>
              </w:rPr>
              <w:tab/>
            </w:r>
            <w:r w:rsidR="00725BBE">
              <w:rPr>
                <w:noProof/>
                <w:webHidden/>
              </w:rPr>
              <w:fldChar w:fldCharType="begin"/>
            </w:r>
            <w:r w:rsidR="00725BBE">
              <w:rPr>
                <w:noProof/>
                <w:webHidden/>
              </w:rPr>
              <w:instrText xml:space="preserve"> PAGEREF _Toc138151872 \h </w:instrText>
            </w:r>
            <w:r w:rsidR="00725BBE">
              <w:rPr>
                <w:noProof/>
                <w:webHidden/>
              </w:rPr>
            </w:r>
            <w:r w:rsidR="00725BBE">
              <w:rPr>
                <w:noProof/>
                <w:webHidden/>
              </w:rPr>
              <w:fldChar w:fldCharType="separate"/>
            </w:r>
            <w:r w:rsidR="00725BBE">
              <w:rPr>
                <w:noProof/>
                <w:webHidden/>
              </w:rPr>
              <w:t>5</w:t>
            </w:r>
            <w:r w:rsidR="00725BBE">
              <w:rPr>
                <w:noProof/>
                <w:webHidden/>
              </w:rPr>
              <w:fldChar w:fldCharType="end"/>
            </w:r>
          </w:hyperlink>
        </w:p>
        <w:p w14:paraId="01A3B193" w14:textId="510958B5" w:rsidR="00725BBE" w:rsidRDefault="002B44C5" w:rsidP="00725BBE">
          <w:pPr>
            <w:pStyle w:val="TOC2"/>
            <w:rPr>
              <w:rFonts w:asciiTheme="minorHAnsi" w:eastAsiaTheme="minorEastAsia" w:hAnsiTheme="minorHAnsi" w:cstheme="minorBidi"/>
              <w:noProof/>
              <w:sz w:val="22"/>
              <w:lang w:val="en-AU" w:eastAsia="en-AU"/>
            </w:rPr>
          </w:pPr>
          <w:hyperlink w:anchor="_Toc138151873" w:history="1">
            <w:r w:rsidR="00725BBE" w:rsidRPr="00A7392F">
              <w:rPr>
                <w:rStyle w:val="Hyperlink"/>
                <w:noProof/>
              </w:rPr>
              <w:t>2. About the grant program</w:t>
            </w:r>
            <w:r w:rsidR="00725BBE">
              <w:rPr>
                <w:noProof/>
                <w:webHidden/>
              </w:rPr>
              <w:tab/>
            </w:r>
            <w:r w:rsidR="00725BBE">
              <w:rPr>
                <w:noProof/>
                <w:webHidden/>
              </w:rPr>
              <w:fldChar w:fldCharType="begin"/>
            </w:r>
            <w:r w:rsidR="00725BBE">
              <w:rPr>
                <w:noProof/>
                <w:webHidden/>
              </w:rPr>
              <w:instrText xml:space="preserve"> PAGEREF _Toc138151873 \h </w:instrText>
            </w:r>
            <w:r w:rsidR="00725BBE">
              <w:rPr>
                <w:noProof/>
                <w:webHidden/>
              </w:rPr>
            </w:r>
            <w:r w:rsidR="00725BBE">
              <w:rPr>
                <w:noProof/>
                <w:webHidden/>
              </w:rPr>
              <w:fldChar w:fldCharType="separate"/>
            </w:r>
            <w:r w:rsidR="00725BBE">
              <w:rPr>
                <w:noProof/>
                <w:webHidden/>
              </w:rPr>
              <w:t>5</w:t>
            </w:r>
            <w:r w:rsidR="00725BBE">
              <w:rPr>
                <w:noProof/>
                <w:webHidden/>
              </w:rPr>
              <w:fldChar w:fldCharType="end"/>
            </w:r>
          </w:hyperlink>
        </w:p>
        <w:p w14:paraId="7FE01104" w14:textId="07ED4FC7" w:rsidR="00725BBE" w:rsidRDefault="002B44C5">
          <w:pPr>
            <w:pStyle w:val="TOC3"/>
            <w:rPr>
              <w:rFonts w:asciiTheme="minorHAnsi" w:eastAsiaTheme="minorEastAsia" w:hAnsiTheme="minorHAnsi" w:cstheme="minorBidi"/>
              <w:noProof/>
              <w:sz w:val="22"/>
              <w:lang w:val="en-AU" w:eastAsia="en-AU"/>
            </w:rPr>
          </w:pPr>
          <w:hyperlink w:anchor="_Toc138151874"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2.1 Strategic objective and outcomes of the NCP</w:t>
            </w:r>
            <w:r w:rsidR="00725BBE">
              <w:rPr>
                <w:noProof/>
                <w:webHidden/>
              </w:rPr>
              <w:tab/>
            </w:r>
            <w:r w:rsidR="00725BBE">
              <w:rPr>
                <w:noProof/>
                <w:webHidden/>
              </w:rPr>
              <w:fldChar w:fldCharType="begin"/>
            </w:r>
            <w:r w:rsidR="00725BBE">
              <w:rPr>
                <w:noProof/>
                <w:webHidden/>
              </w:rPr>
              <w:instrText xml:space="preserve"> PAGEREF _Toc138151874 \h </w:instrText>
            </w:r>
            <w:r w:rsidR="00725BBE">
              <w:rPr>
                <w:noProof/>
                <w:webHidden/>
              </w:rPr>
            </w:r>
            <w:r w:rsidR="00725BBE">
              <w:rPr>
                <w:noProof/>
                <w:webHidden/>
              </w:rPr>
              <w:fldChar w:fldCharType="separate"/>
            </w:r>
            <w:r w:rsidR="00725BBE">
              <w:rPr>
                <w:noProof/>
                <w:webHidden/>
              </w:rPr>
              <w:t>5</w:t>
            </w:r>
            <w:r w:rsidR="00725BBE">
              <w:rPr>
                <w:noProof/>
                <w:webHidden/>
              </w:rPr>
              <w:fldChar w:fldCharType="end"/>
            </w:r>
          </w:hyperlink>
        </w:p>
        <w:p w14:paraId="51F9C4A2" w14:textId="12D9FDFC" w:rsidR="00725BBE" w:rsidRDefault="002B44C5">
          <w:pPr>
            <w:pStyle w:val="TOC3"/>
            <w:rPr>
              <w:rFonts w:asciiTheme="minorHAnsi" w:eastAsiaTheme="minorEastAsia" w:hAnsiTheme="minorHAnsi" w:cstheme="minorBidi"/>
              <w:noProof/>
              <w:sz w:val="22"/>
              <w:lang w:val="en-AU" w:eastAsia="en-AU"/>
            </w:rPr>
          </w:pPr>
          <w:hyperlink w:anchor="_Toc138151875"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2.2 About the NCP Mobility Program</w:t>
            </w:r>
            <w:r w:rsidR="00725BBE">
              <w:rPr>
                <w:noProof/>
                <w:webHidden/>
              </w:rPr>
              <w:tab/>
            </w:r>
            <w:r w:rsidR="00725BBE">
              <w:rPr>
                <w:noProof/>
                <w:webHidden/>
              </w:rPr>
              <w:fldChar w:fldCharType="begin"/>
            </w:r>
            <w:r w:rsidR="00725BBE">
              <w:rPr>
                <w:noProof/>
                <w:webHidden/>
              </w:rPr>
              <w:instrText xml:space="preserve"> PAGEREF _Toc138151875 \h </w:instrText>
            </w:r>
            <w:r w:rsidR="00725BBE">
              <w:rPr>
                <w:noProof/>
                <w:webHidden/>
              </w:rPr>
            </w:r>
            <w:r w:rsidR="00725BBE">
              <w:rPr>
                <w:noProof/>
                <w:webHidden/>
              </w:rPr>
              <w:fldChar w:fldCharType="separate"/>
            </w:r>
            <w:r w:rsidR="00725BBE">
              <w:rPr>
                <w:noProof/>
                <w:webHidden/>
              </w:rPr>
              <w:t>5</w:t>
            </w:r>
            <w:r w:rsidR="00725BBE">
              <w:rPr>
                <w:noProof/>
                <w:webHidden/>
              </w:rPr>
              <w:fldChar w:fldCharType="end"/>
            </w:r>
          </w:hyperlink>
        </w:p>
        <w:p w14:paraId="75F95BBB" w14:textId="171B5FAD" w:rsidR="00725BBE" w:rsidRDefault="002B44C5">
          <w:pPr>
            <w:pStyle w:val="TOC3"/>
            <w:rPr>
              <w:rFonts w:asciiTheme="minorHAnsi" w:eastAsiaTheme="minorEastAsia" w:hAnsiTheme="minorHAnsi" w:cstheme="minorBidi"/>
              <w:noProof/>
              <w:sz w:val="22"/>
              <w:lang w:val="en-AU" w:eastAsia="en-AU"/>
            </w:rPr>
          </w:pPr>
          <w:hyperlink w:anchor="_Toc138151876"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2.3 Roles and responsibilities of the Australian Government</w:t>
            </w:r>
            <w:r w:rsidR="00725BBE">
              <w:rPr>
                <w:noProof/>
                <w:webHidden/>
              </w:rPr>
              <w:tab/>
            </w:r>
            <w:r w:rsidR="00725BBE">
              <w:rPr>
                <w:noProof/>
                <w:webHidden/>
              </w:rPr>
              <w:fldChar w:fldCharType="begin"/>
            </w:r>
            <w:r w:rsidR="00725BBE">
              <w:rPr>
                <w:noProof/>
                <w:webHidden/>
              </w:rPr>
              <w:instrText xml:space="preserve"> PAGEREF _Toc138151876 \h </w:instrText>
            </w:r>
            <w:r w:rsidR="00725BBE">
              <w:rPr>
                <w:noProof/>
                <w:webHidden/>
              </w:rPr>
            </w:r>
            <w:r w:rsidR="00725BBE">
              <w:rPr>
                <w:noProof/>
                <w:webHidden/>
              </w:rPr>
              <w:fldChar w:fldCharType="separate"/>
            </w:r>
            <w:r w:rsidR="00725BBE">
              <w:rPr>
                <w:noProof/>
                <w:webHidden/>
              </w:rPr>
              <w:t>6</w:t>
            </w:r>
            <w:r w:rsidR="00725BBE">
              <w:rPr>
                <w:noProof/>
                <w:webHidden/>
              </w:rPr>
              <w:fldChar w:fldCharType="end"/>
            </w:r>
          </w:hyperlink>
        </w:p>
        <w:p w14:paraId="7A410FD0" w14:textId="5D3C625A" w:rsidR="00725BBE" w:rsidRDefault="002B44C5">
          <w:pPr>
            <w:pStyle w:val="TOC3"/>
            <w:rPr>
              <w:rFonts w:asciiTheme="minorHAnsi" w:eastAsiaTheme="minorEastAsia" w:hAnsiTheme="minorHAnsi" w:cstheme="minorBidi"/>
              <w:noProof/>
              <w:sz w:val="22"/>
              <w:lang w:val="en-AU" w:eastAsia="en-AU"/>
            </w:rPr>
          </w:pPr>
          <w:hyperlink w:anchor="_Toc138151877"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2.4 Roles and responsibilities of Australian universities</w:t>
            </w:r>
            <w:r w:rsidR="00725BBE">
              <w:rPr>
                <w:noProof/>
                <w:webHidden/>
              </w:rPr>
              <w:tab/>
            </w:r>
            <w:r w:rsidR="00725BBE">
              <w:rPr>
                <w:noProof/>
                <w:webHidden/>
              </w:rPr>
              <w:fldChar w:fldCharType="begin"/>
            </w:r>
            <w:r w:rsidR="00725BBE">
              <w:rPr>
                <w:noProof/>
                <w:webHidden/>
              </w:rPr>
              <w:instrText xml:space="preserve"> PAGEREF _Toc138151877 \h </w:instrText>
            </w:r>
            <w:r w:rsidR="00725BBE">
              <w:rPr>
                <w:noProof/>
                <w:webHidden/>
              </w:rPr>
            </w:r>
            <w:r w:rsidR="00725BBE">
              <w:rPr>
                <w:noProof/>
                <w:webHidden/>
              </w:rPr>
              <w:fldChar w:fldCharType="separate"/>
            </w:r>
            <w:r w:rsidR="00725BBE">
              <w:rPr>
                <w:noProof/>
                <w:webHidden/>
              </w:rPr>
              <w:t>6</w:t>
            </w:r>
            <w:r w:rsidR="00725BBE">
              <w:rPr>
                <w:noProof/>
                <w:webHidden/>
              </w:rPr>
              <w:fldChar w:fldCharType="end"/>
            </w:r>
          </w:hyperlink>
        </w:p>
        <w:p w14:paraId="2D089A92" w14:textId="2718F66D" w:rsidR="00725BBE" w:rsidRDefault="002B44C5" w:rsidP="00725BBE">
          <w:pPr>
            <w:pStyle w:val="TOC2"/>
            <w:rPr>
              <w:rFonts w:asciiTheme="minorHAnsi" w:eastAsiaTheme="minorEastAsia" w:hAnsiTheme="minorHAnsi" w:cstheme="minorBidi"/>
              <w:noProof/>
              <w:sz w:val="22"/>
              <w:lang w:val="en-AU" w:eastAsia="en-AU"/>
            </w:rPr>
          </w:pPr>
          <w:hyperlink w:anchor="_Toc138151878" w:history="1">
            <w:r w:rsidR="00725BBE" w:rsidRPr="00A7392F">
              <w:rPr>
                <w:rStyle w:val="Hyperlink"/>
                <w:noProof/>
              </w:rPr>
              <w:t>3. Grant amount and grant period</w:t>
            </w:r>
            <w:r w:rsidR="00725BBE">
              <w:rPr>
                <w:noProof/>
                <w:webHidden/>
              </w:rPr>
              <w:tab/>
            </w:r>
            <w:r w:rsidR="00725BBE">
              <w:rPr>
                <w:noProof/>
                <w:webHidden/>
              </w:rPr>
              <w:fldChar w:fldCharType="begin"/>
            </w:r>
            <w:r w:rsidR="00725BBE">
              <w:rPr>
                <w:noProof/>
                <w:webHidden/>
              </w:rPr>
              <w:instrText xml:space="preserve"> PAGEREF _Toc138151878 \h </w:instrText>
            </w:r>
            <w:r w:rsidR="00725BBE">
              <w:rPr>
                <w:noProof/>
                <w:webHidden/>
              </w:rPr>
            </w:r>
            <w:r w:rsidR="00725BBE">
              <w:rPr>
                <w:noProof/>
                <w:webHidden/>
              </w:rPr>
              <w:fldChar w:fldCharType="separate"/>
            </w:r>
            <w:r w:rsidR="00725BBE">
              <w:rPr>
                <w:noProof/>
                <w:webHidden/>
              </w:rPr>
              <w:t>8</w:t>
            </w:r>
            <w:r w:rsidR="00725BBE">
              <w:rPr>
                <w:noProof/>
                <w:webHidden/>
              </w:rPr>
              <w:fldChar w:fldCharType="end"/>
            </w:r>
          </w:hyperlink>
        </w:p>
        <w:p w14:paraId="3E1E9E31" w14:textId="1B0A64CA" w:rsidR="00725BBE" w:rsidRDefault="002B44C5">
          <w:pPr>
            <w:pStyle w:val="TOC3"/>
            <w:rPr>
              <w:rFonts w:asciiTheme="minorHAnsi" w:eastAsiaTheme="minorEastAsia" w:hAnsiTheme="minorHAnsi" w:cstheme="minorBidi"/>
              <w:noProof/>
              <w:sz w:val="22"/>
              <w:lang w:val="en-AU" w:eastAsia="en-AU"/>
            </w:rPr>
          </w:pPr>
          <w:hyperlink w:anchor="_Toc138151879"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3.1 Grants available</w:t>
            </w:r>
            <w:r w:rsidR="00725BBE">
              <w:rPr>
                <w:noProof/>
                <w:webHidden/>
              </w:rPr>
              <w:tab/>
            </w:r>
            <w:r w:rsidR="00725BBE">
              <w:rPr>
                <w:noProof/>
                <w:webHidden/>
              </w:rPr>
              <w:fldChar w:fldCharType="begin"/>
            </w:r>
            <w:r w:rsidR="00725BBE">
              <w:rPr>
                <w:noProof/>
                <w:webHidden/>
              </w:rPr>
              <w:instrText xml:space="preserve"> PAGEREF _Toc138151879 \h </w:instrText>
            </w:r>
            <w:r w:rsidR="00725BBE">
              <w:rPr>
                <w:noProof/>
                <w:webHidden/>
              </w:rPr>
            </w:r>
            <w:r w:rsidR="00725BBE">
              <w:rPr>
                <w:noProof/>
                <w:webHidden/>
              </w:rPr>
              <w:fldChar w:fldCharType="separate"/>
            </w:r>
            <w:r w:rsidR="00725BBE">
              <w:rPr>
                <w:noProof/>
                <w:webHidden/>
              </w:rPr>
              <w:t>8</w:t>
            </w:r>
            <w:r w:rsidR="00725BBE">
              <w:rPr>
                <w:noProof/>
                <w:webHidden/>
              </w:rPr>
              <w:fldChar w:fldCharType="end"/>
            </w:r>
          </w:hyperlink>
        </w:p>
        <w:p w14:paraId="37A79EC2" w14:textId="12319F83" w:rsidR="00725BBE" w:rsidRDefault="002B44C5">
          <w:pPr>
            <w:pStyle w:val="TOC3"/>
            <w:rPr>
              <w:rFonts w:asciiTheme="minorHAnsi" w:eastAsiaTheme="minorEastAsia" w:hAnsiTheme="minorHAnsi" w:cstheme="minorBidi"/>
              <w:noProof/>
              <w:sz w:val="22"/>
              <w:lang w:val="en-AU" w:eastAsia="en-AU"/>
            </w:rPr>
          </w:pPr>
          <w:hyperlink w:anchor="_Toc138151880"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3.2 Grant period</w:t>
            </w:r>
            <w:r w:rsidR="00725BBE">
              <w:rPr>
                <w:noProof/>
                <w:webHidden/>
              </w:rPr>
              <w:tab/>
            </w:r>
            <w:r w:rsidR="00725BBE">
              <w:rPr>
                <w:noProof/>
                <w:webHidden/>
              </w:rPr>
              <w:fldChar w:fldCharType="begin"/>
            </w:r>
            <w:r w:rsidR="00725BBE">
              <w:rPr>
                <w:noProof/>
                <w:webHidden/>
              </w:rPr>
              <w:instrText xml:space="preserve"> PAGEREF _Toc138151880 \h </w:instrText>
            </w:r>
            <w:r w:rsidR="00725BBE">
              <w:rPr>
                <w:noProof/>
                <w:webHidden/>
              </w:rPr>
            </w:r>
            <w:r w:rsidR="00725BBE">
              <w:rPr>
                <w:noProof/>
                <w:webHidden/>
              </w:rPr>
              <w:fldChar w:fldCharType="separate"/>
            </w:r>
            <w:r w:rsidR="00725BBE">
              <w:rPr>
                <w:noProof/>
                <w:webHidden/>
              </w:rPr>
              <w:t>8</w:t>
            </w:r>
            <w:r w:rsidR="00725BBE">
              <w:rPr>
                <w:noProof/>
                <w:webHidden/>
              </w:rPr>
              <w:fldChar w:fldCharType="end"/>
            </w:r>
          </w:hyperlink>
        </w:p>
        <w:p w14:paraId="348253F7" w14:textId="46A4661F" w:rsidR="00725BBE" w:rsidRDefault="002B44C5" w:rsidP="00725BBE">
          <w:pPr>
            <w:pStyle w:val="TOC2"/>
            <w:rPr>
              <w:rFonts w:asciiTheme="minorHAnsi" w:eastAsiaTheme="minorEastAsia" w:hAnsiTheme="minorHAnsi" w:cstheme="minorBidi"/>
              <w:noProof/>
              <w:sz w:val="22"/>
              <w:lang w:val="en-AU" w:eastAsia="en-AU"/>
            </w:rPr>
          </w:pPr>
          <w:hyperlink w:anchor="_Toc138151881" w:history="1">
            <w:r w:rsidR="00725BBE" w:rsidRPr="00A7392F">
              <w:rPr>
                <w:rStyle w:val="Hyperlink"/>
                <w:noProof/>
              </w:rPr>
              <w:t>4. Eligibility criteria</w:t>
            </w:r>
            <w:r w:rsidR="00725BBE">
              <w:rPr>
                <w:noProof/>
                <w:webHidden/>
              </w:rPr>
              <w:tab/>
            </w:r>
            <w:r w:rsidR="00725BBE">
              <w:rPr>
                <w:noProof/>
                <w:webHidden/>
              </w:rPr>
              <w:fldChar w:fldCharType="begin"/>
            </w:r>
            <w:r w:rsidR="00725BBE">
              <w:rPr>
                <w:noProof/>
                <w:webHidden/>
              </w:rPr>
              <w:instrText xml:space="preserve"> PAGEREF _Toc138151881 \h </w:instrText>
            </w:r>
            <w:r w:rsidR="00725BBE">
              <w:rPr>
                <w:noProof/>
                <w:webHidden/>
              </w:rPr>
            </w:r>
            <w:r w:rsidR="00725BBE">
              <w:rPr>
                <w:noProof/>
                <w:webHidden/>
              </w:rPr>
              <w:fldChar w:fldCharType="separate"/>
            </w:r>
            <w:r w:rsidR="00725BBE">
              <w:rPr>
                <w:noProof/>
                <w:webHidden/>
              </w:rPr>
              <w:t>8</w:t>
            </w:r>
            <w:r w:rsidR="00725BBE">
              <w:rPr>
                <w:noProof/>
                <w:webHidden/>
              </w:rPr>
              <w:fldChar w:fldCharType="end"/>
            </w:r>
          </w:hyperlink>
        </w:p>
        <w:p w14:paraId="06DBFC42" w14:textId="186314E2" w:rsidR="00725BBE" w:rsidRDefault="002B44C5">
          <w:pPr>
            <w:pStyle w:val="TOC3"/>
            <w:rPr>
              <w:rFonts w:asciiTheme="minorHAnsi" w:eastAsiaTheme="minorEastAsia" w:hAnsiTheme="minorHAnsi" w:cstheme="minorBidi"/>
              <w:noProof/>
              <w:sz w:val="22"/>
              <w:lang w:val="en-AU" w:eastAsia="en-AU"/>
            </w:rPr>
          </w:pPr>
          <w:hyperlink w:anchor="_Toc138151882"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4.1 Who is eligible to apply for a grant?</w:t>
            </w:r>
            <w:r w:rsidR="00725BBE">
              <w:rPr>
                <w:noProof/>
                <w:webHidden/>
              </w:rPr>
              <w:tab/>
            </w:r>
            <w:r w:rsidR="00725BBE">
              <w:rPr>
                <w:noProof/>
                <w:webHidden/>
              </w:rPr>
              <w:fldChar w:fldCharType="begin"/>
            </w:r>
            <w:r w:rsidR="00725BBE">
              <w:rPr>
                <w:noProof/>
                <w:webHidden/>
              </w:rPr>
              <w:instrText xml:space="preserve"> PAGEREF _Toc138151882 \h </w:instrText>
            </w:r>
            <w:r w:rsidR="00725BBE">
              <w:rPr>
                <w:noProof/>
                <w:webHidden/>
              </w:rPr>
            </w:r>
            <w:r w:rsidR="00725BBE">
              <w:rPr>
                <w:noProof/>
                <w:webHidden/>
              </w:rPr>
              <w:fldChar w:fldCharType="separate"/>
            </w:r>
            <w:r w:rsidR="00725BBE">
              <w:rPr>
                <w:noProof/>
                <w:webHidden/>
              </w:rPr>
              <w:t>8</w:t>
            </w:r>
            <w:r w:rsidR="00725BBE">
              <w:rPr>
                <w:noProof/>
                <w:webHidden/>
              </w:rPr>
              <w:fldChar w:fldCharType="end"/>
            </w:r>
          </w:hyperlink>
        </w:p>
        <w:p w14:paraId="40691511" w14:textId="71DD5295" w:rsidR="00725BBE" w:rsidRDefault="002B44C5">
          <w:pPr>
            <w:pStyle w:val="TOC3"/>
            <w:rPr>
              <w:rFonts w:asciiTheme="minorHAnsi" w:eastAsiaTheme="minorEastAsia" w:hAnsiTheme="minorHAnsi" w:cstheme="minorBidi"/>
              <w:noProof/>
              <w:sz w:val="22"/>
              <w:lang w:val="en-AU" w:eastAsia="en-AU"/>
            </w:rPr>
          </w:pPr>
          <w:hyperlink w:anchor="_Toc138151883"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4</w:t>
            </w:r>
            <w:r w:rsidR="00725BBE" w:rsidRPr="00A7392F">
              <w:rPr>
                <w:rStyle w:val="Hyperlink"/>
                <w:noProof/>
              </w:rPr>
              <w:t>.2 Student eligibility</w:t>
            </w:r>
            <w:r w:rsidR="00725BBE">
              <w:rPr>
                <w:noProof/>
                <w:webHidden/>
              </w:rPr>
              <w:tab/>
            </w:r>
            <w:r w:rsidR="00725BBE">
              <w:rPr>
                <w:noProof/>
                <w:webHidden/>
              </w:rPr>
              <w:fldChar w:fldCharType="begin"/>
            </w:r>
            <w:r w:rsidR="00725BBE">
              <w:rPr>
                <w:noProof/>
                <w:webHidden/>
              </w:rPr>
              <w:instrText xml:space="preserve"> PAGEREF _Toc138151883 \h </w:instrText>
            </w:r>
            <w:r w:rsidR="00725BBE">
              <w:rPr>
                <w:noProof/>
                <w:webHidden/>
              </w:rPr>
            </w:r>
            <w:r w:rsidR="00725BBE">
              <w:rPr>
                <w:noProof/>
                <w:webHidden/>
              </w:rPr>
              <w:fldChar w:fldCharType="separate"/>
            </w:r>
            <w:r w:rsidR="00725BBE">
              <w:rPr>
                <w:noProof/>
                <w:webHidden/>
              </w:rPr>
              <w:t>8</w:t>
            </w:r>
            <w:r w:rsidR="00725BBE">
              <w:rPr>
                <w:noProof/>
                <w:webHidden/>
              </w:rPr>
              <w:fldChar w:fldCharType="end"/>
            </w:r>
          </w:hyperlink>
        </w:p>
        <w:p w14:paraId="1A5A03A5" w14:textId="26D9ACBD" w:rsidR="00725BBE" w:rsidRDefault="002B44C5">
          <w:pPr>
            <w:pStyle w:val="TOC3"/>
            <w:rPr>
              <w:rFonts w:asciiTheme="minorHAnsi" w:eastAsiaTheme="minorEastAsia" w:hAnsiTheme="minorHAnsi" w:cstheme="minorBidi"/>
              <w:noProof/>
              <w:sz w:val="22"/>
              <w:lang w:val="en-AU" w:eastAsia="en-AU"/>
            </w:rPr>
          </w:pPr>
          <w:hyperlink w:anchor="_Toc138151884"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4</w:t>
            </w:r>
            <w:r w:rsidR="00725BBE" w:rsidRPr="00A7392F">
              <w:rPr>
                <w:rStyle w:val="Hyperlink"/>
                <w:noProof/>
              </w:rPr>
              <w:t>.3 Age requirements</w:t>
            </w:r>
            <w:r w:rsidR="00725BBE">
              <w:rPr>
                <w:noProof/>
                <w:webHidden/>
              </w:rPr>
              <w:tab/>
            </w:r>
            <w:r w:rsidR="00725BBE">
              <w:rPr>
                <w:noProof/>
                <w:webHidden/>
              </w:rPr>
              <w:fldChar w:fldCharType="begin"/>
            </w:r>
            <w:r w:rsidR="00725BBE">
              <w:rPr>
                <w:noProof/>
                <w:webHidden/>
              </w:rPr>
              <w:instrText xml:space="preserve"> PAGEREF _Toc138151884 \h </w:instrText>
            </w:r>
            <w:r w:rsidR="00725BBE">
              <w:rPr>
                <w:noProof/>
                <w:webHidden/>
              </w:rPr>
            </w:r>
            <w:r w:rsidR="00725BBE">
              <w:rPr>
                <w:noProof/>
                <w:webHidden/>
              </w:rPr>
              <w:fldChar w:fldCharType="separate"/>
            </w:r>
            <w:r w:rsidR="00725BBE">
              <w:rPr>
                <w:noProof/>
                <w:webHidden/>
              </w:rPr>
              <w:t>9</w:t>
            </w:r>
            <w:r w:rsidR="00725BBE">
              <w:rPr>
                <w:noProof/>
                <w:webHidden/>
              </w:rPr>
              <w:fldChar w:fldCharType="end"/>
            </w:r>
          </w:hyperlink>
        </w:p>
        <w:p w14:paraId="0A4A9BF3" w14:textId="27C1CFE1" w:rsidR="00725BBE" w:rsidRDefault="002B44C5" w:rsidP="00725BBE">
          <w:pPr>
            <w:pStyle w:val="TOC2"/>
            <w:rPr>
              <w:rFonts w:asciiTheme="minorHAnsi" w:eastAsiaTheme="minorEastAsia" w:hAnsiTheme="minorHAnsi" w:cstheme="minorBidi"/>
              <w:noProof/>
              <w:sz w:val="22"/>
              <w:lang w:val="en-AU" w:eastAsia="en-AU"/>
            </w:rPr>
          </w:pPr>
          <w:hyperlink w:anchor="_Toc138151885" w:history="1">
            <w:r w:rsidR="00725BBE" w:rsidRPr="00A7392F">
              <w:rPr>
                <w:rStyle w:val="Hyperlink"/>
                <w:noProof/>
              </w:rPr>
              <w:t>5. What the grant money can be used for</w:t>
            </w:r>
            <w:r w:rsidR="00725BBE">
              <w:rPr>
                <w:noProof/>
                <w:webHidden/>
              </w:rPr>
              <w:tab/>
            </w:r>
            <w:r w:rsidR="00725BBE">
              <w:rPr>
                <w:noProof/>
                <w:webHidden/>
              </w:rPr>
              <w:fldChar w:fldCharType="begin"/>
            </w:r>
            <w:r w:rsidR="00725BBE">
              <w:rPr>
                <w:noProof/>
                <w:webHidden/>
              </w:rPr>
              <w:instrText xml:space="preserve"> PAGEREF _Toc138151885 \h </w:instrText>
            </w:r>
            <w:r w:rsidR="00725BBE">
              <w:rPr>
                <w:noProof/>
                <w:webHidden/>
              </w:rPr>
            </w:r>
            <w:r w:rsidR="00725BBE">
              <w:rPr>
                <w:noProof/>
                <w:webHidden/>
              </w:rPr>
              <w:fldChar w:fldCharType="separate"/>
            </w:r>
            <w:r w:rsidR="00725BBE">
              <w:rPr>
                <w:noProof/>
                <w:webHidden/>
              </w:rPr>
              <w:t>9</w:t>
            </w:r>
            <w:r w:rsidR="00725BBE">
              <w:rPr>
                <w:noProof/>
                <w:webHidden/>
              </w:rPr>
              <w:fldChar w:fldCharType="end"/>
            </w:r>
          </w:hyperlink>
        </w:p>
        <w:p w14:paraId="6B4D65EF" w14:textId="2248F610" w:rsidR="00725BBE" w:rsidRDefault="002B44C5">
          <w:pPr>
            <w:pStyle w:val="TOC3"/>
            <w:rPr>
              <w:rFonts w:asciiTheme="minorHAnsi" w:eastAsiaTheme="minorEastAsia" w:hAnsiTheme="minorHAnsi" w:cstheme="minorBidi"/>
              <w:noProof/>
              <w:sz w:val="22"/>
              <w:lang w:val="en-AU" w:eastAsia="en-AU"/>
            </w:rPr>
          </w:pPr>
          <w:hyperlink w:anchor="_Toc138151886"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5.1 Eligible grant activities</w:t>
            </w:r>
            <w:r w:rsidR="00725BBE">
              <w:rPr>
                <w:noProof/>
                <w:webHidden/>
              </w:rPr>
              <w:tab/>
            </w:r>
            <w:r w:rsidR="00725BBE">
              <w:rPr>
                <w:noProof/>
                <w:webHidden/>
              </w:rPr>
              <w:fldChar w:fldCharType="begin"/>
            </w:r>
            <w:r w:rsidR="00725BBE">
              <w:rPr>
                <w:noProof/>
                <w:webHidden/>
              </w:rPr>
              <w:instrText xml:space="preserve"> PAGEREF _Toc138151886 \h </w:instrText>
            </w:r>
            <w:r w:rsidR="00725BBE">
              <w:rPr>
                <w:noProof/>
                <w:webHidden/>
              </w:rPr>
            </w:r>
            <w:r w:rsidR="00725BBE">
              <w:rPr>
                <w:noProof/>
                <w:webHidden/>
              </w:rPr>
              <w:fldChar w:fldCharType="separate"/>
            </w:r>
            <w:r w:rsidR="00725BBE">
              <w:rPr>
                <w:noProof/>
                <w:webHidden/>
              </w:rPr>
              <w:t>9</w:t>
            </w:r>
            <w:r w:rsidR="00725BBE">
              <w:rPr>
                <w:noProof/>
                <w:webHidden/>
              </w:rPr>
              <w:fldChar w:fldCharType="end"/>
            </w:r>
          </w:hyperlink>
        </w:p>
        <w:p w14:paraId="134C658F" w14:textId="46832C13" w:rsidR="00725BBE" w:rsidRDefault="002B44C5">
          <w:pPr>
            <w:pStyle w:val="TOC3"/>
            <w:rPr>
              <w:rFonts w:asciiTheme="minorHAnsi" w:eastAsiaTheme="minorEastAsia" w:hAnsiTheme="minorHAnsi" w:cstheme="minorBidi"/>
              <w:noProof/>
              <w:sz w:val="22"/>
              <w:lang w:val="en-AU" w:eastAsia="en-AU"/>
            </w:rPr>
          </w:pPr>
          <w:hyperlink w:anchor="_Toc138151887"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5.2 Eligible expenditure</w:t>
            </w:r>
            <w:r w:rsidR="00725BBE">
              <w:rPr>
                <w:noProof/>
                <w:webHidden/>
              </w:rPr>
              <w:tab/>
            </w:r>
            <w:r w:rsidR="00725BBE">
              <w:rPr>
                <w:noProof/>
                <w:webHidden/>
              </w:rPr>
              <w:fldChar w:fldCharType="begin"/>
            </w:r>
            <w:r w:rsidR="00725BBE">
              <w:rPr>
                <w:noProof/>
                <w:webHidden/>
              </w:rPr>
              <w:instrText xml:space="preserve"> PAGEREF _Toc138151887 \h </w:instrText>
            </w:r>
            <w:r w:rsidR="00725BBE">
              <w:rPr>
                <w:noProof/>
                <w:webHidden/>
              </w:rPr>
            </w:r>
            <w:r w:rsidR="00725BBE">
              <w:rPr>
                <w:noProof/>
                <w:webHidden/>
              </w:rPr>
              <w:fldChar w:fldCharType="separate"/>
            </w:r>
            <w:r w:rsidR="00725BBE">
              <w:rPr>
                <w:noProof/>
                <w:webHidden/>
              </w:rPr>
              <w:t>10</w:t>
            </w:r>
            <w:r w:rsidR="00725BBE">
              <w:rPr>
                <w:noProof/>
                <w:webHidden/>
              </w:rPr>
              <w:fldChar w:fldCharType="end"/>
            </w:r>
          </w:hyperlink>
        </w:p>
        <w:p w14:paraId="74E0C96E" w14:textId="027A897C" w:rsidR="00725BBE" w:rsidRDefault="002B44C5">
          <w:pPr>
            <w:pStyle w:val="TOC3"/>
            <w:rPr>
              <w:rFonts w:asciiTheme="minorHAnsi" w:eastAsiaTheme="minorEastAsia" w:hAnsiTheme="minorHAnsi" w:cstheme="minorBidi"/>
              <w:noProof/>
              <w:sz w:val="22"/>
              <w:lang w:val="en-AU" w:eastAsia="en-AU"/>
            </w:rPr>
          </w:pPr>
          <w:hyperlink w:anchor="_Toc138151888"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5.3 What the grant money cannot be used for</w:t>
            </w:r>
            <w:r w:rsidR="00725BBE">
              <w:rPr>
                <w:noProof/>
                <w:webHidden/>
              </w:rPr>
              <w:tab/>
            </w:r>
            <w:r w:rsidR="00725BBE">
              <w:rPr>
                <w:noProof/>
                <w:webHidden/>
              </w:rPr>
              <w:fldChar w:fldCharType="begin"/>
            </w:r>
            <w:r w:rsidR="00725BBE">
              <w:rPr>
                <w:noProof/>
                <w:webHidden/>
              </w:rPr>
              <w:instrText xml:space="preserve"> PAGEREF _Toc138151888 \h </w:instrText>
            </w:r>
            <w:r w:rsidR="00725BBE">
              <w:rPr>
                <w:noProof/>
                <w:webHidden/>
              </w:rPr>
            </w:r>
            <w:r w:rsidR="00725BBE">
              <w:rPr>
                <w:noProof/>
                <w:webHidden/>
              </w:rPr>
              <w:fldChar w:fldCharType="separate"/>
            </w:r>
            <w:r w:rsidR="00725BBE">
              <w:rPr>
                <w:noProof/>
                <w:webHidden/>
              </w:rPr>
              <w:t>11</w:t>
            </w:r>
            <w:r w:rsidR="00725BBE">
              <w:rPr>
                <w:noProof/>
                <w:webHidden/>
              </w:rPr>
              <w:fldChar w:fldCharType="end"/>
            </w:r>
          </w:hyperlink>
        </w:p>
        <w:p w14:paraId="6E9C80C9" w14:textId="70FCB9BE" w:rsidR="00725BBE" w:rsidRDefault="002B44C5">
          <w:pPr>
            <w:pStyle w:val="TOC3"/>
            <w:rPr>
              <w:rFonts w:asciiTheme="minorHAnsi" w:eastAsiaTheme="minorEastAsia" w:hAnsiTheme="minorHAnsi" w:cstheme="minorBidi"/>
              <w:noProof/>
              <w:sz w:val="22"/>
              <w:lang w:val="en-AU" w:eastAsia="en-AU"/>
            </w:rPr>
          </w:pPr>
          <w:hyperlink w:anchor="_Toc138151889"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5.4 Mobility partnerships</w:t>
            </w:r>
            <w:r w:rsidR="00725BBE">
              <w:rPr>
                <w:noProof/>
                <w:webHidden/>
              </w:rPr>
              <w:tab/>
            </w:r>
            <w:r w:rsidR="00725BBE">
              <w:rPr>
                <w:noProof/>
                <w:webHidden/>
              </w:rPr>
              <w:fldChar w:fldCharType="begin"/>
            </w:r>
            <w:r w:rsidR="00725BBE">
              <w:rPr>
                <w:noProof/>
                <w:webHidden/>
              </w:rPr>
              <w:instrText xml:space="preserve"> PAGEREF _Toc138151889 \h </w:instrText>
            </w:r>
            <w:r w:rsidR="00725BBE">
              <w:rPr>
                <w:noProof/>
                <w:webHidden/>
              </w:rPr>
            </w:r>
            <w:r w:rsidR="00725BBE">
              <w:rPr>
                <w:noProof/>
                <w:webHidden/>
              </w:rPr>
              <w:fldChar w:fldCharType="separate"/>
            </w:r>
            <w:r w:rsidR="00725BBE">
              <w:rPr>
                <w:noProof/>
                <w:webHidden/>
              </w:rPr>
              <w:t>11</w:t>
            </w:r>
            <w:r w:rsidR="00725BBE">
              <w:rPr>
                <w:noProof/>
                <w:webHidden/>
              </w:rPr>
              <w:fldChar w:fldCharType="end"/>
            </w:r>
          </w:hyperlink>
        </w:p>
        <w:p w14:paraId="05059ABB" w14:textId="3E586E27" w:rsidR="00725BBE" w:rsidRDefault="002B44C5">
          <w:pPr>
            <w:pStyle w:val="TOC3"/>
            <w:rPr>
              <w:rFonts w:asciiTheme="minorHAnsi" w:eastAsiaTheme="minorEastAsia" w:hAnsiTheme="minorHAnsi" w:cstheme="minorBidi"/>
              <w:noProof/>
              <w:sz w:val="22"/>
              <w:lang w:val="en-AU" w:eastAsia="en-AU"/>
            </w:rPr>
          </w:pPr>
          <w:hyperlink w:anchor="_Toc138151890"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5.5 Eligible host locations</w:t>
            </w:r>
            <w:r w:rsidR="00725BBE">
              <w:rPr>
                <w:noProof/>
                <w:webHidden/>
              </w:rPr>
              <w:tab/>
            </w:r>
            <w:r w:rsidR="00725BBE">
              <w:rPr>
                <w:noProof/>
                <w:webHidden/>
              </w:rPr>
              <w:fldChar w:fldCharType="begin"/>
            </w:r>
            <w:r w:rsidR="00725BBE">
              <w:rPr>
                <w:noProof/>
                <w:webHidden/>
              </w:rPr>
              <w:instrText xml:space="preserve"> PAGEREF _Toc138151890 \h </w:instrText>
            </w:r>
            <w:r w:rsidR="00725BBE">
              <w:rPr>
                <w:noProof/>
                <w:webHidden/>
              </w:rPr>
            </w:r>
            <w:r w:rsidR="00725BBE">
              <w:rPr>
                <w:noProof/>
                <w:webHidden/>
              </w:rPr>
              <w:fldChar w:fldCharType="separate"/>
            </w:r>
            <w:r w:rsidR="00725BBE">
              <w:rPr>
                <w:noProof/>
                <w:webHidden/>
              </w:rPr>
              <w:t>11</w:t>
            </w:r>
            <w:r w:rsidR="00725BBE">
              <w:rPr>
                <w:noProof/>
                <w:webHidden/>
              </w:rPr>
              <w:fldChar w:fldCharType="end"/>
            </w:r>
          </w:hyperlink>
        </w:p>
        <w:p w14:paraId="430DA737" w14:textId="58717672" w:rsidR="00725BBE" w:rsidRDefault="002B44C5">
          <w:pPr>
            <w:pStyle w:val="TOC3"/>
            <w:rPr>
              <w:rFonts w:asciiTheme="minorHAnsi" w:eastAsiaTheme="minorEastAsia" w:hAnsiTheme="minorHAnsi" w:cstheme="minorBidi"/>
              <w:noProof/>
              <w:sz w:val="22"/>
              <w:lang w:val="en-AU" w:eastAsia="en-AU"/>
            </w:rPr>
          </w:pPr>
          <w:hyperlink w:anchor="_Toc138151891"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5.6 Travel requirements</w:t>
            </w:r>
            <w:r w:rsidR="00725BBE">
              <w:rPr>
                <w:noProof/>
                <w:webHidden/>
              </w:rPr>
              <w:tab/>
            </w:r>
            <w:r w:rsidR="00725BBE">
              <w:rPr>
                <w:noProof/>
                <w:webHidden/>
              </w:rPr>
              <w:fldChar w:fldCharType="begin"/>
            </w:r>
            <w:r w:rsidR="00725BBE">
              <w:rPr>
                <w:noProof/>
                <w:webHidden/>
              </w:rPr>
              <w:instrText xml:space="preserve"> PAGEREF _Toc138151891 \h </w:instrText>
            </w:r>
            <w:r w:rsidR="00725BBE">
              <w:rPr>
                <w:noProof/>
                <w:webHidden/>
              </w:rPr>
            </w:r>
            <w:r w:rsidR="00725BBE">
              <w:rPr>
                <w:noProof/>
                <w:webHidden/>
              </w:rPr>
              <w:fldChar w:fldCharType="separate"/>
            </w:r>
            <w:r w:rsidR="00725BBE">
              <w:rPr>
                <w:noProof/>
                <w:webHidden/>
              </w:rPr>
              <w:t>12</w:t>
            </w:r>
            <w:r w:rsidR="00725BBE">
              <w:rPr>
                <w:noProof/>
                <w:webHidden/>
              </w:rPr>
              <w:fldChar w:fldCharType="end"/>
            </w:r>
          </w:hyperlink>
        </w:p>
        <w:p w14:paraId="7DD4B40E" w14:textId="4F8AC336" w:rsidR="00725BBE" w:rsidRDefault="002B44C5">
          <w:pPr>
            <w:pStyle w:val="TOC3"/>
            <w:rPr>
              <w:rFonts w:asciiTheme="minorHAnsi" w:eastAsiaTheme="minorEastAsia" w:hAnsiTheme="minorHAnsi" w:cstheme="minorBidi"/>
              <w:noProof/>
              <w:sz w:val="22"/>
              <w:lang w:val="en-AU" w:eastAsia="en-AU"/>
            </w:rPr>
          </w:pPr>
          <w:hyperlink w:anchor="_Toc138151892"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5.7 Travel risks</w:t>
            </w:r>
            <w:r w:rsidR="00725BBE">
              <w:rPr>
                <w:noProof/>
                <w:webHidden/>
              </w:rPr>
              <w:tab/>
            </w:r>
            <w:r w:rsidR="00725BBE">
              <w:rPr>
                <w:noProof/>
                <w:webHidden/>
              </w:rPr>
              <w:fldChar w:fldCharType="begin"/>
            </w:r>
            <w:r w:rsidR="00725BBE">
              <w:rPr>
                <w:noProof/>
                <w:webHidden/>
              </w:rPr>
              <w:instrText xml:space="preserve"> PAGEREF _Toc138151892 \h </w:instrText>
            </w:r>
            <w:r w:rsidR="00725BBE">
              <w:rPr>
                <w:noProof/>
                <w:webHidden/>
              </w:rPr>
            </w:r>
            <w:r w:rsidR="00725BBE">
              <w:rPr>
                <w:noProof/>
                <w:webHidden/>
              </w:rPr>
              <w:fldChar w:fldCharType="separate"/>
            </w:r>
            <w:r w:rsidR="00725BBE">
              <w:rPr>
                <w:noProof/>
                <w:webHidden/>
              </w:rPr>
              <w:t>12</w:t>
            </w:r>
            <w:r w:rsidR="00725BBE">
              <w:rPr>
                <w:noProof/>
                <w:webHidden/>
              </w:rPr>
              <w:fldChar w:fldCharType="end"/>
            </w:r>
          </w:hyperlink>
        </w:p>
        <w:p w14:paraId="640C7D70" w14:textId="31F3ECDD" w:rsidR="00725BBE" w:rsidRDefault="002B44C5">
          <w:pPr>
            <w:pStyle w:val="TOC3"/>
            <w:rPr>
              <w:rFonts w:asciiTheme="minorHAnsi" w:eastAsiaTheme="minorEastAsia" w:hAnsiTheme="minorHAnsi" w:cstheme="minorBidi"/>
              <w:noProof/>
              <w:sz w:val="22"/>
              <w:lang w:val="en-AU" w:eastAsia="en-AU"/>
            </w:rPr>
          </w:pPr>
          <w:hyperlink w:anchor="_Toc138151893"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5.8 Host institutions</w:t>
            </w:r>
            <w:r w:rsidR="00725BBE">
              <w:rPr>
                <w:noProof/>
                <w:webHidden/>
              </w:rPr>
              <w:tab/>
            </w:r>
            <w:r w:rsidR="00725BBE">
              <w:rPr>
                <w:noProof/>
                <w:webHidden/>
              </w:rPr>
              <w:fldChar w:fldCharType="begin"/>
            </w:r>
            <w:r w:rsidR="00725BBE">
              <w:rPr>
                <w:noProof/>
                <w:webHidden/>
              </w:rPr>
              <w:instrText xml:space="preserve"> PAGEREF _Toc138151893 \h </w:instrText>
            </w:r>
            <w:r w:rsidR="00725BBE">
              <w:rPr>
                <w:noProof/>
                <w:webHidden/>
              </w:rPr>
            </w:r>
            <w:r w:rsidR="00725BBE">
              <w:rPr>
                <w:noProof/>
                <w:webHidden/>
              </w:rPr>
              <w:fldChar w:fldCharType="separate"/>
            </w:r>
            <w:r w:rsidR="00725BBE">
              <w:rPr>
                <w:noProof/>
                <w:webHidden/>
              </w:rPr>
              <w:t>12</w:t>
            </w:r>
            <w:r w:rsidR="00725BBE">
              <w:rPr>
                <w:noProof/>
                <w:webHidden/>
              </w:rPr>
              <w:fldChar w:fldCharType="end"/>
            </w:r>
          </w:hyperlink>
        </w:p>
        <w:p w14:paraId="4E35115F" w14:textId="7CD798D1" w:rsidR="00725BBE" w:rsidRDefault="002B44C5">
          <w:pPr>
            <w:pStyle w:val="TOC3"/>
            <w:rPr>
              <w:rFonts w:asciiTheme="minorHAnsi" w:eastAsiaTheme="minorEastAsia" w:hAnsiTheme="minorHAnsi" w:cstheme="minorBidi"/>
              <w:noProof/>
              <w:sz w:val="22"/>
              <w:lang w:val="en-AU" w:eastAsia="en-AU"/>
            </w:rPr>
          </w:pPr>
          <w:hyperlink w:anchor="_Toc138151894"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5.9 Safeguard Principles</w:t>
            </w:r>
            <w:r w:rsidR="00725BBE">
              <w:rPr>
                <w:noProof/>
                <w:webHidden/>
              </w:rPr>
              <w:tab/>
            </w:r>
            <w:r w:rsidR="00725BBE">
              <w:rPr>
                <w:noProof/>
                <w:webHidden/>
              </w:rPr>
              <w:fldChar w:fldCharType="begin"/>
            </w:r>
            <w:r w:rsidR="00725BBE">
              <w:rPr>
                <w:noProof/>
                <w:webHidden/>
              </w:rPr>
              <w:instrText xml:space="preserve"> PAGEREF _Toc138151894 \h </w:instrText>
            </w:r>
            <w:r w:rsidR="00725BBE">
              <w:rPr>
                <w:noProof/>
                <w:webHidden/>
              </w:rPr>
            </w:r>
            <w:r w:rsidR="00725BBE">
              <w:rPr>
                <w:noProof/>
                <w:webHidden/>
              </w:rPr>
              <w:fldChar w:fldCharType="separate"/>
            </w:r>
            <w:r w:rsidR="00725BBE">
              <w:rPr>
                <w:noProof/>
                <w:webHidden/>
              </w:rPr>
              <w:t>13</w:t>
            </w:r>
            <w:r w:rsidR="00725BBE">
              <w:rPr>
                <w:noProof/>
                <w:webHidden/>
              </w:rPr>
              <w:fldChar w:fldCharType="end"/>
            </w:r>
          </w:hyperlink>
        </w:p>
        <w:p w14:paraId="64E841A0" w14:textId="517CF863" w:rsidR="00725BBE" w:rsidRDefault="002B44C5" w:rsidP="00725BBE">
          <w:pPr>
            <w:pStyle w:val="TOC2"/>
            <w:rPr>
              <w:rFonts w:asciiTheme="minorHAnsi" w:eastAsiaTheme="minorEastAsia" w:hAnsiTheme="minorHAnsi" w:cstheme="minorBidi"/>
              <w:noProof/>
              <w:sz w:val="22"/>
              <w:lang w:val="en-AU" w:eastAsia="en-AU"/>
            </w:rPr>
          </w:pPr>
          <w:hyperlink w:anchor="_Toc138151895" w:history="1">
            <w:r w:rsidR="00725BBE" w:rsidRPr="00A7392F">
              <w:rPr>
                <w:rStyle w:val="Hyperlink"/>
                <w:noProof/>
              </w:rPr>
              <w:t>6. Assessment criteria</w:t>
            </w:r>
            <w:r w:rsidR="00725BBE">
              <w:rPr>
                <w:noProof/>
                <w:webHidden/>
              </w:rPr>
              <w:tab/>
            </w:r>
            <w:r w:rsidR="00725BBE">
              <w:rPr>
                <w:noProof/>
                <w:webHidden/>
              </w:rPr>
              <w:fldChar w:fldCharType="begin"/>
            </w:r>
            <w:r w:rsidR="00725BBE">
              <w:rPr>
                <w:noProof/>
                <w:webHidden/>
              </w:rPr>
              <w:instrText xml:space="preserve"> PAGEREF _Toc138151895 \h </w:instrText>
            </w:r>
            <w:r w:rsidR="00725BBE">
              <w:rPr>
                <w:noProof/>
                <w:webHidden/>
              </w:rPr>
            </w:r>
            <w:r w:rsidR="00725BBE">
              <w:rPr>
                <w:noProof/>
                <w:webHidden/>
              </w:rPr>
              <w:fldChar w:fldCharType="separate"/>
            </w:r>
            <w:r w:rsidR="00725BBE">
              <w:rPr>
                <w:noProof/>
                <w:webHidden/>
              </w:rPr>
              <w:t>13</w:t>
            </w:r>
            <w:r w:rsidR="00725BBE">
              <w:rPr>
                <w:noProof/>
                <w:webHidden/>
              </w:rPr>
              <w:fldChar w:fldCharType="end"/>
            </w:r>
          </w:hyperlink>
        </w:p>
        <w:p w14:paraId="3D2A8858" w14:textId="0863C24A" w:rsidR="00725BBE" w:rsidRDefault="002B44C5" w:rsidP="00725BBE">
          <w:pPr>
            <w:pStyle w:val="TOC2"/>
            <w:rPr>
              <w:rFonts w:asciiTheme="minorHAnsi" w:eastAsiaTheme="minorEastAsia" w:hAnsiTheme="minorHAnsi" w:cstheme="minorBidi"/>
              <w:noProof/>
              <w:sz w:val="22"/>
              <w:lang w:val="en-AU" w:eastAsia="en-AU"/>
            </w:rPr>
          </w:pPr>
          <w:hyperlink w:anchor="_Toc138151896" w:history="1">
            <w:r w:rsidR="00725BBE" w:rsidRPr="00A7392F">
              <w:rPr>
                <w:rStyle w:val="Hyperlink"/>
                <w:noProof/>
              </w:rPr>
              <w:t>7. How to apply</w:t>
            </w:r>
            <w:r w:rsidR="00725BBE">
              <w:rPr>
                <w:noProof/>
                <w:webHidden/>
              </w:rPr>
              <w:tab/>
            </w:r>
            <w:r w:rsidR="00725BBE">
              <w:rPr>
                <w:noProof/>
                <w:webHidden/>
              </w:rPr>
              <w:fldChar w:fldCharType="begin"/>
            </w:r>
            <w:r w:rsidR="00725BBE">
              <w:rPr>
                <w:noProof/>
                <w:webHidden/>
              </w:rPr>
              <w:instrText xml:space="preserve"> PAGEREF _Toc138151896 \h </w:instrText>
            </w:r>
            <w:r w:rsidR="00725BBE">
              <w:rPr>
                <w:noProof/>
                <w:webHidden/>
              </w:rPr>
            </w:r>
            <w:r w:rsidR="00725BBE">
              <w:rPr>
                <w:noProof/>
                <w:webHidden/>
              </w:rPr>
              <w:fldChar w:fldCharType="separate"/>
            </w:r>
            <w:r w:rsidR="00725BBE">
              <w:rPr>
                <w:noProof/>
                <w:webHidden/>
              </w:rPr>
              <w:t>14</w:t>
            </w:r>
            <w:r w:rsidR="00725BBE">
              <w:rPr>
                <w:noProof/>
                <w:webHidden/>
              </w:rPr>
              <w:fldChar w:fldCharType="end"/>
            </w:r>
          </w:hyperlink>
        </w:p>
        <w:p w14:paraId="23BD5D0E" w14:textId="56D48074" w:rsidR="00725BBE" w:rsidRDefault="002B44C5">
          <w:pPr>
            <w:pStyle w:val="TOC3"/>
            <w:rPr>
              <w:rFonts w:asciiTheme="minorHAnsi" w:eastAsiaTheme="minorEastAsia" w:hAnsiTheme="minorHAnsi" w:cstheme="minorBidi"/>
              <w:noProof/>
              <w:sz w:val="22"/>
              <w:lang w:val="en-AU" w:eastAsia="en-AU"/>
            </w:rPr>
          </w:pPr>
          <w:hyperlink w:anchor="_Toc138151897"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7.1 Application process</w:t>
            </w:r>
            <w:r w:rsidR="00725BBE">
              <w:rPr>
                <w:noProof/>
                <w:webHidden/>
              </w:rPr>
              <w:tab/>
            </w:r>
            <w:r w:rsidR="00725BBE">
              <w:rPr>
                <w:noProof/>
                <w:webHidden/>
              </w:rPr>
              <w:fldChar w:fldCharType="begin"/>
            </w:r>
            <w:r w:rsidR="00725BBE">
              <w:rPr>
                <w:noProof/>
                <w:webHidden/>
              </w:rPr>
              <w:instrText xml:space="preserve"> PAGEREF _Toc138151897 \h </w:instrText>
            </w:r>
            <w:r w:rsidR="00725BBE">
              <w:rPr>
                <w:noProof/>
                <w:webHidden/>
              </w:rPr>
            </w:r>
            <w:r w:rsidR="00725BBE">
              <w:rPr>
                <w:noProof/>
                <w:webHidden/>
              </w:rPr>
              <w:fldChar w:fldCharType="separate"/>
            </w:r>
            <w:r w:rsidR="00725BBE">
              <w:rPr>
                <w:noProof/>
                <w:webHidden/>
              </w:rPr>
              <w:t>14</w:t>
            </w:r>
            <w:r w:rsidR="00725BBE">
              <w:rPr>
                <w:noProof/>
                <w:webHidden/>
              </w:rPr>
              <w:fldChar w:fldCharType="end"/>
            </w:r>
          </w:hyperlink>
        </w:p>
        <w:p w14:paraId="32A7A7B2" w14:textId="233A87AF" w:rsidR="00725BBE" w:rsidRDefault="002B44C5">
          <w:pPr>
            <w:pStyle w:val="TOC3"/>
            <w:rPr>
              <w:rFonts w:asciiTheme="minorHAnsi" w:eastAsiaTheme="minorEastAsia" w:hAnsiTheme="minorHAnsi" w:cstheme="minorBidi"/>
              <w:noProof/>
              <w:sz w:val="22"/>
              <w:lang w:val="en-AU" w:eastAsia="en-AU"/>
            </w:rPr>
          </w:pPr>
          <w:hyperlink w:anchor="_Toc138151898"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7.2 Joint (consortia) applications</w:t>
            </w:r>
            <w:r w:rsidR="00725BBE">
              <w:rPr>
                <w:noProof/>
                <w:webHidden/>
              </w:rPr>
              <w:tab/>
            </w:r>
            <w:r w:rsidR="00725BBE">
              <w:rPr>
                <w:noProof/>
                <w:webHidden/>
              </w:rPr>
              <w:fldChar w:fldCharType="begin"/>
            </w:r>
            <w:r w:rsidR="00725BBE">
              <w:rPr>
                <w:noProof/>
                <w:webHidden/>
              </w:rPr>
              <w:instrText xml:space="preserve"> PAGEREF _Toc138151898 \h </w:instrText>
            </w:r>
            <w:r w:rsidR="00725BBE">
              <w:rPr>
                <w:noProof/>
                <w:webHidden/>
              </w:rPr>
            </w:r>
            <w:r w:rsidR="00725BBE">
              <w:rPr>
                <w:noProof/>
                <w:webHidden/>
              </w:rPr>
              <w:fldChar w:fldCharType="separate"/>
            </w:r>
            <w:r w:rsidR="00725BBE">
              <w:rPr>
                <w:noProof/>
                <w:webHidden/>
              </w:rPr>
              <w:t>16</w:t>
            </w:r>
            <w:r w:rsidR="00725BBE">
              <w:rPr>
                <w:noProof/>
                <w:webHidden/>
              </w:rPr>
              <w:fldChar w:fldCharType="end"/>
            </w:r>
          </w:hyperlink>
        </w:p>
        <w:p w14:paraId="64D927B0" w14:textId="5538D4F5" w:rsidR="00725BBE" w:rsidRDefault="002B44C5">
          <w:pPr>
            <w:pStyle w:val="TOC3"/>
            <w:rPr>
              <w:rFonts w:asciiTheme="minorHAnsi" w:eastAsiaTheme="minorEastAsia" w:hAnsiTheme="minorHAnsi" w:cstheme="minorBidi"/>
              <w:noProof/>
              <w:sz w:val="22"/>
              <w:lang w:val="en-AU" w:eastAsia="en-AU"/>
            </w:rPr>
          </w:pPr>
          <w:hyperlink w:anchor="_Toc138151899"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7.3 Timing of grant opportunity processes</w:t>
            </w:r>
            <w:r w:rsidR="00725BBE">
              <w:rPr>
                <w:noProof/>
                <w:webHidden/>
              </w:rPr>
              <w:tab/>
            </w:r>
            <w:r w:rsidR="00725BBE">
              <w:rPr>
                <w:noProof/>
                <w:webHidden/>
              </w:rPr>
              <w:fldChar w:fldCharType="begin"/>
            </w:r>
            <w:r w:rsidR="00725BBE">
              <w:rPr>
                <w:noProof/>
                <w:webHidden/>
              </w:rPr>
              <w:instrText xml:space="preserve"> PAGEREF _Toc138151899 \h </w:instrText>
            </w:r>
            <w:r w:rsidR="00725BBE">
              <w:rPr>
                <w:noProof/>
                <w:webHidden/>
              </w:rPr>
            </w:r>
            <w:r w:rsidR="00725BBE">
              <w:rPr>
                <w:noProof/>
                <w:webHidden/>
              </w:rPr>
              <w:fldChar w:fldCharType="separate"/>
            </w:r>
            <w:r w:rsidR="00725BBE">
              <w:rPr>
                <w:noProof/>
                <w:webHidden/>
              </w:rPr>
              <w:t>16</w:t>
            </w:r>
            <w:r w:rsidR="00725BBE">
              <w:rPr>
                <w:noProof/>
                <w:webHidden/>
              </w:rPr>
              <w:fldChar w:fldCharType="end"/>
            </w:r>
          </w:hyperlink>
        </w:p>
        <w:p w14:paraId="79D46479" w14:textId="77AA1B93" w:rsidR="00725BBE" w:rsidRDefault="002B44C5">
          <w:pPr>
            <w:pStyle w:val="TOC3"/>
            <w:rPr>
              <w:rFonts w:asciiTheme="minorHAnsi" w:eastAsiaTheme="minorEastAsia" w:hAnsiTheme="minorHAnsi" w:cstheme="minorBidi"/>
              <w:noProof/>
              <w:sz w:val="22"/>
              <w:lang w:val="en-AU" w:eastAsia="en-AU"/>
            </w:rPr>
          </w:pPr>
          <w:hyperlink w:anchor="_Toc138151900"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7.4 Questions during the application process</w:t>
            </w:r>
            <w:r w:rsidR="00725BBE">
              <w:rPr>
                <w:noProof/>
                <w:webHidden/>
              </w:rPr>
              <w:tab/>
            </w:r>
            <w:r w:rsidR="00725BBE">
              <w:rPr>
                <w:noProof/>
                <w:webHidden/>
              </w:rPr>
              <w:fldChar w:fldCharType="begin"/>
            </w:r>
            <w:r w:rsidR="00725BBE">
              <w:rPr>
                <w:noProof/>
                <w:webHidden/>
              </w:rPr>
              <w:instrText xml:space="preserve"> PAGEREF _Toc138151900 \h </w:instrText>
            </w:r>
            <w:r w:rsidR="00725BBE">
              <w:rPr>
                <w:noProof/>
                <w:webHidden/>
              </w:rPr>
            </w:r>
            <w:r w:rsidR="00725BBE">
              <w:rPr>
                <w:noProof/>
                <w:webHidden/>
              </w:rPr>
              <w:fldChar w:fldCharType="separate"/>
            </w:r>
            <w:r w:rsidR="00725BBE">
              <w:rPr>
                <w:noProof/>
                <w:webHidden/>
              </w:rPr>
              <w:t>16</w:t>
            </w:r>
            <w:r w:rsidR="00725BBE">
              <w:rPr>
                <w:noProof/>
                <w:webHidden/>
              </w:rPr>
              <w:fldChar w:fldCharType="end"/>
            </w:r>
          </w:hyperlink>
        </w:p>
        <w:p w14:paraId="641F787B" w14:textId="172DE1B2" w:rsidR="00725BBE" w:rsidRDefault="002B44C5" w:rsidP="00725BBE">
          <w:pPr>
            <w:pStyle w:val="TOC2"/>
            <w:rPr>
              <w:rFonts w:asciiTheme="minorHAnsi" w:eastAsiaTheme="minorEastAsia" w:hAnsiTheme="minorHAnsi" w:cstheme="minorBidi"/>
              <w:noProof/>
              <w:sz w:val="22"/>
              <w:lang w:val="en-AU" w:eastAsia="en-AU"/>
            </w:rPr>
          </w:pPr>
          <w:hyperlink w:anchor="_Toc138151901" w:history="1">
            <w:r w:rsidR="00725BBE" w:rsidRPr="00A7392F">
              <w:rPr>
                <w:rStyle w:val="Hyperlink"/>
                <w:noProof/>
              </w:rPr>
              <w:t>8. The grant selection process</w:t>
            </w:r>
            <w:r w:rsidR="00725BBE">
              <w:rPr>
                <w:noProof/>
                <w:webHidden/>
              </w:rPr>
              <w:tab/>
            </w:r>
            <w:r w:rsidR="00725BBE">
              <w:rPr>
                <w:noProof/>
                <w:webHidden/>
              </w:rPr>
              <w:fldChar w:fldCharType="begin"/>
            </w:r>
            <w:r w:rsidR="00725BBE">
              <w:rPr>
                <w:noProof/>
                <w:webHidden/>
              </w:rPr>
              <w:instrText xml:space="preserve"> PAGEREF _Toc138151901 \h </w:instrText>
            </w:r>
            <w:r w:rsidR="00725BBE">
              <w:rPr>
                <w:noProof/>
                <w:webHidden/>
              </w:rPr>
            </w:r>
            <w:r w:rsidR="00725BBE">
              <w:rPr>
                <w:noProof/>
                <w:webHidden/>
              </w:rPr>
              <w:fldChar w:fldCharType="separate"/>
            </w:r>
            <w:r w:rsidR="00725BBE">
              <w:rPr>
                <w:noProof/>
                <w:webHidden/>
              </w:rPr>
              <w:t>16</w:t>
            </w:r>
            <w:r w:rsidR="00725BBE">
              <w:rPr>
                <w:noProof/>
                <w:webHidden/>
              </w:rPr>
              <w:fldChar w:fldCharType="end"/>
            </w:r>
          </w:hyperlink>
        </w:p>
        <w:p w14:paraId="265DF0B6" w14:textId="131C95D5" w:rsidR="00725BBE" w:rsidRDefault="002B44C5">
          <w:pPr>
            <w:pStyle w:val="TOC3"/>
            <w:rPr>
              <w:rFonts w:asciiTheme="minorHAnsi" w:eastAsiaTheme="minorEastAsia" w:hAnsiTheme="minorHAnsi" w:cstheme="minorBidi"/>
              <w:noProof/>
              <w:sz w:val="22"/>
              <w:lang w:val="en-AU" w:eastAsia="en-AU"/>
            </w:rPr>
          </w:pPr>
          <w:hyperlink w:anchor="_Toc138151902"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8.1 Assessment of grant applications</w:t>
            </w:r>
            <w:r w:rsidR="00725BBE">
              <w:rPr>
                <w:noProof/>
                <w:webHidden/>
              </w:rPr>
              <w:tab/>
            </w:r>
            <w:r w:rsidR="00725BBE">
              <w:rPr>
                <w:noProof/>
                <w:webHidden/>
              </w:rPr>
              <w:fldChar w:fldCharType="begin"/>
            </w:r>
            <w:r w:rsidR="00725BBE">
              <w:rPr>
                <w:noProof/>
                <w:webHidden/>
              </w:rPr>
              <w:instrText xml:space="preserve"> PAGEREF _Toc138151902 \h </w:instrText>
            </w:r>
            <w:r w:rsidR="00725BBE">
              <w:rPr>
                <w:noProof/>
                <w:webHidden/>
              </w:rPr>
            </w:r>
            <w:r w:rsidR="00725BBE">
              <w:rPr>
                <w:noProof/>
                <w:webHidden/>
              </w:rPr>
              <w:fldChar w:fldCharType="separate"/>
            </w:r>
            <w:r w:rsidR="00725BBE">
              <w:rPr>
                <w:noProof/>
                <w:webHidden/>
              </w:rPr>
              <w:t>16</w:t>
            </w:r>
            <w:r w:rsidR="00725BBE">
              <w:rPr>
                <w:noProof/>
                <w:webHidden/>
              </w:rPr>
              <w:fldChar w:fldCharType="end"/>
            </w:r>
          </w:hyperlink>
        </w:p>
        <w:p w14:paraId="7CE82A6A" w14:textId="0F266398" w:rsidR="00725BBE" w:rsidRDefault="002B44C5">
          <w:pPr>
            <w:pStyle w:val="TOC3"/>
            <w:rPr>
              <w:rFonts w:asciiTheme="minorHAnsi" w:eastAsiaTheme="minorEastAsia" w:hAnsiTheme="minorHAnsi" w:cstheme="minorBidi"/>
              <w:noProof/>
              <w:sz w:val="22"/>
              <w:lang w:val="en-AU" w:eastAsia="en-AU"/>
            </w:rPr>
          </w:pPr>
          <w:hyperlink w:anchor="_Toc138151903"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8.2 Who will assess applications?</w:t>
            </w:r>
            <w:r w:rsidR="00725BBE">
              <w:rPr>
                <w:noProof/>
                <w:webHidden/>
              </w:rPr>
              <w:tab/>
            </w:r>
            <w:r w:rsidR="00725BBE">
              <w:rPr>
                <w:noProof/>
                <w:webHidden/>
              </w:rPr>
              <w:fldChar w:fldCharType="begin"/>
            </w:r>
            <w:r w:rsidR="00725BBE">
              <w:rPr>
                <w:noProof/>
                <w:webHidden/>
              </w:rPr>
              <w:instrText xml:space="preserve"> PAGEREF _Toc138151903 \h </w:instrText>
            </w:r>
            <w:r w:rsidR="00725BBE">
              <w:rPr>
                <w:noProof/>
                <w:webHidden/>
              </w:rPr>
            </w:r>
            <w:r w:rsidR="00725BBE">
              <w:rPr>
                <w:noProof/>
                <w:webHidden/>
              </w:rPr>
              <w:fldChar w:fldCharType="separate"/>
            </w:r>
            <w:r w:rsidR="00725BBE">
              <w:rPr>
                <w:noProof/>
                <w:webHidden/>
              </w:rPr>
              <w:t>16</w:t>
            </w:r>
            <w:r w:rsidR="00725BBE">
              <w:rPr>
                <w:noProof/>
                <w:webHidden/>
              </w:rPr>
              <w:fldChar w:fldCharType="end"/>
            </w:r>
          </w:hyperlink>
        </w:p>
        <w:p w14:paraId="71B01C77" w14:textId="30FE5D4F" w:rsidR="00725BBE" w:rsidRDefault="002B44C5">
          <w:pPr>
            <w:pStyle w:val="TOC3"/>
            <w:rPr>
              <w:rFonts w:asciiTheme="minorHAnsi" w:eastAsiaTheme="minorEastAsia" w:hAnsiTheme="minorHAnsi" w:cstheme="minorBidi"/>
              <w:noProof/>
              <w:sz w:val="22"/>
              <w:lang w:val="en-AU" w:eastAsia="en-AU"/>
            </w:rPr>
          </w:pPr>
          <w:hyperlink w:anchor="_Toc138151904" w:history="1">
            <w:r w:rsidR="00725BBE" w:rsidRPr="00A7392F">
              <w:rPr>
                <w:rStyle w:val="Hyperlink"/>
                <w:rFonts w:eastAsia="Arial Unicode MS" w:cs="Arial Unicode MS"/>
                <w:noProof/>
                <w:bdr w:val="nil"/>
                <w:lang w:eastAsia="en-AU"/>
                <w14:textOutline w14:w="0" w14:cap="flat" w14:cmpd="sng" w14:algn="ctr">
                  <w14:noFill/>
                  <w14:prstDash w14:val="solid"/>
                  <w14:bevel/>
                </w14:textOutline>
              </w:rPr>
              <w:t>8.3 Who will approve grants?</w:t>
            </w:r>
            <w:r w:rsidR="00725BBE">
              <w:rPr>
                <w:noProof/>
                <w:webHidden/>
              </w:rPr>
              <w:tab/>
            </w:r>
            <w:r w:rsidR="00725BBE">
              <w:rPr>
                <w:noProof/>
                <w:webHidden/>
              </w:rPr>
              <w:fldChar w:fldCharType="begin"/>
            </w:r>
            <w:r w:rsidR="00725BBE">
              <w:rPr>
                <w:noProof/>
                <w:webHidden/>
              </w:rPr>
              <w:instrText xml:space="preserve"> PAGEREF _Toc138151904 \h </w:instrText>
            </w:r>
            <w:r w:rsidR="00725BBE">
              <w:rPr>
                <w:noProof/>
                <w:webHidden/>
              </w:rPr>
            </w:r>
            <w:r w:rsidR="00725BBE">
              <w:rPr>
                <w:noProof/>
                <w:webHidden/>
              </w:rPr>
              <w:fldChar w:fldCharType="separate"/>
            </w:r>
            <w:r w:rsidR="00725BBE">
              <w:rPr>
                <w:noProof/>
                <w:webHidden/>
              </w:rPr>
              <w:t>17</w:t>
            </w:r>
            <w:r w:rsidR="00725BBE">
              <w:rPr>
                <w:noProof/>
                <w:webHidden/>
              </w:rPr>
              <w:fldChar w:fldCharType="end"/>
            </w:r>
          </w:hyperlink>
        </w:p>
        <w:p w14:paraId="0C40FA18" w14:textId="21F231C6" w:rsidR="00725BBE" w:rsidRDefault="002B44C5" w:rsidP="00725BBE">
          <w:pPr>
            <w:pStyle w:val="TOC2"/>
            <w:rPr>
              <w:rFonts w:asciiTheme="minorHAnsi" w:eastAsiaTheme="minorEastAsia" w:hAnsiTheme="minorHAnsi" w:cstheme="minorBidi"/>
              <w:noProof/>
              <w:sz w:val="22"/>
              <w:lang w:val="en-AU" w:eastAsia="en-AU"/>
            </w:rPr>
          </w:pPr>
          <w:hyperlink w:anchor="_Toc138151905" w:history="1">
            <w:r w:rsidR="00725BBE" w:rsidRPr="00A7392F">
              <w:rPr>
                <w:rStyle w:val="Hyperlink"/>
                <w:noProof/>
              </w:rPr>
              <w:t>9. Notification of application outcomes</w:t>
            </w:r>
            <w:r w:rsidR="00725BBE">
              <w:rPr>
                <w:noProof/>
                <w:webHidden/>
              </w:rPr>
              <w:tab/>
            </w:r>
            <w:r w:rsidR="00725BBE">
              <w:rPr>
                <w:noProof/>
                <w:webHidden/>
              </w:rPr>
              <w:fldChar w:fldCharType="begin"/>
            </w:r>
            <w:r w:rsidR="00725BBE">
              <w:rPr>
                <w:noProof/>
                <w:webHidden/>
              </w:rPr>
              <w:instrText xml:space="preserve"> PAGEREF _Toc138151905 \h </w:instrText>
            </w:r>
            <w:r w:rsidR="00725BBE">
              <w:rPr>
                <w:noProof/>
                <w:webHidden/>
              </w:rPr>
            </w:r>
            <w:r w:rsidR="00725BBE">
              <w:rPr>
                <w:noProof/>
                <w:webHidden/>
              </w:rPr>
              <w:fldChar w:fldCharType="separate"/>
            </w:r>
            <w:r w:rsidR="00725BBE">
              <w:rPr>
                <w:noProof/>
                <w:webHidden/>
              </w:rPr>
              <w:t>17</w:t>
            </w:r>
            <w:r w:rsidR="00725BBE">
              <w:rPr>
                <w:noProof/>
                <w:webHidden/>
              </w:rPr>
              <w:fldChar w:fldCharType="end"/>
            </w:r>
          </w:hyperlink>
        </w:p>
        <w:p w14:paraId="33C71DBF" w14:textId="720763DC" w:rsidR="00725BBE" w:rsidRDefault="002B44C5">
          <w:pPr>
            <w:pStyle w:val="TOC3"/>
            <w:rPr>
              <w:rFonts w:asciiTheme="minorHAnsi" w:eastAsiaTheme="minorEastAsia" w:hAnsiTheme="minorHAnsi" w:cstheme="minorBidi"/>
              <w:noProof/>
              <w:sz w:val="22"/>
              <w:lang w:val="en-AU" w:eastAsia="en-AU"/>
            </w:rPr>
          </w:pPr>
          <w:hyperlink w:anchor="_Toc138151906" w:history="1">
            <w:r w:rsidR="00725BBE" w:rsidRPr="00A7392F">
              <w:rPr>
                <w:rStyle w:val="Hyperlink"/>
                <w:noProof/>
              </w:rPr>
              <w:t>9.1 Feedback on your application</w:t>
            </w:r>
            <w:r w:rsidR="00725BBE">
              <w:rPr>
                <w:noProof/>
                <w:webHidden/>
              </w:rPr>
              <w:tab/>
            </w:r>
            <w:r w:rsidR="00725BBE">
              <w:rPr>
                <w:noProof/>
                <w:webHidden/>
              </w:rPr>
              <w:fldChar w:fldCharType="begin"/>
            </w:r>
            <w:r w:rsidR="00725BBE">
              <w:rPr>
                <w:noProof/>
                <w:webHidden/>
              </w:rPr>
              <w:instrText xml:space="preserve"> PAGEREF _Toc138151906 \h </w:instrText>
            </w:r>
            <w:r w:rsidR="00725BBE">
              <w:rPr>
                <w:noProof/>
                <w:webHidden/>
              </w:rPr>
            </w:r>
            <w:r w:rsidR="00725BBE">
              <w:rPr>
                <w:noProof/>
                <w:webHidden/>
              </w:rPr>
              <w:fldChar w:fldCharType="separate"/>
            </w:r>
            <w:r w:rsidR="00725BBE">
              <w:rPr>
                <w:noProof/>
                <w:webHidden/>
              </w:rPr>
              <w:t>17</w:t>
            </w:r>
            <w:r w:rsidR="00725BBE">
              <w:rPr>
                <w:noProof/>
                <w:webHidden/>
              </w:rPr>
              <w:fldChar w:fldCharType="end"/>
            </w:r>
          </w:hyperlink>
        </w:p>
        <w:p w14:paraId="78CCF69C" w14:textId="4F2D4271" w:rsidR="00725BBE" w:rsidRDefault="002B44C5" w:rsidP="00725BBE">
          <w:pPr>
            <w:pStyle w:val="TOC2"/>
            <w:rPr>
              <w:rFonts w:asciiTheme="minorHAnsi" w:eastAsiaTheme="minorEastAsia" w:hAnsiTheme="minorHAnsi" w:cstheme="minorBidi"/>
              <w:noProof/>
              <w:sz w:val="22"/>
              <w:lang w:val="en-AU" w:eastAsia="en-AU"/>
            </w:rPr>
          </w:pPr>
          <w:hyperlink w:anchor="_Toc138151907" w:history="1">
            <w:r w:rsidR="00725BBE" w:rsidRPr="00A7392F">
              <w:rPr>
                <w:rStyle w:val="Hyperlink"/>
                <w:noProof/>
              </w:rPr>
              <w:t>10. Successful grant applications</w:t>
            </w:r>
            <w:r w:rsidR="00725BBE">
              <w:rPr>
                <w:noProof/>
                <w:webHidden/>
              </w:rPr>
              <w:tab/>
            </w:r>
            <w:r w:rsidR="00725BBE">
              <w:rPr>
                <w:noProof/>
                <w:webHidden/>
              </w:rPr>
              <w:fldChar w:fldCharType="begin"/>
            </w:r>
            <w:r w:rsidR="00725BBE">
              <w:rPr>
                <w:noProof/>
                <w:webHidden/>
              </w:rPr>
              <w:instrText xml:space="preserve"> PAGEREF _Toc138151907 \h </w:instrText>
            </w:r>
            <w:r w:rsidR="00725BBE">
              <w:rPr>
                <w:noProof/>
                <w:webHidden/>
              </w:rPr>
            </w:r>
            <w:r w:rsidR="00725BBE">
              <w:rPr>
                <w:noProof/>
                <w:webHidden/>
              </w:rPr>
              <w:fldChar w:fldCharType="separate"/>
            </w:r>
            <w:r w:rsidR="00725BBE">
              <w:rPr>
                <w:noProof/>
                <w:webHidden/>
              </w:rPr>
              <w:t>17</w:t>
            </w:r>
            <w:r w:rsidR="00725BBE">
              <w:rPr>
                <w:noProof/>
                <w:webHidden/>
              </w:rPr>
              <w:fldChar w:fldCharType="end"/>
            </w:r>
          </w:hyperlink>
        </w:p>
        <w:p w14:paraId="6A1DB0C9" w14:textId="3189C0E4" w:rsidR="00725BBE" w:rsidRDefault="002B44C5">
          <w:pPr>
            <w:pStyle w:val="TOC3"/>
            <w:rPr>
              <w:rFonts w:asciiTheme="minorHAnsi" w:eastAsiaTheme="minorEastAsia" w:hAnsiTheme="minorHAnsi" w:cstheme="minorBidi"/>
              <w:noProof/>
              <w:sz w:val="22"/>
              <w:lang w:val="en-AU" w:eastAsia="en-AU"/>
            </w:rPr>
          </w:pPr>
          <w:hyperlink w:anchor="_Toc138151908" w:history="1">
            <w:r w:rsidR="00725BBE" w:rsidRPr="00A7392F">
              <w:rPr>
                <w:rStyle w:val="Hyperlink"/>
                <w:noProof/>
              </w:rPr>
              <w:t>10.1 Accepting an offer</w:t>
            </w:r>
            <w:r w:rsidR="00725BBE">
              <w:rPr>
                <w:noProof/>
                <w:webHidden/>
              </w:rPr>
              <w:tab/>
            </w:r>
            <w:r w:rsidR="00725BBE">
              <w:rPr>
                <w:noProof/>
                <w:webHidden/>
              </w:rPr>
              <w:fldChar w:fldCharType="begin"/>
            </w:r>
            <w:r w:rsidR="00725BBE">
              <w:rPr>
                <w:noProof/>
                <w:webHidden/>
              </w:rPr>
              <w:instrText xml:space="preserve"> PAGEREF _Toc138151908 \h </w:instrText>
            </w:r>
            <w:r w:rsidR="00725BBE">
              <w:rPr>
                <w:noProof/>
                <w:webHidden/>
              </w:rPr>
            </w:r>
            <w:r w:rsidR="00725BBE">
              <w:rPr>
                <w:noProof/>
                <w:webHidden/>
              </w:rPr>
              <w:fldChar w:fldCharType="separate"/>
            </w:r>
            <w:r w:rsidR="00725BBE">
              <w:rPr>
                <w:noProof/>
                <w:webHidden/>
              </w:rPr>
              <w:t>17</w:t>
            </w:r>
            <w:r w:rsidR="00725BBE">
              <w:rPr>
                <w:noProof/>
                <w:webHidden/>
              </w:rPr>
              <w:fldChar w:fldCharType="end"/>
            </w:r>
          </w:hyperlink>
        </w:p>
        <w:p w14:paraId="10140170" w14:textId="67F56244" w:rsidR="00725BBE" w:rsidRDefault="002B44C5">
          <w:pPr>
            <w:pStyle w:val="TOC3"/>
            <w:rPr>
              <w:rFonts w:asciiTheme="minorHAnsi" w:eastAsiaTheme="minorEastAsia" w:hAnsiTheme="minorHAnsi" w:cstheme="minorBidi"/>
              <w:noProof/>
              <w:sz w:val="22"/>
              <w:lang w:val="en-AU" w:eastAsia="en-AU"/>
            </w:rPr>
          </w:pPr>
          <w:hyperlink w:anchor="_Toc138151909" w:history="1">
            <w:r w:rsidR="00725BBE" w:rsidRPr="00A7392F">
              <w:rPr>
                <w:rStyle w:val="Hyperlink"/>
                <w:noProof/>
              </w:rPr>
              <w:t>10.2 The grant agreement</w:t>
            </w:r>
            <w:r w:rsidR="00725BBE">
              <w:rPr>
                <w:noProof/>
                <w:webHidden/>
              </w:rPr>
              <w:tab/>
            </w:r>
            <w:r w:rsidR="00725BBE">
              <w:rPr>
                <w:noProof/>
                <w:webHidden/>
              </w:rPr>
              <w:fldChar w:fldCharType="begin"/>
            </w:r>
            <w:r w:rsidR="00725BBE">
              <w:rPr>
                <w:noProof/>
                <w:webHidden/>
              </w:rPr>
              <w:instrText xml:space="preserve"> PAGEREF _Toc138151909 \h </w:instrText>
            </w:r>
            <w:r w:rsidR="00725BBE">
              <w:rPr>
                <w:noProof/>
                <w:webHidden/>
              </w:rPr>
            </w:r>
            <w:r w:rsidR="00725BBE">
              <w:rPr>
                <w:noProof/>
                <w:webHidden/>
              </w:rPr>
              <w:fldChar w:fldCharType="separate"/>
            </w:r>
            <w:r w:rsidR="00725BBE">
              <w:rPr>
                <w:noProof/>
                <w:webHidden/>
              </w:rPr>
              <w:t>17</w:t>
            </w:r>
            <w:r w:rsidR="00725BBE">
              <w:rPr>
                <w:noProof/>
                <w:webHidden/>
              </w:rPr>
              <w:fldChar w:fldCharType="end"/>
            </w:r>
          </w:hyperlink>
        </w:p>
        <w:p w14:paraId="6A87E72C" w14:textId="00607503" w:rsidR="00725BBE" w:rsidRDefault="002B44C5">
          <w:pPr>
            <w:pStyle w:val="TOC3"/>
            <w:rPr>
              <w:rFonts w:asciiTheme="minorHAnsi" w:eastAsiaTheme="minorEastAsia" w:hAnsiTheme="minorHAnsi" w:cstheme="minorBidi"/>
              <w:noProof/>
              <w:sz w:val="22"/>
              <w:lang w:val="en-AU" w:eastAsia="en-AU"/>
            </w:rPr>
          </w:pPr>
          <w:hyperlink w:anchor="_Toc138151910" w:history="1">
            <w:r w:rsidR="00725BBE" w:rsidRPr="00A7392F">
              <w:rPr>
                <w:rStyle w:val="Hyperlink"/>
                <w:noProof/>
              </w:rPr>
              <w:t>10.3 Specific legislation and policies</w:t>
            </w:r>
            <w:r w:rsidR="00725BBE">
              <w:rPr>
                <w:noProof/>
                <w:webHidden/>
              </w:rPr>
              <w:tab/>
            </w:r>
            <w:r w:rsidR="00725BBE">
              <w:rPr>
                <w:noProof/>
                <w:webHidden/>
              </w:rPr>
              <w:fldChar w:fldCharType="begin"/>
            </w:r>
            <w:r w:rsidR="00725BBE">
              <w:rPr>
                <w:noProof/>
                <w:webHidden/>
              </w:rPr>
              <w:instrText xml:space="preserve"> PAGEREF _Toc138151910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7ABC79BE" w14:textId="0CDDA655" w:rsidR="00725BBE" w:rsidRDefault="002B44C5">
          <w:pPr>
            <w:pStyle w:val="TOC3"/>
            <w:rPr>
              <w:rFonts w:asciiTheme="minorHAnsi" w:eastAsiaTheme="minorEastAsia" w:hAnsiTheme="minorHAnsi" w:cstheme="minorBidi"/>
              <w:noProof/>
              <w:sz w:val="22"/>
              <w:lang w:val="en-AU" w:eastAsia="en-AU"/>
            </w:rPr>
          </w:pPr>
          <w:hyperlink w:anchor="_Toc138151911" w:history="1">
            <w:r w:rsidR="00725BBE" w:rsidRPr="00A7392F">
              <w:rPr>
                <w:rStyle w:val="Hyperlink"/>
                <w:noProof/>
              </w:rPr>
              <w:t>10.4 How DFAT pays the grant</w:t>
            </w:r>
            <w:r w:rsidR="00725BBE">
              <w:rPr>
                <w:noProof/>
                <w:webHidden/>
              </w:rPr>
              <w:tab/>
            </w:r>
            <w:r w:rsidR="00725BBE">
              <w:rPr>
                <w:noProof/>
                <w:webHidden/>
              </w:rPr>
              <w:fldChar w:fldCharType="begin"/>
            </w:r>
            <w:r w:rsidR="00725BBE">
              <w:rPr>
                <w:noProof/>
                <w:webHidden/>
              </w:rPr>
              <w:instrText xml:space="preserve"> PAGEREF _Toc138151911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2B976A68" w14:textId="27D4FA81" w:rsidR="00725BBE" w:rsidRDefault="002B44C5">
          <w:pPr>
            <w:pStyle w:val="TOC3"/>
            <w:rPr>
              <w:rFonts w:asciiTheme="minorHAnsi" w:eastAsiaTheme="minorEastAsia" w:hAnsiTheme="minorHAnsi" w:cstheme="minorBidi"/>
              <w:noProof/>
              <w:sz w:val="22"/>
              <w:lang w:val="en-AU" w:eastAsia="en-AU"/>
            </w:rPr>
          </w:pPr>
          <w:hyperlink w:anchor="_Toc138151912" w:history="1">
            <w:r w:rsidR="00725BBE" w:rsidRPr="00A7392F">
              <w:rPr>
                <w:rStyle w:val="Hyperlink"/>
                <w:noProof/>
              </w:rPr>
              <w:t>10.5 Grant payments and GST</w:t>
            </w:r>
            <w:r w:rsidR="00725BBE">
              <w:rPr>
                <w:noProof/>
                <w:webHidden/>
              </w:rPr>
              <w:tab/>
            </w:r>
            <w:r w:rsidR="00725BBE">
              <w:rPr>
                <w:noProof/>
                <w:webHidden/>
              </w:rPr>
              <w:fldChar w:fldCharType="begin"/>
            </w:r>
            <w:r w:rsidR="00725BBE">
              <w:rPr>
                <w:noProof/>
                <w:webHidden/>
              </w:rPr>
              <w:instrText xml:space="preserve"> PAGEREF _Toc138151912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6AD9DF56" w14:textId="6224F02C" w:rsidR="00725BBE" w:rsidRDefault="002B44C5" w:rsidP="00725BBE">
          <w:pPr>
            <w:pStyle w:val="TOC2"/>
            <w:rPr>
              <w:rFonts w:asciiTheme="minorHAnsi" w:eastAsiaTheme="minorEastAsia" w:hAnsiTheme="minorHAnsi" w:cstheme="minorBidi"/>
              <w:noProof/>
              <w:sz w:val="22"/>
              <w:lang w:val="en-AU" w:eastAsia="en-AU"/>
            </w:rPr>
          </w:pPr>
          <w:hyperlink w:anchor="_Toc138151913" w:history="1">
            <w:r w:rsidR="00725BBE" w:rsidRPr="00A7392F">
              <w:rPr>
                <w:rStyle w:val="Hyperlink"/>
                <w:noProof/>
              </w:rPr>
              <w:t>11. Announcement of grants</w:t>
            </w:r>
            <w:r w:rsidR="00725BBE">
              <w:rPr>
                <w:noProof/>
                <w:webHidden/>
              </w:rPr>
              <w:tab/>
            </w:r>
            <w:r w:rsidR="00725BBE">
              <w:rPr>
                <w:noProof/>
                <w:webHidden/>
              </w:rPr>
              <w:fldChar w:fldCharType="begin"/>
            </w:r>
            <w:r w:rsidR="00725BBE">
              <w:rPr>
                <w:noProof/>
                <w:webHidden/>
              </w:rPr>
              <w:instrText xml:space="preserve"> PAGEREF _Toc138151913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4359D1FD" w14:textId="05855AAB" w:rsidR="00725BBE" w:rsidRDefault="002B44C5" w:rsidP="00725BBE">
          <w:pPr>
            <w:pStyle w:val="TOC2"/>
            <w:rPr>
              <w:rFonts w:asciiTheme="minorHAnsi" w:eastAsiaTheme="minorEastAsia" w:hAnsiTheme="minorHAnsi" w:cstheme="minorBidi"/>
              <w:noProof/>
              <w:sz w:val="22"/>
              <w:lang w:val="en-AU" w:eastAsia="en-AU"/>
            </w:rPr>
          </w:pPr>
          <w:hyperlink w:anchor="_Toc138151914" w:history="1">
            <w:r w:rsidR="00725BBE" w:rsidRPr="00A7392F">
              <w:rPr>
                <w:rStyle w:val="Hyperlink"/>
                <w:noProof/>
              </w:rPr>
              <w:t>12. How we monitor your grant activity</w:t>
            </w:r>
            <w:r w:rsidR="00725BBE">
              <w:rPr>
                <w:noProof/>
                <w:webHidden/>
              </w:rPr>
              <w:tab/>
            </w:r>
            <w:r w:rsidR="00725BBE">
              <w:rPr>
                <w:noProof/>
                <w:webHidden/>
              </w:rPr>
              <w:fldChar w:fldCharType="begin"/>
            </w:r>
            <w:r w:rsidR="00725BBE">
              <w:rPr>
                <w:noProof/>
                <w:webHidden/>
              </w:rPr>
              <w:instrText xml:space="preserve"> PAGEREF _Toc138151914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67D9B88A" w14:textId="00BE3309" w:rsidR="00725BBE" w:rsidRDefault="002B44C5">
          <w:pPr>
            <w:pStyle w:val="TOC3"/>
            <w:rPr>
              <w:rFonts w:asciiTheme="minorHAnsi" w:eastAsiaTheme="minorEastAsia" w:hAnsiTheme="minorHAnsi" w:cstheme="minorBidi"/>
              <w:noProof/>
              <w:sz w:val="22"/>
              <w:lang w:val="en-AU" w:eastAsia="en-AU"/>
            </w:rPr>
          </w:pPr>
          <w:hyperlink w:anchor="_Toc138151915" w:history="1">
            <w:r w:rsidR="00725BBE" w:rsidRPr="00A7392F">
              <w:rPr>
                <w:rStyle w:val="Hyperlink"/>
                <w:noProof/>
              </w:rPr>
              <w:t>12.1 Keeping us informed</w:t>
            </w:r>
            <w:r w:rsidR="00725BBE">
              <w:rPr>
                <w:noProof/>
                <w:webHidden/>
              </w:rPr>
              <w:tab/>
            </w:r>
            <w:r w:rsidR="00725BBE">
              <w:rPr>
                <w:noProof/>
                <w:webHidden/>
              </w:rPr>
              <w:fldChar w:fldCharType="begin"/>
            </w:r>
            <w:r w:rsidR="00725BBE">
              <w:rPr>
                <w:noProof/>
                <w:webHidden/>
              </w:rPr>
              <w:instrText xml:space="preserve"> PAGEREF _Toc138151915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268979F9" w14:textId="6690143D" w:rsidR="00725BBE" w:rsidRDefault="002B44C5">
          <w:pPr>
            <w:pStyle w:val="TOC3"/>
            <w:rPr>
              <w:rFonts w:asciiTheme="minorHAnsi" w:eastAsiaTheme="minorEastAsia" w:hAnsiTheme="minorHAnsi" w:cstheme="minorBidi"/>
              <w:noProof/>
              <w:sz w:val="22"/>
              <w:lang w:val="en-AU" w:eastAsia="en-AU"/>
            </w:rPr>
          </w:pPr>
          <w:hyperlink w:anchor="_Toc138151916" w:history="1">
            <w:r w:rsidR="00725BBE" w:rsidRPr="00A7392F">
              <w:rPr>
                <w:rStyle w:val="Hyperlink"/>
                <w:noProof/>
              </w:rPr>
              <w:t>12.2 Reporting</w:t>
            </w:r>
            <w:r w:rsidR="00725BBE">
              <w:rPr>
                <w:noProof/>
                <w:webHidden/>
              </w:rPr>
              <w:tab/>
            </w:r>
            <w:r w:rsidR="00725BBE">
              <w:rPr>
                <w:noProof/>
                <w:webHidden/>
              </w:rPr>
              <w:fldChar w:fldCharType="begin"/>
            </w:r>
            <w:r w:rsidR="00725BBE">
              <w:rPr>
                <w:noProof/>
                <w:webHidden/>
              </w:rPr>
              <w:instrText xml:space="preserve"> PAGEREF _Toc138151916 \h </w:instrText>
            </w:r>
            <w:r w:rsidR="00725BBE">
              <w:rPr>
                <w:noProof/>
                <w:webHidden/>
              </w:rPr>
            </w:r>
            <w:r w:rsidR="00725BBE">
              <w:rPr>
                <w:noProof/>
                <w:webHidden/>
              </w:rPr>
              <w:fldChar w:fldCharType="separate"/>
            </w:r>
            <w:r w:rsidR="00725BBE">
              <w:rPr>
                <w:noProof/>
                <w:webHidden/>
              </w:rPr>
              <w:t>18</w:t>
            </w:r>
            <w:r w:rsidR="00725BBE">
              <w:rPr>
                <w:noProof/>
                <w:webHidden/>
              </w:rPr>
              <w:fldChar w:fldCharType="end"/>
            </w:r>
          </w:hyperlink>
        </w:p>
        <w:p w14:paraId="03191842" w14:textId="337ECB7E" w:rsidR="00725BBE" w:rsidRDefault="002B44C5">
          <w:pPr>
            <w:pStyle w:val="TOC3"/>
            <w:rPr>
              <w:rFonts w:asciiTheme="minorHAnsi" w:eastAsiaTheme="minorEastAsia" w:hAnsiTheme="minorHAnsi" w:cstheme="minorBidi"/>
              <w:noProof/>
              <w:sz w:val="22"/>
              <w:lang w:val="en-AU" w:eastAsia="en-AU"/>
            </w:rPr>
          </w:pPr>
          <w:hyperlink w:anchor="_Toc138151917" w:history="1">
            <w:r w:rsidR="00725BBE" w:rsidRPr="00A7392F">
              <w:rPr>
                <w:rStyle w:val="Hyperlink"/>
                <w:noProof/>
              </w:rPr>
              <w:t>12.3 Variations to mobility projects</w:t>
            </w:r>
            <w:r w:rsidR="00725BBE">
              <w:rPr>
                <w:noProof/>
                <w:webHidden/>
              </w:rPr>
              <w:tab/>
            </w:r>
            <w:r w:rsidR="00725BBE">
              <w:rPr>
                <w:noProof/>
                <w:webHidden/>
              </w:rPr>
              <w:fldChar w:fldCharType="begin"/>
            </w:r>
            <w:r w:rsidR="00725BBE">
              <w:rPr>
                <w:noProof/>
                <w:webHidden/>
              </w:rPr>
              <w:instrText xml:space="preserve"> PAGEREF _Toc138151917 \h </w:instrText>
            </w:r>
            <w:r w:rsidR="00725BBE">
              <w:rPr>
                <w:noProof/>
                <w:webHidden/>
              </w:rPr>
            </w:r>
            <w:r w:rsidR="00725BBE">
              <w:rPr>
                <w:noProof/>
                <w:webHidden/>
              </w:rPr>
              <w:fldChar w:fldCharType="separate"/>
            </w:r>
            <w:r w:rsidR="00725BBE">
              <w:rPr>
                <w:noProof/>
                <w:webHidden/>
              </w:rPr>
              <w:t>19</w:t>
            </w:r>
            <w:r w:rsidR="00725BBE">
              <w:rPr>
                <w:noProof/>
                <w:webHidden/>
              </w:rPr>
              <w:fldChar w:fldCharType="end"/>
            </w:r>
          </w:hyperlink>
        </w:p>
        <w:p w14:paraId="74C4446F" w14:textId="2B0808CB" w:rsidR="00725BBE" w:rsidRDefault="002B44C5">
          <w:pPr>
            <w:pStyle w:val="TOC3"/>
            <w:rPr>
              <w:rFonts w:asciiTheme="minorHAnsi" w:eastAsiaTheme="minorEastAsia" w:hAnsiTheme="minorHAnsi" w:cstheme="minorBidi"/>
              <w:noProof/>
              <w:sz w:val="22"/>
              <w:lang w:val="en-AU" w:eastAsia="en-AU"/>
            </w:rPr>
          </w:pPr>
          <w:hyperlink w:anchor="_Toc138151918" w:history="1">
            <w:r w:rsidR="00725BBE" w:rsidRPr="00A7392F">
              <w:rPr>
                <w:rStyle w:val="Hyperlink"/>
                <w:noProof/>
              </w:rPr>
              <w:t>12.4 Sharing NCP stories</w:t>
            </w:r>
            <w:r w:rsidR="00725BBE">
              <w:rPr>
                <w:noProof/>
                <w:webHidden/>
              </w:rPr>
              <w:tab/>
            </w:r>
            <w:r w:rsidR="00725BBE">
              <w:rPr>
                <w:noProof/>
                <w:webHidden/>
              </w:rPr>
              <w:fldChar w:fldCharType="begin"/>
            </w:r>
            <w:r w:rsidR="00725BBE">
              <w:rPr>
                <w:noProof/>
                <w:webHidden/>
              </w:rPr>
              <w:instrText xml:space="preserve"> PAGEREF _Toc138151918 \h </w:instrText>
            </w:r>
            <w:r w:rsidR="00725BBE">
              <w:rPr>
                <w:noProof/>
                <w:webHidden/>
              </w:rPr>
            </w:r>
            <w:r w:rsidR="00725BBE">
              <w:rPr>
                <w:noProof/>
                <w:webHidden/>
              </w:rPr>
              <w:fldChar w:fldCharType="separate"/>
            </w:r>
            <w:r w:rsidR="00725BBE">
              <w:rPr>
                <w:noProof/>
                <w:webHidden/>
              </w:rPr>
              <w:t>19</w:t>
            </w:r>
            <w:r w:rsidR="00725BBE">
              <w:rPr>
                <w:noProof/>
                <w:webHidden/>
              </w:rPr>
              <w:fldChar w:fldCharType="end"/>
            </w:r>
          </w:hyperlink>
        </w:p>
        <w:p w14:paraId="288259D4" w14:textId="5FD95507" w:rsidR="00725BBE" w:rsidRDefault="002B44C5">
          <w:pPr>
            <w:pStyle w:val="TOC3"/>
            <w:rPr>
              <w:rFonts w:asciiTheme="minorHAnsi" w:eastAsiaTheme="minorEastAsia" w:hAnsiTheme="minorHAnsi" w:cstheme="minorBidi"/>
              <w:noProof/>
              <w:sz w:val="22"/>
              <w:lang w:val="en-AU" w:eastAsia="en-AU"/>
            </w:rPr>
          </w:pPr>
          <w:hyperlink w:anchor="_Toc138151919" w:history="1">
            <w:r w:rsidR="00725BBE" w:rsidRPr="00A7392F">
              <w:rPr>
                <w:rStyle w:val="Hyperlink"/>
                <w:noProof/>
              </w:rPr>
              <w:t>12.5 Compliance visits</w:t>
            </w:r>
            <w:r w:rsidR="00725BBE">
              <w:rPr>
                <w:noProof/>
                <w:webHidden/>
              </w:rPr>
              <w:tab/>
            </w:r>
            <w:r w:rsidR="00725BBE">
              <w:rPr>
                <w:noProof/>
                <w:webHidden/>
              </w:rPr>
              <w:fldChar w:fldCharType="begin"/>
            </w:r>
            <w:r w:rsidR="00725BBE">
              <w:rPr>
                <w:noProof/>
                <w:webHidden/>
              </w:rPr>
              <w:instrText xml:space="preserve"> PAGEREF _Toc138151919 \h </w:instrText>
            </w:r>
            <w:r w:rsidR="00725BBE">
              <w:rPr>
                <w:noProof/>
                <w:webHidden/>
              </w:rPr>
            </w:r>
            <w:r w:rsidR="00725BBE">
              <w:rPr>
                <w:noProof/>
                <w:webHidden/>
              </w:rPr>
              <w:fldChar w:fldCharType="separate"/>
            </w:r>
            <w:r w:rsidR="00725BBE">
              <w:rPr>
                <w:noProof/>
                <w:webHidden/>
              </w:rPr>
              <w:t>19</w:t>
            </w:r>
            <w:r w:rsidR="00725BBE">
              <w:rPr>
                <w:noProof/>
                <w:webHidden/>
              </w:rPr>
              <w:fldChar w:fldCharType="end"/>
            </w:r>
          </w:hyperlink>
        </w:p>
        <w:p w14:paraId="2BBCDC07" w14:textId="46C85C4F" w:rsidR="00725BBE" w:rsidRDefault="002B44C5">
          <w:pPr>
            <w:pStyle w:val="TOC3"/>
            <w:rPr>
              <w:rFonts w:asciiTheme="minorHAnsi" w:eastAsiaTheme="minorEastAsia" w:hAnsiTheme="minorHAnsi" w:cstheme="minorBidi"/>
              <w:noProof/>
              <w:sz w:val="22"/>
              <w:lang w:val="en-AU" w:eastAsia="en-AU"/>
            </w:rPr>
          </w:pPr>
          <w:hyperlink w:anchor="_Toc138151920" w:history="1">
            <w:r w:rsidR="00725BBE" w:rsidRPr="00A7392F">
              <w:rPr>
                <w:rStyle w:val="Hyperlink"/>
                <w:noProof/>
              </w:rPr>
              <w:t>12.6 Evaluation</w:t>
            </w:r>
            <w:r w:rsidR="00725BBE">
              <w:rPr>
                <w:noProof/>
                <w:webHidden/>
              </w:rPr>
              <w:tab/>
            </w:r>
            <w:r w:rsidR="00725BBE">
              <w:rPr>
                <w:noProof/>
                <w:webHidden/>
              </w:rPr>
              <w:fldChar w:fldCharType="begin"/>
            </w:r>
            <w:r w:rsidR="00725BBE">
              <w:rPr>
                <w:noProof/>
                <w:webHidden/>
              </w:rPr>
              <w:instrText xml:space="preserve"> PAGEREF _Toc138151920 \h </w:instrText>
            </w:r>
            <w:r w:rsidR="00725BBE">
              <w:rPr>
                <w:noProof/>
                <w:webHidden/>
              </w:rPr>
            </w:r>
            <w:r w:rsidR="00725BBE">
              <w:rPr>
                <w:noProof/>
                <w:webHidden/>
              </w:rPr>
              <w:fldChar w:fldCharType="separate"/>
            </w:r>
            <w:r w:rsidR="00725BBE">
              <w:rPr>
                <w:noProof/>
                <w:webHidden/>
              </w:rPr>
              <w:t>19</w:t>
            </w:r>
            <w:r w:rsidR="00725BBE">
              <w:rPr>
                <w:noProof/>
                <w:webHidden/>
              </w:rPr>
              <w:fldChar w:fldCharType="end"/>
            </w:r>
          </w:hyperlink>
        </w:p>
        <w:p w14:paraId="0751D35C" w14:textId="7D8B45C1" w:rsidR="00725BBE" w:rsidRDefault="002B44C5" w:rsidP="00725BBE">
          <w:pPr>
            <w:pStyle w:val="TOC2"/>
            <w:rPr>
              <w:rFonts w:asciiTheme="minorHAnsi" w:eastAsiaTheme="minorEastAsia" w:hAnsiTheme="minorHAnsi" w:cstheme="minorBidi"/>
              <w:noProof/>
              <w:sz w:val="22"/>
              <w:lang w:val="en-AU" w:eastAsia="en-AU"/>
            </w:rPr>
          </w:pPr>
          <w:hyperlink w:anchor="_Toc138151921" w:history="1">
            <w:r w:rsidR="00725BBE" w:rsidRPr="00A7392F">
              <w:rPr>
                <w:rStyle w:val="Hyperlink"/>
                <w:noProof/>
              </w:rPr>
              <w:t>13. Probity</w:t>
            </w:r>
            <w:r w:rsidR="00725BBE">
              <w:rPr>
                <w:noProof/>
                <w:webHidden/>
              </w:rPr>
              <w:tab/>
            </w:r>
            <w:r w:rsidR="00725BBE">
              <w:rPr>
                <w:noProof/>
                <w:webHidden/>
              </w:rPr>
              <w:fldChar w:fldCharType="begin"/>
            </w:r>
            <w:r w:rsidR="00725BBE">
              <w:rPr>
                <w:noProof/>
                <w:webHidden/>
              </w:rPr>
              <w:instrText xml:space="preserve"> PAGEREF _Toc138151921 \h </w:instrText>
            </w:r>
            <w:r w:rsidR="00725BBE">
              <w:rPr>
                <w:noProof/>
                <w:webHidden/>
              </w:rPr>
            </w:r>
            <w:r w:rsidR="00725BBE">
              <w:rPr>
                <w:noProof/>
                <w:webHidden/>
              </w:rPr>
              <w:fldChar w:fldCharType="separate"/>
            </w:r>
            <w:r w:rsidR="00725BBE">
              <w:rPr>
                <w:noProof/>
                <w:webHidden/>
              </w:rPr>
              <w:t>20</w:t>
            </w:r>
            <w:r w:rsidR="00725BBE">
              <w:rPr>
                <w:noProof/>
                <w:webHidden/>
              </w:rPr>
              <w:fldChar w:fldCharType="end"/>
            </w:r>
          </w:hyperlink>
        </w:p>
        <w:p w14:paraId="69262997" w14:textId="63D9419B" w:rsidR="00725BBE" w:rsidRDefault="002B44C5">
          <w:pPr>
            <w:pStyle w:val="TOC3"/>
            <w:rPr>
              <w:rFonts w:asciiTheme="minorHAnsi" w:eastAsiaTheme="minorEastAsia" w:hAnsiTheme="minorHAnsi" w:cstheme="minorBidi"/>
              <w:noProof/>
              <w:sz w:val="22"/>
              <w:lang w:val="en-AU" w:eastAsia="en-AU"/>
            </w:rPr>
          </w:pPr>
          <w:hyperlink w:anchor="_Toc138151922" w:history="1">
            <w:r w:rsidR="00725BBE" w:rsidRPr="00A7392F">
              <w:rPr>
                <w:rStyle w:val="Hyperlink"/>
                <w:noProof/>
              </w:rPr>
              <w:t>13.1 Enquiries and feedback</w:t>
            </w:r>
            <w:r w:rsidR="00725BBE">
              <w:rPr>
                <w:noProof/>
                <w:webHidden/>
              </w:rPr>
              <w:tab/>
            </w:r>
            <w:r w:rsidR="00725BBE">
              <w:rPr>
                <w:noProof/>
                <w:webHidden/>
              </w:rPr>
              <w:fldChar w:fldCharType="begin"/>
            </w:r>
            <w:r w:rsidR="00725BBE">
              <w:rPr>
                <w:noProof/>
                <w:webHidden/>
              </w:rPr>
              <w:instrText xml:space="preserve"> PAGEREF _Toc138151922 \h </w:instrText>
            </w:r>
            <w:r w:rsidR="00725BBE">
              <w:rPr>
                <w:noProof/>
                <w:webHidden/>
              </w:rPr>
            </w:r>
            <w:r w:rsidR="00725BBE">
              <w:rPr>
                <w:noProof/>
                <w:webHidden/>
              </w:rPr>
              <w:fldChar w:fldCharType="separate"/>
            </w:r>
            <w:r w:rsidR="00725BBE">
              <w:rPr>
                <w:noProof/>
                <w:webHidden/>
              </w:rPr>
              <w:t>20</w:t>
            </w:r>
            <w:r w:rsidR="00725BBE">
              <w:rPr>
                <w:noProof/>
                <w:webHidden/>
              </w:rPr>
              <w:fldChar w:fldCharType="end"/>
            </w:r>
          </w:hyperlink>
        </w:p>
        <w:p w14:paraId="78167665" w14:textId="11B05563" w:rsidR="00725BBE" w:rsidRDefault="002B44C5">
          <w:pPr>
            <w:pStyle w:val="TOC3"/>
            <w:rPr>
              <w:rFonts w:asciiTheme="minorHAnsi" w:eastAsiaTheme="minorEastAsia" w:hAnsiTheme="minorHAnsi" w:cstheme="minorBidi"/>
              <w:noProof/>
              <w:sz w:val="22"/>
              <w:lang w:val="en-AU" w:eastAsia="en-AU"/>
            </w:rPr>
          </w:pPr>
          <w:hyperlink w:anchor="_Toc138151923" w:history="1">
            <w:r w:rsidR="00725BBE" w:rsidRPr="00A7392F">
              <w:rPr>
                <w:rStyle w:val="Hyperlink"/>
                <w:noProof/>
              </w:rPr>
              <w:t>13.2 Conflicts of interest</w:t>
            </w:r>
            <w:r w:rsidR="00725BBE">
              <w:rPr>
                <w:noProof/>
                <w:webHidden/>
              </w:rPr>
              <w:tab/>
            </w:r>
            <w:r w:rsidR="00725BBE">
              <w:rPr>
                <w:noProof/>
                <w:webHidden/>
              </w:rPr>
              <w:fldChar w:fldCharType="begin"/>
            </w:r>
            <w:r w:rsidR="00725BBE">
              <w:rPr>
                <w:noProof/>
                <w:webHidden/>
              </w:rPr>
              <w:instrText xml:space="preserve"> PAGEREF _Toc138151923 \h </w:instrText>
            </w:r>
            <w:r w:rsidR="00725BBE">
              <w:rPr>
                <w:noProof/>
                <w:webHidden/>
              </w:rPr>
            </w:r>
            <w:r w:rsidR="00725BBE">
              <w:rPr>
                <w:noProof/>
                <w:webHidden/>
              </w:rPr>
              <w:fldChar w:fldCharType="separate"/>
            </w:r>
            <w:r w:rsidR="00725BBE">
              <w:rPr>
                <w:noProof/>
                <w:webHidden/>
              </w:rPr>
              <w:t>20</w:t>
            </w:r>
            <w:r w:rsidR="00725BBE">
              <w:rPr>
                <w:noProof/>
                <w:webHidden/>
              </w:rPr>
              <w:fldChar w:fldCharType="end"/>
            </w:r>
          </w:hyperlink>
        </w:p>
        <w:p w14:paraId="10C8FA27" w14:textId="67B81EED" w:rsidR="00725BBE" w:rsidRDefault="002B44C5">
          <w:pPr>
            <w:pStyle w:val="TOC3"/>
            <w:rPr>
              <w:rFonts w:asciiTheme="minorHAnsi" w:eastAsiaTheme="minorEastAsia" w:hAnsiTheme="minorHAnsi" w:cstheme="minorBidi"/>
              <w:noProof/>
              <w:sz w:val="22"/>
              <w:lang w:val="en-AU" w:eastAsia="en-AU"/>
            </w:rPr>
          </w:pPr>
          <w:hyperlink w:anchor="_Toc138151924" w:history="1">
            <w:r w:rsidR="00725BBE" w:rsidRPr="00A7392F">
              <w:rPr>
                <w:rStyle w:val="Hyperlink"/>
                <w:noProof/>
              </w:rPr>
              <w:t>13.3 Privacy</w:t>
            </w:r>
            <w:r w:rsidR="00725BBE">
              <w:rPr>
                <w:noProof/>
                <w:webHidden/>
              </w:rPr>
              <w:tab/>
            </w:r>
            <w:r w:rsidR="00725BBE">
              <w:rPr>
                <w:noProof/>
                <w:webHidden/>
              </w:rPr>
              <w:fldChar w:fldCharType="begin"/>
            </w:r>
            <w:r w:rsidR="00725BBE">
              <w:rPr>
                <w:noProof/>
                <w:webHidden/>
              </w:rPr>
              <w:instrText xml:space="preserve"> PAGEREF _Toc138151924 \h </w:instrText>
            </w:r>
            <w:r w:rsidR="00725BBE">
              <w:rPr>
                <w:noProof/>
                <w:webHidden/>
              </w:rPr>
            </w:r>
            <w:r w:rsidR="00725BBE">
              <w:rPr>
                <w:noProof/>
                <w:webHidden/>
              </w:rPr>
              <w:fldChar w:fldCharType="separate"/>
            </w:r>
            <w:r w:rsidR="00725BBE">
              <w:rPr>
                <w:noProof/>
                <w:webHidden/>
              </w:rPr>
              <w:t>21</w:t>
            </w:r>
            <w:r w:rsidR="00725BBE">
              <w:rPr>
                <w:noProof/>
                <w:webHidden/>
              </w:rPr>
              <w:fldChar w:fldCharType="end"/>
            </w:r>
          </w:hyperlink>
        </w:p>
        <w:p w14:paraId="09316E95" w14:textId="7F98E533" w:rsidR="00725BBE" w:rsidRDefault="002B44C5">
          <w:pPr>
            <w:pStyle w:val="TOC3"/>
            <w:rPr>
              <w:rFonts w:asciiTheme="minorHAnsi" w:eastAsiaTheme="minorEastAsia" w:hAnsiTheme="minorHAnsi" w:cstheme="minorBidi"/>
              <w:noProof/>
              <w:sz w:val="22"/>
              <w:lang w:val="en-AU" w:eastAsia="en-AU"/>
            </w:rPr>
          </w:pPr>
          <w:hyperlink w:anchor="_Toc138151925" w:history="1">
            <w:r w:rsidR="00725BBE" w:rsidRPr="00A7392F">
              <w:rPr>
                <w:rStyle w:val="Hyperlink"/>
                <w:noProof/>
              </w:rPr>
              <w:t>13.4 Confidential information</w:t>
            </w:r>
            <w:r w:rsidR="00725BBE">
              <w:rPr>
                <w:noProof/>
                <w:webHidden/>
              </w:rPr>
              <w:tab/>
            </w:r>
            <w:r w:rsidR="00725BBE">
              <w:rPr>
                <w:noProof/>
                <w:webHidden/>
              </w:rPr>
              <w:fldChar w:fldCharType="begin"/>
            </w:r>
            <w:r w:rsidR="00725BBE">
              <w:rPr>
                <w:noProof/>
                <w:webHidden/>
              </w:rPr>
              <w:instrText xml:space="preserve"> PAGEREF _Toc138151925 \h </w:instrText>
            </w:r>
            <w:r w:rsidR="00725BBE">
              <w:rPr>
                <w:noProof/>
                <w:webHidden/>
              </w:rPr>
            </w:r>
            <w:r w:rsidR="00725BBE">
              <w:rPr>
                <w:noProof/>
                <w:webHidden/>
              </w:rPr>
              <w:fldChar w:fldCharType="separate"/>
            </w:r>
            <w:r w:rsidR="00725BBE">
              <w:rPr>
                <w:noProof/>
                <w:webHidden/>
              </w:rPr>
              <w:t>22</w:t>
            </w:r>
            <w:r w:rsidR="00725BBE">
              <w:rPr>
                <w:noProof/>
                <w:webHidden/>
              </w:rPr>
              <w:fldChar w:fldCharType="end"/>
            </w:r>
          </w:hyperlink>
        </w:p>
        <w:p w14:paraId="486BF763" w14:textId="3737FDF4" w:rsidR="00725BBE" w:rsidRDefault="002B44C5">
          <w:pPr>
            <w:pStyle w:val="TOC3"/>
            <w:rPr>
              <w:rFonts w:asciiTheme="minorHAnsi" w:eastAsiaTheme="minorEastAsia" w:hAnsiTheme="minorHAnsi" w:cstheme="minorBidi"/>
              <w:noProof/>
              <w:sz w:val="22"/>
              <w:lang w:val="en-AU" w:eastAsia="en-AU"/>
            </w:rPr>
          </w:pPr>
          <w:hyperlink w:anchor="_Toc138151926" w:history="1">
            <w:r w:rsidR="00725BBE" w:rsidRPr="00A7392F">
              <w:rPr>
                <w:rStyle w:val="Hyperlink"/>
                <w:noProof/>
              </w:rPr>
              <w:t>13.5 Freedom of information</w:t>
            </w:r>
            <w:r w:rsidR="00725BBE">
              <w:rPr>
                <w:noProof/>
                <w:webHidden/>
              </w:rPr>
              <w:tab/>
            </w:r>
            <w:r w:rsidR="00725BBE">
              <w:rPr>
                <w:noProof/>
                <w:webHidden/>
              </w:rPr>
              <w:fldChar w:fldCharType="begin"/>
            </w:r>
            <w:r w:rsidR="00725BBE">
              <w:rPr>
                <w:noProof/>
                <w:webHidden/>
              </w:rPr>
              <w:instrText xml:space="preserve"> PAGEREF _Toc138151926 \h </w:instrText>
            </w:r>
            <w:r w:rsidR="00725BBE">
              <w:rPr>
                <w:noProof/>
                <w:webHidden/>
              </w:rPr>
            </w:r>
            <w:r w:rsidR="00725BBE">
              <w:rPr>
                <w:noProof/>
                <w:webHidden/>
              </w:rPr>
              <w:fldChar w:fldCharType="separate"/>
            </w:r>
            <w:r w:rsidR="00725BBE">
              <w:rPr>
                <w:noProof/>
                <w:webHidden/>
              </w:rPr>
              <w:t>22</w:t>
            </w:r>
            <w:r w:rsidR="00725BBE">
              <w:rPr>
                <w:noProof/>
                <w:webHidden/>
              </w:rPr>
              <w:fldChar w:fldCharType="end"/>
            </w:r>
          </w:hyperlink>
        </w:p>
        <w:p w14:paraId="70FE5FB6" w14:textId="04D437AD" w:rsidR="00725BBE" w:rsidRDefault="002B44C5" w:rsidP="00725BBE">
          <w:pPr>
            <w:pStyle w:val="TOC2"/>
            <w:rPr>
              <w:rFonts w:asciiTheme="minorHAnsi" w:eastAsiaTheme="minorEastAsia" w:hAnsiTheme="minorHAnsi" w:cstheme="minorBidi"/>
              <w:noProof/>
              <w:sz w:val="22"/>
              <w:lang w:val="en-AU" w:eastAsia="en-AU"/>
            </w:rPr>
          </w:pPr>
          <w:hyperlink w:anchor="_Toc138151927" w:history="1">
            <w:r w:rsidR="00725BBE" w:rsidRPr="00A7392F">
              <w:rPr>
                <w:rStyle w:val="Hyperlink"/>
                <w:noProof/>
              </w:rPr>
              <w:t>14. Glossary</w:t>
            </w:r>
            <w:r w:rsidR="00725BBE">
              <w:rPr>
                <w:noProof/>
                <w:webHidden/>
              </w:rPr>
              <w:tab/>
            </w:r>
            <w:r w:rsidR="00725BBE">
              <w:rPr>
                <w:noProof/>
                <w:webHidden/>
              </w:rPr>
              <w:fldChar w:fldCharType="begin"/>
            </w:r>
            <w:r w:rsidR="00725BBE">
              <w:rPr>
                <w:noProof/>
                <w:webHidden/>
              </w:rPr>
              <w:instrText xml:space="preserve"> PAGEREF _Toc138151927 \h </w:instrText>
            </w:r>
            <w:r w:rsidR="00725BBE">
              <w:rPr>
                <w:noProof/>
                <w:webHidden/>
              </w:rPr>
            </w:r>
            <w:r w:rsidR="00725BBE">
              <w:rPr>
                <w:noProof/>
                <w:webHidden/>
              </w:rPr>
              <w:fldChar w:fldCharType="separate"/>
            </w:r>
            <w:r w:rsidR="00725BBE">
              <w:rPr>
                <w:noProof/>
                <w:webHidden/>
              </w:rPr>
              <w:t>23</w:t>
            </w:r>
            <w:r w:rsidR="00725BBE">
              <w:rPr>
                <w:noProof/>
                <w:webHidden/>
              </w:rPr>
              <w:fldChar w:fldCharType="end"/>
            </w:r>
          </w:hyperlink>
        </w:p>
        <w:p w14:paraId="2B2EFA67" w14:textId="69AAC5A5" w:rsidR="0021200B" w:rsidRDefault="0021200B">
          <w:r>
            <w:rPr>
              <w:b/>
              <w:bCs/>
              <w:noProof/>
            </w:rPr>
            <w:fldChar w:fldCharType="end"/>
          </w:r>
        </w:p>
      </w:sdtContent>
    </w:sdt>
    <w:p w14:paraId="46E63801" w14:textId="77777777" w:rsidR="007E200E" w:rsidRDefault="007E200E" w:rsidP="00A62E3F">
      <w:pPr>
        <w:rPr>
          <w:lang w:val="en-US"/>
        </w:rPr>
      </w:pPr>
    </w:p>
    <w:p w14:paraId="1137499D" w14:textId="1F09320F" w:rsidR="003E240E" w:rsidRPr="00D57D13" w:rsidRDefault="003E240E" w:rsidP="003E240E">
      <w:pPr>
        <w:spacing w:before="0" w:after="0" w:line="240" w:lineRule="auto"/>
        <w:rPr>
          <w:rFonts w:eastAsia="Calibri"/>
          <w:color w:val="2B579A"/>
          <w:szCs w:val="28"/>
          <w:shd w:val="clear" w:color="auto" w:fill="E6E6E6"/>
          <w:lang w:val="en-US"/>
        </w:rPr>
        <w:sectPr w:rsidR="003E240E" w:rsidRPr="00D57D13" w:rsidSect="00E42FD4">
          <w:headerReference w:type="default" r:id="rId14"/>
          <w:footerReference w:type="default" r:id="rId15"/>
          <w:footerReference w:type="first" r:id="rId16"/>
          <w:pgSz w:w="11907" w:h="16840" w:code="9"/>
          <w:pgMar w:top="1418" w:right="1418" w:bottom="1276" w:left="1701" w:header="709" w:footer="709" w:gutter="0"/>
          <w:cols w:space="720"/>
          <w:docGrid w:linePitch="360"/>
        </w:sectPr>
      </w:pPr>
      <w:r>
        <w:br w:type="page"/>
      </w:r>
    </w:p>
    <w:p w14:paraId="1B469339" w14:textId="61A07476" w:rsidR="00D00456" w:rsidRPr="006F7200" w:rsidRDefault="5EFBEB80">
      <w:pPr>
        <w:pStyle w:val="Heading2"/>
        <w:numPr>
          <w:ilvl w:val="0"/>
          <w:numId w:val="30"/>
        </w:numPr>
      </w:pPr>
      <w:bookmarkStart w:id="5" w:name="_[Program_name]:_[Grant"/>
      <w:bookmarkStart w:id="6" w:name="_Toc131264177"/>
      <w:bookmarkStart w:id="7" w:name="_Toc138151871"/>
      <w:bookmarkStart w:id="8" w:name="_Toc458420391"/>
      <w:bookmarkStart w:id="9" w:name="_Toc462824846"/>
      <w:bookmarkEnd w:id="5"/>
      <w:r w:rsidRPr="006F7200">
        <w:lastRenderedPageBreak/>
        <w:t xml:space="preserve">New Colombo Plan Mobility Program 2024 Round </w:t>
      </w:r>
      <w:r w:rsidR="221AB0DB" w:rsidRPr="006F7200">
        <w:t>p</w:t>
      </w:r>
      <w:r w:rsidR="472544D9" w:rsidRPr="006F7200">
        <w:t>rocess</w:t>
      </w:r>
      <w:r w:rsidR="00CA0836" w:rsidRPr="006F7200">
        <w:t>es</w:t>
      </w:r>
      <w:bookmarkEnd w:id="6"/>
      <w:bookmarkEnd w:id="7"/>
    </w:p>
    <w:bookmarkEnd w:id="8"/>
    <w:bookmarkEnd w:id="9"/>
    <w:p w14:paraId="3CE8E8A5" w14:textId="67EE486D" w:rsidR="0FD962E8" w:rsidRDefault="0FD962E8" w:rsidP="3BE9D8A6">
      <w:pPr>
        <w:pBdr>
          <w:top w:val="single" w:sz="2" w:space="1" w:color="auto"/>
          <w:left w:val="single" w:sz="2" w:space="4" w:color="auto"/>
          <w:bottom w:val="single" w:sz="2" w:space="0" w:color="auto"/>
          <w:right w:val="single" w:sz="2" w:space="4" w:color="auto"/>
        </w:pBdr>
        <w:spacing w:after="0"/>
        <w:jc w:val="center"/>
        <w:rPr>
          <w:b/>
          <w:bCs/>
        </w:rPr>
      </w:pPr>
      <w:r w:rsidRPr="3BE9D8A6">
        <w:rPr>
          <w:b/>
          <w:bCs/>
        </w:rPr>
        <w:t>The</w:t>
      </w:r>
      <w:r w:rsidR="00E663D1">
        <w:rPr>
          <w:b/>
          <w:bCs/>
        </w:rPr>
        <w:t xml:space="preserve"> </w:t>
      </w:r>
      <w:r w:rsidRPr="3BE9D8A6">
        <w:rPr>
          <w:b/>
          <w:bCs/>
        </w:rPr>
        <w:t>NCP Mobility Program is designed to achieve Australian Government objectives</w:t>
      </w:r>
    </w:p>
    <w:p w14:paraId="6FE55C03" w14:textId="78DE8EF0" w:rsidR="3FFC199A" w:rsidRDefault="3FFC199A" w:rsidP="3BE9D8A6">
      <w:pPr>
        <w:pBdr>
          <w:top w:val="single" w:sz="2" w:space="1" w:color="auto"/>
          <w:left w:val="single" w:sz="2" w:space="4" w:color="auto"/>
          <w:bottom w:val="single" w:sz="2" w:space="0" w:color="auto"/>
          <w:right w:val="single" w:sz="2" w:space="4" w:color="auto"/>
        </w:pBdr>
        <w:spacing w:after="0"/>
        <w:jc w:val="center"/>
      </w:pPr>
      <w:r>
        <w:t xml:space="preserve">This grant opportunity is part of the NCP Mobility Program which contributes to the Department of Foreign Affairs and Trade (DFAT)’s </w:t>
      </w:r>
      <w:r w:rsidR="00C00200">
        <w:t>Portfolio</w:t>
      </w:r>
      <w:r>
        <w:t xml:space="preserve"> Budget Statement Outcome 1</w:t>
      </w:r>
      <w:r w:rsidR="00C00200">
        <w:t xml:space="preserve"> (The advancement of Australia’s international strategic, security and economic interests including through bilateral, regional and multilateral engagement on Australian Government foreign, trade and international development policy priorities). DFAT works with stakeholders to plan and administer the program according to the Commonwealth Grants Rules and Guidelines (CGRGs)</w:t>
      </w:r>
    </w:p>
    <w:p w14:paraId="71BF30BD" w14:textId="7EA8B056" w:rsidR="294DAD3D" w:rsidRDefault="294DAD3D" w:rsidP="3BE9D8A6">
      <w:pPr>
        <w:spacing w:after="0"/>
        <w:jc w:val="center"/>
        <w:rPr>
          <w:rFonts w:ascii="Wingdings" w:hAnsi="Wingdings"/>
        </w:rPr>
      </w:pPr>
      <w:r w:rsidRPr="3BE9D8A6">
        <w:rPr>
          <w:rFonts w:ascii="Wingdings" w:hAnsi="Wingdings"/>
        </w:rPr>
        <w:t></w:t>
      </w:r>
    </w:p>
    <w:p w14:paraId="133B4F52" w14:textId="739DACEF" w:rsidR="4B2F0F69" w:rsidRDefault="4B2F0F69" w:rsidP="3BE9D8A6">
      <w:pPr>
        <w:pBdr>
          <w:top w:val="single" w:sz="2" w:space="1" w:color="auto"/>
          <w:left w:val="single" w:sz="2" w:space="4" w:color="auto"/>
          <w:bottom w:val="single" w:sz="2" w:space="0" w:color="auto"/>
          <w:right w:val="single" w:sz="2" w:space="4" w:color="auto"/>
        </w:pBdr>
        <w:spacing w:after="0"/>
        <w:jc w:val="center"/>
        <w:rPr>
          <w:b/>
          <w:bCs/>
        </w:rPr>
      </w:pPr>
      <w:r w:rsidRPr="3BE9D8A6">
        <w:rPr>
          <w:b/>
          <w:bCs/>
        </w:rPr>
        <w:t>The grant opportunity opens</w:t>
      </w:r>
    </w:p>
    <w:p w14:paraId="4FF43375" w14:textId="67301FA9" w:rsidR="008708ED" w:rsidRPr="00A83E55" w:rsidRDefault="008708ED" w:rsidP="00985EF0">
      <w:pPr>
        <w:pBdr>
          <w:top w:val="single" w:sz="2" w:space="1" w:color="auto"/>
          <w:left w:val="single" w:sz="2" w:space="4" w:color="auto"/>
          <w:bottom w:val="single" w:sz="2" w:space="0" w:color="auto"/>
          <w:right w:val="single" w:sz="2" w:space="4" w:color="auto"/>
        </w:pBdr>
        <w:spacing w:before="20" w:after="0"/>
        <w:jc w:val="center"/>
      </w:pPr>
      <w:r w:rsidRPr="00A83E55">
        <w:t xml:space="preserve">We publish the grant guidelines on </w:t>
      </w:r>
      <w:hyperlink r:id="rId17" w:history="1">
        <w:r w:rsidRPr="00A83E55">
          <w:rPr>
            <w:rStyle w:val="Hyperlink"/>
          </w:rPr>
          <w:t>Gra</w:t>
        </w:r>
        <w:r w:rsidR="00A83E55" w:rsidRPr="00A83E55">
          <w:rPr>
            <w:rStyle w:val="Hyperlink"/>
          </w:rPr>
          <w:t>ntConnect</w:t>
        </w:r>
      </w:hyperlink>
    </w:p>
    <w:p w14:paraId="4DF7C608" w14:textId="7EA8B056" w:rsidR="4B2F0F69" w:rsidRDefault="4B2F0F69" w:rsidP="3BE9D8A6">
      <w:pPr>
        <w:spacing w:after="0"/>
        <w:jc w:val="center"/>
        <w:rPr>
          <w:rFonts w:ascii="Wingdings" w:hAnsi="Wingdings"/>
        </w:rPr>
      </w:pPr>
      <w:r w:rsidRPr="3BE9D8A6">
        <w:rPr>
          <w:rFonts w:ascii="Wingdings" w:hAnsi="Wingdings"/>
        </w:rPr>
        <w:t></w:t>
      </w:r>
    </w:p>
    <w:p w14:paraId="0D805932" w14:textId="340154D7" w:rsidR="4B2F0F69" w:rsidRDefault="4B2F0F69" w:rsidP="3BE9D8A6">
      <w:pPr>
        <w:pBdr>
          <w:top w:val="single" w:sz="2" w:space="1" w:color="auto"/>
          <w:left w:val="single" w:sz="2" w:space="4" w:color="auto"/>
          <w:bottom w:val="single" w:sz="2" w:space="0" w:color="auto"/>
          <w:right w:val="single" w:sz="2" w:space="4" w:color="auto"/>
        </w:pBdr>
        <w:spacing w:after="0"/>
        <w:jc w:val="center"/>
        <w:rPr>
          <w:b/>
          <w:bCs/>
        </w:rPr>
      </w:pPr>
      <w:r w:rsidRPr="3BE9D8A6">
        <w:rPr>
          <w:b/>
          <w:bCs/>
        </w:rPr>
        <w:t>You apply for a grant</w:t>
      </w:r>
    </w:p>
    <w:p w14:paraId="36C36C34" w14:textId="540439A9" w:rsidR="00F954EB" w:rsidRPr="00C82920" w:rsidRDefault="00C82920" w:rsidP="00985EF0">
      <w:pPr>
        <w:pBdr>
          <w:top w:val="single" w:sz="2" w:space="1" w:color="auto"/>
          <w:left w:val="single" w:sz="2" w:space="4" w:color="auto"/>
          <w:bottom w:val="single" w:sz="2" w:space="0" w:color="auto"/>
          <w:right w:val="single" w:sz="2" w:space="4" w:color="auto"/>
        </w:pBdr>
        <w:spacing w:before="20" w:after="0"/>
        <w:jc w:val="center"/>
      </w:pPr>
      <w:r>
        <w:t xml:space="preserve">You complete and submit the application in </w:t>
      </w:r>
      <w:r w:rsidR="00331EC5">
        <w:t xml:space="preserve">the </w:t>
      </w:r>
      <w:r w:rsidR="00D27382">
        <w:rPr>
          <w:rFonts w:cs="Arial"/>
          <w:lang w:eastAsia="en-AU"/>
        </w:rPr>
        <w:t>International Student Exchange Online</w:t>
      </w:r>
      <w:r w:rsidR="00D27382">
        <w:t xml:space="preserve"> (</w:t>
      </w:r>
      <w:r>
        <w:t>ISEO</w:t>
      </w:r>
      <w:r w:rsidR="00D27382">
        <w:t>)</w:t>
      </w:r>
      <w:r w:rsidR="00331EC5">
        <w:t xml:space="preserve"> </w:t>
      </w:r>
      <w:r w:rsidR="00340698">
        <w:t>website</w:t>
      </w:r>
      <w:r>
        <w:t>, addressing all assessment criteria</w:t>
      </w:r>
    </w:p>
    <w:p w14:paraId="638D8F8F" w14:textId="20DBEE8C" w:rsidR="0D002340" w:rsidRDefault="0D002340" w:rsidP="3BE9D8A6">
      <w:pPr>
        <w:spacing w:after="0"/>
        <w:jc w:val="center"/>
        <w:rPr>
          <w:rFonts w:ascii="Wingdings" w:hAnsi="Wingdings"/>
        </w:rPr>
      </w:pPr>
      <w:r w:rsidRPr="3BE9D8A6">
        <w:rPr>
          <w:rFonts w:ascii="Wingdings" w:hAnsi="Wingdings"/>
        </w:rPr>
        <w:t></w:t>
      </w:r>
    </w:p>
    <w:p w14:paraId="52706CA0" w14:textId="54024420" w:rsidR="0D002340" w:rsidRDefault="0D002340" w:rsidP="3BE9D8A6">
      <w:pPr>
        <w:pBdr>
          <w:top w:val="single" w:sz="2" w:space="1" w:color="auto"/>
          <w:left w:val="single" w:sz="2" w:space="4" w:color="auto"/>
          <w:bottom w:val="single" w:sz="2" w:space="0" w:color="auto"/>
          <w:right w:val="single" w:sz="2" w:space="4" w:color="auto"/>
        </w:pBdr>
        <w:spacing w:after="0"/>
        <w:jc w:val="center"/>
        <w:rPr>
          <w:b/>
          <w:bCs/>
        </w:rPr>
      </w:pPr>
      <w:r w:rsidRPr="3BE9D8A6">
        <w:rPr>
          <w:b/>
          <w:bCs/>
        </w:rPr>
        <w:t>Your application is assessed</w:t>
      </w:r>
    </w:p>
    <w:p w14:paraId="63611023" w14:textId="204564C2" w:rsidR="00EF2926" w:rsidRDefault="0D002340" w:rsidP="00985EF0">
      <w:pPr>
        <w:pBdr>
          <w:top w:val="single" w:sz="2" w:space="1" w:color="auto"/>
          <w:left w:val="single" w:sz="2" w:space="4" w:color="auto"/>
          <w:bottom w:val="single" w:sz="2" w:space="0" w:color="auto"/>
          <w:right w:val="single" w:sz="2" w:space="4" w:color="auto"/>
        </w:pBdr>
        <w:spacing w:before="20" w:after="0"/>
        <w:jc w:val="center"/>
      </w:pPr>
      <w:r>
        <w:t xml:space="preserve">A panel of assessors individually consider your application against the assessment criteria including value </w:t>
      </w:r>
      <w:r w:rsidR="008E70A8">
        <w:t xml:space="preserve">with </w:t>
      </w:r>
      <w:r>
        <w:t>money and compares it to other applications</w:t>
      </w:r>
    </w:p>
    <w:p w14:paraId="02E69D1C" w14:textId="70618BE8" w:rsidR="74F26015" w:rsidRDefault="74F26015" w:rsidP="3BE9D8A6">
      <w:pPr>
        <w:spacing w:after="0"/>
        <w:jc w:val="center"/>
        <w:rPr>
          <w:rFonts w:ascii="Wingdings" w:hAnsi="Wingdings"/>
        </w:rPr>
      </w:pPr>
      <w:r w:rsidRPr="3BE9D8A6">
        <w:rPr>
          <w:rFonts w:ascii="Wingdings" w:hAnsi="Wingdings"/>
        </w:rPr>
        <w:t></w:t>
      </w:r>
    </w:p>
    <w:p w14:paraId="3BCA1FD4" w14:textId="59D57F18" w:rsidR="74F26015" w:rsidRDefault="74F26015" w:rsidP="3BE9D8A6">
      <w:pPr>
        <w:pBdr>
          <w:top w:val="single" w:sz="2" w:space="1" w:color="auto"/>
          <w:left w:val="single" w:sz="2" w:space="4" w:color="auto"/>
          <w:bottom w:val="single" w:sz="2" w:space="1" w:color="auto"/>
          <w:right w:val="single" w:sz="2" w:space="4" w:color="auto"/>
        </w:pBdr>
        <w:spacing w:after="0"/>
        <w:jc w:val="center"/>
        <w:rPr>
          <w:b/>
          <w:bCs/>
        </w:rPr>
      </w:pPr>
      <w:r w:rsidRPr="3BE9D8A6">
        <w:rPr>
          <w:b/>
          <w:bCs/>
        </w:rPr>
        <w:t>Application assessments are reviewed and moderated</w:t>
      </w:r>
    </w:p>
    <w:p w14:paraId="7C650A5A" w14:textId="740D6FAE" w:rsidR="74F26015" w:rsidRDefault="74F26015" w:rsidP="008F2DC2">
      <w:pPr>
        <w:pBdr>
          <w:top w:val="single" w:sz="2" w:space="1" w:color="auto"/>
          <w:left w:val="single" w:sz="2" w:space="4" w:color="auto"/>
          <w:bottom w:val="single" w:sz="2" w:space="1" w:color="auto"/>
          <w:right w:val="single" w:sz="2" w:space="4" w:color="auto"/>
        </w:pBdr>
        <w:spacing w:before="20" w:after="0"/>
        <w:jc w:val="center"/>
      </w:pPr>
      <w:r>
        <w:t>We review the assessments of applications by different assessors and moderate as necessary</w:t>
      </w:r>
    </w:p>
    <w:p w14:paraId="099B62CE" w14:textId="6563AE9A" w:rsidR="74F26015" w:rsidRDefault="74F26015" w:rsidP="3BE9D8A6">
      <w:pPr>
        <w:spacing w:after="0"/>
        <w:jc w:val="center"/>
      </w:pPr>
      <w:r w:rsidRPr="3BE9D8A6">
        <w:rPr>
          <w:rFonts w:ascii="Wingdings" w:hAnsi="Wingdings"/>
        </w:rPr>
        <w:t></w:t>
      </w:r>
    </w:p>
    <w:p w14:paraId="03BC1F25" w14:textId="382BD5A1" w:rsidR="3A73D4B3" w:rsidRDefault="3A73D4B3" w:rsidP="3BE9D8A6">
      <w:pPr>
        <w:pBdr>
          <w:top w:val="single" w:sz="2" w:space="1" w:color="auto"/>
          <w:left w:val="single" w:sz="2" w:space="4" w:color="auto"/>
          <w:bottom w:val="single" w:sz="2" w:space="0" w:color="auto"/>
          <w:right w:val="single" w:sz="2" w:space="4" w:color="auto"/>
        </w:pBdr>
        <w:spacing w:after="0"/>
        <w:jc w:val="center"/>
        <w:rPr>
          <w:b/>
          <w:bCs/>
        </w:rPr>
      </w:pPr>
      <w:r w:rsidRPr="3BE9D8A6">
        <w:rPr>
          <w:b/>
          <w:bCs/>
        </w:rPr>
        <w:t>Grant decisions are made</w:t>
      </w:r>
    </w:p>
    <w:p w14:paraId="1142C1F6" w14:textId="7059E4AB" w:rsidR="00A561E9" w:rsidRDefault="3A73D4B3" w:rsidP="00985EF0">
      <w:pPr>
        <w:pBdr>
          <w:top w:val="single" w:sz="2" w:space="1" w:color="auto"/>
          <w:left w:val="single" w:sz="2" w:space="4" w:color="auto"/>
          <w:bottom w:val="single" w:sz="2" w:space="0" w:color="auto"/>
          <w:right w:val="single" w:sz="2" w:space="4" w:color="auto"/>
        </w:pBdr>
        <w:spacing w:before="20" w:after="0"/>
        <w:jc w:val="center"/>
      </w:pPr>
      <w:r>
        <w:t xml:space="preserve">The NCP </w:t>
      </w:r>
      <w:r w:rsidR="00C24F9C">
        <w:t>d</w:t>
      </w:r>
      <w:r>
        <w:t xml:space="preserve">elegate decides which applications are </w:t>
      </w:r>
      <w:r w:rsidR="00A561E9">
        <w:t>successful</w:t>
      </w:r>
    </w:p>
    <w:p w14:paraId="595D06F5" w14:textId="54739030" w:rsidR="7918B9E4" w:rsidRDefault="7918B9E4" w:rsidP="3BE9D8A6">
      <w:pPr>
        <w:spacing w:after="0"/>
        <w:jc w:val="center"/>
        <w:rPr>
          <w:rFonts w:ascii="Wingdings" w:hAnsi="Wingdings"/>
        </w:rPr>
      </w:pPr>
      <w:r w:rsidRPr="3BE9D8A6">
        <w:rPr>
          <w:rFonts w:ascii="Wingdings" w:hAnsi="Wingdings"/>
        </w:rPr>
        <w:t></w:t>
      </w:r>
    </w:p>
    <w:p w14:paraId="392C3FB5" w14:textId="6F8B369B" w:rsidR="02AB7EEE" w:rsidRDefault="02AB7EEE" w:rsidP="3BE9D8A6">
      <w:pPr>
        <w:pBdr>
          <w:top w:val="single" w:sz="2" w:space="1" w:color="000000"/>
          <w:left w:val="single" w:sz="2" w:space="4" w:color="000000"/>
          <w:bottom w:val="single" w:sz="2" w:space="1" w:color="000000"/>
          <w:right w:val="single" w:sz="2" w:space="4" w:color="000000"/>
        </w:pBdr>
        <w:spacing w:after="0"/>
        <w:jc w:val="center"/>
        <w:rPr>
          <w:b/>
          <w:bCs/>
        </w:rPr>
      </w:pPr>
      <w:r w:rsidRPr="3BE9D8A6">
        <w:rPr>
          <w:b/>
          <w:bCs/>
        </w:rPr>
        <w:t>We notify successful applicants of the outcome</w:t>
      </w:r>
    </w:p>
    <w:p w14:paraId="01F6B24C" w14:textId="625256CF" w:rsidR="02AB7EEE" w:rsidRDefault="02AB7EEE" w:rsidP="00985EF0">
      <w:pPr>
        <w:pBdr>
          <w:top w:val="single" w:sz="2" w:space="1" w:color="000000"/>
          <w:left w:val="single" w:sz="2" w:space="4" w:color="000000"/>
          <w:bottom w:val="single" w:sz="2" w:space="1" w:color="000000"/>
          <w:right w:val="single" w:sz="2" w:space="4" w:color="000000"/>
        </w:pBdr>
        <w:spacing w:before="20" w:after="0"/>
        <w:jc w:val="center"/>
        <w:rPr>
          <w:sz w:val="22"/>
          <w:szCs w:val="22"/>
        </w:rPr>
      </w:pPr>
      <w:r>
        <w:t>We advise successful applicants of the outcome of their application</w:t>
      </w:r>
    </w:p>
    <w:p w14:paraId="759BBE05" w14:textId="7D54F6BD" w:rsidR="2CEBD15E" w:rsidRDefault="2CEBD15E" w:rsidP="3BE9D8A6">
      <w:pPr>
        <w:spacing w:after="0"/>
        <w:jc w:val="center"/>
        <w:rPr>
          <w:rFonts w:ascii="Wingdings" w:hAnsi="Wingdings"/>
        </w:rPr>
      </w:pPr>
      <w:r w:rsidRPr="3BE9D8A6">
        <w:rPr>
          <w:rFonts w:ascii="Wingdings" w:hAnsi="Wingdings"/>
        </w:rPr>
        <w:t></w:t>
      </w:r>
    </w:p>
    <w:p w14:paraId="586E4B05" w14:textId="0AF9EA11" w:rsidR="2CEBD15E" w:rsidRDefault="560FD8B0" w:rsidP="435F5694">
      <w:pPr>
        <w:pBdr>
          <w:top w:val="single" w:sz="2" w:space="1" w:color="000000"/>
          <w:left w:val="single" w:sz="2" w:space="4" w:color="000000"/>
          <w:bottom w:val="single" w:sz="2" w:space="1" w:color="000000"/>
          <w:right w:val="single" w:sz="2" w:space="4" w:color="000000"/>
        </w:pBdr>
        <w:spacing w:after="0"/>
        <w:jc w:val="center"/>
        <w:rPr>
          <w:b/>
          <w:bCs/>
        </w:rPr>
      </w:pPr>
      <w:r w:rsidRPr="435F5694">
        <w:rPr>
          <w:b/>
          <w:bCs/>
        </w:rPr>
        <w:t>We enter into grant agreement</w:t>
      </w:r>
      <w:r w:rsidR="43A8A715" w:rsidRPr="435F5694">
        <w:rPr>
          <w:b/>
          <w:bCs/>
        </w:rPr>
        <w:t>s with successful applicants</w:t>
      </w:r>
    </w:p>
    <w:p w14:paraId="27477C0A" w14:textId="34562944" w:rsidR="2CEBD15E" w:rsidRDefault="2CEBD15E" w:rsidP="00985EF0">
      <w:pPr>
        <w:pBdr>
          <w:top w:val="single" w:sz="2" w:space="1" w:color="000000"/>
          <w:left w:val="single" w:sz="2" w:space="4" w:color="000000"/>
          <w:bottom w:val="single" w:sz="2" w:space="1" w:color="000000"/>
          <w:right w:val="single" w:sz="2" w:space="4" w:color="000000"/>
        </w:pBdr>
        <w:spacing w:before="20" w:after="0"/>
        <w:jc w:val="center"/>
        <w:rPr>
          <w:b/>
          <w:bCs/>
        </w:rPr>
      </w:pPr>
      <w:r>
        <w:t>We enter into a grant agreement with you if your application is successful</w:t>
      </w:r>
    </w:p>
    <w:p w14:paraId="687CA354" w14:textId="6E988206" w:rsidR="2CEBD15E" w:rsidRDefault="2CEBD15E" w:rsidP="3BE9D8A6">
      <w:pPr>
        <w:spacing w:after="0"/>
        <w:jc w:val="center"/>
        <w:rPr>
          <w:rFonts w:ascii="Wingdings" w:hAnsi="Wingdings"/>
        </w:rPr>
      </w:pPr>
      <w:r w:rsidRPr="3BE9D8A6">
        <w:rPr>
          <w:rFonts w:ascii="Wingdings" w:hAnsi="Wingdings"/>
        </w:rPr>
        <w:t></w:t>
      </w:r>
    </w:p>
    <w:p w14:paraId="5D239138" w14:textId="51404AE6" w:rsidR="2CEBD15E" w:rsidRDefault="2CEBD15E" w:rsidP="3BE9D8A6">
      <w:pPr>
        <w:pBdr>
          <w:top w:val="single" w:sz="2" w:space="1" w:color="000000"/>
          <w:left w:val="single" w:sz="2" w:space="4" w:color="000000"/>
          <w:bottom w:val="single" w:sz="2" w:space="1" w:color="000000"/>
          <w:right w:val="single" w:sz="2" w:space="4" w:color="000000"/>
        </w:pBdr>
        <w:spacing w:after="0"/>
        <w:jc w:val="center"/>
        <w:rPr>
          <w:b/>
          <w:bCs/>
        </w:rPr>
      </w:pPr>
      <w:r w:rsidRPr="3BE9D8A6">
        <w:rPr>
          <w:b/>
          <w:bCs/>
        </w:rPr>
        <w:t>Delivery of grant</w:t>
      </w:r>
    </w:p>
    <w:p w14:paraId="2756BF85" w14:textId="7540B425" w:rsidR="2CEBD15E" w:rsidRDefault="2CEBD15E" w:rsidP="00985EF0">
      <w:pPr>
        <w:pBdr>
          <w:top w:val="single" w:sz="2" w:space="1" w:color="000000"/>
          <w:left w:val="single" w:sz="2" w:space="4" w:color="000000"/>
          <w:bottom w:val="single" w:sz="2" w:space="1" w:color="000000"/>
          <w:right w:val="single" w:sz="2" w:space="4" w:color="000000"/>
        </w:pBdr>
        <w:spacing w:before="20" w:after="0"/>
        <w:jc w:val="center"/>
      </w:pPr>
      <w:r>
        <w:t>You implement the mobility project</w:t>
      </w:r>
      <w:r w:rsidR="005A680C">
        <w:t xml:space="preserve"> as</w:t>
      </w:r>
      <w:r>
        <w:t xml:space="preserve"> set out in </w:t>
      </w:r>
      <w:r w:rsidR="005A680C">
        <w:t xml:space="preserve">the </w:t>
      </w:r>
      <w:r>
        <w:t>grant agreement. Our Managed Administration and Support Services contractor manages the grant by working with you, making payments and monitoring progress</w:t>
      </w:r>
    </w:p>
    <w:p w14:paraId="0D447769" w14:textId="6E988206" w:rsidR="6273EA8E" w:rsidRDefault="6273EA8E" w:rsidP="3BE9D8A6">
      <w:pPr>
        <w:spacing w:after="0"/>
        <w:jc w:val="center"/>
        <w:rPr>
          <w:rFonts w:ascii="Wingdings" w:hAnsi="Wingdings"/>
        </w:rPr>
      </w:pPr>
      <w:r w:rsidRPr="3BE9D8A6">
        <w:rPr>
          <w:rFonts w:ascii="Wingdings" w:hAnsi="Wingdings"/>
        </w:rPr>
        <w:t></w:t>
      </w:r>
    </w:p>
    <w:p w14:paraId="397B090D" w14:textId="4FC720FC" w:rsidR="3BE9D8A6" w:rsidRDefault="3BE9D8A6" w:rsidP="3BE9D8A6">
      <w:pPr>
        <w:pBdr>
          <w:top w:val="single" w:sz="2" w:space="1" w:color="auto"/>
          <w:left w:val="single" w:sz="2" w:space="4" w:color="auto"/>
          <w:bottom w:val="single" w:sz="2" w:space="1" w:color="auto"/>
          <w:right w:val="single" w:sz="2" w:space="4" w:color="auto"/>
        </w:pBdr>
        <w:spacing w:after="0"/>
        <w:jc w:val="center"/>
        <w:rPr>
          <w:b/>
          <w:bCs/>
        </w:rPr>
      </w:pPr>
      <w:r w:rsidRPr="3BE9D8A6">
        <w:rPr>
          <w:b/>
          <w:bCs/>
        </w:rPr>
        <w:t>Evaluation of the NCP Mobility Program</w:t>
      </w:r>
    </w:p>
    <w:p w14:paraId="2C16FCFC" w14:textId="0CD0103D" w:rsidR="3BE9D8A6" w:rsidRDefault="3BE9D8A6" w:rsidP="00985EF0">
      <w:pPr>
        <w:pBdr>
          <w:top w:val="single" w:sz="2" w:space="1" w:color="auto"/>
          <w:left w:val="single" w:sz="2" w:space="4" w:color="auto"/>
          <w:bottom w:val="single" w:sz="2" w:space="1" w:color="auto"/>
          <w:right w:val="single" w:sz="2" w:space="4" w:color="auto"/>
        </w:pBdr>
        <w:spacing w:before="20" w:after="0"/>
        <w:jc w:val="center"/>
      </w:pPr>
      <w:r>
        <w:t>We evaluate each mobility project, and the NCP Mobility Program as a whole, based on information you provide and information we collect from various sources</w:t>
      </w:r>
    </w:p>
    <w:p w14:paraId="0A59BA07" w14:textId="621E7AC1" w:rsidR="33BA27B0" w:rsidRPr="00FF7FB8" w:rsidRDefault="33BA27B0" w:rsidP="00020AAC">
      <w:pPr>
        <w:pStyle w:val="Heading3"/>
        <w:rPr>
          <w:rStyle w:val="Hyperlink0"/>
          <w:rFonts w:eastAsia="Arial Unicode MS" w:cs="Arial Unicode MS"/>
          <w:b w:val="0"/>
          <w:bCs/>
          <w:iCs w:val="0"/>
          <w:color w:val="auto"/>
          <w:sz w:val="20"/>
          <w:szCs w:val="20"/>
          <w:lang w:val="en-US"/>
          <w14:textOutline w14:w="0" w14:cap="flat" w14:cmpd="sng" w14:algn="ctr">
            <w14:noFill/>
            <w14:prstDash w14:val="solid"/>
            <w14:bevel/>
          </w14:textOutline>
        </w:rPr>
      </w:pPr>
      <w:bookmarkStart w:id="10" w:name="_Toc131264178"/>
      <w:bookmarkStart w:id="11" w:name="_Toc138151872"/>
      <w:r w:rsidRPr="00FF7FB8">
        <w:rPr>
          <w:rStyle w:val="Hyperlink0"/>
          <w:rFonts w:eastAsia="Arial Unicode MS" w:cs="Arial Unicode MS"/>
          <w:iCs w:val="0"/>
          <w:lang w:val="en-US"/>
          <w14:textOutline w14:w="0" w14:cap="flat" w14:cmpd="sng" w14:algn="ctr">
            <w14:noFill/>
            <w14:prstDash w14:val="solid"/>
            <w14:bevel/>
          </w14:textOutline>
        </w:rPr>
        <w:t>1.1 Introduction</w:t>
      </w:r>
      <w:bookmarkEnd w:id="10"/>
      <w:bookmarkEnd w:id="11"/>
    </w:p>
    <w:p w14:paraId="77E6F67D" w14:textId="096D1A17" w:rsidR="00D3694B" w:rsidRDefault="460E66D5" w:rsidP="435F5694">
      <w:r>
        <w:t xml:space="preserve">These guidelines </w:t>
      </w:r>
      <w:r w:rsidR="59C682DE">
        <w:t>relate to</w:t>
      </w:r>
      <w:r>
        <w:t xml:space="preserve"> the </w:t>
      </w:r>
      <w:r w:rsidR="5A4B5881">
        <w:t>202</w:t>
      </w:r>
      <w:r w:rsidR="1F96973F">
        <w:t>4</w:t>
      </w:r>
      <w:r w:rsidR="5A4B5881">
        <w:t xml:space="preserve"> </w:t>
      </w:r>
      <w:r w:rsidR="7FF78E46">
        <w:t>r</w:t>
      </w:r>
      <w:r w:rsidR="5A4B5881">
        <w:t xml:space="preserve">ound </w:t>
      </w:r>
      <w:r w:rsidR="04043FE5">
        <w:t>o</w:t>
      </w:r>
      <w:r w:rsidR="5A4B5881">
        <w:t>f the N</w:t>
      </w:r>
      <w:r w:rsidR="66D2ACB1">
        <w:t xml:space="preserve">ew </w:t>
      </w:r>
      <w:r w:rsidR="5A4B5881">
        <w:t>C</w:t>
      </w:r>
      <w:r w:rsidR="5E6F0246">
        <w:t xml:space="preserve">olombo </w:t>
      </w:r>
      <w:r w:rsidR="5A4B5881">
        <w:t>P</w:t>
      </w:r>
      <w:r w:rsidR="0176312B">
        <w:t>lan</w:t>
      </w:r>
      <w:r w:rsidR="15A46BA1">
        <w:t xml:space="preserve"> </w:t>
      </w:r>
      <w:r w:rsidR="00E649C6">
        <w:t xml:space="preserve">(NCP) </w:t>
      </w:r>
      <w:r w:rsidR="15A46BA1">
        <w:t xml:space="preserve">Mobility </w:t>
      </w:r>
      <w:r w:rsidR="6A3A1AE7">
        <w:t xml:space="preserve"> </w:t>
      </w:r>
      <w:r w:rsidR="15A46BA1">
        <w:t>Program</w:t>
      </w:r>
      <w:r w:rsidR="2E41F33A">
        <w:t>.</w:t>
      </w:r>
      <w:r w:rsidR="3215CDB3">
        <w:t xml:space="preserve"> You must read these guidelines </w:t>
      </w:r>
      <w:r w:rsidR="1C9F3801">
        <w:t xml:space="preserve">in full </w:t>
      </w:r>
      <w:r w:rsidR="3215CDB3">
        <w:t xml:space="preserve">and </w:t>
      </w:r>
      <w:r w:rsidR="3215CDB3" w:rsidRPr="621D87A1">
        <w:rPr>
          <w:rFonts w:eastAsia="MS Gothic" w:cs="Arial"/>
          <w:color w:val="000000" w:themeColor="text1"/>
        </w:rPr>
        <w:t xml:space="preserve">the </w:t>
      </w:r>
      <w:r w:rsidR="65E9E858" w:rsidRPr="621D87A1">
        <w:rPr>
          <w:rFonts w:eastAsia="MS Gothic" w:cs="Arial"/>
          <w:color w:val="000000" w:themeColor="text1"/>
        </w:rPr>
        <w:t xml:space="preserve">2024 </w:t>
      </w:r>
      <w:r w:rsidR="3215CDB3" w:rsidRPr="621D87A1">
        <w:rPr>
          <w:rFonts w:eastAsia="MS Gothic" w:cs="Arial"/>
          <w:color w:val="000000" w:themeColor="text1"/>
        </w:rPr>
        <w:t xml:space="preserve">Advice to Applicants </w:t>
      </w:r>
      <w:r w:rsidR="00D26B79">
        <w:rPr>
          <w:rFonts w:eastAsia="MS Gothic" w:cs="Arial"/>
          <w:color w:val="000000" w:themeColor="text1"/>
        </w:rPr>
        <w:t xml:space="preserve">on the DFAT </w:t>
      </w:r>
      <w:hyperlink r:id="rId18" w:history="1">
        <w:r w:rsidR="00056538" w:rsidRPr="00056538">
          <w:rPr>
            <w:rStyle w:val="Hyperlink"/>
            <w:rFonts w:eastAsia="MS Gothic" w:cs="Arial"/>
          </w:rPr>
          <w:t>website</w:t>
        </w:r>
      </w:hyperlink>
      <w:r w:rsidR="00D26B79">
        <w:rPr>
          <w:rFonts w:eastAsia="MS Gothic" w:cs="Arial"/>
          <w:color w:val="000000" w:themeColor="text1"/>
        </w:rPr>
        <w:t xml:space="preserve"> </w:t>
      </w:r>
      <w:r w:rsidR="3215CDB3" w:rsidRPr="621D87A1">
        <w:rPr>
          <w:rFonts w:eastAsia="MS Gothic" w:cs="Arial"/>
          <w:color w:val="000000" w:themeColor="text1"/>
        </w:rPr>
        <w:t>b</w:t>
      </w:r>
      <w:r w:rsidR="3215CDB3">
        <w:t>efore applying. These guidelines take priority to the extent of any inconsistency with the Advice to Applicants.</w:t>
      </w:r>
    </w:p>
    <w:p w14:paraId="081024B5" w14:textId="07E62FFE" w:rsidR="00D3694B" w:rsidRDefault="57CCA7B1" w:rsidP="435F5694">
      <w:pPr>
        <w:rPr>
          <w:rFonts w:eastAsia="MS Gothic" w:cs="Arial"/>
          <w:color w:val="000000" w:themeColor="text1"/>
        </w:rPr>
      </w:pPr>
      <w:r>
        <w:t xml:space="preserve"> </w:t>
      </w:r>
      <w:r w:rsidR="5BF23CF2">
        <w:t>Th</w:t>
      </w:r>
      <w:r w:rsidR="00C54197">
        <w:t>ese guidelines</w:t>
      </w:r>
      <w:r w:rsidR="5BF23CF2">
        <w:t xml:space="preserve"> set out:</w:t>
      </w:r>
    </w:p>
    <w:p w14:paraId="6E5CF876" w14:textId="1054ACF4" w:rsidR="00E00BAF" w:rsidRPr="005165F4" w:rsidRDefault="5BF23CF2" w:rsidP="005165F4">
      <w:pPr>
        <w:pStyle w:val="ListParagraph"/>
        <w:numPr>
          <w:ilvl w:val="2"/>
          <w:numId w:val="31"/>
        </w:numPr>
        <w:ind w:left="1134"/>
      </w:pPr>
      <w:r w:rsidRPr="005165F4">
        <w:t xml:space="preserve">the purpose of the </w:t>
      </w:r>
      <w:r w:rsidR="003B94FB" w:rsidRPr="005165F4">
        <w:t>NCP Mobility Program</w:t>
      </w:r>
      <w:r w:rsidR="6BC52CA2" w:rsidRPr="005165F4">
        <w:t xml:space="preserve"> and this </w:t>
      </w:r>
      <w:r w:rsidR="461A04E3" w:rsidRPr="005165F4">
        <w:t>g</w:t>
      </w:r>
      <w:r w:rsidRPr="005165F4">
        <w:t>rant opportunity</w:t>
      </w:r>
    </w:p>
    <w:p w14:paraId="7FB4B65B" w14:textId="05609730" w:rsidR="00E00BAF" w:rsidRPr="005165F4" w:rsidRDefault="00E00BAF" w:rsidP="005165F4">
      <w:pPr>
        <w:pStyle w:val="ListParagraph"/>
        <w:numPr>
          <w:ilvl w:val="2"/>
          <w:numId w:val="31"/>
        </w:numPr>
        <w:ind w:left="1134"/>
      </w:pPr>
      <w:r w:rsidRPr="005165F4">
        <w:t>eligibility</w:t>
      </w:r>
      <w:r w:rsidR="006E5AD1" w:rsidRPr="005165F4">
        <w:t xml:space="preserve"> requirements</w:t>
      </w:r>
      <w:r w:rsidRPr="005165F4">
        <w:t xml:space="preserve"> and assessment criteria</w:t>
      </w:r>
    </w:p>
    <w:p w14:paraId="52C4CC0D" w14:textId="6F627213" w:rsidR="00E00BAF" w:rsidRPr="005165F4" w:rsidRDefault="5BF23CF2" w:rsidP="005165F4">
      <w:pPr>
        <w:pStyle w:val="ListParagraph"/>
        <w:numPr>
          <w:ilvl w:val="2"/>
          <w:numId w:val="31"/>
        </w:numPr>
        <w:ind w:left="1134"/>
      </w:pPr>
      <w:r w:rsidRPr="005165F4">
        <w:t xml:space="preserve">how </w:t>
      </w:r>
      <w:r w:rsidR="6E4261CF" w:rsidRPr="005165F4">
        <w:t>g</w:t>
      </w:r>
      <w:r w:rsidRPr="005165F4">
        <w:t xml:space="preserve">rant applications are </w:t>
      </w:r>
      <w:r w:rsidR="7BA8A64A" w:rsidRPr="005165F4">
        <w:t>assessed</w:t>
      </w:r>
      <w:r w:rsidRPr="005165F4">
        <w:t xml:space="preserve"> and selected</w:t>
      </w:r>
    </w:p>
    <w:p w14:paraId="62D4E676" w14:textId="51ABF3C4" w:rsidR="00E00BAF" w:rsidRPr="005165F4" w:rsidRDefault="00E00BAF" w:rsidP="005165F4">
      <w:pPr>
        <w:pStyle w:val="ListParagraph"/>
        <w:numPr>
          <w:ilvl w:val="2"/>
          <w:numId w:val="31"/>
        </w:numPr>
        <w:ind w:left="1134"/>
      </w:pPr>
      <w:r w:rsidRPr="005165F4">
        <w:t>how grantee</w:t>
      </w:r>
      <w:r w:rsidR="007114A2" w:rsidRPr="005165F4">
        <w:t>s</w:t>
      </w:r>
      <w:r w:rsidRPr="005165F4">
        <w:t xml:space="preserve"> are notified and receive grant</w:t>
      </w:r>
      <w:r w:rsidR="13BD987A" w:rsidRPr="005165F4">
        <w:t>s</w:t>
      </w:r>
    </w:p>
    <w:p w14:paraId="1C9A319C" w14:textId="7C7DFC47" w:rsidR="00E00BAF" w:rsidRPr="005165F4" w:rsidRDefault="00E00BAF" w:rsidP="005165F4">
      <w:pPr>
        <w:pStyle w:val="ListParagraph"/>
        <w:numPr>
          <w:ilvl w:val="2"/>
          <w:numId w:val="31"/>
        </w:numPr>
        <w:ind w:left="1134"/>
      </w:pPr>
      <w:r w:rsidRPr="005165F4">
        <w:t>how grant</w:t>
      </w:r>
      <w:r w:rsidR="24DC374C" w:rsidRPr="005165F4">
        <w:t>s</w:t>
      </w:r>
      <w:r w:rsidRPr="005165F4">
        <w:t xml:space="preserve"> </w:t>
      </w:r>
      <w:r w:rsidR="696380BF" w:rsidRPr="005165F4">
        <w:t>are</w:t>
      </w:r>
      <w:r w:rsidRPr="005165F4">
        <w:t xml:space="preserve"> monitored and evaluated</w:t>
      </w:r>
      <w:r w:rsidR="004472AD" w:rsidRPr="005165F4">
        <w:t>, and</w:t>
      </w:r>
    </w:p>
    <w:p w14:paraId="781AAA29" w14:textId="77777777" w:rsidR="004B0E23" w:rsidRPr="005165F4" w:rsidRDefault="402C0293" w:rsidP="005165F4">
      <w:pPr>
        <w:pStyle w:val="ListParagraph"/>
        <w:numPr>
          <w:ilvl w:val="2"/>
          <w:numId w:val="31"/>
        </w:numPr>
        <w:ind w:left="1134"/>
      </w:pPr>
      <w:r w:rsidRPr="005165F4">
        <w:t>responsibilities and expectations in relation to the opportunity.</w:t>
      </w:r>
    </w:p>
    <w:p w14:paraId="26EA2102" w14:textId="5EBDB36A" w:rsidR="00862031" w:rsidRPr="00A80404" w:rsidRDefault="56D31214" w:rsidP="00020AAC">
      <w:pPr>
        <w:pStyle w:val="Heading2"/>
      </w:pPr>
      <w:bookmarkStart w:id="12" w:name="_Toc131264179"/>
      <w:bookmarkStart w:id="13" w:name="_Toc138151873"/>
      <w:r w:rsidRPr="00A80404">
        <w:t xml:space="preserve">2. </w:t>
      </w:r>
      <w:r w:rsidR="65C7FF56" w:rsidRPr="00A80404">
        <w:t xml:space="preserve">About the </w:t>
      </w:r>
      <w:r w:rsidR="4383053D" w:rsidRPr="00A80404">
        <w:t>g</w:t>
      </w:r>
      <w:r w:rsidR="65C7FF56" w:rsidRPr="00A80404">
        <w:t xml:space="preserve">rant </w:t>
      </w:r>
      <w:r w:rsidR="4383053D" w:rsidRPr="00A80404">
        <w:t>p</w:t>
      </w:r>
      <w:r w:rsidR="4D562277" w:rsidRPr="00A80404">
        <w:t>rogram</w:t>
      </w:r>
      <w:bookmarkEnd w:id="12"/>
      <w:bookmarkEnd w:id="13"/>
    </w:p>
    <w:p w14:paraId="12DD0966" w14:textId="525A625D" w:rsidR="00CF037C" w:rsidRPr="00170606" w:rsidRDefault="00E7695C"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4" w:name="_Toc131264180"/>
      <w:bookmarkStart w:id="15" w:name="_Toc138151874"/>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2.1</w:t>
      </w:r>
      <w:r w:rsidR="003071EA"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60B7E01B"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Strategic objective and outcomes of the NCP</w:t>
      </w:r>
      <w:bookmarkEnd w:id="14"/>
      <w:bookmarkEnd w:id="15"/>
    </w:p>
    <w:p w14:paraId="507D3C91" w14:textId="7F27ACA6" w:rsidR="00051321" w:rsidRPr="00CD2DB0" w:rsidRDefault="00051321" w:rsidP="00051321">
      <w:pPr>
        <w:rPr>
          <w:rFonts w:eastAsia="MS Gothic"/>
        </w:rPr>
      </w:pPr>
      <w:r w:rsidRPr="7072FA3D">
        <w:rPr>
          <w:rFonts w:eastAsia="MS Gothic"/>
        </w:rPr>
        <w:t xml:space="preserve">The NCP, launched in 2014, aims to lift knowledge in Australia of the Indo-Pacific by supporting Australian </w:t>
      </w:r>
      <w:r w:rsidR="00007539" w:rsidRPr="00691E08">
        <w:rPr>
          <w:rFonts w:eastAsia="MS Gothic"/>
        </w:rPr>
        <w:t xml:space="preserve">university </w:t>
      </w:r>
      <w:r w:rsidRPr="00691E08">
        <w:rPr>
          <w:rFonts w:eastAsia="MS Gothic"/>
        </w:rPr>
        <w:t>students</w:t>
      </w:r>
      <w:r w:rsidRPr="7072FA3D">
        <w:rPr>
          <w:rFonts w:eastAsia="MS Gothic"/>
        </w:rPr>
        <w:t xml:space="preserve"> to study and undertake </w:t>
      </w:r>
      <w:r w:rsidR="00765BC4" w:rsidRPr="7072FA3D">
        <w:rPr>
          <w:rFonts w:eastAsia="MS Gothic"/>
        </w:rPr>
        <w:t>i</w:t>
      </w:r>
      <w:r w:rsidRPr="7072FA3D">
        <w:rPr>
          <w:rFonts w:eastAsia="MS Gothic"/>
        </w:rPr>
        <w:t>nternships in the region.</w:t>
      </w:r>
      <w:r w:rsidR="00C64959" w:rsidRPr="7072FA3D">
        <w:rPr>
          <w:rFonts w:eastAsia="MS Gothic"/>
        </w:rPr>
        <w:t xml:space="preserve"> </w:t>
      </w:r>
    </w:p>
    <w:p w14:paraId="6F89799D" w14:textId="3A9ADB7E" w:rsidR="00051321" w:rsidRPr="00CD2DB0" w:rsidRDefault="523D9348" w:rsidP="00051321">
      <w:pPr>
        <w:rPr>
          <w:rFonts w:eastAsia="MS Gothic"/>
        </w:rPr>
      </w:pPr>
      <w:r w:rsidRPr="2E28477E">
        <w:rPr>
          <w:rFonts w:eastAsia="MS Gothic"/>
        </w:rPr>
        <w:t>The NCP has two programs: scholarships (for up to 19 months) and</w:t>
      </w:r>
      <w:r w:rsidR="57630CF5" w:rsidRPr="2E28477E">
        <w:rPr>
          <w:rFonts w:eastAsia="MS Gothic"/>
        </w:rPr>
        <w:t xml:space="preserve"> </w:t>
      </w:r>
      <w:r w:rsidRPr="2E28477E">
        <w:rPr>
          <w:rFonts w:eastAsia="MS Gothic"/>
        </w:rPr>
        <w:t xml:space="preserve">mobility </w:t>
      </w:r>
      <w:r w:rsidR="699A656D" w:rsidRPr="2E28477E">
        <w:rPr>
          <w:rFonts w:eastAsia="MS Gothic"/>
        </w:rPr>
        <w:t>grants</w:t>
      </w:r>
      <w:r w:rsidR="77A1B012" w:rsidRPr="2E28477E">
        <w:rPr>
          <w:rFonts w:eastAsia="MS Gothic"/>
        </w:rPr>
        <w:t xml:space="preserve"> </w:t>
      </w:r>
      <w:r w:rsidR="5B21B69F" w:rsidRPr="2E28477E">
        <w:rPr>
          <w:rFonts w:eastAsia="MS Gothic"/>
        </w:rPr>
        <w:t>(</w:t>
      </w:r>
      <w:r w:rsidR="00E52F64" w:rsidRPr="2E28477E">
        <w:rPr>
          <w:rFonts w:eastAsia="MS Gothic"/>
        </w:rPr>
        <w:t>between two weeks and two semesters</w:t>
      </w:r>
      <w:r w:rsidR="00A515C2" w:rsidRPr="2E28477E">
        <w:rPr>
          <w:rFonts w:eastAsia="MS Gothic"/>
        </w:rPr>
        <w:t>)</w:t>
      </w:r>
      <w:r w:rsidRPr="2E28477E">
        <w:rPr>
          <w:rFonts w:eastAsia="MS Gothic"/>
        </w:rPr>
        <w:t xml:space="preserve">. Both programs </w:t>
      </w:r>
      <w:r w:rsidR="5B21B69F" w:rsidRPr="2E28477E">
        <w:rPr>
          <w:rFonts w:eastAsia="MS Gothic"/>
        </w:rPr>
        <w:t>include study,</w:t>
      </w:r>
      <w:r w:rsidR="57630CF5" w:rsidRPr="2E28477E">
        <w:rPr>
          <w:rFonts w:eastAsia="MS Gothic"/>
        </w:rPr>
        <w:t xml:space="preserve"> internships, mentorships and language t</w:t>
      </w:r>
      <w:r w:rsidRPr="2E28477E">
        <w:rPr>
          <w:rFonts w:eastAsia="MS Gothic"/>
        </w:rPr>
        <w:t>raining.</w:t>
      </w:r>
      <w:r w:rsidR="3B864B3E" w:rsidRPr="2E28477E">
        <w:rPr>
          <w:rFonts w:eastAsia="MS Gothic"/>
        </w:rPr>
        <w:t xml:space="preserve"> </w:t>
      </w:r>
      <w:bookmarkStart w:id="16" w:name="_Hlk60752707"/>
      <w:r w:rsidR="7CFEE088" w:rsidRPr="2E28477E">
        <w:rPr>
          <w:rFonts w:eastAsia="MS Gothic"/>
        </w:rPr>
        <w:t xml:space="preserve">The NCP also includes the NCP Alumni </w:t>
      </w:r>
      <w:r w:rsidR="69FBF9C6" w:rsidRPr="2E28477E">
        <w:rPr>
          <w:rFonts w:eastAsia="MS Gothic"/>
        </w:rPr>
        <w:t>P</w:t>
      </w:r>
      <w:r w:rsidR="7CFEE088" w:rsidRPr="2E28477E">
        <w:rPr>
          <w:rFonts w:eastAsia="MS Gothic"/>
        </w:rPr>
        <w:t>rogram</w:t>
      </w:r>
      <w:r w:rsidR="40781CF7" w:rsidRPr="2E28477E">
        <w:rPr>
          <w:rFonts w:eastAsia="MS Gothic"/>
        </w:rPr>
        <w:t>, which is</w:t>
      </w:r>
      <w:r w:rsidR="2E309EA0" w:rsidRPr="2E28477E">
        <w:rPr>
          <w:rFonts w:eastAsia="MS Gothic"/>
        </w:rPr>
        <w:t xml:space="preserve"> </w:t>
      </w:r>
      <w:r w:rsidR="40781CF7" w:rsidRPr="2E28477E">
        <w:rPr>
          <w:rFonts w:eastAsia="MS Gothic"/>
          <w:lang w:val="en"/>
        </w:rPr>
        <w:t>o</w:t>
      </w:r>
      <w:r w:rsidR="7CFEE088" w:rsidRPr="2E28477E">
        <w:rPr>
          <w:rFonts w:eastAsia="MS Gothic" w:cs="Arial"/>
          <w:color w:val="000000" w:themeColor="text1"/>
          <w:lang w:val="en"/>
        </w:rPr>
        <w:t>pen to all NCP scholars and mobility students on completion of their awar</w:t>
      </w:r>
      <w:r w:rsidR="7CFEE088" w:rsidRPr="2E28477E">
        <w:rPr>
          <w:rFonts w:eastAsia="MS Gothic"/>
          <w:lang w:val="en"/>
        </w:rPr>
        <w:t xml:space="preserve">d, </w:t>
      </w:r>
      <w:r w:rsidR="40781CF7" w:rsidRPr="2E28477E">
        <w:rPr>
          <w:rFonts w:eastAsia="MS Gothic"/>
          <w:lang w:val="en"/>
        </w:rPr>
        <w:t>and</w:t>
      </w:r>
      <w:r w:rsidR="7CFEE088" w:rsidRPr="2E28477E">
        <w:rPr>
          <w:rFonts w:eastAsia="MS Gothic"/>
        </w:rPr>
        <w:t xml:space="preserve"> supports </w:t>
      </w:r>
      <w:r w:rsidR="7CFEE088" w:rsidRPr="2E28477E">
        <w:rPr>
          <w:rFonts w:eastAsia="MS Gothic"/>
          <w:lang w:val="en"/>
        </w:rPr>
        <w:t xml:space="preserve">alumni to maintain a connection to each other, the NCP and the Indo-Pacific as they progress in their lives and careers. </w:t>
      </w:r>
      <w:bookmarkEnd w:id="16"/>
    </w:p>
    <w:p w14:paraId="080B6E4E" w14:textId="1B5300EC" w:rsidR="00051321" w:rsidRPr="00CD2DB0" w:rsidRDefault="00051321" w:rsidP="00051321">
      <w:pPr>
        <w:rPr>
          <w:rFonts w:eastAsiaTheme="minorHAnsi"/>
        </w:rPr>
      </w:pPr>
      <w:r w:rsidRPr="00CD2DB0">
        <w:t xml:space="preserve">The </w:t>
      </w:r>
      <w:r w:rsidR="00765BC4">
        <w:t>s</w:t>
      </w:r>
      <w:r w:rsidRPr="00CD2DB0">
        <w:t xml:space="preserve">trategic </w:t>
      </w:r>
      <w:r w:rsidR="00765BC4">
        <w:t>o</w:t>
      </w:r>
      <w:r w:rsidRPr="00CD2DB0">
        <w:t xml:space="preserve">bjective of the NCP is to strengthen Australia’s regional standing by building a diverse cohort of Australian alumni with deeper Indo-Pacific knowledge, capability and connections. </w:t>
      </w:r>
    </w:p>
    <w:p w14:paraId="399359F6" w14:textId="77777777" w:rsidR="00051321" w:rsidRDefault="00051321" w:rsidP="00051321">
      <w:r w:rsidRPr="00CD2DB0">
        <w:t xml:space="preserve">The intended outcomes of the </w:t>
      </w:r>
      <w:r>
        <w:t>NCP</w:t>
      </w:r>
      <w:r w:rsidRPr="00CD2DB0">
        <w:t xml:space="preserve"> are:</w:t>
      </w:r>
    </w:p>
    <w:p w14:paraId="50121F62" w14:textId="77777777" w:rsidR="00BF31C0" w:rsidRPr="005165F4" w:rsidRDefault="00BF31C0" w:rsidP="005165F4">
      <w:pPr>
        <w:pStyle w:val="ListParagraph"/>
        <w:numPr>
          <w:ilvl w:val="2"/>
          <w:numId w:val="31"/>
        </w:numPr>
        <w:ind w:left="1134"/>
      </w:pPr>
      <w:r w:rsidRPr="005165F4">
        <w:t xml:space="preserve">increased number and diversity of Australian university graduates with Indo-Pacific capability </w:t>
      </w:r>
    </w:p>
    <w:p w14:paraId="624ADE92" w14:textId="77777777" w:rsidR="00BF31C0" w:rsidRPr="005165F4" w:rsidRDefault="00BF31C0" w:rsidP="005165F4">
      <w:pPr>
        <w:pStyle w:val="ListParagraph"/>
        <w:numPr>
          <w:ilvl w:val="2"/>
          <w:numId w:val="31"/>
        </w:numPr>
        <w:ind w:left="1134"/>
      </w:pPr>
      <w:r w:rsidRPr="005165F4">
        <w:t>deeper people-to-people and institutional relationships between Australia and the Indo-Pacific, and</w:t>
      </w:r>
    </w:p>
    <w:p w14:paraId="6D497D6C" w14:textId="77777777" w:rsidR="00BF31C0" w:rsidRDefault="00BF31C0" w:rsidP="005165F4">
      <w:pPr>
        <w:pStyle w:val="ListParagraph"/>
        <w:numPr>
          <w:ilvl w:val="2"/>
          <w:numId w:val="31"/>
        </w:numPr>
        <w:ind w:left="1134"/>
      </w:pPr>
      <w:r w:rsidRPr="005165F4">
        <w:t>students and alumni connected with leaders in government, business and civil society in the Indo-Pacific.</w:t>
      </w:r>
    </w:p>
    <w:p w14:paraId="58D8DC86" w14:textId="378A2967" w:rsidR="0050159C" w:rsidRPr="005165F4" w:rsidRDefault="0050159C" w:rsidP="00642C31">
      <w:r>
        <w:t xml:space="preserve">We administer the program according to </w:t>
      </w:r>
      <w:r w:rsidRPr="00045933">
        <w:t>the</w:t>
      </w:r>
      <w:r w:rsidR="00642C31">
        <w:t xml:space="preserve"> </w:t>
      </w:r>
      <w:r w:rsidR="00FF3A37" w:rsidRPr="34AFB597">
        <w:rPr>
          <w:i/>
          <w:iCs/>
        </w:rPr>
        <w:t>Commonwealth Grants Rules and Guidelines</w:t>
      </w:r>
      <w:r w:rsidRPr="00B368D9">
        <w:t xml:space="preserve"> (CGRGs)</w:t>
      </w:r>
      <w:r w:rsidRPr="34AFB597">
        <w:rPr>
          <w:rStyle w:val="FootnoteReference"/>
          <w:i/>
          <w:iCs/>
        </w:rPr>
        <w:footnoteReference w:id="2"/>
      </w:r>
    </w:p>
    <w:p w14:paraId="3A57AB0E" w14:textId="042EF4E3" w:rsidR="00051321" w:rsidRPr="00170606" w:rsidRDefault="4AEABFC3"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7" w:name="_Toc131264181"/>
      <w:bookmarkStart w:id="18" w:name="_Toc138151875"/>
      <w:bookmarkEnd w:id="4"/>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2.2 </w:t>
      </w:r>
      <w:r w:rsidR="3A374EEE"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About the NCP Mobility Program</w:t>
      </w:r>
      <w:bookmarkEnd w:id="17"/>
      <w:bookmarkEnd w:id="18"/>
      <w:r w:rsidR="3A374EEE"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p>
    <w:p w14:paraId="2E05F115" w14:textId="1CBA5CB2" w:rsidR="00914F0C" w:rsidRPr="00B74B21" w:rsidRDefault="00051321" w:rsidP="002E35E7">
      <w:pPr>
        <w:rPr>
          <w:rFonts w:eastAsia="MS Gothic" w:cs="Arial"/>
          <w:color w:val="000000"/>
          <w:spacing w:val="-2"/>
          <w:kern w:val="28"/>
        </w:rPr>
      </w:pPr>
      <w:r w:rsidRPr="00B74B21">
        <w:rPr>
          <w:rFonts w:eastAsia="MS Gothic" w:cs="Arial"/>
          <w:color w:val="000000"/>
          <w:spacing w:val="-2"/>
          <w:kern w:val="28"/>
        </w:rPr>
        <w:t xml:space="preserve">The NCP Mobility Program provides funding to Australian </w:t>
      </w:r>
      <w:r w:rsidR="00C360C6">
        <w:rPr>
          <w:rFonts w:eastAsia="MS Gothic" w:cs="Arial"/>
          <w:color w:val="000000"/>
          <w:spacing w:val="-2"/>
          <w:kern w:val="28"/>
        </w:rPr>
        <w:t>u</w:t>
      </w:r>
      <w:r w:rsidR="00C360C6" w:rsidRPr="00B74B21">
        <w:rPr>
          <w:rFonts w:eastAsia="MS Gothic" w:cs="Arial"/>
          <w:color w:val="000000"/>
          <w:spacing w:val="-2"/>
          <w:kern w:val="28"/>
        </w:rPr>
        <w:t>niversities</w:t>
      </w:r>
      <w:r w:rsidR="00C360C6">
        <w:rPr>
          <w:rFonts w:eastAsia="MS Gothic" w:cs="Arial"/>
          <w:color w:val="000000"/>
          <w:spacing w:val="-2"/>
          <w:kern w:val="28"/>
        </w:rPr>
        <w:t xml:space="preserve"> </w:t>
      </w:r>
      <w:r w:rsidR="00EE08D1">
        <w:rPr>
          <w:rFonts w:eastAsia="MS Gothic" w:cs="Arial"/>
          <w:color w:val="000000"/>
          <w:spacing w:val="-2"/>
          <w:kern w:val="28"/>
        </w:rPr>
        <w:t xml:space="preserve">to deliver </w:t>
      </w:r>
      <w:r w:rsidR="7A7958EB" w:rsidRPr="02684363">
        <w:rPr>
          <w:rFonts w:eastAsia="MS Gothic" w:cs="Arial"/>
          <w:color w:val="000000" w:themeColor="text1"/>
        </w:rPr>
        <w:t>m</w:t>
      </w:r>
      <w:r w:rsidR="00EE08D1">
        <w:rPr>
          <w:rFonts w:eastAsia="MS Gothic" w:cs="Arial"/>
          <w:color w:val="000000"/>
          <w:spacing w:val="-2"/>
          <w:kern w:val="28"/>
        </w:rPr>
        <w:t xml:space="preserve">obility </w:t>
      </w:r>
      <w:r w:rsidR="64565047" w:rsidRPr="02684363">
        <w:rPr>
          <w:rFonts w:eastAsia="MS Gothic" w:cs="Arial"/>
          <w:color w:val="000000" w:themeColor="text1"/>
        </w:rPr>
        <w:t>p</w:t>
      </w:r>
      <w:r w:rsidR="00EE08D1">
        <w:rPr>
          <w:rFonts w:eastAsia="MS Gothic" w:cs="Arial"/>
          <w:color w:val="000000"/>
          <w:spacing w:val="-2"/>
          <w:kern w:val="28"/>
        </w:rPr>
        <w:t>rojects that</w:t>
      </w:r>
      <w:r w:rsidR="00CA5183" w:rsidRPr="00B74B21">
        <w:rPr>
          <w:rFonts w:eastAsia="MS Gothic" w:cs="Arial"/>
          <w:color w:val="000000"/>
          <w:spacing w:val="-2"/>
          <w:kern w:val="28"/>
        </w:rPr>
        <w:t xml:space="preserve"> </w:t>
      </w:r>
      <w:r w:rsidR="006D1FB4">
        <w:rPr>
          <w:rFonts w:eastAsia="MS Gothic" w:cs="Arial"/>
          <w:color w:val="000000"/>
          <w:spacing w:val="-2"/>
          <w:kern w:val="28"/>
        </w:rPr>
        <w:t xml:space="preserve">enable </w:t>
      </w:r>
      <w:r w:rsidR="00D65B3B" w:rsidRPr="00B74B21">
        <w:rPr>
          <w:rFonts w:eastAsia="MS Gothic" w:cs="Arial"/>
          <w:color w:val="000000"/>
          <w:spacing w:val="-2"/>
          <w:kern w:val="28"/>
        </w:rPr>
        <w:t>Australian university students</w:t>
      </w:r>
      <w:r w:rsidR="00094EB3">
        <w:rPr>
          <w:rFonts w:eastAsia="MS Gothic" w:cs="Arial"/>
          <w:color w:val="000000"/>
          <w:spacing w:val="-2"/>
          <w:kern w:val="28"/>
        </w:rPr>
        <w:t xml:space="preserve"> </w:t>
      </w:r>
      <w:r w:rsidR="0CA3D5E7" w:rsidRPr="00B74B21">
        <w:rPr>
          <w:rFonts w:eastAsia="MS Gothic" w:cs="Arial"/>
          <w:color w:val="000000"/>
          <w:spacing w:val="-2"/>
          <w:kern w:val="28"/>
        </w:rPr>
        <w:t xml:space="preserve">to participate in </w:t>
      </w:r>
      <w:r w:rsidR="3C6A9E28">
        <w:rPr>
          <w:rFonts w:eastAsia="MS Gothic" w:cs="Arial"/>
          <w:color w:val="000000"/>
          <w:spacing w:val="-2"/>
          <w:kern w:val="28"/>
        </w:rPr>
        <w:t>study, i</w:t>
      </w:r>
      <w:r w:rsidR="0CA3D5E7" w:rsidRPr="00B74B21">
        <w:rPr>
          <w:rFonts w:eastAsia="MS Gothic" w:cs="Arial"/>
          <w:color w:val="000000"/>
          <w:spacing w:val="-2"/>
          <w:kern w:val="28"/>
        </w:rPr>
        <w:t xml:space="preserve">nternships, </w:t>
      </w:r>
      <w:r w:rsidR="3C6A9E28">
        <w:rPr>
          <w:rFonts w:eastAsia="MS Gothic" w:cs="Arial"/>
          <w:color w:val="000000"/>
          <w:spacing w:val="-2"/>
          <w:kern w:val="28"/>
        </w:rPr>
        <w:t>m</w:t>
      </w:r>
      <w:r w:rsidR="0CA3D5E7" w:rsidRPr="00B74B21">
        <w:rPr>
          <w:rFonts w:eastAsia="MS Gothic" w:cs="Arial"/>
          <w:color w:val="000000"/>
          <w:spacing w:val="-2"/>
          <w:kern w:val="28"/>
        </w:rPr>
        <w:t xml:space="preserve">entorships, practicums and research in </w:t>
      </w:r>
      <w:r w:rsidR="67B5AFFE" w:rsidRPr="7072FA3D">
        <w:rPr>
          <w:rFonts w:eastAsia="MS Gothic" w:cs="Arial"/>
          <w:color w:val="000000" w:themeColor="text1"/>
        </w:rPr>
        <w:t xml:space="preserve">eligible </w:t>
      </w:r>
      <w:r w:rsidR="7BA074EC">
        <w:rPr>
          <w:rFonts w:eastAsia="MS Gothic" w:cs="Arial"/>
          <w:color w:val="000000"/>
          <w:spacing w:val="-2"/>
          <w:kern w:val="28"/>
        </w:rPr>
        <w:t xml:space="preserve">Indo-Pacific </w:t>
      </w:r>
      <w:r w:rsidR="516B2FED" w:rsidRPr="7072FA3D">
        <w:rPr>
          <w:rFonts w:eastAsia="MS Gothic" w:cs="Arial"/>
          <w:color w:val="000000" w:themeColor="text1"/>
        </w:rPr>
        <w:t xml:space="preserve">host </w:t>
      </w:r>
      <w:r w:rsidR="3C6A9E28">
        <w:rPr>
          <w:rFonts w:eastAsia="MS Gothic" w:cs="Arial"/>
          <w:color w:val="000000"/>
          <w:spacing w:val="-2"/>
          <w:kern w:val="28"/>
        </w:rPr>
        <w:t>l</w:t>
      </w:r>
      <w:r w:rsidR="0CA3D5E7" w:rsidRPr="00B74B21">
        <w:rPr>
          <w:rFonts w:eastAsia="MS Gothic" w:cs="Arial"/>
          <w:color w:val="000000"/>
          <w:spacing w:val="-2"/>
          <w:kern w:val="28"/>
        </w:rPr>
        <w:t>ocations.</w:t>
      </w:r>
    </w:p>
    <w:p w14:paraId="5DB6142D" w14:textId="39ED378A" w:rsidR="00051321" w:rsidRDefault="07EEB16F" w:rsidP="00051321">
      <w:pPr>
        <w:rPr>
          <w:rFonts w:eastAsia="MS Gothic" w:cs="Arial"/>
          <w:color w:val="000000"/>
          <w:spacing w:val="-2"/>
          <w:kern w:val="28"/>
        </w:rPr>
      </w:pPr>
      <w:r w:rsidRPr="00FE7D7D">
        <w:rPr>
          <w:rFonts w:eastAsia="MS Gothic" w:cs="Arial"/>
          <w:color w:val="000000"/>
          <w:spacing w:val="-2"/>
          <w:kern w:val="28"/>
        </w:rPr>
        <w:t xml:space="preserve">The NCP Mobility Program encourages universities to develop innovative partnerships with </w:t>
      </w:r>
      <w:r w:rsidR="6A532CE0">
        <w:rPr>
          <w:rFonts w:eastAsia="MS Gothic" w:cs="Arial"/>
          <w:color w:val="000000"/>
          <w:spacing w:val="-2"/>
          <w:kern w:val="28"/>
        </w:rPr>
        <w:t>o</w:t>
      </w:r>
      <w:r w:rsidRPr="00FE7D7D">
        <w:rPr>
          <w:rFonts w:eastAsia="MS Gothic" w:cs="Arial"/>
          <w:color w:val="000000"/>
          <w:spacing w:val="-2"/>
          <w:kern w:val="28"/>
        </w:rPr>
        <w:t xml:space="preserve">rganisations and communities in Australia and the region to enhance NCP </w:t>
      </w:r>
      <w:r w:rsidR="38C84386" w:rsidRPr="00FE7D7D">
        <w:rPr>
          <w:rFonts w:eastAsia="MS Gothic" w:cs="Arial"/>
          <w:color w:val="000000"/>
          <w:spacing w:val="-2"/>
          <w:kern w:val="28"/>
        </w:rPr>
        <w:t>student</w:t>
      </w:r>
      <w:r w:rsidRPr="00FE7D7D">
        <w:rPr>
          <w:rFonts w:eastAsia="MS Gothic" w:cs="Arial"/>
          <w:color w:val="000000"/>
          <w:spacing w:val="-2"/>
          <w:kern w:val="28"/>
        </w:rPr>
        <w:t xml:space="preserve"> experien</w:t>
      </w:r>
      <w:r w:rsidR="44832221" w:rsidRPr="00FE7D7D">
        <w:rPr>
          <w:rFonts w:eastAsia="MS Gothic" w:cs="Arial"/>
          <w:color w:val="000000"/>
          <w:spacing w:val="-2"/>
          <w:kern w:val="28"/>
        </w:rPr>
        <w:t>ces. For example,</w:t>
      </w:r>
      <w:r w:rsidR="004C2CC2">
        <w:rPr>
          <w:rFonts w:eastAsia="MS Gothic" w:cs="Arial"/>
          <w:color w:val="000000"/>
          <w:spacing w:val="-2"/>
          <w:kern w:val="28"/>
        </w:rPr>
        <w:t xml:space="preserve"> </w:t>
      </w:r>
      <w:r w:rsidR="44832221" w:rsidRPr="00FE7D7D">
        <w:rPr>
          <w:rFonts w:eastAsia="MS Gothic" w:cs="Arial"/>
          <w:color w:val="000000"/>
          <w:spacing w:val="-2"/>
          <w:kern w:val="28"/>
        </w:rPr>
        <w:t xml:space="preserve">a </w:t>
      </w:r>
      <w:r w:rsidR="6A532CE0">
        <w:rPr>
          <w:rFonts w:eastAsia="MS Gothic" w:cs="Arial"/>
          <w:color w:val="000000"/>
          <w:spacing w:val="-2"/>
          <w:kern w:val="28"/>
        </w:rPr>
        <w:t>p</w:t>
      </w:r>
      <w:r w:rsidRPr="00FE7D7D">
        <w:rPr>
          <w:rFonts w:eastAsia="MS Gothic" w:cs="Arial"/>
          <w:color w:val="000000"/>
          <w:spacing w:val="-2"/>
          <w:kern w:val="28"/>
        </w:rPr>
        <w:t xml:space="preserve">rivate </w:t>
      </w:r>
      <w:r w:rsidR="6A532CE0">
        <w:rPr>
          <w:rFonts w:eastAsia="MS Gothic" w:cs="Arial"/>
          <w:color w:val="000000"/>
          <w:spacing w:val="-2"/>
          <w:kern w:val="28"/>
        </w:rPr>
        <w:t>s</w:t>
      </w:r>
      <w:r w:rsidRPr="00FE7D7D">
        <w:rPr>
          <w:rFonts w:eastAsia="MS Gothic" w:cs="Arial"/>
          <w:color w:val="000000"/>
          <w:spacing w:val="-2"/>
          <w:kern w:val="28"/>
        </w:rPr>
        <w:t xml:space="preserve">ector </w:t>
      </w:r>
      <w:r w:rsidR="6A532CE0">
        <w:rPr>
          <w:rFonts w:eastAsia="MS Gothic" w:cs="Arial"/>
          <w:color w:val="000000"/>
          <w:spacing w:val="-2"/>
          <w:kern w:val="28"/>
        </w:rPr>
        <w:t>o</w:t>
      </w:r>
      <w:r w:rsidRPr="00FE7D7D">
        <w:rPr>
          <w:rFonts w:eastAsia="MS Gothic" w:cs="Arial"/>
          <w:color w:val="000000"/>
          <w:spacing w:val="-2"/>
          <w:kern w:val="28"/>
        </w:rPr>
        <w:t xml:space="preserve">rganisation may </w:t>
      </w:r>
      <w:r w:rsidR="44832221" w:rsidRPr="00FE7D7D">
        <w:rPr>
          <w:rFonts w:eastAsia="MS Gothic" w:cs="Arial"/>
          <w:color w:val="000000"/>
          <w:spacing w:val="-2"/>
          <w:kern w:val="28"/>
        </w:rPr>
        <w:t>offer additional internship opportunities or other support to NCP students</w:t>
      </w:r>
      <w:r w:rsidRPr="00FE7D7D">
        <w:rPr>
          <w:rFonts w:eastAsia="MS Gothic" w:cs="Arial"/>
          <w:color w:val="000000"/>
          <w:spacing w:val="-2"/>
          <w:kern w:val="28"/>
        </w:rPr>
        <w:t>.</w:t>
      </w:r>
    </w:p>
    <w:p w14:paraId="5583D464" w14:textId="69F0A95F" w:rsidR="00051321" w:rsidRPr="00170606" w:rsidRDefault="2B9FC8F0"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9" w:name="_Toc131264182"/>
      <w:bookmarkStart w:id="20" w:name="_Toc138151876"/>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2.3</w:t>
      </w:r>
      <w:r w:rsidR="69A51EF1"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25083169"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R</w:t>
      </w:r>
      <w:r w:rsidR="7DD45AB7"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oles and responsibilities of the Australian Government</w:t>
      </w:r>
      <w:bookmarkEnd w:id="19"/>
      <w:bookmarkEnd w:id="20"/>
    </w:p>
    <w:p w14:paraId="6E0CB1DF" w14:textId="62493F8B" w:rsidR="00051321" w:rsidRDefault="7DA89753" w:rsidP="00051321">
      <w:pPr>
        <w:keepLines/>
      </w:pPr>
      <w:r>
        <w:t xml:space="preserve">The NCP Secretariat within </w:t>
      </w:r>
      <w:r w:rsidR="03F930FC">
        <w:t>DFAT is responsible for strategic leadership, policy, implementation, monitoring and evaluation, business liaison</w:t>
      </w:r>
      <w:r w:rsidR="6DE1D939">
        <w:t xml:space="preserve"> and </w:t>
      </w:r>
      <w:r w:rsidR="03F930FC">
        <w:t xml:space="preserve">public diplomacy for the NCP. </w:t>
      </w:r>
    </w:p>
    <w:p w14:paraId="7810B37E" w14:textId="6189A785" w:rsidR="00051321" w:rsidRPr="00CD2DB0" w:rsidRDefault="038C08D7" w:rsidP="00051321">
      <w:pPr>
        <w:keepLines/>
      </w:pPr>
      <w:r w:rsidRPr="621D87A1">
        <w:rPr>
          <w:rStyle w:val="Hyperlink0"/>
          <w:rFonts w:eastAsia="Arial Unicode MS" w:cs="Arial Unicode MS"/>
          <w:lang w:val="en-US"/>
        </w:rPr>
        <w:t xml:space="preserve">DFAT </w:t>
      </w:r>
      <w:r w:rsidR="402DD2A4" w:rsidRPr="621D87A1">
        <w:rPr>
          <w:rStyle w:val="Hyperlink0"/>
          <w:rFonts w:eastAsia="Arial Unicode MS" w:cs="Arial Unicode MS"/>
          <w:lang w:val="en-US"/>
        </w:rPr>
        <w:t>has</w:t>
      </w:r>
      <w:r w:rsidRPr="621D87A1">
        <w:rPr>
          <w:rStyle w:val="Hyperlink0"/>
          <w:rFonts w:eastAsia="Arial Unicode MS" w:cs="Arial Unicode MS"/>
          <w:lang w:val="en-US"/>
        </w:rPr>
        <w:t xml:space="preserve"> </w:t>
      </w:r>
      <w:r w:rsidR="2FC3FDF0" w:rsidRPr="621D87A1">
        <w:rPr>
          <w:rStyle w:val="Hyperlink0"/>
          <w:rFonts w:eastAsia="Arial Unicode MS" w:cs="Arial Unicode MS"/>
          <w:lang w:val="en-US"/>
        </w:rPr>
        <w:t>contracted</w:t>
      </w:r>
      <w:r w:rsidRPr="621D87A1">
        <w:rPr>
          <w:rStyle w:val="Hyperlink0"/>
          <w:rFonts w:eastAsia="Arial Unicode MS" w:cs="Arial Unicode MS"/>
          <w:lang w:val="en-US"/>
        </w:rPr>
        <w:t xml:space="preserve"> a </w:t>
      </w:r>
      <w:r w:rsidRPr="621D87A1">
        <w:rPr>
          <w:lang w:val="en-US"/>
        </w:rPr>
        <w:t xml:space="preserve">Managed Administration and Support Services </w:t>
      </w:r>
      <w:r w:rsidR="790B7A55" w:rsidRPr="621D87A1">
        <w:rPr>
          <w:lang w:val="en-US"/>
        </w:rPr>
        <w:t>provider</w:t>
      </w:r>
      <w:r w:rsidRPr="621D87A1">
        <w:rPr>
          <w:lang w:val="en-US"/>
        </w:rPr>
        <w:t xml:space="preserve"> (the </w:t>
      </w:r>
      <w:r w:rsidR="34AD68C3" w:rsidRPr="621D87A1">
        <w:rPr>
          <w:lang w:val="en-US"/>
        </w:rPr>
        <w:t>c</w:t>
      </w:r>
      <w:r w:rsidRPr="621D87A1">
        <w:rPr>
          <w:lang w:val="en-US"/>
        </w:rPr>
        <w:t>ontractor)</w:t>
      </w:r>
      <w:r w:rsidR="0AA0AB74" w:rsidRPr="621D87A1">
        <w:rPr>
          <w:lang w:val="en-US"/>
        </w:rPr>
        <w:t xml:space="preserve"> </w:t>
      </w:r>
      <w:r w:rsidR="10C0308E" w:rsidRPr="621D87A1">
        <w:rPr>
          <w:lang w:val="en-US"/>
        </w:rPr>
        <w:t xml:space="preserve">to </w:t>
      </w:r>
      <w:r w:rsidR="64E7759C" w:rsidRPr="621D87A1">
        <w:rPr>
          <w:lang w:val="en-US"/>
        </w:rPr>
        <w:t xml:space="preserve">support </w:t>
      </w:r>
      <w:r w:rsidR="10C0308E" w:rsidRPr="621D87A1">
        <w:rPr>
          <w:lang w:val="en-US"/>
        </w:rPr>
        <w:t xml:space="preserve">the </w:t>
      </w:r>
      <w:r w:rsidR="4D760593">
        <w:t>manage</w:t>
      </w:r>
      <w:r w:rsidR="1B120CFE">
        <w:t xml:space="preserve">ment of </w:t>
      </w:r>
      <w:r w:rsidR="7F3E2963">
        <w:t>application</w:t>
      </w:r>
      <w:r w:rsidR="4D760593">
        <w:t xml:space="preserve"> and selection processes of the NCP Mobility Program. </w:t>
      </w:r>
      <w:r w:rsidR="48C89D5E">
        <w:t xml:space="preserve">All persons </w:t>
      </w:r>
      <w:r w:rsidR="4D760593">
        <w:t xml:space="preserve">involved in selection processes have the skills and experience to assess </w:t>
      </w:r>
      <w:r w:rsidR="7F3E2963">
        <w:t>a</w:t>
      </w:r>
      <w:r w:rsidR="4D760593">
        <w:t>pplications. All personnel are subject to the CGRGs and a</w:t>
      </w:r>
      <w:r w:rsidR="3D5BA389">
        <w:t>re required to declare any conflict of interest.</w:t>
      </w:r>
    </w:p>
    <w:p w14:paraId="0F1477DF" w14:textId="44D247DC" w:rsidR="00600109" w:rsidRPr="00051321" w:rsidRDefault="40126951" w:rsidP="00600109">
      <w:r>
        <w:t xml:space="preserve">The </w:t>
      </w:r>
      <w:r w:rsidR="3CBD7320">
        <w:t>c</w:t>
      </w:r>
      <w:r>
        <w:t>ontractor is the first point of contact on administrative matters, including eligibility for the NCP Mobility Program, applications and funding arrangements</w:t>
      </w:r>
      <w:r w:rsidR="0D1C8698">
        <w:t>, variations to approved projects</w:t>
      </w:r>
      <w:r w:rsidR="02577444">
        <w:t>, risk management,</w:t>
      </w:r>
      <w:r w:rsidR="0D1C8698">
        <w:t xml:space="preserve"> completion of reporting and acquittals</w:t>
      </w:r>
      <w:r w:rsidR="6655D11B">
        <w:t>, and monitoring and evaluation</w:t>
      </w:r>
      <w:r>
        <w:t>.</w:t>
      </w:r>
      <w:r w:rsidR="199C3A69">
        <w:t xml:space="preserve"> </w:t>
      </w:r>
    </w:p>
    <w:p w14:paraId="52445543" w14:textId="3E100448" w:rsidR="007B5F39" w:rsidRDefault="523D9348" w:rsidP="00051321">
      <w:r>
        <w:t>DFAT is not re</w:t>
      </w:r>
      <w:r w:rsidR="40DFA855">
        <w:t>sponsible for arranging study, i</w:t>
      </w:r>
      <w:r>
        <w:t xml:space="preserve">nternships, </w:t>
      </w:r>
      <w:r w:rsidR="40DFA855">
        <w:t>m</w:t>
      </w:r>
      <w:r>
        <w:t xml:space="preserve">entorships, </w:t>
      </w:r>
      <w:r w:rsidR="40DFA855">
        <w:t>l</w:t>
      </w:r>
      <w:r>
        <w:t xml:space="preserve">anguage training, travel (including visas and accommodation) or other aspects of </w:t>
      </w:r>
      <w:r w:rsidR="7D8DA7C2">
        <w:t>m</w:t>
      </w:r>
      <w:r>
        <w:t xml:space="preserve">obility </w:t>
      </w:r>
      <w:r w:rsidR="33491F59">
        <w:t>p</w:t>
      </w:r>
      <w:r>
        <w:t>rojects</w:t>
      </w:r>
      <w:r w:rsidR="2DC93747">
        <w:t>, including manag</w:t>
      </w:r>
      <w:r w:rsidR="50FCAF9C">
        <w:t>ing</w:t>
      </w:r>
      <w:r w:rsidR="2DC93747">
        <w:t xml:space="preserve"> risk</w:t>
      </w:r>
      <w:r w:rsidR="0DD61E94">
        <w:t xml:space="preserve"> and critical incidents</w:t>
      </w:r>
      <w:r>
        <w:t>.</w:t>
      </w:r>
      <w:r w:rsidR="596CB41E">
        <w:t xml:space="preserve"> </w:t>
      </w:r>
      <w:r w:rsidR="65B683E1">
        <w:t>Home u</w:t>
      </w:r>
      <w:r>
        <w:t xml:space="preserve">niversities, </w:t>
      </w:r>
      <w:r w:rsidR="20066A40">
        <w:t>h</w:t>
      </w:r>
      <w:r>
        <w:t xml:space="preserve">ost </w:t>
      </w:r>
      <w:r w:rsidR="528FE182">
        <w:t>i</w:t>
      </w:r>
      <w:r>
        <w:t xml:space="preserve">nstitutions, </w:t>
      </w:r>
      <w:r w:rsidR="6DCE050D">
        <w:t>h</w:t>
      </w:r>
      <w:r>
        <w:t xml:space="preserve">ost </w:t>
      </w:r>
      <w:r w:rsidR="20EEF370">
        <w:t>o</w:t>
      </w:r>
      <w:r>
        <w:t>rganisations</w:t>
      </w:r>
      <w:r w:rsidR="17F86610">
        <w:t xml:space="preserve"> and</w:t>
      </w:r>
      <w:r>
        <w:t xml:space="preserve"> language training providers are responsible for planning, implementation and manag</w:t>
      </w:r>
      <w:r w:rsidR="67513E0C">
        <w:t>ing</w:t>
      </w:r>
      <w:r>
        <w:t xml:space="preserve"> </w:t>
      </w:r>
      <w:r w:rsidR="78D3D17F">
        <w:t>mobility project</w:t>
      </w:r>
      <w:r>
        <w:t>s.</w:t>
      </w:r>
    </w:p>
    <w:p w14:paraId="75B80F05" w14:textId="0175F22F" w:rsidR="00051321" w:rsidRPr="00170606" w:rsidRDefault="3BEEC03A"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21" w:name="_Toc131264183"/>
      <w:bookmarkStart w:id="22" w:name="_Toc138151877"/>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2.</w:t>
      </w:r>
      <w:r w:rsidR="7CF466CD"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4</w:t>
      </w:r>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7DD45AB7"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Roles and responsibilities of Australian </w:t>
      </w:r>
      <w:r w:rsidR="69C2BEEF"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u</w:t>
      </w:r>
      <w:r w:rsidR="7DD45AB7"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niversities</w:t>
      </w:r>
      <w:bookmarkEnd w:id="21"/>
      <w:bookmarkEnd w:id="22"/>
    </w:p>
    <w:p w14:paraId="37C1B831" w14:textId="6BFD1073" w:rsidR="00051321" w:rsidRPr="00CD2DB0" w:rsidRDefault="12518E4C" w:rsidP="002C714C">
      <w:r>
        <w:t xml:space="preserve">Australian universities </w:t>
      </w:r>
      <w:r w:rsidR="03F930FC">
        <w:t xml:space="preserve">can apply for </w:t>
      </w:r>
      <w:r w:rsidR="3908FC2B">
        <w:t>funding</w:t>
      </w:r>
      <w:r w:rsidR="03F930FC">
        <w:t xml:space="preserve"> under the NCP Mobility Program</w:t>
      </w:r>
      <w:r w:rsidR="4346438E">
        <w:t xml:space="preserve"> to deliver a </w:t>
      </w:r>
      <w:r w:rsidR="42ABD558">
        <w:t>m</w:t>
      </w:r>
      <w:r w:rsidR="4346438E">
        <w:t xml:space="preserve">obility </w:t>
      </w:r>
      <w:r w:rsidR="329CCBAF">
        <w:t>p</w:t>
      </w:r>
      <w:r w:rsidR="4346438E">
        <w:t>roject</w:t>
      </w:r>
      <w:r w:rsidR="03F930FC">
        <w:t xml:space="preserve">. </w:t>
      </w:r>
      <w:r>
        <w:t xml:space="preserve">Australian universities </w:t>
      </w:r>
      <w:r w:rsidR="3D74C04F">
        <w:t>are</w:t>
      </w:r>
      <w:r w:rsidR="19E0A96E">
        <w:t xml:space="preserve"> r</w:t>
      </w:r>
      <w:r w:rsidR="03F930FC" w:rsidRPr="316FCBC4">
        <w:rPr>
          <w:rFonts w:eastAsia="Calibri"/>
        </w:rPr>
        <w:t>esponsib</w:t>
      </w:r>
      <w:r w:rsidR="19E0A96E" w:rsidRPr="316FCBC4">
        <w:rPr>
          <w:rFonts w:eastAsia="Calibri"/>
        </w:rPr>
        <w:t>le</w:t>
      </w:r>
      <w:r w:rsidR="03F930FC" w:rsidRPr="316FCBC4">
        <w:rPr>
          <w:rFonts w:eastAsia="Calibri"/>
        </w:rPr>
        <w:t xml:space="preserve"> for manag</w:t>
      </w:r>
      <w:r w:rsidR="2B2EF893" w:rsidRPr="316FCBC4">
        <w:rPr>
          <w:rFonts w:eastAsia="Calibri"/>
        </w:rPr>
        <w:t>ing</w:t>
      </w:r>
      <w:r w:rsidR="03F930FC" w:rsidRPr="316FCBC4">
        <w:rPr>
          <w:rFonts w:eastAsia="Calibri"/>
        </w:rPr>
        <w:t xml:space="preserve"> </w:t>
      </w:r>
      <w:r w:rsidR="7A858B46" w:rsidRPr="316FCBC4">
        <w:rPr>
          <w:rFonts w:eastAsia="Calibri"/>
        </w:rPr>
        <w:t>their</w:t>
      </w:r>
      <w:r w:rsidR="19E0A96E" w:rsidRPr="316FCBC4">
        <w:rPr>
          <w:rFonts w:eastAsia="Calibri"/>
        </w:rPr>
        <w:t xml:space="preserve"> </w:t>
      </w:r>
      <w:r w:rsidR="572DB264" w:rsidRPr="316FCBC4">
        <w:rPr>
          <w:rFonts w:eastAsia="Calibri"/>
        </w:rPr>
        <w:t>NCP</w:t>
      </w:r>
      <w:r w:rsidR="03F930FC" w:rsidRPr="316FCBC4">
        <w:rPr>
          <w:rFonts w:eastAsia="Calibri"/>
        </w:rPr>
        <w:t xml:space="preserve"> </w:t>
      </w:r>
      <w:r w:rsidR="329CCBAF" w:rsidRPr="316FCBC4">
        <w:rPr>
          <w:rFonts w:eastAsia="Calibri"/>
        </w:rPr>
        <w:t>p</w:t>
      </w:r>
      <w:r w:rsidR="03F930FC" w:rsidRPr="316FCBC4">
        <w:rPr>
          <w:rFonts w:eastAsia="Calibri"/>
        </w:rPr>
        <w:t>roject</w:t>
      </w:r>
      <w:r w:rsidR="46E93D24" w:rsidRPr="316FCBC4">
        <w:rPr>
          <w:rFonts w:eastAsia="Calibri"/>
        </w:rPr>
        <w:t>s</w:t>
      </w:r>
      <w:r w:rsidR="03F930FC" w:rsidRPr="316FCBC4">
        <w:rPr>
          <w:rFonts w:eastAsia="Calibri"/>
        </w:rPr>
        <w:t xml:space="preserve">, including </w:t>
      </w:r>
      <w:r w:rsidR="19E0A96E" w:rsidRPr="316FCBC4">
        <w:rPr>
          <w:rFonts w:eastAsia="Calibri"/>
        </w:rPr>
        <w:t>the welfare and safety of participating students</w:t>
      </w:r>
      <w:r w:rsidR="03F930FC" w:rsidRPr="316FCBC4">
        <w:rPr>
          <w:rFonts w:eastAsia="Calibri"/>
        </w:rPr>
        <w:t xml:space="preserve">. </w:t>
      </w:r>
      <w:r>
        <w:t>Australian universities are responsible for</w:t>
      </w:r>
      <w:r w:rsidR="03F930FC">
        <w:t xml:space="preserve">: </w:t>
      </w:r>
    </w:p>
    <w:p w14:paraId="1D42CF0B" w14:textId="452D181F" w:rsidR="004A751F" w:rsidRPr="00880C98" w:rsidRDefault="00600109" w:rsidP="00742B92">
      <w:pPr>
        <w:pStyle w:val="ListParagraph"/>
        <w:numPr>
          <w:ilvl w:val="0"/>
          <w:numId w:val="32"/>
        </w:numPr>
      </w:pPr>
      <w:r>
        <w:t xml:space="preserve">ensuring </w:t>
      </w:r>
      <w:r w:rsidR="006460A0">
        <w:t xml:space="preserve">the </w:t>
      </w:r>
      <w:r w:rsidR="13C99A01">
        <w:t>m</w:t>
      </w:r>
      <w:r w:rsidR="004A751F">
        <w:t xml:space="preserve">obility </w:t>
      </w:r>
      <w:r w:rsidR="3FACB2F7">
        <w:t>p</w:t>
      </w:r>
      <w:r w:rsidR="004A751F">
        <w:t xml:space="preserve">roject complies with the </w:t>
      </w:r>
      <w:r w:rsidR="003D30AB">
        <w:t>h</w:t>
      </w:r>
      <w:r w:rsidR="004A751F">
        <w:t xml:space="preserve">ome </w:t>
      </w:r>
      <w:r w:rsidR="003D30AB">
        <w:t>u</w:t>
      </w:r>
      <w:r w:rsidR="004A751F">
        <w:t>niversity’s quality assurance processes</w:t>
      </w:r>
    </w:p>
    <w:p w14:paraId="63EAAFFF" w14:textId="595FF14B" w:rsidR="006460A0" w:rsidRPr="00742B92" w:rsidRDefault="2E43B2EA" w:rsidP="00742B92">
      <w:pPr>
        <w:pStyle w:val="ListParagraph"/>
        <w:numPr>
          <w:ilvl w:val="0"/>
          <w:numId w:val="32"/>
        </w:numPr>
      </w:pPr>
      <w:r>
        <w:t xml:space="preserve">being aware </w:t>
      </w:r>
      <w:r w:rsidR="784A7F79">
        <w:t>of</w:t>
      </w:r>
      <w:r w:rsidR="478E78EE">
        <w:t xml:space="preserve"> relevant</w:t>
      </w:r>
      <w:r w:rsidR="22CDCE71">
        <w:t xml:space="preserve"> travel advice on the</w:t>
      </w:r>
      <w:r w:rsidR="0683C18A" w:rsidRPr="00742B92">
        <w:t xml:space="preserve"> Australian Government’s</w:t>
      </w:r>
      <w:r w:rsidR="22CDCE71">
        <w:t xml:space="preserve"> </w:t>
      </w:r>
      <w:hyperlink r:id="rId19" w:history="1">
        <w:r w:rsidR="0683C18A" w:rsidRPr="00742B92">
          <w:rPr>
            <w:rStyle w:val="Hyperlink"/>
          </w:rPr>
          <w:t>Smartraveller</w:t>
        </w:r>
      </w:hyperlink>
      <w:r w:rsidR="0683C18A">
        <w:t xml:space="preserve"> </w:t>
      </w:r>
      <w:r w:rsidR="22CDCE71">
        <w:t>website and carefully consider</w:t>
      </w:r>
      <w:r>
        <w:t>ing</w:t>
      </w:r>
      <w:r w:rsidR="22CDCE71">
        <w:t xml:space="preserve"> the risk of tra</w:t>
      </w:r>
      <w:r w:rsidR="1804C0EA">
        <w:t>v</w:t>
      </w:r>
      <w:r w:rsidR="22CDCE71">
        <w:t xml:space="preserve">el to </w:t>
      </w:r>
      <w:r w:rsidR="1519B894">
        <w:t>propos</w:t>
      </w:r>
      <w:r w:rsidR="0CEBECAA">
        <w:t>e</w:t>
      </w:r>
      <w:r w:rsidR="69B68A9C">
        <w:t>d</w:t>
      </w:r>
      <w:r w:rsidR="22CDCE71">
        <w:t xml:space="preserve"> </w:t>
      </w:r>
      <w:r w:rsidR="2C5F6906">
        <w:t>h</w:t>
      </w:r>
      <w:r w:rsidR="22CDCE71">
        <w:t xml:space="preserve">ost </w:t>
      </w:r>
      <w:r w:rsidR="2C5F6906">
        <w:t>l</w:t>
      </w:r>
      <w:r w:rsidR="22CDCE71">
        <w:t xml:space="preserve">ocations and regions within </w:t>
      </w:r>
      <w:r w:rsidR="2C5F6906">
        <w:t>h</w:t>
      </w:r>
      <w:r w:rsidR="22CDCE71">
        <w:t xml:space="preserve">ost </w:t>
      </w:r>
      <w:r w:rsidR="2C5F6906">
        <w:t>l</w:t>
      </w:r>
      <w:r w:rsidR="22CDCE71">
        <w:t xml:space="preserve">ocations before </w:t>
      </w:r>
      <w:r w:rsidR="6EF266D1" w:rsidRPr="00742B92">
        <w:t>applying</w:t>
      </w:r>
      <w:r w:rsidR="0C9BBE89" w:rsidRPr="00742B92">
        <w:t xml:space="preserve"> </w:t>
      </w:r>
    </w:p>
    <w:p w14:paraId="6B87A65C" w14:textId="7B79B342" w:rsidR="006460A0" w:rsidRPr="00880C98" w:rsidRDefault="006460A0" w:rsidP="00742B92">
      <w:pPr>
        <w:pStyle w:val="ListParagraph"/>
        <w:numPr>
          <w:ilvl w:val="0"/>
          <w:numId w:val="32"/>
        </w:numPr>
      </w:pPr>
      <w:r>
        <w:t xml:space="preserve">actively </w:t>
      </w:r>
      <w:r w:rsidR="00600109">
        <w:t xml:space="preserve">promoting </w:t>
      </w:r>
      <w:r>
        <w:t xml:space="preserve">the NCP and </w:t>
      </w:r>
      <w:r w:rsidR="231C8FEB">
        <w:t>complying</w:t>
      </w:r>
      <w:r>
        <w:t xml:space="preserve"> with </w:t>
      </w:r>
      <w:hyperlink r:id="rId20" w:history="1">
        <w:r w:rsidRPr="00DB729E">
          <w:rPr>
            <w:rStyle w:val="Hyperlink"/>
          </w:rPr>
          <w:t>NCP Media and Publication Guidelines</w:t>
        </w:r>
      </w:hyperlink>
    </w:p>
    <w:p w14:paraId="4250DA72" w14:textId="09F525E4" w:rsidR="004A751F" w:rsidRPr="00880C98" w:rsidRDefault="00600109" w:rsidP="00742B92">
      <w:pPr>
        <w:pStyle w:val="ListParagraph"/>
        <w:numPr>
          <w:ilvl w:val="0"/>
          <w:numId w:val="32"/>
        </w:numPr>
      </w:pPr>
      <w:r w:rsidRPr="00880C98">
        <w:t xml:space="preserve">ensuring </w:t>
      </w:r>
      <w:r w:rsidR="004A751F" w:rsidRPr="00880C98">
        <w:t xml:space="preserve">students are eligible </w:t>
      </w:r>
      <w:r w:rsidR="780EE4B1" w:rsidRPr="00880C98">
        <w:t xml:space="preserve">to participate </w:t>
      </w:r>
      <w:r w:rsidR="004A751F" w:rsidRPr="00880C98">
        <w:t>and the process used to select students is fair</w:t>
      </w:r>
      <w:r w:rsidR="0036225E" w:rsidRPr="00880C98">
        <w:t>,</w:t>
      </w:r>
      <w:r w:rsidR="004A751F" w:rsidRPr="00880C98">
        <w:t xml:space="preserve"> independent and transparent</w:t>
      </w:r>
      <w:r w:rsidR="00023BFC" w:rsidRPr="00880C98">
        <w:t>,</w:t>
      </w:r>
      <w:r w:rsidR="0074045E" w:rsidRPr="00880C98">
        <w:t xml:space="preserve"> and</w:t>
      </w:r>
      <w:r w:rsidR="004A751F" w:rsidRPr="00880C98">
        <w:t xml:space="preserve"> </w:t>
      </w:r>
      <w:r w:rsidR="780EE4B1" w:rsidRPr="00880C98">
        <w:t>providing</w:t>
      </w:r>
      <w:r w:rsidR="004A751F" w:rsidRPr="00880C98">
        <w:t xml:space="preserve"> </w:t>
      </w:r>
      <w:r w:rsidR="006460A0" w:rsidRPr="00880C98">
        <w:t>details of this process</w:t>
      </w:r>
      <w:r w:rsidR="004A751F" w:rsidRPr="00880C98">
        <w:t xml:space="preserve"> to DFAT on request</w:t>
      </w:r>
    </w:p>
    <w:p w14:paraId="6FCDF59F" w14:textId="48E3AC6B" w:rsidR="006460A0" w:rsidRPr="00880C98" w:rsidRDefault="450CDCD8" w:rsidP="00742B92">
      <w:pPr>
        <w:pStyle w:val="ListParagraph"/>
        <w:numPr>
          <w:ilvl w:val="0"/>
          <w:numId w:val="32"/>
        </w:numPr>
      </w:pPr>
      <w:r>
        <w:t>actively support</w:t>
      </w:r>
      <w:r w:rsidR="19534658">
        <w:t>ing</w:t>
      </w:r>
      <w:r>
        <w:t xml:space="preserve"> participation of a diverse range of students </w:t>
      </w:r>
    </w:p>
    <w:p w14:paraId="33DD1502" w14:textId="17502A79" w:rsidR="006460A0" w:rsidRPr="00880C98" w:rsidRDefault="795B2D52" w:rsidP="00742B92">
      <w:pPr>
        <w:pStyle w:val="ListParagraph"/>
        <w:numPr>
          <w:ilvl w:val="0"/>
          <w:numId w:val="32"/>
        </w:numPr>
      </w:pPr>
      <w:r w:rsidRPr="00880C98">
        <w:t>inform</w:t>
      </w:r>
      <w:r w:rsidR="07831742" w:rsidRPr="00880C98">
        <w:t>ing</w:t>
      </w:r>
      <w:r w:rsidRPr="00880C98">
        <w:t xml:space="preserve"> students of other funding available to help with the cost of undertaking </w:t>
      </w:r>
      <w:r w:rsidR="7E15C99A" w:rsidRPr="00880C98">
        <w:t>m</w:t>
      </w:r>
      <w:r w:rsidRPr="00880C98">
        <w:t xml:space="preserve">obility </w:t>
      </w:r>
      <w:r w:rsidR="573346C7" w:rsidRPr="00880C98">
        <w:t>p</w:t>
      </w:r>
      <w:r w:rsidRPr="00880C98">
        <w:t>rojects</w:t>
      </w:r>
      <w:r w:rsidR="758C43EE" w:rsidRPr="00880C98">
        <w:t>, for example</w:t>
      </w:r>
      <w:r w:rsidRPr="00880C98">
        <w:t xml:space="preserve"> OS-HELP</w:t>
      </w:r>
      <w:r w:rsidR="00E41005">
        <w:rPr>
          <w:rStyle w:val="FootnoteReference"/>
        </w:rPr>
        <w:footnoteReference w:id="3"/>
      </w:r>
      <w:r w:rsidRPr="00880C98">
        <w:t xml:space="preserve"> </w:t>
      </w:r>
    </w:p>
    <w:p w14:paraId="01C18C23" w14:textId="124C3314" w:rsidR="00051321" w:rsidRPr="00880C98" w:rsidRDefault="13FCBBE7" w:rsidP="00742B92">
      <w:pPr>
        <w:pStyle w:val="ListParagraph"/>
        <w:numPr>
          <w:ilvl w:val="0"/>
          <w:numId w:val="32"/>
        </w:numPr>
      </w:pPr>
      <w:r>
        <w:t>ensur</w:t>
      </w:r>
      <w:r w:rsidR="784A7F79">
        <w:t>ing</w:t>
      </w:r>
      <w:r>
        <w:t xml:space="preserve"> staff and s</w:t>
      </w:r>
      <w:r w:rsidR="65C93D67">
        <w:t xml:space="preserve">tudents participating in the </w:t>
      </w:r>
      <w:r w:rsidR="4A08DBEE">
        <w:t>m</w:t>
      </w:r>
      <w:r w:rsidR="65C93D67">
        <w:t xml:space="preserve">obility </w:t>
      </w:r>
      <w:r w:rsidR="7422E6D0">
        <w:t>p</w:t>
      </w:r>
      <w:r w:rsidR="65C93D67">
        <w:t>roject subscribe to relevant travel advisories on Smartraveller prior to t</w:t>
      </w:r>
      <w:r w:rsidR="724FF903">
        <w:t xml:space="preserve">ravelling </w:t>
      </w:r>
      <w:r w:rsidR="65C93D67">
        <w:t>overseas. If Smartraveller activate</w:t>
      </w:r>
      <w:r w:rsidR="46FB5477">
        <w:t>s a crisis page</w:t>
      </w:r>
      <w:r w:rsidR="65C93D67">
        <w:t xml:space="preserve"> </w:t>
      </w:r>
      <w:r w:rsidR="564AD181">
        <w:t xml:space="preserve">for </w:t>
      </w:r>
      <w:r w:rsidR="65C93D67">
        <w:t>a</w:t>
      </w:r>
      <w:r w:rsidR="2DB08536">
        <w:t>n</w:t>
      </w:r>
      <w:r w:rsidR="65C93D67">
        <w:t xml:space="preserve"> overseas incident, </w:t>
      </w:r>
      <w:r>
        <w:t>student</w:t>
      </w:r>
      <w:r w:rsidR="65C93D67">
        <w:t xml:space="preserve">s in those </w:t>
      </w:r>
      <w:r w:rsidR="6E944BAE">
        <w:t>l</w:t>
      </w:r>
      <w:r w:rsidR="65C93D67">
        <w:t>ocation(s) must register on th</w:t>
      </w:r>
      <w:r w:rsidR="0D6A211E">
        <w:t>at</w:t>
      </w:r>
      <w:r w:rsidR="65C93D67">
        <w:t xml:space="preserve"> page</w:t>
      </w:r>
    </w:p>
    <w:p w14:paraId="7929D348" w14:textId="76EE247B" w:rsidR="00051321" w:rsidRPr="00880C98" w:rsidRDefault="00051321" w:rsidP="00742B92">
      <w:pPr>
        <w:pStyle w:val="ListParagraph"/>
        <w:numPr>
          <w:ilvl w:val="0"/>
          <w:numId w:val="32"/>
        </w:numPr>
      </w:pPr>
      <w:r>
        <w:t>ensur</w:t>
      </w:r>
      <w:r w:rsidR="00600109">
        <w:t>ing</w:t>
      </w:r>
      <w:r>
        <w:t xml:space="preserve"> staff and </w:t>
      </w:r>
      <w:r w:rsidR="006B5259">
        <w:t>student</w:t>
      </w:r>
      <w:r>
        <w:t xml:space="preserve">s participating in the </w:t>
      </w:r>
      <w:r w:rsidR="01D8710A">
        <w:t>m</w:t>
      </w:r>
      <w:r>
        <w:t xml:space="preserve">obility </w:t>
      </w:r>
      <w:r w:rsidR="003D30AB">
        <w:t>p</w:t>
      </w:r>
      <w:r>
        <w:t xml:space="preserve">roject do not travel to </w:t>
      </w:r>
      <w:r w:rsidR="0088532A">
        <w:t xml:space="preserve">or remain </w:t>
      </w:r>
      <w:r w:rsidR="771BC21A">
        <w:t>in locations</w:t>
      </w:r>
      <w:r>
        <w:t xml:space="preserve"> where Smartraveller </w:t>
      </w:r>
      <w:r w:rsidR="00AF7D6D">
        <w:t xml:space="preserve">advice </w:t>
      </w:r>
      <w:r w:rsidR="00A1716C">
        <w:t xml:space="preserve">is </w:t>
      </w:r>
      <w:r>
        <w:t>“Do not travel” or “</w:t>
      </w:r>
      <w:r w:rsidR="007733C9">
        <w:t>Reconsider your need to travel”</w:t>
      </w:r>
      <w:r w:rsidR="00C64959">
        <w:t xml:space="preserve"> </w:t>
      </w:r>
    </w:p>
    <w:p w14:paraId="6B24D5FD" w14:textId="26211850" w:rsidR="00051321" w:rsidRPr="00880C98" w:rsidRDefault="1D441314" w:rsidP="00742B92">
      <w:pPr>
        <w:pStyle w:val="ListParagraph"/>
        <w:numPr>
          <w:ilvl w:val="0"/>
          <w:numId w:val="32"/>
        </w:numPr>
      </w:pPr>
      <w:r>
        <w:t>ensur</w:t>
      </w:r>
      <w:r w:rsidR="1AD30268">
        <w:t>ing</w:t>
      </w:r>
      <w:r>
        <w:t xml:space="preserve"> appropriate risk management and safety precautions</w:t>
      </w:r>
      <w:r w:rsidR="4CE00738">
        <w:t xml:space="preserve"> </w:t>
      </w:r>
      <w:r>
        <w:t>are in place</w:t>
      </w:r>
      <w:r w:rsidR="00F07071">
        <w:t>,</w:t>
      </w:r>
      <w:r>
        <w:t xml:space="preserve"> upload</w:t>
      </w:r>
      <w:r w:rsidR="3F328FBB">
        <w:t>ing</w:t>
      </w:r>
      <w:r>
        <w:t xml:space="preserve"> critical incident </w:t>
      </w:r>
      <w:r w:rsidR="2FAC1823">
        <w:t xml:space="preserve">plans </w:t>
      </w:r>
      <w:r>
        <w:t>and risk management plans to ISEO</w:t>
      </w:r>
      <w:r w:rsidR="3466A390">
        <w:t xml:space="preserve"> at least </w:t>
      </w:r>
      <w:r w:rsidR="0DF65E0F">
        <w:t>four</w:t>
      </w:r>
      <w:r w:rsidR="3466A390">
        <w:t xml:space="preserve"> weeks prior to the commencement of overseas travel</w:t>
      </w:r>
      <w:r>
        <w:t xml:space="preserve">. Critical incident plans must include </w:t>
      </w:r>
      <w:r w:rsidR="7D7C87D9">
        <w:t xml:space="preserve">procedures for managing and reporting </w:t>
      </w:r>
      <w:r>
        <w:t xml:space="preserve">critical incidents </w:t>
      </w:r>
      <w:r w:rsidR="7D7C87D9">
        <w:t>and emergency contact details</w:t>
      </w:r>
      <w:r w:rsidR="020F60FB">
        <w:t xml:space="preserve"> (the </w:t>
      </w:r>
      <w:r w:rsidR="020F60FB" w:rsidRPr="00742B92">
        <w:t>NCP Student Welfare Risk Management Better Practice Guide</w:t>
      </w:r>
      <w:r w:rsidR="020F60FB">
        <w:t xml:space="preserve"> refers)</w:t>
      </w:r>
    </w:p>
    <w:p w14:paraId="7F323082" w14:textId="54BD5821" w:rsidR="00051321" w:rsidRPr="00880C98" w:rsidRDefault="0CA3D5E7" w:rsidP="00742B92">
      <w:pPr>
        <w:pStyle w:val="ListParagraph"/>
        <w:numPr>
          <w:ilvl w:val="0"/>
          <w:numId w:val="32"/>
        </w:numPr>
      </w:pPr>
      <w:r>
        <w:t>requir</w:t>
      </w:r>
      <w:r w:rsidR="6F364417">
        <w:t>ing</w:t>
      </w:r>
      <w:r>
        <w:t xml:space="preserve"> </w:t>
      </w:r>
      <w:r w:rsidR="0115FAD9">
        <w:t>student</w:t>
      </w:r>
      <w:r>
        <w:t xml:space="preserve">s to obtain travel medical advice, including any necessary vaccinations prior </w:t>
      </w:r>
      <w:r w:rsidR="007C553D">
        <w:t xml:space="preserve">to </w:t>
      </w:r>
      <w:r>
        <w:t>commenc</w:t>
      </w:r>
      <w:r w:rsidR="21922EA3">
        <w:t>ing</w:t>
      </w:r>
      <w:r>
        <w:t xml:space="preserve"> travel,</w:t>
      </w:r>
      <w:r w:rsidR="30862511">
        <w:t xml:space="preserve"> </w:t>
      </w:r>
      <w:r w:rsidR="16E2B49C">
        <w:t xml:space="preserve">and </w:t>
      </w:r>
      <w:r w:rsidR="5D0AE52F">
        <w:t xml:space="preserve">the </w:t>
      </w:r>
      <w:r w:rsidR="16E2B49C">
        <w:t>management of pre-existing condition</w:t>
      </w:r>
      <w:r w:rsidR="4AE9AA06">
        <w:t>s</w:t>
      </w:r>
    </w:p>
    <w:p w14:paraId="437BF71E" w14:textId="63A573E8" w:rsidR="00051321" w:rsidRPr="00880C98" w:rsidRDefault="16D716CB" w:rsidP="00742B92">
      <w:pPr>
        <w:pStyle w:val="ListParagraph"/>
        <w:numPr>
          <w:ilvl w:val="0"/>
          <w:numId w:val="32"/>
        </w:numPr>
      </w:pPr>
      <w:r>
        <w:t>ensur</w:t>
      </w:r>
      <w:r w:rsidR="0B5CF1AA">
        <w:t>ing</w:t>
      </w:r>
      <w:r>
        <w:t xml:space="preserve"> travel insurance has been provided, or support </w:t>
      </w:r>
      <w:r w:rsidR="016BA72E">
        <w:t>student</w:t>
      </w:r>
      <w:r>
        <w:t>s to seek, and ensure they have obtained, their own insurance</w:t>
      </w:r>
      <w:r w:rsidR="006E3023">
        <w:t>, and</w:t>
      </w:r>
    </w:p>
    <w:p w14:paraId="05C41889" w14:textId="3450D86E" w:rsidR="00051321" w:rsidRPr="00880C98" w:rsidRDefault="00051321" w:rsidP="00742B92">
      <w:pPr>
        <w:pStyle w:val="ListParagraph"/>
        <w:numPr>
          <w:ilvl w:val="0"/>
          <w:numId w:val="32"/>
        </w:numPr>
      </w:pPr>
      <w:r>
        <w:t>ensur</w:t>
      </w:r>
      <w:r w:rsidR="00600109">
        <w:t>ing</w:t>
      </w:r>
      <w:r>
        <w:t xml:space="preserve"> adequate support is in place at the </w:t>
      </w:r>
      <w:r w:rsidR="0081028B">
        <w:t>host institution</w:t>
      </w:r>
      <w:r>
        <w:t xml:space="preserve"> and/or </w:t>
      </w:r>
      <w:r w:rsidR="5CA82ACF">
        <w:t>h</w:t>
      </w:r>
      <w:r>
        <w:t xml:space="preserve">ost </w:t>
      </w:r>
      <w:r w:rsidR="1B28999F">
        <w:t>o</w:t>
      </w:r>
      <w:r>
        <w:t xml:space="preserve">rganisation and </w:t>
      </w:r>
      <w:r w:rsidR="711EF8C1">
        <w:t>h</w:t>
      </w:r>
      <w:r>
        <w:t xml:space="preserve">ome </w:t>
      </w:r>
      <w:r w:rsidR="68E2789B">
        <w:t>u</w:t>
      </w:r>
      <w:r>
        <w:t>niversity</w:t>
      </w:r>
    </w:p>
    <w:p w14:paraId="4EEE030E" w14:textId="2908A518" w:rsidR="00051321" w:rsidRPr="00880C98" w:rsidRDefault="15DCEB69" w:rsidP="00742B92">
      <w:pPr>
        <w:pStyle w:val="ListParagraph"/>
        <w:numPr>
          <w:ilvl w:val="0"/>
          <w:numId w:val="32"/>
        </w:numPr>
      </w:pPr>
      <w:r w:rsidRPr="00880C98">
        <w:t>ensur</w:t>
      </w:r>
      <w:r w:rsidR="21D581F2" w:rsidRPr="00880C98">
        <w:t>ing</w:t>
      </w:r>
      <w:r w:rsidRPr="00880C98">
        <w:t xml:space="preserve"> staff and participating </w:t>
      </w:r>
      <w:r w:rsidR="5A621FB7" w:rsidRPr="00880C98">
        <w:t>student</w:t>
      </w:r>
      <w:r w:rsidRPr="00880C98">
        <w:t xml:space="preserve">s are aware of and comply with </w:t>
      </w:r>
      <w:hyperlink r:id="rId21" w:history="1">
        <w:r w:rsidRPr="00302F50">
          <w:rPr>
            <w:rStyle w:val="Hyperlink"/>
          </w:rPr>
          <w:t>DFAT’s Child Protection Policy</w:t>
        </w:r>
      </w:hyperlink>
      <w:r w:rsidRPr="00880C98">
        <w:t xml:space="preserve"> and </w:t>
      </w:r>
      <w:hyperlink r:id="rId22" w:history="1">
        <w:r w:rsidRPr="00112AD1">
          <w:rPr>
            <w:rStyle w:val="Hyperlink"/>
          </w:rPr>
          <w:t>Preventing Sexual Exploitation, Abuse and Harassment Policy</w:t>
        </w:r>
      </w:hyperlink>
      <w:r w:rsidRPr="00742B92">
        <w:t xml:space="preserve"> </w:t>
      </w:r>
      <w:r w:rsidRPr="00880C98">
        <w:t>including the reporting obligations under these policies (</w:t>
      </w:r>
      <w:r w:rsidRPr="009475BF">
        <w:t xml:space="preserve">see </w:t>
      </w:r>
      <w:r w:rsidRPr="003E1090">
        <w:t>Section 10.</w:t>
      </w:r>
      <w:r w:rsidR="00E10F83">
        <w:t>3</w:t>
      </w:r>
      <w:r w:rsidRPr="009475BF">
        <w:t>)</w:t>
      </w:r>
    </w:p>
    <w:p w14:paraId="1BF80E46" w14:textId="74878D2F" w:rsidR="00051321" w:rsidRPr="00880C98" w:rsidRDefault="15DCEB69" w:rsidP="00742B92">
      <w:pPr>
        <w:pStyle w:val="ListParagraph"/>
        <w:numPr>
          <w:ilvl w:val="0"/>
          <w:numId w:val="32"/>
        </w:numPr>
      </w:pPr>
      <w:r w:rsidRPr="00880C98">
        <w:t>tak</w:t>
      </w:r>
      <w:r w:rsidR="21D581F2" w:rsidRPr="00880C98">
        <w:t>ing</w:t>
      </w:r>
      <w:r w:rsidRPr="00880C98">
        <w:t xml:space="preserve"> into account the </w:t>
      </w:r>
      <w:hyperlink r:id="rId23" w:history="1">
        <w:r w:rsidR="00975E96" w:rsidRPr="00402901">
          <w:rPr>
            <w:rStyle w:val="Hyperlink"/>
          </w:rPr>
          <w:t>Guidelines to Counter Foreign Interference in the Australian University Sector</w:t>
        </w:r>
      </w:hyperlink>
      <w:r w:rsidR="00975E96" w:rsidRPr="00880C98">
        <w:t xml:space="preserve"> </w:t>
      </w:r>
    </w:p>
    <w:p w14:paraId="28BB82FC" w14:textId="0D933026" w:rsidR="006A21AA" w:rsidRPr="00742B92" w:rsidRDefault="006A21AA" w:rsidP="00742B92">
      <w:pPr>
        <w:pStyle w:val="ListParagraph"/>
        <w:numPr>
          <w:ilvl w:val="0"/>
          <w:numId w:val="32"/>
        </w:numPr>
      </w:pPr>
      <w:r w:rsidRPr="00880C98">
        <w:t>compl</w:t>
      </w:r>
      <w:r w:rsidR="00600109" w:rsidRPr="00880C98">
        <w:t>ying</w:t>
      </w:r>
      <w:r w:rsidRPr="00880C98">
        <w:t xml:space="preserve"> with all applicable requirements under </w:t>
      </w:r>
      <w:r w:rsidR="00DE62FE" w:rsidRPr="00880C98">
        <w:t xml:space="preserve">the </w:t>
      </w:r>
      <w:r w:rsidRPr="00742B92">
        <w:t>Australia’s Foreign Relations (State and Territory Arrangements) Act 2020 (</w:t>
      </w:r>
      <w:proofErr w:type="spellStart"/>
      <w:r w:rsidRPr="00742B92">
        <w:t>Cth</w:t>
      </w:r>
      <w:proofErr w:type="spellEnd"/>
      <w:r w:rsidRPr="00742B92">
        <w:t>)</w:t>
      </w:r>
      <w:r w:rsidR="5F6EF60A" w:rsidRPr="00742B92">
        <w:t>.</w:t>
      </w:r>
      <w:r w:rsidR="48E1A336" w:rsidRPr="00742B92">
        <w:t xml:space="preserve"> Australian public universities have an obligation under the Foreign Arrangements Scheme when entering into arrangements with foreign entities, including certain foreign universities. Universities must comply with these obligations in relation to NCP Mobility Program. Information about the Foreign Arrangements Scheme is available at </w:t>
      </w:r>
      <w:hyperlink r:id="rId24" w:history="1">
        <w:hyperlink r:id="rId25" w:history="1">
          <w:r w:rsidR="48E1A336" w:rsidRPr="00742B92">
            <w:t>https://www.foreignarrangements.gov.au/</w:t>
          </w:r>
        </w:hyperlink>
      </w:hyperlink>
    </w:p>
    <w:p w14:paraId="79C3DBF3" w14:textId="1D9BDC71" w:rsidR="006A21AA" w:rsidRPr="00742B92" w:rsidRDefault="008F5D81" w:rsidP="00742B92">
      <w:pPr>
        <w:pStyle w:val="ListParagraph"/>
        <w:numPr>
          <w:ilvl w:val="0"/>
          <w:numId w:val="32"/>
        </w:numPr>
      </w:pPr>
      <w:r w:rsidRPr="00742B92">
        <w:t>not provid</w:t>
      </w:r>
      <w:r w:rsidR="00600109" w:rsidRPr="00742B92">
        <w:t>ing</w:t>
      </w:r>
      <w:r w:rsidRPr="00742B92">
        <w:t xml:space="preserve"> support or resources to organisations or individuals associated with terrorism, including ‘terrorist organisation’ as defined in Division 102 of the Criminal Code Act 1995 (</w:t>
      </w:r>
      <w:proofErr w:type="spellStart"/>
      <w:r w:rsidRPr="00742B92">
        <w:t>Cth</w:t>
      </w:r>
      <w:proofErr w:type="spellEnd"/>
      <w:r w:rsidRPr="00742B92">
        <w:t>)</w:t>
      </w:r>
    </w:p>
    <w:p w14:paraId="16485345" w14:textId="48D851F4" w:rsidR="00051321" w:rsidRPr="00880C98" w:rsidRDefault="0088532A" w:rsidP="00742B92">
      <w:pPr>
        <w:pStyle w:val="ListParagraph"/>
        <w:numPr>
          <w:ilvl w:val="0"/>
          <w:numId w:val="32"/>
        </w:numPr>
      </w:pPr>
      <w:r>
        <w:t>arrang</w:t>
      </w:r>
      <w:r w:rsidR="00600109">
        <w:t>ing</w:t>
      </w:r>
      <w:r>
        <w:t xml:space="preserve"> appropriate pre-departure briefing for participating students, including </w:t>
      </w:r>
      <w:r w:rsidR="0358EC73">
        <w:t>ensur</w:t>
      </w:r>
      <w:r w:rsidR="21D581F2">
        <w:t xml:space="preserve">ing </w:t>
      </w:r>
      <w:r>
        <w:t xml:space="preserve">all students </w:t>
      </w:r>
      <w:r w:rsidR="00C53B03">
        <w:t xml:space="preserve">complete </w:t>
      </w:r>
      <w:r>
        <w:t>DFAT</w:t>
      </w:r>
      <w:r w:rsidR="00B74DAA">
        <w:t>’s o</w:t>
      </w:r>
      <w:r>
        <w:t>nline NCP pre-departure</w:t>
      </w:r>
      <w:r w:rsidR="00383D7B">
        <w:t xml:space="preserve"> training</w:t>
      </w:r>
      <w:r>
        <w:t xml:space="preserve"> </w:t>
      </w:r>
      <w:r w:rsidR="00AA7763">
        <w:t xml:space="preserve">modules </w:t>
      </w:r>
      <w:r w:rsidR="00081A88">
        <w:t>(</w:t>
      </w:r>
      <w:r w:rsidR="1A8D192B">
        <w:t xml:space="preserve">i.e. </w:t>
      </w:r>
      <w:r w:rsidR="00D56DAE">
        <w:t xml:space="preserve">the </w:t>
      </w:r>
      <w:r w:rsidR="1A8D192B">
        <w:t xml:space="preserve">Risks and Responsibilities and Cultural Awareness </w:t>
      </w:r>
      <w:r w:rsidR="00AA7763">
        <w:t>m</w:t>
      </w:r>
      <w:r w:rsidR="1A8D192B">
        <w:t>odule</w:t>
      </w:r>
      <w:r w:rsidR="00D56DAE">
        <w:t>s)</w:t>
      </w:r>
      <w:r w:rsidR="1A8D192B">
        <w:t>.</w:t>
      </w:r>
      <w:r w:rsidR="0358EC73">
        <w:t xml:space="preserve"> </w:t>
      </w:r>
    </w:p>
    <w:p w14:paraId="6FAF4E9D" w14:textId="23CF61A2" w:rsidR="00051321" w:rsidRPr="00880C98" w:rsidRDefault="00051321" w:rsidP="00742B92">
      <w:pPr>
        <w:pStyle w:val="ListParagraph"/>
        <w:numPr>
          <w:ilvl w:val="0"/>
          <w:numId w:val="32"/>
        </w:numPr>
      </w:pPr>
      <w:r>
        <w:t>ensur</w:t>
      </w:r>
      <w:r w:rsidR="00600109">
        <w:t>ing</w:t>
      </w:r>
      <w:r>
        <w:t xml:space="preserve"> </w:t>
      </w:r>
      <w:r w:rsidR="006B5259">
        <w:t>student</w:t>
      </w:r>
      <w:r>
        <w:t xml:space="preserve">s travel using only an Australian passport, obtain appropriate visas for </w:t>
      </w:r>
      <w:r w:rsidR="1DD78E0B">
        <w:t>h</w:t>
      </w:r>
      <w:r>
        <w:t>ost locations and comply with the terms of those visas</w:t>
      </w:r>
    </w:p>
    <w:p w14:paraId="3367C0FE" w14:textId="4BB253AC" w:rsidR="00051321" w:rsidRPr="00880C98" w:rsidRDefault="00051321" w:rsidP="00742B92">
      <w:pPr>
        <w:pStyle w:val="ListParagraph"/>
        <w:numPr>
          <w:ilvl w:val="0"/>
          <w:numId w:val="32"/>
        </w:numPr>
      </w:pPr>
      <w:r>
        <w:t>ensur</w:t>
      </w:r>
      <w:r w:rsidR="00600109">
        <w:t>ing</w:t>
      </w:r>
      <w:r>
        <w:t xml:space="preserve"> </w:t>
      </w:r>
      <w:r w:rsidR="006B5259">
        <w:t>student</w:t>
      </w:r>
      <w:r>
        <w:t xml:space="preserve">s are advised that the Australian Government may collect, use, disclose and publish a </w:t>
      </w:r>
      <w:r w:rsidR="006B5259">
        <w:t>student</w:t>
      </w:r>
      <w:r>
        <w:t xml:space="preserve">’s </w:t>
      </w:r>
      <w:r w:rsidR="18FFEE81">
        <w:t>p</w:t>
      </w:r>
      <w:r w:rsidR="29743BB6">
        <w:t>ersona</w:t>
      </w:r>
      <w:r w:rsidR="416D965D">
        <w:t xml:space="preserve">l </w:t>
      </w:r>
      <w:r w:rsidR="4E97E3CA">
        <w:t>i</w:t>
      </w:r>
      <w:r w:rsidR="00B74DAA">
        <w:t xml:space="preserve">nformation (see Sections </w:t>
      </w:r>
      <w:r w:rsidR="00B74DAA" w:rsidRPr="008529C9">
        <w:t>12.</w:t>
      </w:r>
      <w:r w:rsidR="00E10F83">
        <w:t>4</w:t>
      </w:r>
      <w:r w:rsidR="00A56162">
        <w:t>, 13.3 and</w:t>
      </w:r>
      <w:r w:rsidR="00E10F83">
        <w:t xml:space="preserve"> </w:t>
      </w:r>
      <w:r w:rsidRPr="008529C9">
        <w:t>13.4)</w:t>
      </w:r>
    </w:p>
    <w:p w14:paraId="327DED22" w14:textId="4B2722D7" w:rsidR="00051321" w:rsidRPr="00880C98" w:rsidRDefault="00051321" w:rsidP="00742B92">
      <w:pPr>
        <w:pStyle w:val="ListParagraph"/>
        <w:numPr>
          <w:ilvl w:val="0"/>
          <w:numId w:val="32"/>
        </w:numPr>
      </w:pPr>
      <w:r>
        <w:t>ensur</w:t>
      </w:r>
      <w:r w:rsidR="00600109">
        <w:t>ing</w:t>
      </w:r>
      <w:r>
        <w:t xml:space="preserve"> all </w:t>
      </w:r>
      <w:r w:rsidR="006B5259">
        <w:t>student</w:t>
      </w:r>
      <w:r>
        <w:t xml:space="preserve"> details are entered into ISEO at least three weeks before a </w:t>
      </w:r>
      <w:r w:rsidR="006B5259">
        <w:t>student</w:t>
      </w:r>
      <w:r>
        <w:t xml:space="preserve"> departs Australia</w:t>
      </w:r>
    </w:p>
    <w:p w14:paraId="23FEEECB" w14:textId="3FA4661B" w:rsidR="00051321" w:rsidRPr="00880C98" w:rsidRDefault="213DAE64" w:rsidP="00742B92">
      <w:pPr>
        <w:pStyle w:val="ListParagraph"/>
        <w:numPr>
          <w:ilvl w:val="0"/>
          <w:numId w:val="32"/>
        </w:numPr>
      </w:pPr>
      <w:r>
        <w:t xml:space="preserve">ensuring </w:t>
      </w:r>
      <w:r w:rsidR="16D716CB">
        <w:t xml:space="preserve">all </w:t>
      </w:r>
      <w:r w:rsidR="016BA72E">
        <w:t>student</w:t>
      </w:r>
      <w:r w:rsidR="16D716CB">
        <w:t xml:space="preserve">s </w:t>
      </w:r>
      <w:r w:rsidR="65F0A66D">
        <w:t xml:space="preserve">receive </w:t>
      </w:r>
      <w:r w:rsidR="16D716CB">
        <w:t xml:space="preserve">the NCP Mobility Program </w:t>
      </w:r>
      <w:r w:rsidR="256B10EF">
        <w:t>i</w:t>
      </w:r>
      <w:r w:rsidR="16D716CB">
        <w:t xml:space="preserve">nformation letter, </w:t>
      </w:r>
      <w:r w:rsidR="16D716CB" w:rsidRPr="00742B92">
        <w:t xml:space="preserve">NCP </w:t>
      </w:r>
      <w:r w:rsidR="53F7A9C2" w:rsidRPr="00742B92">
        <w:t>S</w:t>
      </w:r>
      <w:r w:rsidR="016BA72E" w:rsidRPr="00742B92">
        <w:t>tudent</w:t>
      </w:r>
      <w:r w:rsidR="16D716CB" w:rsidRPr="00742B92">
        <w:t xml:space="preserve"> Code of Conduct</w:t>
      </w:r>
      <w:r w:rsidR="16D716CB">
        <w:t xml:space="preserve">, and </w:t>
      </w:r>
      <w:r w:rsidR="16D716CB" w:rsidRPr="00742B92">
        <w:t xml:space="preserve">NCP Media and Publication </w:t>
      </w:r>
      <w:r w:rsidR="4CDBCA27" w:rsidRPr="00742B92">
        <w:t>G</w:t>
      </w:r>
      <w:r w:rsidR="2EAC8581" w:rsidRPr="00742B92">
        <w:t>uidelines</w:t>
      </w:r>
      <w:r w:rsidR="16D716CB">
        <w:t xml:space="preserve"> prior to departure</w:t>
      </w:r>
      <w:r w:rsidR="23FE272B">
        <w:t xml:space="preserve"> </w:t>
      </w:r>
    </w:p>
    <w:p w14:paraId="225C0ACF" w14:textId="52E01B3D" w:rsidR="006A21AA" w:rsidRPr="00880C98" w:rsidRDefault="006A21AA" w:rsidP="00742B92">
      <w:pPr>
        <w:pStyle w:val="ListParagraph"/>
        <w:numPr>
          <w:ilvl w:val="0"/>
          <w:numId w:val="32"/>
        </w:numPr>
      </w:pPr>
      <w:r>
        <w:t>ensur</w:t>
      </w:r>
      <w:r w:rsidR="00600109">
        <w:t>ing</w:t>
      </w:r>
      <w:r>
        <w:t xml:space="preserve"> students sign an acknowledgement that they have read</w:t>
      </w:r>
      <w:r w:rsidR="00C66115">
        <w:t xml:space="preserve"> the</w:t>
      </w:r>
      <w:r>
        <w:t xml:space="preserve"> </w:t>
      </w:r>
      <w:r w:rsidRPr="00742B92">
        <w:t>NCP Student Code of Conduct</w:t>
      </w:r>
      <w:r>
        <w:t xml:space="preserve"> prior to departure</w:t>
      </w:r>
    </w:p>
    <w:p w14:paraId="4BD2E6E3" w14:textId="7A68CB02" w:rsidR="00325BFE" w:rsidRPr="00742B92" w:rsidRDefault="00051321" w:rsidP="00742B92">
      <w:pPr>
        <w:pStyle w:val="ListParagraph"/>
        <w:numPr>
          <w:ilvl w:val="0"/>
          <w:numId w:val="32"/>
        </w:numPr>
      </w:pPr>
      <w:r>
        <w:t>issu</w:t>
      </w:r>
      <w:r w:rsidR="00600109">
        <w:t>ing</w:t>
      </w:r>
      <w:r>
        <w:t xml:space="preserve"> NCP Completion Certificate</w:t>
      </w:r>
      <w:r w:rsidR="003066D4">
        <w:t>s</w:t>
      </w:r>
      <w:r w:rsidR="000E46B8">
        <w:t xml:space="preserve"> and Welcome to the NCP Alumni </w:t>
      </w:r>
      <w:r w:rsidR="00EB1CFA">
        <w:t>P</w:t>
      </w:r>
      <w:r w:rsidR="000E46B8">
        <w:t>rogram letter</w:t>
      </w:r>
      <w:r w:rsidR="003066D4">
        <w:t>s</w:t>
      </w:r>
      <w:r>
        <w:t xml:space="preserve"> from ISEO to </w:t>
      </w:r>
      <w:r w:rsidR="006B5259">
        <w:t>student</w:t>
      </w:r>
      <w:r>
        <w:t xml:space="preserve">s who have completed a </w:t>
      </w:r>
      <w:r w:rsidR="7361E08D">
        <w:t>m</w:t>
      </w:r>
      <w:r>
        <w:t xml:space="preserve">obility </w:t>
      </w:r>
      <w:r w:rsidR="48E73F6E">
        <w:t>p</w:t>
      </w:r>
      <w:r>
        <w:t>roject</w:t>
      </w:r>
    </w:p>
    <w:p w14:paraId="7BD8BF40" w14:textId="00E81C34" w:rsidR="00051321" w:rsidRPr="00742B92" w:rsidRDefault="00325BFE" w:rsidP="00742B92">
      <w:pPr>
        <w:pStyle w:val="ListParagraph"/>
        <w:numPr>
          <w:ilvl w:val="0"/>
          <w:numId w:val="32"/>
        </w:numPr>
      </w:pPr>
      <w:r>
        <w:t>provid</w:t>
      </w:r>
      <w:r w:rsidR="00600109">
        <w:t>ing</w:t>
      </w:r>
      <w:r>
        <w:t xml:space="preserve"> supplementary information about the </w:t>
      </w:r>
      <w:r w:rsidR="24BE22DD">
        <w:t>m</w:t>
      </w:r>
      <w:r>
        <w:t xml:space="preserve">obility </w:t>
      </w:r>
      <w:r w:rsidR="03FE5A45">
        <w:t>p</w:t>
      </w:r>
      <w:r>
        <w:t xml:space="preserve">roject, if requested by DFAT or </w:t>
      </w:r>
      <w:r w:rsidR="007822D4">
        <w:t xml:space="preserve">the </w:t>
      </w:r>
      <w:r w:rsidR="00341E62">
        <w:t>contractor</w:t>
      </w:r>
      <w:r>
        <w:t>, t</w:t>
      </w:r>
      <w:r w:rsidR="00051321">
        <w:t>o assist NCP Mobility Program promot</w:t>
      </w:r>
      <w:r>
        <w:t>ion, monitoring and evaluation</w:t>
      </w:r>
    </w:p>
    <w:p w14:paraId="3868443D" w14:textId="4B609D24" w:rsidR="00226E65" w:rsidRPr="00742B92" w:rsidRDefault="50BD58F7" w:rsidP="00742B92">
      <w:pPr>
        <w:pStyle w:val="ListParagraph"/>
        <w:numPr>
          <w:ilvl w:val="0"/>
          <w:numId w:val="32"/>
        </w:numPr>
      </w:pPr>
      <w:r w:rsidRPr="00742B92">
        <w:t xml:space="preserve">submitting a completion report within </w:t>
      </w:r>
      <w:r w:rsidR="003E21C1">
        <w:t>four</w:t>
      </w:r>
      <w:r w:rsidR="003E21C1" w:rsidRPr="00742B92">
        <w:t xml:space="preserve"> </w:t>
      </w:r>
      <w:r w:rsidR="4F796A94" w:rsidRPr="00742B92">
        <w:t xml:space="preserve">weeks </w:t>
      </w:r>
      <w:r w:rsidRPr="00742B92">
        <w:t xml:space="preserve">of </w:t>
      </w:r>
      <w:r w:rsidR="15C55A28" w:rsidRPr="00742B92">
        <w:t xml:space="preserve">participating </w:t>
      </w:r>
      <w:r w:rsidR="0CF81DAE" w:rsidRPr="00742B92">
        <w:t>students</w:t>
      </w:r>
      <w:r w:rsidR="2939FA25" w:rsidRPr="00742B92">
        <w:t>’</w:t>
      </w:r>
      <w:r w:rsidR="0CF81DAE" w:rsidRPr="00742B92">
        <w:t xml:space="preserve"> return</w:t>
      </w:r>
      <w:r w:rsidR="4B33CACE" w:rsidRPr="00742B92">
        <w:t xml:space="preserve"> </w:t>
      </w:r>
      <w:r w:rsidR="0CF81DAE" w:rsidRPr="00742B92">
        <w:t xml:space="preserve">to </w:t>
      </w:r>
      <w:r w:rsidR="32CD2D01" w:rsidRPr="00742B92">
        <w:t>Aust</w:t>
      </w:r>
      <w:r w:rsidR="7F727EE3" w:rsidRPr="00742B92">
        <w:t>ralia</w:t>
      </w:r>
      <w:r w:rsidR="00912B71">
        <w:t>,</w:t>
      </w:r>
      <w:r w:rsidR="7F727EE3" w:rsidRPr="00742B92">
        <w:t xml:space="preserve"> including providing additional information</w:t>
      </w:r>
      <w:r w:rsidR="2E672323" w:rsidRPr="00742B92">
        <w:t>, if requested,</w:t>
      </w:r>
      <w:r w:rsidR="7F727EE3" w:rsidRPr="00742B92">
        <w:t xml:space="preserve"> to enable acceptance</w:t>
      </w:r>
      <w:r w:rsidR="0D63538A" w:rsidRPr="00742B92">
        <w:t xml:space="preserve"> of the report</w:t>
      </w:r>
      <w:r w:rsidR="00C5318F" w:rsidRPr="00742B92">
        <w:t>, and</w:t>
      </w:r>
    </w:p>
    <w:p w14:paraId="5BE92E18" w14:textId="381A0DC2" w:rsidR="00D87B17" w:rsidRPr="00742B92" w:rsidRDefault="411953F2" w:rsidP="00742B92">
      <w:pPr>
        <w:pStyle w:val="ListParagraph"/>
        <w:numPr>
          <w:ilvl w:val="0"/>
          <w:numId w:val="32"/>
        </w:numPr>
      </w:pPr>
      <w:r w:rsidRPr="00742B92">
        <w:t>provid</w:t>
      </w:r>
      <w:r w:rsidR="6BFA964A" w:rsidRPr="00742B92">
        <w:t>ing</w:t>
      </w:r>
      <w:r w:rsidRPr="00742B92">
        <w:t xml:space="preserve"> services to</w:t>
      </w:r>
      <w:r w:rsidR="4312AD7C" w:rsidRPr="00742B92">
        <w:t xml:space="preserve"> </w:t>
      </w:r>
      <w:r w:rsidR="75CAACB9" w:rsidRPr="00742B92">
        <w:t>encourage,</w:t>
      </w:r>
      <w:r w:rsidRPr="00742B92">
        <w:t xml:space="preserve"> enable and</w:t>
      </w:r>
      <w:r w:rsidR="23EE7ADE" w:rsidRPr="00742B92">
        <w:t xml:space="preserve"> support the participation of a diverse range of </w:t>
      </w:r>
      <w:r w:rsidR="0CFD1E1A" w:rsidRPr="00742B92">
        <w:t>student</w:t>
      </w:r>
      <w:r w:rsidR="23EE7ADE" w:rsidRPr="00742B92">
        <w:t xml:space="preserve">s in </w:t>
      </w:r>
      <w:r w:rsidR="44531F14" w:rsidRPr="00742B92">
        <w:t>NCP</w:t>
      </w:r>
      <w:r w:rsidR="23EE7ADE" w:rsidRPr="00742B92">
        <w:t xml:space="preserve"> </w:t>
      </w:r>
      <w:r w:rsidR="54085D89" w:rsidRPr="00742B92">
        <w:t>p</w:t>
      </w:r>
      <w:r w:rsidR="23EE7ADE" w:rsidRPr="00742B92">
        <w:t xml:space="preserve">rojects including, but not limited to, Aboriginal and/or Torres Strait Islander </w:t>
      </w:r>
      <w:r w:rsidR="0CFD1E1A" w:rsidRPr="00742B92">
        <w:t>student</w:t>
      </w:r>
      <w:r w:rsidR="23EE7ADE" w:rsidRPr="00742B92">
        <w:t xml:space="preserve">s, </w:t>
      </w:r>
      <w:r w:rsidR="0CFD1E1A" w:rsidRPr="00742B92">
        <w:t>student</w:t>
      </w:r>
      <w:r w:rsidR="23EE7ADE" w:rsidRPr="00742B92">
        <w:t xml:space="preserve">s from a </w:t>
      </w:r>
      <w:r w:rsidR="54085D89" w:rsidRPr="00742B92">
        <w:t>l</w:t>
      </w:r>
      <w:r w:rsidR="23EE7ADE" w:rsidRPr="00742B92">
        <w:t xml:space="preserve">ow </w:t>
      </w:r>
      <w:r w:rsidR="54085D89" w:rsidRPr="00742B92">
        <w:t>s</w:t>
      </w:r>
      <w:r w:rsidR="23EE7ADE" w:rsidRPr="00742B92">
        <w:t>ocio-</w:t>
      </w:r>
      <w:r w:rsidR="54085D89" w:rsidRPr="00742B92">
        <w:t>e</w:t>
      </w:r>
      <w:r w:rsidR="23EE7ADE" w:rsidRPr="00742B92">
        <w:t xml:space="preserve">conomic </w:t>
      </w:r>
      <w:r w:rsidR="54085D89" w:rsidRPr="00742B92">
        <w:t>s</w:t>
      </w:r>
      <w:r w:rsidR="23EE7ADE" w:rsidRPr="00742B92">
        <w:t xml:space="preserve">tatus background, </w:t>
      </w:r>
      <w:r w:rsidR="0CFD1E1A" w:rsidRPr="00742B92">
        <w:t>student</w:t>
      </w:r>
      <w:r w:rsidR="23EE7ADE" w:rsidRPr="00742B92">
        <w:t xml:space="preserve">s from </w:t>
      </w:r>
      <w:r w:rsidR="54085D89" w:rsidRPr="00742B92">
        <w:t>r</w:t>
      </w:r>
      <w:r w:rsidR="23EE7ADE" w:rsidRPr="00742B92">
        <w:t>egional/</w:t>
      </w:r>
      <w:r w:rsidR="54085D89" w:rsidRPr="00742B92">
        <w:t>r</w:t>
      </w:r>
      <w:r w:rsidR="23EE7ADE" w:rsidRPr="00742B92">
        <w:t xml:space="preserve">emote areas, </w:t>
      </w:r>
      <w:r w:rsidR="0CFD1E1A" w:rsidRPr="00742B92">
        <w:t>student</w:t>
      </w:r>
      <w:r w:rsidR="23EE7ADE" w:rsidRPr="00742B92">
        <w:t xml:space="preserve">s who are first in their immediate family to attend university, </w:t>
      </w:r>
      <w:r w:rsidR="0CFD1E1A" w:rsidRPr="00742B92">
        <w:t>student</w:t>
      </w:r>
      <w:r w:rsidR="23EE7ADE" w:rsidRPr="00742B92">
        <w:t xml:space="preserve">s across </w:t>
      </w:r>
      <w:r w:rsidR="3537572D" w:rsidRPr="00742B92">
        <w:t>g</w:t>
      </w:r>
      <w:r w:rsidR="23EE7ADE" w:rsidRPr="00742B92">
        <w:t xml:space="preserve">enders, female </w:t>
      </w:r>
      <w:r w:rsidR="0CFD1E1A" w:rsidRPr="00742B92">
        <w:t>student</w:t>
      </w:r>
      <w:r w:rsidR="23EE7ADE" w:rsidRPr="00742B92">
        <w:t xml:space="preserve">s studying in non-traditional fields, </w:t>
      </w:r>
      <w:r w:rsidR="0CFD1E1A" w:rsidRPr="00742B92">
        <w:t>student</w:t>
      </w:r>
      <w:r w:rsidR="23EE7ADE" w:rsidRPr="00742B92">
        <w:t xml:space="preserve">s living with </w:t>
      </w:r>
      <w:r w:rsidR="54085D89" w:rsidRPr="00742B92">
        <w:t>d</w:t>
      </w:r>
      <w:r w:rsidR="23EE7ADE" w:rsidRPr="00742B92">
        <w:t xml:space="preserve">isability, and </w:t>
      </w:r>
      <w:r w:rsidR="0CFD1E1A" w:rsidRPr="00742B92">
        <w:t>student</w:t>
      </w:r>
      <w:r w:rsidR="23EE7ADE" w:rsidRPr="00742B92">
        <w:t xml:space="preserve">s from a non-English speaking background. </w:t>
      </w:r>
    </w:p>
    <w:p w14:paraId="4ACDE43F" w14:textId="315F234E" w:rsidR="000E08D0" w:rsidRPr="006F7200" w:rsidRDefault="435F5694" w:rsidP="00020AAC">
      <w:pPr>
        <w:pStyle w:val="Heading2"/>
      </w:pPr>
      <w:bookmarkStart w:id="23" w:name="_Toc131264184"/>
      <w:bookmarkStart w:id="24" w:name="_Toc138151878"/>
      <w:r w:rsidRPr="006F7200">
        <w:t xml:space="preserve">3. </w:t>
      </w:r>
      <w:r w:rsidR="003F146D" w:rsidRPr="006F7200">
        <w:t xml:space="preserve">Grant </w:t>
      </w:r>
      <w:r w:rsidR="00255485" w:rsidRPr="006F7200">
        <w:t xml:space="preserve">amount </w:t>
      </w:r>
      <w:bookmarkEnd w:id="23"/>
      <w:r w:rsidR="00EF45AD" w:rsidRPr="006F7200">
        <w:t xml:space="preserve">and </w:t>
      </w:r>
      <w:r w:rsidR="00982A12" w:rsidRPr="006F7200">
        <w:t xml:space="preserve">grant </w:t>
      </w:r>
      <w:r w:rsidR="00EF45AD" w:rsidRPr="006F7200">
        <w:t>period</w:t>
      </w:r>
      <w:bookmarkEnd w:id="24"/>
    </w:p>
    <w:p w14:paraId="77813C54" w14:textId="5933380E" w:rsidR="006F4D25" w:rsidRPr="00170606" w:rsidRDefault="006F4D25"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25" w:name="_Toc138151879"/>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3.1 Grants available</w:t>
      </w:r>
      <w:bookmarkEnd w:id="25"/>
    </w:p>
    <w:p w14:paraId="3F0072AD" w14:textId="17B90004" w:rsidR="00C11973" w:rsidRDefault="00C11973" w:rsidP="00273F43">
      <w:r w:rsidRPr="00880C9B">
        <w:t>A total of $</w:t>
      </w:r>
      <w:r w:rsidR="00BA42B3" w:rsidRPr="00880C9B">
        <w:t>40</w:t>
      </w:r>
      <w:r w:rsidRPr="00880C9B">
        <w:t xml:space="preserve"> million is available in NCP </w:t>
      </w:r>
      <w:r w:rsidR="00BA42B3" w:rsidRPr="00880C9B">
        <w:t xml:space="preserve">grant program </w:t>
      </w:r>
      <w:r w:rsidRPr="00880C9B">
        <w:t>funding for the 202</w:t>
      </w:r>
      <w:r w:rsidR="00F25BBD" w:rsidRPr="00880C9B">
        <w:t>3</w:t>
      </w:r>
      <w:r w:rsidRPr="00880C9B">
        <w:t>-2</w:t>
      </w:r>
      <w:r w:rsidR="00F25BBD" w:rsidRPr="00880C9B">
        <w:t>4</w:t>
      </w:r>
      <w:r w:rsidRPr="00880C9B">
        <w:t xml:space="preserve"> financial year</w:t>
      </w:r>
      <w:r w:rsidRPr="00F91410">
        <w:t xml:space="preserve">. This funding covers </w:t>
      </w:r>
      <w:r w:rsidR="00BA42B3">
        <w:t xml:space="preserve">the </w:t>
      </w:r>
      <w:r w:rsidRPr="00F91410">
        <w:t>NCP Scholarship Program and the Mobility Program.</w:t>
      </w:r>
    </w:p>
    <w:p w14:paraId="368E8250" w14:textId="77777777" w:rsidR="00273F43" w:rsidRDefault="00273F43" w:rsidP="00273F43">
      <w:r>
        <w:t>DFAT may offer less funding for a successful project than the amount sought by a university in an application depending on, for example, available funding and the university’s implementation of funding from previous NCP rounds.</w:t>
      </w:r>
    </w:p>
    <w:p w14:paraId="33F467D0" w14:textId="4E364457" w:rsidR="006F4D25" w:rsidRPr="00D94141" w:rsidRDefault="006F4D25" w:rsidP="006F4D25">
      <w:r>
        <w:t xml:space="preserve">An NCP Mobility grant provides funds for </w:t>
      </w:r>
    </w:p>
    <w:p w14:paraId="423F75CC" w14:textId="77777777" w:rsidR="006F4D25" w:rsidRPr="00D94141" w:rsidRDefault="006F4D25" w:rsidP="006F4D25">
      <w:pPr>
        <w:pStyle w:val="ListParagraph"/>
        <w:numPr>
          <w:ilvl w:val="0"/>
          <w:numId w:val="34"/>
        </w:numPr>
      </w:pPr>
      <w:r>
        <w:t xml:space="preserve">student grants </w:t>
      </w:r>
      <w:r w:rsidRPr="00742B92">
        <w:t xml:space="preserve">to contribute to </w:t>
      </w:r>
      <w:r w:rsidRPr="643DFD88">
        <w:t xml:space="preserve">students’ international travel and living costs to participate in the mobility project, and </w:t>
      </w:r>
    </w:p>
    <w:p w14:paraId="1796E7C8" w14:textId="4F5C369F" w:rsidR="006F4D25" w:rsidRDefault="006F4D25" w:rsidP="006F4D25">
      <w:pPr>
        <w:pStyle w:val="ListParagraph"/>
        <w:numPr>
          <w:ilvl w:val="0"/>
          <w:numId w:val="34"/>
        </w:numPr>
      </w:pPr>
      <w:r>
        <w:t>administration funding (see Section 5.</w:t>
      </w:r>
      <w:r w:rsidR="00E10F83">
        <w:t>2.2</w:t>
      </w:r>
      <w:r>
        <w:t>).</w:t>
      </w:r>
    </w:p>
    <w:p w14:paraId="758E0697" w14:textId="0C30D1AC" w:rsidR="00020AAC" w:rsidRPr="00170606" w:rsidRDefault="00020AAC"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26" w:name="_Toc138151880"/>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3.</w:t>
      </w:r>
      <w:r>
        <w:rPr>
          <w:rStyle w:val="Hyperlink0"/>
          <w:rFonts w:eastAsia="Arial Unicode MS" w:cs="Arial Unicode MS"/>
          <w:iCs w:val="0"/>
          <w:u w:color="264F90"/>
          <w:bdr w:val="nil"/>
          <w:lang w:val="en-US" w:eastAsia="en-AU"/>
          <w14:textOutline w14:w="0" w14:cap="flat" w14:cmpd="sng" w14:algn="ctr">
            <w14:noFill/>
            <w14:prstDash w14:val="solid"/>
            <w14:bevel/>
          </w14:textOutline>
        </w:rPr>
        <w:t>2</w:t>
      </w:r>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Grant</w:t>
      </w:r>
      <w:r>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period</w:t>
      </w:r>
      <w:bookmarkEnd w:id="26"/>
    </w:p>
    <w:p w14:paraId="7B9731D0" w14:textId="77777777" w:rsidR="00020AAC" w:rsidRDefault="00020AAC" w:rsidP="00020AAC">
      <w:r w:rsidRPr="621D87A1">
        <w:rPr>
          <w:lang w:eastAsia="ja-JP"/>
        </w:rPr>
        <w:t xml:space="preserve">The </w:t>
      </w:r>
      <w:r>
        <w:t xml:space="preserve">minimum duration of a mobility project is 14 continuous days (from the date of departure to the host location to the date of return to Australia from that host location). </w:t>
      </w:r>
    </w:p>
    <w:p w14:paraId="657EC520" w14:textId="77777777" w:rsidR="00020AAC" w:rsidRDefault="00020AAC" w:rsidP="00020AAC">
      <w:r>
        <w:t xml:space="preserve">The maximum program duration is two consecutive semesters. </w:t>
      </w:r>
    </w:p>
    <w:p w14:paraId="1FA86215" w14:textId="15291E5E" w:rsidR="00020AAC" w:rsidRPr="00D94141" w:rsidRDefault="00020AAC" w:rsidP="00AD132F">
      <w:r>
        <w:t>Participating students must commence travel during the mobility program term (1 January 2024 to 31 December 2025).</w:t>
      </w:r>
    </w:p>
    <w:p w14:paraId="25F6522A" w14:textId="63B17EE5" w:rsidR="00285F58" w:rsidRPr="006F7200" w:rsidRDefault="470736FE" w:rsidP="00020AAC">
      <w:pPr>
        <w:pStyle w:val="Heading2"/>
      </w:pPr>
      <w:bookmarkStart w:id="27" w:name="_Toc131264187"/>
      <w:bookmarkStart w:id="28" w:name="_Toc138151881"/>
      <w:r w:rsidRPr="006F7200">
        <w:t xml:space="preserve">4. </w:t>
      </w:r>
      <w:r w:rsidR="38593B4B" w:rsidRPr="006F7200">
        <w:t>E</w:t>
      </w:r>
      <w:r w:rsidR="52770D07" w:rsidRPr="006F7200">
        <w:t xml:space="preserve">ligibility </w:t>
      </w:r>
      <w:bookmarkEnd w:id="27"/>
      <w:r w:rsidR="006C169C">
        <w:t>criteria</w:t>
      </w:r>
      <w:bookmarkEnd w:id="28"/>
      <w:r w:rsidR="006C169C" w:rsidRPr="006F7200">
        <w:t xml:space="preserve"> </w:t>
      </w:r>
    </w:p>
    <w:p w14:paraId="67CE10E5" w14:textId="4F7CC626" w:rsidR="006E0B42" w:rsidRDefault="008A5FEC" w:rsidP="00C84E84">
      <w:bookmarkStart w:id="29" w:name="_Ref437348317"/>
      <w:bookmarkStart w:id="30" w:name="_Ref437348323"/>
      <w:bookmarkStart w:id="31" w:name="_Ref437349175"/>
      <w:r>
        <w:t>DFAT will</w:t>
      </w:r>
      <w:r w:rsidR="31DE9B1F">
        <w:t xml:space="preserve"> only </w:t>
      </w:r>
      <w:r w:rsidR="7441B5AF">
        <w:t>consider application</w:t>
      </w:r>
      <w:r w:rsidR="4DC2F801">
        <w:t>s</w:t>
      </w:r>
      <w:r w:rsidR="7441B5AF">
        <w:t xml:space="preserve"> </w:t>
      </w:r>
      <w:r w:rsidR="16C37938">
        <w:t>that</w:t>
      </w:r>
      <w:r w:rsidR="7441B5AF">
        <w:t xml:space="preserve"> satisfy </w:t>
      </w:r>
      <w:r w:rsidR="23E0CC6E">
        <w:t>all</w:t>
      </w:r>
      <w:r w:rsidR="0E6169A3">
        <w:t xml:space="preserve"> </w:t>
      </w:r>
      <w:r w:rsidR="7441B5AF">
        <w:t xml:space="preserve">eligibility </w:t>
      </w:r>
      <w:r w:rsidR="0E6169A3">
        <w:t>requirements</w:t>
      </w:r>
      <w:r w:rsidR="7441B5AF">
        <w:t>.</w:t>
      </w:r>
    </w:p>
    <w:p w14:paraId="25F6522C" w14:textId="5B704C59" w:rsidR="00A35F51" w:rsidRPr="00170606" w:rsidRDefault="20011AA6"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32" w:name="_Ref485202969"/>
      <w:bookmarkStart w:id="33" w:name="_Toc131264188"/>
      <w:bookmarkStart w:id="34" w:name="_Toc138151882"/>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4.1 </w:t>
      </w:r>
      <w:r w:rsidR="3DC0C8E7"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Who </w:t>
      </w:r>
      <w:r w:rsidR="51E3E286"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is eligible</w:t>
      </w:r>
      <w:r w:rsidR="41BF77DB"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to apply for a grant</w:t>
      </w:r>
      <w:r w:rsidR="51E3E286"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w:t>
      </w:r>
      <w:bookmarkEnd w:id="29"/>
      <w:bookmarkEnd w:id="30"/>
      <w:bookmarkEnd w:id="31"/>
      <w:bookmarkEnd w:id="32"/>
      <w:bookmarkEnd w:id="33"/>
      <w:bookmarkEnd w:id="34"/>
    </w:p>
    <w:p w14:paraId="3D169130" w14:textId="1801D552" w:rsidR="00A018B1" w:rsidRPr="00CD2DB0" w:rsidRDefault="009B06C6" w:rsidP="009B06C6">
      <w:pPr>
        <w:rPr>
          <w:rFonts w:eastAsia="Calibri"/>
        </w:rPr>
      </w:pPr>
      <w:r w:rsidRPr="7072FA3D">
        <w:rPr>
          <w:rFonts w:eastAsia="Calibri"/>
        </w:rPr>
        <w:t xml:space="preserve">Only Australian </w:t>
      </w:r>
      <w:r w:rsidR="003D30AB" w:rsidRPr="7072FA3D">
        <w:rPr>
          <w:rFonts w:eastAsia="Calibri"/>
        </w:rPr>
        <w:t>u</w:t>
      </w:r>
      <w:r w:rsidRPr="7072FA3D">
        <w:rPr>
          <w:rFonts w:eastAsia="Calibri"/>
        </w:rPr>
        <w:t xml:space="preserve">niversities are eligible to apply for </w:t>
      </w:r>
      <w:r w:rsidR="00D97432" w:rsidRPr="7072FA3D">
        <w:rPr>
          <w:rFonts w:eastAsia="Calibri"/>
        </w:rPr>
        <w:t>f</w:t>
      </w:r>
      <w:r w:rsidRPr="7072FA3D">
        <w:rPr>
          <w:rFonts w:eastAsia="Calibri"/>
        </w:rPr>
        <w:t>unding through the NCP Mobility Program.</w:t>
      </w:r>
      <w:r w:rsidR="00EA0796" w:rsidRPr="7072FA3D">
        <w:rPr>
          <w:rFonts w:eastAsia="MS Gothic"/>
        </w:rPr>
        <w:t xml:space="preserve"> </w:t>
      </w:r>
      <w:r w:rsidR="00285340">
        <w:rPr>
          <w:rFonts w:eastAsia="MS Gothic"/>
        </w:rPr>
        <w:tab/>
      </w:r>
    </w:p>
    <w:p w14:paraId="0B3A1637" w14:textId="0646AB81" w:rsidR="002D2720" w:rsidRDefault="009B06C6" w:rsidP="00FA7A2A">
      <w:pPr>
        <w:rPr>
          <w:rFonts w:eastAsia="MS Gothic"/>
        </w:rPr>
      </w:pPr>
      <w:r w:rsidRPr="3E50FAA4">
        <w:rPr>
          <w:rFonts w:eastAsia="MS Gothic"/>
        </w:rPr>
        <w:t xml:space="preserve">Australian </w:t>
      </w:r>
      <w:r w:rsidR="003D30AB" w:rsidRPr="3E50FAA4">
        <w:rPr>
          <w:rFonts w:eastAsia="MS Gothic"/>
        </w:rPr>
        <w:t>u</w:t>
      </w:r>
      <w:r w:rsidRPr="3E50FAA4">
        <w:rPr>
          <w:rFonts w:eastAsia="MS Gothic"/>
        </w:rPr>
        <w:t xml:space="preserve">niversities may submit </w:t>
      </w:r>
      <w:r w:rsidR="003D30AB" w:rsidRPr="3E50FAA4">
        <w:rPr>
          <w:rFonts w:eastAsia="MS Gothic"/>
        </w:rPr>
        <w:t>c</w:t>
      </w:r>
      <w:r w:rsidRPr="3E50FAA4">
        <w:rPr>
          <w:rFonts w:eastAsia="MS Gothic"/>
        </w:rPr>
        <w:t xml:space="preserve">onsortium </w:t>
      </w:r>
      <w:r w:rsidR="00004243" w:rsidRPr="3E50FAA4">
        <w:rPr>
          <w:rFonts w:eastAsia="MS Gothic"/>
        </w:rPr>
        <w:t>a</w:t>
      </w:r>
      <w:r w:rsidRPr="3E50FAA4">
        <w:rPr>
          <w:rFonts w:eastAsia="MS Gothic"/>
        </w:rPr>
        <w:t>pplications</w:t>
      </w:r>
      <w:r w:rsidR="00C31821">
        <w:rPr>
          <w:rFonts w:eastAsia="MS Gothic"/>
        </w:rPr>
        <w:t xml:space="preserve"> (see</w:t>
      </w:r>
      <w:r w:rsidRPr="3E50FAA4">
        <w:rPr>
          <w:rFonts w:eastAsia="MS Gothic"/>
        </w:rPr>
        <w:t xml:space="preserve"> </w:t>
      </w:r>
      <w:r w:rsidRPr="00C31821">
        <w:rPr>
          <w:rFonts w:eastAsia="MS Gothic"/>
        </w:rPr>
        <w:t>Section 7.2</w:t>
      </w:r>
      <w:r w:rsidR="00C31821">
        <w:rPr>
          <w:rFonts w:eastAsia="MS Gothic"/>
        </w:rPr>
        <w:t>)</w:t>
      </w:r>
      <w:r w:rsidRPr="00C31821">
        <w:rPr>
          <w:rFonts w:eastAsia="MS Gothic"/>
        </w:rPr>
        <w:t>.</w:t>
      </w:r>
      <w:r w:rsidRPr="3E50FAA4">
        <w:rPr>
          <w:rFonts w:eastAsia="MS Gothic"/>
        </w:rPr>
        <w:t xml:space="preserve"> </w:t>
      </w:r>
      <w:r w:rsidR="006921EF" w:rsidRPr="7FE70E4B">
        <w:rPr>
          <w:rFonts w:eastAsia="MS Gothic"/>
        </w:rPr>
        <w:t>You</w:t>
      </w:r>
      <w:r w:rsidRPr="7FE70E4B">
        <w:rPr>
          <w:rFonts w:eastAsia="MS Gothic"/>
        </w:rPr>
        <w:t xml:space="preserve"> must not apply for </w:t>
      </w:r>
      <w:r w:rsidR="00004243" w:rsidRPr="7FE70E4B">
        <w:rPr>
          <w:rFonts w:eastAsia="MS Gothic"/>
        </w:rPr>
        <w:t>f</w:t>
      </w:r>
      <w:r w:rsidRPr="7FE70E4B">
        <w:rPr>
          <w:rFonts w:eastAsia="MS Gothic"/>
        </w:rPr>
        <w:t xml:space="preserve">unding for the same </w:t>
      </w:r>
      <w:r w:rsidR="003D30AB" w:rsidRPr="7FE70E4B">
        <w:rPr>
          <w:rFonts w:eastAsia="MS Gothic"/>
        </w:rPr>
        <w:t>p</w:t>
      </w:r>
      <w:r w:rsidRPr="7FE70E4B">
        <w:rPr>
          <w:rFonts w:eastAsia="MS Gothic"/>
        </w:rPr>
        <w:t xml:space="preserve">roject </w:t>
      </w:r>
      <w:r w:rsidR="63485C25" w:rsidRPr="7FE70E4B">
        <w:rPr>
          <w:rFonts w:eastAsia="MS Gothic"/>
        </w:rPr>
        <w:t xml:space="preserve">in the same round </w:t>
      </w:r>
      <w:r w:rsidR="588CB1EE" w:rsidRPr="7FE70E4B">
        <w:rPr>
          <w:rFonts w:eastAsia="MS Gothic"/>
        </w:rPr>
        <w:t>through</w:t>
      </w:r>
      <w:r w:rsidRPr="7FE70E4B">
        <w:rPr>
          <w:rFonts w:eastAsia="MS Gothic"/>
        </w:rPr>
        <w:t xml:space="preserve"> both an individual and a consortium </w:t>
      </w:r>
      <w:r w:rsidR="00004243" w:rsidRPr="7FE70E4B">
        <w:rPr>
          <w:rFonts w:eastAsia="MS Gothic"/>
        </w:rPr>
        <w:t>a</w:t>
      </w:r>
      <w:r w:rsidRPr="7FE70E4B">
        <w:rPr>
          <w:rFonts w:eastAsia="MS Gothic"/>
        </w:rPr>
        <w:t>pplication.</w:t>
      </w:r>
      <w:r w:rsidR="00C64959" w:rsidRPr="7FE70E4B">
        <w:rPr>
          <w:rFonts w:eastAsia="MS Gothic"/>
        </w:rPr>
        <w:t xml:space="preserve"> </w:t>
      </w:r>
      <w:bookmarkStart w:id="35" w:name="_Toc494290495"/>
      <w:bookmarkStart w:id="36" w:name="_Toc164844264"/>
      <w:bookmarkStart w:id="37" w:name="_Toc383003257"/>
      <w:bookmarkEnd w:id="35"/>
    </w:p>
    <w:p w14:paraId="74BF2308" w14:textId="602E1AAD" w:rsidR="00D97432" w:rsidRPr="008C4F9E" w:rsidRDefault="00170606" w:rsidP="00020AAC">
      <w:pPr>
        <w:pStyle w:val="Heading3"/>
      </w:pPr>
      <w:bookmarkStart w:id="38" w:name="_Toc131264190"/>
      <w:bookmarkStart w:id="39" w:name="_Toc138151883"/>
      <w:bookmarkEnd w:id="36"/>
      <w:bookmarkEnd w:id="37"/>
      <w:r>
        <w:rPr>
          <w:rStyle w:val="Hyperlink0"/>
          <w:rFonts w:eastAsia="Arial Unicode MS" w:cs="Arial Unicode MS"/>
          <w:iCs w:val="0"/>
          <w:u w:color="264F90"/>
          <w:bdr w:val="nil"/>
          <w:lang w:val="en-US" w:eastAsia="en-AU"/>
          <w14:textOutline w14:w="0" w14:cap="flat" w14:cmpd="sng" w14:algn="ctr">
            <w14:noFill/>
            <w14:prstDash w14:val="solid"/>
            <w14:bevel/>
          </w14:textOutline>
        </w:rPr>
        <w:t>4</w:t>
      </w:r>
      <w:r w:rsidR="0DE30336" w:rsidRPr="008C4F9E">
        <w:t>.</w:t>
      </w:r>
      <w:r w:rsidR="004B641E">
        <w:t>2</w:t>
      </w:r>
      <w:r w:rsidR="0DE30336" w:rsidRPr="008C4F9E">
        <w:t xml:space="preserve"> </w:t>
      </w:r>
      <w:r w:rsidR="515B1BAC" w:rsidRPr="008C4F9E">
        <w:t>S</w:t>
      </w:r>
      <w:r w:rsidR="7C531D25" w:rsidRPr="008C4F9E">
        <w:t>tudent</w:t>
      </w:r>
      <w:r w:rsidR="515B1BAC" w:rsidRPr="008C4F9E">
        <w:t xml:space="preserve"> </w:t>
      </w:r>
      <w:r w:rsidR="5CF43AC9" w:rsidRPr="008C4F9E">
        <w:t>eligibility</w:t>
      </w:r>
      <w:bookmarkStart w:id="40" w:name="_Toc524362447"/>
      <w:bookmarkEnd w:id="38"/>
      <w:bookmarkEnd w:id="39"/>
    </w:p>
    <w:p w14:paraId="79B6FC98" w14:textId="3FCD80BE" w:rsidR="00FF6A79" w:rsidRDefault="000F2CD7" w:rsidP="00FF6A79">
      <w:r>
        <w:t>You</w:t>
      </w:r>
      <w:r w:rsidR="006610DD">
        <w:t xml:space="preserve"> </w:t>
      </w:r>
      <w:r w:rsidR="00FF6A79">
        <w:t xml:space="preserve">must ensure each </w:t>
      </w:r>
      <w:r w:rsidR="006B5259">
        <w:t>student</w:t>
      </w:r>
      <w:r w:rsidR="00FF6A79">
        <w:t xml:space="preserve"> receiving a </w:t>
      </w:r>
      <w:r w:rsidR="000A1C00">
        <w:t>s</w:t>
      </w:r>
      <w:r w:rsidR="006B5259">
        <w:t xml:space="preserve">tudent </w:t>
      </w:r>
      <w:r w:rsidR="000A1C00">
        <w:t>g</w:t>
      </w:r>
      <w:r w:rsidR="006B5259">
        <w:t>rant</w:t>
      </w:r>
      <w:r w:rsidR="00FF6A79">
        <w:t xml:space="preserve">: </w:t>
      </w:r>
    </w:p>
    <w:p w14:paraId="0BFC0076" w14:textId="4C89544B" w:rsidR="00942638" w:rsidRDefault="00942638" w:rsidP="005165F4">
      <w:pPr>
        <w:pStyle w:val="ListParagraph"/>
        <w:numPr>
          <w:ilvl w:val="0"/>
          <w:numId w:val="20"/>
        </w:numPr>
      </w:pPr>
      <w:r>
        <w:t>is an Australian citize</w:t>
      </w:r>
      <w:r w:rsidR="0074045E">
        <w:t>n</w:t>
      </w:r>
    </w:p>
    <w:p w14:paraId="7E497CE2" w14:textId="180689EB" w:rsidR="00942638" w:rsidRDefault="00FF6A79" w:rsidP="005165F4">
      <w:pPr>
        <w:pStyle w:val="ListParagraph"/>
        <w:numPr>
          <w:ilvl w:val="0"/>
          <w:numId w:val="20"/>
        </w:numPr>
      </w:pPr>
      <w:r>
        <w:t xml:space="preserve">is not a citizen or permanent resident </w:t>
      </w:r>
      <w:r w:rsidR="0077627F">
        <w:t>of the</w:t>
      </w:r>
      <w:r w:rsidR="00702362">
        <w:t xml:space="preserve"> proposed </w:t>
      </w:r>
      <w:r w:rsidR="000C66AB">
        <w:t>h</w:t>
      </w:r>
      <w:r>
        <w:t xml:space="preserve">ost </w:t>
      </w:r>
      <w:r w:rsidR="000C66AB">
        <w:t>l</w:t>
      </w:r>
      <w:r>
        <w:t>ocation</w:t>
      </w:r>
      <w:r w:rsidR="00702362">
        <w:t>/s</w:t>
      </w:r>
      <w:r>
        <w:t xml:space="preserve"> </w:t>
      </w:r>
    </w:p>
    <w:p w14:paraId="3B290903" w14:textId="7D7F98D3" w:rsidR="00B9321D" w:rsidRPr="00466A90" w:rsidRDefault="00FF6A79" w:rsidP="66876535">
      <w:pPr>
        <w:pStyle w:val="ListParagraph"/>
        <w:numPr>
          <w:ilvl w:val="0"/>
          <w:numId w:val="20"/>
        </w:numPr>
      </w:pPr>
      <w:r>
        <w:t xml:space="preserve">is enrolled in an </w:t>
      </w:r>
      <w:r w:rsidR="38355C1B">
        <w:t>Australian</w:t>
      </w:r>
      <w:r w:rsidR="338DF158">
        <w:t xml:space="preserve"> </w:t>
      </w:r>
      <w:r w:rsidR="00753E8D">
        <w:t>onshore</w:t>
      </w:r>
      <w:r>
        <w:t xml:space="preserve"> campus</w:t>
      </w:r>
      <w:r w:rsidR="008D79B8">
        <w:t xml:space="preserve"> and undertaking </w:t>
      </w:r>
      <w:r w:rsidR="26DA549E">
        <w:t>a</w:t>
      </w:r>
      <w:r w:rsidR="00585629">
        <w:t>n undergraduate</w:t>
      </w:r>
      <w:r w:rsidR="26DA549E">
        <w:t xml:space="preserve"> course</w:t>
      </w:r>
    </w:p>
    <w:p w14:paraId="55099E07" w14:textId="2D89C3A9" w:rsidR="002E6D65" w:rsidRDefault="00B9321D" w:rsidP="005165F4">
      <w:pPr>
        <w:pStyle w:val="ListParagraph"/>
        <w:numPr>
          <w:ilvl w:val="0"/>
          <w:numId w:val="20"/>
        </w:numPr>
      </w:pPr>
      <w:r>
        <w:t>will receive</w:t>
      </w:r>
      <w:r w:rsidR="00942638">
        <w:t xml:space="preserve"> </w:t>
      </w:r>
      <w:r>
        <w:t>credit</w:t>
      </w:r>
      <w:r w:rsidR="0059072F">
        <w:t xml:space="preserve"> </w:t>
      </w:r>
      <w:r w:rsidR="00FB04C6">
        <w:t>for completion of the mobility project</w:t>
      </w:r>
      <w:r w:rsidR="00077894">
        <w:t xml:space="preserve"> or</w:t>
      </w:r>
      <w:r w:rsidR="00FB04C6">
        <w:t xml:space="preserve"> have it </w:t>
      </w:r>
      <w:r>
        <w:t>count towards the requirements for the student</w:t>
      </w:r>
      <w:r w:rsidR="00451E66">
        <w:t>’</w:t>
      </w:r>
      <w:r>
        <w:t>s</w:t>
      </w:r>
      <w:r w:rsidR="0C2D2F63">
        <w:t xml:space="preserve"> course</w:t>
      </w:r>
      <w:r w:rsidR="5F36A755">
        <w:t xml:space="preserve"> </w:t>
      </w:r>
      <w:r w:rsidR="00B56178">
        <w:t>(</w:t>
      </w:r>
      <w:r w:rsidR="5F36A755">
        <w:t xml:space="preserve">as </w:t>
      </w:r>
      <w:r w:rsidR="009E272E">
        <w:t>in</w:t>
      </w:r>
      <w:r w:rsidR="5F36A755">
        <w:t xml:space="preserve"> </w:t>
      </w:r>
      <w:r w:rsidR="00077894">
        <w:t xml:space="preserve">Section </w:t>
      </w:r>
      <w:r w:rsidR="003D0A94">
        <w:t>5.1</w:t>
      </w:r>
      <w:r w:rsidR="00382D3A">
        <w:t>b</w:t>
      </w:r>
      <w:r w:rsidR="009E272E">
        <w:t>)</w:t>
      </w:r>
      <w:r w:rsidR="00382914" w:rsidRPr="00382914">
        <w:t xml:space="preserve"> </w:t>
      </w:r>
      <w:r w:rsidR="00382914">
        <w:t>at an Australian university</w:t>
      </w:r>
    </w:p>
    <w:p w14:paraId="2756D4F4" w14:textId="5067D0C2" w:rsidR="00C458B9" w:rsidRPr="005A5974" w:rsidRDefault="00BD387E" w:rsidP="66876535">
      <w:pPr>
        <w:pStyle w:val="ListParagraph"/>
        <w:numPr>
          <w:ilvl w:val="0"/>
          <w:numId w:val="20"/>
        </w:numPr>
      </w:pPr>
      <w:r>
        <w:t>meets the age requirements set out in Section 4.3</w:t>
      </w:r>
      <w:r w:rsidR="53AFCF4D">
        <w:t xml:space="preserve"> </w:t>
      </w:r>
    </w:p>
    <w:p w14:paraId="0CE16D48" w14:textId="77726D78" w:rsidR="00942638" w:rsidRDefault="6369F778" w:rsidP="005165F4">
      <w:pPr>
        <w:pStyle w:val="ListParagraph"/>
        <w:numPr>
          <w:ilvl w:val="0"/>
          <w:numId w:val="20"/>
        </w:numPr>
      </w:pPr>
      <w:r>
        <w:t>not be an employee of the branch o</w:t>
      </w:r>
      <w:r w:rsidR="38505F78">
        <w:t>f DFAT that administers the NCP</w:t>
      </w:r>
      <w:r w:rsidR="449EC833">
        <w:t>, or the contractor</w:t>
      </w:r>
    </w:p>
    <w:p w14:paraId="52F026C3" w14:textId="77777777" w:rsidR="00942638" w:rsidRDefault="6369F778" w:rsidP="005165F4">
      <w:pPr>
        <w:pStyle w:val="ListParagraph"/>
        <w:numPr>
          <w:ilvl w:val="0"/>
          <w:numId w:val="20"/>
        </w:numPr>
      </w:pPr>
      <w:r>
        <w:t xml:space="preserve">does not </w:t>
      </w:r>
    </w:p>
    <w:p w14:paraId="55757D26" w14:textId="11F6B2F2" w:rsidR="00942638" w:rsidRPr="00522E5A" w:rsidRDefault="00FF6A79" w:rsidP="005165F4">
      <w:pPr>
        <w:pStyle w:val="ListParagraph"/>
        <w:numPr>
          <w:ilvl w:val="1"/>
          <w:numId w:val="21"/>
        </w:numPr>
      </w:pPr>
      <w:r w:rsidRPr="00522E5A">
        <w:t xml:space="preserve">receive </w:t>
      </w:r>
      <w:r w:rsidR="00942638" w:rsidRPr="00522E5A">
        <w:t xml:space="preserve">more than one </w:t>
      </w:r>
      <w:r w:rsidR="007808A7">
        <w:t xml:space="preserve">NCP </w:t>
      </w:r>
      <w:r w:rsidR="003D30AB" w:rsidRPr="00522E5A">
        <w:t>s</w:t>
      </w:r>
      <w:r w:rsidR="0005177E" w:rsidRPr="00522E5A">
        <w:t xml:space="preserve">tudent </w:t>
      </w:r>
      <w:r w:rsidR="003D30AB" w:rsidRPr="00522E5A">
        <w:t>g</w:t>
      </w:r>
      <w:r w:rsidR="0005177E" w:rsidRPr="00522E5A">
        <w:t xml:space="preserve">rant for the same </w:t>
      </w:r>
      <w:r w:rsidR="00C62CFC" w:rsidRPr="00522E5A">
        <w:t>m</w:t>
      </w:r>
      <w:r w:rsidR="0005177E" w:rsidRPr="00522E5A">
        <w:t xml:space="preserve">obility </w:t>
      </w:r>
      <w:r w:rsidR="003D30AB" w:rsidRPr="00522E5A">
        <w:t>p</w:t>
      </w:r>
      <w:r w:rsidR="0005177E" w:rsidRPr="00522E5A">
        <w:t>roject</w:t>
      </w:r>
      <w:r w:rsidR="4354A43B" w:rsidRPr="00522E5A">
        <w:t>,</w:t>
      </w:r>
      <w:r w:rsidR="0005177E" w:rsidRPr="00522E5A">
        <w:t xml:space="preserve"> or</w:t>
      </w:r>
    </w:p>
    <w:p w14:paraId="7748987E" w14:textId="3A50A18E" w:rsidR="35A555E5" w:rsidRDefault="14F7C87E" w:rsidP="005165F4">
      <w:pPr>
        <w:pStyle w:val="ListParagraph"/>
        <w:numPr>
          <w:ilvl w:val="1"/>
          <w:numId w:val="21"/>
        </w:numPr>
      </w:pPr>
      <w:r w:rsidRPr="00522E5A">
        <w:t>r</w:t>
      </w:r>
      <w:r w:rsidR="78B5726A" w:rsidRPr="00522E5A">
        <w:t>eceive more than two</w:t>
      </w:r>
      <w:r w:rsidR="00894C65">
        <w:t xml:space="preserve"> NCP</w:t>
      </w:r>
      <w:r w:rsidR="78B5726A" w:rsidRPr="00522E5A">
        <w:t xml:space="preserve"> student grants during the course of their </w:t>
      </w:r>
      <w:r w:rsidR="35A555E5" w:rsidRPr="008A721E">
        <w:t>undergraduate</w:t>
      </w:r>
      <w:r w:rsidR="35A555E5" w:rsidRPr="00522E5A">
        <w:t xml:space="preserve"> </w:t>
      </w:r>
      <w:proofErr w:type="gramStart"/>
      <w:r w:rsidR="35A555E5" w:rsidRPr="00522E5A">
        <w:t>study</w:t>
      </w:r>
      <w:proofErr w:type="gramEnd"/>
    </w:p>
    <w:p w14:paraId="0FC51F7F" w14:textId="695A1993" w:rsidR="003B7A8F" w:rsidRPr="00CE6E27" w:rsidRDefault="003E4AEC" w:rsidP="66876535">
      <w:pPr>
        <w:pStyle w:val="ListParagraph"/>
        <w:numPr>
          <w:ilvl w:val="1"/>
          <w:numId w:val="21"/>
        </w:numPr>
      </w:pPr>
      <w:r>
        <w:t>participate in</w:t>
      </w:r>
      <w:r w:rsidRPr="00CE6E27">
        <w:t xml:space="preserve"> </w:t>
      </w:r>
      <w:r w:rsidR="00BB167C" w:rsidRPr="00CE6E27">
        <w:t xml:space="preserve">another offshore scholarship or mobility </w:t>
      </w:r>
      <w:r w:rsidR="00D94A56" w:rsidRPr="00CE6E27">
        <w:t xml:space="preserve">project </w:t>
      </w:r>
      <w:r w:rsidR="00BB167C" w:rsidRPr="00CE6E27">
        <w:t xml:space="preserve">while </w:t>
      </w:r>
      <w:r w:rsidR="006A4606" w:rsidRPr="00CE6E27">
        <w:t xml:space="preserve">participating </w:t>
      </w:r>
      <w:r w:rsidR="00D94A56" w:rsidRPr="00CE6E27">
        <w:t xml:space="preserve">in </w:t>
      </w:r>
      <w:r w:rsidR="00AA4C43" w:rsidRPr="00CE6E27">
        <w:t>a</w:t>
      </w:r>
      <w:r w:rsidR="008B47E7" w:rsidRPr="00CE6E27">
        <w:t>n</w:t>
      </w:r>
      <w:r w:rsidR="00AA4C43" w:rsidRPr="00CE6E27">
        <w:t xml:space="preserve"> NCP mobility </w:t>
      </w:r>
      <w:r w:rsidR="00BB167C" w:rsidRPr="00CE6E27">
        <w:t>pro</w:t>
      </w:r>
      <w:r w:rsidR="00D94A56" w:rsidRPr="00CE6E27">
        <w:t>ject</w:t>
      </w:r>
      <w:r w:rsidR="00434D2E" w:rsidRPr="00CE6E27">
        <w:t xml:space="preserve"> unless otherwise approved by DFAT</w:t>
      </w:r>
      <w:r w:rsidR="00BB167C" w:rsidRPr="00CE6E27">
        <w:t>.</w:t>
      </w:r>
    </w:p>
    <w:p w14:paraId="53F83F73" w14:textId="19240609" w:rsidR="00B9321D" w:rsidRPr="00FF667C" w:rsidRDefault="49454399" w:rsidP="005165F4">
      <w:pPr>
        <w:pStyle w:val="ListParagraph"/>
        <w:numPr>
          <w:ilvl w:val="0"/>
          <w:numId w:val="20"/>
        </w:numPr>
      </w:pPr>
      <w:r w:rsidRPr="00522E5A">
        <w:t>agrees</w:t>
      </w:r>
      <w:r w:rsidR="6369F778" w:rsidRPr="00522E5A">
        <w:t xml:space="preserve"> to comply</w:t>
      </w:r>
      <w:r w:rsidR="6369F778">
        <w:t xml:space="preserve"> with DFAT’s </w:t>
      </w:r>
      <w:hyperlink r:id="rId26">
        <w:r w:rsidR="6369F778" w:rsidRPr="2E28477E">
          <w:rPr>
            <w:rStyle w:val="Hyperlink"/>
          </w:rPr>
          <w:t>Child Protection Policy</w:t>
        </w:r>
      </w:hyperlink>
      <w:r w:rsidR="6369F778">
        <w:t xml:space="preserve"> and </w:t>
      </w:r>
      <w:hyperlink r:id="rId27">
        <w:r w:rsidR="6369F778" w:rsidRPr="2E28477E">
          <w:rPr>
            <w:rStyle w:val="Hyperlink"/>
          </w:rPr>
          <w:t>Preventing Sexual Exploitation, Abuse and Harassment Policy</w:t>
        </w:r>
      </w:hyperlink>
      <w:r w:rsidR="6369F778">
        <w:t xml:space="preserve"> including the reporting obligations under these policies (see Section 10.</w:t>
      </w:r>
      <w:r w:rsidR="003D0A94">
        <w:t>3</w:t>
      </w:r>
      <w:r w:rsidR="6369F778">
        <w:t xml:space="preserve">), </w:t>
      </w:r>
      <w:r w:rsidR="702579D3">
        <w:t xml:space="preserve">and has completed DFAT’s online NCP pre-departure training </w:t>
      </w:r>
      <w:r w:rsidR="4410A800">
        <w:t>modules</w:t>
      </w:r>
      <w:r w:rsidR="702579D3">
        <w:t>,</w:t>
      </w:r>
    </w:p>
    <w:p w14:paraId="56555564" w14:textId="43D8533A" w:rsidR="00942638" w:rsidRPr="00FF667C" w:rsidRDefault="6AEAEE05" w:rsidP="005165F4">
      <w:pPr>
        <w:pStyle w:val="ListParagraph"/>
        <w:numPr>
          <w:ilvl w:val="0"/>
          <w:numId w:val="20"/>
        </w:numPr>
      </w:pPr>
      <w:r>
        <w:t>has</w:t>
      </w:r>
      <w:r w:rsidR="38505F78">
        <w:t xml:space="preserve"> </w:t>
      </w:r>
      <w:r>
        <w:t xml:space="preserve">signed an acknowledgement that they have read NCP Student Code of Conduct prior to </w:t>
      </w:r>
      <w:r w:rsidR="702579D3">
        <w:t xml:space="preserve">their </w:t>
      </w:r>
      <w:r>
        <w:t>departure</w:t>
      </w:r>
      <w:r w:rsidR="582D2856">
        <w:t xml:space="preserve">, and </w:t>
      </w:r>
    </w:p>
    <w:p w14:paraId="2665973F" w14:textId="6667B209" w:rsidR="00FF6A79" w:rsidRPr="005D5A3A" w:rsidRDefault="6369F778" w:rsidP="005165F4">
      <w:pPr>
        <w:pStyle w:val="ListParagraph"/>
        <w:numPr>
          <w:ilvl w:val="0"/>
          <w:numId w:val="20"/>
        </w:numPr>
      </w:pPr>
      <w:r>
        <w:t>takes into account the</w:t>
      </w:r>
      <w:r w:rsidR="5756448F">
        <w:t xml:space="preserve"> </w:t>
      </w:r>
      <w:hyperlink r:id="rId28">
        <w:r w:rsidR="5756448F" w:rsidRPr="2E28477E">
          <w:rPr>
            <w:rStyle w:val="Hyperlink"/>
          </w:rPr>
          <w:t>Guidelines to Counter Foreign Interference in the Australian University Sector</w:t>
        </w:r>
      </w:hyperlink>
      <w:r w:rsidR="2C8D7642" w:rsidRPr="2E28477E">
        <w:rPr>
          <w:i/>
          <w:iCs/>
        </w:rPr>
        <w:t xml:space="preserve"> </w:t>
      </w:r>
    </w:p>
    <w:p w14:paraId="29A140DD" w14:textId="5EC43F64" w:rsidR="00BD387E" w:rsidRPr="008C4F9E" w:rsidRDefault="00BD387E" w:rsidP="00BD387E">
      <w:pPr>
        <w:pStyle w:val="Heading3"/>
      </w:pPr>
      <w:bookmarkStart w:id="41" w:name="_Toc138151884"/>
      <w:r>
        <w:rPr>
          <w:rStyle w:val="Hyperlink0"/>
          <w:rFonts w:eastAsia="Arial Unicode MS" w:cs="Arial Unicode MS"/>
          <w:iCs w:val="0"/>
          <w:u w:color="264F90"/>
          <w:bdr w:val="nil"/>
          <w:lang w:val="en-US" w:eastAsia="en-AU"/>
          <w14:textOutline w14:w="0" w14:cap="flat" w14:cmpd="sng" w14:algn="ctr">
            <w14:noFill/>
            <w14:prstDash w14:val="solid"/>
            <w14:bevel/>
          </w14:textOutline>
        </w:rPr>
        <w:t>4</w:t>
      </w:r>
      <w:r w:rsidRPr="008C4F9E">
        <w:t>.</w:t>
      </w:r>
      <w:r w:rsidR="005E7279">
        <w:t>3</w:t>
      </w:r>
      <w:r w:rsidRPr="008C4F9E">
        <w:t xml:space="preserve"> </w:t>
      </w:r>
      <w:r w:rsidR="005E7279">
        <w:t>Age requirements</w:t>
      </w:r>
      <w:bookmarkEnd w:id="41"/>
    </w:p>
    <w:p w14:paraId="32A51DA9" w14:textId="0C346862" w:rsidR="00E17B83" w:rsidRDefault="00E17B83" w:rsidP="00E17B83">
      <w:r>
        <w:t xml:space="preserve">You must ensure at least 70 per cent of students participating in a </w:t>
      </w:r>
      <w:r w:rsidR="007F5723">
        <w:t>m</w:t>
      </w:r>
      <w:r>
        <w:t xml:space="preserve">obility </w:t>
      </w:r>
      <w:r w:rsidR="007F5723">
        <w:t>p</w:t>
      </w:r>
      <w:r>
        <w:t xml:space="preserve">roject and receiving a student grant are aged between 18 and 28 years inclusive at the commencement of the </w:t>
      </w:r>
      <w:r w:rsidR="007F5723">
        <w:t>m</w:t>
      </w:r>
      <w:r>
        <w:t xml:space="preserve">obility </w:t>
      </w:r>
      <w:r w:rsidR="007F5723">
        <w:t>p</w:t>
      </w:r>
      <w:r>
        <w:t xml:space="preserve">roject. </w:t>
      </w:r>
    </w:p>
    <w:p w14:paraId="036FABF9" w14:textId="77777777" w:rsidR="00E17B83" w:rsidRDefault="00E17B83" w:rsidP="00E17B83">
      <w:r>
        <w:t>Aboriginal and/or Torres Strait Islander students do not need to be aged between 18 and 28, and for the purposes of calculating the 70 per cent of students, are to be counted as students aged under age 28, recognising that a high proportion of Aboriginal and/or Torres Strait Islander students are mature aged students.</w:t>
      </w:r>
    </w:p>
    <w:p w14:paraId="6E251F2F" w14:textId="006DCB53" w:rsidR="00E17B83" w:rsidRDefault="00E17B83" w:rsidP="00E17B83">
      <w:r>
        <w:t xml:space="preserve">If you cannot fill places on a mobility project due to these age requirements, you may apply to DFAT for an exemption to these age requirements prior to the project commencing. We will consider: </w:t>
      </w:r>
    </w:p>
    <w:p w14:paraId="212A42F7" w14:textId="77777777" w:rsidR="00E17B83" w:rsidRPr="005D5A3A" w:rsidRDefault="00E17B83" w:rsidP="005D5A3A">
      <w:pPr>
        <w:pStyle w:val="ListParagraph"/>
        <w:numPr>
          <w:ilvl w:val="0"/>
          <w:numId w:val="31"/>
        </w:numPr>
      </w:pPr>
      <w:r w:rsidRPr="005D5A3A">
        <w:t>the demonstrated inability to recruit students within the relevant age requirements</w:t>
      </w:r>
    </w:p>
    <w:p w14:paraId="6D57BEFE" w14:textId="77777777" w:rsidR="00E17B83" w:rsidRPr="005D5A3A" w:rsidRDefault="00E17B83" w:rsidP="005D5A3A">
      <w:pPr>
        <w:pStyle w:val="ListParagraph"/>
        <w:numPr>
          <w:ilvl w:val="0"/>
          <w:numId w:val="31"/>
        </w:numPr>
      </w:pPr>
      <w:r w:rsidRPr="005D5A3A">
        <w:t>the steps you have taken to meet this requirement, and</w:t>
      </w:r>
    </w:p>
    <w:p w14:paraId="3606AC62" w14:textId="07249CBC" w:rsidR="00BD387E" w:rsidRPr="00915A6D" w:rsidRDefault="00E17B83" w:rsidP="005D5A3A">
      <w:pPr>
        <w:pStyle w:val="ListParagraph"/>
        <w:numPr>
          <w:ilvl w:val="0"/>
          <w:numId w:val="31"/>
        </w:numPr>
      </w:pPr>
      <w:r w:rsidRPr="005D5A3A">
        <w:t xml:space="preserve">whether the </w:t>
      </w:r>
      <w:r>
        <w:t>h</w:t>
      </w:r>
      <w:r w:rsidRPr="005D5A3A">
        <w:t xml:space="preserve">ome </w:t>
      </w:r>
      <w:r>
        <w:t>u</w:t>
      </w:r>
      <w:r w:rsidRPr="005D5A3A">
        <w:t>niversity has a high proportion of mature age students.</w:t>
      </w:r>
    </w:p>
    <w:p w14:paraId="25F6524E" w14:textId="1908475C" w:rsidR="00A35F51" w:rsidRPr="006F7200" w:rsidRDefault="5F5133C5" w:rsidP="00020AAC">
      <w:pPr>
        <w:pStyle w:val="Heading2"/>
      </w:pPr>
      <w:bookmarkStart w:id="42" w:name="_Toc131264191"/>
      <w:bookmarkStart w:id="43" w:name="_Toc138151885"/>
      <w:r w:rsidRPr="006F7200">
        <w:t xml:space="preserve">5. </w:t>
      </w:r>
      <w:r w:rsidR="6E010C34" w:rsidRPr="006F7200">
        <w:t>What the grant money can be used for</w:t>
      </w:r>
      <w:bookmarkEnd w:id="40"/>
      <w:bookmarkEnd w:id="42"/>
      <w:bookmarkEnd w:id="43"/>
    </w:p>
    <w:p w14:paraId="1AC155CB" w14:textId="0BE361F9" w:rsidR="00387218" w:rsidRPr="00170606" w:rsidRDefault="1F62F076"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44" w:name="_Toc131264192"/>
      <w:bookmarkStart w:id="45" w:name="_Toc138151886"/>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5.1 </w:t>
      </w:r>
      <w:r w:rsidR="3063F5DC"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Eligible</w:t>
      </w:r>
      <w:r w:rsidR="234F1552"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4A21DF55"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g</w:t>
      </w:r>
      <w:r w:rsidR="234F1552"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rant </w:t>
      </w:r>
      <w:r w:rsidR="4A21DF55"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a</w:t>
      </w:r>
      <w:r w:rsidR="234F1552"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ctivities</w:t>
      </w:r>
      <w:bookmarkEnd w:id="44"/>
      <w:bookmarkEnd w:id="45"/>
    </w:p>
    <w:p w14:paraId="2C469905" w14:textId="2C0194C4" w:rsidR="00E267F6" w:rsidRDefault="435E56C3" w:rsidP="00E267F6">
      <w:r>
        <w:t xml:space="preserve">NCP </w:t>
      </w:r>
      <w:r w:rsidR="3C429916">
        <w:t>M</w:t>
      </w:r>
      <w:r>
        <w:t xml:space="preserve">obility </w:t>
      </w:r>
      <w:r w:rsidR="1B5F43CC">
        <w:t xml:space="preserve">Program </w:t>
      </w:r>
      <w:r w:rsidR="6B08957B">
        <w:t xml:space="preserve">funding </w:t>
      </w:r>
      <w:r w:rsidR="2F400BA0">
        <w:t>m</w:t>
      </w:r>
      <w:r w:rsidR="60AF0354">
        <w:t>ay</w:t>
      </w:r>
      <w:r w:rsidR="2F400BA0">
        <w:t xml:space="preserve"> only be used </w:t>
      </w:r>
      <w:r w:rsidR="44010793">
        <w:t>for</w:t>
      </w:r>
      <w:r w:rsidR="776A3667">
        <w:t xml:space="preserve"> </w:t>
      </w:r>
      <w:r w:rsidR="146E0330">
        <w:t>s</w:t>
      </w:r>
      <w:r w:rsidR="2F400BA0">
        <w:t xml:space="preserve">tudent </w:t>
      </w:r>
      <w:r w:rsidR="146E0330">
        <w:t>g</w:t>
      </w:r>
      <w:r w:rsidR="2F400BA0">
        <w:t xml:space="preserve">rants and administration </w:t>
      </w:r>
      <w:r w:rsidR="0586328F">
        <w:t>costs</w:t>
      </w:r>
      <w:r w:rsidR="2F400BA0">
        <w:t xml:space="preserve"> for an approved </w:t>
      </w:r>
      <w:r w:rsidR="1A70D3F1">
        <w:t>m</w:t>
      </w:r>
      <w:r w:rsidR="2F400BA0">
        <w:t xml:space="preserve">obility </w:t>
      </w:r>
      <w:r w:rsidR="146E0330">
        <w:t>p</w:t>
      </w:r>
      <w:r w:rsidR="2F400BA0">
        <w:t>roject</w:t>
      </w:r>
      <w:r w:rsidR="52F408DF">
        <w:t>,</w:t>
      </w:r>
      <w:r w:rsidR="2F400BA0">
        <w:t xml:space="preserve"> </w:t>
      </w:r>
      <w:r w:rsidR="6390CC63">
        <w:t xml:space="preserve">as outlined in this </w:t>
      </w:r>
      <w:r w:rsidR="6390CC63" w:rsidRPr="00EC5B17">
        <w:t>Section</w:t>
      </w:r>
      <w:r w:rsidR="0C6DBCBC" w:rsidRPr="00EC5B17">
        <w:t>.</w:t>
      </w:r>
    </w:p>
    <w:p w14:paraId="323D35BE" w14:textId="663EE34F" w:rsidR="00832477" w:rsidRDefault="004D28A0" w:rsidP="00E267F6">
      <w:r w:rsidRPr="7072FA3D">
        <w:rPr>
          <w:rFonts w:eastAsia="Calibri"/>
        </w:rPr>
        <w:t>Australian universities</w:t>
      </w:r>
      <w:r w:rsidRPr="7072FA3D">
        <w:rPr>
          <w:rFonts w:eastAsia="MS Gothic"/>
        </w:rPr>
        <w:t xml:space="preserve"> can apply for funding for mobility projects that meet the following criteria</w:t>
      </w:r>
      <w:r>
        <w:rPr>
          <w:rFonts w:eastAsia="MS Gothic"/>
        </w:rPr>
        <w:t>:</w:t>
      </w:r>
    </w:p>
    <w:p w14:paraId="1091DE8A" w14:textId="77777777" w:rsidR="004D28A0" w:rsidRDefault="004D28A0" w:rsidP="004D28A0">
      <w:pPr>
        <w:pStyle w:val="ListParagraph"/>
        <w:numPr>
          <w:ilvl w:val="0"/>
          <w:numId w:val="18"/>
        </w:numPr>
        <w:rPr>
          <w:rFonts w:eastAsia="MS Gothic"/>
        </w:rPr>
      </w:pPr>
      <w:r w:rsidRPr="002D2720">
        <w:rPr>
          <w:rFonts w:eastAsia="MS Gothic"/>
        </w:rPr>
        <w:t>include at least one of the following components:</w:t>
      </w:r>
    </w:p>
    <w:p w14:paraId="4713159F" w14:textId="77777777" w:rsidR="004D28A0" w:rsidRDefault="004D28A0" w:rsidP="004D28A0">
      <w:pPr>
        <w:pStyle w:val="ListParagraph"/>
        <w:numPr>
          <w:ilvl w:val="1"/>
          <w:numId w:val="19"/>
        </w:numPr>
        <w:rPr>
          <w:rFonts w:eastAsia="MS Gothic"/>
        </w:rPr>
      </w:pPr>
      <w:r>
        <w:rPr>
          <w:rFonts w:eastAsia="MS Gothic"/>
        </w:rPr>
        <w:t>s</w:t>
      </w:r>
      <w:r w:rsidRPr="002D2720">
        <w:rPr>
          <w:rFonts w:eastAsia="MS Gothic"/>
        </w:rPr>
        <w:t>tudy</w:t>
      </w:r>
    </w:p>
    <w:p w14:paraId="42314529" w14:textId="77777777" w:rsidR="004D28A0" w:rsidRDefault="004D28A0" w:rsidP="004D28A0">
      <w:pPr>
        <w:pStyle w:val="ListParagraph"/>
        <w:numPr>
          <w:ilvl w:val="1"/>
          <w:numId w:val="19"/>
        </w:numPr>
        <w:rPr>
          <w:rFonts w:eastAsia="MS Gothic"/>
        </w:rPr>
      </w:pPr>
      <w:r w:rsidRPr="4C7A176D">
        <w:rPr>
          <w:rFonts w:eastAsia="MS Gothic"/>
        </w:rPr>
        <w:t xml:space="preserve">in-country face-to-face language study </w:t>
      </w:r>
    </w:p>
    <w:p w14:paraId="77370BE9" w14:textId="77777777" w:rsidR="004D28A0" w:rsidRDefault="004D28A0" w:rsidP="004D28A0">
      <w:pPr>
        <w:pStyle w:val="ListParagraph"/>
        <w:numPr>
          <w:ilvl w:val="1"/>
          <w:numId w:val="19"/>
        </w:numPr>
        <w:rPr>
          <w:rFonts w:eastAsia="MS Gothic"/>
        </w:rPr>
      </w:pPr>
      <w:r>
        <w:rPr>
          <w:rFonts w:eastAsia="MS Gothic"/>
        </w:rPr>
        <w:t>i</w:t>
      </w:r>
      <w:r w:rsidRPr="002D2720">
        <w:rPr>
          <w:rFonts w:eastAsia="MS Gothic"/>
        </w:rPr>
        <w:t>nternships (including clinical placements, practicums or artist residencies), or</w:t>
      </w:r>
    </w:p>
    <w:p w14:paraId="15D0D791" w14:textId="77777777" w:rsidR="004D28A0" w:rsidRPr="002D2720" w:rsidRDefault="004D28A0" w:rsidP="004D28A0">
      <w:pPr>
        <w:pStyle w:val="ListParagraph"/>
        <w:numPr>
          <w:ilvl w:val="1"/>
          <w:numId w:val="19"/>
        </w:numPr>
        <w:rPr>
          <w:rFonts w:eastAsia="MS Gothic"/>
        </w:rPr>
      </w:pPr>
      <w:r w:rsidRPr="002D2720">
        <w:rPr>
          <w:rFonts w:eastAsia="MS Gothic"/>
        </w:rPr>
        <w:t>research</w:t>
      </w:r>
    </w:p>
    <w:p w14:paraId="07EA9B23" w14:textId="77777777" w:rsidR="004D28A0" w:rsidRPr="0029704A" w:rsidRDefault="004D28A0" w:rsidP="004D28A0">
      <w:pPr>
        <w:pStyle w:val="ListParagraph"/>
        <w:numPr>
          <w:ilvl w:val="0"/>
          <w:numId w:val="18"/>
        </w:numPr>
        <w:rPr>
          <w:rFonts w:eastAsia="MS Gothic"/>
        </w:rPr>
      </w:pPr>
      <w:r w:rsidRPr="70031061">
        <w:rPr>
          <w:rFonts w:eastAsia="MS Gothic"/>
        </w:rPr>
        <w:t>provide credit or otherwise count towards the course requirements for the student’s undergraduate course (see Glossary for definition of ‘undergraduate course’)</w:t>
      </w:r>
    </w:p>
    <w:p w14:paraId="4E4E4FCD" w14:textId="77777777" w:rsidR="004D28A0" w:rsidRDefault="004D28A0" w:rsidP="004D28A0">
      <w:pPr>
        <w:pStyle w:val="ListParagraph"/>
        <w:numPr>
          <w:ilvl w:val="0"/>
          <w:numId w:val="18"/>
        </w:numPr>
        <w:rPr>
          <w:rFonts w:eastAsia="MS Gothic"/>
        </w:rPr>
      </w:pPr>
      <w:r w:rsidRPr="6333B0C1">
        <w:rPr>
          <w:rFonts w:eastAsia="MS Gothic"/>
        </w:rPr>
        <w:t xml:space="preserve">be undertaken in an eligible host location (see Section </w:t>
      </w:r>
      <w:r w:rsidRPr="00C5318F">
        <w:rPr>
          <w:rFonts w:eastAsia="MS Gothic"/>
        </w:rPr>
        <w:t>5.5.1)</w:t>
      </w:r>
    </w:p>
    <w:p w14:paraId="2D584D41" w14:textId="77777777" w:rsidR="004D28A0" w:rsidRPr="00514999" w:rsidRDefault="004D28A0" w:rsidP="004D28A0">
      <w:pPr>
        <w:pStyle w:val="ListParagraph"/>
        <w:numPr>
          <w:ilvl w:val="0"/>
          <w:numId w:val="18"/>
        </w:numPr>
        <w:rPr>
          <w:rFonts w:eastAsia="MS Gothic"/>
        </w:rPr>
      </w:pPr>
      <w:r w:rsidRPr="6333B0C1">
        <w:rPr>
          <w:rFonts w:eastAsia="MS Gothic"/>
        </w:rPr>
        <w:t xml:space="preserve">must not be undertaken at an </w:t>
      </w:r>
      <w:proofErr w:type="gramStart"/>
      <w:r>
        <w:rPr>
          <w:rFonts w:eastAsia="MS Gothic"/>
        </w:rPr>
        <w:t>off-shore</w:t>
      </w:r>
      <w:proofErr w:type="gramEnd"/>
      <w:r w:rsidRPr="6333B0C1">
        <w:rPr>
          <w:rFonts w:eastAsia="MS Gothic"/>
        </w:rPr>
        <w:t xml:space="preserve"> campus of an Australian university or of a country other than the host location</w:t>
      </w:r>
      <w:r>
        <w:rPr>
          <w:rFonts w:eastAsia="MS Gothic"/>
        </w:rPr>
        <w:t>,</w:t>
      </w:r>
      <w:r w:rsidRPr="6333B0C1">
        <w:rPr>
          <w:rFonts w:eastAsia="MS Gothic"/>
        </w:rPr>
        <w:t xml:space="preserve"> or at a university </w:t>
      </w:r>
      <w:r>
        <w:t xml:space="preserve">established or headquartered outside </w:t>
      </w:r>
      <w:r w:rsidRPr="6333B0C1">
        <w:rPr>
          <w:rFonts w:eastAsia="MS Gothic"/>
        </w:rPr>
        <w:t>the host location, unless approved by DFAT under sectio</w:t>
      </w:r>
      <w:r w:rsidRPr="00514999">
        <w:rPr>
          <w:rFonts w:eastAsia="MS Gothic"/>
        </w:rPr>
        <w:t>n 5.8</w:t>
      </w:r>
      <w:r>
        <w:rPr>
          <w:rFonts w:eastAsia="MS Gothic"/>
        </w:rPr>
        <w:t>, and</w:t>
      </w:r>
      <w:r w:rsidRPr="00514999">
        <w:rPr>
          <w:rFonts w:eastAsia="MS Gothic"/>
        </w:rPr>
        <w:t xml:space="preserve"> </w:t>
      </w:r>
    </w:p>
    <w:p w14:paraId="2F989207" w14:textId="77777777" w:rsidR="004D28A0" w:rsidRPr="0086579E" w:rsidRDefault="004D28A0" w:rsidP="004D28A0">
      <w:pPr>
        <w:pStyle w:val="ListParagraph"/>
        <w:numPr>
          <w:ilvl w:val="0"/>
          <w:numId w:val="18"/>
        </w:numPr>
        <w:rPr>
          <w:rFonts w:eastAsia="MS Gothic"/>
        </w:rPr>
      </w:pPr>
      <w:r w:rsidRPr="00514999">
        <w:rPr>
          <w:rFonts w:eastAsia="MS Gothic"/>
        </w:rPr>
        <w:t>must not breach DFAT’s Safeguard Principles, as set out</w:t>
      </w:r>
      <w:r w:rsidRPr="6333B0C1">
        <w:rPr>
          <w:rFonts w:eastAsia="MS Gothic"/>
        </w:rPr>
        <w:t xml:space="preserve"> in section </w:t>
      </w:r>
      <w:r w:rsidRPr="00514999">
        <w:rPr>
          <w:rFonts w:eastAsia="MS Gothic"/>
        </w:rPr>
        <w:t>5.9</w:t>
      </w:r>
      <w:r>
        <w:rPr>
          <w:rFonts w:eastAsia="MS Gothic"/>
        </w:rPr>
        <w:t>.</w:t>
      </w:r>
    </w:p>
    <w:p w14:paraId="2595BF71" w14:textId="17DD2F18" w:rsidR="00653F09" w:rsidRPr="00A26579" w:rsidRDefault="4323DB18" w:rsidP="643DFD88">
      <w:pPr>
        <w:pBdr>
          <w:top w:val="nil"/>
          <w:left w:val="nil"/>
          <w:bottom w:val="nil"/>
          <w:right w:val="nil"/>
          <w:between w:val="nil"/>
          <w:bar w:val="nil"/>
        </w:pBdr>
        <w:spacing w:after="80"/>
        <w:rPr>
          <w:rFonts w:eastAsia="Arial Unicode MS" w:cs="Arial Unicode MS"/>
          <w:color w:val="000000"/>
          <w:bdr w:val="nil"/>
          <w:lang w:val="en-US" w:eastAsia="en-AU"/>
        </w:rPr>
      </w:pPr>
      <w:r w:rsidRPr="00A26579">
        <w:rPr>
          <w:rFonts w:eastAsia="Arial Unicode MS" w:cs="Arial"/>
          <w:color w:val="000000"/>
          <w:bdr w:val="nil"/>
          <w:lang w:val="en-US" w:eastAsia="en-AU"/>
        </w:rPr>
        <w:t xml:space="preserve">If a </w:t>
      </w:r>
      <w:r w:rsidR="28A90497">
        <w:rPr>
          <w:rFonts w:eastAsia="Arial Unicode MS" w:cs="Arial"/>
          <w:color w:val="000000"/>
          <w:bdr w:val="nil"/>
          <w:lang w:val="en-US" w:eastAsia="en-AU"/>
        </w:rPr>
        <w:t>mobility project</w:t>
      </w:r>
      <w:r w:rsidRPr="00A26579">
        <w:rPr>
          <w:rFonts w:eastAsia="Arial Unicode MS" w:cs="Arial"/>
          <w:color w:val="000000"/>
          <w:bdr w:val="nil"/>
          <w:lang w:val="en-US" w:eastAsia="en-AU"/>
        </w:rPr>
        <w:t xml:space="preserve"> </w:t>
      </w:r>
      <w:r w:rsidR="1E957E7D" w:rsidRPr="00A26579">
        <w:rPr>
          <w:rFonts w:eastAsia="Arial Unicode MS" w:cs="Arial"/>
          <w:color w:val="000000"/>
          <w:bdr w:val="nil"/>
          <w:lang w:val="en-US" w:eastAsia="en-AU"/>
        </w:rPr>
        <w:t xml:space="preserve">includes </w:t>
      </w:r>
      <w:r w:rsidR="60E4B4A2" w:rsidRPr="00A26579">
        <w:rPr>
          <w:rFonts w:eastAsia="Arial Unicode MS" w:cs="Arial"/>
          <w:color w:val="000000"/>
          <w:bdr w:val="nil"/>
          <w:lang w:val="en-US" w:eastAsia="en-AU"/>
        </w:rPr>
        <w:t>activities focused on scientific exchange or research</w:t>
      </w:r>
      <w:r w:rsidR="60E4B4A2" w:rsidRPr="2815F8AF">
        <w:rPr>
          <w:rFonts w:eastAsia="Arial Unicode MS" w:cs="Arial"/>
          <w:color w:val="000000" w:themeColor="text1"/>
          <w:lang w:val="en-US" w:eastAsia="en-AU"/>
        </w:rPr>
        <w:t xml:space="preserve">, the </w:t>
      </w:r>
      <w:r w:rsidR="28CDADCD" w:rsidRPr="0959D391">
        <w:rPr>
          <w:rFonts w:eastAsia="Arial Unicode MS" w:cs="Arial"/>
          <w:color w:val="000000" w:themeColor="text1"/>
          <w:lang w:val="en-US" w:eastAsia="en-AU"/>
        </w:rPr>
        <w:t xml:space="preserve">home and </w:t>
      </w:r>
      <w:r w:rsidR="4189FC09" w:rsidRPr="0959D391">
        <w:rPr>
          <w:rFonts w:eastAsia="Arial Unicode MS" w:cs="Arial"/>
          <w:color w:val="000000" w:themeColor="text1"/>
          <w:lang w:val="en-US" w:eastAsia="en-AU"/>
        </w:rPr>
        <w:t>h</w:t>
      </w:r>
      <w:r w:rsidR="60E4B4A2" w:rsidRPr="0959D391">
        <w:rPr>
          <w:rFonts w:eastAsia="Arial Unicode MS" w:cs="Arial"/>
          <w:color w:val="000000" w:themeColor="text1"/>
          <w:lang w:val="en-US" w:eastAsia="en-AU"/>
        </w:rPr>
        <w:t xml:space="preserve">ost </w:t>
      </w:r>
      <w:r w:rsidR="1AA2E616" w:rsidRPr="0959D391">
        <w:rPr>
          <w:rFonts w:eastAsia="Arial Unicode MS" w:cs="Arial"/>
          <w:color w:val="000000" w:themeColor="text1"/>
          <w:lang w:val="en-US" w:eastAsia="en-AU"/>
        </w:rPr>
        <w:t>i</w:t>
      </w:r>
      <w:r w:rsidR="68C7D216" w:rsidRPr="2815F8AF">
        <w:rPr>
          <w:rFonts w:eastAsia="Arial Unicode MS" w:cs="Arial"/>
          <w:color w:val="000000" w:themeColor="text1"/>
          <w:lang w:val="en-US" w:eastAsia="en-AU"/>
        </w:rPr>
        <w:t>nstitution</w:t>
      </w:r>
      <w:r w:rsidR="2DF01362" w:rsidRPr="2815F8AF">
        <w:rPr>
          <w:rFonts w:eastAsia="Arial Unicode MS" w:cs="Arial"/>
          <w:color w:val="000000" w:themeColor="text1"/>
          <w:lang w:val="en-US" w:eastAsia="en-AU"/>
        </w:rPr>
        <w:t>s</w:t>
      </w:r>
      <w:r w:rsidR="68C7D216" w:rsidRPr="0959D391">
        <w:rPr>
          <w:rFonts w:eastAsia="Arial Unicode MS" w:cs="Arial"/>
          <w:color w:val="000000" w:themeColor="text1"/>
          <w:lang w:val="en-US" w:eastAsia="en-AU"/>
        </w:rPr>
        <w:t>/</w:t>
      </w:r>
      <w:r w:rsidR="658A9B05" w:rsidRPr="0959D391">
        <w:rPr>
          <w:rFonts w:eastAsia="Arial Unicode MS" w:cs="Arial"/>
          <w:color w:val="000000" w:themeColor="text1"/>
          <w:lang w:val="en-US" w:eastAsia="en-AU"/>
        </w:rPr>
        <w:t>organi</w:t>
      </w:r>
      <w:r w:rsidR="005B5863">
        <w:rPr>
          <w:rFonts w:eastAsia="Arial Unicode MS" w:cs="Arial"/>
          <w:color w:val="000000" w:themeColor="text1"/>
          <w:lang w:val="en-US" w:eastAsia="en-AU"/>
        </w:rPr>
        <w:t>s</w:t>
      </w:r>
      <w:r w:rsidR="658A9B05" w:rsidRPr="0959D391">
        <w:rPr>
          <w:rFonts w:eastAsia="Arial Unicode MS" w:cs="Arial"/>
          <w:color w:val="000000" w:themeColor="text1"/>
          <w:lang w:val="en-US" w:eastAsia="en-AU"/>
        </w:rPr>
        <w:t>ations</w:t>
      </w:r>
      <w:r w:rsidR="68C7D216" w:rsidRPr="0959D391">
        <w:rPr>
          <w:rFonts w:eastAsia="Arial Unicode MS" w:cs="Arial"/>
          <w:color w:val="000000" w:themeColor="text1"/>
          <w:lang w:val="en-US" w:eastAsia="en-AU"/>
        </w:rPr>
        <w:t xml:space="preserve"> </w:t>
      </w:r>
      <w:r w:rsidR="60E4B4A2" w:rsidRPr="00A26579">
        <w:rPr>
          <w:rFonts w:eastAsia="Arial Unicode MS" w:cs="Arial"/>
          <w:color w:val="000000"/>
          <w:bdr w:val="nil"/>
          <w:lang w:val="en-US" w:eastAsia="en-AU"/>
        </w:rPr>
        <w:t>should become familiar with</w:t>
      </w:r>
      <w:r w:rsidR="00812AC5">
        <w:rPr>
          <w:rFonts w:eastAsia="Arial Unicode MS" w:cs="Arial"/>
          <w:color w:val="000000"/>
          <w:bdr w:val="nil"/>
          <w:lang w:val="en-US" w:eastAsia="en-AU"/>
        </w:rPr>
        <w:t xml:space="preserve"> </w:t>
      </w:r>
      <w:r w:rsidR="00833D73">
        <w:rPr>
          <w:rFonts w:eastAsia="Arial Unicode MS" w:cs="Arial"/>
          <w:color w:val="000000"/>
          <w:bdr w:val="nil"/>
          <w:lang w:val="en-US" w:eastAsia="en-AU"/>
        </w:rPr>
        <w:t xml:space="preserve">Australia’s export </w:t>
      </w:r>
      <w:r w:rsidR="00812AC5">
        <w:rPr>
          <w:rFonts w:eastAsia="Arial Unicode MS" w:cs="Arial"/>
          <w:color w:val="000000"/>
          <w:bdr w:val="nil"/>
          <w:lang w:val="en-US" w:eastAsia="en-AU"/>
        </w:rPr>
        <w:t>control</w:t>
      </w:r>
      <w:r w:rsidR="60E4B4A2" w:rsidRPr="00A26579">
        <w:rPr>
          <w:rFonts w:eastAsia="Arial Unicode MS" w:cs="Arial"/>
          <w:color w:val="000000"/>
          <w:bdr w:val="nil"/>
          <w:lang w:val="en-US" w:eastAsia="en-AU"/>
        </w:rPr>
        <w:t xml:space="preserve"> </w:t>
      </w:r>
      <w:r w:rsidR="00812AC5">
        <w:rPr>
          <w:rFonts w:eastAsia="Arial Unicode MS" w:cs="Arial"/>
          <w:color w:val="000000"/>
          <w:bdr w:val="nil"/>
          <w:lang w:val="en-US" w:eastAsia="en-AU"/>
        </w:rPr>
        <w:t>regimes</w:t>
      </w:r>
      <w:r w:rsidR="68F0B710">
        <w:rPr>
          <w:rFonts w:eastAsia="Arial Unicode MS" w:cs="Arial"/>
          <w:color w:val="000000"/>
          <w:bdr w:val="nil"/>
          <w:lang w:val="en-US" w:eastAsia="en-AU"/>
        </w:rPr>
        <w:t>.</w:t>
      </w:r>
    </w:p>
    <w:p w14:paraId="4357F1BC" w14:textId="1C984540" w:rsidR="00506BE0" w:rsidRDefault="20845629" w:rsidP="00FD31CE">
      <w:pPr>
        <w:pBdr>
          <w:top w:val="nil"/>
          <w:left w:val="nil"/>
          <w:bottom w:val="nil"/>
          <w:right w:val="nil"/>
          <w:between w:val="nil"/>
          <w:bar w:val="nil"/>
        </w:pBdr>
        <w:spacing w:after="80"/>
      </w:pPr>
      <w:r w:rsidRPr="70031061">
        <w:rPr>
          <w:rFonts w:eastAsia="Arial Unicode MS" w:cs="Arial Unicode MS"/>
          <w:color w:val="000000"/>
          <w:bdr w:val="nil"/>
          <w:lang w:val="en-US" w:eastAsia="en-AU"/>
        </w:rPr>
        <w:t>Similarly, the</w:t>
      </w:r>
      <w:r w:rsidR="1B14FB54" w:rsidRPr="70031061">
        <w:rPr>
          <w:i/>
          <w:iCs/>
        </w:rPr>
        <w:t xml:space="preserve"> </w:t>
      </w:r>
      <w:hyperlink r:id="rId29" w:history="1">
        <w:r w:rsidR="1B14FB54" w:rsidRPr="70031061">
          <w:rPr>
            <w:rStyle w:val="Hyperlink"/>
          </w:rPr>
          <w:t>Guidelines to Counter Foreign Interference in the Australian University Sector</w:t>
        </w:r>
      </w:hyperlink>
      <w:r w:rsidR="1B14FB54" w:rsidRPr="70031061">
        <w:rPr>
          <w:i/>
          <w:iCs/>
        </w:rPr>
        <w:t xml:space="preserve"> </w:t>
      </w:r>
      <w:r w:rsidR="68F2774F" w:rsidRPr="70031061">
        <w:rPr>
          <w:rFonts w:eastAsia="Arial Unicode MS" w:cs="Arial Unicode MS"/>
          <w:color w:val="000000"/>
          <w:bdr w:val="nil"/>
          <w:lang w:eastAsia="en-AU"/>
        </w:rPr>
        <w:t>are foundational elements essential for building resilience within a university</w:t>
      </w:r>
      <w:r w:rsidR="209E2D00" w:rsidRPr="70031061">
        <w:rPr>
          <w:rFonts w:eastAsia="Arial Unicode MS" w:cs="Arial Unicode MS"/>
          <w:color w:val="000000"/>
          <w:bdr w:val="nil"/>
          <w:lang w:eastAsia="en-AU"/>
        </w:rPr>
        <w:t xml:space="preserve"> in response to</w:t>
      </w:r>
      <w:r w:rsidRPr="70031061">
        <w:rPr>
          <w:rFonts w:eastAsia="Arial Unicode MS" w:cs="Arial Unicode MS"/>
          <w:color w:val="000000"/>
          <w:bdr w:val="nil"/>
          <w:lang w:eastAsia="en-AU"/>
        </w:rPr>
        <w:t xml:space="preserve"> </w:t>
      </w:r>
      <w:r w:rsidR="7D532EE0" w:rsidRPr="70031061">
        <w:rPr>
          <w:rFonts w:eastAsia="Arial Unicode MS" w:cs="Arial Unicode MS"/>
          <w:color w:val="000000"/>
          <w:bdr w:val="nil"/>
          <w:lang w:eastAsia="en-AU"/>
        </w:rPr>
        <w:t xml:space="preserve">foreign interference and should be applied proportionate </w:t>
      </w:r>
      <w:r w:rsidR="19946676" w:rsidRPr="70031061">
        <w:rPr>
          <w:rFonts w:eastAsia="Arial Unicode MS" w:cs="Arial Unicode MS"/>
          <w:color w:val="000000"/>
          <w:bdr w:val="nil"/>
          <w:lang w:eastAsia="en-AU"/>
        </w:rPr>
        <w:t>to the risk at each institution</w:t>
      </w:r>
      <w:r w:rsidRPr="70031061">
        <w:rPr>
          <w:rFonts w:eastAsia="Arial Unicode MS" w:cs="Arial Unicode MS"/>
          <w:color w:val="000000"/>
          <w:bdr w:val="nil"/>
          <w:lang w:eastAsia="en-AU"/>
        </w:rPr>
        <w:t>.</w:t>
      </w:r>
      <w:bookmarkStart w:id="46" w:name="_Toc506537727"/>
      <w:bookmarkStart w:id="47" w:name="_Toc506537728"/>
      <w:bookmarkStart w:id="48" w:name="_Toc506537729"/>
      <w:bookmarkStart w:id="49" w:name="_Toc506537730"/>
      <w:bookmarkStart w:id="50" w:name="_Toc506537731"/>
      <w:bookmarkStart w:id="51" w:name="_Toc506537732"/>
      <w:bookmarkStart w:id="52" w:name="_Toc506537733"/>
      <w:bookmarkStart w:id="53" w:name="_Toc506537734"/>
      <w:bookmarkStart w:id="54" w:name="_Toc506537735"/>
      <w:bookmarkStart w:id="55" w:name="_Toc506537736"/>
      <w:bookmarkStart w:id="56" w:name="_Toc506537737"/>
      <w:bookmarkStart w:id="57" w:name="_Toc506537738"/>
      <w:bookmarkStart w:id="58" w:name="_Toc506537739"/>
      <w:bookmarkStart w:id="59" w:name="_Toc506537740"/>
      <w:bookmarkStart w:id="60" w:name="_Toc506537741"/>
      <w:bookmarkStart w:id="61" w:name="_Toc506537742"/>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383003258"/>
      <w:bookmarkStart w:id="75" w:name="_Toc16484426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275CDD4" w14:textId="4178ECCC" w:rsidR="000776BC" w:rsidRPr="00170606" w:rsidRDefault="00A802E5"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76" w:name="_Toc524362450"/>
      <w:bookmarkStart w:id="77" w:name="_Toc138151887"/>
      <w:bookmarkStart w:id="78" w:name="_Toc524362451"/>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5.</w:t>
      </w:r>
      <w:r w:rsidR="003336B0"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2</w:t>
      </w:r>
      <w:r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000776BC"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Eligible expenditure</w:t>
      </w:r>
      <w:bookmarkEnd w:id="76"/>
      <w:bookmarkEnd w:id="77"/>
      <w:r w:rsidR="000776BC" w:rsidRPr="00170606">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p>
    <w:p w14:paraId="29150C28" w14:textId="539450B5" w:rsidR="003E2BC1" w:rsidRPr="007143B9" w:rsidRDefault="003E2BC1" w:rsidP="00020AAC">
      <w:pPr>
        <w:pStyle w:val="Heading4"/>
        <w:rPr>
          <w:rStyle w:val="Hyperlink0"/>
          <w:rFonts w:eastAsia="Arial Unicode MS" w:cs="Arial Unicode MS"/>
          <w:b w:val="0"/>
          <w:iCs w:val="0"/>
          <w:sz w:val="20"/>
          <w:u w:color="264F90"/>
          <w:bdr w:val="nil"/>
          <w:lang w:val="en-US" w:eastAsia="en-AU"/>
        </w:rPr>
      </w:pPr>
      <w:r w:rsidRPr="007143B9">
        <w:rPr>
          <w:rStyle w:val="Hyperlink0"/>
          <w:rFonts w:eastAsia="Arial Unicode MS" w:cs="Arial Unicode MS"/>
          <w:iCs w:val="0"/>
          <w:sz w:val="20"/>
          <w:u w:color="264F90"/>
          <w:bdr w:val="nil"/>
          <w:lang w:val="en-US" w:eastAsia="en-AU"/>
        </w:rPr>
        <w:t>5.</w:t>
      </w:r>
      <w:r w:rsidR="003336B0" w:rsidRPr="007143B9">
        <w:rPr>
          <w:rStyle w:val="Hyperlink0"/>
          <w:rFonts w:eastAsia="Arial Unicode MS" w:cs="Arial Unicode MS"/>
          <w:iCs w:val="0"/>
          <w:sz w:val="20"/>
          <w:u w:color="264F90"/>
          <w:bdr w:val="nil"/>
          <w:lang w:val="en-US" w:eastAsia="en-AU"/>
        </w:rPr>
        <w:t>2</w:t>
      </w:r>
      <w:r w:rsidRPr="007143B9">
        <w:rPr>
          <w:rStyle w:val="Hyperlink0"/>
          <w:rFonts w:eastAsia="Arial Unicode MS" w:cs="Arial Unicode MS"/>
          <w:iCs w:val="0"/>
          <w:sz w:val="20"/>
          <w:u w:color="264F90"/>
          <w:bdr w:val="nil"/>
          <w:lang w:val="en-US" w:eastAsia="en-AU"/>
        </w:rPr>
        <w:t>.1 Student grants</w:t>
      </w:r>
    </w:p>
    <w:p w14:paraId="1382552A" w14:textId="0605B081" w:rsidR="005472A6" w:rsidRDefault="003E2BC1" w:rsidP="005472A6">
      <w:r>
        <w:t xml:space="preserve">Eligible students participating in a mobility project will each receive a student grant as determined by you. The student grant is intended to contribute, in the first instance, to the cost of a student’s international travel and in-country living expenses during the project. Off-shore language training may also be included. </w:t>
      </w:r>
      <w:r w:rsidR="005472A6">
        <w:t xml:space="preserve">Preference will be given to semester-length </w:t>
      </w:r>
      <w:r w:rsidR="00016D12">
        <w:t>projects</w:t>
      </w:r>
      <w:r w:rsidR="311BBBF1">
        <w:t>,</w:t>
      </w:r>
      <w:r w:rsidR="005472A6">
        <w:t xml:space="preserve"> to create a stream of students with long-term immersive experiences in the Indo-Pacific. </w:t>
      </w:r>
    </w:p>
    <w:p w14:paraId="74542F1A" w14:textId="0A09EB47" w:rsidR="005472A6" w:rsidRDefault="003E2BC1" w:rsidP="003E2BC1">
      <w:r>
        <w:t xml:space="preserve">In the Project Description of your application, you must provide a value-for-money justification for the proposed per-student funding. </w:t>
      </w:r>
    </w:p>
    <w:p w14:paraId="52AF9285" w14:textId="46773237" w:rsidR="003E2BC1" w:rsidRPr="00FC64C8" w:rsidRDefault="003E2BC1" w:rsidP="003E2BC1">
      <w:r>
        <w:t xml:space="preserve">The amount of a student grant should </w:t>
      </w:r>
      <w:r w:rsidR="007C21C5">
        <w:t>reflect</w:t>
      </w:r>
      <w:r>
        <w:t xml:space="preserve"> actual costs at individual locations (for example, cost of living differences between host locations). We suggest the following as indicative student grant amounts:</w:t>
      </w:r>
    </w:p>
    <w:p w14:paraId="3494EBC8" w14:textId="6839348F" w:rsidR="003E2BC1" w:rsidRPr="005165F4" w:rsidRDefault="00B6514E" w:rsidP="003E2BC1">
      <w:pPr>
        <w:pStyle w:val="ListParagraph"/>
        <w:numPr>
          <w:ilvl w:val="2"/>
          <w:numId w:val="31"/>
        </w:numPr>
        <w:ind w:left="1134"/>
      </w:pPr>
      <w:r>
        <w:t xml:space="preserve">up to </w:t>
      </w:r>
      <w:r w:rsidR="003E2BC1">
        <w:t>$</w:t>
      </w:r>
      <w:r w:rsidR="00FF3475">
        <w:t>3,000</w:t>
      </w:r>
      <w:r w:rsidR="003E2BC1">
        <w:t xml:space="preserve"> for participation in a mobility project of at least 2 weeks</w:t>
      </w:r>
    </w:p>
    <w:p w14:paraId="50262DF9" w14:textId="7B49430A" w:rsidR="003E2BC1" w:rsidRPr="005165F4" w:rsidRDefault="00B6514E" w:rsidP="003E2BC1">
      <w:pPr>
        <w:pStyle w:val="ListParagraph"/>
        <w:numPr>
          <w:ilvl w:val="2"/>
          <w:numId w:val="31"/>
        </w:numPr>
        <w:ind w:left="1134"/>
      </w:pPr>
      <w:r>
        <w:t xml:space="preserve">up to </w:t>
      </w:r>
      <w:r w:rsidR="003E2BC1">
        <w:t>$4,000 for participation in a mobility project of at least 4 weeks</w:t>
      </w:r>
    </w:p>
    <w:p w14:paraId="63BE8CE3" w14:textId="53F562EE" w:rsidR="003E2BC1" w:rsidRPr="005165F4" w:rsidRDefault="00B6514E" w:rsidP="003E2BC1">
      <w:pPr>
        <w:pStyle w:val="ListParagraph"/>
        <w:numPr>
          <w:ilvl w:val="2"/>
          <w:numId w:val="31"/>
        </w:numPr>
        <w:ind w:left="1134"/>
      </w:pPr>
      <w:r>
        <w:t xml:space="preserve">up to </w:t>
      </w:r>
      <w:r w:rsidR="003E2BC1">
        <w:t>$5,000 for participation in a mobility project of at least 6 weeks</w:t>
      </w:r>
    </w:p>
    <w:p w14:paraId="202FBBBB" w14:textId="44744B4C" w:rsidR="003E2BC1" w:rsidRDefault="00B6514E" w:rsidP="003E2BC1">
      <w:pPr>
        <w:pStyle w:val="ListParagraph"/>
        <w:numPr>
          <w:ilvl w:val="2"/>
          <w:numId w:val="31"/>
        </w:numPr>
        <w:ind w:left="1134"/>
      </w:pPr>
      <w:r>
        <w:t xml:space="preserve">up to </w:t>
      </w:r>
      <w:r w:rsidR="003E2BC1">
        <w:t xml:space="preserve">$10,000 for participation in a mobility project of at least one semester </w:t>
      </w:r>
    </w:p>
    <w:p w14:paraId="6241B18C" w14:textId="485D14EB" w:rsidR="003E2BC1" w:rsidRPr="005165F4" w:rsidRDefault="00B6514E" w:rsidP="003E2BC1">
      <w:pPr>
        <w:pStyle w:val="ListParagraph"/>
        <w:numPr>
          <w:ilvl w:val="2"/>
          <w:numId w:val="31"/>
        </w:numPr>
        <w:ind w:left="1134"/>
      </w:pPr>
      <w:r>
        <w:t xml:space="preserve">up to </w:t>
      </w:r>
      <w:r w:rsidR="003E2BC1">
        <w:t>$20,000 for participation in a mobility project of two consecutive semesters</w:t>
      </w:r>
    </w:p>
    <w:p w14:paraId="0D45460B" w14:textId="77777777" w:rsidR="003E2BC1" w:rsidRDefault="003E2BC1" w:rsidP="003E2BC1">
      <w:pPr>
        <w:pStyle w:val="ListBullet"/>
        <w:numPr>
          <w:ilvl w:val="0"/>
          <w:numId w:val="0"/>
        </w:numPr>
      </w:pPr>
      <w:r>
        <w:t>The actual amount of a student grant may vary depending on the relative costs of the host location, the nature of the mobility project and other considerations (for example additional travel expenses incurred by regional and remote students and/or increasing accessibility for students with disabilities).</w:t>
      </w:r>
    </w:p>
    <w:p w14:paraId="359CC2FA" w14:textId="77777777" w:rsidR="003E2BC1" w:rsidRDefault="003E2BC1" w:rsidP="003E2BC1">
      <w:r>
        <w:t xml:space="preserve">Students participating in a mobility project for the same duration, at the same host location, </w:t>
      </w:r>
      <w:r w:rsidRPr="00BB7DC1">
        <w:t>undertaking the same activities at the same time should receive student grants of equal amounts for this activity. If a mobility project includes different options for overseas experiences, such as two-week and six-week options, you may provide student grants at different amounts.</w:t>
      </w:r>
      <w:r>
        <w:t xml:space="preserve"> </w:t>
      </w:r>
    </w:p>
    <w:p w14:paraId="59F0C663" w14:textId="77777777" w:rsidR="003E2BC1" w:rsidRDefault="003E2BC1" w:rsidP="003E2BC1">
      <w:r>
        <w:t>The home university may provide a higher student grant to a student who incurs additional travel costs (for example, travel from a rural/remote location to join the departure point for international travel).</w:t>
      </w:r>
    </w:p>
    <w:p w14:paraId="04F7AE71" w14:textId="77777777" w:rsidR="003E2BC1" w:rsidRDefault="003E2BC1" w:rsidP="003E2BC1">
      <w:r>
        <w:t xml:space="preserve">You may use funding for student grants to make group travel arrangements (and not pay all funding directly to students), where there is a benefit for the students (such as discounts through group bookings). In such cases, students must provide written consent to part of their mobility grant not being paid directly to them. You must retain evidence of this. </w:t>
      </w:r>
    </w:p>
    <w:p w14:paraId="2CEBDCCD" w14:textId="77777777" w:rsidR="003E2BC1" w:rsidRDefault="003E2BC1" w:rsidP="003E2BC1">
      <w:r>
        <w:t>For grants of $5,000 or more, the student may receive the grant in tranches, as determined by you.</w:t>
      </w:r>
    </w:p>
    <w:p w14:paraId="616305E4" w14:textId="6F825D57" w:rsidR="003E2BC1" w:rsidRPr="003E2BC1" w:rsidRDefault="003E2BC1" w:rsidP="00FD31CE">
      <w:r>
        <w:t>You must not use funding provided for student grants for administration costs.</w:t>
      </w:r>
    </w:p>
    <w:p w14:paraId="3A068E67" w14:textId="3B2A5E16" w:rsidR="003E2BC1" w:rsidRPr="007143B9" w:rsidRDefault="003E2BC1" w:rsidP="00020AAC">
      <w:pPr>
        <w:pStyle w:val="Heading4"/>
        <w:rPr>
          <w:rStyle w:val="Hyperlink0"/>
          <w:rFonts w:eastAsia="Arial Unicode MS" w:cs="Arial Unicode MS"/>
          <w:b w:val="0"/>
          <w:iCs w:val="0"/>
          <w:sz w:val="20"/>
          <w:u w:color="264F90"/>
          <w:bdr w:val="nil"/>
          <w:lang w:val="en-US" w:eastAsia="en-AU"/>
        </w:rPr>
      </w:pPr>
      <w:r w:rsidRPr="007143B9">
        <w:rPr>
          <w:rStyle w:val="Hyperlink0"/>
          <w:rFonts w:eastAsia="Arial Unicode MS" w:cs="Arial Unicode MS"/>
          <w:iCs w:val="0"/>
          <w:sz w:val="20"/>
          <w:u w:color="264F90"/>
          <w:bdr w:val="nil"/>
          <w:lang w:val="en-US" w:eastAsia="en-AU"/>
        </w:rPr>
        <w:t>5.</w:t>
      </w:r>
      <w:r w:rsidR="003336B0" w:rsidRPr="007143B9">
        <w:rPr>
          <w:rStyle w:val="Hyperlink0"/>
          <w:rFonts w:eastAsia="Arial Unicode MS" w:cs="Arial Unicode MS"/>
          <w:iCs w:val="0"/>
          <w:sz w:val="20"/>
          <w:u w:color="264F90"/>
          <w:bdr w:val="nil"/>
          <w:lang w:val="en-US" w:eastAsia="en-AU"/>
        </w:rPr>
        <w:t>2</w:t>
      </w:r>
      <w:r w:rsidRPr="007143B9">
        <w:rPr>
          <w:rStyle w:val="Hyperlink0"/>
          <w:rFonts w:eastAsia="Arial Unicode MS" w:cs="Arial Unicode MS"/>
          <w:iCs w:val="0"/>
          <w:sz w:val="20"/>
          <w:u w:color="264F90"/>
          <w:bdr w:val="nil"/>
          <w:lang w:val="en-US" w:eastAsia="en-AU"/>
        </w:rPr>
        <w:t>.2 Administration funding</w:t>
      </w:r>
    </w:p>
    <w:p w14:paraId="52AF94EC" w14:textId="77777777" w:rsidR="003E2BC1" w:rsidRDefault="003E2BC1" w:rsidP="003E2BC1">
      <w:r>
        <w:t>All recipients of NCP mobility funding will receive administration funding (ten per cent of total student grants for the project). Administration funding can be used for administration associated with NCP mobility project management, including but not limited to:</w:t>
      </w:r>
    </w:p>
    <w:p w14:paraId="34F11114" w14:textId="77777777" w:rsidR="003E2BC1" w:rsidRDefault="003E2BC1" w:rsidP="003E2BC1">
      <w:pPr>
        <w:pStyle w:val="ListParagraph"/>
        <w:numPr>
          <w:ilvl w:val="0"/>
          <w:numId w:val="35"/>
        </w:numPr>
      </w:pPr>
      <w:r>
        <w:t>additional support to increase diverse participation</w:t>
      </w:r>
    </w:p>
    <w:p w14:paraId="1F2902F6" w14:textId="77777777" w:rsidR="003E2BC1" w:rsidRDefault="003E2BC1" w:rsidP="003E2BC1">
      <w:pPr>
        <w:pStyle w:val="ListParagraph"/>
        <w:numPr>
          <w:ilvl w:val="0"/>
          <w:numId w:val="35"/>
        </w:numPr>
      </w:pPr>
      <w:r>
        <w:t>initiatives to raise the quality of mobility experiences (including risk management and critical incident planning for the mobility project)</w:t>
      </w:r>
    </w:p>
    <w:p w14:paraId="036350EB" w14:textId="77777777" w:rsidR="003E2BC1" w:rsidRDefault="003E2BC1" w:rsidP="003E2BC1">
      <w:pPr>
        <w:pStyle w:val="ListParagraph"/>
        <w:numPr>
          <w:ilvl w:val="0"/>
          <w:numId w:val="35"/>
        </w:numPr>
      </w:pPr>
      <w:r>
        <w:t xml:space="preserve">partnering with relevant Australian community groups to support quality project outcomes </w:t>
      </w:r>
    </w:p>
    <w:p w14:paraId="1423E7AB" w14:textId="77777777" w:rsidR="003E2BC1" w:rsidRDefault="003E2BC1" w:rsidP="003E2BC1">
      <w:pPr>
        <w:pStyle w:val="ListParagraph"/>
        <w:numPr>
          <w:ilvl w:val="0"/>
          <w:numId w:val="35"/>
        </w:numPr>
      </w:pPr>
      <w:r>
        <w:t>planning, arranging, and negotiating the mobility project</w:t>
      </w:r>
    </w:p>
    <w:p w14:paraId="407B499D" w14:textId="77777777" w:rsidR="003E2BC1" w:rsidRDefault="003E2BC1" w:rsidP="003E2BC1">
      <w:pPr>
        <w:pStyle w:val="ListParagraph"/>
        <w:numPr>
          <w:ilvl w:val="0"/>
          <w:numId w:val="35"/>
        </w:numPr>
      </w:pPr>
      <w:r>
        <w:t>supervising, monitoring and evaluating students’ progress during the mobility project</w:t>
      </w:r>
    </w:p>
    <w:p w14:paraId="54C3D23E" w14:textId="77777777" w:rsidR="003E2BC1" w:rsidRDefault="003E2BC1" w:rsidP="003E2BC1">
      <w:pPr>
        <w:pStyle w:val="ListParagraph"/>
        <w:numPr>
          <w:ilvl w:val="0"/>
          <w:numId w:val="35"/>
        </w:numPr>
      </w:pPr>
      <w:r>
        <w:t>purchasing the services of third-party providers with relevant expertise and appropriate systems to support students to undertake the mobility project.</w:t>
      </w:r>
    </w:p>
    <w:p w14:paraId="776575ED" w14:textId="77777777" w:rsidR="003E2BC1" w:rsidRPr="00506BE0" w:rsidRDefault="003E2BC1" w:rsidP="003E2BC1">
      <w:r>
        <w:t xml:space="preserve">Universities must return unspent administration funding to DFAT (together with unspent mobility grant funding) once an NCP mobility project is completed and financially acquitted. </w:t>
      </w:r>
    </w:p>
    <w:p w14:paraId="5E25767C" w14:textId="18446FBC" w:rsidR="009C6D02" w:rsidRDefault="003E2BC1" w:rsidP="003E2BC1">
      <w:r>
        <w:t>If a mobility project has been completed/expired without any student grants being expended, you must return all administration funding to DFAT</w:t>
      </w:r>
      <w:r w:rsidRPr="00950FD6">
        <w:t xml:space="preserve">. </w:t>
      </w:r>
      <w:r w:rsidR="00A45098">
        <w:t>I</w:t>
      </w:r>
      <w:r w:rsidR="00A45098">
        <w:rPr>
          <w:rStyle w:val="ui-provider"/>
        </w:rPr>
        <w:t xml:space="preserve">f </w:t>
      </w:r>
      <w:proofErr w:type="gramStart"/>
      <w:r w:rsidR="00A45098">
        <w:rPr>
          <w:rStyle w:val="ui-provider"/>
        </w:rPr>
        <w:t>not</w:t>
      </w:r>
      <w:proofErr w:type="gramEnd"/>
      <w:r w:rsidR="00A45098">
        <w:rPr>
          <w:rStyle w:val="ui-provider"/>
        </w:rPr>
        <w:t xml:space="preserve"> all students travelled as part of a project, you may retain administration funding equivalent to ten per cent of grants paid to students who did travel. Where extenuating circumstances prevented students travelling, DFAT will consider requests to retain </w:t>
      </w:r>
      <w:r w:rsidR="006D2103">
        <w:rPr>
          <w:rStyle w:val="ui-provider"/>
        </w:rPr>
        <w:t xml:space="preserve">additional </w:t>
      </w:r>
      <w:r w:rsidR="00A45098">
        <w:rPr>
          <w:rStyle w:val="ui-provider"/>
        </w:rPr>
        <w:t>administration funding, up to ten per cent of grant funding offered.</w:t>
      </w:r>
    </w:p>
    <w:p w14:paraId="2CB8ED94" w14:textId="7398C624" w:rsidR="001D1953" w:rsidRDefault="001D1953"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79" w:name="_Toc138151888"/>
      <w:bookmarkEnd w:id="78"/>
      <w:r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5.</w:t>
      </w:r>
      <w:r>
        <w:rPr>
          <w:rStyle w:val="Hyperlink0"/>
          <w:rFonts w:eastAsia="Arial Unicode MS" w:cs="Arial Unicode MS"/>
          <w:iCs w:val="0"/>
          <w:u w:color="264F90"/>
          <w:bdr w:val="nil"/>
          <w:lang w:val="en-US" w:eastAsia="en-AU"/>
          <w14:textOutline w14:w="0" w14:cap="flat" w14:cmpd="sng" w14:algn="ctr">
            <w14:noFill/>
            <w14:prstDash w14:val="solid"/>
            <w14:bevel/>
          </w14:textOutline>
        </w:rPr>
        <w:t>3</w:t>
      </w:r>
      <w:r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Pr>
          <w:rStyle w:val="Hyperlink0"/>
          <w:rFonts w:eastAsia="Arial Unicode MS" w:cs="Arial Unicode MS"/>
          <w:iCs w:val="0"/>
          <w:u w:color="264F90"/>
          <w:bdr w:val="nil"/>
          <w:lang w:val="en-US" w:eastAsia="en-AU"/>
          <w14:textOutline w14:w="0" w14:cap="flat" w14:cmpd="sng" w14:algn="ctr">
            <w14:noFill/>
            <w14:prstDash w14:val="solid"/>
            <w14:bevel/>
          </w14:textOutline>
        </w:rPr>
        <w:t>What the grant money cannot be used for</w:t>
      </w:r>
      <w:bookmarkEnd w:id="79"/>
    </w:p>
    <w:p w14:paraId="4D7F11D8" w14:textId="77777777" w:rsidR="001D1953" w:rsidRDefault="001D1953" w:rsidP="001D1953">
      <w:r w:rsidRPr="000A271A">
        <w:rPr>
          <w:rFonts w:cstheme="minorHAnsi"/>
        </w:rPr>
        <w:t>You cannot use the grant for the following activities:</w:t>
      </w:r>
    </w:p>
    <w:p w14:paraId="1EDC70F6" w14:textId="77777777" w:rsidR="001D1953" w:rsidRPr="000A271A" w:rsidRDefault="001D1953" w:rsidP="001D1953">
      <w:pPr>
        <w:pStyle w:val="ListBullet"/>
      </w:pPr>
      <w:r w:rsidRPr="00D04FD6">
        <w:t>purchase</w:t>
      </w:r>
      <w:r w:rsidRPr="000A271A">
        <w:t xml:space="preserve"> of land </w:t>
      </w:r>
    </w:p>
    <w:p w14:paraId="09E6554D" w14:textId="77777777" w:rsidR="001D1953" w:rsidRPr="000A271A" w:rsidRDefault="001D1953" w:rsidP="001D1953">
      <w:pPr>
        <w:pStyle w:val="ListBullet"/>
      </w:pPr>
      <w:r w:rsidRPr="000A271A">
        <w:t>wages</w:t>
      </w:r>
    </w:p>
    <w:p w14:paraId="64632CD5" w14:textId="77777777" w:rsidR="001D1953" w:rsidRPr="000A271A" w:rsidRDefault="001D1953" w:rsidP="001D1953">
      <w:pPr>
        <w:pStyle w:val="ListBullet"/>
      </w:pPr>
      <w:r w:rsidRPr="000A271A">
        <w:t xml:space="preserve">major capital expenditure </w:t>
      </w:r>
    </w:p>
    <w:p w14:paraId="4BBBDA9E" w14:textId="3241C3AC" w:rsidR="001D1953" w:rsidRPr="000A271A" w:rsidRDefault="001D1953" w:rsidP="001D1953">
      <w:pPr>
        <w:pStyle w:val="ListBullet"/>
      </w:pPr>
      <w:r w:rsidRPr="000A271A">
        <w:t xml:space="preserve">covering retrospective costs </w:t>
      </w:r>
    </w:p>
    <w:p w14:paraId="00BEC72E" w14:textId="77777777" w:rsidR="001D1953" w:rsidRPr="000A271A" w:rsidRDefault="001D1953" w:rsidP="001D1953">
      <w:pPr>
        <w:pStyle w:val="ListBullet"/>
      </w:pPr>
      <w:r w:rsidRPr="000A271A">
        <w:t xml:space="preserve">costs incurred in the preparation of a grant application or related documentation </w:t>
      </w:r>
    </w:p>
    <w:p w14:paraId="31EBD2C7" w14:textId="77777777" w:rsidR="001D1953" w:rsidRPr="000A271A" w:rsidRDefault="001D1953" w:rsidP="001D1953">
      <w:pPr>
        <w:pStyle w:val="ListBullet"/>
      </w:pPr>
      <w:r w:rsidRPr="000A271A">
        <w:t xml:space="preserve">subsidy of general ongoing administration of an organisation such as electricity, phone and rent </w:t>
      </w:r>
    </w:p>
    <w:p w14:paraId="3F01F66F" w14:textId="77777777" w:rsidR="001D1953" w:rsidRDefault="001D1953" w:rsidP="001D1953">
      <w:pPr>
        <w:pStyle w:val="ListBullet"/>
      </w:pPr>
      <w:r w:rsidRPr="000A271A">
        <w:t>major construction/capital works</w:t>
      </w:r>
      <w:r>
        <w:t>,</w:t>
      </w:r>
      <w:r w:rsidRPr="000A271A">
        <w:t xml:space="preserve"> and </w:t>
      </w:r>
    </w:p>
    <w:p w14:paraId="4957D302" w14:textId="77777777" w:rsidR="001D1953" w:rsidRPr="001B62C9" w:rsidRDefault="001D1953" w:rsidP="001D1953">
      <w:pPr>
        <w:pStyle w:val="ListBullet"/>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352B67AE" w14:textId="4FF1E914" w:rsidR="00C74BA0" w:rsidRPr="007143B9" w:rsidRDefault="0CD284C5"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80" w:name="_Toc131264195"/>
      <w:bookmarkStart w:id="81" w:name="_Toc138151889"/>
      <w:r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5.4</w:t>
      </w:r>
      <w:r w:rsidR="47466A6B"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605ED186"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Mobility</w:t>
      </w:r>
      <w:r w:rsidR="0258D04E"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6420348F"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p</w:t>
      </w:r>
      <w:r w:rsidR="605ED186"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artnerships</w:t>
      </w:r>
      <w:bookmarkEnd w:id="80"/>
      <w:bookmarkEnd w:id="81"/>
    </w:p>
    <w:p w14:paraId="099F0A55" w14:textId="77777777" w:rsidR="00547178" w:rsidRDefault="503E5F12" w:rsidP="005637E2">
      <w:r>
        <w:t>We</w:t>
      </w:r>
      <w:r w:rsidR="4AA2E95A">
        <w:t xml:space="preserve"> encourage</w:t>
      </w:r>
      <w:r>
        <w:t xml:space="preserve"> </w:t>
      </w:r>
      <w:r w:rsidR="0B1EFF5C">
        <w:t>you</w:t>
      </w:r>
      <w:r>
        <w:t xml:space="preserve"> </w:t>
      </w:r>
      <w:r w:rsidR="4AA2E95A">
        <w:t>to develop</w:t>
      </w:r>
      <w:r w:rsidR="621A1621">
        <w:t xml:space="preserve"> </w:t>
      </w:r>
      <w:r w:rsidR="2973831F">
        <w:t>m</w:t>
      </w:r>
      <w:r w:rsidR="4AA2E95A">
        <w:t>obilit</w:t>
      </w:r>
      <w:r w:rsidR="621A1621">
        <w:t xml:space="preserve">y </w:t>
      </w:r>
      <w:r w:rsidR="45B972AA">
        <w:t>p</w:t>
      </w:r>
      <w:r w:rsidR="371A27ED">
        <w:t>artnership</w:t>
      </w:r>
      <w:r w:rsidR="55A8DB99">
        <w:t>s</w:t>
      </w:r>
      <w:r w:rsidR="4AA2E95A">
        <w:t xml:space="preserve"> with </w:t>
      </w:r>
      <w:r w:rsidR="675AB5DB">
        <w:t>o</w:t>
      </w:r>
      <w:r w:rsidR="4AA2E95A">
        <w:t xml:space="preserve">rganisations in Australia and the region to </w:t>
      </w:r>
      <w:r w:rsidR="008259E7">
        <w:t>maxi</w:t>
      </w:r>
      <w:r w:rsidR="008B3BE9">
        <w:t xml:space="preserve">mise </w:t>
      </w:r>
      <w:r w:rsidR="4AA2E95A">
        <w:t>opportunities for NCP</w:t>
      </w:r>
      <w:r w:rsidR="113AFC57">
        <w:t>-</w:t>
      </w:r>
      <w:r w:rsidR="087CADE0">
        <w:t>funded students</w:t>
      </w:r>
      <w:r>
        <w:t xml:space="preserve"> </w:t>
      </w:r>
      <w:r w:rsidR="50D6598B">
        <w:t xml:space="preserve">and participating institutions </w:t>
      </w:r>
      <w:r>
        <w:t>to build linkages and develop</w:t>
      </w:r>
      <w:r w:rsidR="4526E617">
        <w:t xml:space="preserve"> </w:t>
      </w:r>
      <w:r w:rsidR="155DA2FF">
        <w:t>lasting relationships</w:t>
      </w:r>
      <w:r>
        <w:t xml:space="preserve"> that support the aims of the </w:t>
      </w:r>
      <w:r w:rsidR="00F96F3D">
        <w:t>NCP. For</w:t>
      </w:r>
      <w:r w:rsidR="007865C2">
        <w:t xml:space="preserve"> example:  </w:t>
      </w:r>
    </w:p>
    <w:p w14:paraId="0F575FD7" w14:textId="6AFD11C1" w:rsidR="005C284B" w:rsidRPr="00587144" w:rsidRDefault="4AA2E95A" w:rsidP="005473E4">
      <w:pPr>
        <w:pStyle w:val="ListParagraph"/>
        <w:numPr>
          <w:ilvl w:val="0"/>
          <w:numId w:val="42"/>
        </w:numPr>
      </w:pPr>
      <w:r w:rsidRPr="00587144">
        <w:t xml:space="preserve">financial sponsorship </w:t>
      </w:r>
      <w:r w:rsidR="26823EC4" w:rsidRPr="00587144">
        <w:t>(</w:t>
      </w:r>
      <w:r w:rsidRPr="00587144">
        <w:t>a cash contribution</w:t>
      </w:r>
      <w:r w:rsidR="6E62E700" w:rsidRPr="00587144">
        <w:t>)</w:t>
      </w:r>
      <w:r w:rsidRPr="00587144">
        <w:t xml:space="preserve"> </w:t>
      </w:r>
      <w:r w:rsidR="7E26E6F9" w:rsidRPr="00587144">
        <w:t>from</w:t>
      </w:r>
      <w:r w:rsidRPr="00587144">
        <w:t xml:space="preserve"> a </w:t>
      </w:r>
      <w:r w:rsidR="675AB5DB" w:rsidRPr="00587144">
        <w:t>p</w:t>
      </w:r>
      <w:r w:rsidRPr="00587144">
        <w:t xml:space="preserve">rivate </w:t>
      </w:r>
      <w:r w:rsidR="675AB5DB" w:rsidRPr="00587144">
        <w:t>s</w:t>
      </w:r>
      <w:r w:rsidRPr="00587144">
        <w:t xml:space="preserve">ector </w:t>
      </w:r>
      <w:r w:rsidR="675AB5DB" w:rsidRPr="00587144">
        <w:t>o</w:t>
      </w:r>
      <w:r w:rsidRPr="00587144">
        <w:t>rganisation</w:t>
      </w:r>
    </w:p>
    <w:p w14:paraId="0AAFD959" w14:textId="2CD136DF" w:rsidR="00F75D76" w:rsidRDefault="6E4929E4" w:rsidP="005473E4">
      <w:pPr>
        <w:pStyle w:val="ListParagraph"/>
        <w:numPr>
          <w:ilvl w:val="0"/>
          <w:numId w:val="42"/>
        </w:numPr>
      </w:pPr>
      <w:r w:rsidRPr="00587144">
        <w:t xml:space="preserve">language training </w:t>
      </w:r>
      <w:r w:rsidR="4FD8AA64" w:rsidRPr="00587144">
        <w:t>provided by</w:t>
      </w:r>
      <w:r w:rsidRPr="00587144">
        <w:t xml:space="preserve"> community language schools in Australia prior to and/or after travel</w:t>
      </w:r>
    </w:p>
    <w:p w14:paraId="1731E4F4" w14:textId="1F6A8CA5" w:rsidR="00C74BA0" w:rsidRPr="00587144" w:rsidRDefault="62CADBEA" w:rsidP="005473E4">
      <w:pPr>
        <w:pStyle w:val="ListParagraph"/>
        <w:numPr>
          <w:ilvl w:val="0"/>
          <w:numId w:val="42"/>
        </w:numPr>
      </w:pPr>
      <w:r w:rsidRPr="00587144">
        <w:t xml:space="preserve">in-kind sponsorship through the provision of goods or services free of charge for use in the </w:t>
      </w:r>
      <w:r w:rsidR="3928A361" w:rsidRPr="00587144">
        <w:t>m</w:t>
      </w:r>
      <w:r w:rsidRPr="00587144">
        <w:t xml:space="preserve">obility </w:t>
      </w:r>
      <w:r w:rsidR="39A6F0AF" w:rsidRPr="00587144">
        <w:t>p</w:t>
      </w:r>
      <w:r w:rsidRPr="00587144">
        <w:t xml:space="preserve">roject (that otherwise would have </w:t>
      </w:r>
      <w:r w:rsidR="7BCCAEAD" w:rsidRPr="00587144">
        <w:t>incur</w:t>
      </w:r>
      <w:r w:rsidRPr="00587144">
        <w:t xml:space="preserve">red a fee). </w:t>
      </w:r>
      <w:r w:rsidR="000948AB">
        <w:t>This may include</w:t>
      </w:r>
      <w:r w:rsidRPr="00587144">
        <w:t xml:space="preserve"> </w:t>
      </w:r>
      <w:r w:rsidR="39A6F0AF" w:rsidRPr="00587144">
        <w:t>p</w:t>
      </w:r>
      <w:r w:rsidRPr="00587144">
        <w:t xml:space="preserve">rivate </w:t>
      </w:r>
      <w:r w:rsidR="39A6F0AF" w:rsidRPr="00587144">
        <w:t>s</w:t>
      </w:r>
      <w:r w:rsidRPr="00587144">
        <w:t xml:space="preserve">ector </w:t>
      </w:r>
      <w:r w:rsidR="39A6F0AF" w:rsidRPr="00587144">
        <w:t>o</w:t>
      </w:r>
      <w:r w:rsidRPr="00587144">
        <w:t xml:space="preserve">rganisations </w:t>
      </w:r>
      <w:r w:rsidR="003D5864">
        <w:t>providing</w:t>
      </w:r>
      <w:r w:rsidRPr="00587144">
        <w:t xml:space="preserve"> </w:t>
      </w:r>
      <w:r w:rsidR="77B5B947" w:rsidRPr="00587144">
        <w:t>student</w:t>
      </w:r>
      <w:r w:rsidRPr="00587144">
        <w:t>s access to resources or learning and development opportunities.</w:t>
      </w:r>
    </w:p>
    <w:p w14:paraId="67EF1B1F" w14:textId="0D638B2D" w:rsidR="004A6D15" w:rsidRDefault="004A6D15" w:rsidP="2E28477E">
      <w:r w:rsidRPr="004A6D15">
        <w:t xml:space="preserve">Mobility partnerships should contribute to </w:t>
      </w:r>
      <w:r>
        <w:t xml:space="preserve">achieving the NCP’s </w:t>
      </w:r>
      <w:r w:rsidR="00820D80">
        <w:t xml:space="preserve">strategic </w:t>
      </w:r>
      <w:r>
        <w:t>objective</w:t>
      </w:r>
      <w:r w:rsidRPr="004A6D15">
        <w:t xml:space="preserve">. They </w:t>
      </w:r>
      <w:r>
        <w:t>may</w:t>
      </w:r>
      <w:r w:rsidRPr="004A6D15">
        <w:t xml:space="preserve"> not include contributions provided by Australian universities, host institutions, or service providers (paid a fee for supporting elements of a </w:t>
      </w:r>
      <w:r w:rsidR="0030405F">
        <w:t>m</w:t>
      </w:r>
      <w:r w:rsidRPr="004A6D15">
        <w:t xml:space="preserve">obility </w:t>
      </w:r>
      <w:r w:rsidR="0030405F">
        <w:t>p</w:t>
      </w:r>
      <w:r w:rsidRPr="004A6D15">
        <w:t>roject).</w:t>
      </w:r>
    </w:p>
    <w:p w14:paraId="1EB124E9" w14:textId="134FF24D" w:rsidR="00C74BA0" w:rsidRPr="007143B9" w:rsidRDefault="48928B78"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82" w:name="_Toc131264196"/>
      <w:bookmarkStart w:id="83" w:name="_Toc138151890"/>
      <w:r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5.5 </w:t>
      </w:r>
      <w:r w:rsidR="605ED186"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Eligible </w:t>
      </w:r>
      <w:r w:rsidR="32B5D9EC"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host </w:t>
      </w:r>
      <w:r w:rsidR="605ED186"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locations</w:t>
      </w:r>
      <w:bookmarkEnd w:id="82"/>
      <w:bookmarkEnd w:id="83"/>
    </w:p>
    <w:p w14:paraId="3DCD67BD" w14:textId="7A0FAE72" w:rsidR="001E0155" w:rsidRPr="00C536EA" w:rsidRDefault="3D14475E" w:rsidP="00020AAC">
      <w:pPr>
        <w:pStyle w:val="Heading4"/>
        <w:rPr>
          <w:rStyle w:val="Hyperlink0"/>
          <w:rFonts w:eastAsia="Arial Unicode MS" w:cs="Arial Unicode MS"/>
          <w:b w:val="0"/>
          <w:iCs w:val="0"/>
          <w:sz w:val="20"/>
          <w:u w:color="264F90"/>
          <w:bdr w:val="nil"/>
          <w:lang w:val="en-US" w:eastAsia="en-AU"/>
        </w:rPr>
      </w:pPr>
      <w:r w:rsidRPr="00C536EA">
        <w:rPr>
          <w:rStyle w:val="Hyperlink0"/>
          <w:rFonts w:eastAsia="Arial Unicode MS" w:cs="Arial Unicode MS"/>
          <w:iCs w:val="0"/>
          <w:sz w:val="20"/>
          <w:u w:color="264F90"/>
          <w:bdr w:val="nil"/>
          <w:lang w:val="en-US" w:eastAsia="en-AU"/>
        </w:rPr>
        <w:t xml:space="preserve">5.5.1 </w:t>
      </w:r>
      <w:r w:rsidR="7CE4B713" w:rsidRPr="00C536EA">
        <w:rPr>
          <w:rStyle w:val="Hyperlink0"/>
          <w:rFonts w:eastAsia="Arial Unicode MS" w:cs="Arial Unicode MS"/>
          <w:iCs w:val="0"/>
          <w:sz w:val="20"/>
          <w:u w:color="264F90"/>
          <w:bdr w:val="nil"/>
          <w:lang w:val="en-US" w:eastAsia="en-AU"/>
        </w:rPr>
        <w:t>Host locations</w:t>
      </w:r>
    </w:p>
    <w:p w14:paraId="177FE728" w14:textId="52DEBA1A" w:rsidR="001E0155" w:rsidRDefault="45E1A96A" w:rsidP="001E0155">
      <w:r>
        <w:t xml:space="preserve">Mobility </w:t>
      </w:r>
      <w:r w:rsidR="49AC6A88">
        <w:t>p</w:t>
      </w:r>
      <w:r>
        <w:t xml:space="preserve">rojects must be conducted only in the following </w:t>
      </w:r>
      <w:r w:rsidR="2973831F">
        <w:t>h</w:t>
      </w:r>
      <w:r>
        <w:t xml:space="preserve">ost </w:t>
      </w:r>
      <w:r w:rsidR="2973831F">
        <w:t>l</w:t>
      </w:r>
      <w:r>
        <w:t xml:space="preserve">ocations: </w:t>
      </w:r>
    </w:p>
    <w:p w14:paraId="482D8C86" w14:textId="77777777" w:rsidR="00B52048" w:rsidRDefault="00B52048" w:rsidP="00B52048">
      <w:pPr>
        <w:pStyle w:val="Body"/>
        <w:tabs>
          <w:tab w:val="left" w:pos="2101"/>
          <w:tab w:val="left" w:pos="3846"/>
          <w:tab w:val="left" w:pos="5594"/>
          <w:tab w:val="left" w:pos="7476"/>
        </w:tabs>
        <w:ind w:left="113"/>
        <w:rPr>
          <w:rStyle w:val="Hyperlink0"/>
        </w:rPr>
      </w:pPr>
      <w:r w:rsidRPr="621D87A1">
        <w:rPr>
          <w:rStyle w:val="Hyperlink0"/>
          <w:lang w:val="it-IT"/>
        </w:rPr>
        <w:t>Bangladesh</w:t>
      </w:r>
      <w:r>
        <w:tab/>
      </w:r>
      <w:r w:rsidRPr="621D87A1">
        <w:rPr>
          <w:rStyle w:val="Hyperlink0"/>
          <w:lang w:val="it-IT"/>
        </w:rPr>
        <w:t>French Polynesia</w:t>
      </w:r>
      <w:r>
        <w:tab/>
      </w:r>
      <w:r w:rsidRPr="621D87A1">
        <w:rPr>
          <w:rStyle w:val="Hyperlink0"/>
          <w:lang w:val="it-IT"/>
        </w:rPr>
        <w:t>Maldives</w:t>
      </w:r>
      <w:r>
        <w:tab/>
      </w:r>
      <w:r w:rsidRPr="621D87A1">
        <w:rPr>
          <w:rStyle w:val="Hyperlink0"/>
          <w:lang w:val="it-IT"/>
        </w:rPr>
        <w:t>Pakistan</w:t>
      </w:r>
      <w:r>
        <w:tab/>
      </w:r>
      <w:r w:rsidRPr="621D87A1">
        <w:rPr>
          <w:rStyle w:val="Hyperlink0"/>
          <w:lang w:val="it-IT"/>
        </w:rPr>
        <w:t>Sri Lanka</w:t>
      </w:r>
    </w:p>
    <w:p w14:paraId="1674D370" w14:textId="77777777" w:rsidR="00B52048" w:rsidRDefault="00B52048" w:rsidP="00B52048">
      <w:pPr>
        <w:pStyle w:val="Body"/>
        <w:tabs>
          <w:tab w:val="left" w:pos="2101"/>
          <w:tab w:val="left" w:pos="3846"/>
          <w:tab w:val="left" w:pos="5594"/>
          <w:tab w:val="left" w:pos="7476"/>
        </w:tabs>
        <w:ind w:left="113"/>
        <w:rPr>
          <w:rStyle w:val="Hyperlink0"/>
        </w:rPr>
      </w:pPr>
      <w:r w:rsidRPr="621D87A1">
        <w:rPr>
          <w:rStyle w:val="Hyperlink0"/>
          <w:lang w:val="en-US"/>
        </w:rPr>
        <w:t>Bhutan</w:t>
      </w:r>
      <w:r>
        <w:tab/>
      </w:r>
      <w:r w:rsidRPr="621D87A1">
        <w:rPr>
          <w:rStyle w:val="Hyperlink0"/>
          <w:lang w:val="en-US"/>
        </w:rPr>
        <w:t xml:space="preserve">Hong Kong </w:t>
      </w:r>
      <w:r>
        <w:tab/>
      </w:r>
      <w:r w:rsidRPr="621D87A1">
        <w:rPr>
          <w:rStyle w:val="Hyperlink0"/>
          <w:lang w:val="en-US"/>
        </w:rPr>
        <w:t>Marshall Islands</w:t>
      </w:r>
      <w:r>
        <w:tab/>
      </w:r>
      <w:r w:rsidRPr="621D87A1">
        <w:rPr>
          <w:rStyle w:val="Hyperlink0"/>
          <w:lang w:val="en-US"/>
        </w:rPr>
        <w:t>Palau</w:t>
      </w:r>
      <w:r>
        <w:tab/>
      </w:r>
      <w:r w:rsidRPr="621D87A1">
        <w:rPr>
          <w:rStyle w:val="Hyperlink0"/>
          <w:lang w:val="en-US"/>
        </w:rPr>
        <w:t>Taiwan</w:t>
      </w:r>
    </w:p>
    <w:p w14:paraId="1AE0329A" w14:textId="77777777" w:rsidR="00B52048" w:rsidRDefault="00B52048" w:rsidP="00B52048">
      <w:pPr>
        <w:pStyle w:val="Body"/>
        <w:tabs>
          <w:tab w:val="left" w:pos="2101"/>
          <w:tab w:val="left" w:pos="3846"/>
          <w:tab w:val="left" w:pos="5594"/>
          <w:tab w:val="left" w:pos="7476"/>
        </w:tabs>
        <w:ind w:left="113"/>
        <w:rPr>
          <w:rStyle w:val="Hyperlink0"/>
        </w:rPr>
      </w:pPr>
      <w:r w:rsidRPr="621D87A1">
        <w:rPr>
          <w:rStyle w:val="Hyperlink0"/>
          <w:lang w:val="en-US"/>
        </w:rPr>
        <w:t>Brunei Darussalam</w:t>
      </w:r>
      <w:r>
        <w:tab/>
      </w:r>
      <w:r w:rsidRPr="621D87A1">
        <w:rPr>
          <w:rStyle w:val="Hyperlink0"/>
          <w:lang w:val="en-US"/>
        </w:rPr>
        <w:t>India</w:t>
      </w:r>
      <w:r>
        <w:tab/>
      </w:r>
      <w:r w:rsidRPr="621D87A1">
        <w:rPr>
          <w:rStyle w:val="Hyperlink0"/>
          <w:lang w:val="en-US"/>
        </w:rPr>
        <w:t>Mongolia</w:t>
      </w:r>
      <w:r>
        <w:tab/>
      </w:r>
      <w:r w:rsidRPr="621D87A1">
        <w:rPr>
          <w:rStyle w:val="Hyperlink0"/>
          <w:lang w:val="en-US"/>
        </w:rPr>
        <w:t>Papua New Guinea</w:t>
      </w:r>
      <w:r>
        <w:tab/>
      </w:r>
      <w:r w:rsidRPr="621D87A1">
        <w:rPr>
          <w:rStyle w:val="Hyperlink0"/>
          <w:lang w:val="en-US"/>
        </w:rPr>
        <w:t>Thailand</w:t>
      </w:r>
    </w:p>
    <w:p w14:paraId="2601F94A" w14:textId="77777777" w:rsidR="00B52048" w:rsidRDefault="00B52048" w:rsidP="00B52048">
      <w:pPr>
        <w:pStyle w:val="Body"/>
        <w:tabs>
          <w:tab w:val="left" w:pos="2101"/>
          <w:tab w:val="left" w:pos="3846"/>
          <w:tab w:val="left" w:pos="5594"/>
          <w:tab w:val="left" w:pos="7476"/>
        </w:tabs>
        <w:ind w:left="113"/>
        <w:rPr>
          <w:rStyle w:val="Hyperlink0"/>
        </w:rPr>
      </w:pPr>
      <w:r w:rsidRPr="621D87A1">
        <w:rPr>
          <w:rStyle w:val="Hyperlink0"/>
          <w:lang w:val="en-US"/>
        </w:rPr>
        <w:t>Cambodia</w:t>
      </w:r>
      <w:r>
        <w:tab/>
      </w:r>
      <w:r w:rsidRPr="621D87A1">
        <w:rPr>
          <w:rStyle w:val="Hyperlink0"/>
          <w:lang w:val="en-US"/>
        </w:rPr>
        <w:t>Indonesia</w:t>
      </w:r>
      <w:r>
        <w:tab/>
      </w:r>
      <w:r w:rsidRPr="621D87A1">
        <w:rPr>
          <w:rStyle w:val="Hyperlink0"/>
          <w:lang w:val="en-US"/>
        </w:rPr>
        <w:t>Myanmar</w:t>
      </w:r>
      <w:r>
        <w:tab/>
      </w:r>
      <w:r w:rsidRPr="621D87A1">
        <w:rPr>
          <w:rStyle w:val="Hyperlink0"/>
          <w:lang w:val="en-US"/>
        </w:rPr>
        <w:t>Philippines</w:t>
      </w:r>
      <w:r>
        <w:tab/>
      </w:r>
      <w:r w:rsidRPr="621D87A1">
        <w:rPr>
          <w:rStyle w:val="Hyperlink0"/>
          <w:lang w:val="en-US"/>
        </w:rPr>
        <w:t>Timor-Leste</w:t>
      </w:r>
    </w:p>
    <w:p w14:paraId="34C56054" w14:textId="77777777" w:rsidR="00B52048" w:rsidRDefault="00B52048" w:rsidP="00B52048">
      <w:pPr>
        <w:pStyle w:val="Body"/>
        <w:tabs>
          <w:tab w:val="left" w:pos="2101"/>
          <w:tab w:val="left" w:pos="3846"/>
          <w:tab w:val="left" w:pos="5594"/>
          <w:tab w:val="left" w:pos="7476"/>
        </w:tabs>
        <w:ind w:left="113"/>
        <w:rPr>
          <w:rStyle w:val="Hyperlink0"/>
        </w:rPr>
      </w:pPr>
      <w:r w:rsidRPr="621D87A1">
        <w:rPr>
          <w:rStyle w:val="Hyperlink0"/>
          <w:lang w:val="pt-PT"/>
        </w:rPr>
        <w:t>China</w:t>
      </w:r>
      <w:r>
        <w:tab/>
      </w:r>
      <w:r w:rsidRPr="621D87A1">
        <w:rPr>
          <w:rStyle w:val="Hyperlink0"/>
          <w:lang w:val="pt-PT"/>
        </w:rPr>
        <w:t>Japan</w:t>
      </w:r>
      <w:r>
        <w:tab/>
      </w:r>
      <w:r w:rsidRPr="621D87A1">
        <w:rPr>
          <w:rStyle w:val="Hyperlink0"/>
          <w:lang w:val="pt-PT"/>
        </w:rPr>
        <w:t>Nauru</w:t>
      </w:r>
      <w:r>
        <w:tab/>
      </w:r>
      <w:r w:rsidRPr="621D87A1">
        <w:rPr>
          <w:rStyle w:val="Hyperlink0"/>
          <w:lang w:val="pt-PT"/>
        </w:rPr>
        <w:t>Republic of Korea</w:t>
      </w:r>
      <w:r>
        <w:tab/>
      </w:r>
      <w:r w:rsidRPr="621D87A1">
        <w:rPr>
          <w:rStyle w:val="Hyperlink0"/>
          <w:lang w:val="pt-PT"/>
        </w:rPr>
        <w:t>Tonga</w:t>
      </w:r>
    </w:p>
    <w:p w14:paraId="130D4532" w14:textId="77777777" w:rsidR="00B52048" w:rsidRDefault="00B52048" w:rsidP="00B52048">
      <w:pPr>
        <w:pStyle w:val="Body"/>
        <w:tabs>
          <w:tab w:val="left" w:pos="2101"/>
          <w:tab w:val="left" w:pos="3846"/>
          <w:tab w:val="left" w:pos="5594"/>
          <w:tab w:val="left" w:pos="7476"/>
        </w:tabs>
        <w:ind w:left="113"/>
        <w:rPr>
          <w:rStyle w:val="Hyperlink0"/>
        </w:rPr>
      </w:pPr>
      <w:r w:rsidRPr="621D87A1">
        <w:rPr>
          <w:rStyle w:val="Hyperlink0"/>
          <w:lang w:val="it-IT"/>
        </w:rPr>
        <w:t>Cook Islands</w:t>
      </w:r>
      <w:r>
        <w:tab/>
      </w:r>
      <w:r w:rsidRPr="621D87A1">
        <w:rPr>
          <w:rStyle w:val="Hyperlink0"/>
          <w:lang w:val="it-IT"/>
        </w:rPr>
        <w:t>Kiribati</w:t>
      </w:r>
      <w:r>
        <w:tab/>
      </w:r>
      <w:r w:rsidRPr="621D87A1">
        <w:rPr>
          <w:rStyle w:val="Hyperlink0"/>
          <w:lang w:val="it-IT"/>
        </w:rPr>
        <w:t>Nepal</w:t>
      </w:r>
      <w:r>
        <w:tab/>
      </w:r>
      <w:r w:rsidRPr="621D87A1">
        <w:rPr>
          <w:rStyle w:val="Hyperlink0"/>
          <w:lang w:val="it-IT"/>
        </w:rPr>
        <w:t>Samoa</w:t>
      </w:r>
      <w:r>
        <w:tab/>
      </w:r>
      <w:r w:rsidRPr="621D87A1">
        <w:rPr>
          <w:rStyle w:val="Hyperlink0"/>
          <w:lang w:val="it-IT"/>
        </w:rPr>
        <w:t>Tuvalu</w:t>
      </w:r>
    </w:p>
    <w:p w14:paraId="7F2437FF" w14:textId="77777777" w:rsidR="00B52048" w:rsidRDefault="00B52048" w:rsidP="00B52048">
      <w:pPr>
        <w:pStyle w:val="Body"/>
        <w:tabs>
          <w:tab w:val="left" w:pos="2101"/>
          <w:tab w:val="left" w:pos="3846"/>
          <w:tab w:val="left" w:pos="5594"/>
          <w:tab w:val="left" w:pos="7476"/>
        </w:tabs>
        <w:spacing w:before="0" w:after="0" w:line="240" w:lineRule="auto"/>
        <w:ind w:left="113"/>
        <w:rPr>
          <w:rStyle w:val="Hyperlink0"/>
        </w:rPr>
      </w:pPr>
      <w:r w:rsidRPr="621D87A1">
        <w:rPr>
          <w:rStyle w:val="Hyperlink0"/>
          <w:lang w:val="it-IT"/>
        </w:rPr>
        <w:t>Federated States</w:t>
      </w:r>
      <w:r>
        <w:tab/>
      </w:r>
      <w:r w:rsidRPr="621D87A1">
        <w:rPr>
          <w:rStyle w:val="Hyperlink0"/>
          <w:lang w:val="it-IT"/>
        </w:rPr>
        <w:t>Laos</w:t>
      </w:r>
      <w:r>
        <w:tab/>
      </w:r>
      <w:r w:rsidRPr="621D87A1">
        <w:rPr>
          <w:rStyle w:val="Hyperlink0"/>
          <w:lang w:val="it-IT"/>
        </w:rPr>
        <w:t>New Caledonia</w:t>
      </w:r>
      <w:r>
        <w:tab/>
      </w:r>
      <w:r w:rsidRPr="621D87A1">
        <w:rPr>
          <w:rStyle w:val="Hyperlink0"/>
          <w:lang w:val="it-IT"/>
        </w:rPr>
        <w:t>Singapore</w:t>
      </w:r>
      <w:r>
        <w:tab/>
      </w:r>
      <w:r w:rsidRPr="621D87A1">
        <w:rPr>
          <w:rStyle w:val="Hyperlink0"/>
          <w:lang w:val="it-IT"/>
        </w:rPr>
        <w:t>Vanuatu</w:t>
      </w:r>
    </w:p>
    <w:p w14:paraId="2B85319E" w14:textId="1FFC7108" w:rsidR="00B52048" w:rsidRPr="009F52A1" w:rsidRDefault="50B7E597" w:rsidP="009F52A1">
      <w:pPr>
        <w:pStyle w:val="Body"/>
        <w:tabs>
          <w:tab w:val="left" w:pos="2101"/>
          <w:tab w:val="left" w:pos="3846"/>
          <w:tab w:val="left" w:pos="5594"/>
          <w:tab w:val="left" w:pos="7476"/>
        </w:tabs>
        <w:spacing w:before="0" w:after="0" w:line="240" w:lineRule="auto"/>
        <w:ind w:left="113"/>
        <w:rPr>
          <w:rStyle w:val="Hyperlink0"/>
          <w:lang w:val="it-IT"/>
        </w:rPr>
      </w:pPr>
      <w:r w:rsidRPr="70031061">
        <w:rPr>
          <w:rStyle w:val="Hyperlink0"/>
          <w:lang w:val="it-IT"/>
        </w:rPr>
        <w:t>of Micronesia</w:t>
      </w:r>
      <w:r w:rsidR="009F52A1">
        <w:rPr>
          <w:rStyle w:val="Hyperlink0"/>
          <w:lang w:val="it-IT"/>
        </w:rPr>
        <w:t xml:space="preserve">                                              </w:t>
      </w:r>
    </w:p>
    <w:p w14:paraId="7F6D9105" w14:textId="77777777" w:rsidR="00652645" w:rsidRDefault="7A87B25F" w:rsidP="621D87A1">
      <w:pPr>
        <w:pStyle w:val="Body"/>
        <w:tabs>
          <w:tab w:val="left" w:pos="2101"/>
          <w:tab w:val="left" w:pos="3846"/>
          <w:tab w:val="left" w:pos="5594"/>
          <w:tab w:val="left" w:pos="7476"/>
        </w:tabs>
        <w:ind w:left="113"/>
      </w:pPr>
      <w:r w:rsidRPr="621D87A1">
        <w:rPr>
          <w:rStyle w:val="Hyperlink0"/>
          <w:lang w:val="de-DE"/>
        </w:rPr>
        <w:t>Fiji</w:t>
      </w:r>
      <w:r w:rsidR="19AD9624">
        <w:tab/>
      </w:r>
      <w:r w:rsidRPr="621D87A1">
        <w:rPr>
          <w:rStyle w:val="Hyperlink0"/>
          <w:lang w:val="de-DE"/>
        </w:rPr>
        <w:t>Malaysia</w:t>
      </w:r>
      <w:r w:rsidR="19AD9624">
        <w:tab/>
      </w:r>
      <w:r w:rsidRPr="621D87A1">
        <w:rPr>
          <w:rStyle w:val="Hyperlink0"/>
          <w:lang w:val="de-DE"/>
        </w:rPr>
        <w:t>Niue</w:t>
      </w:r>
      <w:r w:rsidR="19AD9624">
        <w:tab/>
      </w:r>
      <w:r w:rsidRPr="621D87A1">
        <w:rPr>
          <w:rStyle w:val="Hyperlink0"/>
          <w:lang w:val="de-DE"/>
        </w:rPr>
        <w:t>Solomon Islands</w:t>
      </w:r>
      <w:r w:rsidR="19AD9624">
        <w:tab/>
      </w:r>
      <w:r w:rsidRPr="621D87A1">
        <w:rPr>
          <w:rStyle w:val="Hyperlink0"/>
          <w:lang w:val="de-DE"/>
        </w:rPr>
        <w:t>Vietnam</w:t>
      </w:r>
      <w:r w:rsidR="19AD9624">
        <w:t xml:space="preserve">             </w:t>
      </w:r>
    </w:p>
    <w:p w14:paraId="6980E34F" w14:textId="46312FF3" w:rsidR="001E0155" w:rsidRPr="00C536EA" w:rsidRDefault="31B0CF72" w:rsidP="00020AAC">
      <w:pPr>
        <w:pStyle w:val="Heading4"/>
        <w:rPr>
          <w:rStyle w:val="Hyperlink0"/>
          <w:rFonts w:eastAsia="Arial Unicode MS" w:cs="Arial Unicode MS"/>
          <w:b w:val="0"/>
          <w:iCs w:val="0"/>
          <w:sz w:val="20"/>
          <w:u w:color="264F90"/>
          <w:bdr w:val="nil"/>
          <w:lang w:val="en-US" w:eastAsia="en-AU"/>
        </w:rPr>
      </w:pPr>
      <w:r w:rsidRPr="00C536EA">
        <w:rPr>
          <w:rStyle w:val="Hyperlink0"/>
          <w:rFonts w:eastAsia="Arial Unicode MS" w:cs="Arial Unicode MS"/>
          <w:iCs w:val="0"/>
          <w:sz w:val="20"/>
          <w:u w:color="264F90"/>
          <w:bdr w:val="nil"/>
          <w:lang w:val="en-US" w:eastAsia="en-AU"/>
        </w:rPr>
        <w:t xml:space="preserve">5.5.2 </w:t>
      </w:r>
      <w:r w:rsidR="7CE4B713" w:rsidRPr="00C536EA">
        <w:rPr>
          <w:rStyle w:val="Hyperlink0"/>
          <w:rFonts w:eastAsia="Arial Unicode MS" w:cs="Arial Unicode MS"/>
          <w:iCs w:val="0"/>
          <w:sz w:val="20"/>
          <w:u w:color="264F90"/>
          <w:bdr w:val="nil"/>
          <w:lang w:val="en-US" w:eastAsia="en-AU"/>
        </w:rPr>
        <w:t>Primary</w:t>
      </w:r>
      <w:r w:rsidR="699B04AE" w:rsidRPr="00C536EA">
        <w:rPr>
          <w:rStyle w:val="Hyperlink0"/>
          <w:rFonts w:eastAsia="Arial Unicode MS" w:cs="Arial Unicode MS"/>
          <w:iCs w:val="0"/>
          <w:sz w:val="20"/>
          <w:u w:color="264F90"/>
          <w:bdr w:val="nil"/>
          <w:lang w:val="en-US" w:eastAsia="en-AU"/>
        </w:rPr>
        <w:t xml:space="preserve"> host</w:t>
      </w:r>
      <w:r w:rsidR="7CE4B713" w:rsidRPr="00C536EA">
        <w:rPr>
          <w:rStyle w:val="Hyperlink0"/>
          <w:rFonts w:eastAsia="Arial Unicode MS" w:cs="Arial Unicode MS"/>
          <w:iCs w:val="0"/>
          <w:sz w:val="20"/>
          <w:u w:color="264F90"/>
          <w:bdr w:val="nil"/>
          <w:lang w:val="en-US" w:eastAsia="en-AU"/>
        </w:rPr>
        <w:t xml:space="preserve"> locations</w:t>
      </w:r>
    </w:p>
    <w:p w14:paraId="215B88E9" w14:textId="7D3685FA" w:rsidR="001E0155" w:rsidRPr="00CD2DB0" w:rsidRDefault="001E0155" w:rsidP="001E0155">
      <w:pPr>
        <w:keepNext/>
        <w:keepLines/>
      </w:pPr>
      <w:r>
        <w:t xml:space="preserve">A </w:t>
      </w:r>
      <w:r w:rsidR="000D1222">
        <w:t>p</w:t>
      </w:r>
      <w:r>
        <w:t xml:space="preserve">rimary </w:t>
      </w:r>
      <w:r w:rsidR="00B51EEB">
        <w:t xml:space="preserve">host </w:t>
      </w:r>
      <w:r w:rsidR="000D1222">
        <w:t>l</w:t>
      </w:r>
      <w:r>
        <w:t xml:space="preserve">ocation is the </w:t>
      </w:r>
      <w:r w:rsidR="000C66AB">
        <w:t>h</w:t>
      </w:r>
      <w:r>
        <w:t xml:space="preserve">ost </w:t>
      </w:r>
      <w:r w:rsidR="000C66AB">
        <w:t>l</w:t>
      </w:r>
      <w:r>
        <w:t xml:space="preserve">ocation for which the </w:t>
      </w:r>
      <w:r w:rsidR="00960181">
        <w:t>m</w:t>
      </w:r>
      <w:r>
        <w:t xml:space="preserve">obility </w:t>
      </w:r>
      <w:r w:rsidR="000C66AB">
        <w:t>p</w:t>
      </w:r>
      <w:r>
        <w:t xml:space="preserve">roject is awarded. </w:t>
      </w:r>
      <w:r w:rsidR="45005298">
        <w:t>Most of</w:t>
      </w:r>
      <w:r>
        <w:t xml:space="preserve"> the duration of a </w:t>
      </w:r>
      <w:r w:rsidR="00960181">
        <w:t>m</w:t>
      </w:r>
      <w:r>
        <w:t>obility</w:t>
      </w:r>
      <w:r w:rsidR="00C70057">
        <w:t xml:space="preserve"> </w:t>
      </w:r>
      <w:r w:rsidR="00960181">
        <w:t>p</w:t>
      </w:r>
      <w:r>
        <w:t xml:space="preserve">roject must be completed in the </w:t>
      </w:r>
      <w:r w:rsidR="000D1222">
        <w:t>p</w:t>
      </w:r>
      <w:r>
        <w:t xml:space="preserve">rimary </w:t>
      </w:r>
      <w:r w:rsidR="00B51EEB">
        <w:t xml:space="preserve">host </w:t>
      </w:r>
      <w:r w:rsidR="000D1222">
        <w:t>l</w:t>
      </w:r>
      <w:r>
        <w:t>ocation.</w:t>
      </w:r>
      <w:r w:rsidR="00C64959">
        <w:t xml:space="preserve"> </w:t>
      </w:r>
    </w:p>
    <w:p w14:paraId="2A83B43A" w14:textId="0D1C050E" w:rsidR="001E0155" w:rsidRPr="00C536EA" w:rsidRDefault="1666195C" w:rsidP="00020AAC">
      <w:pPr>
        <w:pStyle w:val="Heading4"/>
        <w:rPr>
          <w:rStyle w:val="Hyperlink0"/>
          <w:rFonts w:eastAsia="Arial Unicode MS" w:cs="Arial Unicode MS"/>
          <w:b w:val="0"/>
          <w:iCs w:val="0"/>
          <w:sz w:val="20"/>
          <w:u w:color="264F90"/>
          <w:bdr w:val="nil"/>
          <w:lang w:val="en-US" w:eastAsia="en-AU"/>
        </w:rPr>
      </w:pPr>
      <w:r w:rsidRPr="00C536EA">
        <w:rPr>
          <w:rStyle w:val="Hyperlink0"/>
          <w:rFonts w:eastAsia="Arial Unicode MS" w:cs="Arial Unicode MS"/>
          <w:iCs w:val="0"/>
          <w:sz w:val="20"/>
          <w:u w:color="264F90"/>
          <w:bdr w:val="nil"/>
          <w:lang w:val="en-US" w:eastAsia="en-AU"/>
        </w:rPr>
        <w:t>5.5.</w:t>
      </w:r>
      <w:r w:rsidR="00E57BF4" w:rsidRPr="00C536EA">
        <w:rPr>
          <w:rStyle w:val="Hyperlink0"/>
          <w:rFonts w:eastAsia="Arial Unicode MS" w:cs="Arial Unicode MS"/>
          <w:iCs w:val="0"/>
          <w:sz w:val="20"/>
          <w:u w:color="264F90"/>
          <w:bdr w:val="nil"/>
          <w:lang w:val="en-US" w:eastAsia="en-AU"/>
        </w:rPr>
        <w:t>3</w:t>
      </w:r>
      <w:r w:rsidRPr="00C536EA">
        <w:rPr>
          <w:rStyle w:val="Hyperlink0"/>
          <w:rFonts w:eastAsia="Arial Unicode MS" w:cs="Arial Unicode MS"/>
          <w:iCs w:val="0"/>
          <w:sz w:val="20"/>
          <w:u w:color="264F90"/>
          <w:bdr w:val="nil"/>
          <w:lang w:val="en-US" w:eastAsia="en-AU"/>
        </w:rPr>
        <w:t xml:space="preserve"> </w:t>
      </w:r>
      <w:r w:rsidR="7CE4B713" w:rsidRPr="00C536EA">
        <w:rPr>
          <w:rStyle w:val="Hyperlink0"/>
          <w:rFonts w:eastAsia="Arial Unicode MS" w:cs="Arial Unicode MS"/>
          <w:iCs w:val="0"/>
          <w:sz w:val="20"/>
          <w:u w:color="264F90"/>
          <w:bdr w:val="nil"/>
          <w:lang w:val="en-US" w:eastAsia="en-AU"/>
        </w:rPr>
        <w:t xml:space="preserve">Secondary </w:t>
      </w:r>
      <w:r w:rsidR="699B04AE" w:rsidRPr="00C536EA">
        <w:rPr>
          <w:rStyle w:val="Hyperlink0"/>
          <w:rFonts w:eastAsia="Arial Unicode MS" w:cs="Arial Unicode MS"/>
          <w:iCs w:val="0"/>
          <w:sz w:val="20"/>
          <w:u w:color="264F90"/>
          <w:bdr w:val="nil"/>
          <w:lang w:val="en-US" w:eastAsia="en-AU"/>
        </w:rPr>
        <w:t xml:space="preserve">host </w:t>
      </w:r>
      <w:r w:rsidR="7CE4B713" w:rsidRPr="00C536EA">
        <w:rPr>
          <w:rStyle w:val="Hyperlink0"/>
          <w:rFonts w:eastAsia="Arial Unicode MS" w:cs="Arial Unicode MS"/>
          <w:iCs w:val="0"/>
          <w:sz w:val="20"/>
          <w:u w:color="264F90"/>
          <w:bdr w:val="nil"/>
          <w:lang w:val="en-US" w:eastAsia="en-AU"/>
        </w:rPr>
        <w:t>locations</w:t>
      </w:r>
    </w:p>
    <w:p w14:paraId="70039B11" w14:textId="51955B06" w:rsidR="001E0155" w:rsidRDefault="00AA026C" w:rsidP="001E0155">
      <w:r>
        <w:t>C</w:t>
      </w:r>
      <w:r w:rsidR="50D3AAB8">
        <w:t>omponent</w:t>
      </w:r>
      <w:r w:rsidR="006749FB">
        <w:t>s</w:t>
      </w:r>
      <w:r w:rsidR="50D3AAB8">
        <w:t xml:space="preserve"> of a </w:t>
      </w:r>
      <w:r w:rsidR="31336067">
        <w:t>p</w:t>
      </w:r>
      <w:r w:rsidR="50D3AAB8">
        <w:t xml:space="preserve">roject </w:t>
      </w:r>
      <w:r w:rsidR="006749FB">
        <w:t xml:space="preserve">may be undertaken </w:t>
      </w:r>
      <w:r w:rsidR="50D3AAB8">
        <w:t xml:space="preserve">in a </w:t>
      </w:r>
      <w:r w:rsidR="31336067">
        <w:t>s</w:t>
      </w:r>
      <w:r w:rsidR="50D3AAB8">
        <w:t xml:space="preserve">econdary </w:t>
      </w:r>
      <w:r w:rsidR="31336067">
        <w:t>h</w:t>
      </w:r>
      <w:r w:rsidR="50D3AAB8">
        <w:t xml:space="preserve">ost </w:t>
      </w:r>
      <w:r w:rsidR="31336067">
        <w:t>l</w:t>
      </w:r>
      <w:r w:rsidR="50D3AAB8">
        <w:t xml:space="preserve">ocation. For example: </w:t>
      </w:r>
    </w:p>
    <w:p w14:paraId="5560C08E" w14:textId="561414B2" w:rsidR="001E0155" w:rsidRDefault="4E2252BA" w:rsidP="70031061">
      <w:pPr>
        <w:pStyle w:val="ListParagraph"/>
        <w:numPr>
          <w:ilvl w:val="0"/>
          <w:numId w:val="37"/>
        </w:numPr>
      </w:pPr>
      <w:r>
        <w:t>a</w:t>
      </w:r>
      <w:r w:rsidR="6F16D551">
        <w:t xml:space="preserve"> research project in a </w:t>
      </w:r>
      <w:r w:rsidR="2FBCF67F">
        <w:t>p</w:t>
      </w:r>
      <w:r w:rsidR="6F16D551">
        <w:t>rimary</w:t>
      </w:r>
      <w:r w:rsidR="188843B6">
        <w:t xml:space="preserve"> host</w:t>
      </w:r>
      <w:r w:rsidR="6F16D551">
        <w:t xml:space="preserve"> </w:t>
      </w:r>
      <w:r w:rsidR="2FBCF67F">
        <w:t>l</w:t>
      </w:r>
      <w:r w:rsidR="6F16D551">
        <w:t>ocation</w:t>
      </w:r>
      <w:r w:rsidR="36D3E365">
        <w:t xml:space="preserve"> </w:t>
      </w:r>
      <w:r w:rsidR="0FD996B3">
        <w:t>and</w:t>
      </w:r>
      <w:r w:rsidR="6F16D551">
        <w:t xml:space="preserve"> fieldwork in a </w:t>
      </w:r>
      <w:r w:rsidR="2FBCF67F">
        <w:t>s</w:t>
      </w:r>
      <w:r w:rsidR="6F16D551">
        <w:t xml:space="preserve">econdary </w:t>
      </w:r>
      <w:r w:rsidR="188843B6">
        <w:t xml:space="preserve">host </w:t>
      </w:r>
      <w:r w:rsidR="2FBCF67F">
        <w:t>l</w:t>
      </w:r>
      <w:r w:rsidR="6F16D551">
        <w:t>ocation, or</w:t>
      </w:r>
    </w:p>
    <w:p w14:paraId="7BC7D848" w14:textId="2CC4D4A4" w:rsidR="001E0155" w:rsidRDefault="4E2252BA" w:rsidP="70031061">
      <w:pPr>
        <w:pStyle w:val="ListParagraph"/>
        <w:numPr>
          <w:ilvl w:val="0"/>
          <w:numId w:val="37"/>
        </w:numPr>
      </w:pPr>
      <w:r>
        <w:t xml:space="preserve">a </w:t>
      </w:r>
      <w:r w:rsidR="6F16D551">
        <w:t xml:space="preserve">study </w:t>
      </w:r>
      <w:r>
        <w:t xml:space="preserve">program </w:t>
      </w:r>
      <w:r w:rsidR="6F16D551">
        <w:t xml:space="preserve">in a </w:t>
      </w:r>
      <w:r w:rsidR="2FBCF67F">
        <w:t>p</w:t>
      </w:r>
      <w:r w:rsidR="6F16D551">
        <w:t xml:space="preserve">rimary </w:t>
      </w:r>
      <w:r w:rsidR="188843B6">
        <w:t xml:space="preserve">host </w:t>
      </w:r>
      <w:r w:rsidR="2FBCF67F">
        <w:t>l</w:t>
      </w:r>
      <w:r w:rsidR="6F16D551">
        <w:t xml:space="preserve">ocation with </w:t>
      </w:r>
      <w:r>
        <w:t>an i</w:t>
      </w:r>
      <w:r w:rsidR="6F16D551">
        <w:t>nt</w:t>
      </w:r>
      <w:r>
        <w:t xml:space="preserve">ernship in a </w:t>
      </w:r>
      <w:r w:rsidR="2FBCF67F">
        <w:t>s</w:t>
      </w:r>
      <w:r>
        <w:t xml:space="preserve">econdary </w:t>
      </w:r>
      <w:r w:rsidR="188843B6">
        <w:t xml:space="preserve">host </w:t>
      </w:r>
      <w:r w:rsidR="2FBCF67F">
        <w:t>l</w:t>
      </w:r>
      <w:r>
        <w:t>ocation</w:t>
      </w:r>
      <w:r w:rsidR="6F16D551">
        <w:t>.</w:t>
      </w:r>
    </w:p>
    <w:p w14:paraId="749BF8E2" w14:textId="153B2D58" w:rsidR="00C74BA0" w:rsidRDefault="3E8AF7BB" w:rsidP="001E0155">
      <w:r>
        <w:t xml:space="preserve">The rationale for </w:t>
      </w:r>
      <w:r w:rsidR="00D03FA1">
        <w:t>including a</w:t>
      </w:r>
      <w:r w:rsidR="001E0155">
        <w:t xml:space="preserve"> </w:t>
      </w:r>
      <w:r w:rsidR="000D1222">
        <w:t>s</w:t>
      </w:r>
      <w:r w:rsidR="001E0155">
        <w:t xml:space="preserve">econdary </w:t>
      </w:r>
      <w:r w:rsidR="0055137A">
        <w:t xml:space="preserve">host </w:t>
      </w:r>
      <w:r w:rsidR="000D1222">
        <w:t>l</w:t>
      </w:r>
      <w:r w:rsidR="001E0155">
        <w:t xml:space="preserve">ocation must be </w:t>
      </w:r>
      <w:r w:rsidR="0098124C">
        <w:t>explained</w:t>
      </w:r>
      <w:r w:rsidR="001E0155">
        <w:t xml:space="preserve"> in the </w:t>
      </w:r>
      <w:r w:rsidR="006921EF">
        <w:t>a</w:t>
      </w:r>
      <w:r w:rsidR="001E0155">
        <w:t>pplication.</w:t>
      </w:r>
      <w:r w:rsidR="00C64959">
        <w:t xml:space="preserve"> </w:t>
      </w:r>
    </w:p>
    <w:p w14:paraId="117B033C" w14:textId="704405CB" w:rsidR="00C74BA0" w:rsidRPr="00C536EA" w:rsidRDefault="3F922F64"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84" w:name="_Toc131264197"/>
      <w:bookmarkStart w:id="85" w:name="_Toc138151891"/>
      <w:r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5.6 </w:t>
      </w:r>
      <w:r w:rsidR="605ED186"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Travel requirements</w:t>
      </w:r>
      <w:bookmarkEnd w:id="84"/>
      <w:bookmarkEnd w:id="85"/>
    </w:p>
    <w:p w14:paraId="62561DA1" w14:textId="45CA0AA4" w:rsidR="001E0155" w:rsidRDefault="006921EF" w:rsidP="001E0155">
      <w:r>
        <w:t>You</w:t>
      </w:r>
      <w:r w:rsidR="001E0155">
        <w:t xml:space="preserve"> (and </w:t>
      </w:r>
      <w:r>
        <w:t xml:space="preserve">participating </w:t>
      </w:r>
      <w:r w:rsidR="006B5259">
        <w:t>student</w:t>
      </w:r>
      <w:r w:rsidR="001E0155">
        <w:t xml:space="preserve">s) are responsible for travel arrangements, including: </w:t>
      </w:r>
    </w:p>
    <w:p w14:paraId="1CBB9E74" w14:textId="0A736A33" w:rsidR="001E0155" w:rsidRDefault="001E0155" w:rsidP="00742B92">
      <w:pPr>
        <w:pStyle w:val="ListParagraph"/>
        <w:numPr>
          <w:ilvl w:val="0"/>
          <w:numId w:val="33"/>
        </w:numPr>
      </w:pPr>
      <w:r>
        <w:t xml:space="preserve">accessing information about and addressing the risks of traveling (for example, obtaining comprehensive insurance that covers the </w:t>
      </w:r>
      <w:r w:rsidR="009E6751">
        <w:t xml:space="preserve">host </w:t>
      </w:r>
      <w:r>
        <w:t>locations</w:t>
      </w:r>
      <w:r w:rsidR="00440BFF">
        <w:t xml:space="preserve"> </w:t>
      </w:r>
      <w:r w:rsidR="006B5259">
        <w:t>student</w:t>
      </w:r>
      <w:r>
        <w:t>s will visit, their activities and pre-existing medical conditions)</w:t>
      </w:r>
    </w:p>
    <w:p w14:paraId="64BA905F" w14:textId="1E75152D" w:rsidR="001E0155" w:rsidRDefault="001E0155" w:rsidP="00742B92">
      <w:pPr>
        <w:pStyle w:val="ListParagraph"/>
        <w:numPr>
          <w:ilvl w:val="0"/>
          <w:numId w:val="33"/>
        </w:numPr>
      </w:pPr>
      <w:r>
        <w:t>ensuring visa requirements are met</w:t>
      </w:r>
    </w:p>
    <w:p w14:paraId="64416A3F" w14:textId="240ED85A" w:rsidR="001E0155" w:rsidRDefault="001E0155" w:rsidP="00742B92">
      <w:pPr>
        <w:pStyle w:val="ListParagraph"/>
        <w:numPr>
          <w:ilvl w:val="0"/>
          <w:numId w:val="33"/>
        </w:numPr>
      </w:pPr>
      <w:r>
        <w:t xml:space="preserve">reading and subscribing to relevant advice on </w:t>
      </w:r>
      <w:hyperlink r:id="rId30" w:history="1">
        <w:r w:rsidRPr="00742B92">
          <w:rPr>
            <w:rStyle w:val="Hyperlink"/>
          </w:rPr>
          <w:t>Smartraveller</w:t>
        </w:r>
      </w:hyperlink>
      <w:r>
        <w:t xml:space="preserve"> and</w:t>
      </w:r>
    </w:p>
    <w:p w14:paraId="3C95D5A5" w14:textId="471A8D15" w:rsidR="001E0155" w:rsidRDefault="04A9ADC2" w:rsidP="00742B92">
      <w:pPr>
        <w:pStyle w:val="ListParagraph"/>
        <w:numPr>
          <w:ilvl w:val="0"/>
          <w:numId w:val="33"/>
        </w:numPr>
      </w:pPr>
      <w:r>
        <w:t>obtaining travel medical advice</w:t>
      </w:r>
      <w:r w:rsidR="5D0113B7">
        <w:t xml:space="preserve"> prior to commencing travel</w:t>
      </w:r>
      <w:r>
        <w:t>, including necessary vaccinations</w:t>
      </w:r>
      <w:r w:rsidR="06A52BAF">
        <w:t xml:space="preserve"> and advice on pre-existing medical </w:t>
      </w:r>
      <w:r w:rsidR="6367AA1B">
        <w:t>conditions.</w:t>
      </w:r>
    </w:p>
    <w:p w14:paraId="13B3A8E1" w14:textId="0B4EB7A7" w:rsidR="00C74BA0" w:rsidRPr="00C74BA0" w:rsidRDefault="4035FFDA" w:rsidP="00C74BA0">
      <w:r>
        <w:t>Participating students</w:t>
      </w:r>
      <w:r w:rsidR="6F16D551">
        <w:t xml:space="preserve"> must not travel to </w:t>
      </w:r>
      <w:r w:rsidR="132D3C9C">
        <w:t xml:space="preserve">or remain in </w:t>
      </w:r>
      <w:r w:rsidR="6F16D551">
        <w:t xml:space="preserve">a </w:t>
      </w:r>
      <w:r w:rsidR="4C374DB3">
        <w:t>h</w:t>
      </w:r>
      <w:r w:rsidR="6F16D551">
        <w:t xml:space="preserve">ost </w:t>
      </w:r>
      <w:r w:rsidR="4708CDF2">
        <w:t>l</w:t>
      </w:r>
      <w:r w:rsidR="6F16D551">
        <w:t xml:space="preserve">ocation or region within a </w:t>
      </w:r>
      <w:r w:rsidR="5F9BD0E7">
        <w:t>h</w:t>
      </w:r>
      <w:r w:rsidR="6F16D551">
        <w:t xml:space="preserve">ost </w:t>
      </w:r>
      <w:r w:rsidR="5F9BD0E7">
        <w:t>l</w:t>
      </w:r>
      <w:r w:rsidR="6F16D551">
        <w:t xml:space="preserve">ocation for which the Smartraveller advice </w:t>
      </w:r>
      <w:r w:rsidR="7985ECFF">
        <w:t xml:space="preserve">is </w:t>
      </w:r>
      <w:r w:rsidR="6F16D551">
        <w:t>‘Do not travel’ or ‘Reconsider your need to travel’</w:t>
      </w:r>
      <w:r w:rsidR="4A41673D">
        <w:t>.</w:t>
      </w:r>
      <w:r w:rsidR="6F16D551">
        <w:t xml:space="preserve"> </w:t>
      </w:r>
    </w:p>
    <w:p w14:paraId="0F3882C1" w14:textId="64781A8E" w:rsidR="00C74BA0" w:rsidRPr="007143B9" w:rsidRDefault="02B5D1E6"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86" w:name="_Toc131264198"/>
      <w:bookmarkStart w:id="87" w:name="_Toc138151892"/>
      <w:r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5.7 </w:t>
      </w:r>
      <w:r w:rsidR="22B526E9"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Travel risks</w:t>
      </w:r>
      <w:bookmarkEnd w:id="86"/>
      <w:bookmarkEnd w:id="87"/>
      <w:r w:rsidR="22B526E9" w:rsidRPr="007143B9">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p>
    <w:p w14:paraId="33ECBDD7" w14:textId="291A50C7" w:rsidR="00C74BA0" w:rsidRDefault="00360CBF" w:rsidP="00C74BA0">
      <w:r>
        <w:t>In designing your mobility project</w:t>
      </w:r>
      <w:r w:rsidR="004D323B">
        <w:t xml:space="preserve"> application</w:t>
      </w:r>
      <w:r>
        <w:t>, y</w:t>
      </w:r>
      <w:r w:rsidR="01A48BBE">
        <w:t>ou</w:t>
      </w:r>
      <w:r w:rsidR="69325F0E">
        <w:t xml:space="preserve"> must carefully consider the risks of travel to all </w:t>
      </w:r>
      <w:r w:rsidR="59E8A85B">
        <w:t xml:space="preserve">proposed </w:t>
      </w:r>
      <w:r w:rsidR="3AEF96C5">
        <w:t>h</w:t>
      </w:r>
      <w:r w:rsidR="69325F0E">
        <w:t xml:space="preserve">ost </w:t>
      </w:r>
      <w:r w:rsidR="00F70DEA">
        <w:t>l</w:t>
      </w:r>
      <w:r w:rsidR="69325F0E">
        <w:t>ocations and regions</w:t>
      </w:r>
      <w:r w:rsidR="1B03F923">
        <w:t>. You must</w:t>
      </w:r>
      <w:r w:rsidR="69325F0E">
        <w:t xml:space="preserve"> ensure strategies and services are in place to support </w:t>
      </w:r>
      <w:r w:rsidR="5D3F7EAB">
        <w:t>student</w:t>
      </w:r>
      <w:r w:rsidR="69325F0E">
        <w:t xml:space="preserve"> welfare and safety (see </w:t>
      </w:r>
      <w:r w:rsidR="69325F0E" w:rsidRPr="00BB6611">
        <w:t>Section 2.</w:t>
      </w:r>
      <w:r w:rsidR="5B1B2375" w:rsidRPr="00BB6611">
        <w:t>4</w:t>
      </w:r>
      <w:r w:rsidR="69325F0E" w:rsidRPr="00BB6611">
        <w:t>).</w:t>
      </w:r>
      <w:r w:rsidR="69325F0E">
        <w:t xml:space="preserve"> </w:t>
      </w:r>
      <w:r w:rsidR="169D64A5">
        <w:t>You</w:t>
      </w:r>
      <w:r w:rsidR="01A48BBE">
        <w:t xml:space="preserve"> </w:t>
      </w:r>
      <w:r w:rsidR="69325F0E">
        <w:t xml:space="preserve">should advise </w:t>
      </w:r>
      <w:r w:rsidR="03A55899">
        <w:t xml:space="preserve">participating </w:t>
      </w:r>
      <w:r w:rsidR="5D3F7EAB">
        <w:t>student</w:t>
      </w:r>
      <w:r w:rsidR="69325F0E">
        <w:t xml:space="preserve">s to make their own </w:t>
      </w:r>
      <w:r w:rsidR="003F6D0E">
        <w:t xml:space="preserve">enquiries </w:t>
      </w:r>
      <w:r w:rsidR="69325F0E">
        <w:t>about the risks involved in overseas travel</w:t>
      </w:r>
      <w:r w:rsidR="57B00471">
        <w:t>, including</w:t>
      </w:r>
      <w:r w:rsidR="69325F0E">
        <w:t xml:space="preserve"> to the </w:t>
      </w:r>
      <w:r w:rsidR="7781E39D">
        <w:t>h</w:t>
      </w:r>
      <w:r w:rsidR="69325F0E">
        <w:t xml:space="preserve">ost </w:t>
      </w:r>
      <w:r w:rsidR="7781E39D">
        <w:t>l</w:t>
      </w:r>
      <w:r w:rsidR="69325F0E">
        <w:t xml:space="preserve">ocation, and to ensure they are fully informed about the risks at all times. </w:t>
      </w:r>
    </w:p>
    <w:p w14:paraId="6D04C250" w14:textId="4C4797DD" w:rsidR="00C74BA0" w:rsidRDefault="1B03F923" w:rsidP="00C74BA0">
      <w:r>
        <w:t>Home universities are r</w:t>
      </w:r>
      <w:r w:rsidR="69325F0E">
        <w:t>esponsibl</w:t>
      </w:r>
      <w:r>
        <w:t>e</w:t>
      </w:r>
      <w:r w:rsidR="69325F0E">
        <w:t xml:space="preserve"> for </w:t>
      </w:r>
      <w:r w:rsidR="5D3F7EAB">
        <w:t>student</w:t>
      </w:r>
      <w:r w:rsidR="69325F0E">
        <w:t xml:space="preserve"> welfare and safety. Home universities must be aware of and comply with their obligations under any applicable workplace health and safety legislation. Simila</w:t>
      </w:r>
      <w:r w:rsidR="489BE2CB">
        <w:t xml:space="preserve">rly, </w:t>
      </w:r>
      <w:r w:rsidR="5EE59150">
        <w:t>organisations</w:t>
      </w:r>
      <w:r w:rsidR="489BE2CB">
        <w:t xml:space="preserve"> who provide NCP i</w:t>
      </w:r>
      <w:r w:rsidR="69325F0E">
        <w:t xml:space="preserve">nternships will likely incur </w:t>
      </w:r>
      <w:r w:rsidR="093EF18E">
        <w:t>w</w:t>
      </w:r>
      <w:r w:rsidR="69325F0E">
        <w:t xml:space="preserve">ork </w:t>
      </w:r>
      <w:r w:rsidR="093EF18E">
        <w:t>h</w:t>
      </w:r>
      <w:r w:rsidR="69325F0E">
        <w:t xml:space="preserve">ealth and </w:t>
      </w:r>
      <w:r w:rsidR="093EF18E">
        <w:t>s</w:t>
      </w:r>
      <w:r w:rsidR="69325F0E">
        <w:t xml:space="preserve">afety duty of care responsibilities. </w:t>
      </w:r>
      <w:r w:rsidR="01A48BBE">
        <w:t>You</w:t>
      </w:r>
      <w:r w:rsidR="69325F0E">
        <w:t xml:space="preserve"> must ensure that </w:t>
      </w:r>
      <w:r w:rsidR="5D3F7EAB">
        <w:t>student</w:t>
      </w:r>
      <w:r w:rsidR="69325F0E">
        <w:t xml:space="preserve"> travel risk assessment and risk management plan</w:t>
      </w:r>
      <w:r w:rsidR="3B9AE409">
        <w:t>s</w:t>
      </w:r>
      <w:r w:rsidR="69325F0E">
        <w:t xml:space="preserve"> address all risks identified in the </w:t>
      </w:r>
      <w:r w:rsidR="6EC12081">
        <w:t>host location</w:t>
      </w:r>
      <w:r w:rsidR="69325F0E">
        <w:t xml:space="preserve"> advisory published on Smartraveller</w:t>
      </w:r>
      <w:r w:rsidR="00720662">
        <w:t>.</w:t>
      </w:r>
      <w:r w:rsidR="69325F0E">
        <w:t xml:space="preserve"> </w:t>
      </w:r>
    </w:p>
    <w:p w14:paraId="0D9FDF3C" w14:textId="7C2ECEEA" w:rsidR="0086579E" w:rsidRPr="00C536EA" w:rsidRDefault="482387C4"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88" w:name="_Toc131264199"/>
      <w:bookmarkStart w:id="89" w:name="_Toc138151893"/>
      <w:r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5.8 </w:t>
      </w:r>
      <w:r w:rsidR="2ED94EF8"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Host </w:t>
      </w:r>
      <w:r w:rsidR="554F620F"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i</w:t>
      </w:r>
      <w:r w:rsidR="2ED94EF8"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nstitutions</w:t>
      </w:r>
      <w:bookmarkEnd w:id="88"/>
      <w:bookmarkEnd w:id="89"/>
    </w:p>
    <w:p w14:paraId="61BD61FB" w14:textId="18CE32F3" w:rsidR="0086579E" w:rsidRDefault="1A177F33" w:rsidP="0086579E">
      <w:r>
        <w:t xml:space="preserve">Mobility </w:t>
      </w:r>
      <w:r w:rsidR="34610C89">
        <w:t>p</w:t>
      </w:r>
      <w:r>
        <w:t xml:space="preserve">rojects must not be undertaken at an </w:t>
      </w:r>
      <w:r w:rsidR="008A092D">
        <w:t>off-shore</w:t>
      </w:r>
      <w:r>
        <w:t xml:space="preserve"> campus of an Australian </w:t>
      </w:r>
      <w:r w:rsidR="34610C89">
        <w:t>u</w:t>
      </w:r>
      <w:r>
        <w:t xml:space="preserve">niversity or a university established or headquartered outside the </w:t>
      </w:r>
      <w:r w:rsidR="44AFFC99">
        <w:t>h</w:t>
      </w:r>
      <w:r>
        <w:t xml:space="preserve">ost </w:t>
      </w:r>
      <w:r w:rsidR="44AFFC99">
        <w:t>l</w:t>
      </w:r>
      <w:r>
        <w:t>ocation</w:t>
      </w:r>
      <w:r w:rsidR="19F1013B">
        <w:t xml:space="preserve"> (</w:t>
      </w:r>
      <w:r w:rsidR="026B657E">
        <w:t xml:space="preserve">for example, </w:t>
      </w:r>
      <w:r w:rsidR="19F1013B">
        <w:t xml:space="preserve">an </w:t>
      </w:r>
      <w:r w:rsidR="008A092D">
        <w:t>off-shore</w:t>
      </w:r>
      <w:r w:rsidR="19F1013B">
        <w:t xml:space="preserve"> campus of a third country university)</w:t>
      </w:r>
      <w:r w:rsidR="31373ED7">
        <w:t>.</w:t>
      </w:r>
      <w:r>
        <w:t xml:space="preserve"> </w:t>
      </w:r>
      <w:r w:rsidR="2564B485">
        <w:t>DFAT may waive t</w:t>
      </w:r>
      <w:r>
        <w:t>his requirement in exceptional circumstances where there is a</w:t>
      </w:r>
      <w:r w:rsidR="0DE3F85F">
        <w:t xml:space="preserve"> strong</w:t>
      </w:r>
      <w:r>
        <w:t xml:space="preserve"> demonstrated benefit to the overall NCP </w:t>
      </w:r>
      <w:r w:rsidR="44AFFC99">
        <w:t>m</w:t>
      </w:r>
      <w:r>
        <w:t xml:space="preserve">obility </w:t>
      </w:r>
      <w:r w:rsidR="34610C89">
        <w:t>p</w:t>
      </w:r>
      <w:r>
        <w:t xml:space="preserve">rogram. </w:t>
      </w:r>
    </w:p>
    <w:p w14:paraId="0DD38218" w14:textId="5CD433E6" w:rsidR="00C74BA0" w:rsidRPr="00C536EA" w:rsidRDefault="5F46A70A"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90" w:name="_Toc131264200"/>
      <w:bookmarkStart w:id="91" w:name="_Toc138151894"/>
      <w:r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5.9 </w:t>
      </w:r>
      <w:r w:rsidR="2ED94EF8" w:rsidRPr="00C536EA">
        <w:rPr>
          <w:rStyle w:val="Hyperlink0"/>
          <w:rFonts w:eastAsia="Arial Unicode MS" w:cs="Arial Unicode MS"/>
          <w:iCs w:val="0"/>
          <w:u w:color="264F90"/>
          <w:bdr w:val="nil"/>
          <w:lang w:val="en-US" w:eastAsia="en-AU"/>
          <w14:textOutline w14:w="0" w14:cap="flat" w14:cmpd="sng" w14:algn="ctr">
            <w14:noFill/>
            <w14:prstDash w14:val="solid"/>
            <w14:bevel/>
          </w14:textOutline>
        </w:rPr>
        <w:t>Safeguard Principles</w:t>
      </w:r>
      <w:bookmarkEnd w:id="90"/>
      <w:bookmarkEnd w:id="91"/>
    </w:p>
    <w:p w14:paraId="0B1FD26C" w14:textId="29A48BEC" w:rsidR="0086579E" w:rsidRDefault="0086579E" w:rsidP="0086579E">
      <w:r>
        <w:t xml:space="preserve">Mobility </w:t>
      </w:r>
      <w:r w:rsidR="003D0A0B">
        <w:t>p</w:t>
      </w:r>
      <w:r>
        <w:t xml:space="preserve">rojects must comply with DFAT’s Safeguard Principles as outlined in DFAT’s </w:t>
      </w:r>
      <w:hyperlink r:id="rId31" w:history="1">
        <w:r>
          <w:t xml:space="preserve">Environmental and </w:t>
        </w:r>
        <w:r w:rsidR="00E91753">
          <w:t xml:space="preserve">Social </w:t>
        </w:r>
        <w:r w:rsidRPr="4971B753">
          <w:rPr>
            <w:rStyle w:val="Hyperlink"/>
          </w:rPr>
          <w:t>Safeguard Policy</w:t>
        </w:r>
      </w:hyperlink>
      <w:r>
        <w:t xml:space="preserve">. </w:t>
      </w:r>
    </w:p>
    <w:p w14:paraId="6B5FB4C4" w14:textId="58DAF593" w:rsidR="00202F7B" w:rsidRDefault="0086579E" w:rsidP="0086579E">
      <w:r>
        <w:t xml:space="preserve">Mobility </w:t>
      </w:r>
      <w:r w:rsidR="003D0A0B">
        <w:t>p</w:t>
      </w:r>
      <w:r>
        <w:t xml:space="preserve">rojects must not cause harm including injury or injustice to </w:t>
      </w:r>
      <w:r w:rsidR="00202F7B">
        <w:t xml:space="preserve">any person that a </w:t>
      </w:r>
      <w:r w:rsidR="00E53BDF">
        <w:t>mobility project</w:t>
      </w:r>
      <w:r w:rsidR="00202F7B">
        <w:t xml:space="preserve"> </w:t>
      </w:r>
      <w:r>
        <w:t>is intended to</w:t>
      </w:r>
      <w:r w:rsidR="00202F7B">
        <w:t xml:space="preserve"> engage with or</w:t>
      </w:r>
      <w:r>
        <w:t xml:space="preserve"> assist, or to their wider communities or environmen</w:t>
      </w:r>
      <w:r w:rsidR="222FF642">
        <w:t>t.</w:t>
      </w:r>
    </w:p>
    <w:p w14:paraId="25F6526D" w14:textId="60962A10" w:rsidR="0039610D" w:rsidRPr="00DA56CA" w:rsidRDefault="22C75AF5" w:rsidP="00020AAC">
      <w:pPr>
        <w:pStyle w:val="Heading2"/>
      </w:pPr>
      <w:bookmarkStart w:id="92" w:name="_Toc494290504"/>
      <w:bookmarkStart w:id="93" w:name="_Toc494290505"/>
      <w:bookmarkStart w:id="94" w:name="_Toc494290506"/>
      <w:bookmarkStart w:id="95" w:name="_Toc494290507"/>
      <w:bookmarkStart w:id="96" w:name="_Toc494290508"/>
      <w:bookmarkStart w:id="97" w:name="_Toc494290509"/>
      <w:bookmarkStart w:id="98" w:name="_Toc494290510"/>
      <w:bookmarkStart w:id="99" w:name="_Toc494290511"/>
      <w:bookmarkStart w:id="100" w:name="_Ref485221187"/>
      <w:bookmarkStart w:id="101" w:name="_Toc131264201"/>
      <w:bookmarkStart w:id="102" w:name="_Toc138151895"/>
      <w:bookmarkEnd w:id="92"/>
      <w:bookmarkEnd w:id="93"/>
      <w:bookmarkEnd w:id="94"/>
      <w:bookmarkEnd w:id="95"/>
      <w:bookmarkEnd w:id="96"/>
      <w:bookmarkEnd w:id="97"/>
      <w:bookmarkEnd w:id="98"/>
      <w:bookmarkEnd w:id="99"/>
      <w:r w:rsidRPr="00DA56CA">
        <w:t xml:space="preserve">6. </w:t>
      </w:r>
      <w:r w:rsidR="5091089C" w:rsidRPr="00DA56CA">
        <w:t>A</w:t>
      </w:r>
      <w:r w:rsidR="7D2F4AD9" w:rsidRPr="00DA56CA">
        <w:t>ssessment criteria</w:t>
      </w:r>
      <w:bookmarkEnd w:id="100"/>
      <w:bookmarkEnd w:id="101"/>
      <w:bookmarkEnd w:id="102"/>
    </w:p>
    <w:p w14:paraId="0C85727F" w14:textId="19486081" w:rsidR="00D3068E" w:rsidRDefault="00801605" w:rsidP="5B176677">
      <w:r>
        <w:t xml:space="preserve">In the </w:t>
      </w:r>
      <w:r w:rsidR="00F266CD">
        <w:t>Pr</w:t>
      </w:r>
      <w:r w:rsidR="18315DF9">
        <w:t xml:space="preserve">oject </w:t>
      </w:r>
      <w:r w:rsidR="00F266CD">
        <w:t>D</w:t>
      </w:r>
      <w:r w:rsidR="18315DF9">
        <w:t>escription</w:t>
      </w:r>
      <w:r w:rsidR="00EA3BB9">
        <w:t xml:space="preserve"> of the application,</w:t>
      </w:r>
      <w:r>
        <w:t xml:space="preserve"> the applicant </w:t>
      </w:r>
      <w:r w:rsidR="008E1124">
        <w:t xml:space="preserve">should </w:t>
      </w:r>
      <w:r w:rsidR="00E265B3">
        <w:t>outline</w:t>
      </w:r>
      <w:r w:rsidR="008E1124">
        <w:t>:</w:t>
      </w:r>
      <w:r w:rsidR="00E265B3">
        <w:t xml:space="preserve"> </w:t>
      </w:r>
    </w:p>
    <w:p w14:paraId="2908FF05" w14:textId="2898A305" w:rsidR="00B1795C" w:rsidRDefault="18315DF9" w:rsidP="00742B92">
      <w:pPr>
        <w:pStyle w:val="ListParagraph"/>
        <w:numPr>
          <w:ilvl w:val="2"/>
          <w:numId w:val="31"/>
        </w:numPr>
        <w:ind w:left="1134"/>
      </w:pPr>
      <w:r>
        <w:t>the activities participating students will undertake</w:t>
      </w:r>
      <w:r w:rsidR="00E265B3">
        <w:t xml:space="preserve"> </w:t>
      </w:r>
    </w:p>
    <w:p w14:paraId="6C36EF15" w14:textId="2BD4F86F" w:rsidR="00742B92" w:rsidRDefault="18315DF9" w:rsidP="00742B92">
      <w:pPr>
        <w:pStyle w:val="ListParagraph"/>
        <w:numPr>
          <w:ilvl w:val="2"/>
          <w:numId w:val="31"/>
        </w:numPr>
        <w:ind w:left="1134"/>
      </w:pPr>
      <w:r>
        <w:t xml:space="preserve">how the project will be delivered (including any use of a </w:t>
      </w:r>
      <w:r w:rsidR="1B7098D1">
        <w:t>third-party</w:t>
      </w:r>
      <w:r>
        <w:t xml:space="preserve"> provider)</w:t>
      </w:r>
    </w:p>
    <w:p w14:paraId="0C28C9B0" w14:textId="328907B0" w:rsidR="00E265B3" w:rsidRDefault="00160D9B" w:rsidP="00742B92">
      <w:pPr>
        <w:pStyle w:val="ListParagraph"/>
        <w:numPr>
          <w:ilvl w:val="2"/>
          <w:numId w:val="31"/>
        </w:numPr>
        <w:ind w:left="1134"/>
      </w:pPr>
      <w:r>
        <w:t xml:space="preserve">justification for the proposed cost per student (value </w:t>
      </w:r>
      <w:r w:rsidR="00E17394">
        <w:t xml:space="preserve">with </w:t>
      </w:r>
      <w:r>
        <w:t>money)</w:t>
      </w:r>
    </w:p>
    <w:p w14:paraId="456A5930" w14:textId="6D281281" w:rsidR="008E1124" w:rsidRDefault="18315DF9" w:rsidP="00742B92">
      <w:pPr>
        <w:pStyle w:val="ListParagraph"/>
        <w:numPr>
          <w:ilvl w:val="2"/>
          <w:numId w:val="31"/>
        </w:numPr>
        <w:ind w:left="1134"/>
      </w:pPr>
      <w:r>
        <w:t>whether</w:t>
      </w:r>
      <w:r w:rsidR="003222DB">
        <w:t>/how</w:t>
      </w:r>
      <w:r>
        <w:t xml:space="preserve"> the project addresses a priority theme (as outlined in the Advice to Applicants). </w:t>
      </w:r>
      <w:bookmarkStart w:id="103" w:name="_Toc524362453"/>
      <w:bookmarkStart w:id="104" w:name="_Toc164844283"/>
      <w:bookmarkStart w:id="105" w:name="_Toc383003272"/>
      <w:bookmarkEnd w:id="74"/>
      <w:bookmarkEnd w:id="75"/>
    </w:p>
    <w:p w14:paraId="3B948242" w14:textId="008D7378" w:rsidR="007A7E2C" w:rsidRDefault="00771597" w:rsidP="00112AED">
      <w:pPr>
        <w:rPr>
          <w:b/>
          <w:bCs/>
        </w:rPr>
      </w:pPr>
      <w:r w:rsidRPr="00BA7CD0">
        <w:t>A</w:t>
      </w:r>
      <w:r w:rsidR="0076017A" w:rsidRPr="00BA7CD0">
        <w:t xml:space="preserve">pplications </w:t>
      </w:r>
      <w:r w:rsidR="002F3421" w:rsidRPr="00BA7CD0">
        <w:t xml:space="preserve">must address </w:t>
      </w:r>
      <w:r w:rsidR="00F07768" w:rsidRPr="00BA7CD0">
        <w:t>each</w:t>
      </w:r>
      <w:r w:rsidR="00E373C8" w:rsidRPr="00BA7CD0">
        <w:t xml:space="preserve"> criterion</w:t>
      </w:r>
      <w:r w:rsidR="002F3421" w:rsidRPr="00BA7CD0">
        <w:t xml:space="preserve"> to a satisfactory </w:t>
      </w:r>
      <w:r w:rsidR="004F4E43" w:rsidRPr="00BA7CD0">
        <w:t>standard.</w:t>
      </w:r>
      <w:r w:rsidR="0076017A">
        <w:t xml:space="preserve"> </w:t>
      </w:r>
    </w:p>
    <w:p w14:paraId="41D09F1C" w14:textId="2C39AC52" w:rsidR="00E9112E" w:rsidRPr="00760D82" w:rsidRDefault="3761AF27" w:rsidP="5B176677">
      <w:pPr>
        <w:keepNext/>
        <w:rPr>
          <w:b/>
          <w:bCs/>
          <w:color w:val="333333"/>
          <w:lang w:eastAsia="ja-JP"/>
        </w:rPr>
      </w:pPr>
      <w:r w:rsidRPr="643DFD88">
        <w:rPr>
          <w:b/>
          <w:bCs/>
        </w:rPr>
        <w:t>Criterion 1:</w:t>
      </w:r>
      <w:r w:rsidRPr="643DFD88">
        <w:rPr>
          <w:b/>
          <w:bCs/>
          <w:color w:val="333333"/>
          <w:lang w:eastAsia="ja-JP"/>
        </w:rPr>
        <w:t xml:space="preserve"> Ensuring a </w:t>
      </w:r>
      <w:r w:rsidR="768557F4" w:rsidRPr="643DFD88">
        <w:rPr>
          <w:b/>
          <w:bCs/>
          <w:color w:val="333333"/>
          <w:lang w:eastAsia="ja-JP"/>
        </w:rPr>
        <w:t>high-quality</w:t>
      </w:r>
      <w:r w:rsidR="448A3FA9" w:rsidRPr="643DFD88">
        <w:rPr>
          <w:b/>
          <w:bCs/>
          <w:color w:val="333333"/>
          <w:lang w:eastAsia="ja-JP"/>
        </w:rPr>
        <w:t xml:space="preserve"> education experience</w:t>
      </w:r>
    </w:p>
    <w:p w14:paraId="64CA3B37" w14:textId="6EFD18F4" w:rsidR="47EAA88A" w:rsidRDefault="1D661241" w:rsidP="3E50FAA4">
      <w:pPr>
        <w:keepNext/>
        <w:rPr>
          <w:b/>
          <w:bCs/>
          <w:color w:val="333333"/>
          <w:lang w:eastAsia="ja-JP"/>
        </w:rPr>
      </w:pPr>
      <w:r w:rsidRPr="643DFD88">
        <w:rPr>
          <w:b/>
          <w:bCs/>
          <w:color w:val="333333"/>
          <w:lang w:eastAsia="ja-JP"/>
        </w:rPr>
        <w:t>Weighting</w:t>
      </w:r>
      <w:r w:rsidRPr="00BA7CD0">
        <w:rPr>
          <w:b/>
          <w:bCs/>
          <w:color w:val="333333"/>
          <w:lang w:eastAsia="ja-JP"/>
        </w:rPr>
        <w:t>:</w:t>
      </w:r>
      <w:r w:rsidR="5F271F4A" w:rsidRPr="00BA7CD0">
        <w:rPr>
          <w:b/>
          <w:bCs/>
          <w:color w:val="333333"/>
          <w:lang w:eastAsia="ja-JP"/>
        </w:rPr>
        <w:t xml:space="preserve"> </w:t>
      </w:r>
      <w:r w:rsidR="0B37190B" w:rsidRPr="00BA7CD0">
        <w:rPr>
          <w:b/>
          <w:bCs/>
          <w:color w:val="333333"/>
          <w:lang w:eastAsia="ja-JP"/>
        </w:rPr>
        <w:t>3</w:t>
      </w:r>
      <w:r w:rsidR="5F271F4A" w:rsidRPr="00BA7CD0">
        <w:rPr>
          <w:b/>
          <w:bCs/>
          <w:color w:val="333333"/>
          <w:lang w:eastAsia="ja-JP"/>
        </w:rPr>
        <w:t>0%</w:t>
      </w:r>
    </w:p>
    <w:p w14:paraId="7B74C2DF" w14:textId="2853CF79" w:rsidR="00E9112E" w:rsidRPr="00AA7C99" w:rsidRDefault="503E5F12" w:rsidP="316FCBC4">
      <w:pPr>
        <w:keepNext/>
        <w:rPr>
          <w:rFonts w:cs="Arial"/>
          <w:b/>
          <w:bCs/>
          <w:color w:val="333333"/>
          <w:lang w:eastAsia="ja-JP"/>
        </w:rPr>
      </w:pPr>
      <w:r w:rsidRPr="2815F8AF">
        <w:rPr>
          <w:rFonts w:cs="Arial"/>
          <w:b/>
          <w:bCs/>
          <w:color w:val="333333"/>
          <w:lang w:eastAsia="ja-JP"/>
        </w:rPr>
        <w:t xml:space="preserve">Describe </w:t>
      </w:r>
      <w:r w:rsidR="23CC0927" w:rsidRPr="2815F8AF">
        <w:rPr>
          <w:rFonts w:cs="Arial"/>
          <w:b/>
          <w:bCs/>
          <w:color w:val="333333"/>
          <w:lang w:eastAsia="ja-JP"/>
        </w:rPr>
        <w:t>the educational value of the mobility project, including learning outcomes relevant to the courses participating</w:t>
      </w:r>
      <w:r w:rsidR="786E6ADE" w:rsidRPr="2815F8AF">
        <w:rPr>
          <w:rFonts w:cs="Arial"/>
          <w:b/>
          <w:bCs/>
          <w:color w:val="333333"/>
          <w:lang w:eastAsia="ja-JP"/>
        </w:rPr>
        <w:t xml:space="preserve"> </w:t>
      </w:r>
      <w:r w:rsidR="23CC0927" w:rsidRPr="2815F8AF">
        <w:rPr>
          <w:rFonts w:cs="Arial"/>
          <w:b/>
          <w:bCs/>
          <w:color w:val="333333"/>
          <w:lang w:eastAsia="ja-JP"/>
        </w:rPr>
        <w:t>students are undertaking at their home university</w:t>
      </w:r>
      <w:r w:rsidR="786E6ADE" w:rsidRPr="2815F8AF">
        <w:rPr>
          <w:rFonts w:cs="Arial"/>
          <w:b/>
          <w:bCs/>
          <w:color w:val="333333"/>
          <w:lang w:eastAsia="ja-JP"/>
        </w:rPr>
        <w:t xml:space="preserve">. What competencies will students develop through this mobility experience? </w:t>
      </w:r>
      <w:r w:rsidR="6D5ECF60" w:rsidRPr="2815F8AF">
        <w:rPr>
          <w:rFonts w:cs="Arial"/>
          <w:b/>
          <w:bCs/>
          <w:color w:val="333333"/>
          <w:lang w:eastAsia="ja-JP"/>
        </w:rPr>
        <w:t>Who will assess students’ academic progress?</w:t>
      </w:r>
    </w:p>
    <w:p w14:paraId="61C6C66E" w14:textId="645C97B5" w:rsidR="00A97C73" w:rsidRDefault="3D3B5FF0" w:rsidP="00012005">
      <w:r>
        <w:t>Please</w:t>
      </w:r>
      <w:r w:rsidR="00E9112E">
        <w:t xml:space="preserve"> </w:t>
      </w:r>
      <w:r w:rsidR="7579AEBD">
        <w:t>outline</w:t>
      </w:r>
      <w:r w:rsidR="0A8B6D5A">
        <w:t xml:space="preserve"> how</w:t>
      </w:r>
      <w:r w:rsidR="60CF4D0B">
        <w:t>:</w:t>
      </w:r>
    </w:p>
    <w:p w14:paraId="314B7E84" w14:textId="6E2A7BEC" w:rsidR="00A97C73" w:rsidRDefault="7C6C6DCE" w:rsidP="0084264E">
      <w:pPr>
        <w:pStyle w:val="ListParagraph"/>
        <w:numPr>
          <w:ilvl w:val="2"/>
          <w:numId w:val="31"/>
        </w:numPr>
        <w:ind w:left="1134"/>
      </w:pPr>
      <w:r>
        <w:t xml:space="preserve">the academic quality standards of the </w:t>
      </w:r>
      <w:r w:rsidR="5495E8BF">
        <w:t>h</w:t>
      </w:r>
      <w:r>
        <w:t xml:space="preserve">ome </w:t>
      </w:r>
      <w:r w:rsidR="5495E8BF">
        <w:t>u</w:t>
      </w:r>
      <w:r>
        <w:t xml:space="preserve">niversity will be applied to the </w:t>
      </w:r>
      <w:r w:rsidR="08053762">
        <w:t>m</w:t>
      </w:r>
      <w:r>
        <w:t xml:space="preserve">obility </w:t>
      </w:r>
      <w:r w:rsidR="5495E8BF">
        <w:t>p</w:t>
      </w:r>
      <w:r>
        <w:t xml:space="preserve">roject </w:t>
      </w:r>
    </w:p>
    <w:p w14:paraId="3D232E48" w14:textId="354C438A" w:rsidR="00132F45" w:rsidRDefault="741CD49F" w:rsidP="0084264E">
      <w:pPr>
        <w:pStyle w:val="ListParagraph"/>
        <w:numPr>
          <w:ilvl w:val="2"/>
          <w:numId w:val="31"/>
        </w:numPr>
        <w:ind w:left="1134"/>
      </w:pPr>
      <w:r>
        <w:t xml:space="preserve">participation will contribute to core learning outcomes of </w:t>
      </w:r>
      <w:r w:rsidR="7579AEBD">
        <w:t>participating students</w:t>
      </w:r>
    </w:p>
    <w:p w14:paraId="3063BBA8" w14:textId="2A75D2E2" w:rsidR="00051B15" w:rsidRDefault="3FF39065" w:rsidP="00012005">
      <w:pPr>
        <w:pStyle w:val="ListParagraph"/>
        <w:numPr>
          <w:ilvl w:val="2"/>
          <w:numId w:val="31"/>
        </w:numPr>
        <w:ind w:left="1134"/>
      </w:pPr>
      <w:r>
        <w:t xml:space="preserve">increased </w:t>
      </w:r>
      <w:r w:rsidR="6595EC9F">
        <w:t xml:space="preserve">understanding </w:t>
      </w:r>
      <w:r>
        <w:t xml:space="preserve">of host </w:t>
      </w:r>
      <w:r w:rsidR="70CC48B6">
        <w:t>location</w:t>
      </w:r>
      <w:r>
        <w:t xml:space="preserve"> language </w:t>
      </w:r>
      <w:r w:rsidR="000E24B0">
        <w:t xml:space="preserve">(where applicable) </w:t>
      </w:r>
      <w:r>
        <w:t>and culture will be supported</w:t>
      </w:r>
      <w:r w:rsidR="007D0874">
        <w:t xml:space="preserve"> </w:t>
      </w:r>
    </w:p>
    <w:p w14:paraId="577F6E8F" w14:textId="72187C41" w:rsidR="00A97C73" w:rsidRDefault="511C6414" w:rsidP="00012005">
      <w:pPr>
        <w:pStyle w:val="ListParagraph"/>
        <w:numPr>
          <w:ilvl w:val="2"/>
          <w:numId w:val="31"/>
        </w:numPr>
        <w:ind w:left="1134"/>
      </w:pPr>
      <w:r>
        <w:t>the home university</w:t>
      </w:r>
      <w:r w:rsidR="7BA9EADB">
        <w:t xml:space="preserve"> will assess the academic performance of participating students</w:t>
      </w:r>
      <w:r w:rsidR="546025F7">
        <w:t>.</w:t>
      </w:r>
    </w:p>
    <w:p w14:paraId="2B92642B" w14:textId="77777777" w:rsidR="00012005" w:rsidRDefault="00012005" w:rsidP="00012005">
      <w:pPr>
        <w:rPr>
          <w:b/>
          <w:sz w:val="22"/>
          <w:szCs w:val="22"/>
        </w:rPr>
      </w:pPr>
    </w:p>
    <w:p w14:paraId="62133B5E" w14:textId="48FE1BDB" w:rsidR="00E9112E" w:rsidRPr="00760D82" w:rsidRDefault="71FEC53B" w:rsidP="3E50FAA4">
      <w:pPr>
        <w:keepNext/>
        <w:rPr>
          <w:rFonts w:cs="Arial"/>
          <w:b/>
          <w:bCs/>
          <w:color w:val="333333"/>
          <w:lang w:eastAsia="ja-JP"/>
        </w:rPr>
      </w:pPr>
      <w:r w:rsidRPr="643DFD88">
        <w:rPr>
          <w:b/>
          <w:bCs/>
        </w:rPr>
        <w:t>Criterion 2:</w:t>
      </w:r>
      <w:r w:rsidRPr="643DFD88">
        <w:rPr>
          <w:rFonts w:cs="Arial"/>
          <w:b/>
          <w:bCs/>
          <w:color w:val="333333"/>
          <w:lang w:eastAsia="ja-JP"/>
        </w:rPr>
        <w:t xml:space="preserve"> Deepening people-to-people and institutional linkages with the Indo-Pacific</w:t>
      </w:r>
    </w:p>
    <w:p w14:paraId="6CADD1D3" w14:textId="2FF94BD6" w:rsidR="00590C2F" w:rsidRDefault="05B09EB0" w:rsidP="3E50FAA4">
      <w:pPr>
        <w:keepNext/>
        <w:rPr>
          <w:rFonts w:cs="Arial"/>
          <w:b/>
          <w:bCs/>
          <w:color w:val="333333"/>
          <w:lang w:eastAsia="ja-JP"/>
        </w:rPr>
      </w:pPr>
      <w:r w:rsidRPr="435F5694">
        <w:rPr>
          <w:rFonts w:cs="Arial"/>
          <w:b/>
          <w:bCs/>
          <w:color w:val="333333"/>
          <w:lang w:eastAsia="ja-JP"/>
        </w:rPr>
        <w:t>Weighting</w:t>
      </w:r>
      <w:r w:rsidRPr="00BA7CD0">
        <w:rPr>
          <w:rFonts w:cs="Arial"/>
          <w:b/>
          <w:bCs/>
          <w:color w:val="333333"/>
          <w:lang w:eastAsia="ja-JP"/>
        </w:rPr>
        <w:t>:</w:t>
      </w:r>
      <w:r w:rsidR="34BF6D8D" w:rsidRPr="00BA7CD0">
        <w:rPr>
          <w:rFonts w:cs="Arial"/>
          <w:b/>
          <w:bCs/>
          <w:color w:val="333333"/>
          <w:lang w:eastAsia="ja-JP"/>
        </w:rPr>
        <w:t xml:space="preserve"> </w:t>
      </w:r>
      <w:r w:rsidR="42553EAD" w:rsidRPr="00BA7CD0">
        <w:rPr>
          <w:rFonts w:cs="Arial"/>
          <w:b/>
          <w:bCs/>
          <w:color w:val="333333"/>
          <w:lang w:eastAsia="ja-JP"/>
        </w:rPr>
        <w:t>4</w:t>
      </w:r>
      <w:r w:rsidR="34BF6D8D" w:rsidRPr="00BA7CD0">
        <w:rPr>
          <w:rFonts w:cs="Arial"/>
          <w:b/>
          <w:bCs/>
          <w:color w:val="333333"/>
          <w:lang w:eastAsia="ja-JP"/>
        </w:rPr>
        <w:t>0%</w:t>
      </w:r>
    </w:p>
    <w:p w14:paraId="16D977F1" w14:textId="41043448" w:rsidR="00E9112E" w:rsidRPr="00CD2DB0" w:rsidRDefault="00E9112E" w:rsidP="0959D391">
      <w:pPr>
        <w:keepNext/>
        <w:rPr>
          <w:rFonts w:cs="Arial"/>
          <w:b/>
          <w:bCs/>
          <w:color w:val="333333"/>
          <w:lang w:eastAsia="ja-JP"/>
        </w:rPr>
      </w:pPr>
      <w:r w:rsidRPr="316FCBC4">
        <w:rPr>
          <w:rFonts w:cs="Arial"/>
          <w:b/>
          <w:bCs/>
          <w:color w:val="333333"/>
          <w:lang w:eastAsia="ja-JP"/>
        </w:rPr>
        <w:t>Describe how the proposed mobil</w:t>
      </w:r>
      <w:r w:rsidR="1B03F923" w:rsidRPr="316FCBC4">
        <w:rPr>
          <w:rFonts w:cs="Arial"/>
          <w:b/>
          <w:bCs/>
          <w:color w:val="333333"/>
          <w:lang w:eastAsia="ja-JP"/>
        </w:rPr>
        <w:t xml:space="preserve">ity </w:t>
      </w:r>
      <w:r w:rsidR="420A0F42" w:rsidRPr="316FCBC4">
        <w:rPr>
          <w:rFonts w:cs="Arial"/>
          <w:b/>
          <w:bCs/>
          <w:color w:val="333333"/>
          <w:lang w:eastAsia="ja-JP"/>
        </w:rPr>
        <w:t>p</w:t>
      </w:r>
      <w:r w:rsidR="1B03F923" w:rsidRPr="316FCBC4">
        <w:rPr>
          <w:rFonts w:cs="Arial"/>
          <w:b/>
          <w:bCs/>
          <w:color w:val="333333"/>
          <w:lang w:eastAsia="ja-JP"/>
        </w:rPr>
        <w:t xml:space="preserve">roject will: </w:t>
      </w:r>
    </w:p>
    <w:p w14:paraId="2FDB1685" w14:textId="77777777" w:rsidR="00E9112E" w:rsidRPr="006B633E" w:rsidRDefault="00E9112E" w:rsidP="005165F4">
      <w:pPr>
        <w:pStyle w:val="ListParagraph"/>
        <w:numPr>
          <w:ilvl w:val="0"/>
          <w:numId w:val="23"/>
        </w:numPr>
        <w:spacing w:after="80"/>
        <w:ind w:left="720" w:hanging="720"/>
        <w:contextualSpacing w:val="0"/>
        <w:outlineLvl w:val="3"/>
        <w:rPr>
          <w:b/>
        </w:rPr>
      </w:pPr>
      <w:r w:rsidRPr="006B633E">
        <w:rPr>
          <w:b/>
        </w:rPr>
        <w:t>establish new and/or deepen people-to-people and institutional partnerships in the Indo-Pacific</w:t>
      </w:r>
      <w:r>
        <w:rPr>
          <w:b/>
        </w:rPr>
        <w:t>,</w:t>
      </w:r>
      <w:r w:rsidRPr="006B633E">
        <w:rPr>
          <w:b/>
        </w:rPr>
        <w:t xml:space="preserve"> and </w:t>
      </w:r>
    </w:p>
    <w:p w14:paraId="02FBA81D" w14:textId="77777777" w:rsidR="00E9112E" w:rsidRPr="00EB56EF" w:rsidRDefault="00E9112E" w:rsidP="005165F4">
      <w:pPr>
        <w:pStyle w:val="ListParagraph"/>
        <w:numPr>
          <w:ilvl w:val="0"/>
          <w:numId w:val="23"/>
        </w:numPr>
        <w:spacing w:after="80"/>
        <w:ind w:left="720" w:hanging="720"/>
        <w:contextualSpacing w:val="0"/>
        <w:outlineLvl w:val="3"/>
        <w:rPr>
          <w:b/>
          <w:szCs w:val="24"/>
        </w:rPr>
      </w:pPr>
      <w:r w:rsidRPr="006B633E">
        <w:rPr>
          <w:b/>
        </w:rPr>
        <w:t xml:space="preserve">build and </w:t>
      </w:r>
      <w:r>
        <w:rPr>
          <w:b/>
        </w:rPr>
        <w:t xml:space="preserve">sustain these </w:t>
      </w:r>
      <w:r w:rsidRPr="006B633E">
        <w:rPr>
          <w:b/>
        </w:rPr>
        <w:t xml:space="preserve">linkages over time. </w:t>
      </w:r>
    </w:p>
    <w:p w14:paraId="725ACC20" w14:textId="4393625F" w:rsidR="00E9112E" w:rsidRPr="00762A6B" w:rsidRDefault="7E1978FA" w:rsidP="00E9112E">
      <w:r>
        <w:t>Please</w:t>
      </w:r>
      <w:r w:rsidR="26D7F7A9">
        <w:t xml:space="preserve"> </w:t>
      </w:r>
      <w:r w:rsidR="78D49057">
        <w:t xml:space="preserve">outline </w:t>
      </w:r>
      <w:r w:rsidR="61201428">
        <w:t>how the</w:t>
      </w:r>
      <w:r w:rsidR="011B104D">
        <w:t xml:space="preserve"> </w:t>
      </w:r>
      <w:r w:rsidR="61201428">
        <w:t xml:space="preserve">project </w:t>
      </w:r>
      <w:r w:rsidR="7C667E18">
        <w:t xml:space="preserve">will </w:t>
      </w:r>
      <w:r w:rsidR="00155EFA">
        <w:t xml:space="preserve">meet the NCP’s strategic objectives </w:t>
      </w:r>
      <w:r w:rsidR="00493AE4">
        <w:t>by</w:t>
      </w:r>
      <w:r w:rsidR="0087231A">
        <w:t xml:space="preserve"> </w:t>
      </w:r>
      <w:r w:rsidR="5909BC98">
        <w:t>deepen</w:t>
      </w:r>
      <w:r w:rsidR="0087231A">
        <w:t xml:space="preserve">ing </w:t>
      </w:r>
      <w:r w:rsidR="005761D9">
        <w:t>and sustain</w:t>
      </w:r>
      <w:r w:rsidR="0087231A">
        <w:t xml:space="preserve">ing </w:t>
      </w:r>
      <w:r w:rsidR="005761D9">
        <w:t xml:space="preserve">linkages in the </w:t>
      </w:r>
      <w:r w:rsidR="00D24BAE">
        <w:t>region.</w:t>
      </w:r>
      <w:r w:rsidR="00E207F4">
        <w:t xml:space="preserve"> </w:t>
      </w:r>
      <w:r w:rsidR="00E9112E">
        <w:t xml:space="preserve">You should provide practical examples of how the </w:t>
      </w:r>
      <w:r w:rsidR="00003C0F">
        <w:t>p</w:t>
      </w:r>
      <w:r w:rsidR="00E9112E">
        <w:t xml:space="preserve">roject </w:t>
      </w:r>
      <w:r w:rsidR="002C2880">
        <w:t xml:space="preserve">will </w:t>
      </w:r>
      <w:r w:rsidR="00202D8A">
        <w:t xml:space="preserve">enable </w:t>
      </w:r>
      <w:r w:rsidR="00E9112E">
        <w:t xml:space="preserve">students, universities, </w:t>
      </w:r>
      <w:r w:rsidR="00A97C73">
        <w:t>the p</w:t>
      </w:r>
      <w:r w:rsidR="00E9112E">
        <w:t xml:space="preserve">rivate </w:t>
      </w:r>
      <w:r w:rsidR="00A97C73">
        <w:t>s</w:t>
      </w:r>
      <w:r w:rsidR="00E9112E">
        <w:t>ector</w:t>
      </w:r>
      <w:r w:rsidR="00553BD5">
        <w:t>, community groups</w:t>
      </w:r>
      <w:r w:rsidR="00255647">
        <w:t>,</w:t>
      </w:r>
      <w:r w:rsidR="00E9112E">
        <w:t xml:space="preserve"> and other stakeholders</w:t>
      </w:r>
      <w:r w:rsidR="00C8293B">
        <w:t xml:space="preserve"> to develop and sustain partnerships </w:t>
      </w:r>
      <w:r w:rsidR="00E9112E">
        <w:t>(for example</w:t>
      </w:r>
      <w:r w:rsidR="00C173FE">
        <w:t xml:space="preserve"> through</w:t>
      </w:r>
      <w:r w:rsidR="00E9112E">
        <w:t xml:space="preserve"> research </w:t>
      </w:r>
      <w:r w:rsidR="00E9112E" w:rsidRPr="002C4C9A">
        <w:t>collaborations</w:t>
      </w:r>
      <w:r w:rsidR="00FB52CE" w:rsidRPr="002C4C9A">
        <w:t>, longer periods</w:t>
      </w:r>
      <w:r w:rsidR="00C173FE" w:rsidRPr="002C4C9A">
        <w:t xml:space="preserve"> in the host location</w:t>
      </w:r>
      <w:r w:rsidR="00E80C35" w:rsidRPr="002C4C9A">
        <w:t xml:space="preserve">, </w:t>
      </w:r>
      <w:r w:rsidR="007E08C2" w:rsidRPr="002C4C9A">
        <w:t>a focus on language study,</w:t>
      </w:r>
      <w:r w:rsidR="00C173FE" w:rsidRPr="002C4C9A">
        <w:t xml:space="preserve"> and</w:t>
      </w:r>
      <w:r w:rsidR="00820DF1" w:rsidRPr="002C4C9A">
        <w:t xml:space="preserve">/or </w:t>
      </w:r>
      <w:r w:rsidR="00255647">
        <w:t xml:space="preserve">advancing </w:t>
      </w:r>
      <w:r w:rsidR="00E85055">
        <w:t xml:space="preserve">a </w:t>
      </w:r>
      <w:r w:rsidR="00F3293D">
        <w:t>thematic priority outlined in the Advice to Applicants</w:t>
      </w:r>
      <w:r w:rsidR="00E9112E">
        <w:t xml:space="preserve">). </w:t>
      </w:r>
    </w:p>
    <w:p w14:paraId="68B021FA" w14:textId="32086FC6" w:rsidR="00E9112E" w:rsidRDefault="2B2FF75C" w:rsidP="2815F8AF">
      <w:r>
        <w:t>Please</w:t>
      </w:r>
      <w:r w:rsidR="602FBD3A">
        <w:t xml:space="preserve"> outline how </w:t>
      </w:r>
      <w:r w:rsidR="672F17B6">
        <w:t xml:space="preserve">institutional and people-to-people </w:t>
      </w:r>
      <w:r w:rsidR="57A30421">
        <w:t>linkages</w:t>
      </w:r>
      <w:r w:rsidR="602FBD3A">
        <w:t xml:space="preserve"> will continue and be sustained in</w:t>
      </w:r>
      <w:r w:rsidR="05AAEFD1">
        <w:t>to</w:t>
      </w:r>
      <w:r w:rsidR="602FBD3A">
        <w:t xml:space="preserve"> the future</w:t>
      </w:r>
      <w:r w:rsidR="4176BB3B">
        <w:t xml:space="preserve"> </w:t>
      </w:r>
      <w:r w:rsidR="23B985F4">
        <w:t>(after any NCP funding ceases)</w:t>
      </w:r>
      <w:r w:rsidR="3CD4553C">
        <w:t xml:space="preserve">, </w:t>
      </w:r>
      <w:r w:rsidR="602FBD3A">
        <w:t xml:space="preserve">including detailing any current or planned partnership agreements (such as </w:t>
      </w:r>
      <w:proofErr w:type="spellStart"/>
      <w:r w:rsidR="602FBD3A">
        <w:t>MoUs</w:t>
      </w:r>
      <w:proofErr w:type="spellEnd"/>
      <w:r w:rsidR="602FBD3A">
        <w:t xml:space="preserve">). </w:t>
      </w:r>
    </w:p>
    <w:p w14:paraId="5203A634" w14:textId="77777777" w:rsidR="00A97C73" w:rsidRPr="001D31AC" w:rsidRDefault="00A97C73" w:rsidP="00E9112E"/>
    <w:p w14:paraId="65FDF482" w14:textId="71F547CF" w:rsidR="00E9112E" w:rsidRPr="00760D82" w:rsidRDefault="3761AF27" w:rsidP="0DF3FD8D">
      <w:pPr>
        <w:keepNext/>
        <w:rPr>
          <w:rFonts w:cs="Arial"/>
          <w:b/>
          <w:bCs/>
          <w:color w:val="333333"/>
          <w:lang w:eastAsia="ja-JP"/>
        </w:rPr>
      </w:pPr>
      <w:r w:rsidRPr="643DFD88">
        <w:rPr>
          <w:b/>
          <w:bCs/>
        </w:rPr>
        <w:t>Criterion 3</w:t>
      </w:r>
      <w:r w:rsidRPr="643DFD88">
        <w:rPr>
          <w:rFonts w:cs="Arial"/>
          <w:b/>
          <w:bCs/>
          <w:color w:val="333333"/>
          <w:lang w:eastAsia="ja-JP"/>
        </w:rPr>
        <w:t>: Broadening participation and promoting the New Colombo Plan</w:t>
      </w:r>
    </w:p>
    <w:p w14:paraId="5A9A1636" w14:textId="434EBF13" w:rsidR="00E9112E" w:rsidRPr="00BA7CD0" w:rsidRDefault="00E9112E" w:rsidP="5B176677">
      <w:pPr>
        <w:keepNext/>
        <w:rPr>
          <w:rFonts w:cs="Arial"/>
          <w:b/>
          <w:bCs/>
          <w:color w:val="333333"/>
          <w:lang w:eastAsia="ja-JP"/>
        </w:rPr>
      </w:pPr>
      <w:r w:rsidRPr="34A309CE">
        <w:rPr>
          <w:rFonts w:cs="Arial"/>
          <w:b/>
          <w:bCs/>
          <w:color w:val="333333"/>
          <w:lang w:eastAsia="ja-JP"/>
        </w:rPr>
        <w:t xml:space="preserve">Describe how the </w:t>
      </w:r>
      <w:r w:rsidR="00E53BDF" w:rsidRPr="34A309CE">
        <w:rPr>
          <w:rFonts w:cs="Arial"/>
          <w:b/>
          <w:bCs/>
          <w:color w:val="333333"/>
          <w:lang w:eastAsia="ja-JP"/>
        </w:rPr>
        <w:t>mobility project</w:t>
      </w:r>
      <w:r w:rsidRPr="34A309CE">
        <w:rPr>
          <w:rFonts w:cs="Arial"/>
          <w:b/>
          <w:bCs/>
          <w:color w:val="333333"/>
          <w:lang w:eastAsia="ja-JP"/>
        </w:rPr>
        <w:t xml:space="preserve"> will support </w:t>
      </w:r>
      <w:r w:rsidR="7810ADD3" w:rsidRPr="34A309CE">
        <w:rPr>
          <w:rFonts w:cs="Arial"/>
          <w:b/>
          <w:bCs/>
          <w:color w:val="333333"/>
          <w:lang w:eastAsia="ja-JP"/>
        </w:rPr>
        <w:t xml:space="preserve">increased </w:t>
      </w:r>
      <w:r w:rsidRPr="34A309CE">
        <w:rPr>
          <w:rFonts w:cs="Arial"/>
          <w:b/>
          <w:bCs/>
          <w:color w:val="333333"/>
          <w:lang w:eastAsia="ja-JP"/>
        </w:rPr>
        <w:t xml:space="preserve">participation by a diverse range of </w:t>
      </w:r>
      <w:r w:rsidRPr="00BA7CD0">
        <w:rPr>
          <w:rFonts w:cs="Arial"/>
          <w:b/>
          <w:bCs/>
          <w:color w:val="333333"/>
          <w:lang w:eastAsia="ja-JP"/>
        </w:rPr>
        <w:t>Australian students and promote the NCP in Australia and overseas</w:t>
      </w:r>
    </w:p>
    <w:p w14:paraId="38AA4C6D" w14:textId="3284E8E9" w:rsidR="12D88862" w:rsidRDefault="12D88862" w:rsidP="3E50FAA4">
      <w:pPr>
        <w:keepNext/>
        <w:rPr>
          <w:rFonts w:cs="Arial"/>
          <w:b/>
          <w:bCs/>
          <w:color w:val="333333"/>
          <w:lang w:eastAsia="ja-JP"/>
        </w:rPr>
      </w:pPr>
      <w:r w:rsidRPr="00BA7CD0">
        <w:rPr>
          <w:rFonts w:cs="Arial"/>
          <w:b/>
          <w:bCs/>
          <w:color w:val="333333"/>
          <w:lang w:eastAsia="ja-JP"/>
        </w:rPr>
        <w:t>Weighting:</w:t>
      </w:r>
      <w:r w:rsidR="0CF62420" w:rsidRPr="00BA7CD0">
        <w:rPr>
          <w:rFonts w:cs="Arial"/>
          <w:b/>
          <w:bCs/>
          <w:color w:val="333333"/>
          <w:lang w:eastAsia="ja-JP"/>
        </w:rPr>
        <w:t xml:space="preserve"> 20%</w:t>
      </w:r>
    </w:p>
    <w:p w14:paraId="127A0010" w14:textId="77777777" w:rsidR="00137DEF" w:rsidRDefault="4A110527" w:rsidP="00E9112E">
      <w:r>
        <w:t xml:space="preserve">Please </w:t>
      </w:r>
      <w:r w:rsidR="11F57B5C">
        <w:t xml:space="preserve">describe </w:t>
      </w:r>
      <w:r w:rsidR="73B01E65">
        <w:t xml:space="preserve">practical </w:t>
      </w:r>
      <w:r w:rsidR="11F57B5C">
        <w:t>steps</w:t>
      </w:r>
      <w:r w:rsidR="5C508768">
        <w:t>/initiatives</w:t>
      </w:r>
      <w:r w:rsidR="11F57B5C">
        <w:t xml:space="preserve"> to encourage and support the participation of a diverse range of students in the </w:t>
      </w:r>
      <w:r w:rsidR="4F504045">
        <w:t>m</w:t>
      </w:r>
      <w:r w:rsidR="11F57B5C">
        <w:t xml:space="preserve">obility </w:t>
      </w:r>
      <w:r w:rsidR="4F504045">
        <w:t>p</w:t>
      </w:r>
      <w:r w:rsidR="11F57B5C">
        <w:t>roject.</w:t>
      </w:r>
      <w:r w:rsidR="21380FEF">
        <w:t xml:space="preserve"> </w:t>
      </w:r>
    </w:p>
    <w:p w14:paraId="5F488FB0" w14:textId="5CA30DDF" w:rsidR="00E9112E" w:rsidRPr="00CD2DB0" w:rsidRDefault="21380FEF" w:rsidP="00E9112E">
      <w:r>
        <w:t xml:space="preserve">While your response </w:t>
      </w:r>
      <w:r w:rsidR="00736821">
        <w:t>may</w:t>
      </w:r>
      <w:r>
        <w:t xml:space="preserve"> reference policies of your institution</w:t>
      </w:r>
      <w:r w:rsidR="3C652227">
        <w:t>,</w:t>
      </w:r>
      <w:r>
        <w:t xml:space="preserve"> </w:t>
      </w:r>
      <w:r w:rsidR="009105E1">
        <w:t xml:space="preserve">it should also </w:t>
      </w:r>
      <w:r w:rsidR="389BA83E">
        <w:t xml:space="preserve">provide </w:t>
      </w:r>
      <w:r w:rsidR="006228DF">
        <w:t xml:space="preserve">specific </w:t>
      </w:r>
      <w:r w:rsidR="389BA83E">
        <w:t xml:space="preserve">examples of </w:t>
      </w:r>
      <w:r w:rsidR="006228DF">
        <w:t xml:space="preserve">how </w:t>
      </w:r>
      <w:r w:rsidR="00137DEF">
        <w:t>the project would</w:t>
      </w:r>
      <w:r w:rsidR="006228DF">
        <w:t xml:space="preserve"> </w:t>
      </w:r>
      <w:r w:rsidR="389BA83E">
        <w:t xml:space="preserve">support </w:t>
      </w:r>
      <w:r w:rsidR="00627815">
        <w:t xml:space="preserve">participation of </w:t>
      </w:r>
      <w:r w:rsidR="389BA83E">
        <w:t xml:space="preserve">students who </w:t>
      </w:r>
      <w:r w:rsidR="00627815">
        <w:t>may</w:t>
      </w:r>
      <w:r w:rsidR="389BA83E">
        <w:t xml:space="preserve"> not otherwise </w:t>
      </w:r>
      <w:r w:rsidR="25050F23">
        <w:t>partic</w:t>
      </w:r>
      <w:r w:rsidR="169FE192">
        <w:t>i</w:t>
      </w:r>
      <w:r w:rsidR="25050F23">
        <w:t xml:space="preserve">pate in international </w:t>
      </w:r>
      <w:r w:rsidR="00217C38">
        <w:t>mobility</w:t>
      </w:r>
      <w:r w:rsidR="25050F23">
        <w:t xml:space="preserve"> experiences.</w:t>
      </w:r>
    </w:p>
    <w:p w14:paraId="5C0DE5B0" w14:textId="3C2C5D1F" w:rsidR="00537147" w:rsidRPr="00760D82" w:rsidRDefault="00537147" w:rsidP="435F5694">
      <w:pPr>
        <w:keepNext/>
      </w:pPr>
    </w:p>
    <w:p w14:paraId="40D37B0B" w14:textId="691A216A" w:rsidR="00537147" w:rsidRPr="00760D82" w:rsidRDefault="2EB4A6A4" w:rsidP="435F5694">
      <w:pPr>
        <w:keepNext/>
        <w:rPr>
          <w:b/>
          <w:bCs/>
          <w:color w:val="333333"/>
          <w:lang w:eastAsia="ja-JP"/>
        </w:rPr>
      </w:pPr>
      <w:r w:rsidRPr="435F5694">
        <w:rPr>
          <w:b/>
          <w:bCs/>
        </w:rPr>
        <w:t>Criterion 4:</w:t>
      </w:r>
      <w:r w:rsidRPr="435F5694">
        <w:rPr>
          <w:b/>
          <w:bCs/>
          <w:color w:val="333333"/>
          <w:lang w:eastAsia="ja-JP"/>
        </w:rPr>
        <w:t xml:space="preserve"> Ensuring sound student welfare management </w:t>
      </w:r>
      <w:r w:rsidR="20156746" w:rsidRPr="435F5694">
        <w:rPr>
          <w:b/>
          <w:bCs/>
          <w:color w:val="333333"/>
          <w:lang w:eastAsia="ja-JP"/>
        </w:rPr>
        <w:t>in</w:t>
      </w:r>
      <w:r w:rsidRPr="435F5694">
        <w:rPr>
          <w:b/>
          <w:bCs/>
          <w:color w:val="333333"/>
          <w:lang w:eastAsia="ja-JP"/>
        </w:rPr>
        <w:t xml:space="preserve"> </w:t>
      </w:r>
      <w:r w:rsidR="78D3D17F" w:rsidRPr="435F5694">
        <w:rPr>
          <w:b/>
          <w:bCs/>
          <w:color w:val="333333"/>
          <w:lang w:eastAsia="ja-JP"/>
        </w:rPr>
        <w:t>mobility project</w:t>
      </w:r>
      <w:r w:rsidRPr="435F5694">
        <w:rPr>
          <w:b/>
          <w:bCs/>
          <w:color w:val="333333"/>
          <w:lang w:eastAsia="ja-JP"/>
        </w:rPr>
        <w:t xml:space="preserve">s </w:t>
      </w:r>
    </w:p>
    <w:p w14:paraId="626E7DC2" w14:textId="1695CD22" w:rsidR="428FAE19" w:rsidRDefault="428FAE19" w:rsidP="3E50FAA4">
      <w:pPr>
        <w:keepNext/>
        <w:rPr>
          <w:b/>
          <w:bCs/>
          <w:color w:val="333333"/>
          <w:lang w:eastAsia="ja-JP"/>
        </w:rPr>
      </w:pPr>
      <w:r w:rsidRPr="34A309CE">
        <w:rPr>
          <w:b/>
          <w:bCs/>
          <w:color w:val="333333"/>
          <w:lang w:eastAsia="ja-JP"/>
        </w:rPr>
        <w:t xml:space="preserve">Weighting: </w:t>
      </w:r>
      <w:r w:rsidRPr="00750299">
        <w:rPr>
          <w:b/>
          <w:bCs/>
          <w:color w:val="333333"/>
          <w:lang w:eastAsia="ja-JP"/>
        </w:rPr>
        <w:t>10%</w:t>
      </w:r>
    </w:p>
    <w:p w14:paraId="40BA20EA" w14:textId="413B9CED" w:rsidR="0020381F" w:rsidRPr="00AA7C99" w:rsidRDefault="00537147" w:rsidP="5B176677">
      <w:pPr>
        <w:keepNext/>
        <w:rPr>
          <w:rFonts w:cs="Arial"/>
          <w:b/>
          <w:bCs/>
          <w:color w:val="333333"/>
          <w:lang w:eastAsia="ja-JP"/>
        </w:rPr>
      </w:pPr>
      <w:r w:rsidRPr="5B176677">
        <w:rPr>
          <w:rFonts w:cs="Arial"/>
          <w:b/>
          <w:bCs/>
          <w:color w:val="333333"/>
          <w:lang w:eastAsia="ja-JP"/>
        </w:rPr>
        <w:t xml:space="preserve">Describe how your institution </w:t>
      </w:r>
      <w:r w:rsidR="034A7198" w:rsidRPr="5B176677">
        <w:rPr>
          <w:rFonts w:cs="Arial"/>
          <w:b/>
          <w:bCs/>
          <w:color w:val="333333"/>
          <w:lang w:eastAsia="ja-JP"/>
        </w:rPr>
        <w:t xml:space="preserve">will </w:t>
      </w:r>
      <w:r w:rsidR="00F33104" w:rsidRPr="5B176677">
        <w:rPr>
          <w:rFonts w:cs="Arial"/>
          <w:b/>
          <w:bCs/>
          <w:color w:val="333333"/>
          <w:lang w:eastAsia="ja-JP"/>
        </w:rPr>
        <w:t>ensure</w:t>
      </w:r>
      <w:r w:rsidR="26F26B72" w:rsidRPr="5B176677">
        <w:rPr>
          <w:rFonts w:cs="Arial"/>
          <w:b/>
          <w:bCs/>
          <w:color w:val="333333"/>
          <w:lang w:eastAsia="ja-JP"/>
        </w:rPr>
        <w:t xml:space="preserve"> </w:t>
      </w:r>
      <w:r w:rsidR="356AF4A2" w:rsidRPr="5B176677">
        <w:rPr>
          <w:rFonts w:cs="Arial"/>
          <w:b/>
          <w:bCs/>
          <w:color w:val="333333"/>
          <w:lang w:eastAsia="ja-JP"/>
        </w:rPr>
        <w:t>the saf</w:t>
      </w:r>
      <w:r w:rsidR="6FE41869" w:rsidRPr="5B176677">
        <w:rPr>
          <w:rFonts w:cs="Arial"/>
          <w:b/>
          <w:bCs/>
          <w:color w:val="333333"/>
          <w:lang w:eastAsia="ja-JP"/>
        </w:rPr>
        <w:t>et</w:t>
      </w:r>
      <w:r w:rsidR="356AF4A2" w:rsidRPr="5B176677">
        <w:rPr>
          <w:rFonts w:cs="Arial"/>
          <w:b/>
          <w:bCs/>
          <w:color w:val="333333"/>
          <w:lang w:eastAsia="ja-JP"/>
        </w:rPr>
        <w:t>y and welfare of participating students</w:t>
      </w:r>
      <w:r w:rsidRPr="5B176677">
        <w:rPr>
          <w:rFonts w:cs="Arial"/>
          <w:b/>
          <w:bCs/>
          <w:color w:val="333333"/>
          <w:lang w:eastAsia="ja-JP"/>
        </w:rPr>
        <w:t xml:space="preserve">, </w:t>
      </w:r>
      <w:r w:rsidR="783EDDFD" w:rsidRPr="5B176677">
        <w:rPr>
          <w:rFonts w:cs="Arial"/>
          <w:b/>
          <w:bCs/>
          <w:color w:val="333333"/>
          <w:lang w:eastAsia="ja-JP"/>
        </w:rPr>
        <w:t xml:space="preserve">and </w:t>
      </w:r>
      <w:r w:rsidR="1E88435B" w:rsidRPr="5B176677">
        <w:rPr>
          <w:rFonts w:cs="Arial"/>
          <w:b/>
          <w:bCs/>
          <w:color w:val="333333"/>
          <w:lang w:eastAsia="ja-JP"/>
        </w:rPr>
        <w:t>manag</w:t>
      </w:r>
      <w:r w:rsidR="2CFBF722" w:rsidRPr="5B176677">
        <w:rPr>
          <w:rFonts w:cs="Arial"/>
          <w:b/>
          <w:bCs/>
          <w:color w:val="333333"/>
          <w:lang w:eastAsia="ja-JP"/>
        </w:rPr>
        <w:t>e</w:t>
      </w:r>
      <w:r w:rsidRPr="5B176677">
        <w:rPr>
          <w:rFonts w:cs="Arial"/>
          <w:b/>
          <w:bCs/>
          <w:color w:val="333333"/>
          <w:lang w:eastAsia="ja-JP"/>
        </w:rPr>
        <w:t xml:space="preserve"> risks during </w:t>
      </w:r>
      <w:r w:rsidR="26145CE3" w:rsidRPr="5B176677">
        <w:rPr>
          <w:rFonts w:cs="Arial"/>
          <w:b/>
          <w:bCs/>
          <w:color w:val="333333"/>
          <w:lang w:eastAsia="ja-JP"/>
        </w:rPr>
        <w:t xml:space="preserve">any </w:t>
      </w:r>
      <w:r w:rsidRPr="5B176677">
        <w:rPr>
          <w:rFonts w:cs="Arial"/>
          <w:b/>
          <w:bCs/>
          <w:color w:val="333333"/>
          <w:lang w:eastAsia="ja-JP"/>
        </w:rPr>
        <w:t xml:space="preserve">disruptive events </w:t>
      </w:r>
      <w:r w:rsidR="52538599" w:rsidRPr="5B176677">
        <w:rPr>
          <w:rFonts w:cs="Arial"/>
          <w:b/>
          <w:bCs/>
          <w:color w:val="333333"/>
          <w:lang w:eastAsia="ja-JP"/>
        </w:rPr>
        <w:t>during the project</w:t>
      </w:r>
      <w:r w:rsidR="6E34D464" w:rsidRPr="5B176677">
        <w:rPr>
          <w:rFonts w:cs="Arial"/>
          <w:b/>
          <w:bCs/>
          <w:color w:val="333333"/>
          <w:lang w:eastAsia="ja-JP"/>
        </w:rPr>
        <w:t xml:space="preserve"> </w:t>
      </w:r>
    </w:p>
    <w:p w14:paraId="161268E9" w14:textId="6DDDF59B" w:rsidR="00A42EAE" w:rsidRDefault="73C67CAE" w:rsidP="00537147">
      <w:r>
        <w:t>Please</w:t>
      </w:r>
      <w:r w:rsidR="406E2067">
        <w:t xml:space="preserve"> describe the </w:t>
      </w:r>
      <w:r w:rsidR="00750299">
        <w:t>offshore</w:t>
      </w:r>
      <w:r w:rsidR="406E2067">
        <w:t xml:space="preserve"> support available to participating students. </w:t>
      </w:r>
      <w:r w:rsidR="76440821">
        <w:t xml:space="preserve">Please outline </w:t>
      </w:r>
      <w:r w:rsidR="70A87BAE">
        <w:t xml:space="preserve">risk management and safety </w:t>
      </w:r>
      <w:r w:rsidR="0C37BFF5">
        <w:t xml:space="preserve">planning and </w:t>
      </w:r>
      <w:r w:rsidR="5496F1D5">
        <w:t>precaution</w:t>
      </w:r>
      <w:r w:rsidR="354C9217">
        <w:t>s</w:t>
      </w:r>
      <w:r w:rsidR="5496F1D5">
        <w:t xml:space="preserve">, </w:t>
      </w:r>
      <w:r w:rsidR="33FD7232">
        <w:t xml:space="preserve">including </w:t>
      </w:r>
      <w:r w:rsidR="7E378AFF">
        <w:t xml:space="preserve">the </w:t>
      </w:r>
      <w:r w:rsidR="4F111A44">
        <w:t>h</w:t>
      </w:r>
      <w:r w:rsidR="7E378AFF">
        <w:t xml:space="preserve">ome </w:t>
      </w:r>
      <w:r w:rsidR="489D4C87">
        <w:t>u</w:t>
      </w:r>
      <w:r w:rsidR="7E378AFF">
        <w:t>niversity’s policies and</w:t>
      </w:r>
      <w:r w:rsidR="65E10B44">
        <w:t xml:space="preserve"> processes for</w:t>
      </w:r>
      <w:r w:rsidR="5882E4C1">
        <w:t xml:space="preserve"> monitoring and compliance with safeguards principles (including</w:t>
      </w:r>
      <w:r w:rsidR="70A87BAE">
        <w:t xml:space="preserve"> </w:t>
      </w:r>
      <w:r w:rsidR="5882E4C1">
        <w:t>child protection,</w:t>
      </w:r>
      <w:r w:rsidR="70A87BAE">
        <w:t xml:space="preserve"> </w:t>
      </w:r>
      <w:r w:rsidR="5882E4C1">
        <w:t>p</w:t>
      </w:r>
      <w:r w:rsidR="70A87BAE">
        <w:t xml:space="preserve">revention of </w:t>
      </w:r>
      <w:r w:rsidR="5882E4C1">
        <w:t>s</w:t>
      </w:r>
      <w:r w:rsidR="70A87BAE">
        <w:t xml:space="preserve">exual </w:t>
      </w:r>
      <w:r w:rsidR="5882E4C1">
        <w:t>e</w:t>
      </w:r>
      <w:r w:rsidR="70A87BAE">
        <w:t xml:space="preserve">xploitation, </w:t>
      </w:r>
      <w:r w:rsidR="5882E4C1">
        <w:t>a</w:t>
      </w:r>
      <w:r w:rsidR="70A87BAE">
        <w:t xml:space="preserve">buse and </w:t>
      </w:r>
      <w:r w:rsidR="5882E4C1">
        <w:t>h</w:t>
      </w:r>
      <w:r w:rsidR="70A87BAE">
        <w:t>arassment</w:t>
      </w:r>
      <w:r w:rsidR="5882E4C1">
        <w:t>,</w:t>
      </w:r>
      <w:r w:rsidR="70A87BAE">
        <w:t xml:space="preserve"> and </w:t>
      </w:r>
      <w:r w:rsidR="5882E4C1">
        <w:t>e</w:t>
      </w:r>
      <w:r w:rsidR="70A87BAE">
        <w:t xml:space="preserve">nvironmental and </w:t>
      </w:r>
      <w:r w:rsidR="5882E4C1">
        <w:t>s</w:t>
      </w:r>
      <w:r w:rsidR="70A87BAE">
        <w:t xml:space="preserve">ocial </w:t>
      </w:r>
      <w:r w:rsidR="5882E4C1">
        <w:t>s</w:t>
      </w:r>
      <w:r w:rsidR="70A87BAE">
        <w:t>afeguards</w:t>
      </w:r>
      <w:r w:rsidR="5882E4C1">
        <w:t>) and managing critical incidents.</w:t>
      </w:r>
    </w:p>
    <w:p w14:paraId="6769D3BC" w14:textId="429511C8" w:rsidR="00A42EAE" w:rsidRDefault="50D1B79D" w:rsidP="00537147">
      <w:r>
        <w:t xml:space="preserve">If </w:t>
      </w:r>
      <w:r w:rsidR="1C7B28B5">
        <w:t>t</w:t>
      </w:r>
      <w:r>
        <w:t>hird</w:t>
      </w:r>
      <w:r w:rsidR="24ED90F1">
        <w:t>-</w:t>
      </w:r>
      <w:r>
        <w:t xml:space="preserve">party providers are to be used, how will the </w:t>
      </w:r>
      <w:r w:rsidR="406D5160">
        <w:t>h</w:t>
      </w:r>
      <w:r>
        <w:t>ome university ensure that NCP policies relating to risk ar</w:t>
      </w:r>
      <w:r w:rsidR="0E4229BD">
        <w:t>e adhered to?</w:t>
      </w:r>
      <w:r w:rsidR="5882E4C1">
        <w:t xml:space="preserve"> </w:t>
      </w:r>
    </w:p>
    <w:p w14:paraId="2E6022E5" w14:textId="4BA980AD" w:rsidR="00C347D8" w:rsidRPr="00ED46FC" w:rsidRDefault="7B675DDF" w:rsidP="00020AAC">
      <w:pPr>
        <w:pStyle w:val="Heading2"/>
      </w:pPr>
      <w:bookmarkStart w:id="106" w:name="_Toc131264202"/>
      <w:bookmarkStart w:id="107" w:name="_Toc138151896"/>
      <w:r w:rsidRPr="00ED46FC">
        <w:t xml:space="preserve">7. </w:t>
      </w:r>
      <w:r w:rsidR="27C1AECB" w:rsidRPr="00ED46FC">
        <w:t xml:space="preserve">How to </w:t>
      </w:r>
      <w:r w:rsidR="23FE733D" w:rsidRPr="00ED46FC">
        <w:t>a</w:t>
      </w:r>
      <w:r w:rsidR="27C1AECB" w:rsidRPr="00ED46FC">
        <w:t>pply</w:t>
      </w:r>
      <w:bookmarkEnd w:id="103"/>
      <w:bookmarkEnd w:id="106"/>
      <w:bookmarkEnd w:id="107"/>
    </w:p>
    <w:p w14:paraId="35F10A11" w14:textId="00B0B53C" w:rsidR="001C4130" w:rsidRPr="00CD2DB0" w:rsidRDefault="001C4130" w:rsidP="001C4130">
      <w:pPr>
        <w:jc w:val="both"/>
        <w:rPr>
          <w:rFonts w:eastAsia="MS Gothic"/>
          <w:lang w:val="en-US"/>
        </w:rPr>
      </w:pPr>
      <w:r w:rsidRPr="621D87A1">
        <w:rPr>
          <w:rFonts w:eastAsia="MS Gothic"/>
          <w:lang w:val="en-US"/>
        </w:rPr>
        <w:t xml:space="preserve">You must apply for funding and accept or decline funding through </w:t>
      </w:r>
      <w:r w:rsidRPr="621D87A1">
        <w:rPr>
          <w:rFonts w:eastAsia="MS Gothic"/>
        </w:rPr>
        <w:t>ISEO</w:t>
      </w:r>
      <w:r w:rsidRPr="621D87A1">
        <w:rPr>
          <w:rFonts w:eastAsia="MS Gothic"/>
          <w:lang w:val="en-US"/>
        </w:rPr>
        <w:t xml:space="preserve">. You can nominate multiple staff to access </w:t>
      </w:r>
      <w:r w:rsidR="009C32C6">
        <w:rPr>
          <w:rFonts w:eastAsia="MS Gothic"/>
          <w:lang w:val="en-US"/>
        </w:rPr>
        <w:t>I</w:t>
      </w:r>
      <w:r w:rsidRPr="621D87A1">
        <w:rPr>
          <w:rFonts w:eastAsia="MS Gothic"/>
          <w:lang w:val="en-US"/>
        </w:rPr>
        <w:t>SEO</w:t>
      </w:r>
      <w:r w:rsidR="00572DE5">
        <w:rPr>
          <w:rFonts w:eastAsia="MS Gothic"/>
          <w:lang w:val="en-US"/>
        </w:rPr>
        <w:t xml:space="preserve"> but </w:t>
      </w:r>
      <w:r w:rsidRPr="621D87A1">
        <w:rPr>
          <w:rFonts w:eastAsia="MS Gothic"/>
          <w:lang w:val="en-US"/>
        </w:rPr>
        <w:t xml:space="preserve">only the nominated International Liaison Officer (ILO) can </w:t>
      </w:r>
      <w:proofErr w:type="gramStart"/>
      <w:r w:rsidRPr="621D87A1">
        <w:rPr>
          <w:rFonts w:eastAsia="MS Gothic"/>
          <w:lang w:val="en-US"/>
        </w:rPr>
        <w:t>submit an application</w:t>
      </w:r>
      <w:proofErr w:type="gramEnd"/>
      <w:r w:rsidRPr="621D87A1">
        <w:rPr>
          <w:rFonts w:eastAsia="MS Gothic"/>
          <w:lang w:val="en-US"/>
        </w:rPr>
        <w:t xml:space="preserve"> in ISEO.</w:t>
      </w:r>
    </w:p>
    <w:p w14:paraId="47E5D583" w14:textId="4F697D79" w:rsidR="007C2638" w:rsidRDefault="3A27B1E3" w:rsidP="007C2638">
      <w:r w:rsidRPr="00122BE1">
        <w:t xml:space="preserve">Any alterations </w:t>
      </w:r>
      <w:r w:rsidR="1BFD27CA">
        <w:t>or</w:t>
      </w:r>
      <w:r w:rsidR="1BFD27CA" w:rsidRPr="00122BE1">
        <w:t xml:space="preserve"> </w:t>
      </w:r>
      <w:r w:rsidRPr="00815890">
        <w:rPr>
          <w:shd w:val="clear" w:color="auto" w:fill="FFFFFF" w:themeFill="background1"/>
        </w:rPr>
        <w:t xml:space="preserve">addenda </w:t>
      </w:r>
      <w:r w:rsidR="002A375F">
        <w:rPr>
          <w:shd w:val="clear" w:color="auto" w:fill="FFFFFF" w:themeFill="background1"/>
        </w:rPr>
        <w:t xml:space="preserve">to these guidelines </w:t>
      </w:r>
      <w:r w:rsidRPr="00122BE1">
        <w:t>will be published on GrantConnect</w:t>
      </w:r>
      <w:r w:rsidR="0BD5DDDB">
        <w:t>.</w:t>
      </w:r>
      <w:r w:rsidR="00750862" w:rsidRPr="00815890">
        <w:rPr>
          <w:rStyle w:val="FootnoteReference"/>
          <w:shd w:val="clear" w:color="auto" w:fill="FFFFFF" w:themeFill="background1"/>
        </w:rPr>
        <w:footnoteReference w:id="4"/>
      </w:r>
      <w:r w:rsidR="0BD5DDDB">
        <w:t xml:space="preserve"> If you</w:t>
      </w:r>
      <w:r w:rsidRPr="00122BE1">
        <w:t xml:space="preserve"> register on </w:t>
      </w:r>
      <w:r w:rsidR="43C57A12" w:rsidRPr="005A1B9E">
        <w:t>GrantConnect</w:t>
      </w:r>
      <w:r w:rsidR="7B3CFEDA" w:rsidRPr="00122BE1">
        <w:t>,</w:t>
      </w:r>
      <w:r w:rsidRPr="00122BE1">
        <w:t xml:space="preserve"> you will be</w:t>
      </w:r>
      <w:r w:rsidR="000C169C">
        <w:t xml:space="preserve"> </w:t>
      </w:r>
      <w:r w:rsidR="000C169C" w:rsidRPr="00122BE1">
        <w:t>notified</w:t>
      </w:r>
      <w:r w:rsidRPr="00122BE1">
        <w:t xml:space="preserve"> automatically o</w:t>
      </w:r>
      <w:r w:rsidR="35F0DAE1">
        <w:t>f</w:t>
      </w:r>
      <w:r w:rsidRPr="00122BE1">
        <w:t xml:space="preserve"> any changes. </w:t>
      </w:r>
      <w:r w:rsidRPr="005458F8">
        <w:t>GrantConnect</w:t>
      </w:r>
      <w:r>
        <w:t xml:space="preserve"> is the </w:t>
      </w:r>
      <w:r w:rsidRPr="00E92A12">
        <w:t>authoritative</w:t>
      </w:r>
      <w:r>
        <w:t xml:space="preserve"> source</w:t>
      </w:r>
      <w:r w:rsidR="5CC28C6F">
        <w:t xml:space="preserve"> for grants information</w:t>
      </w:r>
      <w:r>
        <w:t>.</w:t>
      </w:r>
    </w:p>
    <w:p w14:paraId="215C78E6" w14:textId="27787B95" w:rsidR="00DB695B" w:rsidRPr="000A4F7D" w:rsidRDefault="33EB9DE8"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08" w:name="_Toc131264203"/>
      <w:bookmarkStart w:id="109" w:name="_Toc138151897"/>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7.1 </w:t>
      </w:r>
      <w:r w:rsidR="2A702CBE"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A</w:t>
      </w:r>
      <w:r w:rsidR="2EE22D4B"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pplication</w:t>
      </w:r>
      <w:r w:rsidR="6D9DE624"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process</w:t>
      </w:r>
      <w:bookmarkEnd w:id="108"/>
      <w:bookmarkEnd w:id="109"/>
    </w:p>
    <w:p w14:paraId="131C9B35" w14:textId="48F4F8BD" w:rsidR="00111CA1" w:rsidRDefault="006921EF" w:rsidP="00111CA1">
      <w:r>
        <w:t>You</w:t>
      </w:r>
      <w:r w:rsidR="00111CA1">
        <w:t xml:space="preserve"> must enter the following details for each </w:t>
      </w:r>
      <w:r w:rsidR="0AB6DEDD">
        <w:t>m</w:t>
      </w:r>
      <w:r w:rsidR="00377341">
        <w:t xml:space="preserve">obility </w:t>
      </w:r>
      <w:r w:rsidR="083BE793">
        <w:t>p</w:t>
      </w:r>
      <w:r w:rsidR="00111CA1">
        <w:t>roject into the application form in ISEO:</w:t>
      </w:r>
    </w:p>
    <w:p w14:paraId="4B7AF8C0" w14:textId="6F2358EE" w:rsidR="00111CA1" w:rsidRDefault="69BD99B2" w:rsidP="00F75D76">
      <w:pPr>
        <w:pStyle w:val="ListParagraph"/>
        <w:numPr>
          <w:ilvl w:val="0"/>
          <w:numId w:val="38"/>
        </w:numPr>
      </w:pPr>
      <w:r>
        <w:t>h</w:t>
      </w:r>
      <w:r w:rsidR="25F58233">
        <w:t xml:space="preserve">ost </w:t>
      </w:r>
      <w:r>
        <w:t>l</w:t>
      </w:r>
      <w:r w:rsidR="25F58233">
        <w:t xml:space="preserve">ocation and primary city, field of study, whether the </w:t>
      </w:r>
      <w:r w:rsidR="2D352A89">
        <w:t>m</w:t>
      </w:r>
      <w:r w:rsidR="25F58233">
        <w:t xml:space="preserve">obility </w:t>
      </w:r>
      <w:r>
        <w:t>p</w:t>
      </w:r>
      <w:r w:rsidR="25F58233">
        <w:t xml:space="preserve">roject is a new or existing project (and the existing project number if applicable), the length of study and whether the </w:t>
      </w:r>
      <w:r w:rsidR="2EAC8581">
        <w:t>application</w:t>
      </w:r>
      <w:r w:rsidR="25F58233">
        <w:t xml:space="preserve"> is a </w:t>
      </w:r>
      <w:r w:rsidR="60799847">
        <w:t>c</w:t>
      </w:r>
      <w:r w:rsidR="25F58233">
        <w:t xml:space="preserve">onsortium </w:t>
      </w:r>
      <w:r w:rsidR="2EAC8581">
        <w:t>application</w:t>
      </w:r>
    </w:p>
    <w:p w14:paraId="47A5B5F1" w14:textId="060E5FCC" w:rsidR="00111CA1" w:rsidRDefault="034948C6" w:rsidP="00F75D76">
      <w:pPr>
        <w:pStyle w:val="ListParagraph"/>
        <w:numPr>
          <w:ilvl w:val="0"/>
          <w:numId w:val="38"/>
        </w:numPr>
      </w:pPr>
      <w:r>
        <w:t xml:space="preserve">title and description of </w:t>
      </w:r>
      <w:r w:rsidR="2BDE28D6">
        <w:t>the project</w:t>
      </w:r>
      <w:r>
        <w:t xml:space="preserve"> (including whether the project involves travel to a </w:t>
      </w:r>
      <w:r w:rsidR="1298CD93">
        <w:t>s</w:t>
      </w:r>
      <w:r>
        <w:t xml:space="preserve">econdary </w:t>
      </w:r>
      <w:r w:rsidR="1298CD93">
        <w:t>l</w:t>
      </w:r>
      <w:r>
        <w:t xml:space="preserve">ocation), </w:t>
      </w:r>
      <w:r w:rsidR="1298CD93">
        <w:t>m</w:t>
      </w:r>
      <w:r>
        <w:t xml:space="preserve">obility </w:t>
      </w:r>
      <w:r w:rsidR="0ABBAC87">
        <w:t>p</w:t>
      </w:r>
      <w:r>
        <w:t xml:space="preserve">roject type, qualification level, indicative travel dates, </w:t>
      </w:r>
      <w:r w:rsidR="1298CD93">
        <w:t>p</w:t>
      </w:r>
      <w:r>
        <w:t xml:space="preserve">roject </w:t>
      </w:r>
      <w:r w:rsidR="1298CD93">
        <w:t>p</w:t>
      </w:r>
      <w:r>
        <w:t xml:space="preserve">artner(s) and </w:t>
      </w:r>
      <w:r w:rsidR="1298CD93">
        <w:t>m</w:t>
      </w:r>
      <w:r>
        <w:t xml:space="preserve">obility </w:t>
      </w:r>
      <w:r w:rsidR="0ABBAC87">
        <w:t>p</w:t>
      </w:r>
      <w:r>
        <w:t>artnership</w:t>
      </w:r>
      <w:r w:rsidR="3026E56B">
        <w:t>s</w:t>
      </w:r>
      <w:r w:rsidR="7075C0B3">
        <w:t xml:space="preserve"> </w:t>
      </w:r>
      <w:r w:rsidR="5D65A873">
        <w:t>d</w:t>
      </w:r>
      <w:r>
        <w:t xml:space="preserve">etails </w:t>
      </w:r>
    </w:p>
    <w:p w14:paraId="3B41B060" w14:textId="7206D9DF" w:rsidR="00111CA1" w:rsidRDefault="730E12F0" w:rsidP="00F75D76">
      <w:pPr>
        <w:pStyle w:val="ListParagraph"/>
        <w:numPr>
          <w:ilvl w:val="0"/>
          <w:numId w:val="38"/>
        </w:numPr>
      </w:pPr>
      <w:r>
        <w:t xml:space="preserve">confirmation that the </w:t>
      </w:r>
      <w:r w:rsidR="30020DF1">
        <w:t>p</w:t>
      </w:r>
      <w:r>
        <w:t xml:space="preserve">roject meets the </w:t>
      </w:r>
      <w:r w:rsidR="3E721C11">
        <w:t>e</w:t>
      </w:r>
      <w:r w:rsidR="2D810CDD">
        <w:t>ligibility criteria</w:t>
      </w:r>
    </w:p>
    <w:p w14:paraId="50BDE516" w14:textId="715B98A1" w:rsidR="00111CA1" w:rsidRDefault="25F58233" w:rsidP="00F75D76">
      <w:pPr>
        <w:pStyle w:val="ListParagraph"/>
        <w:numPr>
          <w:ilvl w:val="0"/>
          <w:numId w:val="38"/>
        </w:numPr>
      </w:pPr>
      <w:r>
        <w:t xml:space="preserve">a contact point for </w:t>
      </w:r>
      <w:r w:rsidR="2EAC8581">
        <w:t>the</w:t>
      </w:r>
      <w:r>
        <w:t xml:space="preserve"> </w:t>
      </w:r>
      <w:r w:rsidR="2D352A89">
        <w:t>m</w:t>
      </w:r>
      <w:r>
        <w:t xml:space="preserve">obility </w:t>
      </w:r>
      <w:r w:rsidR="69BD99B2">
        <w:t>p</w:t>
      </w:r>
      <w:r>
        <w:t>roject (</w:t>
      </w:r>
      <w:r w:rsidR="49220608">
        <w:t>usually</w:t>
      </w:r>
      <w:r>
        <w:t xml:space="preserve"> the academic or mobility officer leading the </w:t>
      </w:r>
      <w:r w:rsidR="2D352A89">
        <w:t>m</w:t>
      </w:r>
      <w:r>
        <w:t xml:space="preserve">obility </w:t>
      </w:r>
      <w:r w:rsidR="69BD99B2">
        <w:t>p</w:t>
      </w:r>
      <w:r>
        <w:t>roject)</w:t>
      </w:r>
    </w:p>
    <w:p w14:paraId="200A6FDC" w14:textId="5AF1E1BD" w:rsidR="00111CA1" w:rsidRDefault="730E12F0" w:rsidP="00F75D76">
      <w:pPr>
        <w:pStyle w:val="ListParagraph"/>
        <w:numPr>
          <w:ilvl w:val="0"/>
          <w:numId w:val="38"/>
        </w:numPr>
      </w:pPr>
      <w:r>
        <w:t>response</w:t>
      </w:r>
      <w:r w:rsidR="0ADDB470">
        <w:t>s</w:t>
      </w:r>
      <w:r>
        <w:t xml:space="preserve"> to the </w:t>
      </w:r>
      <w:r w:rsidR="3E721C11">
        <w:t>a</w:t>
      </w:r>
      <w:r>
        <w:t xml:space="preserve">ssessment </w:t>
      </w:r>
      <w:r w:rsidR="3E721C11">
        <w:t>c</w:t>
      </w:r>
      <w:r>
        <w:t>riteria</w:t>
      </w:r>
    </w:p>
    <w:p w14:paraId="4B720FDB" w14:textId="18CD4A47" w:rsidR="00111CA1" w:rsidRDefault="35F0DAE1" w:rsidP="00F75D76">
      <w:pPr>
        <w:pStyle w:val="ListParagraph"/>
        <w:numPr>
          <w:ilvl w:val="0"/>
          <w:numId w:val="38"/>
        </w:numPr>
      </w:pPr>
      <w:r>
        <w:t>total</w:t>
      </w:r>
      <w:r w:rsidR="25F58233">
        <w:t xml:space="preserve"> </w:t>
      </w:r>
      <w:r w:rsidR="238D6A56">
        <w:t>funding</w:t>
      </w:r>
      <w:r w:rsidR="25F58233">
        <w:t xml:space="preserve"> sought</w:t>
      </w:r>
      <w:r w:rsidR="3CAF5E5E">
        <w:t xml:space="preserve"> for </w:t>
      </w:r>
      <w:r w:rsidR="69BD99B2">
        <w:t>s</w:t>
      </w:r>
      <w:r w:rsidR="3CAF5E5E">
        <w:t xml:space="preserve">tudent </w:t>
      </w:r>
      <w:r w:rsidR="69BD99B2">
        <w:t>g</w:t>
      </w:r>
      <w:r w:rsidR="3CAF5E5E">
        <w:t>rants</w:t>
      </w:r>
    </w:p>
    <w:p w14:paraId="7FA38192" w14:textId="7E2D2550" w:rsidR="00064151" w:rsidRDefault="3CAF5E5E" w:rsidP="00F75D76">
      <w:pPr>
        <w:pStyle w:val="ListParagraph"/>
        <w:numPr>
          <w:ilvl w:val="0"/>
          <w:numId w:val="38"/>
        </w:numPr>
      </w:pPr>
      <w:r>
        <w:t xml:space="preserve">the number of students to participate in the </w:t>
      </w:r>
      <w:r w:rsidR="2D352A89">
        <w:t>m</w:t>
      </w:r>
      <w:r>
        <w:t xml:space="preserve">obility </w:t>
      </w:r>
      <w:r w:rsidR="69BD99B2">
        <w:t>p</w:t>
      </w:r>
      <w:r>
        <w:t>roject</w:t>
      </w:r>
    </w:p>
    <w:p w14:paraId="6AB00913" w14:textId="42FDD18E" w:rsidR="00111CA1" w:rsidRDefault="5192E5E7" w:rsidP="00F75D76">
      <w:pPr>
        <w:pStyle w:val="ListParagraph"/>
        <w:numPr>
          <w:ilvl w:val="0"/>
          <w:numId w:val="38"/>
        </w:numPr>
      </w:pPr>
      <w:r>
        <w:t>d</w:t>
      </w:r>
      <w:r w:rsidR="2DC8116C">
        <w:t>eclarations that:</w:t>
      </w:r>
    </w:p>
    <w:p w14:paraId="3398A3D7" w14:textId="3EFC56B0" w:rsidR="00111CA1" w:rsidRDefault="00111CA1" w:rsidP="005165F4">
      <w:pPr>
        <w:pStyle w:val="ListParagraph"/>
        <w:numPr>
          <w:ilvl w:val="2"/>
          <w:numId w:val="31"/>
        </w:numPr>
        <w:ind w:left="1134"/>
      </w:pPr>
      <w:r>
        <w:t xml:space="preserve">the person submitting the </w:t>
      </w:r>
      <w:r w:rsidR="00DC66D0">
        <w:t>application</w:t>
      </w:r>
      <w:r>
        <w:t xml:space="preserve"> has the authority to do so </w:t>
      </w:r>
    </w:p>
    <w:p w14:paraId="782287E0" w14:textId="09F72BB4" w:rsidR="00111CA1" w:rsidRDefault="00111CA1" w:rsidP="005165F4">
      <w:pPr>
        <w:pStyle w:val="ListParagraph"/>
        <w:numPr>
          <w:ilvl w:val="2"/>
          <w:numId w:val="31"/>
        </w:numPr>
        <w:ind w:left="1134"/>
      </w:pPr>
      <w:r>
        <w:t xml:space="preserve">the </w:t>
      </w:r>
      <w:r w:rsidR="00DC66D0">
        <w:t>application</w:t>
      </w:r>
      <w:r>
        <w:t xml:space="preserve"> complies with the </w:t>
      </w:r>
      <w:r w:rsidR="00960181">
        <w:t>h</w:t>
      </w:r>
      <w:r>
        <w:t xml:space="preserve">ome </w:t>
      </w:r>
      <w:r w:rsidR="00960181">
        <w:t>u</w:t>
      </w:r>
      <w:r>
        <w:t xml:space="preserve">niversity’s quality assurance processes </w:t>
      </w:r>
    </w:p>
    <w:p w14:paraId="66A7E9FA" w14:textId="27CA6E54" w:rsidR="00111CA1" w:rsidRDefault="00111CA1" w:rsidP="005165F4">
      <w:pPr>
        <w:pStyle w:val="ListParagraph"/>
        <w:numPr>
          <w:ilvl w:val="2"/>
          <w:numId w:val="31"/>
        </w:numPr>
        <w:ind w:left="1134"/>
      </w:pPr>
      <w:r>
        <w:t xml:space="preserve">all funded </w:t>
      </w:r>
      <w:r w:rsidR="00E53BDF">
        <w:t>mobility project</w:t>
      </w:r>
      <w:r>
        <w:t xml:space="preserve">s will be implemented and </w:t>
      </w:r>
      <w:r w:rsidR="006921EF">
        <w:t>funding</w:t>
      </w:r>
      <w:r>
        <w:t xml:space="preserve"> will be expended and reported in accordance with these </w:t>
      </w:r>
      <w:r w:rsidR="00DC66D0">
        <w:t>guidelines and the grant agreement</w:t>
      </w:r>
    </w:p>
    <w:p w14:paraId="7DD6B0B2" w14:textId="77777777" w:rsidR="00111CA1" w:rsidRDefault="00111CA1" w:rsidP="005165F4">
      <w:pPr>
        <w:pStyle w:val="ListParagraph"/>
        <w:numPr>
          <w:ilvl w:val="2"/>
          <w:numId w:val="31"/>
        </w:numPr>
        <w:ind w:left="1134"/>
      </w:pPr>
      <w:r>
        <w:t>financial support received from the Australian Government will be acknowledged in all publications, promotional materials and activities</w:t>
      </w:r>
    </w:p>
    <w:p w14:paraId="50760E9A" w14:textId="192BA89F" w:rsidR="00111CA1" w:rsidRDefault="00D2292A" w:rsidP="005165F4">
      <w:pPr>
        <w:pStyle w:val="ListParagraph"/>
        <w:numPr>
          <w:ilvl w:val="2"/>
          <w:numId w:val="31"/>
        </w:numPr>
        <w:ind w:left="1134"/>
      </w:pPr>
      <w:r>
        <w:t>you</w:t>
      </w:r>
      <w:r w:rsidR="00111CA1">
        <w:t xml:space="preserve"> ha</w:t>
      </w:r>
      <w:r w:rsidR="00DC66D0">
        <w:t>ve</w:t>
      </w:r>
      <w:r w:rsidR="00111CA1">
        <w:t xml:space="preserve"> appropriate strategies and services in place to support </w:t>
      </w:r>
      <w:r w:rsidR="006B5259">
        <w:t>student</w:t>
      </w:r>
      <w:r w:rsidR="00111CA1">
        <w:t xml:space="preserve"> wel</w:t>
      </w:r>
      <w:r w:rsidR="00D55BDD">
        <w:t xml:space="preserve">fare and safety (see Section </w:t>
      </w:r>
      <w:r w:rsidR="00D55BDD" w:rsidRPr="008D0D25">
        <w:t>2.4</w:t>
      </w:r>
      <w:r w:rsidR="00111CA1" w:rsidRPr="008D0D25">
        <w:t>)</w:t>
      </w:r>
    </w:p>
    <w:p w14:paraId="5DD1117F" w14:textId="39DDA62B" w:rsidR="00111CA1" w:rsidRDefault="00D2292A" w:rsidP="005165F4">
      <w:pPr>
        <w:pStyle w:val="ListParagraph"/>
        <w:numPr>
          <w:ilvl w:val="2"/>
          <w:numId w:val="31"/>
        </w:numPr>
        <w:ind w:left="1134"/>
      </w:pPr>
      <w:r>
        <w:t>you</w:t>
      </w:r>
      <w:r w:rsidR="00111CA1">
        <w:t xml:space="preserve"> can demonstrate an approach to increasing participation by diverse </w:t>
      </w:r>
      <w:r w:rsidR="006B5259">
        <w:t>student</w:t>
      </w:r>
      <w:r w:rsidR="00111CA1">
        <w:t xml:space="preserve"> groups including but not limited to Aboriginal and/or Torres Strait Islander </w:t>
      </w:r>
      <w:r w:rsidR="006B5259">
        <w:t>student</w:t>
      </w:r>
      <w:r w:rsidR="00111CA1">
        <w:t xml:space="preserve">s, </w:t>
      </w:r>
      <w:r w:rsidR="006B5259">
        <w:t>student</w:t>
      </w:r>
      <w:r w:rsidR="00111CA1">
        <w:t xml:space="preserve">s from a </w:t>
      </w:r>
      <w:r w:rsidR="00D73019">
        <w:t>l</w:t>
      </w:r>
      <w:r w:rsidR="00111CA1">
        <w:t xml:space="preserve">ow </w:t>
      </w:r>
      <w:r w:rsidR="00D73019">
        <w:t>s</w:t>
      </w:r>
      <w:r w:rsidR="00111CA1">
        <w:t>ocio-</w:t>
      </w:r>
      <w:r w:rsidR="00D73019">
        <w:t>e</w:t>
      </w:r>
      <w:r w:rsidR="00111CA1">
        <w:t xml:space="preserve">conomic </w:t>
      </w:r>
      <w:r w:rsidR="00D73019">
        <w:t>s</w:t>
      </w:r>
      <w:r w:rsidR="00111CA1">
        <w:t xml:space="preserve">tatus background, </w:t>
      </w:r>
      <w:r w:rsidR="006B5259">
        <w:t>student</w:t>
      </w:r>
      <w:r w:rsidR="00111CA1">
        <w:t xml:space="preserve">s from Regional/Remote areas, </w:t>
      </w:r>
      <w:r w:rsidR="006B5259">
        <w:t>student</w:t>
      </w:r>
      <w:r w:rsidR="00111CA1">
        <w:t xml:space="preserve">s who are first in their immediate family to attend university, </w:t>
      </w:r>
      <w:r w:rsidR="006B5259">
        <w:t>student</w:t>
      </w:r>
      <w:r w:rsidR="00111CA1">
        <w:t xml:space="preserve">s across </w:t>
      </w:r>
      <w:r w:rsidR="00DC66D0">
        <w:t>g</w:t>
      </w:r>
      <w:r w:rsidR="00111CA1">
        <w:t xml:space="preserve">enders, female </w:t>
      </w:r>
      <w:r w:rsidR="006B5259">
        <w:t>student</w:t>
      </w:r>
      <w:r w:rsidR="00111CA1">
        <w:t xml:space="preserve">s studying in non-traditional fields, </w:t>
      </w:r>
      <w:r w:rsidR="006B5259">
        <w:t>student</w:t>
      </w:r>
      <w:r w:rsidR="00111CA1">
        <w:t xml:space="preserve">s with a </w:t>
      </w:r>
      <w:r w:rsidR="00DC66D0">
        <w:t>d</w:t>
      </w:r>
      <w:r w:rsidR="00111CA1">
        <w:t xml:space="preserve">isability, and </w:t>
      </w:r>
      <w:r w:rsidR="006B5259">
        <w:t>student</w:t>
      </w:r>
      <w:r w:rsidR="00111CA1">
        <w:t>s from a non-English speaking background</w:t>
      </w:r>
    </w:p>
    <w:p w14:paraId="126F26CF" w14:textId="77777777" w:rsidR="002D114A" w:rsidRDefault="007A305F" w:rsidP="005165F4">
      <w:pPr>
        <w:pStyle w:val="ListParagraph"/>
        <w:numPr>
          <w:ilvl w:val="2"/>
          <w:numId w:val="31"/>
        </w:numPr>
        <w:ind w:left="1134"/>
      </w:pPr>
      <w:r>
        <w:t>if any personal details of a student or other third party are included in an application or otherwise provided to the Australian Government as part of the mobility project, the student or other third party has given written consent for the collection, use and disclosure of those details for this purpose, and</w:t>
      </w:r>
    </w:p>
    <w:p w14:paraId="3DECB78F" w14:textId="02FF2D07" w:rsidR="00111CA1" w:rsidRDefault="76F2139D" w:rsidP="005165F4">
      <w:pPr>
        <w:pStyle w:val="ListParagraph"/>
        <w:numPr>
          <w:ilvl w:val="2"/>
          <w:numId w:val="31"/>
        </w:numPr>
        <w:ind w:left="1134"/>
      </w:pPr>
      <w:r>
        <w:t>you</w:t>
      </w:r>
      <w:r w:rsidR="7EF90F11">
        <w:t xml:space="preserve"> acknowledge that giving false or misleading information is a serious offence under the Criminal Code Act 1995 (</w:t>
      </w:r>
      <w:proofErr w:type="spellStart"/>
      <w:r w:rsidR="7EF90F11">
        <w:t>Cth</w:t>
      </w:r>
      <w:proofErr w:type="spellEnd"/>
      <w:r w:rsidR="7EF90F11">
        <w:t>).</w:t>
      </w:r>
    </w:p>
    <w:p w14:paraId="3D4AD0F3" w14:textId="01939DE8" w:rsidR="00111CA1" w:rsidRDefault="00D2292A" w:rsidP="00111CA1">
      <w:r>
        <w:t>You</w:t>
      </w:r>
      <w:r w:rsidR="00111CA1">
        <w:t xml:space="preserve"> </w:t>
      </w:r>
      <w:r w:rsidR="00064151">
        <w:t>are</w:t>
      </w:r>
      <w:r w:rsidR="00111CA1">
        <w:t xml:space="preserve"> responsible for ensuring the </w:t>
      </w:r>
      <w:r w:rsidR="00DC66D0">
        <w:t>application</w:t>
      </w:r>
      <w:r w:rsidR="00111CA1">
        <w:t xml:space="preserve"> is complete and accurate. </w:t>
      </w:r>
      <w:r w:rsidR="02BDD392">
        <w:t>G</w:t>
      </w:r>
      <w:r w:rsidR="00111CA1">
        <w:t xml:space="preserve">iving false or misleading information to the Commonwealth is a serious offence under the </w:t>
      </w:r>
      <w:r w:rsidR="00111CA1" w:rsidRPr="582B8D9C">
        <w:rPr>
          <w:i/>
          <w:iCs/>
        </w:rPr>
        <w:t>Criminal Code 1995</w:t>
      </w:r>
      <w:r w:rsidR="00111CA1">
        <w:t xml:space="preserve"> (</w:t>
      </w:r>
      <w:proofErr w:type="spellStart"/>
      <w:r w:rsidR="00111CA1">
        <w:t>Cth</w:t>
      </w:r>
      <w:proofErr w:type="spellEnd"/>
      <w:r w:rsidR="00111CA1">
        <w:t xml:space="preserve">). </w:t>
      </w:r>
      <w:r w:rsidR="00D55BDD">
        <w:t>An a</w:t>
      </w:r>
      <w:r w:rsidR="006409C8">
        <w:t>pplication</w:t>
      </w:r>
      <w:r w:rsidR="00111CA1">
        <w:t xml:space="preserve"> may be excluded from consideration, offers revoked or a </w:t>
      </w:r>
      <w:r w:rsidR="00E53BDF">
        <w:t>mobility project</w:t>
      </w:r>
      <w:r w:rsidR="00111CA1">
        <w:t xml:space="preserve"> terminated if DFAT</w:t>
      </w:r>
      <w:r w:rsidR="00691572">
        <w:t xml:space="preserve"> reasonably believes</w:t>
      </w:r>
      <w:r w:rsidR="00111CA1">
        <w:t xml:space="preserve"> that false or misleading information has formed a component of an </w:t>
      </w:r>
      <w:r w:rsidR="00DC66D0">
        <w:t>application</w:t>
      </w:r>
      <w:r w:rsidR="00111CA1">
        <w:t>.</w:t>
      </w:r>
      <w:r w:rsidR="00C64959">
        <w:t xml:space="preserve"> </w:t>
      </w:r>
      <w:r w:rsidR="00111CA1">
        <w:t xml:space="preserve">Further terms relating to the termination or cancellation of a </w:t>
      </w:r>
      <w:r w:rsidR="00960181">
        <w:t>m</w:t>
      </w:r>
      <w:r w:rsidR="00111CA1">
        <w:t xml:space="preserve">obility </w:t>
      </w:r>
      <w:r w:rsidR="00003C0F">
        <w:t>p</w:t>
      </w:r>
      <w:r w:rsidR="00111CA1">
        <w:t xml:space="preserve">roject are set out in the </w:t>
      </w:r>
      <w:r w:rsidR="00DC66D0">
        <w:t>Grant Agreement</w:t>
      </w:r>
      <w:r w:rsidR="00111CA1">
        <w:t>.</w:t>
      </w:r>
    </w:p>
    <w:p w14:paraId="7A3ED89C" w14:textId="72316675" w:rsidR="00111CA1" w:rsidRDefault="00111CA1" w:rsidP="00111CA1">
      <w:r>
        <w:t xml:space="preserve">If </w:t>
      </w:r>
      <w:r w:rsidR="00DC66D0">
        <w:t>you find</w:t>
      </w:r>
      <w:r>
        <w:t xml:space="preserve"> an error in th</w:t>
      </w:r>
      <w:r w:rsidR="00DC66D0">
        <w:t>e</w:t>
      </w:r>
      <w:r>
        <w:t xml:space="preserve"> </w:t>
      </w:r>
      <w:r w:rsidR="00DC66D0">
        <w:t>application</w:t>
      </w:r>
      <w:r>
        <w:t xml:space="preserve"> after submitting it, </w:t>
      </w:r>
      <w:r w:rsidR="212DFEF3">
        <w:t>email</w:t>
      </w:r>
      <w:r>
        <w:t xml:space="preserve"> DFAT immediately at </w:t>
      </w:r>
      <w:hyperlink r:id="rId32" w:history="1">
        <w:r w:rsidR="00EF4D1A" w:rsidRPr="001A5031">
          <w:rPr>
            <w:rStyle w:val="Hyperlink"/>
          </w:rPr>
          <w:t>ncp.secretariat@dfat.gov.au</w:t>
        </w:r>
      </w:hyperlink>
      <w:r>
        <w:t>. DFAT does not have to accept additional information</w:t>
      </w:r>
      <w:r w:rsidR="1F78FD3C">
        <w:t>.</w:t>
      </w:r>
      <w:r>
        <w:t xml:space="preserve"> </w:t>
      </w:r>
    </w:p>
    <w:p w14:paraId="5808CCCF" w14:textId="2CB4A84E" w:rsidR="00111CA1" w:rsidRDefault="35D41C64" w:rsidP="00111CA1">
      <w:r>
        <w:t xml:space="preserve">If DFAT finds an error or </w:t>
      </w:r>
      <w:r w:rsidR="390E06AF">
        <w:t xml:space="preserve">that </w:t>
      </w:r>
      <w:r>
        <w:t xml:space="preserve">information is missing, it may </w:t>
      </w:r>
      <w:r w:rsidR="0028264F">
        <w:t>seek</w:t>
      </w:r>
      <w:r>
        <w:t xml:space="preserve"> additional information from </w:t>
      </w:r>
      <w:r w:rsidR="1B8CD80C">
        <w:t>you</w:t>
      </w:r>
      <w:r>
        <w:t xml:space="preserve"> that will not change the nature of the </w:t>
      </w:r>
      <w:r w:rsidR="1D477FDF">
        <w:t>application</w:t>
      </w:r>
      <w:r>
        <w:t xml:space="preserve">. DFAT </w:t>
      </w:r>
      <w:r w:rsidR="10F4196A">
        <w:t xml:space="preserve">will not </w:t>
      </w:r>
      <w:r>
        <w:t xml:space="preserve">accept additional information after the closing time. </w:t>
      </w:r>
    </w:p>
    <w:p w14:paraId="50CB4BF9" w14:textId="44AC371A" w:rsidR="00111CA1" w:rsidRDefault="00507990" w:rsidP="00111CA1">
      <w:r>
        <w:t xml:space="preserve">ISEO will automatically generate an email to acknowledge receipt of an </w:t>
      </w:r>
      <w:r w:rsidR="0AD94EC6">
        <w:t>application</w:t>
      </w:r>
      <w:r>
        <w:t xml:space="preserve">. </w:t>
      </w:r>
      <w:r w:rsidR="5B3DD922">
        <w:t>You</w:t>
      </w:r>
      <w:r>
        <w:t xml:space="preserve"> should keep a copy of </w:t>
      </w:r>
      <w:r w:rsidR="7F820A40">
        <w:t>your</w:t>
      </w:r>
      <w:r>
        <w:t xml:space="preserve"> </w:t>
      </w:r>
      <w:r w:rsidR="0AD94EC6">
        <w:t>application</w:t>
      </w:r>
      <w:r>
        <w:t xml:space="preserve"> and any supporting documents.</w:t>
      </w:r>
    </w:p>
    <w:p w14:paraId="51A3DD26" w14:textId="1CE5CDB3" w:rsidR="00611F89" w:rsidRPr="000A4F7D" w:rsidRDefault="6E2D99B0"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10" w:name="_Toc131264204"/>
      <w:bookmarkStart w:id="111" w:name="_Toc138151898"/>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7.2 </w:t>
      </w:r>
      <w:r w:rsidR="00DF1FB8">
        <w:rPr>
          <w:rStyle w:val="Hyperlink0"/>
          <w:rFonts w:eastAsia="Arial Unicode MS" w:cs="Arial Unicode MS"/>
          <w:iCs w:val="0"/>
          <w:u w:color="264F90"/>
          <w:bdr w:val="nil"/>
          <w:lang w:val="en-US" w:eastAsia="en-AU"/>
          <w14:textOutline w14:w="0" w14:cap="flat" w14:cmpd="sng" w14:algn="ctr">
            <w14:noFill/>
            <w14:prstDash w14:val="solid"/>
            <w14:bevel/>
          </w14:textOutline>
        </w:rPr>
        <w:t>J</w:t>
      </w:r>
      <w:r w:rsidR="00867954"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oint</w:t>
      </w:r>
      <w:r w:rsidR="00DF1FB8">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(consortia)</w:t>
      </w:r>
      <w:r w:rsidR="00867954"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05AA1778"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applications</w:t>
      </w:r>
      <w:bookmarkEnd w:id="110"/>
      <w:bookmarkEnd w:id="111"/>
    </w:p>
    <w:p w14:paraId="64220FDB" w14:textId="4D3DA647" w:rsidR="00611F89" w:rsidRPr="00CD2DB0" w:rsidRDefault="00872D05" w:rsidP="00611F89">
      <w:r w:rsidRPr="00872D05">
        <w:rPr>
          <w:rFonts w:eastAsia="MS Gothic"/>
        </w:rPr>
        <w:t xml:space="preserve">Universities may submit </w:t>
      </w:r>
      <w:r w:rsidR="0041763B">
        <w:rPr>
          <w:rFonts w:eastAsia="MS Gothic"/>
        </w:rPr>
        <w:t>a</w:t>
      </w:r>
      <w:r w:rsidRPr="00872D05">
        <w:rPr>
          <w:rFonts w:eastAsia="MS Gothic"/>
        </w:rPr>
        <w:t>pplications</w:t>
      </w:r>
      <w:r w:rsidR="0041763B">
        <w:rPr>
          <w:rFonts w:eastAsia="MS Gothic"/>
        </w:rPr>
        <w:t xml:space="preserve"> on behalf of a consortium of universities</w:t>
      </w:r>
      <w:r w:rsidRPr="00872D05">
        <w:rPr>
          <w:rFonts w:eastAsia="MS Gothic"/>
        </w:rPr>
        <w:t xml:space="preserve">. </w:t>
      </w:r>
      <w:r w:rsidR="0041763B">
        <w:rPr>
          <w:rFonts w:eastAsia="MS Gothic"/>
        </w:rPr>
        <w:t>Each</w:t>
      </w:r>
      <w:r w:rsidR="73CBFAFB" w:rsidRPr="582B8D9C">
        <w:rPr>
          <w:rFonts w:eastAsia="MS Gothic"/>
        </w:rPr>
        <w:t xml:space="preserve"> </w:t>
      </w:r>
      <w:r w:rsidR="69BD99B2" w:rsidRPr="582B8D9C">
        <w:rPr>
          <w:rFonts w:eastAsia="MS Gothic"/>
        </w:rPr>
        <w:t>c</w:t>
      </w:r>
      <w:r w:rsidR="73CBFAFB" w:rsidRPr="582B8D9C">
        <w:rPr>
          <w:rFonts w:eastAsia="MS Gothic"/>
        </w:rPr>
        <w:t xml:space="preserve">onsortium </w:t>
      </w:r>
      <w:r w:rsidR="00994170">
        <w:rPr>
          <w:rFonts w:eastAsia="MS Gothic"/>
        </w:rPr>
        <w:t xml:space="preserve">application </w:t>
      </w:r>
      <w:r w:rsidR="73CBFAFB" w:rsidRPr="582B8D9C">
        <w:rPr>
          <w:rFonts w:eastAsia="MS Gothic"/>
        </w:rPr>
        <w:t xml:space="preserve">must nominate an Australian </w:t>
      </w:r>
      <w:r w:rsidR="69BD99B2" w:rsidRPr="582B8D9C">
        <w:rPr>
          <w:rFonts w:eastAsia="MS Gothic"/>
        </w:rPr>
        <w:t>u</w:t>
      </w:r>
      <w:r w:rsidR="73CBFAFB" w:rsidRPr="582B8D9C">
        <w:rPr>
          <w:rFonts w:eastAsia="MS Gothic"/>
        </w:rPr>
        <w:t xml:space="preserve">niversity as the </w:t>
      </w:r>
      <w:r w:rsidR="2EAC8581" w:rsidRPr="582B8D9C">
        <w:rPr>
          <w:rFonts w:eastAsia="MS Gothic"/>
        </w:rPr>
        <w:t>l</w:t>
      </w:r>
      <w:r w:rsidR="73CBFAFB" w:rsidRPr="582B8D9C">
        <w:rPr>
          <w:rFonts w:eastAsia="MS Gothic"/>
        </w:rPr>
        <w:t xml:space="preserve">ead </w:t>
      </w:r>
      <w:r w:rsidR="26F6034E" w:rsidRPr="582B8D9C">
        <w:rPr>
          <w:rFonts w:eastAsia="MS Gothic"/>
        </w:rPr>
        <w:t>a</w:t>
      </w:r>
      <w:r w:rsidR="6C0CCCCD" w:rsidRPr="582B8D9C">
        <w:rPr>
          <w:rFonts w:eastAsia="MS Gothic"/>
        </w:rPr>
        <w:t>pplicant</w:t>
      </w:r>
      <w:r w:rsidR="3E545361" w:rsidRPr="582B8D9C">
        <w:rPr>
          <w:rFonts w:eastAsia="MS Gothic"/>
        </w:rPr>
        <w:t>.</w:t>
      </w:r>
      <w:r w:rsidR="0041763B">
        <w:rPr>
          <w:rFonts w:eastAsia="MS Gothic"/>
        </w:rPr>
        <w:t xml:space="preserve"> </w:t>
      </w:r>
      <w:r w:rsidR="00611F89" w:rsidRPr="582B8D9C">
        <w:rPr>
          <w:rFonts w:eastAsia="MS Gothic"/>
        </w:rPr>
        <w:t xml:space="preserve">The </w:t>
      </w:r>
      <w:r w:rsidR="00DC66D0" w:rsidRPr="582B8D9C">
        <w:rPr>
          <w:rFonts w:eastAsia="MS Gothic"/>
        </w:rPr>
        <w:t>l</w:t>
      </w:r>
      <w:r w:rsidR="00611F89" w:rsidRPr="582B8D9C">
        <w:rPr>
          <w:rFonts w:eastAsia="MS Gothic"/>
        </w:rPr>
        <w:t xml:space="preserve">ead </w:t>
      </w:r>
      <w:r w:rsidR="1EF8AA44" w:rsidRPr="582B8D9C">
        <w:rPr>
          <w:rFonts w:eastAsia="MS Gothic"/>
        </w:rPr>
        <w:t>a</w:t>
      </w:r>
      <w:r w:rsidR="002C714C" w:rsidRPr="582B8D9C">
        <w:rPr>
          <w:rFonts w:eastAsia="MS Gothic"/>
        </w:rPr>
        <w:t>pplicant</w:t>
      </w:r>
      <w:r w:rsidR="00611F89" w:rsidRPr="582B8D9C">
        <w:rPr>
          <w:rFonts w:eastAsia="MS Gothic"/>
        </w:rPr>
        <w:t xml:space="preserve"> will be required to enter into a </w:t>
      </w:r>
      <w:r w:rsidR="00DC66D0" w:rsidRPr="582B8D9C">
        <w:rPr>
          <w:rFonts w:eastAsia="MS Gothic"/>
        </w:rPr>
        <w:t>grant agreement</w:t>
      </w:r>
      <w:r w:rsidR="00611F89" w:rsidRPr="582B8D9C">
        <w:rPr>
          <w:rFonts w:eastAsia="MS Gothic"/>
        </w:rPr>
        <w:t xml:space="preserve"> and will be accountable for meeting legal and reporting requirements on behalf of the </w:t>
      </w:r>
      <w:r w:rsidR="00003C0F" w:rsidRPr="582B8D9C">
        <w:rPr>
          <w:rFonts w:eastAsia="MS Gothic"/>
        </w:rPr>
        <w:t>c</w:t>
      </w:r>
      <w:r w:rsidR="00611F89" w:rsidRPr="582B8D9C">
        <w:rPr>
          <w:rFonts w:eastAsia="MS Gothic"/>
        </w:rPr>
        <w:t xml:space="preserve">onsortium. </w:t>
      </w:r>
      <w:r w:rsidR="00611F89">
        <w:t xml:space="preserve">The </w:t>
      </w:r>
      <w:r w:rsidR="00DC66D0">
        <w:t>l</w:t>
      </w:r>
      <w:r w:rsidR="00611F89">
        <w:t xml:space="preserve">ead </w:t>
      </w:r>
      <w:r w:rsidR="585D2C29">
        <w:t>a</w:t>
      </w:r>
      <w:r w:rsidR="002C714C">
        <w:t>pplicant</w:t>
      </w:r>
      <w:r w:rsidR="00611F89">
        <w:t xml:space="preserve"> must have a formal arrangement in place with all parties prior to execution of the </w:t>
      </w:r>
      <w:r w:rsidR="00DC66D0" w:rsidRPr="582B8D9C">
        <w:rPr>
          <w:rFonts w:eastAsia="MS Gothic"/>
        </w:rPr>
        <w:t>grant agreement</w:t>
      </w:r>
      <w:r w:rsidR="00611F89">
        <w:t xml:space="preserve">. </w:t>
      </w:r>
    </w:p>
    <w:p w14:paraId="08EBBD01" w14:textId="2D38D0EA" w:rsidR="00C347D8" w:rsidRPr="000A4F7D" w:rsidRDefault="15F0239D"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12" w:name="_Toc131264205"/>
      <w:bookmarkStart w:id="113" w:name="_Toc138151899"/>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7.3 </w:t>
      </w:r>
      <w:r w:rsidR="7298E6A8"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Timing of grant opportunity</w:t>
      </w:r>
      <w:bookmarkEnd w:id="112"/>
      <w:r w:rsidR="00DF1FB8">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processes</w:t>
      </w:r>
      <w:bookmarkEnd w:id="113"/>
    </w:p>
    <w:p w14:paraId="33542F38" w14:textId="557C2E3B" w:rsidR="00611F89" w:rsidRPr="00CD2DB0" w:rsidRDefault="529A3B72" w:rsidP="00611F89">
      <w:r>
        <w:t>Applications</w:t>
      </w:r>
      <w:r w:rsidR="4A114031">
        <w:t xml:space="preserve"> </w:t>
      </w:r>
      <w:r w:rsidR="7CCE80E5">
        <w:t>must</w:t>
      </w:r>
      <w:r w:rsidR="4A114031">
        <w:t xml:space="preserve"> </w:t>
      </w:r>
      <w:r>
        <w:t>be submitted</w:t>
      </w:r>
      <w:r w:rsidR="4A114031">
        <w:t xml:space="preserve"> between the opening and closing dates. </w:t>
      </w:r>
      <w:r w:rsidR="008E04C2">
        <w:t>K</w:t>
      </w:r>
      <w:r w:rsidR="3AADC236">
        <w:t xml:space="preserve">ey dates </w:t>
      </w:r>
      <w:r w:rsidR="73CBFAFB">
        <w:t xml:space="preserve">in the selection </w:t>
      </w:r>
      <w:r w:rsidR="2A54B65E">
        <w:t>and implementation of projects</w:t>
      </w:r>
      <w:r w:rsidR="008E04C2">
        <w:t xml:space="preserve"> are outlined below. </w:t>
      </w:r>
      <w:r w:rsidR="73CBFAFB">
        <w:t xml:space="preserve"> DFAT may amend </w:t>
      </w:r>
      <w:r w:rsidR="1FC14F23">
        <w:t>the</w:t>
      </w:r>
      <w:r w:rsidR="5A806DFA">
        <w:t>se</w:t>
      </w:r>
      <w:r w:rsidR="1FC14F23">
        <w:t xml:space="preserve"> dates</w:t>
      </w:r>
      <w:r w:rsidR="70B7E25B">
        <w:t xml:space="preserve"> </w:t>
      </w:r>
      <w:r w:rsidR="73CBFAFB">
        <w:t>at any time by posting a notice on GrantConnect.</w:t>
      </w:r>
      <w:r w:rsidR="7D22333E">
        <w:t xml:space="preserve">  </w:t>
      </w:r>
    </w:p>
    <w:p w14:paraId="22CA7AEC" w14:textId="2BBE1261" w:rsidR="00DC0D6A" w:rsidRDefault="6A1DEC68" w:rsidP="00FF011E">
      <w:pPr>
        <w:keepNext/>
        <w:rPr>
          <w:b/>
          <w:bCs/>
        </w:rPr>
      </w:pPr>
      <w:bookmarkStart w:id="114" w:name="_Hlk72833239"/>
      <w:r>
        <w:t xml:space="preserve">Opening </w:t>
      </w:r>
      <w:r w:rsidR="2627E587">
        <w:t>d</w:t>
      </w:r>
      <w:r>
        <w:t xml:space="preserve">ate: </w:t>
      </w:r>
      <w:r w:rsidR="7754458B">
        <w:tab/>
      </w:r>
      <w:r w:rsidR="7754458B">
        <w:tab/>
      </w:r>
      <w:r w:rsidR="7754458B">
        <w:tab/>
      </w:r>
      <w:r w:rsidR="7754458B">
        <w:tab/>
      </w:r>
      <w:r w:rsidR="7754458B">
        <w:tab/>
      </w:r>
      <w:r w:rsidR="7754458B">
        <w:tab/>
      </w:r>
      <w:r w:rsidR="00A927DC" w:rsidRPr="006E4FBF">
        <w:rPr>
          <w:b/>
        </w:rPr>
        <w:t>30 June</w:t>
      </w:r>
      <w:r w:rsidR="00900D53" w:rsidRPr="006E4FBF">
        <w:rPr>
          <w:b/>
        </w:rPr>
        <w:t xml:space="preserve"> </w:t>
      </w:r>
      <w:r w:rsidR="6B9D064A" w:rsidRPr="006E4FBF">
        <w:rPr>
          <w:b/>
        </w:rPr>
        <w:t>202</w:t>
      </w:r>
      <w:r w:rsidR="5DE87AB7" w:rsidRPr="006E4FBF">
        <w:rPr>
          <w:b/>
        </w:rPr>
        <w:t>3</w:t>
      </w:r>
    </w:p>
    <w:p w14:paraId="6E820F89" w14:textId="1C973CD2" w:rsidR="00DC0D6A" w:rsidRDefault="0E992990" w:rsidP="643DFD88">
      <w:pPr>
        <w:rPr>
          <w:b/>
          <w:bCs/>
        </w:rPr>
      </w:pPr>
      <w:r>
        <w:t>C</w:t>
      </w:r>
      <w:r w:rsidR="334492B6">
        <w:t>losing date</w:t>
      </w:r>
      <w:r w:rsidR="2E8F75C5">
        <w:t>:</w:t>
      </w:r>
      <w:r w:rsidR="007435F5">
        <w:tab/>
      </w:r>
      <w:r w:rsidR="007435F5">
        <w:tab/>
      </w:r>
      <w:r w:rsidR="2E8F75C5">
        <w:t xml:space="preserve"> </w:t>
      </w:r>
      <w:r w:rsidR="007435F5">
        <w:tab/>
      </w:r>
      <w:r w:rsidR="007435F5">
        <w:tab/>
      </w:r>
      <w:r w:rsidR="007435F5">
        <w:tab/>
      </w:r>
      <w:r w:rsidR="007435F5">
        <w:tab/>
      </w:r>
      <w:r w:rsidR="00A927DC" w:rsidRPr="006E4FBF">
        <w:rPr>
          <w:b/>
        </w:rPr>
        <w:t>31 August</w:t>
      </w:r>
      <w:r w:rsidR="491F74CE" w:rsidRPr="006E4FBF">
        <w:rPr>
          <w:b/>
        </w:rPr>
        <w:t xml:space="preserve"> </w:t>
      </w:r>
      <w:r w:rsidR="745FCB45" w:rsidRPr="006E4FBF">
        <w:rPr>
          <w:b/>
        </w:rPr>
        <w:t>202</w:t>
      </w:r>
      <w:r w:rsidR="33BB4D8F" w:rsidRPr="006E4FBF">
        <w:rPr>
          <w:b/>
        </w:rPr>
        <w:t>3</w:t>
      </w:r>
      <w:r w:rsidR="0E9E683B" w:rsidRPr="006E4FBF">
        <w:rPr>
          <w:b/>
        </w:rPr>
        <w:t xml:space="preserve"> (11.30pm AEST)</w:t>
      </w:r>
    </w:p>
    <w:p w14:paraId="71873B80" w14:textId="41F4B7EC" w:rsidR="00DC0D6A" w:rsidRDefault="3778A5C5" w:rsidP="6607C125">
      <w:pPr>
        <w:rPr>
          <w:b/>
          <w:bCs/>
        </w:rPr>
      </w:pPr>
      <w:r>
        <w:t xml:space="preserve">Assessment </w:t>
      </w:r>
      <w:r w:rsidR="761D8AF6">
        <w:t xml:space="preserve">and selection </w:t>
      </w:r>
      <w:r>
        <w:t xml:space="preserve">of applications: </w:t>
      </w:r>
      <w:r w:rsidR="00893B76">
        <w:tab/>
      </w:r>
      <w:r w:rsidR="2E5BD9C4">
        <w:t xml:space="preserve">             </w:t>
      </w:r>
      <w:r w:rsidR="58AA654E" w:rsidRPr="006E4FBF">
        <w:rPr>
          <w:b/>
        </w:rPr>
        <w:t>September</w:t>
      </w:r>
      <w:r w:rsidRPr="006E4FBF">
        <w:rPr>
          <w:b/>
        </w:rPr>
        <w:t xml:space="preserve"> </w:t>
      </w:r>
      <w:r w:rsidR="00011724" w:rsidRPr="006E4FBF">
        <w:rPr>
          <w:b/>
        </w:rPr>
        <w:t xml:space="preserve">– October </w:t>
      </w:r>
      <w:r w:rsidRPr="006E4FBF">
        <w:rPr>
          <w:b/>
        </w:rPr>
        <w:t>2023</w:t>
      </w:r>
    </w:p>
    <w:p w14:paraId="3B7CF34F" w14:textId="11FC29E0" w:rsidR="00DC0D6A" w:rsidRPr="00FF011E" w:rsidRDefault="722AA624" w:rsidP="2815F8AF">
      <w:r>
        <w:t>Funding offer</w:t>
      </w:r>
      <w:r w:rsidR="7F3F6320">
        <w:t xml:space="preserve">s to successful </w:t>
      </w:r>
      <w:r w:rsidR="78068BA6">
        <w:t>applicant</w:t>
      </w:r>
      <w:r w:rsidR="7F3F6320">
        <w:t>s</w:t>
      </w:r>
      <w:r w:rsidR="110261B3">
        <w:t xml:space="preserve"> will be</w:t>
      </w:r>
      <w:r w:rsidR="110261B3" w:rsidRPr="00FF011E">
        <w:t xml:space="preserve"> made prior to the beginning of the project term</w:t>
      </w:r>
    </w:p>
    <w:p w14:paraId="0B710951" w14:textId="482BACDD" w:rsidR="0025259C" w:rsidRDefault="44837371" w:rsidP="6607C125">
      <w:pPr>
        <w:rPr>
          <w:b/>
          <w:bCs/>
        </w:rPr>
      </w:pPr>
      <w:r>
        <w:t xml:space="preserve">Mobility </w:t>
      </w:r>
      <w:r w:rsidR="1C64F984">
        <w:t>p</w:t>
      </w:r>
      <w:r>
        <w:t xml:space="preserve">roject </w:t>
      </w:r>
      <w:r w:rsidR="78325D4F">
        <w:t xml:space="preserve">term: </w:t>
      </w:r>
      <w:r w:rsidR="4F8D994D">
        <w:tab/>
      </w:r>
      <w:r w:rsidR="4F8D994D">
        <w:tab/>
      </w:r>
      <w:r w:rsidR="4F8D994D">
        <w:tab/>
      </w:r>
      <w:r w:rsidR="4F8D994D">
        <w:tab/>
      </w:r>
      <w:r w:rsidR="25231F21">
        <w:t xml:space="preserve">          </w:t>
      </w:r>
      <w:r w:rsidR="38570901">
        <w:t xml:space="preserve">   </w:t>
      </w:r>
      <w:r w:rsidRPr="70031061">
        <w:rPr>
          <w:b/>
          <w:bCs/>
        </w:rPr>
        <w:t xml:space="preserve">1 January </w:t>
      </w:r>
      <w:r w:rsidR="3675B05A" w:rsidRPr="70031061">
        <w:rPr>
          <w:b/>
          <w:bCs/>
        </w:rPr>
        <w:t>202</w:t>
      </w:r>
      <w:r w:rsidR="6C5D6FF9" w:rsidRPr="70031061">
        <w:rPr>
          <w:b/>
          <w:bCs/>
        </w:rPr>
        <w:t>4</w:t>
      </w:r>
      <w:r w:rsidR="21A25FE5" w:rsidRPr="70031061">
        <w:rPr>
          <w:b/>
          <w:bCs/>
        </w:rPr>
        <w:t xml:space="preserve"> to </w:t>
      </w:r>
      <w:r w:rsidR="7AF535F3" w:rsidRPr="70031061">
        <w:rPr>
          <w:b/>
          <w:bCs/>
        </w:rPr>
        <w:t>31 December</w:t>
      </w:r>
      <w:r w:rsidR="21A25FE5" w:rsidRPr="70031061">
        <w:rPr>
          <w:b/>
          <w:bCs/>
        </w:rPr>
        <w:t xml:space="preserve"> </w:t>
      </w:r>
      <w:r w:rsidR="39C92E2D" w:rsidRPr="70031061">
        <w:rPr>
          <w:b/>
          <w:bCs/>
        </w:rPr>
        <w:t>202</w:t>
      </w:r>
      <w:r w:rsidR="7205CA8F" w:rsidRPr="70031061">
        <w:rPr>
          <w:b/>
          <w:bCs/>
        </w:rPr>
        <w:t>5</w:t>
      </w:r>
    </w:p>
    <w:p w14:paraId="6FAF6887" w14:textId="6A50C72A" w:rsidR="00DC0D6A" w:rsidRDefault="0D76AD8F" w:rsidP="6607C125">
      <w:pPr>
        <w:rPr>
          <w:b/>
          <w:bCs/>
        </w:rPr>
      </w:pPr>
      <w:r>
        <w:t xml:space="preserve">Completion date for </w:t>
      </w:r>
      <w:r w:rsidR="1ECA81AE">
        <w:t>m</w:t>
      </w:r>
      <w:r>
        <w:t xml:space="preserve">obility </w:t>
      </w:r>
      <w:r w:rsidR="1ECA81AE">
        <w:t>p</w:t>
      </w:r>
      <w:r>
        <w:t>rojects:</w:t>
      </w:r>
      <w:r w:rsidR="3778A5C5">
        <w:tab/>
      </w:r>
      <w:r w:rsidR="3778A5C5">
        <w:tab/>
      </w:r>
      <w:r w:rsidR="3778A5C5">
        <w:tab/>
      </w:r>
      <w:r w:rsidR="2F1DC9AE" w:rsidRPr="70031061">
        <w:rPr>
          <w:b/>
          <w:bCs/>
        </w:rPr>
        <w:t>31 December 2025</w:t>
      </w:r>
    </w:p>
    <w:p w14:paraId="65EA0532" w14:textId="28274E75" w:rsidR="008778C3" w:rsidRPr="000A4F7D" w:rsidRDefault="0D9BDCC9"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15" w:name="_Toc131264206"/>
      <w:bookmarkStart w:id="116" w:name="_Toc138151900"/>
      <w:bookmarkEnd w:id="114"/>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7.4 </w:t>
      </w:r>
      <w:r w:rsidR="0622A4A9"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Questions during the application process</w:t>
      </w:r>
      <w:bookmarkEnd w:id="115"/>
      <w:bookmarkEnd w:id="116"/>
    </w:p>
    <w:p w14:paraId="71F635A0" w14:textId="72933F82" w:rsidR="00C51DCC" w:rsidRPr="00CD2DB0" w:rsidRDefault="29BF399F" w:rsidP="00C51DCC">
      <w:r>
        <w:t>Please</w:t>
      </w:r>
      <w:r w:rsidR="007F1212">
        <w:t xml:space="preserve"> </w:t>
      </w:r>
      <w:r w:rsidR="00C51DCC">
        <w:t xml:space="preserve">direct any questions during the application period to the NCP Secretariat at </w:t>
      </w:r>
      <w:hyperlink r:id="rId33" w:history="1">
        <w:r w:rsidR="00986BAE" w:rsidRPr="001A5031">
          <w:rPr>
            <w:rStyle w:val="Hyperlink"/>
          </w:rPr>
          <w:t>ncp.secretariat@dfat.gov.au</w:t>
        </w:r>
      </w:hyperlink>
      <w:r w:rsidR="00C51DCC">
        <w:t>.</w:t>
      </w:r>
      <w:r w:rsidR="00C64959">
        <w:t xml:space="preserve"> </w:t>
      </w:r>
      <w:r w:rsidR="172395AF">
        <w:t>Where relevant</w:t>
      </w:r>
      <w:r w:rsidR="00C51DCC">
        <w:t>, responses will be posted on GrantConnect.</w:t>
      </w:r>
      <w:r w:rsidR="00C64959">
        <w:t xml:space="preserve"> </w:t>
      </w:r>
    </w:p>
    <w:p w14:paraId="0D742946" w14:textId="2023CDAE" w:rsidR="00C51DCC" w:rsidRPr="00CD2DB0" w:rsidRDefault="366D6117" w:rsidP="00C51DCC">
      <w:r>
        <w:t xml:space="preserve">The NCP Secretariat will not respond to questions received after </w:t>
      </w:r>
      <w:r w:rsidRPr="2815F8AF">
        <w:rPr>
          <w:b/>
          <w:bCs/>
        </w:rPr>
        <w:t>5.00 pm (AEST)</w:t>
      </w:r>
      <w:r>
        <w:t xml:space="preserve"> </w:t>
      </w:r>
      <w:r w:rsidR="00062997" w:rsidRPr="006E4FBF">
        <w:t>24 August</w:t>
      </w:r>
      <w:r w:rsidR="6B48EA5C" w:rsidRPr="006E4FBF">
        <w:t xml:space="preserve"> </w:t>
      </w:r>
      <w:r w:rsidR="341BB3DC" w:rsidRPr="00677DC3">
        <w:t>202</w:t>
      </w:r>
      <w:r w:rsidR="5DA91D32" w:rsidRPr="00677DC3">
        <w:t>3</w:t>
      </w:r>
      <w:r w:rsidR="7C2C675C">
        <w:t>.</w:t>
      </w:r>
      <w:r w:rsidR="6051D121">
        <w:t xml:space="preserve"> </w:t>
      </w:r>
    </w:p>
    <w:p w14:paraId="790D9BA3" w14:textId="5F42376A" w:rsidR="006E0B42" w:rsidRPr="00ED46FC" w:rsidRDefault="3EC6CDC8" w:rsidP="00020AAC">
      <w:pPr>
        <w:pStyle w:val="Heading2"/>
      </w:pPr>
      <w:bookmarkStart w:id="117" w:name="_Toc131264207"/>
      <w:bookmarkStart w:id="118" w:name="_Toc138151901"/>
      <w:r w:rsidRPr="00ED46FC">
        <w:t xml:space="preserve">8. </w:t>
      </w:r>
      <w:r w:rsidR="55905934" w:rsidRPr="00ED46FC">
        <w:t>The grant selection process</w:t>
      </w:r>
      <w:bookmarkEnd w:id="117"/>
      <w:bookmarkEnd w:id="118"/>
    </w:p>
    <w:p w14:paraId="340EF370" w14:textId="0159885F" w:rsidR="003E63B6" w:rsidRPr="000A4F7D" w:rsidRDefault="2DF627BD"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19" w:name="_Toc131264208"/>
      <w:bookmarkStart w:id="120" w:name="_Toc138151902"/>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8.1 </w:t>
      </w:r>
      <w:r w:rsidR="31713A99"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Assessment of grant applications</w:t>
      </w:r>
      <w:bookmarkEnd w:id="119"/>
      <w:bookmarkEnd w:id="120"/>
    </w:p>
    <w:p w14:paraId="7A6E73AC" w14:textId="27CDBDB2" w:rsidR="006409C8" w:rsidRDefault="006409C8" w:rsidP="00ED7D36">
      <w:pPr>
        <w:spacing w:before="120"/>
      </w:pPr>
      <w:r>
        <w:t>DFAT will not accept late applications.</w:t>
      </w:r>
      <w:r w:rsidR="00E30795">
        <w:t xml:space="preserve"> </w:t>
      </w:r>
      <w:r>
        <w:t xml:space="preserve">DFAT </w:t>
      </w:r>
      <w:r w:rsidR="001D763E">
        <w:t>(</w:t>
      </w:r>
      <w:r w:rsidR="009974A3">
        <w:t>and/</w:t>
      </w:r>
      <w:r>
        <w:t xml:space="preserve">or </w:t>
      </w:r>
      <w:r w:rsidR="009974A3">
        <w:t>the</w:t>
      </w:r>
      <w:r w:rsidR="0002556E">
        <w:t xml:space="preserve"> </w:t>
      </w:r>
      <w:r w:rsidR="00341E62">
        <w:t>contractor</w:t>
      </w:r>
      <w:r>
        <w:t xml:space="preserve">) will review </w:t>
      </w:r>
      <w:r w:rsidR="007F1212">
        <w:t>each</w:t>
      </w:r>
      <w:r w:rsidR="00074E6C">
        <w:t xml:space="preserve"> </w:t>
      </w:r>
      <w:r>
        <w:t xml:space="preserve">application for compliance with </w:t>
      </w:r>
      <w:r w:rsidR="00E30795">
        <w:t>e</w:t>
      </w:r>
      <w:r>
        <w:t xml:space="preserve">ligibility </w:t>
      </w:r>
      <w:r w:rsidR="00E30795">
        <w:t>r</w:t>
      </w:r>
      <w:r>
        <w:t>equirements (Section 4</w:t>
      </w:r>
      <w:r w:rsidR="004F4721">
        <w:t xml:space="preserve"> and 5.1</w:t>
      </w:r>
      <w:r>
        <w:t>).</w:t>
      </w:r>
    </w:p>
    <w:p w14:paraId="18D181D7" w14:textId="429E397B" w:rsidR="004702FC" w:rsidRPr="001423D3" w:rsidRDefault="00427261" w:rsidP="00900D53">
      <w:pPr>
        <w:spacing w:before="120"/>
      </w:pPr>
      <w:r>
        <w:t>Y</w:t>
      </w:r>
      <w:r w:rsidR="004702FC">
        <w:t xml:space="preserve">our application </w:t>
      </w:r>
      <w:r>
        <w:t xml:space="preserve">will be assessed on its merits, </w:t>
      </w:r>
      <w:r w:rsidR="004702FC">
        <w:t>based on</w:t>
      </w:r>
      <w:r w:rsidR="006409C8">
        <w:t xml:space="preserve">: </w:t>
      </w:r>
    </w:p>
    <w:p w14:paraId="69D1B83B" w14:textId="7B12951D" w:rsidR="006E0B42" w:rsidRPr="00A632E3" w:rsidRDefault="61E3B260" w:rsidP="005165F4">
      <w:pPr>
        <w:pStyle w:val="ListParagraph"/>
        <w:numPr>
          <w:ilvl w:val="2"/>
          <w:numId w:val="31"/>
        </w:numPr>
        <w:ind w:left="1134"/>
      </w:pPr>
      <w:r>
        <w:t xml:space="preserve">how well it meets the </w:t>
      </w:r>
      <w:r w:rsidR="08BB2789">
        <w:t xml:space="preserve">assessment </w:t>
      </w:r>
      <w:r>
        <w:t xml:space="preserve">criteria </w:t>
      </w:r>
      <w:r w:rsidR="08BB2789">
        <w:t xml:space="preserve">(Section </w:t>
      </w:r>
      <w:r w:rsidR="08BB2789" w:rsidRPr="00FF6989">
        <w:t>6)</w:t>
      </w:r>
      <w:r w:rsidR="08BB2789">
        <w:t>,</w:t>
      </w:r>
    </w:p>
    <w:p w14:paraId="2D958F0B" w14:textId="6F5EF640" w:rsidR="006E0B42" w:rsidRPr="00A632E3" w:rsidRDefault="61E3B260" w:rsidP="005165F4">
      <w:pPr>
        <w:pStyle w:val="ListParagraph"/>
        <w:numPr>
          <w:ilvl w:val="2"/>
          <w:numId w:val="31"/>
        </w:numPr>
        <w:ind w:left="1134"/>
      </w:pPr>
      <w:r>
        <w:t>how it compares to other applications</w:t>
      </w:r>
      <w:r w:rsidR="08BB2789">
        <w:t>, and</w:t>
      </w:r>
      <w:r>
        <w:t xml:space="preserve"> </w:t>
      </w:r>
    </w:p>
    <w:p w14:paraId="5D9D6A24" w14:textId="0CB71E32" w:rsidR="006E0B42" w:rsidRPr="00A632E3" w:rsidRDefault="61E3B260" w:rsidP="005165F4">
      <w:pPr>
        <w:pStyle w:val="ListParagraph"/>
        <w:numPr>
          <w:ilvl w:val="2"/>
          <w:numId w:val="31"/>
        </w:numPr>
        <w:ind w:left="1134"/>
      </w:pPr>
      <w:r>
        <w:t>whether it provides value with relevant</w:t>
      </w:r>
      <w:r w:rsidRPr="00A632E3">
        <w:t xml:space="preserve"> money.</w:t>
      </w:r>
    </w:p>
    <w:p w14:paraId="326B5EF4" w14:textId="6CF6D548" w:rsidR="00EB7010" w:rsidRPr="00AE472F" w:rsidRDefault="007749F5"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21" w:name="_Toc409108527"/>
      <w:bookmarkStart w:id="122" w:name="_Toc138151903"/>
      <w:bookmarkStart w:id="123" w:name="_Toc131264209"/>
      <w:bookmarkEnd w:id="121"/>
      <w:r>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8.2 Who will </w:t>
      </w:r>
      <w:r w:rsidR="00CF7188" w:rsidRPr="00AE472F">
        <w:rPr>
          <w:rStyle w:val="Hyperlink0"/>
          <w:rFonts w:eastAsia="Arial Unicode MS" w:cs="Arial Unicode MS"/>
          <w:iCs w:val="0"/>
          <w:u w:color="264F90"/>
          <w:bdr w:val="nil"/>
          <w:lang w:val="en-US" w:eastAsia="en-AU"/>
          <w14:textOutline w14:w="0" w14:cap="flat" w14:cmpd="sng" w14:algn="ctr">
            <w14:noFill/>
            <w14:prstDash w14:val="solid"/>
            <w14:bevel/>
          </w14:textOutline>
        </w:rPr>
        <w:t>assess applications</w:t>
      </w:r>
      <w:r>
        <w:rPr>
          <w:rStyle w:val="Hyperlink0"/>
          <w:rFonts w:eastAsia="Arial Unicode MS" w:cs="Arial Unicode MS"/>
          <w:iCs w:val="0"/>
          <w:u w:color="264F90"/>
          <w:bdr w:val="nil"/>
          <w:lang w:val="en-US" w:eastAsia="en-AU"/>
          <w14:textOutline w14:w="0" w14:cap="flat" w14:cmpd="sng" w14:algn="ctr">
            <w14:noFill/>
            <w14:prstDash w14:val="solid"/>
            <w14:bevel/>
          </w14:textOutline>
        </w:rPr>
        <w:t>?</w:t>
      </w:r>
      <w:bookmarkEnd w:id="122"/>
    </w:p>
    <w:p w14:paraId="4EFA2776" w14:textId="33E25203" w:rsidR="00EB7010" w:rsidRDefault="00984503" w:rsidP="00EB7010">
      <w:pPr>
        <w:rPr>
          <w:rFonts w:cs="Arial"/>
        </w:rPr>
      </w:pPr>
      <w:r>
        <w:t>Each eligible</w:t>
      </w:r>
      <w:r w:rsidR="00EB7010">
        <w:t xml:space="preserve"> application will be reviewed by</w:t>
      </w:r>
      <w:r w:rsidR="00EB7010" w:rsidDel="00E30795">
        <w:t xml:space="preserve"> </w:t>
      </w:r>
      <w:r w:rsidR="00EB7010">
        <w:t>at least two independent assessors</w:t>
      </w:r>
      <w:r w:rsidR="004F3A79">
        <w:t xml:space="preserve"> </w:t>
      </w:r>
      <w:r w:rsidR="00A34B7D" w:rsidRPr="00F91410">
        <w:rPr>
          <w:rStyle w:val="Hyperlink0"/>
          <w:rFonts w:eastAsia="Arial Unicode MS" w:cs="Arial Unicode MS"/>
          <w:lang w:val="en-US"/>
        </w:rPr>
        <w:t>who are experienced in assessing Commonwealth grant applications or similar processes managed by Commonwealth departments</w:t>
      </w:r>
      <w:r w:rsidR="00EB7010">
        <w:t xml:space="preserve">. </w:t>
      </w:r>
      <w:r w:rsidR="00EB7010" w:rsidRPr="27C684AA">
        <w:rPr>
          <w:rFonts w:cs="Arial"/>
        </w:rPr>
        <w:t>All assessors will be required to perform their duties in accordance with the CGRGs.</w:t>
      </w:r>
    </w:p>
    <w:p w14:paraId="4587ED9B" w14:textId="331501E1" w:rsidR="00984503" w:rsidRPr="00CD2DB0" w:rsidRDefault="00984503" w:rsidP="00984503">
      <w:pPr>
        <w:keepNext/>
        <w:rPr>
          <w:rFonts w:cs="Arial"/>
          <w:b/>
          <w:bCs/>
          <w:i/>
          <w:iCs/>
        </w:rPr>
      </w:pPr>
      <w:r w:rsidRPr="435F5694">
        <w:rPr>
          <w:rFonts w:cs="Arial"/>
        </w:rPr>
        <w:t>The NCP Secretariat will moderate assessors’ recommendations</w:t>
      </w:r>
      <w:r w:rsidR="00167363" w:rsidRPr="00167363">
        <w:rPr>
          <w:rFonts w:eastAsia="Arial Unicode MS" w:cs="Arial Unicode MS"/>
          <w:lang w:val="en-US"/>
        </w:rPr>
        <w:t xml:space="preserve"> </w:t>
      </w:r>
      <w:r w:rsidR="00167363">
        <w:rPr>
          <w:rFonts w:eastAsia="Arial Unicode MS" w:cs="Arial Unicode MS"/>
          <w:lang w:val="en-US"/>
        </w:rPr>
        <w:t>for consistency across panels and with the NCP strategic objective</w:t>
      </w:r>
      <w:r w:rsidRPr="435F5694">
        <w:rPr>
          <w:rFonts w:cs="Arial"/>
        </w:rPr>
        <w:t>, taking into consideration:</w:t>
      </w:r>
    </w:p>
    <w:p w14:paraId="0AB32655" w14:textId="77777777" w:rsidR="00984503" w:rsidRPr="006409C8" w:rsidRDefault="00984503" w:rsidP="00984503">
      <w:pPr>
        <w:pStyle w:val="ListParagraph"/>
        <w:numPr>
          <w:ilvl w:val="2"/>
          <w:numId w:val="31"/>
        </w:numPr>
        <w:ind w:left="1134"/>
      </w:pPr>
      <w:r>
        <w:t>the range and diversity amongst host locations, fields of study, home universities and mobility partners</w:t>
      </w:r>
    </w:p>
    <w:p w14:paraId="15D24840" w14:textId="77777777" w:rsidR="00984503" w:rsidRDefault="00984503" w:rsidP="00984503">
      <w:pPr>
        <w:pStyle w:val="ListParagraph"/>
        <w:numPr>
          <w:ilvl w:val="2"/>
          <w:numId w:val="31"/>
        </w:numPr>
        <w:ind w:left="1134"/>
      </w:pPr>
      <w:r>
        <w:t>the number of students expected to participate and the duration of the project</w:t>
      </w:r>
    </w:p>
    <w:p w14:paraId="3F2A69A9" w14:textId="77777777" w:rsidR="00984503" w:rsidRPr="006409C8" w:rsidRDefault="00984503" w:rsidP="00984503">
      <w:pPr>
        <w:pStyle w:val="ListParagraph"/>
        <w:numPr>
          <w:ilvl w:val="2"/>
          <w:numId w:val="31"/>
        </w:numPr>
        <w:ind w:left="1134"/>
      </w:pPr>
      <w:r>
        <w:t>Australian foreign policy considerations</w:t>
      </w:r>
    </w:p>
    <w:p w14:paraId="59244AE4" w14:textId="77777777" w:rsidR="00984503" w:rsidRPr="006409C8" w:rsidRDefault="00984503" w:rsidP="00984503">
      <w:pPr>
        <w:pStyle w:val="ListParagraph"/>
        <w:numPr>
          <w:ilvl w:val="2"/>
          <w:numId w:val="31"/>
        </w:numPr>
        <w:ind w:left="1134"/>
      </w:pPr>
      <w:r>
        <w:t xml:space="preserve">the applicant’s track records in expending and reporting on previous NCP mobility projects. </w:t>
      </w:r>
    </w:p>
    <w:p w14:paraId="6059E624" w14:textId="77777777" w:rsidR="00984503" w:rsidRPr="00CD2DB0" w:rsidRDefault="00984503" w:rsidP="00984503">
      <w:pPr>
        <w:rPr>
          <w:b/>
          <w:bCs/>
        </w:rPr>
      </w:pPr>
      <w:r w:rsidRPr="7072FA3D">
        <w:rPr>
          <w:rFonts w:cs="Arial"/>
        </w:rPr>
        <w:t xml:space="preserve">The NCP Secretariat will present these recommendations to the program delegate (Section </w:t>
      </w:r>
      <w:r w:rsidRPr="00A673F6">
        <w:rPr>
          <w:rFonts w:cs="Arial"/>
        </w:rPr>
        <w:t>8.</w:t>
      </w:r>
      <w:r>
        <w:rPr>
          <w:rFonts w:cs="Arial"/>
        </w:rPr>
        <w:t>3</w:t>
      </w:r>
      <w:r w:rsidRPr="00A673F6">
        <w:rPr>
          <w:rFonts w:cs="Arial"/>
        </w:rPr>
        <w:t>)</w:t>
      </w:r>
      <w:r w:rsidRPr="7072FA3D">
        <w:rPr>
          <w:rFonts w:cs="Arial"/>
        </w:rPr>
        <w:t xml:space="preserve">. </w:t>
      </w:r>
    </w:p>
    <w:p w14:paraId="73DEE0B2" w14:textId="77777777" w:rsidR="00984503" w:rsidRDefault="00984503" w:rsidP="00984503">
      <w:r>
        <w:t>The selection process may be used to determine a merit list of suitable projects, which may be drawn from for future funding.</w:t>
      </w:r>
    </w:p>
    <w:p w14:paraId="485F02E7" w14:textId="77777777" w:rsidR="00984503" w:rsidRPr="003B5164" w:rsidRDefault="00984503" w:rsidP="00984503">
      <w:pPr>
        <w:rPr>
          <w:rFonts w:cs="Arial"/>
        </w:rPr>
      </w:pPr>
      <w:r w:rsidRPr="65090075">
        <w:rPr>
          <w:rFonts w:cs="Arial"/>
        </w:rPr>
        <w:t xml:space="preserve">DFAT reserves the right to offer partial funding of a grant application. </w:t>
      </w:r>
    </w:p>
    <w:p w14:paraId="51969EBC" w14:textId="230046A2" w:rsidR="00C157E9" w:rsidRPr="000A4F7D" w:rsidRDefault="74AD7EA6" w:rsidP="00020AAC">
      <w:pPr>
        <w:pStyle w:val="Heading3"/>
        <w:rPr>
          <w:rStyle w:val="Hyperlink0"/>
          <w:rFonts w:eastAsia="Arial Unicode MS" w:cs="Arial Unicode MS"/>
          <w:b w:val="0"/>
          <w:iCs w:val="0"/>
          <w:u w:color="264F90"/>
          <w:bdr w:val="nil"/>
          <w:lang w:val="en-US" w:eastAsia="en-AU"/>
          <w14:textOutline w14:w="0" w14:cap="flat" w14:cmpd="sng" w14:algn="ctr">
            <w14:noFill/>
            <w14:prstDash w14:val="solid"/>
            <w14:bevel/>
          </w14:textOutline>
        </w:rPr>
      </w:pPr>
      <w:bookmarkStart w:id="124" w:name="_Toc138151904"/>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8.</w:t>
      </w:r>
      <w:r w:rsidR="00CF7188"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3</w:t>
      </w:r>
      <w:r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 xml:space="preserve"> </w:t>
      </w:r>
      <w:r w:rsidR="449664CB" w:rsidRPr="000A4F7D">
        <w:rPr>
          <w:rStyle w:val="Hyperlink0"/>
          <w:rFonts w:eastAsia="Arial Unicode MS" w:cs="Arial Unicode MS"/>
          <w:iCs w:val="0"/>
          <w:u w:color="264F90"/>
          <w:bdr w:val="nil"/>
          <w:lang w:val="en-US" w:eastAsia="en-AU"/>
          <w14:textOutline w14:w="0" w14:cap="flat" w14:cmpd="sng" w14:algn="ctr">
            <w14:noFill/>
            <w14:prstDash w14:val="solid"/>
            <w14:bevel/>
          </w14:textOutline>
        </w:rPr>
        <w:t>Who will approve grants?</w:t>
      </w:r>
      <w:bookmarkEnd w:id="123"/>
      <w:bookmarkEnd w:id="124"/>
    </w:p>
    <w:p w14:paraId="4A352F81" w14:textId="2AF08120" w:rsidR="00ED7D36" w:rsidRDefault="794A7E53" w:rsidP="00ED7D36">
      <w:r>
        <w:t xml:space="preserve">The </w:t>
      </w:r>
      <w:r w:rsidR="2CCF7FCA">
        <w:t>p</w:t>
      </w:r>
      <w:r>
        <w:t xml:space="preserve">rogram </w:t>
      </w:r>
      <w:r w:rsidR="2CCF7FCA">
        <w:t>d</w:t>
      </w:r>
      <w:r>
        <w:t>elegate (DFAT</w:t>
      </w:r>
      <w:r w:rsidR="3B756332">
        <w:t>’s</w:t>
      </w:r>
      <w:r>
        <w:t xml:space="preserve"> </w:t>
      </w:r>
      <w:r w:rsidR="5A569A29">
        <w:t>First Assistant</w:t>
      </w:r>
      <w:r>
        <w:t xml:space="preserve"> Secretary responsible for the NCP), or their delegate, will decide </w:t>
      </w:r>
      <w:r w:rsidR="4C0A69E0">
        <w:t>which applications will be funded</w:t>
      </w:r>
      <w:r>
        <w:t xml:space="preserve">, </w:t>
      </w:r>
      <w:proofErr w:type="gramStart"/>
      <w:r>
        <w:t>taking into account</w:t>
      </w:r>
      <w:proofErr w:type="gramEnd"/>
      <w:r>
        <w:t xml:space="preserve"> recommendations of assessors and the NCP Secretariat</w:t>
      </w:r>
      <w:r w:rsidR="2EBD77C1">
        <w:t xml:space="preserve">, </w:t>
      </w:r>
      <w:r w:rsidR="2A62CE78">
        <w:t xml:space="preserve">Australian foreign policy considerations </w:t>
      </w:r>
      <w:r>
        <w:t xml:space="preserve">and </w:t>
      </w:r>
      <w:r w:rsidR="5A569A29">
        <w:t>the availability of funds</w:t>
      </w:r>
      <w:r w:rsidR="3BCFD420">
        <w:t>.</w:t>
      </w:r>
    </w:p>
    <w:p w14:paraId="756C52DC" w14:textId="1106C902" w:rsidR="00ED7D36" w:rsidRDefault="00ED7D36" w:rsidP="00ED7D36">
      <w:r>
        <w:t xml:space="preserve">The </w:t>
      </w:r>
      <w:r w:rsidR="003B1F9A">
        <w:t>p</w:t>
      </w:r>
      <w:r>
        <w:t xml:space="preserve">rogram </w:t>
      </w:r>
      <w:r w:rsidR="002034E5">
        <w:t>d</w:t>
      </w:r>
      <w:r>
        <w:t>elegate’s decision is final in all matters, including:</w:t>
      </w:r>
    </w:p>
    <w:p w14:paraId="57B3AA72" w14:textId="095EF820" w:rsidR="00ED7D36" w:rsidRPr="00FC5B10" w:rsidRDefault="72B5564C" w:rsidP="00742B92">
      <w:pPr>
        <w:pStyle w:val="ListParagraph"/>
        <w:numPr>
          <w:ilvl w:val="2"/>
          <w:numId w:val="31"/>
        </w:numPr>
        <w:ind w:left="1134"/>
      </w:pPr>
      <w:r w:rsidRPr="00FC5B10">
        <w:t xml:space="preserve">approval of the </w:t>
      </w:r>
      <w:r w:rsidR="442980B7" w:rsidRPr="00FC5B10">
        <w:t>grant</w:t>
      </w:r>
    </w:p>
    <w:p w14:paraId="229EC03E" w14:textId="25A3F580" w:rsidR="00ED7D36" w:rsidRPr="00FC5B10" w:rsidRDefault="7BA4AB0D" w:rsidP="00742B92">
      <w:pPr>
        <w:pStyle w:val="ListParagraph"/>
        <w:numPr>
          <w:ilvl w:val="2"/>
          <w:numId w:val="31"/>
        </w:numPr>
        <w:ind w:left="1134"/>
      </w:pPr>
      <w:r w:rsidRPr="00FC5B10">
        <w:t>f</w:t>
      </w:r>
      <w:r w:rsidR="40FABC51" w:rsidRPr="00FC5B10">
        <w:t>unding to be awarded, and</w:t>
      </w:r>
    </w:p>
    <w:p w14:paraId="3F41C26C" w14:textId="57A154AF" w:rsidR="00ED7D36" w:rsidRPr="00FC5B10" w:rsidRDefault="72B5564C" w:rsidP="00742B92">
      <w:pPr>
        <w:pStyle w:val="ListParagraph"/>
        <w:numPr>
          <w:ilvl w:val="2"/>
          <w:numId w:val="31"/>
        </w:numPr>
        <w:ind w:left="1134"/>
      </w:pPr>
      <w:r w:rsidRPr="00FC5B10">
        <w:t xml:space="preserve">terms and conditions </w:t>
      </w:r>
      <w:r w:rsidR="442980B7" w:rsidRPr="00FC5B10">
        <w:t>of the grant</w:t>
      </w:r>
      <w:r w:rsidRPr="00FC5B10">
        <w:t xml:space="preserve"> </w:t>
      </w:r>
    </w:p>
    <w:p w14:paraId="7569EDF8" w14:textId="1D604DFC" w:rsidR="00DB5819" w:rsidRPr="00ED46FC" w:rsidRDefault="0C77D990" w:rsidP="00020AAC">
      <w:pPr>
        <w:pStyle w:val="Heading2"/>
      </w:pPr>
      <w:bookmarkStart w:id="125" w:name="_Toc131264210"/>
      <w:bookmarkStart w:id="126" w:name="_Toc138151905"/>
      <w:r w:rsidRPr="00ED46FC">
        <w:t xml:space="preserve">9. </w:t>
      </w:r>
      <w:r w:rsidR="3B31418D" w:rsidRPr="00ED46FC">
        <w:t>Notification of application outcomes</w:t>
      </w:r>
      <w:bookmarkEnd w:id="125"/>
      <w:bookmarkEnd w:id="126"/>
    </w:p>
    <w:p w14:paraId="5E8F7B93" w14:textId="394335A0" w:rsidR="00F72881" w:rsidRDefault="58DC1886" w:rsidP="00F72881">
      <w:r>
        <w:t>We</w:t>
      </w:r>
      <w:r w:rsidR="56E2D65D">
        <w:t xml:space="preserve"> </w:t>
      </w:r>
      <w:r w:rsidR="79FFA3B2">
        <w:t xml:space="preserve">will advise </w:t>
      </w:r>
      <w:r w:rsidR="00724BA7">
        <w:t xml:space="preserve">successful </w:t>
      </w:r>
      <w:r w:rsidR="2FCC7E90">
        <w:t>applicant</w:t>
      </w:r>
      <w:r w:rsidR="1D6361FA">
        <w:t>s</w:t>
      </w:r>
      <w:r w:rsidR="79FFA3B2">
        <w:t xml:space="preserve"> via email, including any conditions attached to the </w:t>
      </w:r>
      <w:r w:rsidR="19D2A193">
        <w:t>p</w:t>
      </w:r>
      <w:r w:rsidR="79FFA3B2">
        <w:t>roject(s).</w:t>
      </w:r>
      <w:r w:rsidR="7D22333E">
        <w:t xml:space="preserve"> </w:t>
      </w:r>
    </w:p>
    <w:p w14:paraId="2B0D9406" w14:textId="3F6FC8A9" w:rsidR="00F72881" w:rsidRPr="00E86A67" w:rsidRDefault="1790FFA8" w:rsidP="00F72881">
      <w:r>
        <w:t>A</w:t>
      </w:r>
      <w:r w:rsidR="00F72881">
        <w:t>n offer</w:t>
      </w:r>
      <w:r w:rsidR="536423B0">
        <w:t xml:space="preserve">, once </w:t>
      </w:r>
      <w:r w:rsidR="00F72881">
        <w:t xml:space="preserve">made, is final. DFAT will not enter into negotiations about a </w:t>
      </w:r>
      <w:r w:rsidR="006921EF">
        <w:t>funding</w:t>
      </w:r>
      <w:r w:rsidR="00F72881">
        <w:t xml:space="preserve"> offer.</w:t>
      </w:r>
    </w:p>
    <w:p w14:paraId="0FFB211A" w14:textId="3B189244" w:rsidR="00FB0C71" w:rsidRPr="00E61E6E" w:rsidRDefault="6A0FB111" w:rsidP="00020AAC">
      <w:pPr>
        <w:pStyle w:val="Heading3"/>
      </w:pPr>
      <w:bookmarkStart w:id="127" w:name="_Toc131264211"/>
      <w:bookmarkStart w:id="128" w:name="_Toc138151906"/>
      <w:r w:rsidRPr="00E61E6E">
        <w:t xml:space="preserve">9.1 </w:t>
      </w:r>
      <w:r w:rsidR="3B31418D" w:rsidRPr="00E61E6E">
        <w:t>Feedback on your application</w:t>
      </w:r>
      <w:bookmarkEnd w:id="127"/>
      <w:bookmarkEnd w:id="128"/>
    </w:p>
    <w:p w14:paraId="503EC713" w14:textId="45C142E2" w:rsidR="00FB0C71" w:rsidRDefault="76D37050" w:rsidP="0959D391">
      <w:r>
        <w:t xml:space="preserve">Individual feedback will not be provided to </w:t>
      </w:r>
      <w:r w:rsidR="1E6B793E">
        <w:t>applicant</w:t>
      </w:r>
      <w:r w:rsidR="0D699200">
        <w:t>s.</w:t>
      </w:r>
      <w:r>
        <w:t xml:space="preserve"> </w:t>
      </w:r>
      <w:r w:rsidR="54C2F872">
        <w:t xml:space="preserve">If </w:t>
      </w:r>
      <w:r w:rsidR="782227F6">
        <w:t xml:space="preserve">your </w:t>
      </w:r>
      <w:r>
        <w:t xml:space="preserve">application </w:t>
      </w:r>
      <w:r w:rsidR="54C2F872">
        <w:t>is</w:t>
      </w:r>
      <w:r>
        <w:t xml:space="preserve"> unsuccessful</w:t>
      </w:r>
      <w:r w:rsidR="049F3280">
        <w:t>,</w:t>
      </w:r>
      <w:r>
        <w:t xml:space="preserve"> </w:t>
      </w:r>
      <w:r w:rsidR="0D699200">
        <w:t>you</w:t>
      </w:r>
      <w:r>
        <w:t xml:space="preserve"> may submit a new </w:t>
      </w:r>
      <w:r w:rsidR="18EFE32D">
        <w:t>application</w:t>
      </w:r>
      <w:r>
        <w:t xml:space="preserve"> for the same </w:t>
      </w:r>
      <w:r w:rsidR="51ACB736">
        <w:t xml:space="preserve">(or similar) </w:t>
      </w:r>
      <w:r w:rsidR="3BAC5843">
        <w:t>project in</w:t>
      </w:r>
      <w:r>
        <w:t xml:space="preserve"> any </w:t>
      </w:r>
      <w:r w:rsidR="6ABD07F1">
        <w:t xml:space="preserve">subsequent </w:t>
      </w:r>
      <w:r w:rsidR="3F203211">
        <w:t>NCP</w:t>
      </w:r>
      <w:r>
        <w:t xml:space="preserve"> </w:t>
      </w:r>
      <w:r w:rsidR="55FBE759">
        <w:t>rounds</w:t>
      </w:r>
      <w:r w:rsidR="44FE2AA2">
        <w:t>.</w:t>
      </w:r>
      <w:r w:rsidR="0496E862">
        <w:t xml:space="preserve"> </w:t>
      </w:r>
      <w:r>
        <w:t xml:space="preserve"> </w:t>
      </w:r>
      <w:r w:rsidR="04B68C1D">
        <w:t xml:space="preserve">A </w:t>
      </w:r>
      <w:r w:rsidR="51FE78E5">
        <w:t>subsequent</w:t>
      </w:r>
      <w:r>
        <w:t xml:space="preserve"> </w:t>
      </w:r>
      <w:r w:rsidR="18EFE32D">
        <w:t>application</w:t>
      </w:r>
      <w:r>
        <w:t xml:space="preserve"> </w:t>
      </w:r>
      <w:r w:rsidR="74488A0C">
        <w:t xml:space="preserve">will be assessed </w:t>
      </w:r>
      <w:r w:rsidR="04095404">
        <w:t xml:space="preserve">on its merits, </w:t>
      </w:r>
      <w:r w:rsidR="74488A0C">
        <w:t xml:space="preserve">based on the guidelines </w:t>
      </w:r>
      <w:r w:rsidR="32AFA053">
        <w:t xml:space="preserve">for that </w:t>
      </w:r>
      <w:r w:rsidR="414BE42E">
        <w:t>round</w:t>
      </w:r>
      <w:r>
        <w:t>.</w:t>
      </w:r>
    </w:p>
    <w:p w14:paraId="50C8721D" w14:textId="0375518E" w:rsidR="00DB5819" w:rsidRPr="00ED46FC" w:rsidRDefault="3A865ECE" w:rsidP="00020AAC">
      <w:pPr>
        <w:pStyle w:val="Heading2"/>
      </w:pPr>
      <w:bookmarkStart w:id="129" w:name="_Toc131264212"/>
      <w:bookmarkStart w:id="130" w:name="_Toc138151907"/>
      <w:r w:rsidRPr="00ED46FC">
        <w:t xml:space="preserve">10. </w:t>
      </w:r>
      <w:r w:rsidR="20086789" w:rsidRPr="00ED46FC">
        <w:t>Successful grant applications</w:t>
      </w:r>
      <w:bookmarkEnd w:id="129"/>
      <w:bookmarkEnd w:id="130"/>
    </w:p>
    <w:p w14:paraId="539E8D8B" w14:textId="50A9EB0B" w:rsidR="00F72881" w:rsidRPr="00E61E6E" w:rsidRDefault="66287F38" w:rsidP="00020AAC">
      <w:pPr>
        <w:pStyle w:val="Heading3"/>
      </w:pPr>
      <w:bookmarkStart w:id="131" w:name="_Toc131264213"/>
      <w:bookmarkStart w:id="132" w:name="_Toc138151908"/>
      <w:r w:rsidRPr="00E61E6E">
        <w:t xml:space="preserve">10.1 </w:t>
      </w:r>
      <w:r w:rsidR="36F8B1EC" w:rsidRPr="00E61E6E">
        <w:t>Accepting an offer</w:t>
      </w:r>
      <w:bookmarkEnd w:id="131"/>
      <w:bookmarkEnd w:id="132"/>
    </w:p>
    <w:p w14:paraId="798953A9" w14:textId="6ECB579E" w:rsidR="00F72881" w:rsidRDefault="005E5160" w:rsidP="00F72881">
      <w:pPr>
        <w:rPr>
          <w:rFonts w:cs="Arial"/>
        </w:rPr>
      </w:pPr>
      <w:r>
        <w:rPr>
          <w:rFonts w:cs="Arial"/>
        </w:rPr>
        <w:t xml:space="preserve">Your </w:t>
      </w:r>
      <w:r w:rsidR="00F72881">
        <w:rPr>
          <w:rFonts w:cs="Arial"/>
        </w:rPr>
        <w:t xml:space="preserve">ILO must accept or decline </w:t>
      </w:r>
      <w:r>
        <w:rPr>
          <w:rFonts w:cs="Arial"/>
        </w:rPr>
        <w:t xml:space="preserve">the </w:t>
      </w:r>
      <w:r w:rsidR="00F72881">
        <w:rPr>
          <w:rFonts w:cs="Arial"/>
        </w:rPr>
        <w:t>offer</w:t>
      </w:r>
      <w:r w:rsidR="00C65F27">
        <w:rPr>
          <w:rFonts w:cs="Arial"/>
        </w:rPr>
        <w:t xml:space="preserve"> </w:t>
      </w:r>
      <w:r w:rsidR="00F72881">
        <w:rPr>
          <w:rFonts w:cs="Arial"/>
        </w:rPr>
        <w:t xml:space="preserve">for </w:t>
      </w:r>
      <w:r w:rsidR="006921EF">
        <w:rPr>
          <w:rFonts w:cs="Arial"/>
        </w:rPr>
        <w:t>funding</w:t>
      </w:r>
      <w:r w:rsidR="00F72881">
        <w:rPr>
          <w:rFonts w:cs="Arial"/>
        </w:rPr>
        <w:t xml:space="preserve"> through ISEO by the date specified in the offer.</w:t>
      </w:r>
      <w:r w:rsidR="00C64959">
        <w:rPr>
          <w:rFonts w:cs="Arial"/>
        </w:rPr>
        <w:t xml:space="preserve"> </w:t>
      </w:r>
      <w:r w:rsidR="00F72881">
        <w:rPr>
          <w:rFonts w:cs="Arial"/>
        </w:rPr>
        <w:t xml:space="preserve">Following acceptance of the </w:t>
      </w:r>
      <w:r w:rsidR="006921EF">
        <w:rPr>
          <w:rFonts w:cs="Arial"/>
        </w:rPr>
        <w:t>funding</w:t>
      </w:r>
      <w:r w:rsidR="00F72881">
        <w:rPr>
          <w:rFonts w:cs="Arial"/>
        </w:rPr>
        <w:t xml:space="preserve"> offer, and prior to commencing the </w:t>
      </w:r>
      <w:r w:rsidR="00664072">
        <w:rPr>
          <w:rFonts w:cs="Arial"/>
        </w:rPr>
        <w:t>m</w:t>
      </w:r>
      <w:r w:rsidR="00F72881">
        <w:rPr>
          <w:rFonts w:cs="Arial"/>
        </w:rPr>
        <w:t xml:space="preserve">obility </w:t>
      </w:r>
      <w:r w:rsidR="003B1F9A">
        <w:rPr>
          <w:rFonts w:cs="Arial"/>
        </w:rPr>
        <w:t>p</w:t>
      </w:r>
      <w:r w:rsidR="00F72881">
        <w:rPr>
          <w:rFonts w:cs="Arial"/>
        </w:rPr>
        <w:t>roject</w:t>
      </w:r>
      <w:r>
        <w:rPr>
          <w:rFonts w:cs="Arial"/>
        </w:rPr>
        <w:t>,</w:t>
      </w:r>
      <w:r w:rsidR="00F72881">
        <w:rPr>
          <w:rFonts w:cs="Arial"/>
        </w:rPr>
        <w:t xml:space="preserve"> </w:t>
      </w:r>
      <w:r w:rsidR="00C522D4">
        <w:rPr>
          <w:rFonts w:cs="Arial"/>
        </w:rPr>
        <w:t>DFAT</w:t>
      </w:r>
      <w:r w:rsidR="00F72881">
        <w:rPr>
          <w:rFonts w:cs="Arial"/>
        </w:rPr>
        <w:t xml:space="preserve"> will enter into a </w:t>
      </w:r>
      <w:r w:rsidR="00C522D4">
        <w:rPr>
          <w:rFonts w:cs="Arial"/>
        </w:rPr>
        <w:t>grant agreement</w:t>
      </w:r>
      <w:r w:rsidR="0032277D">
        <w:rPr>
          <w:rFonts w:cs="Arial"/>
        </w:rPr>
        <w:t xml:space="preserve"> with you</w:t>
      </w:r>
      <w:r w:rsidR="00F72881">
        <w:rPr>
          <w:rFonts w:cs="Arial"/>
        </w:rPr>
        <w:t xml:space="preserve">, in accordance with Section 10.2. </w:t>
      </w:r>
    </w:p>
    <w:p w14:paraId="29C2AB0F" w14:textId="6DFEDD21" w:rsidR="00F72881" w:rsidRPr="00E61E6E" w:rsidRDefault="4DB8EBA2" w:rsidP="00020AAC">
      <w:pPr>
        <w:pStyle w:val="Heading3"/>
      </w:pPr>
      <w:bookmarkStart w:id="133" w:name="_Toc131264214"/>
      <w:bookmarkStart w:id="134" w:name="_Toc138151909"/>
      <w:r w:rsidRPr="00E61E6E">
        <w:t xml:space="preserve">10.2 </w:t>
      </w:r>
      <w:r w:rsidR="36F8B1EC" w:rsidRPr="00E61E6E">
        <w:t>The grant agreement</w:t>
      </w:r>
      <w:bookmarkEnd w:id="133"/>
      <w:bookmarkEnd w:id="134"/>
    </w:p>
    <w:p w14:paraId="2E2757B6" w14:textId="1FDC1661" w:rsidR="00F72881" w:rsidRDefault="21DE03FF" w:rsidP="00F72881">
      <w:pPr>
        <w:rPr>
          <w:rFonts w:eastAsia="MS Gothic"/>
        </w:rPr>
      </w:pPr>
      <w:r>
        <w:t>You must enter into a legally binding grant agreement with the</w:t>
      </w:r>
      <w:r w:rsidR="2CE5B2B9">
        <w:t xml:space="preserve"> Commonwealth of Australia</w:t>
      </w:r>
      <w:r w:rsidR="351B5121">
        <w:t xml:space="preserve">, </w:t>
      </w:r>
      <w:r w:rsidR="2CE5B2B9">
        <w:t xml:space="preserve">represented by </w:t>
      </w:r>
      <w:r w:rsidR="351B5121">
        <w:t>DFAT</w:t>
      </w:r>
      <w:r>
        <w:t xml:space="preserve">. </w:t>
      </w:r>
      <w:r w:rsidR="351B5121">
        <w:t xml:space="preserve">The grant agreement will cover all </w:t>
      </w:r>
      <w:r w:rsidR="4C1919D7">
        <w:t xml:space="preserve">NCP </w:t>
      </w:r>
      <w:r w:rsidR="6B149231">
        <w:t>grants awarded to you.</w:t>
      </w:r>
      <w:r w:rsidR="24EDDF1D">
        <w:t xml:space="preserve"> </w:t>
      </w:r>
      <w:r w:rsidR="26DA665E">
        <w:t>The</w:t>
      </w:r>
      <w:r w:rsidR="530F4011">
        <w:t xml:space="preserve"> </w:t>
      </w:r>
      <w:r w:rsidR="01EBB247">
        <w:t xml:space="preserve">grant </w:t>
      </w:r>
      <w:r w:rsidR="530F4011">
        <w:t>agreement has terms and conditions that cannot be changed</w:t>
      </w:r>
      <w:r w:rsidR="195F38B7">
        <w:t xml:space="preserve"> and </w:t>
      </w:r>
      <w:r w:rsidR="3E5F0D3F" w:rsidRPr="65090075">
        <w:rPr>
          <w:rFonts w:eastAsia="MS Gothic"/>
        </w:rPr>
        <w:t>require</w:t>
      </w:r>
      <w:r w:rsidR="7C4A665C" w:rsidRPr="65090075">
        <w:rPr>
          <w:rFonts w:eastAsia="MS Gothic"/>
        </w:rPr>
        <w:t>s</w:t>
      </w:r>
      <w:r w:rsidR="3E5F0D3F" w:rsidRPr="65090075">
        <w:rPr>
          <w:rFonts w:eastAsia="MS Gothic"/>
        </w:rPr>
        <w:t xml:space="preserve"> you </w:t>
      </w:r>
      <w:r w:rsidR="35D580CD" w:rsidRPr="65090075">
        <w:rPr>
          <w:rFonts w:eastAsia="MS Gothic"/>
        </w:rPr>
        <w:t xml:space="preserve">to comply with these </w:t>
      </w:r>
      <w:r w:rsidR="0DC56FD9" w:rsidRPr="65090075">
        <w:rPr>
          <w:rFonts w:eastAsia="MS Gothic"/>
        </w:rPr>
        <w:t>guidelines</w:t>
      </w:r>
      <w:r w:rsidR="35D580CD" w:rsidRPr="65090075">
        <w:rPr>
          <w:rFonts w:eastAsia="MS Gothic"/>
        </w:rPr>
        <w:t xml:space="preserve">. The version of the </w:t>
      </w:r>
      <w:r w:rsidR="0DC56FD9" w:rsidRPr="65090075">
        <w:rPr>
          <w:rFonts w:eastAsia="MS Gothic"/>
        </w:rPr>
        <w:t>guidelines</w:t>
      </w:r>
      <w:r w:rsidR="35D580CD" w:rsidRPr="65090075">
        <w:rPr>
          <w:rFonts w:eastAsia="MS Gothic"/>
        </w:rPr>
        <w:t xml:space="preserve"> in place when </w:t>
      </w:r>
      <w:r w:rsidR="0F1375C4" w:rsidRPr="65090075">
        <w:rPr>
          <w:rFonts w:eastAsia="MS Gothic"/>
        </w:rPr>
        <w:t>you</w:t>
      </w:r>
      <w:r w:rsidR="35D580CD" w:rsidRPr="65090075">
        <w:rPr>
          <w:rFonts w:eastAsia="MS Gothic"/>
        </w:rPr>
        <w:t xml:space="preserve"> submitted the</w:t>
      </w:r>
      <w:r w:rsidR="54A3D880" w:rsidRPr="65090075">
        <w:rPr>
          <w:rFonts w:eastAsia="MS Gothic"/>
        </w:rPr>
        <w:t xml:space="preserve"> </w:t>
      </w:r>
      <w:r w:rsidR="0DC56FD9" w:rsidRPr="65090075">
        <w:rPr>
          <w:rFonts w:eastAsia="MS Gothic"/>
        </w:rPr>
        <w:t>application</w:t>
      </w:r>
      <w:r w:rsidR="35D580CD" w:rsidRPr="65090075">
        <w:rPr>
          <w:rFonts w:eastAsia="MS Gothic"/>
        </w:rPr>
        <w:t xml:space="preserve"> will apply to the </w:t>
      </w:r>
      <w:r w:rsidR="7C88DE07" w:rsidRPr="65090075">
        <w:rPr>
          <w:rFonts w:eastAsia="MS Gothic"/>
        </w:rPr>
        <w:t>mobility project</w:t>
      </w:r>
      <w:r w:rsidR="35D580CD" w:rsidRPr="65090075">
        <w:rPr>
          <w:rFonts w:eastAsia="MS Gothic"/>
        </w:rPr>
        <w:t xml:space="preserve">. In the event of any inconsistency between the </w:t>
      </w:r>
      <w:r w:rsidR="3E5F0D3F" w:rsidRPr="65090075">
        <w:rPr>
          <w:rFonts w:eastAsia="MS Gothic"/>
        </w:rPr>
        <w:t>grant agreement</w:t>
      </w:r>
      <w:r w:rsidR="35D580CD" w:rsidRPr="65090075">
        <w:rPr>
          <w:rFonts w:eastAsia="MS Gothic"/>
        </w:rPr>
        <w:t xml:space="preserve"> and these </w:t>
      </w:r>
      <w:r w:rsidR="0DC56FD9" w:rsidRPr="65090075">
        <w:rPr>
          <w:rFonts w:eastAsia="MS Gothic"/>
        </w:rPr>
        <w:t>guidelines</w:t>
      </w:r>
      <w:r w:rsidR="5D6EC6CF" w:rsidRPr="65090075">
        <w:rPr>
          <w:rFonts w:eastAsia="MS Gothic"/>
        </w:rPr>
        <w:t>,</w:t>
      </w:r>
      <w:r w:rsidR="3E5F0D3F" w:rsidRPr="65090075">
        <w:rPr>
          <w:rFonts w:eastAsia="MS Gothic"/>
        </w:rPr>
        <w:t xml:space="preserve"> the grant agreement will</w:t>
      </w:r>
      <w:r w:rsidR="35D580CD" w:rsidRPr="65090075">
        <w:rPr>
          <w:rFonts w:eastAsia="MS Gothic"/>
        </w:rPr>
        <w:t xml:space="preserve"> prevail to the extent of the inconsistency. </w:t>
      </w:r>
    </w:p>
    <w:p w14:paraId="0D057F4C" w14:textId="6943E1C2" w:rsidR="00A81C84" w:rsidRDefault="0070213A" w:rsidP="00A81C84">
      <w:r>
        <w:t>You</w:t>
      </w:r>
      <w:r w:rsidR="00A81C84">
        <w:t xml:space="preserve"> are responsible for any expenditure </w:t>
      </w:r>
      <w:r w:rsidR="00EF0D1A">
        <w:t>you make before</w:t>
      </w:r>
      <w:r w:rsidR="00A81C84">
        <w:t xml:space="preserve"> a grant agreement is executed. If you start </w:t>
      </w:r>
      <w:r w:rsidR="4CF01FD6">
        <w:t>a</w:t>
      </w:r>
      <w:r w:rsidR="00A81C84">
        <w:t xml:space="preserve"> </w:t>
      </w:r>
      <w:r w:rsidR="00EE35C0">
        <w:t>mobility project</w:t>
      </w:r>
      <w:r w:rsidR="00A81C84">
        <w:t xml:space="preserve"> before you have an executed grant agreement, you do so at your own risk</w:t>
      </w:r>
      <w:r w:rsidR="00EE35C0">
        <w:t>.</w:t>
      </w:r>
    </w:p>
    <w:p w14:paraId="12DAB3AB" w14:textId="63056E40" w:rsidR="00EE35C0" w:rsidRDefault="00A81C84" w:rsidP="00EE35C0">
      <w:pPr>
        <w:rPr>
          <w:rFonts w:cs="Arial"/>
        </w:rPr>
      </w:pPr>
      <w:r>
        <w:t>The Commonwealth may recover grant funds if there is a breach of the grant agreement.</w:t>
      </w:r>
    </w:p>
    <w:p w14:paraId="5E144AC3" w14:textId="62637D91" w:rsidR="00F72881" w:rsidRPr="003A0179" w:rsidRDefault="14E85ED3" w:rsidP="00020AAC">
      <w:pPr>
        <w:pStyle w:val="Heading3"/>
      </w:pPr>
      <w:bookmarkStart w:id="135" w:name="_Toc131264216"/>
      <w:bookmarkStart w:id="136" w:name="_Toc138151910"/>
      <w:r w:rsidRPr="003A0179">
        <w:t>10.</w:t>
      </w:r>
      <w:r w:rsidR="005E2A48">
        <w:t>3</w:t>
      </w:r>
      <w:r w:rsidRPr="003A0179">
        <w:t xml:space="preserve"> </w:t>
      </w:r>
      <w:r w:rsidR="36F8B1EC" w:rsidRPr="003A0179">
        <w:t>Specific legislation and policies</w:t>
      </w:r>
      <w:bookmarkEnd w:id="135"/>
      <w:bookmarkEnd w:id="136"/>
    </w:p>
    <w:p w14:paraId="1EC1AAAC" w14:textId="47A40072" w:rsidR="00EE35C0" w:rsidRDefault="000F2CD7" w:rsidP="00EE35C0">
      <w:r>
        <w:t>You</w:t>
      </w:r>
      <w:r w:rsidR="00D21FD2">
        <w:t xml:space="preserve"> </w:t>
      </w:r>
      <w:r w:rsidR="00EE35C0">
        <w:t xml:space="preserve">and </w:t>
      </w:r>
      <w:r w:rsidR="00EF0D1A">
        <w:t>NCP</w:t>
      </w:r>
      <w:r w:rsidR="20E057FB">
        <w:t>-supported</w:t>
      </w:r>
      <w:r w:rsidR="00EF0D1A">
        <w:t xml:space="preserve"> </w:t>
      </w:r>
      <w:r w:rsidR="006B5259">
        <w:t>student</w:t>
      </w:r>
      <w:r w:rsidR="00EE35C0">
        <w:t xml:space="preserve">s are required to comply with all relevant Australian and local laws and regulations, in Australia and in </w:t>
      </w:r>
      <w:r w:rsidR="003B1F9A">
        <w:t>h</w:t>
      </w:r>
      <w:r w:rsidR="00EE35C0">
        <w:t xml:space="preserve">ost </w:t>
      </w:r>
      <w:r w:rsidR="003B1F9A">
        <w:t>l</w:t>
      </w:r>
      <w:r w:rsidR="00EE35C0">
        <w:t xml:space="preserve">ocations when undertaking a </w:t>
      </w:r>
      <w:r w:rsidR="5D9FC1B5">
        <w:t>m</w:t>
      </w:r>
      <w:r w:rsidR="00EE35C0">
        <w:t xml:space="preserve">obility </w:t>
      </w:r>
      <w:r w:rsidR="003B1F9A">
        <w:t>p</w:t>
      </w:r>
      <w:r w:rsidR="00EE35C0">
        <w:t>roject.</w:t>
      </w:r>
      <w:r w:rsidR="00C64959">
        <w:t xml:space="preserve"> </w:t>
      </w:r>
      <w:r w:rsidR="00EE35C0">
        <w:t xml:space="preserve">This includes compliance with laws in relation to child protection and preventing sexual exploitation, abuse and harassment. </w:t>
      </w:r>
    </w:p>
    <w:p w14:paraId="7664942C" w14:textId="5B4C09E6" w:rsidR="00806C2E" w:rsidRDefault="00806C2E" w:rsidP="00806C2E">
      <w:pPr>
        <w:pStyle w:val="Body"/>
      </w:pPr>
      <w:r>
        <w:t xml:space="preserve">DFAT does not tolerate exploitation, abuse or harassment. This applies within DFAT and extends to those we work with. </w:t>
      </w:r>
      <w:r w:rsidR="00423A4F">
        <w:t xml:space="preserve">Universities and </w:t>
      </w:r>
      <w:r>
        <w:t xml:space="preserve">NCP </w:t>
      </w:r>
      <w:r w:rsidR="00423A4F">
        <w:t>participants</w:t>
      </w:r>
      <w:r>
        <w:t xml:space="preserve"> must </w:t>
      </w:r>
      <w:r w:rsidR="5B38E403">
        <w:t xml:space="preserve">read and </w:t>
      </w:r>
      <w:r>
        <w:t xml:space="preserve">adhere to DFAT’s </w:t>
      </w:r>
      <w:hyperlink r:id="rId34">
        <w:r w:rsidRPr="4971B753">
          <w:rPr>
            <w:rStyle w:val="Hyperlink"/>
          </w:rPr>
          <w:t>Child Protection</w:t>
        </w:r>
      </w:hyperlink>
      <w:r>
        <w:t xml:space="preserve"> Policy and </w:t>
      </w:r>
      <w:hyperlink r:id="rId35">
        <w:r w:rsidRPr="4971B753">
          <w:rPr>
            <w:rStyle w:val="Hyperlink"/>
          </w:rPr>
          <w:t>Preventing Sexual Exploitation, Abuse and Harassment (PSEAH)</w:t>
        </w:r>
      </w:hyperlink>
      <w:r>
        <w:t xml:space="preserve"> Policy, </w:t>
      </w:r>
      <w:r w:rsidRPr="4971B753">
        <w:rPr>
          <w:rStyle w:val="Hyperlink0"/>
          <w:rFonts w:eastAsia="Arial Unicode MS" w:cs="Arial Unicode MS"/>
          <w:lang w:val="en-US"/>
        </w:rPr>
        <w:t xml:space="preserve">which set out expectations in relation to appropriate behaviours and reporting requirements. </w:t>
      </w:r>
      <w:r>
        <w:t xml:space="preserve">DFAT takes all allegations and reported incidents of exploitation, abuse and harassment seriously. NCP </w:t>
      </w:r>
      <w:r w:rsidR="00DE444B">
        <w:t>students</w:t>
      </w:r>
      <w:r>
        <w:t xml:space="preserve"> also have an obligation to comply with their university’s policies on child protection and PSEAH.</w:t>
      </w:r>
    </w:p>
    <w:p w14:paraId="274A202B" w14:textId="03172E7E" w:rsidR="00EE35C0" w:rsidRPr="00481FF5" w:rsidRDefault="000F2CD7" w:rsidP="00EE35C0">
      <w:pPr>
        <w:rPr>
          <w:b/>
          <w:bCs/>
        </w:rPr>
      </w:pPr>
      <w:r>
        <w:t>You</w:t>
      </w:r>
      <w:r w:rsidR="00D21FD2">
        <w:t xml:space="preserve"> </w:t>
      </w:r>
      <w:r w:rsidR="0073312A" w:rsidRPr="009E5AB0">
        <w:t>must</w:t>
      </w:r>
      <w:r w:rsidR="00EE35C0" w:rsidRPr="009E5AB0">
        <w:t xml:space="preserve"> take</w:t>
      </w:r>
      <w:r w:rsidR="00EE35C0">
        <w:t xml:space="preserve"> into account the</w:t>
      </w:r>
      <w:r w:rsidR="1F85A842">
        <w:t xml:space="preserve"> </w:t>
      </w:r>
      <w:hyperlink r:id="rId36" w:history="1">
        <w:r w:rsidR="1F85A842" w:rsidRPr="4971B753">
          <w:rPr>
            <w:rStyle w:val="Hyperlink"/>
          </w:rPr>
          <w:t>Guidelines to Counter Foreign Interference in the Australian University Sector.</w:t>
        </w:r>
      </w:hyperlink>
    </w:p>
    <w:p w14:paraId="0F319D8D" w14:textId="1DD5083B" w:rsidR="00F72881" w:rsidRPr="00481FF5" w:rsidRDefault="3A73524F" w:rsidP="00020AAC">
      <w:pPr>
        <w:pStyle w:val="Heading3"/>
      </w:pPr>
      <w:bookmarkStart w:id="137" w:name="_Toc131264217"/>
      <w:bookmarkStart w:id="138" w:name="_Toc138151911"/>
      <w:r w:rsidRPr="00481FF5">
        <w:t>10.</w:t>
      </w:r>
      <w:r w:rsidR="005E2A48">
        <w:t>4</w:t>
      </w:r>
      <w:r w:rsidRPr="00481FF5">
        <w:t xml:space="preserve"> </w:t>
      </w:r>
      <w:r w:rsidR="36F8B1EC" w:rsidRPr="00481FF5">
        <w:t>How DFAT pays the grant</w:t>
      </w:r>
      <w:bookmarkEnd w:id="137"/>
      <w:bookmarkEnd w:id="138"/>
    </w:p>
    <w:p w14:paraId="1808EF25" w14:textId="77777777" w:rsidR="00EE35C0" w:rsidRDefault="00A56C3B" w:rsidP="00EE35C0">
      <w:r>
        <w:t xml:space="preserve">The </w:t>
      </w:r>
      <w:r w:rsidR="00341E62">
        <w:t>contractor</w:t>
      </w:r>
      <w:r>
        <w:t xml:space="preserve"> </w:t>
      </w:r>
      <w:r w:rsidR="00EE35C0">
        <w:t xml:space="preserve">will pay </w:t>
      </w:r>
      <w:r w:rsidR="00D21FD2">
        <w:t>the grant</w:t>
      </w:r>
      <w:r w:rsidR="00EE35C0">
        <w:t xml:space="preserve"> in accordance with the </w:t>
      </w:r>
      <w:r w:rsidR="00D21FD2">
        <w:t>grant agreement.</w:t>
      </w:r>
    </w:p>
    <w:p w14:paraId="29CB10A5" w14:textId="10A99022" w:rsidR="00C05A13" w:rsidRPr="00481FF5" w:rsidRDefault="43C137BB" w:rsidP="00020AAC">
      <w:pPr>
        <w:pStyle w:val="Heading3"/>
      </w:pPr>
      <w:bookmarkStart w:id="139" w:name="_Toc131264218"/>
      <w:bookmarkStart w:id="140" w:name="_Toc138151912"/>
      <w:r w:rsidRPr="00481FF5">
        <w:t>10.</w:t>
      </w:r>
      <w:r w:rsidR="005E2A48">
        <w:t>5</w:t>
      </w:r>
      <w:r w:rsidRPr="00481FF5">
        <w:t xml:space="preserve"> </w:t>
      </w:r>
      <w:r w:rsidR="12A4D4D4" w:rsidRPr="00481FF5">
        <w:t xml:space="preserve">Grant </w:t>
      </w:r>
      <w:r w:rsidR="14E637A3" w:rsidRPr="00481FF5">
        <w:t>p</w:t>
      </w:r>
      <w:r w:rsidR="12A4D4D4" w:rsidRPr="00481FF5">
        <w:t>ayments and GST</w:t>
      </w:r>
      <w:bookmarkEnd w:id="139"/>
      <w:bookmarkEnd w:id="140"/>
    </w:p>
    <w:p w14:paraId="2F7C8318" w14:textId="19E07EF3" w:rsidR="00D22A04" w:rsidRDefault="1F011445" w:rsidP="00E65040">
      <w:pPr>
        <w:rPr>
          <w:rFonts w:cs="Arial"/>
          <w:color w:val="000000"/>
        </w:rPr>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7" w:history="1">
        <w:r w:rsidRPr="002612BF">
          <w:rPr>
            <w:rStyle w:val="Hyperlink"/>
          </w:rPr>
          <w:t>Australian Taxation Office</w:t>
        </w:r>
      </w:hyperlink>
      <w:r w:rsidRPr="00E162FF">
        <w:t xml:space="preserve">. </w:t>
      </w:r>
      <w:r w:rsidR="155F9EC8">
        <w:t>N</w:t>
      </w:r>
      <w:r w:rsidR="155F9EC8" w:rsidRPr="00E162FF">
        <w:t xml:space="preserve">either DFAT nor its contractor </w:t>
      </w:r>
      <w:r w:rsidRPr="00E162FF">
        <w:t xml:space="preserve">provide </w:t>
      </w:r>
      <w:r w:rsidR="2793C2AC" w:rsidRPr="00E162FF">
        <w:t xml:space="preserve">taxation </w:t>
      </w:r>
      <w:r w:rsidRPr="00E162FF">
        <w:t>advice</w:t>
      </w:r>
      <w:r w:rsidR="4D973220" w:rsidRPr="00E162FF">
        <w:t>.</w:t>
      </w:r>
      <w:r w:rsidRPr="00E162FF">
        <w:t xml:space="preserve"> </w:t>
      </w:r>
      <w:r w:rsidR="599552B0" w:rsidRPr="2815F8AF">
        <w:rPr>
          <w:rFonts w:cs="Arial"/>
          <w:color w:val="000000" w:themeColor="text1"/>
        </w:rPr>
        <w:t>B</w:t>
      </w:r>
      <w:r w:rsidR="6F41DB45" w:rsidRPr="2815F8AF">
        <w:rPr>
          <w:rFonts w:cs="Arial"/>
          <w:color w:val="000000" w:themeColor="text1"/>
        </w:rPr>
        <w:t xml:space="preserve">efore any payments can be made </w:t>
      </w:r>
      <w:r w:rsidR="565BDE6B" w:rsidRPr="2815F8AF">
        <w:rPr>
          <w:rFonts w:cs="Arial"/>
          <w:color w:val="000000" w:themeColor="text1"/>
        </w:rPr>
        <w:t>y</w:t>
      </w:r>
      <w:r w:rsidR="28D89CD7" w:rsidRPr="2815F8AF">
        <w:rPr>
          <w:rFonts w:cs="Arial"/>
          <w:color w:val="000000" w:themeColor="text1"/>
        </w:rPr>
        <w:t>ou</w:t>
      </w:r>
      <w:r w:rsidR="599552B0" w:rsidRPr="2815F8AF">
        <w:rPr>
          <w:rFonts w:cs="Arial"/>
          <w:color w:val="000000" w:themeColor="text1"/>
        </w:rPr>
        <w:t xml:space="preserve"> must submit to DFAT a valid tax invoice for the amount of the grant </w:t>
      </w:r>
      <w:r w:rsidR="356C5099" w:rsidRPr="2815F8AF">
        <w:rPr>
          <w:rFonts w:cs="Arial"/>
          <w:color w:val="000000" w:themeColor="text1"/>
        </w:rPr>
        <w:t>funding</w:t>
      </w:r>
      <w:r w:rsidR="6F41DB45" w:rsidRPr="2815F8AF">
        <w:rPr>
          <w:rFonts w:cs="Arial"/>
          <w:color w:val="000000" w:themeColor="text1"/>
        </w:rPr>
        <w:t xml:space="preserve">. </w:t>
      </w:r>
      <w:r w:rsidR="7615DBE9">
        <w:t xml:space="preserve">The </w:t>
      </w:r>
      <w:r w:rsidR="72A628A1">
        <w:t>contractor</w:t>
      </w:r>
      <w:r w:rsidR="7615DBE9">
        <w:t xml:space="preserve"> </w:t>
      </w:r>
      <w:r w:rsidR="2EEAC292">
        <w:t xml:space="preserve">may elect to issue a </w:t>
      </w:r>
      <w:hyperlink r:id="rId38" w:history="1">
        <w:r w:rsidR="2EEAC292" w:rsidRPr="2815F8AF">
          <w:rPr>
            <w:rStyle w:val="Hyperlink"/>
          </w:rPr>
          <w:t>Recipient Created Tax Invoice</w:t>
        </w:r>
      </w:hyperlink>
      <w:r w:rsidR="2EEAC292">
        <w:t>.</w:t>
      </w:r>
      <w:r w:rsidR="599552B0" w:rsidRPr="2815F8AF">
        <w:rPr>
          <w:rFonts w:cs="Arial"/>
          <w:color w:val="000000" w:themeColor="text1"/>
        </w:rPr>
        <w:t xml:space="preserve"> </w:t>
      </w:r>
    </w:p>
    <w:p w14:paraId="50A76578" w14:textId="77777777" w:rsidR="00E1311F" w:rsidRPr="00ED46FC" w:rsidDel="00457E6C" w:rsidRDefault="2FCA303F" w:rsidP="00020AAC">
      <w:pPr>
        <w:pStyle w:val="Heading2"/>
      </w:pPr>
      <w:bookmarkStart w:id="141" w:name="_Toc131264219"/>
      <w:bookmarkStart w:id="142" w:name="_Toc138151913"/>
      <w:r w:rsidRPr="00ED46FC">
        <w:t xml:space="preserve">11. </w:t>
      </w:r>
      <w:r w:rsidR="60819EF7" w:rsidRPr="00ED46FC">
        <w:t>Announcement of grants</w:t>
      </w:r>
      <w:bookmarkEnd w:id="141"/>
      <w:bookmarkEnd w:id="142"/>
    </w:p>
    <w:p w14:paraId="40EC90EC" w14:textId="77777777" w:rsidR="00D83F52" w:rsidRDefault="00D83F52" w:rsidP="00D83F52">
      <w:pPr>
        <w:keepNext/>
        <w:rPr>
          <w:rFonts w:eastAsia="MS Gothic"/>
        </w:rPr>
      </w:pPr>
      <w:r w:rsidRPr="316FCBC4">
        <w:rPr>
          <w:rFonts w:eastAsia="MS Gothic"/>
        </w:rPr>
        <w:t xml:space="preserve">DFAT may publicly announce </w:t>
      </w:r>
      <w:r w:rsidR="00D21FD2" w:rsidRPr="316FCBC4">
        <w:rPr>
          <w:rFonts w:eastAsia="MS Gothic"/>
        </w:rPr>
        <w:t xml:space="preserve">the approved </w:t>
      </w:r>
      <w:r w:rsidR="704F52BF" w:rsidRPr="316FCBC4">
        <w:rPr>
          <w:rFonts w:eastAsia="MS Gothic"/>
        </w:rPr>
        <w:t xml:space="preserve">NCP </w:t>
      </w:r>
      <w:r w:rsidR="00682B00" w:rsidRPr="316FCBC4">
        <w:rPr>
          <w:rFonts w:eastAsia="MS Gothic"/>
        </w:rPr>
        <w:t>m</w:t>
      </w:r>
      <w:r w:rsidRPr="316FCBC4">
        <w:rPr>
          <w:rFonts w:eastAsia="MS Gothic"/>
        </w:rPr>
        <w:t xml:space="preserve">obility </w:t>
      </w:r>
      <w:r w:rsidR="00682B00" w:rsidRPr="316FCBC4">
        <w:rPr>
          <w:rFonts w:eastAsia="MS Gothic"/>
        </w:rPr>
        <w:t>p</w:t>
      </w:r>
      <w:r w:rsidRPr="316FCBC4">
        <w:rPr>
          <w:rFonts w:eastAsia="MS Gothic"/>
        </w:rPr>
        <w:t>rojects including, but not limited to:</w:t>
      </w:r>
    </w:p>
    <w:p w14:paraId="4E808FE4" w14:textId="5790E22D" w:rsidR="00D83F52" w:rsidRPr="00C670EE" w:rsidRDefault="7E940024" w:rsidP="005165F4">
      <w:pPr>
        <w:pStyle w:val="ListParagraph"/>
        <w:numPr>
          <w:ilvl w:val="2"/>
          <w:numId w:val="31"/>
        </w:numPr>
        <w:ind w:left="1134"/>
      </w:pPr>
      <w:r w:rsidRPr="643DFD88">
        <w:t>the title</w:t>
      </w:r>
      <w:r w:rsidR="22694455" w:rsidRPr="643DFD88">
        <w:t xml:space="preserve"> of </w:t>
      </w:r>
      <w:r w:rsidRPr="643DFD88">
        <w:t xml:space="preserve">the </w:t>
      </w:r>
      <w:r w:rsidR="68A9815E" w:rsidRPr="643DFD88">
        <w:t>mobility project</w:t>
      </w:r>
      <w:r w:rsidR="22694455" w:rsidRPr="643DFD88">
        <w:t>, their Australian</w:t>
      </w:r>
      <w:r w:rsidR="00851A05">
        <w:t xml:space="preserve"> u</w:t>
      </w:r>
      <w:r w:rsidR="22694455" w:rsidRPr="643DFD88">
        <w:t xml:space="preserve">niversity and </w:t>
      </w:r>
      <w:r w:rsidR="3F568E9F" w:rsidRPr="643DFD88">
        <w:t>h</w:t>
      </w:r>
      <w:r w:rsidR="22694455" w:rsidRPr="643DFD88">
        <w:t xml:space="preserve">ost </w:t>
      </w:r>
      <w:r w:rsidR="4B3AD592" w:rsidRPr="643DFD88">
        <w:t>i</w:t>
      </w:r>
      <w:r w:rsidR="22694455" w:rsidRPr="643DFD88">
        <w:t>nstitution(s)</w:t>
      </w:r>
    </w:p>
    <w:p w14:paraId="126A047B" w14:textId="77777777" w:rsidR="00D83F52" w:rsidRPr="00C670EE" w:rsidRDefault="7E940024" w:rsidP="005165F4">
      <w:pPr>
        <w:pStyle w:val="ListParagraph"/>
        <w:numPr>
          <w:ilvl w:val="2"/>
          <w:numId w:val="31"/>
        </w:numPr>
        <w:ind w:left="1134"/>
      </w:pPr>
      <w:r w:rsidRPr="643DFD88">
        <w:t xml:space="preserve">the </w:t>
      </w:r>
      <w:r w:rsidR="22694455" w:rsidRPr="643DFD88">
        <w:t xml:space="preserve">description of study areas and </w:t>
      </w:r>
      <w:r w:rsidRPr="643DFD88">
        <w:t>i</w:t>
      </w:r>
      <w:r w:rsidR="22694455" w:rsidRPr="643DFD88">
        <w:t>nternships/</w:t>
      </w:r>
      <w:r w:rsidRPr="643DFD88">
        <w:t>m</w:t>
      </w:r>
      <w:r w:rsidR="22694455" w:rsidRPr="643DFD88">
        <w:t>entorships (and their timing), and</w:t>
      </w:r>
    </w:p>
    <w:p w14:paraId="1BC79D2C" w14:textId="335C8108" w:rsidR="00D22A04" w:rsidRPr="00EC2C43" w:rsidRDefault="22694455" w:rsidP="00EC2C43">
      <w:pPr>
        <w:pStyle w:val="ListParagraph"/>
        <w:numPr>
          <w:ilvl w:val="2"/>
          <w:numId w:val="31"/>
        </w:numPr>
        <w:ind w:left="1134"/>
      </w:pPr>
      <w:r w:rsidRPr="643DFD88">
        <w:t xml:space="preserve">the amount of </w:t>
      </w:r>
      <w:r w:rsidR="238D6A56" w:rsidRPr="643DFD88">
        <w:t>funding</w:t>
      </w:r>
      <w:r w:rsidRPr="643DFD88">
        <w:t xml:space="preserve"> awarded. </w:t>
      </w:r>
    </w:p>
    <w:p w14:paraId="14D48762" w14:textId="2F333676" w:rsidR="00E1311F" w:rsidRPr="00ED46FC" w:rsidRDefault="1CE92377" w:rsidP="00020AAC">
      <w:pPr>
        <w:pStyle w:val="Heading2"/>
      </w:pPr>
      <w:bookmarkStart w:id="143" w:name="_Toc131264220"/>
      <w:bookmarkStart w:id="144" w:name="_Toc138151914"/>
      <w:r w:rsidRPr="00ED46FC">
        <w:t xml:space="preserve">12. </w:t>
      </w:r>
      <w:r w:rsidR="256365B8" w:rsidRPr="00ED46FC">
        <w:t>How we monitor your grant activity</w:t>
      </w:r>
      <w:bookmarkEnd w:id="143"/>
      <w:bookmarkEnd w:id="144"/>
    </w:p>
    <w:p w14:paraId="385A71AD" w14:textId="55AC0DA1" w:rsidR="004A2224" w:rsidRPr="00D8282B" w:rsidRDefault="27D9FF0B" w:rsidP="00020AAC">
      <w:pPr>
        <w:pStyle w:val="Heading3"/>
      </w:pPr>
      <w:bookmarkStart w:id="145" w:name="_Toc131264221"/>
      <w:bookmarkStart w:id="146" w:name="_Toc138151915"/>
      <w:r w:rsidRPr="00D8282B">
        <w:t>1</w:t>
      </w:r>
      <w:r w:rsidR="229746D2" w:rsidRPr="00D8282B">
        <w:t>2</w:t>
      </w:r>
      <w:r w:rsidR="2A22F315" w:rsidRPr="00D8282B">
        <w:t xml:space="preserve">.1 </w:t>
      </w:r>
      <w:r w:rsidR="78AFD416" w:rsidRPr="00D8282B">
        <w:t>Keeping us informed</w:t>
      </w:r>
      <w:bookmarkEnd w:id="145"/>
      <w:bookmarkEnd w:id="146"/>
    </w:p>
    <w:p w14:paraId="7C3F5523" w14:textId="2F5C7E62" w:rsidR="00EE35C0" w:rsidRDefault="2F98B481" w:rsidP="6B669327">
      <w:r>
        <w:t>You should advise us of any adverse circumstances affecting the implementation of the project.</w:t>
      </w:r>
    </w:p>
    <w:p w14:paraId="20267289" w14:textId="2D4A327F" w:rsidR="00D22A04" w:rsidRPr="00D8282B" w:rsidRDefault="25F4DA6B" w:rsidP="00020AAC">
      <w:pPr>
        <w:pStyle w:val="Heading3"/>
      </w:pPr>
      <w:bookmarkStart w:id="147" w:name="_Toc131264222"/>
      <w:bookmarkStart w:id="148" w:name="_Toc138151916"/>
      <w:r w:rsidRPr="00D8282B">
        <w:t xml:space="preserve">12.2 </w:t>
      </w:r>
      <w:r w:rsidR="3ECFDAA9" w:rsidRPr="00D8282B">
        <w:t>Reporting</w:t>
      </w:r>
      <w:bookmarkEnd w:id="147"/>
      <w:bookmarkEnd w:id="148"/>
      <w:r w:rsidR="3ECFDAA9" w:rsidRPr="00D8282B">
        <w:t xml:space="preserve"> </w:t>
      </w:r>
      <w:bookmarkStart w:id="149" w:name="_Toc164844284"/>
      <w:bookmarkEnd w:id="104"/>
      <w:bookmarkEnd w:id="105"/>
    </w:p>
    <w:p w14:paraId="72F0147F" w14:textId="18965E43" w:rsidR="00F34E45" w:rsidRDefault="7881B28E" w:rsidP="00F34E45">
      <w:pPr>
        <w:keepNext/>
        <w:rPr>
          <w:rFonts w:eastAsia="MS Gothic"/>
        </w:rPr>
      </w:pPr>
      <w:r w:rsidRPr="7D846D42">
        <w:rPr>
          <w:rFonts w:cstheme="minorBidi"/>
        </w:rPr>
        <w:t>You must submit reports</w:t>
      </w:r>
      <w:r w:rsidRPr="7D846D42">
        <w:rPr>
          <w:rFonts w:cstheme="minorBidi"/>
          <w:b/>
          <w:bCs/>
        </w:rPr>
        <w:t xml:space="preserve"> </w:t>
      </w:r>
      <w:r w:rsidRPr="7D846D42">
        <w:rPr>
          <w:rFonts w:cstheme="minorBidi"/>
        </w:rPr>
        <w:t xml:space="preserve">in line with the </w:t>
      </w:r>
      <w:hyperlink r:id="rId39">
        <w:r w:rsidRPr="7D846D42">
          <w:rPr>
            <w:rFonts w:cstheme="minorBidi"/>
          </w:rPr>
          <w:t>grant agreement</w:t>
        </w:r>
      </w:hyperlink>
      <w:r w:rsidRPr="7D846D42">
        <w:rPr>
          <w:rFonts w:cstheme="minorBidi"/>
        </w:rPr>
        <w:t xml:space="preserve">. </w:t>
      </w:r>
      <w:r w:rsidR="3082A7CC" w:rsidRPr="7D846D42">
        <w:rPr>
          <w:rFonts w:eastAsia="MS Gothic"/>
        </w:rPr>
        <w:t>A completion report</w:t>
      </w:r>
      <w:r w:rsidR="62002FF6" w:rsidRPr="7D846D42">
        <w:rPr>
          <w:rFonts w:eastAsia="MS Gothic"/>
        </w:rPr>
        <w:t xml:space="preserve"> (following the template in ISEO)</w:t>
      </w:r>
      <w:r w:rsidR="3082A7CC" w:rsidRPr="7D846D42">
        <w:rPr>
          <w:rFonts w:eastAsia="MS Gothic"/>
        </w:rPr>
        <w:t xml:space="preserve"> </w:t>
      </w:r>
      <w:r w:rsidR="486B219F" w:rsidRPr="7D846D42">
        <w:rPr>
          <w:rFonts w:eastAsia="MS Gothic"/>
        </w:rPr>
        <w:t xml:space="preserve">for each </w:t>
      </w:r>
      <w:r w:rsidR="521C972F" w:rsidRPr="7D846D42">
        <w:rPr>
          <w:rFonts w:eastAsia="MS Gothic"/>
        </w:rPr>
        <w:t>m</w:t>
      </w:r>
      <w:r w:rsidR="486B219F" w:rsidRPr="7D846D42">
        <w:rPr>
          <w:rFonts w:eastAsia="MS Gothic"/>
        </w:rPr>
        <w:t xml:space="preserve">obility </w:t>
      </w:r>
      <w:r w:rsidR="521C972F" w:rsidRPr="7D846D42">
        <w:rPr>
          <w:rFonts w:eastAsia="MS Gothic"/>
        </w:rPr>
        <w:t>p</w:t>
      </w:r>
      <w:r w:rsidR="486B219F" w:rsidRPr="7D846D42">
        <w:rPr>
          <w:rFonts w:eastAsia="MS Gothic"/>
        </w:rPr>
        <w:t xml:space="preserve">roject, </w:t>
      </w:r>
      <w:r w:rsidR="003B04BB" w:rsidRPr="7D846D42">
        <w:rPr>
          <w:rFonts w:eastAsia="MS Gothic"/>
        </w:rPr>
        <w:t xml:space="preserve">must be </w:t>
      </w:r>
      <w:r w:rsidR="3082A7CC" w:rsidRPr="7D846D42">
        <w:rPr>
          <w:rFonts w:eastAsia="MS Gothic"/>
        </w:rPr>
        <w:t xml:space="preserve">submitted no later than </w:t>
      </w:r>
      <w:r w:rsidR="00565E0C">
        <w:rPr>
          <w:rFonts w:eastAsia="MS Gothic"/>
        </w:rPr>
        <w:t>four</w:t>
      </w:r>
      <w:r w:rsidR="00565E0C" w:rsidRPr="7D846D42">
        <w:rPr>
          <w:rFonts w:eastAsia="MS Gothic"/>
        </w:rPr>
        <w:t xml:space="preserve"> </w:t>
      </w:r>
      <w:r w:rsidR="00E62D34" w:rsidRPr="7D846D42">
        <w:rPr>
          <w:rFonts w:eastAsia="MS Gothic"/>
        </w:rPr>
        <w:t xml:space="preserve">weeks </w:t>
      </w:r>
      <w:r w:rsidR="111DE754" w:rsidRPr="7D846D42">
        <w:rPr>
          <w:rFonts w:eastAsia="MS Gothic"/>
        </w:rPr>
        <w:t xml:space="preserve">after the </w:t>
      </w:r>
      <w:r w:rsidR="0073440C" w:rsidRPr="7D846D42">
        <w:rPr>
          <w:rFonts w:eastAsia="MS Gothic"/>
        </w:rPr>
        <w:t>return of the last student</w:t>
      </w:r>
      <w:r w:rsidR="2A277842" w:rsidRPr="7D846D42">
        <w:rPr>
          <w:rFonts w:eastAsia="MS Gothic"/>
        </w:rPr>
        <w:t>,</w:t>
      </w:r>
      <w:r w:rsidR="0073440C" w:rsidRPr="7D846D42">
        <w:rPr>
          <w:rFonts w:eastAsia="MS Gothic"/>
        </w:rPr>
        <w:t xml:space="preserve"> </w:t>
      </w:r>
      <w:r w:rsidR="3082A7CC" w:rsidRPr="7D846D42">
        <w:rPr>
          <w:rFonts w:eastAsia="MS Gothic"/>
        </w:rPr>
        <w:t>a</w:t>
      </w:r>
      <w:r w:rsidR="00A759DC" w:rsidRPr="7D846D42">
        <w:rPr>
          <w:rFonts w:eastAsia="MS Gothic"/>
        </w:rPr>
        <w:t xml:space="preserve">nd </w:t>
      </w:r>
      <w:r w:rsidR="3A0EBD0D" w:rsidRPr="7D846D42">
        <w:rPr>
          <w:rFonts w:eastAsia="MS Gothic"/>
        </w:rPr>
        <w:t xml:space="preserve">must </w:t>
      </w:r>
      <w:r w:rsidR="3082A7CC" w:rsidRPr="7D846D42">
        <w:rPr>
          <w:rFonts w:eastAsia="MS Gothic"/>
        </w:rPr>
        <w:t>includ</w:t>
      </w:r>
      <w:r w:rsidR="4C693CFC" w:rsidRPr="7D846D42">
        <w:rPr>
          <w:rFonts w:eastAsia="MS Gothic"/>
        </w:rPr>
        <w:t>e</w:t>
      </w:r>
      <w:r w:rsidR="3082A7CC" w:rsidRPr="7D846D42">
        <w:rPr>
          <w:rFonts w:eastAsia="MS Gothic"/>
        </w:rPr>
        <w:t>:</w:t>
      </w:r>
    </w:p>
    <w:p w14:paraId="22E3F852" w14:textId="4340C44B" w:rsidR="004D1B81" w:rsidRPr="00AC7EFE" w:rsidRDefault="1B8116BD" w:rsidP="70031061">
      <w:pPr>
        <w:pStyle w:val="ListParagraph"/>
        <w:numPr>
          <w:ilvl w:val="2"/>
          <w:numId w:val="31"/>
        </w:numPr>
        <w:ind w:left="1134"/>
      </w:pPr>
      <w:r>
        <w:t>a statement declaring that all funding has been spent in accordance with the grant agreement and, if applicable, any unspent amounts that will be returned to DFAT</w:t>
      </w:r>
    </w:p>
    <w:p w14:paraId="7F4F40F2" w14:textId="469F292E" w:rsidR="00F34E45" w:rsidRPr="00AC7EFE" w:rsidRDefault="23E09AC6" w:rsidP="70031061">
      <w:pPr>
        <w:pStyle w:val="ListParagraph"/>
        <w:numPr>
          <w:ilvl w:val="2"/>
          <w:numId w:val="31"/>
        </w:numPr>
        <w:ind w:left="1134"/>
      </w:pPr>
      <w:r>
        <w:t xml:space="preserve">the number of </w:t>
      </w:r>
      <w:r w:rsidR="78D377E1">
        <w:t>student</w:t>
      </w:r>
      <w:r>
        <w:t>s who participated i</w:t>
      </w:r>
      <w:r w:rsidR="35AF84E1">
        <w:t xml:space="preserve">n the </w:t>
      </w:r>
      <w:r w:rsidR="761BB4DC">
        <w:t>p</w:t>
      </w:r>
      <w:r w:rsidR="35AF84E1">
        <w:t xml:space="preserve">roject and the </w:t>
      </w:r>
      <w:r>
        <w:t xml:space="preserve">amount of </w:t>
      </w:r>
      <w:r w:rsidR="782F55AA">
        <w:t>funding</w:t>
      </w:r>
      <w:r>
        <w:t xml:space="preserve"> paid </w:t>
      </w:r>
      <w:r w:rsidR="55400BF2">
        <w:t xml:space="preserve">to </w:t>
      </w:r>
      <w:r w:rsidR="35AF84E1">
        <w:t xml:space="preserve">each student </w:t>
      </w:r>
      <w:r>
        <w:t xml:space="preserve">as </w:t>
      </w:r>
      <w:r w:rsidR="35AF84E1">
        <w:t xml:space="preserve">a </w:t>
      </w:r>
      <w:r w:rsidR="6045F2F9">
        <w:t>student grant</w:t>
      </w:r>
    </w:p>
    <w:p w14:paraId="1E7B8B03" w14:textId="77202C32" w:rsidR="00F34E45" w:rsidRPr="00AC7EFE" w:rsidRDefault="33C9004C" w:rsidP="70031061">
      <w:pPr>
        <w:pStyle w:val="ListParagraph"/>
        <w:numPr>
          <w:ilvl w:val="2"/>
          <w:numId w:val="31"/>
        </w:numPr>
        <w:ind w:left="1134"/>
      </w:pPr>
      <w:r>
        <w:t>the actual amount of a</w:t>
      </w:r>
      <w:r w:rsidR="2AD827D6">
        <w:t xml:space="preserve">dministration </w:t>
      </w:r>
      <w:r w:rsidR="74E65E52">
        <w:t>funding</w:t>
      </w:r>
      <w:r w:rsidR="2AD827D6">
        <w:t xml:space="preserve"> used</w:t>
      </w:r>
      <w:r w:rsidR="1E63FA0A">
        <w:t xml:space="preserve">, including details of </w:t>
      </w:r>
      <w:r w:rsidR="0309B417">
        <w:t>expenditure</w:t>
      </w:r>
    </w:p>
    <w:p w14:paraId="0490B8C0" w14:textId="5E9FD209" w:rsidR="00F34E45" w:rsidRPr="00AC7EFE" w:rsidRDefault="46020125" w:rsidP="70031061">
      <w:pPr>
        <w:pStyle w:val="ListParagraph"/>
        <w:numPr>
          <w:ilvl w:val="2"/>
          <w:numId w:val="31"/>
        </w:numPr>
        <w:ind w:left="1134"/>
      </w:pPr>
      <w:r>
        <w:t>ke</w:t>
      </w:r>
      <w:r w:rsidR="3A299717">
        <w:t>y achievements against the NCP s</w:t>
      </w:r>
      <w:r>
        <w:t xml:space="preserve">trategic </w:t>
      </w:r>
      <w:r w:rsidR="3A299717">
        <w:t>o</w:t>
      </w:r>
      <w:r>
        <w:t>bjective and outcomes, including linkages established</w:t>
      </w:r>
    </w:p>
    <w:p w14:paraId="3F0C5C3E" w14:textId="5F5069AD" w:rsidR="00F34E45" w:rsidRPr="00AC7EFE" w:rsidRDefault="3B09ABCC" w:rsidP="70031061">
      <w:pPr>
        <w:pStyle w:val="ListParagraph"/>
        <w:numPr>
          <w:ilvl w:val="2"/>
          <w:numId w:val="31"/>
        </w:numPr>
        <w:ind w:left="1134"/>
      </w:pPr>
      <w:r>
        <w:t>student</w:t>
      </w:r>
      <w:r w:rsidR="46020125">
        <w:t xml:space="preserve"> diversity groups, and</w:t>
      </w:r>
    </w:p>
    <w:p w14:paraId="583B7CBB" w14:textId="05CE0B5C" w:rsidR="00F34E45" w:rsidRPr="00AC7EFE" w:rsidRDefault="46020125" w:rsidP="70031061">
      <w:pPr>
        <w:pStyle w:val="ListParagraph"/>
        <w:numPr>
          <w:ilvl w:val="2"/>
          <w:numId w:val="31"/>
        </w:numPr>
        <w:ind w:left="1134"/>
      </w:pPr>
      <w:r>
        <w:t xml:space="preserve">a list of publicity materials used to promote the </w:t>
      </w:r>
      <w:r w:rsidR="6107B061">
        <w:t>m</w:t>
      </w:r>
      <w:r>
        <w:t xml:space="preserve">obility </w:t>
      </w:r>
      <w:r w:rsidR="6107B061">
        <w:t>p</w:t>
      </w:r>
      <w:r>
        <w:t>roject and the NCP and any media coverage.</w:t>
      </w:r>
    </w:p>
    <w:p w14:paraId="7D2CF356" w14:textId="4B2F3649" w:rsidR="00F34E45" w:rsidRPr="00AC7EFE" w:rsidRDefault="079558BA" w:rsidP="70031061">
      <w:pPr>
        <w:rPr>
          <w:rFonts w:eastAsia="MS Gothic"/>
        </w:rPr>
      </w:pPr>
      <w:r w:rsidRPr="70031061">
        <w:rPr>
          <w:rFonts w:eastAsia="MS Gothic"/>
        </w:rPr>
        <w:t>You</w:t>
      </w:r>
      <w:r w:rsidR="1B8116BD" w:rsidRPr="70031061">
        <w:rPr>
          <w:rFonts w:eastAsia="MS Gothic"/>
        </w:rPr>
        <w:t xml:space="preserve"> </w:t>
      </w:r>
      <w:r w:rsidR="46020125" w:rsidRPr="70031061">
        <w:rPr>
          <w:rFonts w:eastAsia="MS Gothic"/>
        </w:rPr>
        <w:t xml:space="preserve">may also provide: </w:t>
      </w:r>
    </w:p>
    <w:p w14:paraId="40802F8A" w14:textId="1B618C16" w:rsidR="00F34E45" w:rsidRPr="00AC7EFE" w:rsidRDefault="186C81BA" w:rsidP="70031061">
      <w:pPr>
        <w:pStyle w:val="ListParagraph"/>
        <w:numPr>
          <w:ilvl w:val="2"/>
          <w:numId w:val="31"/>
        </w:numPr>
        <w:ind w:left="1134"/>
      </w:pPr>
      <w:r>
        <w:t xml:space="preserve">feedback received about the </w:t>
      </w:r>
      <w:r w:rsidR="52DE0E58">
        <w:t>m</w:t>
      </w:r>
      <w:r>
        <w:t xml:space="preserve">obility </w:t>
      </w:r>
      <w:r w:rsidR="52DE0E58">
        <w:t>p</w:t>
      </w:r>
      <w:r>
        <w:t xml:space="preserve">roject, including from participants </w:t>
      </w:r>
    </w:p>
    <w:p w14:paraId="10ACA05F" w14:textId="702AF273" w:rsidR="00F34E45" w:rsidRPr="00AC7EFE" w:rsidRDefault="3C5A6F9A" w:rsidP="70031061">
      <w:pPr>
        <w:pStyle w:val="ListParagraph"/>
        <w:numPr>
          <w:ilvl w:val="2"/>
          <w:numId w:val="31"/>
        </w:numPr>
        <w:ind w:left="1134"/>
      </w:pPr>
      <w:r>
        <w:t xml:space="preserve">photographs and examples of promotional material </w:t>
      </w:r>
      <w:r w:rsidR="52B86B97">
        <w:t>(as attachments)</w:t>
      </w:r>
      <w:r w:rsidR="00693404">
        <w:t>.</w:t>
      </w:r>
    </w:p>
    <w:p w14:paraId="58047F38" w14:textId="7F78DA87" w:rsidR="005E2A48" w:rsidRDefault="005E2A48" w:rsidP="00020AAC">
      <w:pPr>
        <w:pStyle w:val="Heading3"/>
      </w:pPr>
      <w:bookmarkStart w:id="150" w:name="_Toc509572409"/>
      <w:bookmarkStart w:id="151" w:name="_Toc509572410"/>
      <w:bookmarkStart w:id="152" w:name="_Toc509572411"/>
      <w:bookmarkStart w:id="153" w:name="_Toc138151917"/>
      <w:bookmarkStart w:id="154" w:name="_Toc131264223"/>
      <w:bookmarkEnd w:id="150"/>
      <w:bookmarkEnd w:id="151"/>
      <w:bookmarkEnd w:id="152"/>
      <w:r>
        <w:t xml:space="preserve">12.3 </w:t>
      </w:r>
      <w:r w:rsidRPr="003A0179">
        <w:t>Variations to mobility projects</w:t>
      </w:r>
      <w:bookmarkEnd w:id="153"/>
    </w:p>
    <w:p w14:paraId="1ED7A7A5" w14:textId="77777777" w:rsidR="005E2A48" w:rsidRDefault="005E2A48" w:rsidP="005E2A48">
      <w:pPr>
        <w:rPr>
          <w:rFonts w:eastAsia="MS Gothic"/>
        </w:rPr>
      </w:pPr>
      <w:r w:rsidRPr="65090075">
        <w:rPr>
          <w:rFonts w:cs="Arial"/>
        </w:rPr>
        <w:t>After an offer is accepted, requests to vary a mobility project will be considered only in accordance with this Section.</w:t>
      </w:r>
      <w:r w:rsidRPr="65090075">
        <w:rPr>
          <w:rFonts w:eastAsia="MS Gothic"/>
        </w:rPr>
        <w:t xml:space="preserve"> Before applying to vary a mobility project</w:t>
      </w:r>
      <w:r>
        <w:rPr>
          <w:rFonts w:eastAsia="MS Gothic"/>
        </w:rPr>
        <w:t>,</w:t>
      </w:r>
      <w:r w:rsidRPr="65090075">
        <w:rPr>
          <w:rFonts w:eastAsia="MS Gothic"/>
        </w:rPr>
        <w:t xml:space="preserve"> you should consider information in the </w:t>
      </w:r>
      <w:r w:rsidRPr="65090075">
        <w:rPr>
          <w:rFonts w:eastAsia="MS Gothic"/>
          <w:i/>
          <w:iCs/>
        </w:rPr>
        <w:t>NCP Mobility Program Variations Guide</w:t>
      </w:r>
      <w:r w:rsidRPr="65090075">
        <w:rPr>
          <w:rFonts w:eastAsia="MS Gothic"/>
        </w:rPr>
        <w:t xml:space="preserve"> available on ISEO. </w:t>
      </w:r>
    </w:p>
    <w:p w14:paraId="52471771" w14:textId="77777777" w:rsidR="005E2A48" w:rsidRDefault="005E2A48" w:rsidP="005E2A48">
      <w:pPr>
        <w:rPr>
          <w:rFonts w:eastAsia="MS Gothic"/>
        </w:rPr>
      </w:pPr>
      <w:r w:rsidRPr="643DFD88">
        <w:rPr>
          <w:rFonts w:eastAsia="MS Gothic"/>
        </w:rPr>
        <w:t>DFAT will not approve variation requests it considers to constitute a new project proposal.</w:t>
      </w:r>
    </w:p>
    <w:p w14:paraId="0C5B343A" w14:textId="77777777" w:rsidR="005E2A48" w:rsidRDefault="005E2A48" w:rsidP="005E2A48">
      <w:pPr>
        <w:keepNext/>
        <w:rPr>
          <w:rFonts w:eastAsia="MS Gothic"/>
        </w:rPr>
      </w:pPr>
      <w:r w:rsidRPr="7072FA3D">
        <w:rPr>
          <w:rFonts w:eastAsia="MS Gothic"/>
        </w:rPr>
        <w:t xml:space="preserve">A request to vary a mobility project will only be considered if </w:t>
      </w:r>
      <w:r w:rsidRPr="7072FA3D">
        <w:rPr>
          <w:rFonts w:cs="Arial"/>
          <w:lang w:eastAsia="ja-JP"/>
        </w:rPr>
        <w:t>the variation is</w:t>
      </w:r>
      <w:r w:rsidRPr="7072FA3D">
        <w:rPr>
          <w:rFonts w:eastAsia="MS Gothic"/>
        </w:rPr>
        <w:t>:</w:t>
      </w:r>
    </w:p>
    <w:p w14:paraId="21EF574F" w14:textId="77777777" w:rsidR="005E2A48" w:rsidRPr="00AC7EFE" w:rsidRDefault="005E2A48" w:rsidP="005E2A48">
      <w:pPr>
        <w:pStyle w:val="ListParagraph"/>
        <w:numPr>
          <w:ilvl w:val="2"/>
          <w:numId w:val="31"/>
        </w:numPr>
        <w:ind w:left="1134"/>
      </w:pPr>
      <w:r>
        <w:t>consistent with the strategic objective and outcomes of the NCP and these guidelines</w:t>
      </w:r>
    </w:p>
    <w:p w14:paraId="75F53B0D" w14:textId="77777777" w:rsidR="005E2A48" w:rsidRPr="00AC7EFE" w:rsidRDefault="005E2A48" w:rsidP="005E2A48">
      <w:pPr>
        <w:pStyle w:val="ListParagraph"/>
        <w:numPr>
          <w:ilvl w:val="2"/>
          <w:numId w:val="31"/>
        </w:numPr>
        <w:ind w:left="1134"/>
      </w:pPr>
      <w:r>
        <w:t>as close as is reasonable to the original mobility project as in the application, and</w:t>
      </w:r>
    </w:p>
    <w:p w14:paraId="5BE75B41" w14:textId="77777777" w:rsidR="005E2A48" w:rsidRPr="00AC7EFE" w:rsidRDefault="005E2A48" w:rsidP="005E2A48">
      <w:pPr>
        <w:pStyle w:val="ListParagraph"/>
        <w:numPr>
          <w:ilvl w:val="2"/>
          <w:numId w:val="31"/>
        </w:numPr>
        <w:ind w:left="1134"/>
      </w:pPr>
      <w:r>
        <w:t xml:space="preserve">consistent with the requirements regarding use of Australian Government funding including the CGRGs, the </w:t>
      </w:r>
      <w:r w:rsidRPr="00AC7EFE">
        <w:t>Public Governance, Performance and Accountability Act 2013</w:t>
      </w:r>
      <w:r>
        <w:t xml:space="preserve"> (</w:t>
      </w:r>
      <w:proofErr w:type="spellStart"/>
      <w:r>
        <w:t>Cth</w:t>
      </w:r>
      <w:proofErr w:type="spellEnd"/>
      <w:r>
        <w:t xml:space="preserve">) ('PGPA Act') and any other relevant governing policies for the disbursement of Australian Government grants funding. </w:t>
      </w:r>
    </w:p>
    <w:p w14:paraId="55A4BE6E" w14:textId="77777777" w:rsidR="005E2A48" w:rsidRDefault="005E2A48" w:rsidP="005E2A48">
      <w:pPr>
        <w:rPr>
          <w:rFonts w:eastAsia="MS Gothic"/>
        </w:rPr>
      </w:pPr>
      <w:r w:rsidRPr="643DFD88">
        <w:rPr>
          <w:rFonts w:eastAsia="MS Gothic"/>
        </w:rPr>
        <w:t>You will be liable for any financial commitments you make in relation to proposed changes to a project prior to receipt of formal advice of approval of a variation.</w:t>
      </w:r>
    </w:p>
    <w:p w14:paraId="111F1464" w14:textId="2C2A586E" w:rsidR="005E2A48" w:rsidRPr="005E2A48" w:rsidRDefault="005E2A48" w:rsidP="009C1478">
      <w:r w:rsidRPr="643DFD88">
        <w:rPr>
          <w:rFonts w:cs="Arial"/>
        </w:rPr>
        <w:t>If you cannot proceed with a mobility project in accordance with the application, and no variation is agreed, DFAT may withdraw a funding offer and/or request that funding be returned.</w:t>
      </w:r>
    </w:p>
    <w:p w14:paraId="1BFA2062" w14:textId="619385FB" w:rsidR="009A072D" w:rsidRPr="00D8282B" w:rsidRDefault="47321CF8" w:rsidP="00020AAC">
      <w:pPr>
        <w:pStyle w:val="Heading3"/>
      </w:pPr>
      <w:bookmarkStart w:id="155" w:name="_Toc138151918"/>
      <w:r w:rsidRPr="00D8282B">
        <w:t>12.</w:t>
      </w:r>
      <w:r w:rsidR="0063593C">
        <w:t>4</w:t>
      </w:r>
      <w:r w:rsidRPr="00D8282B">
        <w:t xml:space="preserve"> </w:t>
      </w:r>
      <w:r w:rsidR="704F5A9C" w:rsidRPr="00D8282B">
        <w:t>Sharing NCP stories</w:t>
      </w:r>
      <w:bookmarkEnd w:id="154"/>
      <w:bookmarkEnd w:id="155"/>
    </w:p>
    <w:p w14:paraId="1ABC6C0A" w14:textId="711172D7" w:rsidR="00F34E45" w:rsidRDefault="000F2CD7" w:rsidP="00F34E45">
      <w:pPr>
        <w:rPr>
          <w:rFonts w:cs="Arial"/>
        </w:rPr>
      </w:pPr>
      <w:r w:rsidRPr="621D87A1">
        <w:rPr>
          <w:rFonts w:cs="Arial"/>
        </w:rPr>
        <w:t>You</w:t>
      </w:r>
      <w:r w:rsidR="00F515F3" w:rsidRPr="621D87A1">
        <w:rPr>
          <w:rFonts w:cs="Arial"/>
        </w:rPr>
        <w:t xml:space="preserve"> </w:t>
      </w:r>
      <w:r w:rsidR="00F34E45" w:rsidRPr="621D87A1">
        <w:rPr>
          <w:rFonts w:cs="Arial"/>
        </w:rPr>
        <w:t xml:space="preserve">should retain photographs, </w:t>
      </w:r>
      <w:r w:rsidR="00D97FAD">
        <w:rPr>
          <w:rFonts w:cs="Arial"/>
        </w:rPr>
        <w:t xml:space="preserve">online </w:t>
      </w:r>
      <w:r w:rsidR="47AF62C3" w:rsidRPr="621D87A1">
        <w:rPr>
          <w:rFonts w:cs="Arial"/>
        </w:rPr>
        <w:t>articles</w:t>
      </w:r>
      <w:r w:rsidR="00F34E45" w:rsidRPr="621D87A1">
        <w:rPr>
          <w:rFonts w:cs="Arial"/>
        </w:rPr>
        <w:t xml:space="preserve"> and/or links and other media coverage documenting the </w:t>
      </w:r>
      <w:r w:rsidR="6572E276" w:rsidRPr="621D87A1">
        <w:rPr>
          <w:rFonts w:cs="Arial"/>
        </w:rPr>
        <w:t>p</w:t>
      </w:r>
      <w:r w:rsidR="00F34E45" w:rsidRPr="621D87A1">
        <w:rPr>
          <w:rFonts w:cs="Arial"/>
        </w:rPr>
        <w:t>roject</w:t>
      </w:r>
      <w:r w:rsidR="607716EB" w:rsidRPr="621D87A1">
        <w:rPr>
          <w:rFonts w:cs="Arial"/>
        </w:rPr>
        <w:t>,</w:t>
      </w:r>
      <w:r w:rsidR="00F34E45" w:rsidRPr="621D87A1">
        <w:rPr>
          <w:rFonts w:cs="Arial"/>
        </w:rPr>
        <w:t xml:space="preserve"> t</w:t>
      </w:r>
      <w:r w:rsidR="785CA971" w:rsidRPr="621D87A1">
        <w:rPr>
          <w:rFonts w:cs="Arial"/>
        </w:rPr>
        <w:t>o</w:t>
      </w:r>
      <w:r w:rsidR="277E93BD" w:rsidRPr="621D87A1">
        <w:rPr>
          <w:rFonts w:cs="Arial"/>
        </w:rPr>
        <w:t xml:space="preserve"> </w:t>
      </w:r>
      <w:r w:rsidR="00F34E45" w:rsidRPr="621D87A1">
        <w:rPr>
          <w:rFonts w:cs="Arial"/>
        </w:rPr>
        <w:t xml:space="preserve">be provided on request to the NCP Secretariat. </w:t>
      </w:r>
      <w:r w:rsidRPr="621D87A1">
        <w:rPr>
          <w:rFonts w:cs="Arial"/>
        </w:rPr>
        <w:t>You</w:t>
      </w:r>
      <w:r w:rsidR="00F515F3" w:rsidRPr="621D87A1">
        <w:rPr>
          <w:rFonts w:cs="Arial"/>
        </w:rPr>
        <w:t xml:space="preserve"> </w:t>
      </w:r>
      <w:r w:rsidR="48504D71" w:rsidRPr="621D87A1">
        <w:rPr>
          <w:rFonts w:cs="Arial"/>
        </w:rPr>
        <w:t>may</w:t>
      </w:r>
      <w:r w:rsidR="00F34E45" w:rsidRPr="621D87A1">
        <w:rPr>
          <w:rFonts w:cs="Arial"/>
        </w:rPr>
        <w:t xml:space="preserve"> send material to the NCP Secretariat (</w:t>
      </w:r>
      <w:hyperlink r:id="rId40">
        <w:r w:rsidR="00F34E45" w:rsidRPr="621D87A1">
          <w:rPr>
            <w:rStyle w:val="Hyperlink"/>
            <w:rFonts w:cs="Arial"/>
          </w:rPr>
          <w:t>ncp.communications@dfat.gov.au</w:t>
        </w:r>
      </w:hyperlink>
      <w:r w:rsidR="00F34E45" w:rsidRPr="621D87A1">
        <w:rPr>
          <w:rFonts w:cs="Arial"/>
        </w:rPr>
        <w:t>) at any time.</w:t>
      </w:r>
      <w:r w:rsidR="00C64959" w:rsidRPr="621D87A1">
        <w:rPr>
          <w:rFonts w:cs="Arial"/>
        </w:rPr>
        <w:t xml:space="preserve"> </w:t>
      </w:r>
    </w:p>
    <w:p w14:paraId="221086C3" w14:textId="436FE023" w:rsidR="00F34E45" w:rsidRDefault="3FAEA1AC" w:rsidP="00F34E45">
      <w:pPr>
        <w:rPr>
          <w:rFonts w:cs="Arial"/>
        </w:rPr>
      </w:pPr>
      <w:r w:rsidRPr="621D87A1">
        <w:rPr>
          <w:rFonts w:cs="Arial"/>
        </w:rPr>
        <w:t>Before providing images or</w:t>
      </w:r>
      <w:r w:rsidR="237667C2" w:rsidRPr="621D87A1">
        <w:rPr>
          <w:rFonts w:cs="Arial"/>
        </w:rPr>
        <w:t xml:space="preserve"> </w:t>
      </w:r>
      <w:r w:rsidR="3991A4AE" w:rsidRPr="621D87A1">
        <w:rPr>
          <w:rFonts w:cs="Arial"/>
        </w:rPr>
        <w:t>p</w:t>
      </w:r>
      <w:r w:rsidRPr="621D87A1">
        <w:rPr>
          <w:rFonts w:cs="Arial"/>
        </w:rPr>
        <w:t xml:space="preserve">ersonal </w:t>
      </w:r>
      <w:r w:rsidR="7096EF60" w:rsidRPr="621D87A1">
        <w:rPr>
          <w:rFonts w:cs="Arial"/>
        </w:rPr>
        <w:t>information</w:t>
      </w:r>
      <w:r w:rsidRPr="621D87A1">
        <w:rPr>
          <w:rFonts w:cs="Arial"/>
        </w:rPr>
        <w:t xml:space="preserve"> to the Australian Government, </w:t>
      </w:r>
      <w:r w:rsidR="58D20554" w:rsidRPr="621D87A1">
        <w:rPr>
          <w:rFonts w:cs="Arial"/>
        </w:rPr>
        <w:t>y</w:t>
      </w:r>
      <w:r w:rsidR="374AA8EE" w:rsidRPr="621D87A1">
        <w:rPr>
          <w:rFonts w:cs="Arial"/>
        </w:rPr>
        <w:t>ou</w:t>
      </w:r>
      <w:r w:rsidR="26376948" w:rsidRPr="621D87A1">
        <w:rPr>
          <w:rFonts w:cs="Arial"/>
        </w:rPr>
        <w:t xml:space="preserve"> </w:t>
      </w:r>
      <w:r w:rsidRPr="621D87A1">
        <w:rPr>
          <w:rFonts w:cs="Arial"/>
        </w:rPr>
        <w:t xml:space="preserve">must advise </w:t>
      </w:r>
      <w:r w:rsidR="601C12A0" w:rsidRPr="621D87A1">
        <w:rPr>
          <w:rFonts w:cs="Arial"/>
        </w:rPr>
        <w:t>student</w:t>
      </w:r>
      <w:r w:rsidRPr="621D87A1">
        <w:rPr>
          <w:rFonts w:cs="Arial"/>
        </w:rPr>
        <w:t xml:space="preserve">s that the Australian Government may collect, use, disclose and publish a </w:t>
      </w:r>
      <w:r w:rsidR="601C12A0" w:rsidRPr="621D87A1">
        <w:rPr>
          <w:rFonts w:cs="Arial"/>
        </w:rPr>
        <w:t>student</w:t>
      </w:r>
      <w:r w:rsidRPr="621D87A1">
        <w:rPr>
          <w:rFonts w:cs="Arial"/>
        </w:rPr>
        <w:t xml:space="preserve">’s </w:t>
      </w:r>
      <w:r w:rsidR="3FC98984" w:rsidRPr="621D87A1">
        <w:rPr>
          <w:rFonts w:cs="Arial"/>
        </w:rPr>
        <w:t>p</w:t>
      </w:r>
      <w:r w:rsidRPr="621D87A1">
        <w:rPr>
          <w:rFonts w:cs="Arial"/>
        </w:rPr>
        <w:t>ersonal Information including in accordance with Se</w:t>
      </w:r>
      <w:r w:rsidR="20944AD5" w:rsidRPr="621D87A1">
        <w:rPr>
          <w:rFonts w:cs="Arial"/>
        </w:rPr>
        <w:t xml:space="preserve">ctions </w:t>
      </w:r>
      <w:r w:rsidRPr="00655B83">
        <w:rPr>
          <w:rFonts w:cs="Arial"/>
        </w:rPr>
        <w:t>13.4.</w:t>
      </w:r>
      <w:r w:rsidR="596CB41E" w:rsidRPr="621D87A1">
        <w:rPr>
          <w:rFonts w:cs="Arial"/>
        </w:rPr>
        <w:t xml:space="preserve"> </w:t>
      </w:r>
    </w:p>
    <w:p w14:paraId="42C29380" w14:textId="1795BBF2" w:rsidR="009C1478" w:rsidRPr="00D8282B" w:rsidRDefault="009C1478" w:rsidP="00020AAC">
      <w:pPr>
        <w:pStyle w:val="Heading3"/>
      </w:pPr>
      <w:bookmarkStart w:id="156" w:name="_Toc138151919"/>
      <w:r w:rsidRPr="00D8282B">
        <w:t>12.</w:t>
      </w:r>
      <w:r>
        <w:t>5</w:t>
      </w:r>
      <w:r w:rsidRPr="00D8282B">
        <w:t xml:space="preserve"> </w:t>
      </w:r>
      <w:r>
        <w:t>Compliance visits</w:t>
      </w:r>
      <w:bookmarkEnd w:id="156"/>
    </w:p>
    <w:p w14:paraId="787EEF25" w14:textId="12FE8C8F" w:rsidR="004B662E" w:rsidRDefault="009C1478" w:rsidP="00F34E45">
      <w:pPr>
        <w:rPr>
          <w:rFonts w:cs="Arial"/>
        </w:rPr>
      </w:pPr>
      <w:r>
        <w:t>We may visit you during or at the completion of your grant activity to review your compliance with the grant agreement. We will provide you with reasonable notice of any compliance visit.</w:t>
      </w:r>
    </w:p>
    <w:p w14:paraId="491DAFEA" w14:textId="6CE4D84C" w:rsidR="00E1311F" w:rsidRPr="00D8282B" w:rsidRDefault="5D0F2714" w:rsidP="00020AAC">
      <w:pPr>
        <w:pStyle w:val="Heading3"/>
      </w:pPr>
      <w:bookmarkStart w:id="157" w:name="_Toc524362478"/>
      <w:bookmarkStart w:id="158" w:name="_Toc131264224"/>
      <w:bookmarkStart w:id="159" w:name="_Toc138151920"/>
      <w:r w:rsidRPr="00D8282B">
        <w:t>12.</w:t>
      </w:r>
      <w:r w:rsidR="009C1478">
        <w:t>6</w:t>
      </w:r>
      <w:r w:rsidRPr="00D8282B">
        <w:t xml:space="preserve"> </w:t>
      </w:r>
      <w:r w:rsidR="7A6749B0" w:rsidRPr="00D8282B">
        <w:t>Evaluation</w:t>
      </w:r>
      <w:bookmarkEnd w:id="157"/>
      <w:bookmarkEnd w:id="158"/>
      <w:bookmarkEnd w:id="159"/>
    </w:p>
    <w:p w14:paraId="14127DC7" w14:textId="1D5ADD45" w:rsidR="00235E24" w:rsidRDefault="47EA5AB2" w:rsidP="643DFD88">
      <w:r>
        <w:t>We</w:t>
      </w:r>
      <w:r w:rsidR="29FEC597" w:rsidRPr="621D87A1">
        <w:rPr>
          <w:color w:val="4F6228" w:themeColor="accent3" w:themeShade="80"/>
        </w:rPr>
        <w:t xml:space="preserve"> </w:t>
      </w:r>
      <w:r w:rsidR="29FEC597">
        <w:t xml:space="preserve">evaluate </w:t>
      </w:r>
      <w:r w:rsidR="3788A062">
        <w:t xml:space="preserve">how </w:t>
      </w:r>
      <w:r w:rsidR="06790FD5">
        <w:t>well the</w:t>
      </w:r>
      <w:r w:rsidR="4BF4F008" w:rsidRPr="621D87A1">
        <w:rPr>
          <w:color w:val="4F6228" w:themeColor="accent3" w:themeShade="80"/>
        </w:rPr>
        <w:t xml:space="preserve"> </w:t>
      </w:r>
      <w:r w:rsidR="4BF4F008">
        <w:t>NCP Mobility Program</w:t>
      </w:r>
      <w:r w:rsidR="4BF4F008" w:rsidRPr="621D87A1">
        <w:rPr>
          <w:b/>
          <w:bCs/>
        </w:rPr>
        <w:t xml:space="preserve"> </w:t>
      </w:r>
      <w:r w:rsidR="02257C31">
        <w:t xml:space="preserve">is </w:t>
      </w:r>
      <w:r w:rsidR="525A4E21">
        <w:t>achiev</w:t>
      </w:r>
      <w:r w:rsidR="4B756DE3">
        <w:t>ing</w:t>
      </w:r>
      <w:r w:rsidR="525A4E21">
        <w:t xml:space="preserve"> its</w:t>
      </w:r>
      <w:r w:rsidR="4138550B">
        <w:t xml:space="preserve"> </w:t>
      </w:r>
      <w:r w:rsidR="29FEC597">
        <w:t>objective and outcomes</w:t>
      </w:r>
      <w:r w:rsidR="03E74361">
        <w:t>.</w:t>
      </w:r>
      <w:r w:rsidR="29FEC597">
        <w:t xml:space="preserve"> </w:t>
      </w:r>
      <w:r w:rsidR="0D7ACFFB">
        <w:t xml:space="preserve">We may use information from your application and reports for this purpose. We may also </w:t>
      </w:r>
      <w:r w:rsidR="41CC153C">
        <w:t>request i</w:t>
      </w:r>
      <w:r w:rsidR="0D7ACFFB">
        <w:t xml:space="preserve">nformation </w:t>
      </w:r>
      <w:r w:rsidR="6A45745D">
        <w:t>on</w:t>
      </w:r>
      <w:r w:rsidR="0D7ACFFB">
        <w:t xml:space="preserve"> the</w:t>
      </w:r>
      <w:r w:rsidR="62F62751">
        <w:t xml:space="preserve"> </w:t>
      </w:r>
      <w:r w:rsidR="759FCA32">
        <w:t>achievements</w:t>
      </w:r>
      <w:r w:rsidR="1A17E1FD">
        <w:t xml:space="preserve"> of the project</w:t>
      </w:r>
      <w:r w:rsidR="0D7ACFFB">
        <w:t xml:space="preserve"> to</w:t>
      </w:r>
      <w:r w:rsidR="5B077F8B">
        <w:t xml:space="preserve"> inform</w:t>
      </w:r>
      <w:r w:rsidR="0D7ACFFB">
        <w:t xml:space="preserve"> evaluat</w:t>
      </w:r>
      <w:r w:rsidR="10F13751">
        <w:t>ion</w:t>
      </w:r>
      <w:r w:rsidR="0D7ACFFB">
        <w:t xml:space="preserve"> </w:t>
      </w:r>
      <w:r w:rsidR="47A0D9F2">
        <w:t xml:space="preserve">of </w:t>
      </w:r>
      <w:r w:rsidR="0D7ACFFB">
        <w:t>how effective</w:t>
      </w:r>
      <w:r w:rsidR="3F289C7C">
        <w:t>ly</w:t>
      </w:r>
      <w:r w:rsidR="0D7ACFFB">
        <w:t xml:space="preserve"> </w:t>
      </w:r>
      <w:r w:rsidR="1C6151EB">
        <w:t>it</w:t>
      </w:r>
      <w:r w:rsidR="6222E3BA">
        <w:t xml:space="preserve"> </w:t>
      </w:r>
      <w:r w:rsidR="42F910C3">
        <w:t>contribut</w:t>
      </w:r>
      <w:r w:rsidR="2325A383">
        <w:t>ed</w:t>
      </w:r>
      <w:r w:rsidR="6222E3BA">
        <w:t xml:space="preserve"> </w:t>
      </w:r>
      <w:r w:rsidR="27702D7D">
        <w:t xml:space="preserve">to the </w:t>
      </w:r>
      <w:r w:rsidR="00C129DB">
        <w:t>objective and outcomes</w:t>
      </w:r>
      <w:r w:rsidR="00C129DB" w:rsidDel="00C129DB">
        <w:t xml:space="preserve"> </w:t>
      </w:r>
      <w:r w:rsidR="27702D7D">
        <w:t>of the N</w:t>
      </w:r>
      <w:r w:rsidR="18260729">
        <w:t>CP</w:t>
      </w:r>
      <w:r w:rsidR="6222E3BA">
        <w:t>.</w:t>
      </w:r>
      <w:r w:rsidR="35D61D0E">
        <w:t xml:space="preserve"> Information may be used to create testimonials </w:t>
      </w:r>
      <w:r w:rsidR="1D5EAF75">
        <w:t>to</w:t>
      </w:r>
      <w:r w:rsidR="35D61D0E">
        <w:t xml:space="preserve"> promot</w:t>
      </w:r>
      <w:r w:rsidR="07A9F5D8">
        <w:t xml:space="preserve">e the </w:t>
      </w:r>
      <w:r w:rsidR="06749853">
        <w:t>NCP.</w:t>
      </w:r>
      <w:r w:rsidR="35D61D0E">
        <w:t xml:space="preserve"> </w:t>
      </w:r>
    </w:p>
    <w:p w14:paraId="08C97833" w14:textId="52956F1E" w:rsidR="00235E24" w:rsidRDefault="00235E24" w:rsidP="004B1409">
      <w:r>
        <w:t>Program stakeholders</w:t>
      </w:r>
      <w:r w:rsidR="222E36F6">
        <w:t>,</w:t>
      </w:r>
      <w:r>
        <w:t xml:space="preserve"> including </w:t>
      </w:r>
      <w:r w:rsidR="00581940">
        <w:t>p</w:t>
      </w:r>
      <w:r w:rsidR="00F515F3">
        <w:t xml:space="preserve">roject </w:t>
      </w:r>
      <w:r w:rsidR="00581940">
        <w:t>p</w:t>
      </w:r>
      <w:r w:rsidR="00F515F3">
        <w:t xml:space="preserve">artners </w:t>
      </w:r>
      <w:r>
        <w:t xml:space="preserve">and </w:t>
      </w:r>
      <w:r w:rsidR="006B5259">
        <w:t>student</w:t>
      </w:r>
      <w:r>
        <w:t>s</w:t>
      </w:r>
      <w:r w:rsidR="54312285">
        <w:t>,</w:t>
      </w:r>
      <w:r>
        <w:t xml:space="preserve"> may be asked to participate in the evaluation of the NCP Mobility Program. </w:t>
      </w:r>
    </w:p>
    <w:p w14:paraId="41C785A7" w14:textId="1D31A7B5" w:rsidR="00E1311F" w:rsidRPr="00ED46FC" w:rsidRDefault="1588B784" w:rsidP="00020AAC">
      <w:pPr>
        <w:pStyle w:val="Heading2"/>
      </w:pPr>
      <w:bookmarkStart w:id="160" w:name="_Toc131264225"/>
      <w:bookmarkStart w:id="161" w:name="_Toc138151921"/>
      <w:r w:rsidRPr="00ED46FC">
        <w:t xml:space="preserve">13. </w:t>
      </w:r>
      <w:r w:rsidR="41F1B52D" w:rsidRPr="00ED46FC">
        <w:t>Probity</w:t>
      </w:r>
      <w:bookmarkEnd w:id="160"/>
      <w:bookmarkEnd w:id="161"/>
    </w:p>
    <w:p w14:paraId="56DD15CE" w14:textId="41EDD1C4" w:rsidR="004B1409" w:rsidRDefault="004B1409" w:rsidP="004B1409">
      <w:r>
        <w:t xml:space="preserve">The Australian Government will </w:t>
      </w:r>
      <w:r w:rsidR="05FCE8B6">
        <w:t>en</w:t>
      </w:r>
      <w:r>
        <w:t>sure</w:t>
      </w:r>
      <w:r w:rsidDel="004B1409">
        <w:t xml:space="preserve"> </w:t>
      </w:r>
      <w:r>
        <w:t xml:space="preserve">the </w:t>
      </w:r>
      <w:r w:rsidR="00B501CF">
        <w:t xml:space="preserve">grant opportunity </w:t>
      </w:r>
      <w:r>
        <w:t>process is fair, according to the published guidelines, incorporates appropriate safeguards against fraud, unlawful activities and other inappropriate conduct and is consistent with the CGRGs.</w:t>
      </w:r>
    </w:p>
    <w:p w14:paraId="35E56D03" w14:textId="19DB95F0" w:rsidR="00E92322" w:rsidRPr="009A4093" w:rsidRDefault="00E92322" w:rsidP="00E92322">
      <w:r w:rsidRPr="00A225E0">
        <w:t xml:space="preserve">The Foreign Influence Transparency Scheme provides the public with visibility of the nature, level and extent of foreign influence on Australia’s government and politics. It is recommended that you review obligations and responsibilities under the scheme at </w:t>
      </w:r>
      <w:r w:rsidR="001573B3" w:rsidRPr="001573B3">
        <w:t xml:space="preserve">https://www.ag.gov.au/integrity/foreign-influence-transparency-scheme </w:t>
      </w:r>
      <w:r w:rsidRPr="00A225E0">
        <w:t>before establishing project partners.</w:t>
      </w:r>
    </w:p>
    <w:p w14:paraId="7A9A6FC7" w14:textId="07C1E38E" w:rsidR="004B1409" w:rsidRPr="00122DEC" w:rsidRDefault="005771BD" w:rsidP="004B1409">
      <w:r>
        <w:t>DFAT</w:t>
      </w:r>
      <w:r w:rsidR="003B1F9A">
        <w:t xml:space="preserve"> may change t</w:t>
      </w:r>
      <w:r w:rsidR="004B1409" w:rsidRPr="00726710">
        <w:t>hese guidelines</w:t>
      </w:r>
      <w:r w:rsidR="003B1F9A">
        <w:t xml:space="preserve"> </w:t>
      </w:r>
      <w:r w:rsidR="004B1409" w:rsidRPr="00726710">
        <w:t>from time</w:t>
      </w:r>
      <w:r w:rsidR="00D310A7">
        <w:t xml:space="preserve"> </w:t>
      </w:r>
      <w:r w:rsidR="004B1409" w:rsidRPr="00726710">
        <w:t>to</w:t>
      </w:r>
      <w:r w:rsidR="00D310A7">
        <w:t xml:space="preserve"> </w:t>
      </w:r>
      <w:r w:rsidR="004B1409" w:rsidRPr="00726710">
        <w:t>time</w:t>
      </w:r>
      <w:r w:rsidR="004B1409" w:rsidRPr="00122DEC">
        <w:t xml:space="preserve">. When this </w:t>
      </w:r>
      <w:r w:rsidR="00782A88" w:rsidRPr="00122DEC">
        <w:t>happens,</w:t>
      </w:r>
      <w:r w:rsidR="004B1409" w:rsidRPr="00122DEC">
        <w:t xml:space="preserve"> the revised guidelines will be published on GrantConnect</w:t>
      </w:r>
      <w:r w:rsidR="002547F6">
        <w:t>.</w:t>
      </w:r>
      <w:r w:rsidR="000258A0">
        <w:t xml:space="preserve"> </w:t>
      </w:r>
      <w:r w:rsidR="0BF0928C">
        <w:t xml:space="preserve">DFAT </w:t>
      </w:r>
      <w:r w:rsidR="4EE3B772">
        <w:t>will</w:t>
      </w:r>
      <w:r w:rsidR="000A2772">
        <w:t xml:space="preserve"> advi</w:t>
      </w:r>
      <w:r w:rsidR="00555F3A">
        <w:t>s</w:t>
      </w:r>
      <w:r w:rsidR="000A2772">
        <w:t xml:space="preserve">e </w:t>
      </w:r>
      <w:r w:rsidR="008D6A6B">
        <w:t>home</w:t>
      </w:r>
      <w:r w:rsidR="000A2772">
        <w:t xml:space="preserve"> universities of </w:t>
      </w:r>
      <w:r w:rsidR="46AE318A">
        <w:t xml:space="preserve">any </w:t>
      </w:r>
      <w:r w:rsidR="000A2772">
        <w:t>supplementary requirements relating to the implementation of approved NCP projects</w:t>
      </w:r>
      <w:r w:rsidR="00555F3A">
        <w:t>.</w:t>
      </w:r>
    </w:p>
    <w:p w14:paraId="7143A0C9" w14:textId="018778D5" w:rsidR="004B1409" w:rsidRPr="00D8282B" w:rsidRDefault="6E628DB8" w:rsidP="00020AAC">
      <w:pPr>
        <w:pStyle w:val="Heading3"/>
      </w:pPr>
      <w:bookmarkStart w:id="162" w:name="_Toc131264226"/>
      <w:bookmarkStart w:id="163" w:name="_Toc138151922"/>
      <w:r w:rsidRPr="00D8282B">
        <w:t xml:space="preserve">13.1 </w:t>
      </w:r>
      <w:r w:rsidR="3998059D" w:rsidRPr="00D8282B">
        <w:t>Enquiries and feedback</w:t>
      </w:r>
      <w:bookmarkEnd w:id="162"/>
      <w:bookmarkEnd w:id="163"/>
    </w:p>
    <w:p w14:paraId="6E5C081C" w14:textId="4F5B0747" w:rsidR="004B1409" w:rsidRPr="00122DEC" w:rsidRDefault="001B5484" w:rsidP="00122DEC">
      <w:r>
        <w:t xml:space="preserve">Please </w:t>
      </w:r>
      <w:r w:rsidR="00EF0D1A">
        <w:t>send a</w:t>
      </w:r>
      <w:r w:rsidR="004B1409" w:rsidRPr="00122DEC">
        <w:t>ny que</w:t>
      </w:r>
      <w:r w:rsidR="00235E24">
        <w:t>stions</w:t>
      </w:r>
      <w:r w:rsidR="004B1409" w:rsidRPr="00122DEC">
        <w:t xml:space="preserve"> </w:t>
      </w:r>
      <w:r w:rsidR="00235E24">
        <w:t xml:space="preserve">or complaints </w:t>
      </w:r>
      <w:r w:rsidR="004B1409" w:rsidRPr="00122DEC">
        <w:t>about</w:t>
      </w:r>
      <w:r w:rsidR="004B1409" w:rsidRPr="00F1475D">
        <w:t xml:space="preserve"> grant decisions for </w:t>
      </w:r>
      <w:r w:rsidR="00B501CF">
        <w:t>this grant opportunity</w:t>
      </w:r>
      <w:r w:rsidR="004B1409" w:rsidRPr="00F1475D">
        <w:t xml:space="preserve"> to</w:t>
      </w:r>
      <w:r w:rsidR="004B1409" w:rsidRPr="00516E21">
        <w:t xml:space="preserve"> </w:t>
      </w:r>
      <w:hyperlink r:id="rId41" w:history="1">
        <w:r w:rsidR="00120A0C" w:rsidRPr="001A5031">
          <w:rPr>
            <w:rStyle w:val="Hyperlink"/>
          </w:rPr>
          <w:t>ncp.secretariat@dfat.gov.au</w:t>
        </w:r>
      </w:hyperlink>
      <w:r w:rsidR="00EF0D1A">
        <w:t>.</w:t>
      </w:r>
    </w:p>
    <w:p w14:paraId="5BAFFF40" w14:textId="443593C1" w:rsidR="004B1409" w:rsidRPr="00122DEC" w:rsidRDefault="004B1409" w:rsidP="00122DEC">
      <w:r w:rsidRPr="00122DEC">
        <w:t>If you do not agree with the way the</w:t>
      </w:r>
      <w:r w:rsidRPr="00F1475D">
        <w:t xml:space="preserve"> </w:t>
      </w:r>
      <w:r w:rsidR="00235E24">
        <w:t>DFAT</w:t>
      </w:r>
      <w:r w:rsidRPr="00516E21">
        <w:t xml:space="preserve"> </w:t>
      </w:r>
      <w:r w:rsidRPr="00122DEC">
        <w:t xml:space="preserve">has handled your complaint, </w:t>
      </w:r>
      <w:r w:rsidRPr="00F1475D">
        <w:t xml:space="preserve">you may </w:t>
      </w:r>
      <w:r w:rsidR="00EF0D1A">
        <w:t>refer the matter</w:t>
      </w:r>
      <w:r w:rsidRPr="00F1475D">
        <w:t xml:space="preserve"> to the </w:t>
      </w:r>
      <w:hyperlink r:id="rId42" w:history="1">
        <w:r w:rsidRPr="00132512">
          <w:rPr>
            <w:rStyle w:val="Hyperlink"/>
          </w:rPr>
          <w:t>Commonwealth Ombudsman</w:t>
        </w:r>
      </w:hyperlink>
      <w:r w:rsidRPr="00F1475D">
        <w:t>. The Ombudsman will not usually look into a complaint unless the matter has first been raised directly with the</w:t>
      </w:r>
      <w:r w:rsidR="00235E24">
        <w:t xml:space="preserve"> DFAT</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0C611BD" w:rsidR="004B1409" w:rsidRPr="00B72EE8" w:rsidRDefault="004B1409" w:rsidP="004B1409">
      <w:pPr>
        <w:ind w:left="1276" w:hanging="1276"/>
      </w:pPr>
      <w:r w:rsidRPr="00B72EE8">
        <w:tab/>
        <w:t>Phone (</w:t>
      </w:r>
      <w:r w:rsidR="0F0C17A9" w:rsidRPr="00B72EE8">
        <w:t>t</w:t>
      </w:r>
      <w:r w:rsidRPr="00B72EE8">
        <w:t>oll free): 1300 362 072</w:t>
      </w:r>
      <w:r w:rsidRPr="00B72EE8">
        <w:br/>
        <w:t xml:space="preserve">Email: </w:t>
      </w:r>
      <w:hyperlink r:id="rId43" w:history="1">
        <w:r w:rsidRPr="00B72EE8">
          <w:t>ombudsman@ombudsman.gov.au</w:t>
        </w:r>
      </w:hyperlink>
      <w:r w:rsidRPr="00B72EE8">
        <w:t xml:space="preserve"> </w:t>
      </w:r>
      <w:r w:rsidRPr="00B72EE8">
        <w:br/>
        <w:t xml:space="preserve">Website: </w:t>
      </w:r>
      <w:hyperlink r:id="rId44" w:history="1">
        <w:r w:rsidRPr="00B72EE8">
          <w:t>www.ombudsman.gov.au</w:t>
        </w:r>
      </w:hyperlink>
    </w:p>
    <w:p w14:paraId="11BF0D5F" w14:textId="7F5D2D21" w:rsidR="004B1409" w:rsidRPr="00D8282B" w:rsidRDefault="2BDFFE43" w:rsidP="00020AAC">
      <w:pPr>
        <w:pStyle w:val="Heading3"/>
      </w:pPr>
      <w:bookmarkStart w:id="164" w:name="_Toc524362482"/>
      <w:bookmarkStart w:id="165" w:name="_Toc131264227"/>
      <w:bookmarkStart w:id="166" w:name="_Toc138151923"/>
      <w:r w:rsidRPr="00D8282B">
        <w:t xml:space="preserve">13.2 </w:t>
      </w:r>
      <w:r w:rsidR="7A6749B0" w:rsidRPr="00D8282B">
        <w:t>Conflicts of interest</w:t>
      </w:r>
      <w:bookmarkEnd w:id="164"/>
      <w:bookmarkEnd w:id="165"/>
      <w:bookmarkEnd w:id="166"/>
    </w:p>
    <w:p w14:paraId="2418E3C5" w14:textId="43E72316" w:rsidR="004B1409" w:rsidRPr="00F1475D" w:rsidRDefault="004B1409" w:rsidP="004B1409">
      <w:r>
        <w:t>Any conflicts of interest could affect the performance of the grant</w:t>
      </w:r>
      <w:r w:rsidR="00B501CF">
        <w:t xml:space="preserve"> opportunity or program</w:t>
      </w:r>
      <w:r>
        <w:t>.</w:t>
      </w:r>
      <w:r w:rsidR="00C64959">
        <w:t xml:space="preserve"> </w:t>
      </w:r>
      <w:r>
        <w:t xml:space="preserve">There may be a </w:t>
      </w:r>
      <w:hyperlink r:id="rId45">
        <w:r>
          <w:t>conflict of interest</w:t>
        </w:r>
      </w:hyperlink>
      <w:r>
        <w:t xml:space="preserve">, or perceived conflict of interest, if </w:t>
      </w:r>
      <w:r w:rsidR="00F57957">
        <w:t>DFAT</w:t>
      </w:r>
      <w:r w:rsidR="00975891">
        <w:t xml:space="preserve">/the </w:t>
      </w:r>
      <w:r w:rsidR="00341E62">
        <w:t>contractor</w:t>
      </w:r>
      <w:r w:rsidR="00975891">
        <w:t>’s</w:t>
      </w:r>
      <w:r w:rsidR="00F57957">
        <w:t xml:space="preserve"> </w:t>
      </w:r>
      <w:r>
        <w:t>staff, any member of a committee or advisor and/or you or any of your personnel</w:t>
      </w:r>
      <w:r w:rsidR="1000392E">
        <w:t xml:space="preserve"> has</w:t>
      </w:r>
      <w:r>
        <w:t>:</w:t>
      </w:r>
    </w:p>
    <w:p w14:paraId="69E6C5B2" w14:textId="35AC4A1C" w:rsidR="004B1409" w:rsidRPr="00F1475D" w:rsidRDefault="4BC9939D" w:rsidP="005165F4">
      <w:pPr>
        <w:pStyle w:val="ListParagraph"/>
        <w:numPr>
          <w:ilvl w:val="2"/>
          <w:numId w:val="31"/>
        </w:numPr>
        <w:ind w:left="1134"/>
      </w:pPr>
      <w:r>
        <w:t>a professional, commercial or personal relationship with a party who is able to influence the application selection process, such as an Australian Government officer</w:t>
      </w:r>
      <w:r w:rsidR="6EE283DC">
        <w:t xml:space="preserve">, employee of the contractor </w:t>
      </w:r>
      <w:r w:rsidR="12F32DD6">
        <w:t xml:space="preserve">or member of an external assessment </w:t>
      </w:r>
      <w:proofErr w:type="gramStart"/>
      <w:r w:rsidR="12F32DD6">
        <w:t>panel</w:t>
      </w:r>
      <w:proofErr w:type="gramEnd"/>
    </w:p>
    <w:p w14:paraId="553B224B" w14:textId="0BAB7792" w:rsidR="004B1409" w:rsidRPr="00F1475D" w:rsidRDefault="4BC9939D" w:rsidP="005165F4">
      <w:pPr>
        <w:pStyle w:val="ListParagraph"/>
        <w:numPr>
          <w:ilvl w:val="2"/>
          <w:numId w:val="31"/>
        </w:numPr>
        <w:ind w:left="1134"/>
      </w:pPr>
      <w:r>
        <w:t xml:space="preserve">a relationship with </w:t>
      </w:r>
      <w:r w:rsidR="58FA326D">
        <w:t>or interest in</w:t>
      </w:r>
      <w:r>
        <w:t xml:space="preserve">, an organisation, which is likely to interfere with or restrict </w:t>
      </w:r>
      <w:r w:rsidR="54E75318">
        <w:t>you</w:t>
      </w:r>
      <w:r>
        <w:t xml:space="preserve"> from carrying out the proposed activities fairly and independently</w:t>
      </w:r>
      <w:r w:rsidR="00BE06B2">
        <w:t>,</w:t>
      </w:r>
      <w:r>
        <w:t xml:space="preserve"> or</w:t>
      </w:r>
    </w:p>
    <w:p w14:paraId="589F6EE9" w14:textId="4C16D68F" w:rsidR="004B1409" w:rsidRPr="00F1475D" w:rsidRDefault="4BC9939D" w:rsidP="005165F4">
      <w:pPr>
        <w:pStyle w:val="ListParagraph"/>
        <w:numPr>
          <w:ilvl w:val="2"/>
          <w:numId w:val="31"/>
        </w:numPr>
        <w:ind w:left="1134"/>
      </w:pPr>
      <w:r>
        <w:t xml:space="preserve">a relationship with, or interest in, an organisation from which they will receive personal gain because the organisation receives </w:t>
      </w:r>
      <w:r w:rsidR="7A2A0FC0">
        <w:t>a grant under the grant program/grant opportunity</w:t>
      </w:r>
      <w:r>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5D0BB184" w:rsidR="004B1409" w:rsidRDefault="004B1409" w:rsidP="004B1409">
      <w:r>
        <w:t xml:space="preserve">If you later identify an actual, apparent, or </w:t>
      </w:r>
      <w:r w:rsidR="00182EAC">
        <w:t xml:space="preserve">perceived </w:t>
      </w:r>
      <w:r>
        <w:t xml:space="preserve">conflict of interest, you must inform </w:t>
      </w:r>
      <w:r w:rsidR="00F57957">
        <w:t>DFAT</w:t>
      </w:r>
      <w:r>
        <w:t xml:space="preserve"> in writing immediately. </w:t>
      </w:r>
    </w:p>
    <w:p w14:paraId="2C0A0A05" w14:textId="31F93E4A" w:rsidR="00182EAC" w:rsidRDefault="2222D9BB" w:rsidP="004B1409">
      <w:r>
        <w:t xml:space="preserve">Conflicts of interest for Australian Government staff </w:t>
      </w:r>
      <w:r w:rsidR="55EEC0D6">
        <w:t xml:space="preserve">are </w:t>
      </w:r>
      <w:r>
        <w:t xml:space="preserve">handled as set out in the Australian </w:t>
      </w:r>
      <w:hyperlink r:id="rId46">
        <w:r w:rsidRPr="643DFD88">
          <w:rPr>
            <w:rStyle w:val="Hyperlink"/>
          </w:rPr>
          <w:t>Public Service Code of Conduct (Section 13(7))</w:t>
        </w:r>
      </w:hyperlink>
      <w:r>
        <w:t xml:space="preserve"> of the </w:t>
      </w:r>
      <w:hyperlink r:id="rId47">
        <w:r w:rsidRPr="643DFD88">
          <w:rPr>
            <w:rStyle w:val="Hyperlink"/>
            <w:i/>
            <w:iCs/>
          </w:rPr>
          <w:t>Public Service Act 1999</w:t>
        </w:r>
      </w:hyperlink>
      <w:r>
        <w:t xml:space="preserve">. </w:t>
      </w:r>
      <w:r w:rsidR="556EFF33">
        <w:t>Committee members and other officials including the decision maker must declare any conflicts of interest.</w:t>
      </w:r>
    </w:p>
    <w:p w14:paraId="4A7C35DB" w14:textId="62E504C6" w:rsidR="004B1409" w:rsidRPr="00D8282B" w:rsidRDefault="1003321D" w:rsidP="00020AAC">
      <w:pPr>
        <w:pStyle w:val="Heading3"/>
      </w:pPr>
      <w:bookmarkStart w:id="167" w:name="_Toc131264228"/>
      <w:bookmarkStart w:id="168" w:name="_Toc138151924"/>
      <w:r w:rsidRPr="00D8282B">
        <w:t xml:space="preserve">13.3 </w:t>
      </w:r>
      <w:r w:rsidR="2F899423" w:rsidRPr="00D8282B">
        <w:t>Privacy</w:t>
      </w:r>
      <w:bookmarkEnd w:id="167"/>
      <w:bookmarkEnd w:id="168"/>
    </w:p>
    <w:p w14:paraId="63AD030E" w14:textId="0ECF4F2F" w:rsidR="00A85937" w:rsidRDefault="00A85937" w:rsidP="00A85937">
      <w:pPr>
        <w:pStyle w:val="Body"/>
        <w:spacing w:before="60"/>
        <w:rPr>
          <w:rStyle w:val="Hyperlink0"/>
        </w:rPr>
      </w:pPr>
      <w:r w:rsidRPr="6333B0C1">
        <w:rPr>
          <w:rStyle w:val="Hyperlink0"/>
          <w:lang w:val="en-US"/>
        </w:rPr>
        <w:t xml:space="preserve">DFAT and its contractors are bound by the provisions of the </w:t>
      </w:r>
      <w:hyperlink r:id="rId48">
        <w:r w:rsidRPr="6333B0C1">
          <w:rPr>
            <w:rStyle w:val="Hyperlink7"/>
            <w:lang w:val="en-US"/>
          </w:rPr>
          <w:t>Privacy Act 1988</w:t>
        </w:r>
      </w:hyperlink>
      <w:r w:rsidRPr="6333B0C1">
        <w:rPr>
          <w:rStyle w:val="None"/>
          <w:i/>
          <w:iCs/>
        </w:rPr>
        <w:t xml:space="preserve"> </w:t>
      </w:r>
      <w:r w:rsidRPr="6333B0C1">
        <w:rPr>
          <w:rStyle w:val="Hyperlink0"/>
        </w:rPr>
        <w:t>(</w:t>
      </w:r>
      <w:r w:rsidRPr="6333B0C1">
        <w:rPr>
          <w:rStyle w:val="None"/>
          <w:lang w:val="en-US"/>
        </w:rPr>
        <w:t>Privacy Act</w:t>
      </w:r>
      <w:r w:rsidRPr="6333B0C1">
        <w:rPr>
          <w:rStyle w:val="Hyperlink0"/>
          <w:lang w:val="en-US"/>
        </w:rPr>
        <w:t>), including the Australian Privacy Principles (APPs) which prescribe rules for handling personal information.</w:t>
      </w:r>
    </w:p>
    <w:p w14:paraId="2BD26FF9" w14:textId="7AC18D06" w:rsidR="00C5630B" w:rsidRDefault="7BDBC79C" w:rsidP="007E6B1A">
      <w:r>
        <w:t xml:space="preserve">DFAT and its contractors collect </w:t>
      </w:r>
      <w:r w:rsidR="57B52772">
        <w:t>p</w:t>
      </w:r>
      <w:r>
        <w:t xml:space="preserve">ersonal </w:t>
      </w:r>
      <w:r w:rsidR="559F8120">
        <w:t>i</w:t>
      </w:r>
      <w:r>
        <w:t xml:space="preserve">nformation in relation to </w:t>
      </w:r>
      <w:r w:rsidR="7CE77496">
        <w:t>m</w:t>
      </w:r>
      <w:r>
        <w:t xml:space="preserve">obility </w:t>
      </w:r>
      <w:r w:rsidR="0A602B8F">
        <w:t>p</w:t>
      </w:r>
      <w:r>
        <w:t xml:space="preserve">rojects under the NCP Mobility Program. Types of </w:t>
      </w:r>
      <w:r w:rsidR="3AB0B053">
        <w:t>p</w:t>
      </w:r>
      <w:r>
        <w:t xml:space="preserve">ersonal </w:t>
      </w:r>
      <w:r w:rsidR="721BF953">
        <w:t>i</w:t>
      </w:r>
      <w:r>
        <w:t xml:space="preserve">nformation collected includes personal details (e.g. name, gender, date of birth and contact details) and </w:t>
      </w:r>
      <w:r w:rsidR="005E724B">
        <w:t>diversity</w:t>
      </w:r>
      <w:r>
        <w:t xml:space="preserve"> information. </w:t>
      </w:r>
    </w:p>
    <w:p w14:paraId="02CB0905" w14:textId="630786F1" w:rsidR="00C5630B" w:rsidRDefault="00C5630B" w:rsidP="007E6B1A">
      <w:r>
        <w:t xml:space="preserve">The purpose of DFAT and its contractors collecting this information is for the management, administration, promotion and evaluation of the NCP Mobility Program including to: </w:t>
      </w:r>
    </w:p>
    <w:p w14:paraId="068ED035" w14:textId="77777777" w:rsidR="00AC7EFE" w:rsidRDefault="00C5630B" w:rsidP="00F75D76">
      <w:pPr>
        <w:pStyle w:val="ListParagraph"/>
        <w:numPr>
          <w:ilvl w:val="0"/>
          <w:numId w:val="39"/>
        </w:numPr>
      </w:pPr>
      <w:r>
        <w:t xml:space="preserve">assess </w:t>
      </w:r>
      <w:r w:rsidR="048138A0">
        <w:t>a</w:t>
      </w:r>
      <w:r>
        <w:t>pplications</w:t>
      </w:r>
    </w:p>
    <w:p w14:paraId="2342134D" w14:textId="77777777" w:rsidR="00054277" w:rsidRDefault="00C5630B" w:rsidP="00F75D76">
      <w:pPr>
        <w:pStyle w:val="ListParagraph"/>
        <w:numPr>
          <w:ilvl w:val="0"/>
          <w:numId w:val="39"/>
        </w:numPr>
      </w:pPr>
      <w:r>
        <w:t xml:space="preserve">administer the NCP, including monitoring performance and following up with </w:t>
      </w:r>
      <w:r w:rsidR="72ED6544">
        <w:t>s</w:t>
      </w:r>
      <w:r>
        <w:t xml:space="preserve">tudents about their experiences </w:t>
      </w:r>
    </w:p>
    <w:p w14:paraId="5930D282" w14:textId="77777777" w:rsidR="00054277" w:rsidRDefault="00C5630B" w:rsidP="00F75D76">
      <w:pPr>
        <w:pStyle w:val="ListParagraph"/>
        <w:numPr>
          <w:ilvl w:val="0"/>
          <w:numId w:val="39"/>
        </w:numPr>
      </w:pPr>
      <w:r>
        <w:t xml:space="preserve">promote the NCP, including but not limited to using </w:t>
      </w:r>
      <w:r w:rsidR="2E3EFC04">
        <w:t>p</w:t>
      </w:r>
      <w:r>
        <w:t xml:space="preserve">ersonal </w:t>
      </w:r>
      <w:r w:rsidR="4FD29703">
        <w:t>i</w:t>
      </w:r>
      <w:r>
        <w:t xml:space="preserve">nformation in promotional material, testimonials and hardcopy and/or online publications, and </w:t>
      </w:r>
    </w:p>
    <w:p w14:paraId="748E3B9C" w14:textId="3DCCEDAF" w:rsidR="00C5630B" w:rsidRDefault="00C5630B" w:rsidP="00F75D76">
      <w:pPr>
        <w:pStyle w:val="ListParagraph"/>
        <w:numPr>
          <w:ilvl w:val="0"/>
          <w:numId w:val="39"/>
        </w:numPr>
      </w:pPr>
      <w:r>
        <w:t xml:space="preserve">invite NCP </w:t>
      </w:r>
      <w:r w:rsidR="00902AA5">
        <w:t>s</w:t>
      </w:r>
      <w:r>
        <w:t>tudents and alumni to relevant functions and events held in Australia and overseas.</w:t>
      </w:r>
    </w:p>
    <w:p w14:paraId="29FB4FE0" w14:textId="23BD1AF7" w:rsidR="00C5630B" w:rsidRDefault="00C5630B" w:rsidP="007E6B1A">
      <w:r>
        <w:t xml:space="preserve">DFAT may disclose </w:t>
      </w:r>
      <w:r w:rsidR="20B806C6">
        <w:t>p</w:t>
      </w:r>
      <w:r>
        <w:t xml:space="preserve">ersonal </w:t>
      </w:r>
      <w:r w:rsidR="19901B8F">
        <w:t>i</w:t>
      </w:r>
      <w:r>
        <w:t xml:space="preserve">nformation in relation to </w:t>
      </w:r>
      <w:r w:rsidR="73EED6FB">
        <w:t>m</w:t>
      </w:r>
      <w:r>
        <w:t xml:space="preserve">obility </w:t>
      </w:r>
      <w:r w:rsidR="0120A54B">
        <w:t>p</w:t>
      </w:r>
      <w:r>
        <w:t xml:space="preserve">rojects under the NCP Mobility Program for the purposes listed above, including to: </w:t>
      </w:r>
    </w:p>
    <w:p w14:paraId="758EAEB5" w14:textId="7085ADD7" w:rsidR="005165F4" w:rsidRDefault="36C166BF" w:rsidP="00F75D76">
      <w:pPr>
        <w:pStyle w:val="ListParagraph"/>
        <w:numPr>
          <w:ilvl w:val="0"/>
          <w:numId w:val="40"/>
        </w:numPr>
      </w:pPr>
      <w:r>
        <w:t>other Australian Government departments and agencies, including the Department of Education</w:t>
      </w:r>
      <w:r w:rsidR="4E908897">
        <w:t xml:space="preserve"> </w:t>
      </w:r>
      <w:r w:rsidR="00902AA5">
        <w:t>and Department of Employment and Workplace Relations</w:t>
      </w:r>
    </w:p>
    <w:p w14:paraId="235B51B0" w14:textId="507FA454" w:rsidR="005165F4" w:rsidRDefault="7BDBC79C" w:rsidP="00F75D76">
      <w:pPr>
        <w:pStyle w:val="ListParagraph"/>
        <w:numPr>
          <w:ilvl w:val="0"/>
          <w:numId w:val="40"/>
        </w:numPr>
      </w:pPr>
      <w:r>
        <w:t xml:space="preserve">State and Territory Governments </w:t>
      </w:r>
    </w:p>
    <w:p w14:paraId="6E0CE7C7" w14:textId="77777777" w:rsidR="005165F4" w:rsidRDefault="7BDBC79C" w:rsidP="00F75D76">
      <w:pPr>
        <w:pStyle w:val="ListParagraph"/>
        <w:numPr>
          <w:ilvl w:val="0"/>
          <w:numId w:val="40"/>
        </w:numPr>
      </w:pPr>
      <w:r>
        <w:t>Australian Parliamentary members and committees of the Parliament of the Commonwealth of Australia</w:t>
      </w:r>
    </w:p>
    <w:p w14:paraId="69E9FC44" w14:textId="00B475E6" w:rsidR="005165F4" w:rsidRDefault="36C166BF" w:rsidP="00F75D76">
      <w:pPr>
        <w:pStyle w:val="ListParagraph"/>
        <w:numPr>
          <w:ilvl w:val="0"/>
          <w:numId w:val="40"/>
        </w:numPr>
      </w:pPr>
      <w:r>
        <w:t>contractors and agents of DFAT</w:t>
      </w:r>
      <w:r w:rsidR="007155D1">
        <w:t>,</w:t>
      </w:r>
      <w:r w:rsidR="007155D1" w:rsidRPr="007155D1">
        <w:t xml:space="preserve"> </w:t>
      </w:r>
      <w:r w:rsidR="007155D1">
        <w:t>the Department of Education and Department of Employment and Workplace Relations</w:t>
      </w:r>
      <w:r>
        <w:t xml:space="preserve"> </w:t>
      </w:r>
    </w:p>
    <w:p w14:paraId="16440FEF" w14:textId="77777777" w:rsidR="00F75D76" w:rsidRDefault="7BDBC79C" w:rsidP="00F75D76">
      <w:pPr>
        <w:pStyle w:val="ListParagraph"/>
        <w:numPr>
          <w:ilvl w:val="0"/>
          <w:numId w:val="40"/>
        </w:numPr>
      </w:pPr>
      <w:r>
        <w:t>Australian Universities, including to the NCP Liaison Officers</w:t>
      </w:r>
    </w:p>
    <w:p w14:paraId="5B97F317" w14:textId="0E9C8C36" w:rsidR="005165F4" w:rsidRPr="005165F4" w:rsidRDefault="5D167C2E" w:rsidP="00F75D76">
      <w:pPr>
        <w:pStyle w:val="ListParagraph"/>
        <w:numPr>
          <w:ilvl w:val="0"/>
          <w:numId w:val="40"/>
        </w:numPr>
      </w:pPr>
      <w:r w:rsidRPr="00F75D76">
        <w:rPr>
          <w:rFonts w:eastAsia="Arial" w:cs="Arial"/>
          <w:lang w:val="en-GB"/>
        </w:rPr>
        <w:t xml:space="preserve">potential </w:t>
      </w:r>
      <w:r w:rsidR="65152058" w:rsidRPr="00F75D76">
        <w:rPr>
          <w:rFonts w:eastAsia="Arial" w:cs="Arial"/>
          <w:lang w:val="en-GB"/>
        </w:rPr>
        <w:t>i</w:t>
      </w:r>
      <w:r w:rsidRPr="00F75D76">
        <w:rPr>
          <w:rFonts w:eastAsia="Arial" w:cs="Arial"/>
          <w:lang w:val="en-GB"/>
        </w:rPr>
        <w:t>nternship/</w:t>
      </w:r>
      <w:r w:rsidR="29607F7F" w:rsidRPr="00F75D76">
        <w:rPr>
          <w:rFonts w:eastAsia="Arial" w:cs="Arial"/>
          <w:lang w:val="en-GB"/>
        </w:rPr>
        <w:t>m</w:t>
      </w:r>
      <w:r w:rsidRPr="00F75D76">
        <w:rPr>
          <w:rFonts w:eastAsia="Arial" w:cs="Arial"/>
          <w:lang w:val="en-GB"/>
        </w:rPr>
        <w:t xml:space="preserve">entorship </w:t>
      </w:r>
      <w:r w:rsidR="73FA3A60" w:rsidRPr="00F75D76">
        <w:rPr>
          <w:rFonts w:eastAsia="Arial" w:cs="Arial"/>
          <w:lang w:val="en-GB"/>
        </w:rPr>
        <w:t>h</w:t>
      </w:r>
      <w:r w:rsidRPr="00F75D76">
        <w:rPr>
          <w:rFonts w:eastAsia="Arial" w:cs="Arial"/>
          <w:lang w:val="en-GB"/>
        </w:rPr>
        <w:t xml:space="preserve">ost </w:t>
      </w:r>
      <w:r w:rsidR="12030CCA" w:rsidRPr="00F75D76">
        <w:rPr>
          <w:rFonts w:eastAsia="Arial" w:cs="Arial"/>
          <w:lang w:val="en-GB"/>
        </w:rPr>
        <w:t>o</w:t>
      </w:r>
      <w:r w:rsidRPr="00F75D76">
        <w:rPr>
          <w:rFonts w:eastAsia="Arial" w:cs="Arial"/>
          <w:lang w:val="en-GB"/>
        </w:rPr>
        <w:t>rganisations</w:t>
      </w:r>
      <w:r w:rsidR="7BDBC79C" w:rsidRPr="00F75D76">
        <w:rPr>
          <w:rFonts w:eastAsia="Arial" w:cs="Arial"/>
          <w:lang w:val="en-GB"/>
        </w:rPr>
        <w:t xml:space="preserve"> and </w:t>
      </w:r>
      <w:r w:rsidRPr="00F75D76">
        <w:rPr>
          <w:rFonts w:eastAsia="Arial" w:cs="Arial"/>
          <w:lang w:val="en-GB"/>
        </w:rPr>
        <w:t xml:space="preserve">language training providers, </w:t>
      </w:r>
      <w:r w:rsidR="7EE76213" w:rsidRPr="00F75D76">
        <w:rPr>
          <w:rFonts w:eastAsia="Arial" w:cs="Arial"/>
          <w:lang w:val="en-GB"/>
        </w:rPr>
        <w:t>h</w:t>
      </w:r>
      <w:r w:rsidRPr="00F75D76">
        <w:rPr>
          <w:rFonts w:eastAsia="Arial" w:cs="Arial"/>
          <w:lang w:val="en-GB"/>
        </w:rPr>
        <w:t xml:space="preserve">ost </w:t>
      </w:r>
      <w:r w:rsidR="4D173D21" w:rsidRPr="00F75D76">
        <w:rPr>
          <w:rFonts w:eastAsia="Arial" w:cs="Arial"/>
          <w:lang w:val="en-GB"/>
        </w:rPr>
        <w:t>l</w:t>
      </w:r>
      <w:r w:rsidRPr="00F75D76">
        <w:rPr>
          <w:rFonts w:eastAsia="Arial" w:cs="Arial"/>
          <w:lang w:val="en-GB"/>
        </w:rPr>
        <w:t>ocation governments/authorities or non-government organisations. These may be foreign organisations (noting that they may not be bound by Australian privacy legislation or</w:t>
      </w:r>
      <w:r w:rsidR="005165F4" w:rsidRPr="00F75D76">
        <w:rPr>
          <w:rFonts w:eastAsia="Arial" w:cs="Arial"/>
          <w:lang w:val="en-GB"/>
        </w:rPr>
        <w:t xml:space="preserve"> </w:t>
      </w:r>
      <w:r w:rsidRPr="00F75D76">
        <w:rPr>
          <w:rFonts w:eastAsia="Arial" w:cs="Arial"/>
          <w:lang w:val="en-GB"/>
        </w:rPr>
        <w:t>equivalent privacy legislation in their own countries</w:t>
      </w:r>
    </w:p>
    <w:p w14:paraId="423B5BDA" w14:textId="3730862B" w:rsidR="00C5630B" w:rsidRDefault="7BDBC79C" w:rsidP="00F75D76">
      <w:pPr>
        <w:pStyle w:val="ListParagraph"/>
        <w:numPr>
          <w:ilvl w:val="0"/>
          <w:numId w:val="40"/>
        </w:numPr>
      </w:pPr>
      <w:r>
        <w:t xml:space="preserve">media representatives, including foreign media representatives. </w:t>
      </w:r>
    </w:p>
    <w:p w14:paraId="03531409" w14:textId="1BF99F30" w:rsidR="00C5630B" w:rsidRDefault="00A85937" w:rsidP="00C5630B">
      <w:r>
        <w:t xml:space="preserve">DFAT may also disclose </w:t>
      </w:r>
      <w:r w:rsidR="78305ED2">
        <w:t>p</w:t>
      </w:r>
      <w:r>
        <w:t xml:space="preserve">ersonal </w:t>
      </w:r>
      <w:r w:rsidR="3F2D4292">
        <w:t>i</w:t>
      </w:r>
      <w:r>
        <w:t xml:space="preserve">nformation in relation to </w:t>
      </w:r>
      <w:r w:rsidR="7462AD25">
        <w:t>p</w:t>
      </w:r>
      <w:r>
        <w:t xml:space="preserve">rojects under the NCP Mobility Program to overseas recipients, including </w:t>
      </w:r>
      <w:r w:rsidR="553D6DDB">
        <w:t>h</w:t>
      </w:r>
      <w:r>
        <w:t xml:space="preserve">ost </w:t>
      </w:r>
      <w:r w:rsidR="2006D751">
        <w:t>i</w:t>
      </w:r>
      <w:r>
        <w:t xml:space="preserve">nstitutions, potential </w:t>
      </w:r>
      <w:r w:rsidR="523E4B7A">
        <w:t>i</w:t>
      </w:r>
      <w:r>
        <w:t>nternship/</w:t>
      </w:r>
      <w:r w:rsidR="47081994">
        <w:t>m</w:t>
      </w:r>
      <w:r>
        <w:t xml:space="preserve">entorship </w:t>
      </w:r>
      <w:r w:rsidR="3D716717">
        <w:t>h</w:t>
      </w:r>
      <w:r>
        <w:t xml:space="preserve">ost </w:t>
      </w:r>
      <w:r w:rsidR="43C5C24A">
        <w:t>o</w:t>
      </w:r>
      <w:r>
        <w:t xml:space="preserve">rganisations, </w:t>
      </w:r>
      <w:r w:rsidR="6FFEF1B1">
        <w:t>l</w:t>
      </w:r>
      <w:r>
        <w:t xml:space="preserve">anguage </w:t>
      </w:r>
      <w:r w:rsidR="54DDDA2F">
        <w:t>t</w:t>
      </w:r>
      <w:r>
        <w:t xml:space="preserve">raining providers, </w:t>
      </w:r>
      <w:r w:rsidR="7BF1D5E6">
        <w:t>h</w:t>
      </w:r>
      <w:r>
        <w:t xml:space="preserve">ost </w:t>
      </w:r>
      <w:r w:rsidR="3495C37E">
        <w:t>l</w:t>
      </w:r>
      <w:r>
        <w:t>ocation governments/authorities and non</w:t>
      </w:r>
      <w:r w:rsidR="00C5630B">
        <w:t>-</w:t>
      </w:r>
      <w:r>
        <w:t xml:space="preserve">government organisations. Applicants must ensure that individuals are aware and provide consent for their </w:t>
      </w:r>
      <w:r w:rsidR="568C7101">
        <w:t>p</w:t>
      </w:r>
      <w:r>
        <w:t xml:space="preserve">ersonal </w:t>
      </w:r>
      <w:r w:rsidR="0D4A0391">
        <w:t>i</w:t>
      </w:r>
      <w:r>
        <w:t xml:space="preserve">nformation to be disclosed to an overseas recipient. This includes ensuring </w:t>
      </w:r>
      <w:r w:rsidR="125A04F0">
        <w:t>students</w:t>
      </w:r>
      <w:r>
        <w:t xml:space="preserve"> are aware that: (a) the overseas recipient will not be accountable under the Privacy Act; and (b) Students will not be able to seek redress under the Privacy </w:t>
      </w:r>
      <w:proofErr w:type="gramStart"/>
      <w:r>
        <w:t>Act, if</w:t>
      </w:r>
      <w:proofErr w:type="gramEnd"/>
      <w:r>
        <w:t xml:space="preserve"> the overseas recipient handles </w:t>
      </w:r>
      <w:r w:rsidR="00B00CBB">
        <w:t>s</w:t>
      </w:r>
      <w:r>
        <w:t xml:space="preserve">tudents’ personal information in breach of the Privacy Act. </w:t>
      </w:r>
    </w:p>
    <w:p w14:paraId="2A3D2574" w14:textId="338FB13B" w:rsidR="00A85937" w:rsidRDefault="022CC614" w:rsidP="00A95129">
      <w:r>
        <w:t xml:space="preserve">Without limitation, </w:t>
      </w:r>
      <w:r w:rsidR="3F9F4CCF">
        <w:t>a</w:t>
      </w:r>
      <w:r>
        <w:t>pplicants must ensure appropriate consents are obtained from individuals, including in accordance with the scope of permitted use and disclosure under this Section</w:t>
      </w:r>
      <w:r w:rsidRPr="00497810">
        <w:t>.</w:t>
      </w:r>
      <w:r>
        <w:t xml:space="preserve"> </w:t>
      </w:r>
    </w:p>
    <w:p w14:paraId="33539777" w14:textId="19B2F16A" w:rsidR="00A95129" w:rsidRDefault="00A95129" w:rsidP="00A95129">
      <w:r>
        <w:t xml:space="preserve">As part of your application, you declare your ability to comply with the </w:t>
      </w:r>
      <w:r w:rsidRPr="00B368D9">
        <w:rPr>
          <w:i/>
        </w:rPr>
        <w:t>Privacy Act 1988</w:t>
      </w:r>
      <w:r>
        <w:t xml:space="preserve"> and the </w:t>
      </w:r>
      <w:r w:rsidR="00A85937">
        <w:t>APPs</w:t>
      </w:r>
      <w:r>
        <w:t xml:space="preserve">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F57957">
        <w:t xml:space="preserve"> if done by DFAT </w:t>
      </w:r>
      <w:r w:rsidR="007A46B8">
        <w:t xml:space="preserve">would breach an </w:t>
      </w:r>
      <w:r w:rsidR="00A85937">
        <w:t>APP</w:t>
      </w:r>
      <w:r w:rsidR="007A46B8">
        <w:t xml:space="preserve"> as defined in the Act.</w:t>
      </w:r>
    </w:p>
    <w:p w14:paraId="543C8743" w14:textId="43F863AF" w:rsidR="00A85937" w:rsidRPr="00A85937" w:rsidRDefault="002B44C5" w:rsidP="00A85937">
      <w:pPr>
        <w:pStyle w:val="Body"/>
        <w:spacing w:before="60"/>
        <w:rPr>
          <w:color w:val="3366CC"/>
          <w:u w:val="single" w:color="3366CC"/>
        </w:rPr>
      </w:pPr>
      <w:hyperlink r:id="rId49" w:history="1">
        <w:r w:rsidR="00A85937" w:rsidRPr="61683438">
          <w:rPr>
            <w:rStyle w:val="Hyperlink0"/>
            <w:lang w:val="en-US"/>
          </w:rPr>
          <w:t xml:space="preserve">DFAT’s </w:t>
        </w:r>
      </w:hyperlink>
      <w:hyperlink r:id="rId50" w:history="1">
        <w:r w:rsidR="00A85937" w:rsidRPr="61683438">
          <w:rPr>
            <w:rStyle w:val="Hyperlink"/>
            <w:lang w:val="en-US"/>
          </w:rPr>
          <w:t>Privacy Policy</w:t>
        </w:r>
      </w:hyperlink>
      <w:r w:rsidR="00A85937" w:rsidRPr="61683438">
        <w:rPr>
          <w:rStyle w:val="Hyperlink0"/>
          <w:lang w:val="en-US"/>
        </w:rPr>
        <w:t xml:space="preserve"> contains information about DFAT's collection, use, disclosure and storage of personal information, including sensitive information, and how individuals may access and correct personal information that we hold.</w:t>
      </w:r>
    </w:p>
    <w:p w14:paraId="1B1E7A66" w14:textId="18F7D196" w:rsidR="00D35A39" w:rsidRPr="00D8282B" w:rsidRDefault="66CE8181" w:rsidP="00020AAC">
      <w:pPr>
        <w:pStyle w:val="Heading3"/>
      </w:pPr>
      <w:bookmarkStart w:id="169" w:name="_Toc131264229"/>
      <w:bookmarkStart w:id="170" w:name="_Toc138151925"/>
      <w:r w:rsidRPr="00D8282B">
        <w:t xml:space="preserve">13.4 </w:t>
      </w:r>
      <w:r w:rsidR="29AD3AE6" w:rsidRPr="00D8282B">
        <w:t xml:space="preserve">Confidential </w:t>
      </w:r>
      <w:r w:rsidR="74118409" w:rsidRPr="00D8282B">
        <w:t>in</w:t>
      </w:r>
      <w:r w:rsidR="29AD3AE6" w:rsidRPr="00D8282B">
        <w:t>formation</w:t>
      </w:r>
      <w:bookmarkEnd w:id="169"/>
      <w:bookmarkEnd w:id="170"/>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7C71F75" w:rsidR="007A46B8" w:rsidRDefault="007A46B8" w:rsidP="007E6B1A">
      <w:pPr>
        <w:rPr>
          <w:lang w:eastAsia="en-AU"/>
        </w:rPr>
      </w:pPr>
      <w:r w:rsidRPr="316FCBC4">
        <w:rPr>
          <w:lang w:eastAsia="en-AU"/>
        </w:rPr>
        <w:t>We may at any time</w:t>
      </w:r>
      <w:r w:rsidR="002B4620" w:rsidRPr="316FCBC4">
        <w:rPr>
          <w:lang w:eastAsia="en-AU"/>
        </w:rPr>
        <w:t>,</w:t>
      </w:r>
      <w:r w:rsidRPr="316FCBC4">
        <w:rPr>
          <w:lang w:eastAsia="en-AU"/>
        </w:rPr>
        <w:t xml:space="preserve"> require you to arrange for you</w:t>
      </w:r>
      <w:r w:rsidR="79543979" w:rsidRPr="316FCBC4">
        <w:rPr>
          <w:lang w:eastAsia="en-AU"/>
        </w:rPr>
        <w:t>,</w:t>
      </w:r>
      <w:r w:rsidRPr="316FCBC4">
        <w:rPr>
          <w:lang w:eastAsia="en-AU"/>
        </w:rPr>
        <w:t xml:space="preserve"> or your employees, agents or subcontractors to give a written undertaking relating to nondisclosure of </w:t>
      </w:r>
      <w:r w:rsidR="002B4620" w:rsidRPr="316FCBC4">
        <w:rPr>
          <w:lang w:eastAsia="en-AU"/>
        </w:rPr>
        <w:t xml:space="preserve">our </w:t>
      </w:r>
      <w:r w:rsidRPr="316FCBC4">
        <w:rPr>
          <w:lang w:eastAsia="en-AU"/>
        </w:rPr>
        <w:t xml:space="preserve">confidential information in a form </w:t>
      </w:r>
      <w:r w:rsidR="002B4620" w:rsidRPr="316FCBC4">
        <w:rPr>
          <w:lang w:eastAsia="en-AU"/>
        </w:rPr>
        <w:t xml:space="preserve">we consider </w:t>
      </w:r>
      <w:r w:rsidRPr="316FCBC4">
        <w:rPr>
          <w:lang w:eastAsia="en-AU"/>
        </w:rPr>
        <w:t>acceptable</w:t>
      </w:r>
      <w:r w:rsidR="002B4620" w:rsidRPr="316FCBC4">
        <w:rPr>
          <w:lang w:eastAsia="en-AU"/>
        </w:rPr>
        <w:t>.</w:t>
      </w:r>
      <w:r w:rsidRPr="316FCBC4">
        <w:rPr>
          <w:lang w:eastAsia="en-AU"/>
        </w:rPr>
        <w:t xml:space="preserve"> </w:t>
      </w:r>
    </w:p>
    <w:p w14:paraId="72E7C164" w14:textId="77851CFF" w:rsidR="002B4620" w:rsidRDefault="10CA422E" w:rsidP="007E6B1A">
      <w:pPr>
        <w:rPr>
          <w:lang w:eastAsia="en-AU"/>
        </w:rPr>
      </w:pPr>
      <w:r w:rsidRPr="2815F8AF">
        <w:rPr>
          <w:lang w:eastAsia="en-AU"/>
        </w:rPr>
        <w:t xml:space="preserve">We will keep any information in connection with the grant agreement confidential to the extent that it meets </w:t>
      </w:r>
      <w:r w:rsidR="00A86D6B">
        <w:rPr>
          <w:lang w:eastAsia="en-AU"/>
        </w:rPr>
        <w:t>one of the</w:t>
      </w:r>
      <w:r w:rsidR="00A86D6B" w:rsidRPr="2815F8AF">
        <w:rPr>
          <w:lang w:eastAsia="en-AU"/>
        </w:rPr>
        <w:t xml:space="preserve"> </w:t>
      </w:r>
      <w:r w:rsidRPr="2815F8AF">
        <w:rPr>
          <w:lang w:eastAsia="en-AU"/>
        </w:rPr>
        <w:t>conditions below:</w:t>
      </w:r>
    </w:p>
    <w:p w14:paraId="63365423" w14:textId="77777777" w:rsidR="002B4620" w:rsidRPr="00AB0818" w:rsidRDefault="34E7E252" w:rsidP="009B56FD">
      <w:pPr>
        <w:pStyle w:val="ListParagraph"/>
        <w:numPr>
          <w:ilvl w:val="2"/>
          <w:numId w:val="43"/>
        </w:numPr>
        <w:ind w:left="1134"/>
      </w:pPr>
      <w:r>
        <w:t>you clearly identify the information as confidential and explain why we should treat it as confidential</w:t>
      </w:r>
    </w:p>
    <w:p w14:paraId="3646B714" w14:textId="77777777" w:rsidR="002B4620" w:rsidRPr="00AB0818" w:rsidRDefault="34E7E252" w:rsidP="009B56FD">
      <w:pPr>
        <w:pStyle w:val="ListParagraph"/>
        <w:numPr>
          <w:ilvl w:val="2"/>
          <w:numId w:val="43"/>
        </w:numPr>
        <w:ind w:left="1134"/>
      </w:pPr>
      <w:r>
        <w:t>the information is commercially sensitive</w:t>
      </w:r>
    </w:p>
    <w:p w14:paraId="51EA577A" w14:textId="77777777" w:rsidR="002B4620" w:rsidRPr="00AB0818" w:rsidRDefault="34E7E252" w:rsidP="009B56FD">
      <w:pPr>
        <w:pStyle w:val="ListParagraph"/>
        <w:numPr>
          <w:ilvl w:val="2"/>
          <w:numId w:val="43"/>
        </w:numPr>
        <w:ind w:left="1134"/>
      </w:pPr>
      <w:r>
        <w:t>revealing the information would cause unreasonable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4C004678" w:rsidR="007E6B1A" w:rsidRPr="0033741C" w:rsidRDefault="4C8DF1A9" w:rsidP="005165F4">
      <w:pPr>
        <w:pStyle w:val="ListParagraph"/>
        <w:numPr>
          <w:ilvl w:val="2"/>
          <w:numId w:val="31"/>
        </w:numPr>
        <w:ind w:left="1134"/>
      </w:pPr>
      <w:r>
        <w:t xml:space="preserve">the </w:t>
      </w:r>
      <w:r w:rsidR="12F32DD6">
        <w:t>NCP Secretariat</w:t>
      </w:r>
      <w:r>
        <w:t xml:space="preserve"> and other Commonwealth employees and contractors to help us manage the program effectively</w:t>
      </w:r>
    </w:p>
    <w:p w14:paraId="7CBF6771" w14:textId="0D8FFAE0" w:rsidR="007E6B1A" w:rsidRDefault="281442D5" w:rsidP="005165F4">
      <w:pPr>
        <w:pStyle w:val="ListParagraph"/>
        <w:numPr>
          <w:ilvl w:val="2"/>
          <w:numId w:val="31"/>
        </w:numPr>
        <w:ind w:left="1134"/>
      </w:pPr>
      <w:r>
        <w:t xml:space="preserve">DFAT’s </w:t>
      </w:r>
      <w:r w:rsidR="4C8DF1A9">
        <w:t>employees and contractors so we can research, assess, monitor and analyse our programs and activities</w:t>
      </w:r>
    </w:p>
    <w:p w14:paraId="55F05E73" w14:textId="77777777" w:rsidR="007E6B1A" w:rsidRDefault="4C8DF1A9" w:rsidP="005165F4">
      <w:pPr>
        <w:pStyle w:val="ListParagraph"/>
        <w:numPr>
          <w:ilvl w:val="2"/>
          <w:numId w:val="31"/>
        </w:numPr>
        <w:ind w:left="1134"/>
      </w:pPr>
      <w:r>
        <w:t>employees and contractors of other Commonwealth agencies for any purposes, including government administration, research or service delivery</w:t>
      </w:r>
    </w:p>
    <w:p w14:paraId="01643A1F" w14:textId="77777777" w:rsidR="007E6B1A" w:rsidRPr="0033741C" w:rsidRDefault="4C8DF1A9" w:rsidP="005165F4">
      <w:pPr>
        <w:pStyle w:val="ListParagraph"/>
        <w:numPr>
          <w:ilvl w:val="2"/>
          <w:numId w:val="31"/>
        </w:numPr>
        <w:ind w:left="1134"/>
      </w:pPr>
      <w:r>
        <w:t>other Commonwealth, State, Territory or local government agencies in program reports and consultations</w:t>
      </w:r>
    </w:p>
    <w:p w14:paraId="7D1670A7" w14:textId="77777777" w:rsidR="007E6B1A" w:rsidRPr="0033741C" w:rsidRDefault="4C8DF1A9" w:rsidP="005165F4">
      <w:pPr>
        <w:pStyle w:val="ListParagraph"/>
        <w:numPr>
          <w:ilvl w:val="2"/>
          <w:numId w:val="31"/>
        </w:numPr>
        <w:ind w:left="1134"/>
      </w:pPr>
      <w:r>
        <w:t>the Auditor-General, Ombudsman or Privacy Commissioner</w:t>
      </w:r>
    </w:p>
    <w:p w14:paraId="60ECBC1D" w14:textId="304317FC" w:rsidR="007E6B1A" w:rsidRPr="00BA6D16" w:rsidRDefault="4C8DF1A9" w:rsidP="005165F4">
      <w:pPr>
        <w:pStyle w:val="ListParagraph"/>
        <w:numPr>
          <w:ilvl w:val="2"/>
          <w:numId w:val="31"/>
        </w:numPr>
        <w:ind w:left="1134"/>
      </w:pPr>
      <w:r>
        <w:t>the responsible Minister or Parliamentary Secretary</w:t>
      </w:r>
      <w:r w:rsidR="25256960">
        <w:t xml:space="preserve">, </w:t>
      </w:r>
      <w:r w:rsidR="0B77D220">
        <w:t>or</w:t>
      </w:r>
    </w:p>
    <w:p w14:paraId="74F99D3E" w14:textId="77777777" w:rsidR="007E6B1A" w:rsidRPr="0033741C" w:rsidRDefault="4C8DF1A9" w:rsidP="005165F4">
      <w:pPr>
        <w:pStyle w:val="ListParagraph"/>
        <w:numPr>
          <w:ilvl w:val="2"/>
          <w:numId w:val="31"/>
        </w:numPr>
        <w:ind w:left="1134"/>
      </w:pPr>
      <w:r>
        <w:t>a House or a Committee of the Australian Parliament.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6C79422A" w:rsidR="004B1409" w:rsidRPr="00D8282B" w:rsidRDefault="15C62674" w:rsidP="00020AAC">
      <w:pPr>
        <w:pStyle w:val="Heading3"/>
      </w:pPr>
      <w:bookmarkStart w:id="171" w:name="_Toc131264230"/>
      <w:bookmarkStart w:id="172" w:name="_Toc138151926"/>
      <w:r w:rsidRPr="00D8282B">
        <w:t xml:space="preserve">13.5 </w:t>
      </w:r>
      <w:r w:rsidR="6C0137F8" w:rsidRPr="00D8282B">
        <w:t>Freedom of information</w:t>
      </w:r>
      <w:bookmarkEnd w:id="171"/>
      <w:bookmarkEnd w:id="172"/>
    </w:p>
    <w:p w14:paraId="490109B0" w14:textId="02EC405E"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313298BA" w:rsidR="0026224E" w:rsidRDefault="308AFCD5" w:rsidP="002D2607">
      <w:r>
        <w:t xml:space="preserve">All FoI requests must be referred to </w:t>
      </w:r>
      <w:r w:rsidR="0CB4C50C">
        <w:t>DFAT’s</w:t>
      </w:r>
      <w:r>
        <w:t xml:space="preserve"> FoI</w:t>
      </w:r>
      <w:r w:rsidR="430449EF">
        <w:t xml:space="preserve"> </w:t>
      </w:r>
      <w:r w:rsidR="75124648">
        <w:t>Coordinator</w:t>
      </w:r>
      <w:r>
        <w:t xml:space="preserve"> in writing.</w:t>
      </w:r>
    </w:p>
    <w:p w14:paraId="7D19D5AF" w14:textId="77777777" w:rsidR="0026224E" w:rsidRDefault="0026224E">
      <w:pPr>
        <w:spacing w:before="0" w:after="0" w:line="240" w:lineRule="auto"/>
      </w:pPr>
      <w:r>
        <w:br w:type="page"/>
      </w:r>
    </w:p>
    <w:p w14:paraId="2B5FE871" w14:textId="33376B1D" w:rsidR="00B114EB" w:rsidRDefault="002D2607" w:rsidP="00B114EB">
      <w:pPr>
        <w:tabs>
          <w:tab w:val="left" w:pos="1418"/>
        </w:tabs>
        <w:ind w:left="1418" w:hanging="1418"/>
        <w:contextualSpacing/>
      </w:pPr>
      <w:r>
        <w:t>By mail:</w:t>
      </w:r>
      <w:r>
        <w:tab/>
      </w:r>
      <w:r w:rsidR="00B114EB">
        <w:t>The Director</w:t>
      </w:r>
    </w:p>
    <w:p w14:paraId="31609B0F" w14:textId="0F614056" w:rsidR="00B114EB" w:rsidRDefault="00B114EB" w:rsidP="008C1B69">
      <w:pPr>
        <w:tabs>
          <w:tab w:val="left" w:pos="1418"/>
        </w:tabs>
        <w:ind w:left="1418"/>
        <w:contextualSpacing/>
      </w:pPr>
      <w:r>
        <w:t>Freedom of Information and Privacy Law Section</w:t>
      </w:r>
    </w:p>
    <w:p w14:paraId="62295C39" w14:textId="62D9DC55" w:rsidR="00B114EB" w:rsidRDefault="00B114EB" w:rsidP="00B114EB">
      <w:pPr>
        <w:tabs>
          <w:tab w:val="left" w:pos="1418"/>
        </w:tabs>
        <w:ind w:left="1418" w:hanging="1418"/>
        <w:contextualSpacing/>
      </w:pPr>
      <w:r>
        <w:t xml:space="preserve"> </w:t>
      </w:r>
      <w:r>
        <w:tab/>
        <w:t>Legal Division</w:t>
      </w:r>
    </w:p>
    <w:p w14:paraId="67C3F0E0" w14:textId="050398C6" w:rsidR="00B114EB" w:rsidRDefault="00B114EB" w:rsidP="00B114EB">
      <w:pPr>
        <w:tabs>
          <w:tab w:val="left" w:pos="1418"/>
        </w:tabs>
        <w:ind w:left="1418" w:hanging="1418"/>
        <w:contextualSpacing/>
      </w:pPr>
      <w:r>
        <w:t xml:space="preserve"> </w:t>
      </w:r>
      <w:r>
        <w:tab/>
        <w:t>Department of Foreign Affairs and Trade</w:t>
      </w:r>
    </w:p>
    <w:p w14:paraId="62FCB4C3" w14:textId="37C5BAD3" w:rsidR="00B114EB" w:rsidRDefault="00B114EB" w:rsidP="00B114EB">
      <w:pPr>
        <w:tabs>
          <w:tab w:val="left" w:pos="1418"/>
        </w:tabs>
        <w:ind w:left="1418" w:hanging="1418"/>
        <w:contextualSpacing/>
      </w:pPr>
      <w:r>
        <w:t xml:space="preserve"> </w:t>
      </w:r>
      <w:r>
        <w:tab/>
        <w:t>R.G. Casey Building, John McEwen Crescent</w:t>
      </w:r>
    </w:p>
    <w:p w14:paraId="4EAD2C5A" w14:textId="63FB9587" w:rsidR="00B114EB" w:rsidRDefault="00B114EB" w:rsidP="00B114EB">
      <w:pPr>
        <w:tabs>
          <w:tab w:val="left" w:pos="1418"/>
        </w:tabs>
        <w:ind w:left="1418" w:hanging="1418"/>
        <w:contextualSpacing/>
      </w:pPr>
      <w:r>
        <w:t xml:space="preserve"> </w:t>
      </w:r>
      <w:r>
        <w:tab/>
        <w:t>BARTON ACT 0221</w:t>
      </w:r>
    </w:p>
    <w:p w14:paraId="41A19F1F" w14:textId="77777777" w:rsidR="00B114EB" w:rsidRDefault="00B114EB" w:rsidP="00B114EB">
      <w:pPr>
        <w:tabs>
          <w:tab w:val="left" w:pos="1418"/>
        </w:tabs>
        <w:ind w:left="1418" w:hanging="1418"/>
        <w:contextualSpacing/>
      </w:pPr>
    </w:p>
    <w:p w14:paraId="33BAAC4E" w14:textId="3248D16D" w:rsidR="002D2607" w:rsidRPr="00122DEC" w:rsidRDefault="002D2607" w:rsidP="00B114EB">
      <w:pPr>
        <w:tabs>
          <w:tab w:val="left" w:pos="1418"/>
        </w:tabs>
        <w:ind w:left="1418" w:hanging="1418"/>
        <w:contextualSpacing/>
      </w:pPr>
      <w:r w:rsidRPr="00122DEC">
        <w:t>By email:</w:t>
      </w:r>
      <w:r w:rsidRPr="00122DEC">
        <w:tab/>
      </w:r>
      <w:r w:rsidR="00B114EB" w:rsidRPr="00B114EB">
        <w:t>foi@dfat.gov.au</w:t>
      </w:r>
    </w:p>
    <w:p w14:paraId="01E113F3" w14:textId="00C247B4" w:rsidR="00CB5FC2" w:rsidRPr="00ED46FC" w:rsidRDefault="221EB2C7" w:rsidP="00020AAC">
      <w:pPr>
        <w:pStyle w:val="Heading2"/>
      </w:pPr>
      <w:bookmarkStart w:id="173" w:name="_Toc524362487"/>
      <w:bookmarkStart w:id="174" w:name="_Toc131264231"/>
      <w:bookmarkStart w:id="175" w:name="_Toc138151927"/>
      <w:bookmarkEnd w:id="149"/>
      <w:r w:rsidRPr="00ED46FC">
        <w:t xml:space="preserve">14. </w:t>
      </w:r>
      <w:r w:rsidR="5EA87761" w:rsidRPr="00ED46FC">
        <w:t>Glossary</w:t>
      </w:r>
      <w:bookmarkEnd w:id="173"/>
      <w:bookmarkEnd w:id="174"/>
      <w:bookmarkEnd w:id="175"/>
      <w:r w:rsidR="006301B9" w:rsidRPr="00ED46FC">
        <w:t xml:space="preserve"> </w:t>
      </w:r>
    </w:p>
    <w:tbl>
      <w:tblPr>
        <w:tblStyle w:val="TableGrid"/>
        <w:tblW w:w="878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25"/>
        <w:gridCol w:w="5557"/>
      </w:tblGrid>
      <w:tr w:rsidR="002A7660" w:rsidRPr="009E3949" w14:paraId="61A2BA67" w14:textId="77777777" w:rsidTr="70031061">
        <w:trPr>
          <w:cantSplit/>
          <w:trHeight w:val="300"/>
          <w:tblHeader/>
        </w:trPr>
        <w:tc>
          <w:tcPr>
            <w:tcW w:w="3225" w:type="dxa"/>
            <w:shd w:val="clear" w:color="auto" w:fill="264F90"/>
          </w:tcPr>
          <w:p w14:paraId="6BBE3A20" w14:textId="77777777" w:rsidR="002A7660" w:rsidRPr="004D41A5" w:rsidRDefault="002A7660" w:rsidP="004B1409">
            <w:pPr>
              <w:pStyle w:val="TableHeadingNumbered"/>
            </w:pPr>
            <w:r w:rsidRPr="004D41A5">
              <w:t>Term</w:t>
            </w:r>
          </w:p>
        </w:tc>
        <w:tc>
          <w:tcPr>
            <w:tcW w:w="5557" w:type="dxa"/>
            <w:shd w:val="clear" w:color="auto" w:fill="264F90"/>
          </w:tcPr>
          <w:p w14:paraId="7BC8CE64" w14:textId="77777777" w:rsidR="002A7660" w:rsidRPr="004D41A5" w:rsidRDefault="002A7660" w:rsidP="004B1409">
            <w:pPr>
              <w:pStyle w:val="TableHeadingNumbered"/>
            </w:pPr>
            <w:r w:rsidRPr="004D41A5">
              <w:t>Definition</w:t>
            </w:r>
          </w:p>
        </w:tc>
      </w:tr>
      <w:tr w:rsidR="00AD6817" w:rsidRPr="00274AE2" w14:paraId="2C6D673C" w14:textId="77777777" w:rsidTr="70031061">
        <w:trPr>
          <w:cantSplit/>
          <w:trHeight w:val="300"/>
        </w:trPr>
        <w:tc>
          <w:tcPr>
            <w:tcW w:w="3225" w:type="dxa"/>
          </w:tcPr>
          <w:p w14:paraId="0FF1E25F" w14:textId="4193B29F" w:rsidR="00AD6817" w:rsidRPr="00274AE2" w:rsidRDefault="00A102AE" w:rsidP="00AD6817">
            <w:r>
              <w:t>A</w:t>
            </w:r>
            <w:r w:rsidR="00AD6817">
              <w:t>boriginal and/or Torres Strait Islander</w:t>
            </w:r>
          </w:p>
        </w:tc>
        <w:tc>
          <w:tcPr>
            <w:tcW w:w="5557" w:type="dxa"/>
          </w:tcPr>
          <w:p w14:paraId="4D8618AC" w14:textId="05C30DB6" w:rsidR="00AD6817" w:rsidRDefault="00AD6817" w:rsidP="00AD6817">
            <w:pPr>
              <w:rPr>
                <w:rFonts w:cs="Arial"/>
                <w:lang w:eastAsia="en-AU"/>
              </w:rPr>
            </w:pPr>
            <w:r>
              <w:rPr>
                <w:rFonts w:cs="Arial"/>
                <w:lang w:eastAsia="en-AU"/>
              </w:rPr>
              <w:t xml:space="preserve">a person of Aboriginal and/or Torres Strait Islander </w:t>
            </w:r>
            <w:r w:rsidR="008304C5">
              <w:rPr>
                <w:rFonts w:cs="Arial"/>
                <w:lang w:eastAsia="en-AU"/>
              </w:rPr>
              <w:t xml:space="preserve">heritage </w:t>
            </w:r>
            <w:r>
              <w:rPr>
                <w:rFonts w:cs="Arial"/>
                <w:lang w:eastAsia="en-AU"/>
              </w:rPr>
              <w:t>who identifies as an Aboriginal and/or Torres Strait Islander and is accepted as such by the community in which they live, or formerly lived</w:t>
            </w:r>
          </w:p>
        </w:tc>
      </w:tr>
      <w:tr w:rsidR="002547F6" w:rsidRPr="00274AE2" w14:paraId="729886C2" w14:textId="77777777" w:rsidTr="70031061">
        <w:trPr>
          <w:cantSplit/>
          <w:trHeight w:val="300"/>
        </w:trPr>
        <w:tc>
          <w:tcPr>
            <w:tcW w:w="3225" w:type="dxa"/>
          </w:tcPr>
          <w:p w14:paraId="267DAF45" w14:textId="2B2E9691" w:rsidR="002547F6" w:rsidRPr="00274AE2" w:rsidRDefault="00FA592C" w:rsidP="00455160">
            <w:r>
              <w:t>A</w:t>
            </w:r>
            <w:r w:rsidR="002547F6" w:rsidRPr="00274AE2">
              <w:t>ccountable authority</w:t>
            </w:r>
          </w:p>
        </w:tc>
        <w:tc>
          <w:tcPr>
            <w:tcW w:w="5557" w:type="dxa"/>
          </w:tcPr>
          <w:p w14:paraId="3EB9A26A" w14:textId="6273F394"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2" w:history="1">
              <w:r w:rsidR="00452C26" w:rsidRPr="007D7AFE">
                <w:rPr>
                  <w:rStyle w:val="Hyperlink"/>
                  <w:i/>
                </w:rPr>
                <w:t>Public Governance, Performance and Accountability Act 2013</w:t>
              </w:r>
            </w:hyperlink>
          </w:p>
        </w:tc>
      </w:tr>
      <w:tr w:rsidR="002547F6" w:rsidRPr="00274AE2" w14:paraId="31FD48E8" w14:textId="77777777" w:rsidTr="70031061">
        <w:trPr>
          <w:cantSplit/>
          <w:trHeight w:val="300"/>
        </w:trPr>
        <w:tc>
          <w:tcPr>
            <w:tcW w:w="3225" w:type="dxa"/>
          </w:tcPr>
          <w:p w14:paraId="6076C0E7" w14:textId="35530268" w:rsidR="002547F6" w:rsidRPr="00274AE2" w:rsidRDefault="00FA592C" w:rsidP="00455160">
            <w:r>
              <w:t>A</w:t>
            </w:r>
            <w:r w:rsidR="002547F6" w:rsidRPr="00274AE2">
              <w:t>dministering entity</w:t>
            </w:r>
          </w:p>
        </w:tc>
        <w:tc>
          <w:tcPr>
            <w:tcW w:w="5557" w:type="dxa"/>
          </w:tcPr>
          <w:p w14:paraId="46D344A5" w14:textId="6D175564" w:rsidR="002547F6" w:rsidRPr="00274AE2" w:rsidRDefault="00A000AA" w:rsidP="00A05845">
            <w:pPr>
              <w:rPr>
                <w:rFonts w:cs="Arial"/>
                <w:lang w:eastAsia="en-AU"/>
              </w:rPr>
            </w:pPr>
            <w:r>
              <w:rPr>
                <w:rFonts w:cs="Arial"/>
                <w:lang w:eastAsia="en-AU"/>
              </w:rPr>
              <w:t xml:space="preserve">the </w:t>
            </w:r>
            <w:r w:rsidR="002547F6" w:rsidRPr="00274AE2">
              <w:rPr>
                <w:rFonts w:cs="Arial"/>
                <w:lang w:eastAsia="en-AU"/>
              </w:rPr>
              <w:t>entity that is responsible for the administration of part or all of the grant administration processes</w:t>
            </w:r>
          </w:p>
        </w:tc>
      </w:tr>
      <w:tr w:rsidR="002D2607" w:rsidRPr="009E3949" w14:paraId="1D1A29E0" w14:textId="77777777" w:rsidTr="70031061">
        <w:trPr>
          <w:cantSplit/>
          <w:trHeight w:val="300"/>
        </w:trPr>
        <w:tc>
          <w:tcPr>
            <w:tcW w:w="3225" w:type="dxa"/>
          </w:tcPr>
          <w:p w14:paraId="5287969A" w14:textId="4C901F6E" w:rsidR="002D2607" w:rsidRDefault="00FA592C" w:rsidP="002D2607">
            <w:r>
              <w:t>A</w:t>
            </w:r>
            <w:r w:rsidR="002D2607" w:rsidRPr="001B21A4">
              <w:t>ssessment criteria</w:t>
            </w:r>
          </w:p>
        </w:tc>
        <w:tc>
          <w:tcPr>
            <w:tcW w:w="5557" w:type="dxa"/>
          </w:tcPr>
          <w:p w14:paraId="36A96F28" w14:textId="59A8E0E8" w:rsidR="002D2607" w:rsidRPr="006C4678" w:rsidRDefault="63E74872" w:rsidP="00E30795">
            <w:r w:rsidRPr="621D87A1">
              <w:rPr>
                <w:rFonts w:cs="Arial"/>
                <w:lang w:eastAsia="en-AU"/>
              </w:rPr>
              <w:t>the principles or standards, against wh</w:t>
            </w:r>
            <w:r w:rsidR="535C4997" w:rsidRPr="621D87A1">
              <w:rPr>
                <w:rFonts w:cs="Arial"/>
                <w:lang w:eastAsia="en-AU"/>
              </w:rPr>
              <w:t xml:space="preserve">ich applications will be judged, as set out in section </w:t>
            </w:r>
            <w:r w:rsidR="535C4997" w:rsidRPr="008C1B69">
              <w:rPr>
                <w:rFonts w:cs="Arial"/>
                <w:lang w:eastAsia="en-AU"/>
              </w:rPr>
              <w:t>6.</w:t>
            </w:r>
            <w:r w:rsidRPr="621D87A1">
              <w:rPr>
                <w:rFonts w:cs="Arial"/>
                <w:lang w:eastAsia="en-AU"/>
              </w:rPr>
              <w:t xml:space="preserve"> </w:t>
            </w:r>
          </w:p>
        </w:tc>
      </w:tr>
      <w:tr w:rsidR="00AD6817" w:rsidRPr="009E3949" w14:paraId="6A5E3287" w14:textId="77777777" w:rsidTr="70031061">
        <w:trPr>
          <w:cantSplit/>
          <w:trHeight w:val="300"/>
        </w:trPr>
        <w:tc>
          <w:tcPr>
            <w:tcW w:w="3225" w:type="dxa"/>
          </w:tcPr>
          <w:p w14:paraId="229D8BC4" w14:textId="179D617A" w:rsidR="00AD6817" w:rsidRPr="001B21A4" w:rsidRDefault="00AD6817" w:rsidP="00AD6817">
            <w:r>
              <w:t xml:space="preserve">Australian </w:t>
            </w:r>
            <w:r w:rsidR="00BF5E75">
              <w:t>u</w:t>
            </w:r>
            <w:r>
              <w:t>niversity</w:t>
            </w:r>
          </w:p>
        </w:tc>
        <w:tc>
          <w:tcPr>
            <w:tcW w:w="5557" w:type="dxa"/>
          </w:tcPr>
          <w:p w14:paraId="1107914F" w14:textId="2A68F77D" w:rsidR="00AD6817" w:rsidRDefault="00AD6817" w:rsidP="00AD6817">
            <w:pPr>
              <w:rPr>
                <w:rFonts w:cs="Arial"/>
                <w:lang w:eastAsia="en-AU"/>
              </w:rPr>
            </w:pPr>
            <w:r>
              <w:rPr>
                <w:lang w:eastAsia="en-AU"/>
              </w:rPr>
              <w:t xml:space="preserve">a registered higher education provider for the purposes of the </w:t>
            </w:r>
            <w:r>
              <w:rPr>
                <w:i/>
                <w:iCs/>
                <w:lang w:eastAsia="en-AU"/>
              </w:rPr>
              <w:t>Tertiary Education Quality and Standards Agency Act 2011</w:t>
            </w:r>
            <w:r>
              <w:rPr>
                <w:lang w:eastAsia="en-AU"/>
              </w:rPr>
              <w:t xml:space="preserve"> (</w:t>
            </w:r>
            <w:proofErr w:type="spellStart"/>
            <w:r>
              <w:rPr>
                <w:lang w:eastAsia="en-AU"/>
              </w:rPr>
              <w:t>Cth</w:t>
            </w:r>
            <w:proofErr w:type="spellEnd"/>
            <w:r>
              <w:rPr>
                <w:lang w:eastAsia="en-AU"/>
              </w:rPr>
              <w:t>) that is registered in an “Australian University” category</w:t>
            </w:r>
          </w:p>
        </w:tc>
      </w:tr>
      <w:tr w:rsidR="00A000AA" w:rsidRPr="009E3949" w14:paraId="3050C943" w14:textId="77777777" w:rsidTr="70031061">
        <w:trPr>
          <w:cantSplit/>
          <w:trHeight w:val="300"/>
        </w:trPr>
        <w:tc>
          <w:tcPr>
            <w:tcW w:w="3225" w:type="dxa"/>
          </w:tcPr>
          <w:p w14:paraId="3E71F7DA" w14:textId="37FE2E1B" w:rsidR="00A000AA" w:rsidRDefault="00FA592C" w:rsidP="00AD6817">
            <w:r>
              <w:t>C</w:t>
            </w:r>
            <w:r w:rsidR="00A000AA">
              <w:t>losing date/time</w:t>
            </w:r>
          </w:p>
        </w:tc>
        <w:tc>
          <w:tcPr>
            <w:tcW w:w="5557" w:type="dxa"/>
          </w:tcPr>
          <w:p w14:paraId="353E4102" w14:textId="110DE689" w:rsidR="00A000AA" w:rsidRDefault="2727F095" w:rsidP="00C23FF1">
            <w:pPr>
              <w:rPr>
                <w:rFonts w:cs="Arial"/>
                <w:lang w:eastAsia="en-AU"/>
              </w:rPr>
            </w:pPr>
            <w:r w:rsidRPr="66876535">
              <w:rPr>
                <w:rFonts w:cs="Arial"/>
                <w:lang w:val="en-US" w:eastAsia="en-AU"/>
              </w:rPr>
              <w:t xml:space="preserve">the date and time beyond which applications will not be accepted, as specified in the Section </w:t>
            </w:r>
            <w:r w:rsidRPr="66876535">
              <w:rPr>
                <w:rFonts w:cs="Arial"/>
                <w:lang w:eastAsia="en-AU"/>
              </w:rPr>
              <w:t>7.3</w:t>
            </w:r>
          </w:p>
        </w:tc>
      </w:tr>
      <w:tr w:rsidR="008D4DE0" w:rsidRPr="009E3949" w14:paraId="7C74BAED" w14:textId="77777777" w:rsidTr="70031061">
        <w:trPr>
          <w:cantSplit/>
          <w:trHeight w:val="300"/>
        </w:trPr>
        <w:tc>
          <w:tcPr>
            <w:tcW w:w="3225" w:type="dxa"/>
          </w:tcPr>
          <w:p w14:paraId="51086915" w14:textId="7B76B0FC" w:rsidR="008D4DE0" w:rsidRDefault="008D4DE0" w:rsidP="008D4DE0">
            <w:r>
              <w:t xml:space="preserve">Commonwealth </w:t>
            </w:r>
            <w:r w:rsidRPr="001B21A4">
              <w:t>entity</w:t>
            </w:r>
          </w:p>
        </w:tc>
        <w:tc>
          <w:tcPr>
            <w:tcW w:w="5557" w:type="dxa"/>
          </w:tcPr>
          <w:p w14:paraId="4AB42824" w14:textId="2C7BAA42" w:rsidR="008D4DE0" w:rsidRDefault="00D9727B" w:rsidP="008D4DE0">
            <w:r>
              <w:rPr>
                <w:rFonts w:cs="Arial"/>
                <w:lang w:eastAsia="en-AU"/>
              </w:rPr>
              <w:t>as defined in</w:t>
            </w:r>
            <w:r w:rsidR="008D4DE0" w:rsidRPr="00932BB0">
              <w:rPr>
                <w:rFonts w:cs="Arial"/>
                <w:lang w:eastAsia="en-AU"/>
              </w:rPr>
              <w:t xml:space="preserve"> subsections 10(1) and (2) of the PGPA Act</w:t>
            </w:r>
          </w:p>
        </w:tc>
      </w:tr>
      <w:tr w:rsidR="00AD6817" w:rsidRPr="009E3949" w14:paraId="302147B5" w14:textId="77777777" w:rsidTr="70031061">
        <w:trPr>
          <w:cantSplit/>
          <w:trHeight w:val="300"/>
        </w:trPr>
        <w:tc>
          <w:tcPr>
            <w:tcW w:w="3225" w:type="dxa"/>
          </w:tcPr>
          <w:p w14:paraId="304D2ECA" w14:textId="0535C6EF" w:rsidR="00AD6817" w:rsidRDefault="00AD6817" w:rsidP="00AD6817">
            <w:r w:rsidRPr="00D94447">
              <w:t xml:space="preserve">Commonwealth Grants Rules and </w:t>
            </w:r>
            <w:r w:rsidR="00305CBB" w:rsidRPr="00D94447">
              <w:t>G</w:t>
            </w:r>
            <w:r w:rsidR="00DC66D0" w:rsidRPr="00D94447">
              <w:t>uidelines</w:t>
            </w:r>
            <w:r w:rsidRPr="00D94447">
              <w:t xml:space="preserve"> (CGRGs)</w:t>
            </w:r>
            <w:r>
              <w:t xml:space="preserve"> </w:t>
            </w:r>
          </w:p>
          <w:p w14:paraId="44DC1F76" w14:textId="1C08D560" w:rsidR="00AD6817" w:rsidRDefault="00AD6817" w:rsidP="00AD6817">
            <w:r>
              <w:rPr>
                <w:rStyle w:val="Hyperlink"/>
                <w:i/>
              </w:rPr>
              <w:t xml:space="preserve"> </w:t>
            </w:r>
          </w:p>
        </w:tc>
        <w:tc>
          <w:tcPr>
            <w:tcW w:w="5557" w:type="dxa"/>
          </w:tcPr>
          <w:p w14:paraId="4BAFBE38" w14:textId="4116588F" w:rsidR="00AD6817" w:rsidRDefault="002F0C45" w:rsidP="00AD6817">
            <w:r w:rsidRPr="002F0C45">
              <w:rPr>
                <w:rFonts w:cs="Arial"/>
                <w:lang w:eastAsia="en-AU"/>
              </w:rPr>
              <w:t xml:space="preserve">Commonwealth Grants Rules and Guidelines (CGRGs) </w:t>
            </w:r>
            <w:r w:rsidR="00AD6817">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D4DE0" w:rsidRPr="00274AE2" w14:paraId="0E1EA38C" w14:textId="77777777" w:rsidTr="70031061">
        <w:trPr>
          <w:cantSplit/>
          <w:trHeight w:val="300"/>
        </w:trPr>
        <w:tc>
          <w:tcPr>
            <w:tcW w:w="3225" w:type="dxa"/>
          </w:tcPr>
          <w:p w14:paraId="59F2B7EF" w14:textId="0B2A4607" w:rsidR="008D4DE0" w:rsidRPr="00274AE2" w:rsidRDefault="00FA592C" w:rsidP="008D4DE0">
            <w:r>
              <w:t>C</w:t>
            </w:r>
            <w:r w:rsidR="008D4DE0">
              <w:t xml:space="preserve">onfidential </w:t>
            </w:r>
            <w:r w:rsidR="00BF5E75">
              <w:t>i</w:t>
            </w:r>
            <w:r w:rsidR="008D4DE0">
              <w:t>nformation</w:t>
            </w:r>
          </w:p>
        </w:tc>
        <w:tc>
          <w:tcPr>
            <w:tcW w:w="5557" w:type="dxa"/>
          </w:tcPr>
          <w:p w14:paraId="4F87218B" w14:textId="28239C96" w:rsidR="008D4DE0" w:rsidRPr="00274AE2" w:rsidRDefault="1F0C587A" w:rsidP="008D4DE0">
            <w:pPr>
              <w:rPr>
                <w:rFonts w:cs="Arial"/>
                <w:lang w:eastAsia="en-AU"/>
              </w:rPr>
            </w:pPr>
            <w:r w:rsidRPr="66876535">
              <w:rPr>
                <w:rFonts w:eastAsia="Calibri" w:cs="Arial"/>
              </w:rPr>
              <w:t>information that satisfies criteria at Section 13.</w:t>
            </w:r>
            <w:r w:rsidR="562CE32C" w:rsidRPr="66876535">
              <w:rPr>
                <w:rFonts w:eastAsia="Calibri" w:cs="Arial"/>
              </w:rPr>
              <w:t>4</w:t>
            </w:r>
            <w:r w:rsidRPr="66876535">
              <w:rPr>
                <w:rFonts w:eastAsia="Calibri" w:cs="Arial"/>
              </w:rPr>
              <w:t>, or that the Australian Government designates as confidential, or that either party knows or ought to know is confidential. Does not include information otherwise in the public domain.</w:t>
            </w:r>
          </w:p>
        </w:tc>
      </w:tr>
      <w:tr w:rsidR="008D4DE0" w:rsidRPr="009E3949" w14:paraId="2F8F0253" w14:textId="77777777" w:rsidTr="70031061">
        <w:trPr>
          <w:cantSplit/>
          <w:trHeight w:val="300"/>
        </w:trPr>
        <w:tc>
          <w:tcPr>
            <w:tcW w:w="3225" w:type="dxa"/>
          </w:tcPr>
          <w:p w14:paraId="7CC23C09" w14:textId="6FCD441F" w:rsidR="008D4DE0" w:rsidRDefault="00FA592C" w:rsidP="008D4DE0">
            <w:r>
              <w:t>C</w:t>
            </w:r>
            <w:r w:rsidR="008D4DE0">
              <w:t xml:space="preserve">onflict of </w:t>
            </w:r>
            <w:r w:rsidR="00BF5E75">
              <w:t>i</w:t>
            </w:r>
            <w:r w:rsidR="008D4DE0">
              <w:t>nterest</w:t>
            </w:r>
          </w:p>
        </w:tc>
        <w:tc>
          <w:tcPr>
            <w:tcW w:w="5557" w:type="dxa"/>
          </w:tcPr>
          <w:p w14:paraId="428626E5" w14:textId="41A985E3" w:rsidR="008D4DE0" w:rsidRPr="006C4678" w:rsidRDefault="008D4DE0" w:rsidP="316FCBC4">
            <w:pPr>
              <w:rPr>
                <w:i/>
                <w:iCs/>
              </w:rPr>
            </w:pPr>
            <w:r w:rsidRPr="316FCBC4">
              <w:rPr>
                <w:rFonts w:cs="Arial"/>
                <w:lang w:eastAsia="en-AU"/>
              </w:rPr>
              <w:t>real, apparent or potential private or personal associations or interests (financial or non</w:t>
            </w:r>
            <w:r w:rsidR="7DF5722E" w:rsidRPr="316FCBC4">
              <w:rPr>
                <w:rFonts w:cs="Arial"/>
                <w:lang w:eastAsia="en-AU"/>
              </w:rPr>
              <w:t>-</w:t>
            </w:r>
            <w:r w:rsidRPr="316FCBC4">
              <w:rPr>
                <w:rFonts w:cs="Arial"/>
                <w:lang w:eastAsia="en-AU"/>
              </w:rPr>
              <w:t xml:space="preserve">financial) which improperly influence, or may improperly influence, an </w:t>
            </w:r>
            <w:r w:rsidR="00123605" w:rsidRPr="316FCBC4">
              <w:rPr>
                <w:rFonts w:cs="Arial"/>
                <w:lang w:eastAsia="en-AU"/>
              </w:rPr>
              <w:t>applicant</w:t>
            </w:r>
            <w:r w:rsidRPr="316FCBC4">
              <w:rPr>
                <w:rFonts w:cs="Arial"/>
                <w:lang w:eastAsia="en-AU"/>
              </w:rPr>
              <w:t xml:space="preserve">’s performance of their roles and responsibilities in relation to the NCP Mobility </w:t>
            </w:r>
            <w:r w:rsidR="6D95CB42" w:rsidRPr="316FCBC4">
              <w:rPr>
                <w:rFonts w:cs="Arial"/>
                <w:lang w:eastAsia="en-AU"/>
              </w:rPr>
              <w:t>p</w:t>
            </w:r>
            <w:r w:rsidRPr="316FCBC4">
              <w:rPr>
                <w:rFonts w:cs="Arial"/>
                <w:lang w:eastAsia="en-AU"/>
              </w:rPr>
              <w:t>rogram.</w:t>
            </w:r>
            <w:r w:rsidR="00C64959" w:rsidRPr="316FCBC4">
              <w:rPr>
                <w:rFonts w:cs="Arial"/>
                <w:lang w:eastAsia="en-AU"/>
              </w:rPr>
              <w:t xml:space="preserve"> </w:t>
            </w:r>
          </w:p>
        </w:tc>
      </w:tr>
      <w:tr w:rsidR="008D4DE0" w:rsidRPr="009E3949" w14:paraId="1F1FC88A" w14:textId="77777777" w:rsidTr="70031061">
        <w:trPr>
          <w:cantSplit/>
          <w:trHeight w:val="300"/>
        </w:trPr>
        <w:tc>
          <w:tcPr>
            <w:tcW w:w="3225" w:type="dxa"/>
          </w:tcPr>
          <w:p w14:paraId="28B771F9" w14:textId="78DF507F" w:rsidR="008D4DE0" w:rsidRPr="001B21A4" w:rsidRDefault="00FA592C" w:rsidP="008D4DE0">
            <w:r>
              <w:t>C</w:t>
            </w:r>
            <w:r w:rsidR="008D4DE0">
              <w:t>onsortium</w:t>
            </w:r>
          </w:p>
        </w:tc>
        <w:tc>
          <w:tcPr>
            <w:tcW w:w="5557" w:type="dxa"/>
          </w:tcPr>
          <w:p w14:paraId="209C16B4" w14:textId="0BC859A5" w:rsidR="008D4DE0" w:rsidRDefault="008D4DE0" w:rsidP="00A102AE">
            <w:pPr>
              <w:rPr>
                <w:rFonts w:cs="Arial"/>
                <w:lang w:eastAsia="en-AU"/>
              </w:rPr>
            </w:pPr>
            <w:r w:rsidRPr="316FCBC4">
              <w:rPr>
                <w:rFonts w:cs="Arial"/>
                <w:lang w:eastAsia="en-AU"/>
              </w:rPr>
              <w:t xml:space="preserve">a group of Australian </w:t>
            </w:r>
            <w:r w:rsidR="6D95CB42" w:rsidRPr="316FCBC4">
              <w:rPr>
                <w:rFonts w:cs="Arial"/>
                <w:lang w:eastAsia="en-AU"/>
              </w:rPr>
              <w:t>u</w:t>
            </w:r>
            <w:r w:rsidRPr="316FCBC4">
              <w:rPr>
                <w:rFonts w:cs="Arial"/>
                <w:lang w:eastAsia="en-AU"/>
              </w:rPr>
              <w:t>niversities that ha</w:t>
            </w:r>
            <w:r w:rsidR="6D95CB42" w:rsidRPr="316FCBC4">
              <w:rPr>
                <w:rFonts w:cs="Arial"/>
                <w:lang w:eastAsia="en-AU"/>
              </w:rPr>
              <w:t>s</w:t>
            </w:r>
            <w:r w:rsidRPr="316FCBC4">
              <w:rPr>
                <w:rFonts w:cs="Arial"/>
                <w:lang w:eastAsia="en-AU"/>
              </w:rPr>
              <w:t xml:space="preserve"> appointed a </w:t>
            </w:r>
            <w:r w:rsidR="6671134A" w:rsidRPr="316FCBC4">
              <w:rPr>
                <w:rFonts w:cs="Arial"/>
                <w:lang w:eastAsia="en-AU"/>
              </w:rPr>
              <w:t>l</w:t>
            </w:r>
            <w:r w:rsidRPr="316FCBC4">
              <w:rPr>
                <w:rFonts w:cs="Arial"/>
                <w:lang w:eastAsia="en-AU"/>
              </w:rPr>
              <w:t xml:space="preserve">ead </w:t>
            </w:r>
            <w:r w:rsidR="00123605" w:rsidRPr="316FCBC4">
              <w:rPr>
                <w:rFonts w:cs="Arial"/>
                <w:lang w:eastAsia="en-AU"/>
              </w:rPr>
              <w:t>applicant</w:t>
            </w:r>
            <w:r w:rsidRPr="316FCBC4">
              <w:rPr>
                <w:rFonts w:cs="Arial"/>
                <w:lang w:eastAsia="en-AU"/>
              </w:rPr>
              <w:t xml:space="preserve"> to </w:t>
            </w:r>
            <w:proofErr w:type="gramStart"/>
            <w:r w:rsidRPr="316FCBC4">
              <w:rPr>
                <w:rFonts w:cs="Arial"/>
                <w:lang w:eastAsia="en-AU"/>
              </w:rPr>
              <w:t xml:space="preserve">submit an </w:t>
            </w:r>
            <w:r w:rsidR="00DC66D0" w:rsidRPr="316FCBC4">
              <w:rPr>
                <w:rFonts w:cs="Arial"/>
                <w:lang w:eastAsia="en-AU"/>
              </w:rPr>
              <w:t>application</w:t>
            </w:r>
            <w:proofErr w:type="gramEnd"/>
          </w:p>
        </w:tc>
      </w:tr>
      <w:tr w:rsidR="5A42F898" w14:paraId="3AE382FC" w14:textId="77777777" w:rsidTr="70031061">
        <w:trPr>
          <w:cantSplit/>
          <w:trHeight w:val="300"/>
        </w:trPr>
        <w:tc>
          <w:tcPr>
            <w:tcW w:w="3225" w:type="dxa"/>
          </w:tcPr>
          <w:p w14:paraId="2BB11A55" w14:textId="11B6864D" w:rsidR="7D2E0EA6" w:rsidRDefault="320293F6" w:rsidP="5A42F898">
            <w:r>
              <w:t xml:space="preserve">Contractor (the </w:t>
            </w:r>
            <w:r w:rsidR="3BB7CE08">
              <w:t>c</w:t>
            </w:r>
            <w:r>
              <w:t>ontractor)</w:t>
            </w:r>
          </w:p>
        </w:tc>
        <w:tc>
          <w:tcPr>
            <w:tcW w:w="5557" w:type="dxa"/>
          </w:tcPr>
          <w:p w14:paraId="537FCC12" w14:textId="656A0545" w:rsidR="7D2E0EA6" w:rsidRDefault="6821EF11" w:rsidP="5A42F898">
            <w:r>
              <w:t xml:space="preserve">DFAT’s Managed Administration and Support Services </w:t>
            </w:r>
            <w:r w:rsidR="28CB2229">
              <w:t>c</w:t>
            </w:r>
            <w:r>
              <w:t>ontractor for the NCP</w:t>
            </w:r>
          </w:p>
        </w:tc>
      </w:tr>
      <w:tr w:rsidR="002D2607" w:rsidRPr="009E3949" w14:paraId="2B9667D4" w14:textId="77777777" w:rsidTr="70031061">
        <w:trPr>
          <w:cantSplit/>
          <w:trHeight w:val="300"/>
        </w:trPr>
        <w:tc>
          <w:tcPr>
            <w:tcW w:w="3225" w:type="dxa"/>
          </w:tcPr>
          <w:p w14:paraId="62D02C0A" w14:textId="1A20B610" w:rsidR="002D2607" w:rsidRDefault="00FA592C" w:rsidP="002D2607">
            <w:r>
              <w:t>D</w:t>
            </w:r>
            <w:r w:rsidR="002D2607" w:rsidRPr="001B21A4">
              <w:t>ecision maker</w:t>
            </w:r>
          </w:p>
        </w:tc>
        <w:tc>
          <w:tcPr>
            <w:tcW w:w="5557" w:type="dxa"/>
          </w:tcPr>
          <w:p w14:paraId="67365CE3" w14:textId="348E6058" w:rsidR="002D2607" w:rsidRPr="006C4678" w:rsidRDefault="65CCD5C6" w:rsidP="00A05845">
            <w:r w:rsidRPr="66876535">
              <w:rPr>
                <w:rFonts w:cs="Arial"/>
                <w:lang w:eastAsia="en-AU"/>
              </w:rPr>
              <w:t>t</w:t>
            </w:r>
            <w:r w:rsidR="002D2607" w:rsidRPr="66876535">
              <w:rPr>
                <w:rFonts w:cs="Arial"/>
                <w:lang w:eastAsia="en-AU"/>
              </w:rPr>
              <w:t xml:space="preserve">he person who </w:t>
            </w:r>
            <w:r w:rsidR="6D8494B6" w:rsidRPr="66876535">
              <w:rPr>
                <w:rFonts w:cs="Arial"/>
                <w:lang w:eastAsia="en-AU"/>
              </w:rPr>
              <w:t>decides</w:t>
            </w:r>
            <w:r w:rsidR="002D2607" w:rsidRPr="66876535">
              <w:rPr>
                <w:rFonts w:cs="Arial"/>
                <w:lang w:eastAsia="en-AU"/>
              </w:rPr>
              <w:t xml:space="preserve"> to award a grant</w:t>
            </w:r>
          </w:p>
        </w:tc>
      </w:tr>
      <w:tr w:rsidR="008D4DE0" w:rsidRPr="009E3949" w14:paraId="4C39A1D7" w14:textId="77777777" w:rsidTr="70031061">
        <w:trPr>
          <w:cantSplit/>
          <w:trHeight w:val="300"/>
        </w:trPr>
        <w:tc>
          <w:tcPr>
            <w:tcW w:w="3225" w:type="dxa"/>
          </w:tcPr>
          <w:p w14:paraId="125A8586" w14:textId="73F53124" w:rsidR="008D4DE0" w:rsidRPr="001B21A4" w:rsidRDefault="00FA592C" w:rsidP="008D4DE0">
            <w:r>
              <w:rPr>
                <w:rFonts w:cs="Arial"/>
                <w:lang w:eastAsia="en-AU"/>
              </w:rPr>
              <w:t>D</w:t>
            </w:r>
            <w:r w:rsidR="008D4DE0">
              <w:rPr>
                <w:rFonts w:cs="Arial"/>
                <w:lang w:eastAsia="en-AU"/>
              </w:rPr>
              <w:t>isability</w:t>
            </w:r>
          </w:p>
        </w:tc>
        <w:tc>
          <w:tcPr>
            <w:tcW w:w="5557" w:type="dxa"/>
          </w:tcPr>
          <w:p w14:paraId="35C11B1B" w14:textId="42F7342E" w:rsidR="008D4DE0" w:rsidRDefault="008D4DE0" w:rsidP="008D4DE0">
            <w:pPr>
              <w:rPr>
                <w:rFonts w:cs="Arial"/>
                <w:lang w:eastAsia="en-AU"/>
              </w:rPr>
            </w:pPr>
            <w:r>
              <w:t>any limitation, restriction or impairment that restricts everyday activities or assistance is required and has lasted or is likely to last for at least six months.</w:t>
            </w:r>
          </w:p>
        </w:tc>
      </w:tr>
      <w:tr w:rsidR="002D2607" w:rsidRPr="009E3949" w14:paraId="56B29FF6" w14:textId="77777777" w:rsidTr="70031061">
        <w:trPr>
          <w:cantSplit/>
          <w:trHeight w:val="300"/>
        </w:trPr>
        <w:tc>
          <w:tcPr>
            <w:tcW w:w="3225" w:type="dxa"/>
          </w:tcPr>
          <w:p w14:paraId="2CB80D24" w14:textId="51F691CC" w:rsidR="002D2607" w:rsidRDefault="0F5572C9" w:rsidP="002D2607">
            <w:r>
              <w:t>E</w:t>
            </w:r>
            <w:r w:rsidR="002D2607">
              <w:t xml:space="preserve">ligibility </w:t>
            </w:r>
            <w:r w:rsidR="467EBA1C">
              <w:t>requirements</w:t>
            </w:r>
          </w:p>
        </w:tc>
        <w:tc>
          <w:tcPr>
            <w:tcW w:w="5557" w:type="dxa"/>
          </w:tcPr>
          <w:p w14:paraId="2BDCF513" w14:textId="7DFE9E09" w:rsidR="002D2607" w:rsidRPr="006C4678" w:rsidRDefault="7E316774" w:rsidP="00613D08">
            <w:r w:rsidRPr="643DFD88">
              <w:rPr>
                <w:rFonts w:cs="Arial"/>
                <w:lang w:eastAsia="en-AU"/>
              </w:rPr>
              <w:t>r</w:t>
            </w:r>
            <w:r w:rsidRPr="643DFD88">
              <w:rPr>
                <w:lang w:eastAsia="en-AU"/>
              </w:rPr>
              <w:t>equirements</w:t>
            </w:r>
            <w:r w:rsidRPr="643DFD88">
              <w:rPr>
                <w:rFonts w:cs="Arial"/>
                <w:lang w:eastAsia="en-AU"/>
              </w:rPr>
              <w:t xml:space="preserve"> </w:t>
            </w:r>
            <w:r w:rsidR="623F8ACF" w:rsidRPr="643DFD88">
              <w:rPr>
                <w:rFonts w:cs="Arial"/>
                <w:lang w:eastAsia="en-AU"/>
              </w:rPr>
              <w:t xml:space="preserve">which must be met to qualify for a grant. Assessment criteria apply in addition to eligibility </w:t>
            </w:r>
            <w:r w:rsidRPr="643DFD88">
              <w:rPr>
                <w:rFonts w:cs="Arial"/>
                <w:lang w:eastAsia="en-AU"/>
              </w:rPr>
              <w:t>r</w:t>
            </w:r>
            <w:r w:rsidRPr="643DFD88">
              <w:rPr>
                <w:lang w:eastAsia="en-AU"/>
              </w:rPr>
              <w:t>equirements</w:t>
            </w:r>
            <w:r w:rsidR="2B0F114C" w:rsidRPr="643DFD88">
              <w:rPr>
                <w:rFonts w:cs="Arial"/>
                <w:lang w:eastAsia="en-AU"/>
              </w:rPr>
              <w:t>.</w:t>
            </w:r>
          </w:p>
        </w:tc>
      </w:tr>
      <w:tr w:rsidR="00FA592C" w:rsidRPr="009E3949" w14:paraId="4DCC2BF7" w14:textId="77777777" w:rsidTr="70031061">
        <w:trPr>
          <w:cantSplit/>
          <w:trHeight w:val="300"/>
        </w:trPr>
        <w:tc>
          <w:tcPr>
            <w:tcW w:w="3225" w:type="dxa"/>
          </w:tcPr>
          <w:p w14:paraId="6940E718" w14:textId="087CEF8A" w:rsidR="00FA592C" w:rsidRPr="001B21A4" w:rsidRDefault="6130547A" w:rsidP="002D2607">
            <w:r>
              <w:t>Foreign Arrangements Scheme</w:t>
            </w:r>
          </w:p>
        </w:tc>
        <w:tc>
          <w:tcPr>
            <w:tcW w:w="5557" w:type="dxa"/>
          </w:tcPr>
          <w:p w14:paraId="79EE80B2" w14:textId="693D49F1" w:rsidR="00FA592C" w:rsidRPr="00932BB0" w:rsidRDefault="6130547A" w:rsidP="00613D08">
            <w:pPr>
              <w:rPr>
                <w:rFonts w:cs="Arial"/>
                <w:lang w:eastAsia="en-AU"/>
              </w:rPr>
            </w:pPr>
            <w:r w:rsidRPr="70031061">
              <w:rPr>
                <w:rStyle w:val="None"/>
                <w:lang w:val="en-US"/>
              </w:rPr>
              <w:t xml:space="preserve">the </w:t>
            </w:r>
            <w:hyperlink r:id="rId53">
              <w:r w:rsidRPr="70031061">
                <w:rPr>
                  <w:rStyle w:val="Hyperlink"/>
                  <w:lang w:val="en-US"/>
                </w:rPr>
                <w:t>Foreign Arrangements Scheme</w:t>
              </w:r>
            </w:hyperlink>
            <w:r w:rsidRPr="70031061">
              <w:rPr>
                <w:rStyle w:val="None"/>
                <w:lang w:val="en-US"/>
              </w:rPr>
              <w:t xml:space="preserve"> is administered by DFAT to implement </w:t>
            </w:r>
            <w:r w:rsidRPr="70031061">
              <w:rPr>
                <w:rStyle w:val="None"/>
                <w:i/>
                <w:iCs/>
                <w:lang w:val="en-US"/>
              </w:rPr>
              <w:t>Australia’s Foreign Relations (State and Territory Arrangements) Act 2020</w:t>
            </w:r>
          </w:p>
        </w:tc>
      </w:tr>
      <w:tr w:rsidR="00AD082B" w:rsidRPr="009E3949" w14:paraId="4602805C" w14:textId="77777777" w:rsidTr="70031061">
        <w:trPr>
          <w:cantSplit/>
          <w:trHeight w:val="300"/>
        </w:trPr>
        <w:tc>
          <w:tcPr>
            <w:tcW w:w="3225" w:type="dxa"/>
          </w:tcPr>
          <w:p w14:paraId="151AF6C6" w14:textId="2F36D371" w:rsidR="00AD082B" w:rsidRDefault="00FA592C" w:rsidP="00AD082B">
            <w:r>
              <w:rPr>
                <w:rFonts w:cs="Arial"/>
                <w:lang w:eastAsia="en-AU"/>
              </w:rPr>
              <w:t>G</w:t>
            </w:r>
            <w:r w:rsidR="00AD082B">
              <w:rPr>
                <w:rFonts w:cs="Arial"/>
                <w:lang w:eastAsia="en-AU"/>
              </w:rPr>
              <w:t>ender</w:t>
            </w:r>
          </w:p>
        </w:tc>
        <w:tc>
          <w:tcPr>
            <w:tcW w:w="5557" w:type="dxa"/>
          </w:tcPr>
          <w:p w14:paraId="4679B430" w14:textId="206B2E29" w:rsidR="00AD082B" w:rsidRPr="006C4678" w:rsidRDefault="00AD082B" w:rsidP="00AD082B">
            <w:r>
              <w:rPr>
                <w:rFonts w:cs="Arial"/>
                <w:lang w:eastAsia="ja-JP"/>
              </w:rPr>
              <w:t>part of a person’s social and personal identity and may not necessarily be the same as the person's sex. When applying, individuals are given the option to select M (male), F (female) or X (Indeterminate/Intersex/Unspecified)</w:t>
            </w:r>
          </w:p>
        </w:tc>
      </w:tr>
      <w:tr w:rsidR="002D2607" w:rsidRPr="009E3949" w14:paraId="6D40689F" w14:textId="77777777" w:rsidTr="70031061">
        <w:trPr>
          <w:cantSplit/>
          <w:trHeight w:val="300"/>
        </w:trPr>
        <w:tc>
          <w:tcPr>
            <w:tcW w:w="3225" w:type="dxa"/>
          </w:tcPr>
          <w:p w14:paraId="2A736B36" w14:textId="655A5104" w:rsidR="002D2607" w:rsidRPr="0007627E" w:rsidRDefault="00FA592C" w:rsidP="002D2607">
            <w:r>
              <w:rPr>
                <w:rFonts w:cs="Arial"/>
                <w:lang w:eastAsia="en-AU"/>
              </w:rPr>
              <w:t>G</w:t>
            </w:r>
            <w:r w:rsidR="002D2607" w:rsidRPr="00463AB3">
              <w:rPr>
                <w:rFonts w:cs="Arial"/>
                <w:lang w:eastAsia="en-AU"/>
              </w:rPr>
              <w:t xml:space="preserve">rant </w:t>
            </w:r>
          </w:p>
        </w:tc>
        <w:tc>
          <w:tcPr>
            <w:tcW w:w="5557" w:type="dxa"/>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5EEC97D7" w:rsidR="00ED6108" w:rsidRPr="00181A24" w:rsidRDefault="4A7C39C8" w:rsidP="005165F4">
            <w:pPr>
              <w:pStyle w:val="NumberedList2"/>
              <w:numPr>
                <w:ilvl w:val="1"/>
                <w:numId w:val="16"/>
              </w:numPr>
              <w:spacing w:before="60"/>
              <w:ind w:left="1134"/>
              <w:rPr>
                <w:rFonts w:ascii="Arial" w:hAnsi="Arial" w:cs="Arial"/>
                <w:sz w:val="20"/>
                <w:szCs w:val="20"/>
              </w:rPr>
            </w:pPr>
            <w:r w:rsidRPr="00181A24">
              <w:rPr>
                <w:rFonts w:ascii="Arial" w:hAnsi="Arial" w:cs="Arial"/>
                <w:sz w:val="20"/>
                <w:szCs w:val="20"/>
              </w:rPr>
              <w:t>under which relevant money</w:t>
            </w:r>
            <w:r w:rsidR="00ED6108"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sidR="4D233F31">
              <w:rPr>
                <w:rFonts w:ascii="Arial" w:hAnsi="Arial" w:cs="Arial"/>
                <w:sz w:val="20"/>
                <w:szCs w:val="20"/>
              </w:rPr>
              <w:t xml:space="preserve"> </w:t>
            </w:r>
            <w:r w:rsidR="4D233F31" w:rsidRPr="00366E2A">
              <w:rPr>
                <w:rFonts w:ascii="Arial" w:hAnsi="Arial" w:cs="Arial"/>
                <w:sz w:val="20"/>
                <w:szCs w:val="20"/>
              </w:rPr>
              <w:t>Consolidated Revenue Fund</w:t>
            </w:r>
            <w:r w:rsidRPr="00181A24">
              <w:rPr>
                <w:rFonts w:ascii="Arial" w:hAnsi="Arial" w:cs="Arial"/>
                <w:sz w:val="20"/>
                <w:szCs w:val="20"/>
              </w:rPr>
              <w:t xml:space="preserve"> </w:t>
            </w:r>
            <w:r w:rsidR="4D233F31">
              <w:rPr>
                <w:rFonts w:ascii="Arial" w:hAnsi="Arial" w:cs="Arial"/>
                <w:sz w:val="20"/>
                <w:szCs w:val="20"/>
              </w:rPr>
              <w:t>(</w:t>
            </w:r>
            <w:r w:rsidRPr="00181A24">
              <w:rPr>
                <w:rFonts w:ascii="Arial" w:hAnsi="Arial" w:cs="Arial"/>
                <w:sz w:val="20"/>
                <w:szCs w:val="20"/>
              </w:rPr>
              <w:t>CRF</w:t>
            </w:r>
            <w:r w:rsidR="4D233F31">
              <w:rPr>
                <w:rFonts w:ascii="Arial" w:hAnsi="Arial" w:cs="Arial"/>
                <w:sz w:val="20"/>
                <w:szCs w:val="20"/>
              </w:rPr>
              <w:t>)</w:t>
            </w:r>
            <w:r w:rsidRPr="00181A24">
              <w:rPr>
                <w:rFonts w:ascii="Arial" w:hAnsi="Arial" w:cs="Arial"/>
                <w:sz w:val="20"/>
                <w:szCs w:val="20"/>
              </w:rPr>
              <w:t xml:space="preserve"> money</w:t>
            </w:r>
            <w:r w:rsidR="00ED6108"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5165F4">
            <w:pPr>
              <w:pStyle w:val="NumberedList2"/>
              <w:numPr>
                <w:ilvl w:val="1"/>
                <w:numId w:val="15"/>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70031061">
        <w:trPr>
          <w:cantSplit/>
          <w:trHeight w:val="300"/>
        </w:trPr>
        <w:tc>
          <w:tcPr>
            <w:tcW w:w="3225" w:type="dxa"/>
          </w:tcPr>
          <w:p w14:paraId="2D4D178C" w14:textId="54E304C8" w:rsidR="002D2607" w:rsidRPr="00463AB3" w:rsidRDefault="00FA592C" w:rsidP="001B7CCF">
            <w:pPr>
              <w:rPr>
                <w:rFonts w:cs="Arial"/>
                <w:lang w:eastAsia="en-AU"/>
              </w:rPr>
            </w:pPr>
            <w:r>
              <w:t>G</w:t>
            </w:r>
            <w:r w:rsidR="002D2607">
              <w:t xml:space="preserve">rant </w:t>
            </w:r>
            <w:r w:rsidR="002D2607" w:rsidRPr="001B21A4">
              <w:t>activity</w:t>
            </w:r>
            <w:r w:rsidR="001B7CCF">
              <w:t>/activities</w:t>
            </w:r>
          </w:p>
        </w:tc>
        <w:tc>
          <w:tcPr>
            <w:tcW w:w="5557" w:type="dxa"/>
          </w:tcPr>
          <w:p w14:paraId="018D3266" w14:textId="6311B393" w:rsidR="002D2607" w:rsidRPr="00463AB3" w:rsidRDefault="00A77F5D" w:rsidP="00A102AE">
            <w:pPr>
              <w:rPr>
                <w:rFonts w:cs="Arial"/>
                <w:lang w:eastAsia="en-AU"/>
              </w:rPr>
            </w:pPr>
            <w:r w:rsidRPr="00A77F5D">
              <w:t xml:space="preserve">the </w:t>
            </w:r>
            <w:r w:rsidR="00A102AE">
              <w:t>mobility project</w:t>
            </w:r>
            <w:r w:rsidRPr="00A77F5D">
              <w:t xml:space="preserve"> that the grantee is required to undertake</w:t>
            </w:r>
          </w:p>
        </w:tc>
      </w:tr>
      <w:tr w:rsidR="002D2607" w:rsidRPr="009E3949" w14:paraId="1D60CF2D" w14:textId="77777777" w:rsidTr="70031061">
        <w:trPr>
          <w:cantSplit/>
          <w:trHeight w:val="300"/>
        </w:trPr>
        <w:tc>
          <w:tcPr>
            <w:tcW w:w="3225" w:type="dxa"/>
          </w:tcPr>
          <w:p w14:paraId="47670877" w14:textId="243B4FF0" w:rsidR="002D2607" w:rsidRDefault="00FA592C" w:rsidP="002D2607">
            <w:r>
              <w:t>G</w:t>
            </w:r>
            <w:r w:rsidR="002D2607" w:rsidRPr="001B21A4">
              <w:t>rant agreement</w:t>
            </w:r>
          </w:p>
        </w:tc>
        <w:tc>
          <w:tcPr>
            <w:tcW w:w="5557" w:type="dxa"/>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70031061">
        <w:trPr>
          <w:cantSplit/>
          <w:trHeight w:val="300"/>
        </w:trPr>
        <w:tc>
          <w:tcPr>
            <w:tcW w:w="3225" w:type="dxa"/>
          </w:tcPr>
          <w:p w14:paraId="2766212E" w14:textId="650D06A9" w:rsidR="004960E4" w:rsidRDefault="002B44C5" w:rsidP="004960E4">
            <w:hyperlink r:id="rId54" w:history="1">
              <w:r w:rsidR="004960E4" w:rsidRPr="00132512">
                <w:rPr>
                  <w:rStyle w:val="Hyperlink"/>
                </w:rPr>
                <w:t>GrantConnect</w:t>
              </w:r>
            </w:hyperlink>
          </w:p>
        </w:tc>
        <w:tc>
          <w:tcPr>
            <w:tcW w:w="5557" w:type="dxa"/>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70031061">
        <w:trPr>
          <w:cantSplit/>
          <w:trHeight w:val="300"/>
        </w:trPr>
        <w:tc>
          <w:tcPr>
            <w:tcW w:w="3225" w:type="dxa"/>
          </w:tcPr>
          <w:p w14:paraId="51637C28" w14:textId="6F248F9C" w:rsidR="002D2607" w:rsidRPr="001B21A4" w:rsidRDefault="157ADD82" w:rsidP="002D2607">
            <w:r>
              <w:t>G</w:t>
            </w:r>
            <w:r w:rsidR="002D2607">
              <w:t>rant opportunity</w:t>
            </w:r>
          </w:p>
        </w:tc>
        <w:tc>
          <w:tcPr>
            <w:tcW w:w="5557" w:type="dxa"/>
          </w:tcPr>
          <w:p w14:paraId="709EE26B" w14:textId="465A4188" w:rsidR="002D2607" w:rsidRPr="00710FAB" w:rsidRDefault="00A77F5D" w:rsidP="00613D08">
            <w:r w:rsidRPr="00A77F5D">
              <w:t>the specific grant round or process where a Commonwealth grant is made available to potential grantees. Grant opportunities may be open or targeted and will reflect the relevant grant selection process</w:t>
            </w:r>
          </w:p>
        </w:tc>
      </w:tr>
      <w:tr w:rsidR="002D2607" w:rsidRPr="009E3949" w14:paraId="3F40356D" w14:textId="77777777" w:rsidTr="70031061">
        <w:trPr>
          <w:cantSplit/>
          <w:trHeight w:val="300"/>
        </w:trPr>
        <w:tc>
          <w:tcPr>
            <w:tcW w:w="3225" w:type="dxa"/>
          </w:tcPr>
          <w:p w14:paraId="1E240182" w14:textId="65D3C7CF" w:rsidR="002D2607" w:rsidRDefault="00FA592C" w:rsidP="002D2607">
            <w:r>
              <w:t>G</w:t>
            </w:r>
            <w:r w:rsidR="002D2607" w:rsidRPr="001B21A4">
              <w:t xml:space="preserve">rant </w:t>
            </w:r>
            <w:r w:rsidR="002D2607">
              <w:t>program</w:t>
            </w:r>
          </w:p>
        </w:tc>
        <w:tc>
          <w:tcPr>
            <w:tcW w:w="5557" w:type="dxa"/>
          </w:tcPr>
          <w:p w14:paraId="665AAA32" w14:textId="0F90DD0B" w:rsidR="00F85418" w:rsidRPr="00F85418" w:rsidRDefault="00F85418" w:rsidP="001B45B0">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w:t>
            </w:r>
            <w:r w:rsidR="001B45B0">
              <w:rPr>
                <w:rFonts w:cs="Arial"/>
              </w:rPr>
              <w:t>DFAT</w:t>
            </w:r>
            <w:r w:rsidR="00A77F5D" w:rsidRPr="00A77F5D">
              <w:rPr>
                <w:rFonts w:cs="Arial"/>
              </w:rPr>
              <w:t xml:space="preserve"> Portfolio Budget Statement Program</w:t>
            </w:r>
          </w:p>
        </w:tc>
      </w:tr>
      <w:tr w:rsidR="002D2607" w:rsidRPr="009E3949" w14:paraId="4C21D86B" w14:textId="77777777" w:rsidTr="70031061">
        <w:trPr>
          <w:cantSplit/>
          <w:trHeight w:val="300"/>
        </w:trPr>
        <w:tc>
          <w:tcPr>
            <w:tcW w:w="3225" w:type="dxa"/>
          </w:tcPr>
          <w:p w14:paraId="6EAE6BAF" w14:textId="489FF5E0" w:rsidR="002D2607" w:rsidRPr="001B21A4" w:rsidRDefault="00FA592C" w:rsidP="002D2607">
            <w:r>
              <w:t>G</w:t>
            </w:r>
            <w:r w:rsidR="002D2607">
              <w:t>rantee</w:t>
            </w:r>
          </w:p>
        </w:tc>
        <w:tc>
          <w:tcPr>
            <w:tcW w:w="5557" w:type="dxa"/>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AD082B" w:rsidRPr="009E3949" w14:paraId="735FFBB8" w14:textId="77777777" w:rsidTr="70031061">
        <w:trPr>
          <w:cantSplit/>
          <w:trHeight w:val="300"/>
        </w:trPr>
        <w:tc>
          <w:tcPr>
            <w:tcW w:w="3225" w:type="dxa"/>
          </w:tcPr>
          <w:p w14:paraId="114952BD" w14:textId="3BA86ACA" w:rsidR="00AD082B" w:rsidRDefault="00FA592C" w:rsidP="00AD082B">
            <w:r>
              <w:rPr>
                <w:rFonts w:cs="Arial"/>
                <w:lang w:eastAsia="en-AU"/>
              </w:rPr>
              <w:t>H</w:t>
            </w:r>
            <w:r w:rsidR="00AD082B">
              <w:rPr>
                <w:rFonts w:cs="Arial"/>
                <w:lang w:eastAsia="en-AU"/>
              </w:rPr>
              <w:t xml:space="preserve">ome </w:t>
            </w:r>
            <w:r w:rsidR="00BF5E75">
              <w:rPr>
                <w:rFonts w:cs="Arial"/>
                <w:lang w:eastAsia="en-AU"/>
              </w:rPr>
              <w:t>u</w:t>
            </w:r>
            <w:r w:rsidR="00AD082B">
              <w:rPr>
                <w:rFonts w:cs="Arial"/>
                <w:lang w:eastAsia="en-AU"/>
              </w:rPr>
              <w:t>niversity</w:t>
            </w:r>
          </w:p>
        </w:tc>
        <w:tc>
          <w:tcPr>
            <w:tcW w:w="5557" w:type="dxa"/>
          </w:tcPr>
          <w:p w14:paraId="44F7D981" w14:textId="3FA61B60" w:rsidR="00AD082B" w:rsidRDefault="4DCAA6CF" w:rsidP="00AD082B">
            <w:r>
              <w:t xml:space="preserve">the Australian </w:t>
            </w:r>
            <w:r w:rsidR="6FC4F09B">
              <w:t>u</w:t>
            </w:r>
            <w:r>
              <w:t xml:space="preserve">niversity at which the relevant </w:t>
            </w:r>
            <w:r w:rsidR="006B5259">
              <w:t>student</w:t>
            </w:r>
            <w:r>
              <w:t xml:space="preserve"> is enrolled throughout the duration of the </w:t>
            </w:r>
            <w:r w:rsidR="00E53BDF">
              <w:t>mobility project</w:t>
            </w:r>
            <w:r>
              <w:t xml:space="preserve"> in which they are participating</w:t>
            </w:r>
          </w:p>
        </w:tc>
      </w:tr>
      <w:tr w:rsidR="00AD082B" w:rsidRPr="009E3949" w14:paraId="2F378536" w14:textId="77777777" w:rsidTr="70031061">
        <w:trPr>
          <w:cantSplit/>
          <w:trHeight w:val="300"/>
        </w:trPr>
        <w:tc>
          <w:tcPr>
            <w:tcW w:w="3225" w:type="dxa"/>
          </w:tcPr>
          <w:p w14:paraId="4448BFE0" w14:textId="4715AE1C" w:rsidR="00AD082B" w:rsidRDefault="00FA592C" w:rsidP="00AD082B">
            <w:r>
              <w:rPr>
                <w:rFonts w:cs="Arial"/>
                <w:lang w:eastAsia="en-AU"/>
              </w:rPr>
              <w:t>H</w:t>
            </w:r>
            <w:r w:rsidR="00AD082B">
              <w:rPr>
                <w:rFonts w:cs="Arial"/>
                <w:lang w:eastAsia="en-AU"/>
              </w:rPr>
              <w:t xml:space="preserve">ost </w:t>
            </w:r>
            <w:r w:rsidR="00BF5E75">
              <w:rPr>
                <w:rFonts w:cs="Arial"/>
                <w:lang w:eastAsia="en-AU"/>
              </w:rPr>
              <w:t>i</w:t>
            </w:r>
            <w:r w:rsidR="00AD082B">
              <w:rPr>
                <w:rFonts w:cs="Arial"/>
                <w:lang w:eastAsia="en-AU"/>
              </w:rPr>
              <w:t>nstitution</w:t>
            </w:r>
          </w:p>
        </w:tc>
        <w:tc>
          <w:tcPr>
            <w:tcW w:w="5557" w:type="dxa"/>
          </w:tcPr>
          <w:p w14:paraId="35F5BBEF" w14:textId="7E792EE1" w:rsidR="00AD082B" w:rsidRDefault="4DCAA6CF" w:rsidP="00AD082B">
            <w:r>
              <w:t xml:space="preserve">a university or other education provider where </w:t>
            </w:r>
            <w:r w:rsidR="006B5259">
              <w:t>student</w:t>
            </w:r>
            <w:r>
              <w:t xml:space="preserve">s are enrolled for study in the </w:t>
            </w:r>
            <w:r w:rsidR="6FC4F09B">
              <w:t>h</w:t>
            </w:r>
            <w:r>
              <w:t xml:space="preserve">ost </w:t>
            </w:r>
            <w:r w:rsidR="6FC4F09B">
              <w:t>l</w:t>
            </w:r>
            <w:r>
              <w:t xml:space="preserve">ocation as part of </w:t>
            </w:r>
            <w:r w:rsidR="36EB7140">
              <w:t>a</w:t>
            </w:r>
            <w:r w:rsidR="42E98E43">
              <w:t>n</w:t>
            </w:r>
            <w:r>
              <w:t xml:space="preserve"> </w:t>
            </w:r>
            <w:r w:rsidR="114898A8">
              <w:t xml:space="preserve">NCP </w:t>
            </w:r>
            <w:r w:rsidR="00E53BDF">
              <w:t>mobility project</w:t>
            </w:r>
          </w:p>
        </w:tc>
      </w:tr>
      <w:tr w:rsidR="00AD082B" w:rsidRPr="009E3949" w14:paraId="4D0C8491" w14:textId="77777777" w:rsidTr="70031061">
        <w:trPr>
          <w:cantSplit/>
          <w:trHeight w:val="300"/>
        </w:trPr>
        <w:tc>
          <w:tcPr>
            <w:tcW w:w="3225" w:type="dxa"/>
          </w:tcPr>
          <w:p w14:paraId="7FFE23BB" w14:textId="25C54323" w:rsidR="00AD082B" w:rsidRDefault="00FA592C" w:rsidP="00AD082B">
            <w:r>
              <w:rPr>
                <w:rFonts w:cs="Arial"/>
                <w:lang w:eastAsia="en-AU"/>
              </w:rPr>
              <w:t>H</w:t>
            </w:r>
            <w:r w:rsidR="00AD082B">
              <w:rPr>
                <w:rFonts w:cs="Arial"/>
                <w:lang w:eastAsia="en-AU"/>
              </w:rPr>
              <w:t xml:space="preserve">ost </w:t>
            </w:r>
            <w:r w:rsidR="00BF5E75">
              <w:rPr>
                <w:rFonts w:cs="Arial"/>
                <w:lang w:eastAsia="en-AU"/>
              </w:rPr>
              <w:t>l</w:t>
            </w:r>
            <w:r w:rsidR="00AD082B">
              <w:rPr>
                <w:rFonts w:cs="Arial"/>
                <w:lang w:eastAsia="en-AU"/>
              </w:rPr>
              <w:t>ocation</w:t>
            </w:r>
          </w:p>
        </w:tc>
        <w:tc>
          <w:tcPr>
            <w:tcW w:w="5557" w:type="dxa"/>
          </w:tcPr>
          <w:p w14:paraId="53ADC933" w14:textId="437CB248" w:rsidR="00AD082B" w:rsidRDefault="4DCAA6CF" w:rsidP="00EF0D1A">
            <w:r>
              <w:t>the geographic location in the Indo-Pacific</w:t>
            </w:r>
            <w:r w:rsidR="114898A8">
              <w:t>, as listed</w:t>
            </w:r>
            <w:r>
              <w:t xml:space="preserve"> in Section 5.5.1</w:t>
            </w:r>
            <w:r w:rsidR="114898A8">
              <w:t>,</w:t>
            </w:r>
            <w:r>
              <w:t xml:space="preserve"> </w:t>
            </w:r>
            <w:r w:rsidR="114898A8">
              <w:t>in</w:t>
            </w:r>
            <w:r>
              <w:t xml:space="preserve"> which </w:t>
            </w:r>
            <w:r w:rsidR="006B5259">
              <w:t>student</w:t>
            </w:r>
            <w:r>
              <w:t xml:space="preserve">s undertake </w:t>
            </w:r>
            <w:r w:rsidR="00E53BDF">
              <w:t>mobility project</w:t>
            </w:r>
            <w:r>
              <w:t>s</w:t>
            </w:r>
          </w:p>
        </w:tc>
      </w:tr>
      <w:tr w:rsidR="00AD082B" w:rsidRPr="009E3949" w14:paraId="014C3FC2" w14:textId="77777777" w:rsidTr="70031061">
        <w:trPr>
          <w:cantSplit/>
          <w:trHeight w:val="300"/>
        </w:trPr>
        <w:tc>
          <w:tcPr>
            <w:tcW w:w="3225" w:type="dxa"/>
          </w:tcPr>
          <w:p w14:paraId="74467CC0" w14:textId="1BAD5CD3" w:rsidR="00AD082B" w:rsidRDefault="00FA592C" w:rsidP="00AD082B">
            <w:r>
              <w:rPr>
                <w:rFonts w:cs="Arial"/>
                <w:lang w:eastAsia="en-AU"/>
              </w:rPr>
              <w:t>H</w:t>
            </w:r>
            <w:r w:rsidR="00AD082B">
              <w:rPr>
                <w:rFonts w:cs="Arial"/>
                <w:lang w:eastAsia="en-AU"/>
              </w:rPr>
              <w:t xml:space="preserve">ost </w:t>
            </w:r>
            <w:r w:rsidR="00BF5E75">
              <w:rPr>
                <w:rFonts w:cs="Arial"/>
                <w:lang w:eastAsia="en-AU"/>
              </w:rPr>
              <w:t>o</w:t>
            </w:r>
            <w:r w:rsidR="00AD082B">
              <w:rPr>
                <w:rFonts w:cs="Arial"/>
                <w:lang w:eastAsia="en-AU"/>
              </w:rPr>
              <w:t>rganisation</w:t>
            </w:r>
          </w:p>
        </w:tc>
        <w:tc>
          <w:tcPr>
            <w:tcW w:w="5557" w:type="dxa"/>
          </w:tcPr>
          <w:p w14:paraId="4F2CB5EE" w14:textId="45DB831D" w:rsidR="00AD082B" w:rsidRDefault="4DCAA6CF" w:rsidP="00AD082B">
            <w:r>
              <w:t xml:space="preserve">any other organisation, besides the </w:t>
            </w:r>
            <w:r w:rsidR="6FC4F09B">
              <w:t>h</w:t>
            </w:r>
            <w:r>
              <w:t xml:space="preserve">ost </w:t>
            </w:r>
            <w:r w:rsidR="6FC4F09B">
              <w:t>i</w:t>
            </w:r>
            <w:r>
              <w:t xml:space="preserve">nstitution that may host </w:t>
            </w:r>
            <w:r w:rsidR="006B5259">
              <w:t>student</w:t>
            </w:r>
            <w:r>
              <w:t xml:space="preserve">s for work, training, study or research in the </w:t>
            </w:r>
            <w:r w:rsidR="00213967">
              <w:t>h</w:t>
            </w:r>
            <w:r>
              <w:t xml:space="preserve">ost </w:t>
            </w:r>
            <w:r w:rsidR="00213967">
              <w:t>l</w:t>
            </w:r>
            <w:r>
              <w:t xml:space="preserve">ocation as part of the </w:t>
            </w:r>
            <w:r w:rsidR="00E53BDF">
              <w:t>mobility project</w:t>
            </w:r>
          </w:p>
        </w:tc>
      </w:tr>
      <w:tr w:rsidR="00AD082B" w:rsidRPr="009E3949" w14:paraId="39369A90" w14:textId="77777777" w:rsidTr="70031061">
        <w:trPr>
          <w:cantSplit/>
          <w:trHeight w:val="300"/>
        </w:trPr>
        <w:tc>
          <w:tcPr>
            <w:tcW w:w="3225" w:type="dxa"/>
          </w:tcPr>
          <w:p w14:paraId="6536B636" w14:textId="64CECC96" w:rsidR="00AD082B" w:rsidRDefault="00FA592C" w:rsidP="00AD082B">
            <w:r>
              <w:rPr>
                <w:rFonts w:cs="Arial"/>
                <w:lang w:eastAsia="en-AU"/>
              </w:rPr>
              <w:t>I</w:t>
            </w:r>
            <w:r w:rsidR="00AD082B">
              <w:rPr>
                <w:rFonts w:cs="Arial"/>
                <w:lang w:eastAsia="en-AU"/>
              </w:rPr>
              <w:t>nternship</w:t>
            </w:r>
          </w:p>
        </w:tc>
        <w:tc>
          <w:tcPr>
            <w:tcW w:w="5557" w:type="dxa"/>
          </w:tcPr>
          <w:p w14:paraId="7EF9336B" w14:textId="21D05258" w:rsidR="00AD082B" w:rsidRDefault="00AD082B" w:rsidP="00AD082B">
            <w:r>
              <w:t xml:space="preserve">a work experience in which a </w:t>
            </w:r>
            <w:r w:rsidR="006B5259">
              <w:t>student</w:t>
            </w:r>
            <w:r>
              <w:t xml:space="preserve"> has learning goals relevant to their academic </w:t>
            </w:r>
            <w:r w:rsidR="00BF5E75">
              <w:t xml:space="preserve">course </w:t>
            </w:r>
            <w:r>
              <w:t>and professional development.</w:t>
            </w:r>
            <w:r w:rsidR="00C64959">
              <w:t xml:space="preserve"> </w:t>
            </w:r>
            <w:r>
              <w:t>Internships can include clinical placements, practicums or artist residencies</w:t>
            </w:r>
          </w:p>
        </w:tc>
      </w:tr>
      <w:tr w:rsidR="00AD082B" w:rsidRPr="009E3949" w14:paraId="337342C8" w14:textId="77777777" w:rsidTr="70031061">
        <w:trPr>
          <w:cantSplit/>
          <w:trHeight w:val="300"/>
        </w:trPr>
        <w:tc>
          <w:tcPr>
            <w:tcW w:w="3225" w:type="dxa"/>
          </w:tcPr>
          <w:p w14:paraId="40FF6AD0" w14:textId="4AE384A1" w:rsidR="00AD082B" w:rsidRDefault="00AD082B" w:rsidP="00AD082B">
            <w:r>
              <w:rPr>
                <w:rFonts w:cs="Arial"/>
                <w:lang w:eastAsia="en-AU"/>
              </w:rPr>
              <w:t xml:space="preserve">ISEO or International </w:t>
            </w:r>
            <w:r w:rsidR="00D535FB">
              <w:rPr>
                <w:rFonts w:cs="Arial"/>
                <w:lang w:eastAsia="en-AU"/>
              </w:rPr>
              <w:t>S</w:t>
            </w:r>
            <w:r w:rsidR="006B5259">
              <w:rPr>
                <w:rFonts w:cs="Arial"/>
                <w:lang w:eastAsia="en-AU"/>
              </w:rPr>
              <w:t>tudent</w:t>
            </w:r>
            <w:r>
              <w:rPr>
                <w:rFonts w:cs="Arial"/>
                <w:lang w:eastAsia="en-AU"/>
              </w:rPr>
              <w:t xml:space="preserve"> Exchange Online</w:t>
            </w:r>
          </w:p>
        </w:tc>
        <w:tc>
          <w:tcPr>
            <w:tcW w:w="5557" w:type="dxa"/>
          </w:tcPr>
          <w:p w14:paraId="21B18CCC" w14:textId="75E7A0DB" w:rsidR="00AD082B" w:rsidRDefault="00111ECB" w:rsidP="00111ECB">
            <w:r>
              <w:t>DFAT’s</w:t>
            </w:r>
            <w:r w:rsidR="00AD082B">
              <w:t xml:space="preserve"> online system for managing </w:t>
            </w:r>
            <w:r w:rsidR="00DC66D0">
              <w:t>application</w:t>
            </w:r>
            <w:r w:rsidR="00AD082B">
              <w:t>s</w:t>
            </w:r>
          </w:p>
        </w:tc>
      </w:tr>
      <w:tr w:rsidR="00FA592C" w:rsidRPr="009E3949" w14:paraId="55ECC5B1" w14:textId="77777777" w:rsidTr="70031061">
        <w:trPr>
          <w:cantSplit/>
          <w:trHeight w:val="300"/>
        </w:trPr>
        <w:tc>
          <w:tcPr>
            <w:tcW w:w="3225" w:type="dxa"/>
          </w:tcPr>
          <w:p w14:paraId="2AFE460D" w14:textId="63ECE14B" w:rsidR="00FA592C" w:rsidRDefault="00FA592C" w:rsidP="00AD082B">
            <w:pPr>
              <w:rPr>
                <w:rFonts w:cs="Arial"/>
                <w:lang w:eastAsia="en-AU"/>
              </w:rPr>
            </w:pPr>
            <w:r>
              <w:rPr>
                <w:rFonts w:cs="Arial"/>
                <w:lang w:eastAsia="en-AU"/>
              </w:rPr>
              <w:t>Law</w:t>
            </w:r>
          </w:p>
        </w:tc>
        <w:tc>
          <w:tcPr>
            <w:tcW w:w="5557" w:type="dxa"/>
          </w:tcPr>
          <w:p w14:paraId="74040F91" w14:textId="7A2CE6CD" w:rsidR="00FA592C" w:rsidRPr="0096007B" w:rsidRDefault="74B35C5D" w:rsidP="0096007B">
            <w:r w:rsidRPr="0096007B">
              <w:t xml:space="preserve">any applicable statute, regulation, by-law, ordinance or subordinate legislation in force from time to time in: </w:t>
            </w:r>
          </w:p>
          <w:p w14:paraId="5AD624A9" w14:textId="77777777" w:rsidR="00FA592C" w:rsidRPr="0096007B" w:rsidRDefault="00FA592C" w:rsidP="0096007B">
            <w:pPr>
              <w:ind w:left="1134" w:hanging="567"/>
            </w:pPr>
            <w:r w:rsidRPr="0096007B">
              <w:t>(a)      Australia, whether made by a State, Territory, the Commonwealth, or a local government; and</w:t>
            </w:r>
          </w:p>
          <w:p w14:paraId="77D2329E" w14:textId="40F476F8" w:rsidR="00FA592C" w:rsidRPr="0096007B" w:rsidRDefault="7DED5D81" w:rsidP="0096007B">
            <w:pPr>
              <w:ind w:left="1134" w:hanging="567"/>
            </w:pPr>
            <w:r w:rsidRPr="0096007B">
              <w:t xml:space="preserve">(b)      the country in which the </w:t>
            </w:r>
            <w:r w:rsidR="00E53BDF" w:rsidRPr="0096007B">
              <w:t>mobility project</w:t>
            </w:r>
            <w:r w:rsidRPr="0096007B">
              <w:t xml:space="preserve"> is being undertaken</w:t>
            </w:r>
          </w:p>
        </w:tc>
      </w:tr>
      <w:tr w:rsidR="00AD082B" w:rsidRPr="009E3949" w14:paraId="5944FD4B" w14:textId="77777777" w:rsidTr="70031061">
        <w:trPr>
          <w:cantSplit/>
          <w:trHeight w:val="300"/>
        </w:trPr>
        <w:tc>
          <w:tcPr>
            <w:tcW w:w="3225" w:type="dxa"/>
          </w:tcPr>
          <w:p w14:paraId="63247741" w14:textId="69250202" w:rsidR="00AD082B" w:rsidRDefault="00FA592C" w:rsidP="0088633E">
            <w:r>
              <w:rPr>
                <w:rFonts w:cs="Arial"/>
                <w:lang w:eastAsia="en-AU"/>
              </w:rPr>
              <w:t>L</w:t>
            </w:r>
            <w:r w:rsidR="00AD082B">
              <w:rPr>
                <w:rFonts w:cs="Arial"/>
                <w:lang w:eastAsia="en-AU"/>
              </w:rPr>
              <w:t xml:space="preserve">ead </w:t>
            </w:r>
            <w:r>
              <w:rPr>
                <w:rFonts w:cs="Arial"/>
                <w:lang w:eastAsia="en-AU"/>
              </w:rPr>
              <w:t>a</w:t>
            </w:r>
            <w:r w:rsidR="002C714C">
              <w:rPr>
                <w:rFonts w:cs="Arial"/>
                <w:lang w:eastAsia="en-AU"/>
              </w:rPr>
              <w:t>pplicant</w:t>
            </w:r>
          </w:p>
        </w:tc>
        <w:tc>
          <w:tcPr>
            <w:tcW w:w="5557" w:type="dxa"/>
          </w:tcPr>
          <w:p w14:paraId="08FFD2C1" w14:textId="7D84E54D" w:rsidR="00AD082B" w:rsidRDefault="42162F8A" w:rsidP="00AD082B">
            <w:pPr>
              <w:rPr>
                <w:rFonts w:cs="Arial"/>
              </w:rPr>
            </w:pPr>
            <w:r>
              <w:t xml:space="preserve">the Australian </w:t>
            </w:r>
            <w:r w:rsidR="41166AA8">
              <w:t>u</w:t>
            </w:r>
            <w:r>
              <w:t xml:space="preserve">niversity </w:t>
            </w:r>
            <w:proofErr w:type="gramStart"/>
            <w:r>
              <w:t xml:space="preserve">submitting an </w:t>
            </w:r>
            <w:r w:rsidR="2EAC8581">
              <w:t>application</w:t>
            </w:r>
            <w:proofErr w:type="gramEnd"/>
            <w:r>
              <w:t xml:space="preserve"> and meeting </w:t>
            </w:r>
            <w:r w:rsidR="3292CD25">
              <w:t>reporting</w:t>
            </w:r>
            <w:r w:rsidR="752A348D">
              <w:t xml:space="preserve"> </w:t>
            </w:r>
            <w:r>
              <w:t xml:space="preserve">requirements on behalf of </w:t>
            </w:r>
            <w:r w:rsidR="2723EA79">
              <w:t xml:space="preserve">a </w:t>
            </w:r>
            <w:r w:rsidR="0544D3DF">
              <w:t>consortium</w:t>
            </w:r>
          </w:p>
        </w:tc>
      </w:tr>
      <w:tr w:rsidR="00AD082B" w:rsidRPr="009E3949" w14:paraId="69DF28E0" w14:textId="77777777" w:rsidTr="70031061">
        <w:trPr>
          <w:cantSplit/>
          <w:trHeight w:val="300"/>
        </w:trPr>
        <w:tc>
          <w:tcPr>
            <w:tcW w:w="3225" w:type="dxa"/>
          </w:tcPr>
          <w:p w14:paraId="46B61584" w14:textId="0784EC9A" w:rsidR="00AD082B" w:rsidRDefault="00FA592C" w:rsidP="00AD082B">
            <w:r>
              <w:t>L</w:t>
            </w:r>
            <w:r w:rsidR="00AD082B">
              <w:t>ow Socio-Economic Status (SES)</w:t>
            </w:r>
          </w:p>
        </w:tc>
        <w:tc>
          <w:tcPr>
            <w:tcW w:w="5557" w:type="dxa"/>
          </w:tcPr>
          <w:p w14:paraId="526438AD" w14:textId="2804DAFC" w:rsidR="00AD082B" w:rsidRDefault="006B5259" w:rsidP="00AD082B">
            <w:pPr>
              <w:rPr>
                <w:rFonts w:cs="Arial"/>
              </w:rPr>
            </w:pPr>
            <w:r>
              <w:rPr>
                <w:rFonts w:cs="Arial"/>
                <w:iCs/>
              </w:rPr>
              <w:t>student</w:t>
            </w:r>
            <w:r w:rsidR="00AD082B">
              <w:rPr>
                <w:rFonts w:cs="Arial"/>
                <w:iCs/>
              </w:rPr>
              <w:t>s</w:t>
            </w:r>
            <w:r w:rsidR="00AD082B">
              <w:rPr>
                <w:rFonts w:cs="Arial"/>
              </w:rPr>
              <w:t xml:space="preserve"> who are from a low SES background, as measured by the lowest quartile of the ABS Socio-Economic Index for Areas Index of Education and Occupation measured at Statistical Area 1 level</w:t>
            </w:r>
          </w:p>
        </w:tc>
      </w:tr>
      <w:tr w:rsidR="00AD082B" w:rsidRPr="009E3949" w14:paraId="031CF09E" w14:textId="77777777" w:rsidTr="70031061">
        <w:trPr>
          <w:cantSplit/>
          <w:trHeight w:val="300"/>
        </w:trPr>
        <w:tc>
          <w:tcPr>
            <w:tcW w:w="3225" w:type="dxa"/>
          </w:tcPr>
          <w:p w14:paraId="31300606" w14:textId="11757A48" w:rsidR="00AD082B" w:rsidRDefault="00FA592C" w:rsidP="00AD082B">
            <w:r>
              <w:t>M</w:t>
            </w:r>
            <w:r w:rsidR="00AD082B">
              <w:t>entorship</w:t>
            </w:r>
          </w:p>
        </w:tc>
        <w:tc>
          <w:tcPr>
            <w:tcW w:w="5557" w:type="dxa"/>
          </w:tcPr>
          <w:p w14:paraId="1A63D632" w14:textId="5D51B89B" w:rsidR="00AD082B" w:rsidRDefault="00AD082B" w:rsidP="00AD082B">
            <w:pPr>
              <w:rPr>
                <w:rFonts w:cs="Arial"/>
              </w:rPr>
            </w:pPr>
            <w:r>
              <w:rPr>
                <w:rFonts w:cs="Arial"/>
              </w:rPr>
              <w:t>a developmental relationship in which a more experienced or more knowledgeable person helps to guide a less experienced or less knowledgeable person, relevant to work, career, or professional development</w:t>
            </w:r>
            <w:r w:rsidR="00C64959">
              <w:rPr>
                <w:rFonts w:cs="Arial"/>
              </w:rPr>
              <w:t xml:space="preserve"> </w:t>
            </w:r>
          </w:p>
        </w:tc>
      </w:tr>
      <w:tr w:rsidR="00AD082B" w:rsidRPr="009E3949" w14:paraId="6002336E" w14:textId="77777777" w:rsidTr="70031061">
        <w:trPr>
          <w:cantSplit/>
          <w:trHeight w:val="300"/>
        </w:trPr>
        <w:tc>
          <w:tcPr>
            <w:tcW w:w="3225" w:type="dxa"/>
          </w:tcPr>
          <w:p w14:paraId="08479693" w14:textId="737977B6" w:rsidR="00AD082B" w:rsidRDefault="00AD082B" w:rsidP="00AD082B">
            <w:r>
              <w:t xml:space="preserve">Mobility </w:t>
            </w:r>
            <w:r w:rsidR="000F2CD7" w:rsidRPr="000F2CD7">
              <w:t>Private Sector</w:t>
            </w:r>
            <w:r w:rsidR="000F2CD7">
              <w:rPr>
                <w:b/>
              </w:rPr>
              <w:t xml:space="preserve"> </w:t>
            </w:r>
            <w:r>
              <w:t>Partnership</w:t>
            </w:r>
          </w:p>
        </w:tc>
        <w:tc>
          <w:tcPr>
            <w:tcW w:w="5557" w:type="dxa"/>
          </w:tcPr>
          <w:p w14:paraId="3D682939" w14:textId="5AB796AD" w:rsidR="00AD082B" w:rsidRDefault="5BB452CD" w:rsidP="00AD082B">
            <w:pPr>
              <w:rPr>
                <w:rFonts w:cs="Arial"/>
              </w:rPr>
            </w:pPr>
            <w:r w:rsidRPr="316FCBC4">
              <w:rPr>
                <w:rFonts w:cs="Arial"/>
              </w:rPr>
              <w:t xml:space="preserve">a financial or in-kind arrangement between one or more </w:t>
            </w:r>
            <w:r w:rsidR="508B5207" w:rsidRPr="316FCBC4">
              <w:rPr>
                <w:rFonts w:cs="Arial"/>
              </w:rPr>
              <w:t>h</w:t>
            </w:r>
            <w:r w:rsidRPr="316FCBC4">
              <w:rPr>
                <w:rFonts w:cs="Arial"/>
              </w:rPr>
              <w:t xml:space="preserve">ome </w:t>
            </w:r>
            <w:r w:rsidR="115097EC" w:rsidRPr="316FCBC4">
              <w:rPr>
                <w:rFonts w:cs="Arial"/>
              </w:rPr>
              <w:t>u</w:t>
            </w:r>
            <w:r w:rsidRPr="316FCBC4">
              <w:rPr>
                <w:rFonts w:cs="Arial"/>
              </w:rPr>
              <w:t xml:space="preserve">niversities or </w:t>
            </w:r>
            <w:r w:rsidR="71389756" w:rsidRPr="316FCBC4">
              <w:rPr>
                <w:rFonts w:cs="Arial"/>
              </w:rPr>
              <w:t>consortium</w:t>
            </w:r>
            <w:r w:rsidRPr="316FCBC4">
              <w:rPr>
                <w:rFonts w:cs="Arial"/>
              </w:rPr>
              <w:t xml:space="preserve"> and at least one Private Sector Organisation that meets the requirements in Section 5.4</w:t>
            </w:r>
          </w:p>
        </w:tc>
      </w:tr>
      <w:tr w:rsidR="00AB2D00" w:rsidRPr="009E3949" w14:paraId="021C8E0B" w14:textId="77777777" w:rsidTr="70031061">
        <w:trPr>
          <w:cantSplit/>
          <w:trHeight w:val="300"/>
        </w:trPr>
        <w:tc>
          <w:tcPr>
            <w:tcW w:w="3225" w:type="dxa"/>
          </w:tcPr>
          <w:p w14:paraId="7CFC3817" w14:textId="3A2A6628" w:rsidR="00AB2D00" w:rsidRDefault="00AB2D00" w:rsidP="00AD082B">
            <w:r w:rsidRPr="00074E6C">
              <w:t>Mobility Program Term</w:t>
            </w:r>
          </w:p>
        </w:tc>
        <w:tc>
          <w:tcPr>
            <w:tcW w:w="5557" w:type="dxa"/>
          </w:tcPr>
          <w:p w14:paraId="7300D5F2" w14:textId="5FB48B6A" w:rsidR="00AB2D00" w:rsidRDefault="00B74DAA" w:rsidP="00AD082B">
            <w:pPr>
              <w:rPr>
                <w:rFonts w:cs="Arial"/>
              </w:rPr>
            </w:pPr>
            <w:r w:rsidRPr="66876535">
              <w:rPr>
                <w:rFonts w:cs="Arial"/>
              </w:rPr>
              <w:t>1 January 202</w:t>
            </w:r>
            <w:r w:rsidR="571723FB" w:rsidRPr="66876535">
              <w:rPr>
                <w:rFonts w:cs="Arial"/>
              </w:rPr>
              <w:t>4</w:t>
            </w:r>
            <w:r w:rsidRPr="66876535">
              <w:rPr>
                <w:rFonts w:cs="Arial"/>
              </w:rPr>
              <w:t xml:space="preserve"> to </w:t>
            </w:r>
            <w:r w:rsidR="00862C3C">
              <w:t>31 December 2025</w:t>
            </w:r>
          </w:p>
        </w:tc>
      </w:tr>
      <w:tr w:rsidR="00AD082B" w:rsidRPr="009E3949" w14:paraId="675DADC8" w14:textId="77777777" w:rsidTr="70031061">
        <w:trPr>
          <w:cantSplit/>
          <w:trHeight w:val="300"/>
        </w:trPr>
        <w:tc>
          <w:tcPr>
            <w:tcW w:w="3225" w:type="dxa"/>
          </w:tcPr>
          <w:p w14:paraId="4F7BFBAB" w14:textId="232401F4" w:rsidR="00AD082B" w:rsidRDefault="00AD082B" w:rsidP="00AD082B">
            <w:r>
              <w:t>Mobility Project</w:t>
            </w:r>
          </w:p>
        </w:tc>
        <w:tc>
          <w:tcPr>
            <w:tcW w:w="5557" w:type="dxa"/>
          </w:tcPr>
          <w:p w14:paraId="6272C0DC" w14:textId="142759A5" w:rsidR="00AD082B" w:rsidRDefault="06266B97" w:rsidP="0088633E">
            <w:pPr>
              <w:rPr>
                <w:rFonts w:cs="Arial"/>
              </w:rPr>
            </w:pPr>
            <w:r w:rsidRPr="70031061">
              <w:rPr>
                <w:rFonts w:cs="Arial"/>
              </w:rPr>
              <w:t xml:space="preserve">a </w:t>
            </w:r>
            <w:r w:rsidR="67A8158D" w:rsidRPr="70031061">
              <w:rPr>
                <w:rFonts w:cs="Arial"/>
              </w:rPr>
              <w:t>project that meet</w:t>
            </w:r>
            <w:r w:rsidR="18FCDE40" w:rsidRPr="70031061">
              <w:rPr>
                <w:rFonts w:cs="Arial"/>
              </w:rPr>
              <w:t>s</w:t>
            </w:r>
            <w:r w:rsidR="67A8158D" w:rsidRPr="70031061">
              <w:rPr>
                <w:rFonts w:cs="Arial"/>
              </w:rPr>
              <w:t xml:space="preserve"> the </w:t>
            </w:r>
            <w:r w:rsidR="06906593" w:rsidRPr="70031061">
              <w:rPr>
                <w:rFonts w:cs="Arial"/>
              </w:rPr>
              <w:t>e</w:t>
            </w:r>
            <w:r w:rsidR="67A8158D" w:rsidRPr="70031061">
              <w:rPr>
                <w:rFonts w:cs="Arial"/>
              </w:rPr>
              <w:t xml:space="preserve">ligibility </w:t>
            </w:r>
            <w:r w:rsidR="06906593" w:rsidRPr="70031061">
              <w:rPr>
                <w:rFonts w:cs="Arial"/>
              </w:rPr>
              <w:t>r</w:t>
            </w:r>
            <w:r w:rsidR="67A8158D" w:rsidRPr="70031061">
              <w:rPr>
                <w:rFonts w:cs="Arial"/>
              </w:rPr>
              <w:t xml:space="preserve">equirements </w:t>
            </w:r>
            <w:r w:rsidR="6AA336EC" w:rsidRPr="70031061">
              <w:rPr>
                <w:rFonts w:cs="Arial"/>
              </w:rPr>
              <w:t xml:space="preserve">at </w:t>
            </w:r>
            <w:r w:rsidR="67A8158D" w:rsidRPr="70031061">
              <w:rPr>
                <w:rFonts w:cs="Arial"/>
              </w:rPr>
              <w:t xml:space="preserve">Section </w:t>
            </w:r>
            <w:r w:rsidR="00F35A9D">
              <w:rPr>
                <w:rFonts w:cs="Arial"/>
              </w:rPr>
              <w:t>5.1</w:t>
            </w:r>
            <w:r w:rsidR="67A8158D" w:rsidRPr="70031061">
              <w:rPr>
                <w:rFonts w:cs="Arial"/>
              </w:rPr>
              <w:t xml:space="preserve"> for which </w:t>
            </w:r>
            <w:r w:rsidR="06906593" w:rsidRPr="70031061">
              <w:rPr>
                <w:rFonts w:cs="Arial"/>
              </w:rPr>
              <w:t>y</w:t>
            </w:r>
            <w:r w:rsidR="775DC951" w:rsidRPr="70031061">
              <w:rPr>
                <w:rFonts w:cs="Arial"/>
              </w:rPr>
              <w:t>ou</w:t>
            </w:r>
            <w:r w:rsidR="67A8158D" w:rsidRPr="70031061">
              <w:rPr>
                <w:rFonts w:cs="Arial"/>
              </w:rPr>
              <w:t xml:space="preserve"> seek </w:t>
            </w:r>
            <w:r w:rsidR="775DC951" w:rsidRPr="70031061">
              <w:rPr>
                <w:rFonts w:cs="Arial"/>
              </w:rPr>
              <w:t>funding</w:t>
            </w:r>
            <w:r w:rsidR="67A8158D" w:rsidRPr="70031061">
              <w:rPr>
                <w:rFonts w:cs="Arial"/>
              </w:rPr>
              <w:t xml:space="preserve"> in accordance with these </w:t>
            </w:r>
            <w:r w:rsidR="6A49484A" w:rsidRPr="70031061">
              <w:rPr>
                <w:rFonts w:cs="Arial"/>
              </w:rPr>
              <w:t>guidelines</w:t>
            </w:r>
          </w:p>
        </w:tc>
      </w:tr>
      <w:tr w:rsidR="00AD6817" w:rsidRPr="009E3949" w14:paraId="2D93B0AE" w14:textId="77777777" w:rsidTr="70031061">
        <w:trPr>
          <w:cantSplit/>
          <w:trHeight w:val="300"/>
        </w:trPr>
        <w:tc>
          <w:tcPr>
            <w:tcW w:w="3225" w:type="dxa"/>
          </w:tcPr>
          <w:p w14:paraId="10382E3B" w14:textId="4D2638F7" w:rsidR="00AD6817" w:rsidRDefault="00AD6817" w:rsidP="00AD6817">
            <w:r>
              <w:t>New Colombo Plan (NCP)</w:t>
            </w:r>
          </w:p>
        </w:tc>
        <w:tc>
          <w:tcPr>
            <w:tcW w:w="5557" w:type="dxa"/>
          </w:tcPr>
          <w:p w14:paraId="565247A7" w14:textId="44A6DA78" w:rsidR="00AD6817" w:rsidRDefault="00AD6817" w:rsidP="00AD6817">
            <w:r>
              <w:rPr>
                <w:rFonts w:cs="Arial"/>
              </w:rPr>
              <w:t>the N</w:t>
            </w:r>
            <w:r w:rsidR="00821689">
              <w:rPr>
                <w:rFonts w:cs="Arial"/>
              </w:rPr>
              <w:t>CP</w:t>
            </w:r>
            <w:r>
              <w:rPr>
                <w:rFonts w:cs="Arial"/>
              </w:rPr>
              <w:t xml:space="preserve"> Scholarship Program</w:t>
            </w:r>
            <w:r w:rsidR="00821689">
              <w:rPr>
                <w:rFonts w:cs="Arial"/>
              </w:rPr>
              <w:t>,</w:t>
            </w:r>
            <w:r>
              <w:rPr>
                <w:rFonts w:cs="Arial"/>
              </w:rPr>
              <w:t xml:space="preserve"> N</w:t>
            </w:r>
            <w:r w:rsidR="00821689">
              <w:rPr>
                <w:rFonts w:cs="Arial"/>
              </w:rPr>
              <w:t>CP</w:t>
            </w:r>
            <w:r>
              <w:rPr>
                <w:rFonts w:cs="Arial"/>
              </w:rPr>
              <w:t xml:space="preserve"> Mobility Program</w:t>
            </w:r>
            <w:r w:rsidR="00821689">
              <w:rPr>
                <w:rFonts w:cs="Arial"/>
              </w:rPr>
              <w:t xml:space="preserve"> and NCP Alumni Program</w:t>
            </w:r>
          </w:p>
        </w:tc>
      </w:tr>
      <w:tr w:rsidR="00AD6817" w:rsidRPr="009E3949" w14:paraId="39653FE7" w14:textId="77777777" w:rsidTr="70031061">
        <w:trPr>
          <w:cantSplit/>
          <w:trHeight w:val="300"/>
        </w:trPr>
        <w:tc>
          <w:tcPr>
            <w:tcW w:w="3225" w:type="dxa"/>
          </w:tcPr>
          <w:p w14:paraId="7733F8C3" w14:textId="2A8864FB" w:rsidR="00AD6817" w:rsidRDefault="00AD6817" w:rsidP="00AD6817">
            <w:r>
              <w:t xml:space="preserve">New Colombo Plan </w:t>
            </w:r>
            <w:r w:rsidR="00821689">
              <w:t>w</w:t>
            </w:r>
            <w:r>
              <w:t>ebsite</w:t>
            </w:r>
          </w:p>
        </w:tc>
        <w:tc>
          <w:tcPr>
            <w:tcW w:w="5557" w:type="dxa"/>
          </w:tcPr>
          <w:p w14:paraId="1FDB414F" w14:textId="0E33ECA4" w:rsidR="00AD6817" w:rsidRDefault="002B44C5" w:rsidP="00AD6817">
            <w:hyperlink r:id="rId55" w:history="1">
              <w:r w:rsidR="00831CE2" w:rsidRPr="00831CE2">
                <w:rPr>
                  <w:rStyle w:val="Hyperlink"/>
                </w:rPr>
                <w:t>www.</w:t>
              </w:r>
              <w:r w:rsidR="00831CE2" w:rsidRPr="00831CE2">
                <w:rPr>
                  <w:rStyle w:val="Hyperlink"/>
                  <w:rFonts w:cs="Arial"/>
                </w:rPr>
                <w:t>dfat.gov.au/new-colombo-plan</w:t>
              </w:r>
            </w:hyperlink>
          </w:p>
        </w:tc>
      </w:tr>
      <w:tr w:rsidR="00AD6817" w:rsidRPr="009E3949" w14:paraId="58F56EE3" w14:textId="77777777" w:rsidTr="70031061">
        <w:trPr>
          <w:cantSplit/>
          <w:trHeight w:val="300"/>
        </w:trPr>
        <w:tc>
          <w:tcPr>
            <w:tcW w:w="3225" w:type="dxa"/>
          </w:tcPr>
          <w:p w14:paraId="6E24E513" w14:textId="05D3CE0B" w:rsidR="00AD6817" w:rsidRDefault="008A092D" w:rsidP="00AD6817">
            <w:bookmarkStart w:id="176" w:name="_Hlk60746260"/>
            <w:r>
              <w:t>Off-shore</w:t>
            </w:r>
            <w:r w:rsidR="00AD6817">
              <w:t xml:space="preserve"> </w:t>
            </w:r>
            <w:r w:rsidR="00821689">
              <w:t>c</w:t>
            </w:r>
            <w:r w:rsidR="00AD6817">
              <w:t>ampus</w:t>
            </w:r>
          </w:p>
        </w:tc>
        <w:tc>
          <w:tcPr>
            <w:tcW w:w="5557" w:type="dxa"/>
          </w:tcPr>
          <w:p w14:paraId="1874EEAF" w14:textId="50180B07" w:rsidR="00AD6817" w:rsidRDefault="022EE6D4" w:rsidP="34A309CE">
            <w:r w:rsidRPr="435F5694">
              <w:rPr>
                <w:rFonts w:cs="Arial"/>
              </w:rPr>
              <w:t xml:space="preserve">of an Australian </w:t>
            </w:r>
            <w:r w:rsidR="0F10D3B8" w:rsidRPr="435F5694">
              <w:rPr>
                <w:rFonts w:cs="Arial"/>
              </w:rPr>
              <w:t>u</w:t>
            </w:r>
            <w:r w:rsidRPr="435F5694">
              <w:rPr>
                <w:rFonts w:cs="Arial"/>
              </w:rPr>
              <w:t>niversity refers to a branch campus</w:t>
            </w:r>
            <w:r w:rsidR="179E1804" w:rsidRPr="435F5694">
              <w:rPr>
                <w:rFonts w:cs="Arial"/>
              </w:rPr>
              <w:t xml:space="preserve"> </w:t>
            </w:r>
            <w:r w:rsidRPr="435F5694">
              <w:rPr>
                <w:rFonts w:cs="Arial"/>
              </w:rPr>
              <w:t xml:space="preserve">in a location </w:t>
            </w:r>
            <w:r w:rsidR="70C64265" w:rsidRPr="435F5694">
              <w:rPr>
                <w:rFonts w:cs="Arial"/>
              </w:rPr>
              <w:t xml:space="preserve">outside </w:t>
            </w:r>
            <w:r w:rsidRPr="435F5694">
              <w:rPr>
                <w:rFonts w:cs="Arial"/>
              </w:rPr>
              <w:t>Australia</w:t>
            </w:r>
          </w:p>
        </w:tc>
      </w:tr>
      <w:bookmarkEnd w:id="176"/>
      <w:tr w:rsidR="002D2607" w:rsidRPr="009E3949" w14:paraId="329010EA" w14:textId="77777777" w:rsidTr="70031061">
        <w:trPr>
          <w:cantSplit/>
          <w:trHeight w:val="300"/>
        </w:trPr>
        <w:tc>
          <w:tcPr>
            <w:tcW w:w="3225" w:type="dxa"/>
          </w:tcPr>
          <w:p w14:paraId="6FFB6AE8" w14:textId="1E453753" w:rsidR="002D2607" w:rsidRDefault="002D2607" w:rsidP="002D2607">
            <w:r w:rsidRPr="00463AB3">
              <w:t>PBS Program</w:t>
            </w:r>
          </w:p>
        </w:tc>
        <w:tc>
          <w:tcPr>
            <w:tcW w:w="5557" w:type="dxa"/>
          </w:tcPr>
          <w:p w14:paraId="1B4148BC" w14:textId="456BF8CA" w:rsidR="002D2607" w:rsidRPr="00710FAB" w:rsidRDefault="00A05845" w:rsidP="00613D08">
            <w:r>
              <w:rPr>
                <w:rFonts w:cs="Arial"/>
              </w:rPr>
              <w:t>d</w:t>
            </w:r>
            <w:r w:rsidR="002D2607" w:rsidRPr="00463AB3">
              <w:rPr>
                <w:rFonts w:cs="Arial"/>
              </w:rPr>
              <w:t xml:space="preserve">escribed within the entity’s </w:t>
            </w:r>
            <w:hyperlink r:id="rId56"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p>
        </w:tc>
      </w:tr>
      <w:tr w:rsidR="00AD6817" w:rsidRPr="009E3949" w14:paraId="48991EE2" w14:textId="77777777" w:rsidTr="70031061">
        <w:trPr>
          <w:cantSplit/>
          <w:trHeight w:val="300"/>
        </w:trPr>
        <w:tc>
          <w:tcPr>
            <w:tcW w:w="3225" w:type="dxa"/>
          </w:tcPr>
          <w:p w14:paraId="667CFF82" w14:textId="79A39985" w:rsidR="00AD6817" w:rsidRPr="00463AB3" w:rsidRDefault="50FEEA21" w:rsidP="00AD6817">
            <w:r>
              <w:t xml:space="preserve">Personal </w:t>
            </w:r>
            <w:r w:rsidR="6196B70F">
              <w:t>i</w:t>
            </w:r>
            <w:r>
              <w:t>nformation</w:t>
            </w:r>
          </w:p>
        </w:tc>
        <w:tc>
          <w:tcPr>
            <w:tcW w:w="5557" w:type="dxa"/>
          </w:tcPr>
          <w:p w14:paraId="646317E9" w14:textId="13C982A9" w:rsidR="00AD6817" w:rsidRDefault="41977911" w:rsidP="00AD6817">
            <w:pPr>
              <w:rPr>
                <w:rFonts w:cs="Arial"/>
              </w:rPr>
            </w:pPr>
            <w:r w:rsidRPr="621D87A1">
              <w:rPr>
                <w:rFonts w:eastAsia="Calibri" w:cs="Arial"/>
              </w:rPr>
              <w:t>the meaning</w:t>
            </w:r>
            <w:r w:rsidR="2D32E650" w:rsidRPr="621D87A1">
              <w:rPr>
                <w:rFonts w:eastAsia="Calibri" w:cs="Arial"/>
              </w:rPr>
              <w:t xml:space="preserve"> defined </w:t>
            </w:r>
            <w:r w:rsidRPr="621D87A1">
              <w:rPr>
                <w:rFonts w:eastAsia="Calibri" w:cs="Arial"/>
              </w:rPr>
              <w:t xml:space="preserve">in the </w:t>
            </w:r>
            <w:r w:rsidRPr="621D87A1">
              <w:rPr>
                <w:rFonts w:eastAsia="Calibri" w:cs="Arial"/>
                <w:i/>
                <w:iCs/>
              </w:rPr>
              <w:t>Privacy Act</w:t>
            </w:r>
            <w:r w:rsidR="46FCDB8F" w:rsidRPr="621D87A1">
              <w:rPr>
                <w:rFonts w:eastAsia="Calibri" w:cs="Arial"/>
                <w:i/>
                <w:iCs/>
              </w:rPr>
              <w:t>: “</w:t>
            </w:r>
            <w:r w:rsidRPr="621D87A1">
              <w:rPr>
                <w:i/>
                <w:iCs/>
              </w:rPr>
              <w:t>information or an opinion about an identified individual, or an individual who is readily identifiable: (a) whether the information or opinion is true or not; and (b) whether the information or opinion is recorded in a material form or not.”</w:t>
            </w:r>
          </w:p>
        </w:tc>
      </w:tr>
      <w:tr w:rsidR="00AD6817" w:rsidRPr="009E3949" w14:paraId="7FE07B73" w14:textId="77777777" w:rsidTr="70031061">
        <w:trPr>
          <w:cantSplit/>
          <w:trHeight w:val="300"/>
        </w:trPr>
        <w:tc>
          <w:tcPr>
            <w:tcW w:w="3225" w:type="dxa"/>
          </w:tcPr>
          <w:p w14:paraId="1CA995A9" w14:textId="5E0F96E4" w:rsidR="00AD6817" w:rsidRPr="00463AB3" w:rsidRDefault="74B35C5D" w:rsidP="00AD6817">
            <w:r>
              <w:t>P</w:t>
            </w:r>
            <w:r w:rsidR="3D97CF81">
              <w:t>rimary</w:t>
            </w:r>
            <w:r w:rsidR="52DBC9F8">
              <w:t xml:space="preserve"> host</w:t>
            </w:r>
            <w:r w:rsidR="3D97CF81">
              <w:t xml:space="preserve"> </w:t>
            </w:r>
            <w:r w:rsidR="66C65300">
              <w:t>l</w:t>
            </w:r>
            <w:r w:rsidR="3D97CF81">
              <w:t>ocation</w:t>
            </w:r>
          </w:p>
        </w:tc>
        <w:tc>
          <w:tcPr>
            <w:tcW w:w="5557" w:type="dxa"/>
          </w:tcPr>
          <w:p w14:paraId="30DF417F" w14:textId="57101683" w:rsidR="00AD6817" w:rsidRPr="001423D3" w:rsidRDefault="04C56177" w:rsidP="66876535">
            <w:pPr>
              <w:rPr>
                <w:rFonts w:eastAsia="Calibri" w:cs="Arial"/>
              </w:rPr>
            </w:pPr>
            <w:r w:rsidRPr="66876535">
              <w:rPr>
                <w:rFonts w:eastAsia="Calibri" w:cs="Arial"/>
              </w:rPr>
              <w:t>the meaning in Section 5.5.2</w:t>
            </w:r>
          </w:p>
        </w:tc>
      </w:tr>
      <w:tr w:rsidR="00AD6817" w:rsidRPr="009E3949" w14:paraId="7DD12CD2" w14:textId="77777777" w:rsidTr="70031061">
        <w:trPr>
          <w:cantSplit/>
          <w:trHeight w:val="300"/>
        </w:trPr>
        <w:tc>
          <w:tcPr>
            <w:tcW w:w="3225" w:type="dxa"/>
          </w:tcPr>
          <w:p w14:paraId="61ECF492" w14:textId="70539386" w:rsidR="00AD6817" w:rsidRPr="00463AB3" w:rsidRDefault="00AD6817" w:rsidP="00AD6817">
            <w:r>
              <w:t>Privacy Act</w:t>
            </w:r>
          </w:p>
        </w:tc>
        <w:tc>
          <w:tcPr>
            <w:tcW w:w="5557" w:type="dxa"/>
          </w:tcPr>
          <w:p w14:paraId="5A6F6060" w14:textId="514F663A" w:rsidR="00AD6817" w:rsidRDefault="00AD6817" w:rsidP="00AD6817">
            <w:pPr>
              <w:rPr>
                <w:rFonts w:cs="Arial"/>
              </w:rPr>
            </w:pPr>
            <w:r>
              <w:rPr>
                <w:rFonts w:cs="Arial"/>
              </w:rPr>
              <w:t xml:space="preserve">the </w:t>
            </w:r>
            <w:r>
              <w:rPr>
                <w:rFonts w:cs="Arial"/>
                <w:i/>
              </w:rPr>
              <w:t>Privacy Act 1988</w:t>
            </w:r>
            <w:r>
              <w:rPr>
                <w:rFonts w:cs="Arial"/>
              </w:rPr>
              <w:t xml:space="preserve"> (</w:t>
            </w:r>
            <w:proofErr w:type="spellStart"/>
            <w:r>
              <w:rPr>
                <w:rFonts w:cs="Arial"/>
              </w:rPr>
              <w:t>Cth</w:t>
            </w:r>
            <w:proofErr w:type="spellEnd"/>
            <w:r>
              <w:rPr>
                <w:rFonts w:cs="Arial"/>
              </w:rPr>
              <w:t>)</w:t>
            </w:r>
          </w:p>
        </w:tc>
      </w:tr>
      <w:tr w:rsidR="00AD6817" w:rsidRPr="009E3949" w14:paraId="2DA0FEA4" w14:textId="77777777" w:rsidTr="70031061">
        <w:trPr>
          <w:cantSplit/>
          <w:trHeight w:val="300"/>
        </w:trPr>
        <w:tc>
          <w:tcPr>
            <w:tcW w:w="3225" w:type="dxa"/>
          </w:tcPr>
          <w:p w14:paraId="5CB16E59" w14:textId="12560D68" w:rsidR="00AD6817" w:rsidRPr="00463AB3" w:rsidRDefault="00FA592C" w:rsidP="00AD6817">
            <w:r>
              <w:t>P</w:t>
            </w:r>
            <w:r w:rsidR="00AD6817">
              <w:t xml:space="preserve">rivate </w:t>
            </w:r>
            <w:r w:rsidR="00821689">
              <w:t>s</w:t>
            </w:r>
            <w:r w:rsidR="00AD6817">
              <w:t xml:space="preserve">ector </w:t>
            </w:r>
            <w:r w:rsidR="00821689">
              <w:t>o</w:t>
            </w:r>
            <w:r w:rsidR="00AD6817">
              <w:t>rganisation</w:t>
            </w:r>
          </w:p>
        </w:tc>
        <w:tc>
          <w:tcPr>
            <w:tcW w:w="5557" w:type="dxa"/>
          </w:tcPr>
          <w:p w14:paraId="1DE32221" w14:textId="1F402281" w:rsidR="00AD6817" w:rsidRDefault="01051100" w:rsidP="00AD6817">
            <w:pPr>
              <w:rPr>
                <w:rFonts w:cs="Arial"/>
              </w:rPr>
            </w:pPr>
            <w:r w:rsidRPr="621D87A1">
              <w:rPr>
                <w:rFonts w:cs="Arial"/>
              </w:rPr>
              <w:t xml:space="preserve">Australian, global and local commercial </w:t>
            </w:r>
            <w:r w:rsidR="7E040937" w:rsidRPr="621D87A1">
              <w:rPr>
                <w:rFonts w:cs="Arial"/>
              </w:rPr>
              <w:t>enterprises and</w:t>
            </w:r>
            <w:r w:rsidRPr="621D87A1">
              <w:rPr>
                <w:rFonts w:cs="Arial"/>
              </w:rPr>
              <w:t xml:space="preserve"> non-profit organisations, ranging from those in the informal sector to large multinational organisations, which are not owned by or under the direct control of a government. This does not include </w:t>
            </w:r>
            <w:r w:rsidR="319E80FB" w:rsidRPr="621D87A1">
              <w:rPr>
                <w:rFonts w:cs="Arial"/>
              </w:rPr>
              <w:t>h</w:t>
            </w:r>
            <w:r w:rsidRPr="621D87A1">
              <w:rPr>
                <w:rFonts w:cs="Arial"/>
              </w:rPr>
              <w:t xml:space="preserve">ost </w:t>
            </w:r>
            <w:r w:rsidR="319E80FB" w:rsidRPr="621D87A1">
              <w:rPr>
                <w:rFonts w:cs="Arial"/>
              </w:rPr>
              <w:t>i</w:t>
            </w:r>
            <w:r w:rsidRPr="621D87A1">
              <w:rPr>
                <w:rFonts w:cs="Arial"/>
              </w:rPr>
              <w:t>nstitutions</w:t>
            </w:r>
          </w:p>
        </w:tc>
      </w:tr>
      <w:tr w:rsidR="00AD6817" w:rsidRPr="009E3949" w14:paraId="00B4BEB3" w14:textId="77777777" w:rsidTr="70031061">
        <w:trPr>
          <w:cantSplit/>
          <w:trHeight w:val="300"/>
        </w:trPr>
        <w:tc>
          <w:tcPr>
            <w:tcW w:w="3225" w:type="dxa"/>
          </w:tcPr>
          <w:p w14:paraId="1455AB54" w14:textId="0A4D0AF4" w:rsidR="00AD6817" w:rsidRPr="00463AB3" w:rsidRDefault="00FA592C" w:rsidP="00AD6817">
            <w:r>
              <w:t>P</w:t>
            </w:r>
            <w:r w:rsidR="00AD6817">
              <w:t xml:space="preserve">roject </w:t>
            </w:r>
            <w:r w:rsidR="00821689">
              <w:t>p</w:t>
            </w:r>
            <w:r w:rsidR="00AD6817">
              <w:t>artner</w:t>
            </w:r>
          </w:p>
        </w:tc>
        <w:tc>
          <w:tcPr>
            <w:tcW w:w="5557" w:type="dxa"/>
          </w:tcPr>
          <w:p w14:paraId="359A6F83" w14:textId="38D0B402" w:rsidR="00AD6817" w:rsidRDefault="50FEEA21" w:rsidP="00AD6817">
            <w:pPr>
              <w:rPr>
                <w:rFonts w:cs="Arial"/>
              </w:rPr>
            </w:pPr>
            <w:r w:rsidRPr="316FCBC4">
              <w:rPr>
                <w:rFonts w:cs="Arial"/>
              </w:rPr>
              <w:t xml:space="preserve">the </w:t>
            </w:r>
            <w:r w:rsidR="6475083A" w:rsidRPr="316FCBC4">
              <w:rPr>
                <w:rFonts w:cs="Arial"/>
              </w:rPr>
              <w:t>h</w:t>
            </w:r>
            <w:r w:rsidRPr="316FCBC4">
              <w:rPr>
                <w:rFonts w:cs="Arial"/>
              </w:rPr>
              <w:t xml:space="preserve">ost </w:t>
            </w:r>
            <w:r w:rsidR="6475083A" w:rsidRPr="316FCBC4">
              <w:rPr>
                <w:rFonts w:cs="Arial"/>
              </w:rPr>
              <w:t>i</w:t>
            </w:r>
            <w:r w:rsidRPr="316FCBC4">
              <w:rPr>
                <w:rFonts w:cs="Arial"/>
              </w:rPr>
              <w:t xml:space="preserve">nstitution(s), </w:t>
            </w:r>
            <w:r w:rsidR="6475083A" w:rsidRPr="316FCBC4">
              <w:rPr>
                <w:rFonts w:cs="Arial"/>
              </w:rPr>
              <w:t>h</w:t>
            </w:r>
            <w:r w:rsidRPr="316FCBC4">
              <w:rPr>
                <w:rFonts w:cs="Arial"/>
              </w:rPr>
              <w:t xml:space="preserve">ost </w:t>
            </w:r>
            <w:r w:rsidR="6475083A" w:rsidRPr="316FCBC4">
              <w:rPr>
                <w:rFonts w:cs="Arial"/>
              </w:rPr>
              <w:t>o</w:t>
            </w:r>
            <w:r w:rsidRPr="316FCBC4">
              <w:rPr>
                <w:rFonts w:cs="Arial"/>
              </w:rPr>
              <w:t xml:space="preserve">rganisation(s), and/or any other overseas or Australian partner organisation(s) involved in the delivery of a </w:t>
            </w:r>
            <w:r w:rsidR="00E53BDF" w:rsidRPr="316FCBC4">
              <w:rPr>
                <w:rFonts w:cs="Arial"/>
              </w:rPr>
              <w:t>mobility project</w:t>
            </w:r>
          </w:p>
        </w:tc>
      </w:tr>
      <w:tr w:rsidR="00AD6817" w:rsidRPr="009E3949" w14:paraId="4F9707A3" w14:textId="77777777" w:rsidTr="70031061">
        <w:trPr>
          <w:cantSplit/>
          <w:trHeight w:val="300"/>
        </w:trPr>
        <w:tc>
          <w:tcPr>
            <w:tcW w:w="3225" w:type="dxa"/>
          </w:tcPr>
          <w:p w14:paraId="5987A929" w14:textId="48A9E0A5" w:rsidR="00AD6817" w:rsidRPr="00463AB3" w:rsidRDefault="00FA592C" w:rsidP="00AD6817">
            <w:r>
              <w:t>R</w:t>
            </w:r>
            <w:r w:rsidR="00AD6817">
              <w:t>egional/</w:t>
            </w:r>
            <w:r w:rsidR="00821689">
              <w:t>r</w:t>
            </w:r>
            <w:r w:rsidR="00AD6817">
              <w:t>emote</w:t>
            </w:r>
          </w:p>
        </w:tc>
        <w:tc>
          <w:tcPr>
            <w:tcW w:w="5557" w:type="dxa"/>
          </w:tcPr>
          <w:p w14:paraId="447174B4" w14:textId="24971230" w:rsidR="00AD6817" w:rsidRDefault="00AD6817" w:rsidP="00AD6817">
            <w:pPr>
              <w:rPr>
                <w:rFonts w:cs="Arial"/>
              </w:rPr>
            </w:pPr>
            <w:r>
              <w:rPr>
                <w:rFonts w:cs="Arial"/>
              </w:rPr>
              <w:t xml:space="preserve">a region designated as Regional or Remote by the Australian Bureau of Statistics Australian Statistical Geography Standard </w:t>
            </w:r>
          </w:p>
        </w:tc>
      </w:tr>
      <w:tr w:rsidR="00AD6817" w:rsidRPr="009E3949" w14:paraId="5AD87ED5" w14:textId="77777777" w:rsidTr="70031061">
        <w:trPr>
          <w:cantSplit/>
          <w:trHeight w:val="300"/>
        </w:trPr>
        <w:tc>
          <w:tcPr>
            <w:tcW w:w="3225" w:type="dxa"/>
          </w:tcPr>
          <w:p w14:paraId="108520AE" w14:textId="1E0E71D0" w:rsidR="00AD6817" w:rsidRPr="00463AB3" w:rsidRDefault="74B35C5D" w:rsidP="00AD6817">
            <w:r>
              <w:t>S</w:t>
            </w:r>
            <w:r w:rsidR="3D97CF81">
              <w:t>econdary</w:t>
            </w:r>
            <w:r w:rsidR="5FDE38D0">
              <w:t xml:space="preserve"> host</w:t>
            </w:r>
            <w:r w:rsidR="3D97CF81">
              <w:t xml:space="preserve"> </w:t>
            </w:r>
            <w:r w:rsidR="66C65300">
              <w:t>l</w:t>
            </w:r>
            <w:r w:rsidR="3D97CF81">
              <w:t xml:space="preserve">ocation </w:t>
            </w:r>
          </w:p>
        </w:tc>
        <w:tc>
          <w:tcPr>
            <w:tcW w:w="5557" w:type="dxa"/>
          </w:tcPr>
          <w:p w14:paraId="5E436722" w14:textId="5688B8B7" w:rsidR="00AD6817" w:rsidRDefault="32B55B58" w:rsidP="00AD6817">
            <w:pPr>
              <w:rPr>
                <w:rFonts w:cs="Arial"/>
              </w:rPr>
            </w:pPr>
            <w:r w:rsidRPr="66876535">
              <w:rPr>
                <w:rFonts w:eastAsia="Calibri" w:cs="Arial"/>
              </w:rPr>
              <w:t>the meaning in Section 5.5.3.</w:t>
            </w:r>
            <w:r w:rsidR="00C64959" w:rsidRPr="66876535">
              <w:rPr>
                <w:rFonts w:eastAsia="Calibri" w:cs="Arial"/>
              </w:rPr>
              <w:t xml:space="preserve"> </w:t>
            </w:r>
          </w:p>
        </w:tc>
      </w:tr>
      <w:tr w:rsidR="0024398D" w:rsidRPr="009E3949" w14:paraId="25045303" w14:textId="77777777" w:rsidTr="70031061">
        <w:trPr>
          <w:cantSplit/>
          <w:trHeight w:val="300"/>
        </w:trPr>
        <w:tc>
          <w:tcPr>
            <w:tcW w:w="3225" w:type="dxa"/>
          </w:tcPr>
          <w:p w14:paraId="714C31B3" w14:textId="266C2E69" w:rsidR="0024398D" w:rsidRDefault="00FA592C" w:rsidP="00AD6817">
            <w:r>
              <w:t>S</w:t>
            </w:r>
            <w:r w:rsidR="0024398D">
              <w:t>emester</w:t>
            </w:r>
          </w:p>
        </w:tc>
        <w:tc>
          <w:tcPr>
            <w:tcW w:w="5557" w:type="dxa"/>
          </w:tcPr>
          <w:p w14:paraId="131B9A8A" w14:textId="7A786B07" w:rsidR="0024398D" w:rsidRDefault="0024398D" w:rsidP="00AD6817">
            <w:pPr>
              <w:rPr>
                <w:rFonts w:eastAsia="Calibri" w:cs="Arial"/>
              </w:rPr>
            </w:pPr>
            <w:r w:rsidRPr="0024398D">
              <w:rPr>
                <w:rFonts w:eastAsia="Calibri" w:cs="Arial"/>
              </w:rPr>
              <w:t xml:space="preserve">the meaning as published by the </w:t>
            </w:r>
            <w:r w:rsidR="00821689">
              <w:rPr>
                <w:rFonts w:eastAsia="Calibri" w:cs="Arial"/>
              </w:rPr>
              <w:t>h</w:t>
            </w:r>
            <w:r w:rsidRPr="0024398D">
              <w:rPr>
                <w:rFonts w:eastAsia="Calibri" w:cs="Arial"/>
              </w:rPr>
              <w:t xml:space="preserve">ost </w:t>
            </w:r>
            <w:r w:rsidR="00821689">
              <w:rPr>
                <w:rFonts w:eastAsia="Calibri" w:cs="Arial"/>
              </w:rPr>
              <w:t>i</w:t>
            </w:r>
            <w:r w:rsidRPr="0024398D">
              <w:rPr>
                <w:rFonts w:eastAsia="Calibri" w:cs="Arial"/>
              </w:rPr>
              <w:t xml:space="preserve">nstitution, provided it is a minimum of 10 weeks. Where the </w:t>
            </w:r>
            <w:r w:rsidR="00821689">
              <w:rPr>
                <w:rFonts w:eastAsia="Calibri" w:cs="Arial"/>
              </w:rPr>
              <w:t>h</w:t>
            </w:r>
            <w:r w:rsidRPr="0024398D">
              <w:rPr>
                <w:rFonts w:eastAsia="Calibri" w:cs="Arial"/>
              </w:rPr>
              <w:t xml:space="preserve">ost </w:t>
            </w:r>
            <w:r w:rsidR="00821689">
              <w:rPr>
                <w:rFonts w:eastAsia="Calibri" w:cs="Arial"/>
              </w:rPr>
              <w:t>i</w:t>
            </w:r>
            <w:r w:rsidRPr="0024398D">
              <w:rPr>
                <w:rFonts w:eastAsia="Calibri" w:cs="Arial"/>
              </w:rPr>
              <w:t>nstitution operates trimesters rather than semesters, the trimester will be a Semester and must also be a minimum of 10 weeks</w:t>
            </w:r>
          </w:p>
        </w:tc>
      </w:tr>
      <w:tr w:rsidR="00D83F52" w:rsidRPr="009E3949" w14:paraId="4887179E" w14:textId="77777777" w:rsidTr="70031061">
        <w:trPr>
          <w:cantSplit/>
          <w:trHeight w:val="300"/>
        </w:trPr>
        <w:tc>
          <w:tcPr>
            <w:tcW w:w="3225" w:type="dxa"/>
          </w:tcPr>
          <w:p w14:paraId="42FA04D5" w14:textId="1F3D4B63" w:rsidR="00D83F52" w:rsidRDefault="00FA592C" w:rsidP="00D83F52">
            <w:r>
              <w:t>S</w:t>
            </w:r>
            <w:r w:rsidR="006B5259">
              <w:t>tudent</w:t>
            </w:r>
          </w:p>
        </w:tc>
        <w:tc>
          <w:tcPr>
            <w:tcW w:w="5557" w:type="dxa"/>
          </w:tcPr>
          <w:p w14:paraId="0C984476" w14:textId="200DBD75" w:rsidR="00D83F52" w:rsidRDefault="7475AC0E" w:rsidP="00ED3366">
            <w:r>
              <w:t xml:space="preserve">a </w:t>
            </w:r>
            <w:r w:rsidR="4EDE6D79">
              <w:t>student</w:t>
            </w:r>
            <w:r>
              <w:t xml:space="preserve"> enrolled i</w:t>
            </w:r>
            <w:r w:rsidR="1E5E3EE0">
              <w:t xml:space="preserve">n </w:t>
            </w:r>
            <w:r w:rsidR="0A591BB8">
              <w:t xml:space="preserve">an Australian </w:t>
            </w:r>
            <w:r w:rsidR="55E92E1C">
              <w:t>u</w:t>
            </w:r>
            <w:r w:rsidR="0A591BB8">
              <w:t>niversity</w:t>
            </w:r>
            <w:r>
              <w:t xml:space="preserve"> throughout the d</w:t>
            </w:r>
            <w:r w:rsidR="563220A0">
              <w:t xml:space="preserve">uration of the </w:t>
            </w:r>
            <w:r w:rsidR="34313093">
              <w:t>mobility project</w:t>
            </w:r>
          </w:p>
        </w:tc>
      </w:tr>
      <w:tr w:rsidR="00D83F52" w:rsidRPr="009E3949" w14:paraId="0BC95A44" w14:textId="77777777" w:rsidTr="70031061">
        <w:trPr>
          <w:cantSplit/>
          <w:trHeight w:val="300"/>
        </w:trPr>
        <w:tc>
          <w:tcPr>
            <w:tcW w:w="3225" w:type="dxa"/>
          </w:tcPr>
          <w:p w14:paraId="67B66A86" w14:textId="0D81D542" w:rsidR="00D83F52" w:rsidRDefault="00FA592C" w:rsidP="00D83F52">
            <w:r>
              <w:t>S</w:t>
            </w:r>
            <w:r w:rsidR="006B5259">
              <w:t>tudent</w:t>
            </w:r>
            <w:r w:rsidR="00D83F52">
              <w:t xml:space="preserve"> Code of Conduct</w:t>
            </w:r>
          </w:p>
        </w:tc>
        <w:tc>
          <w:tcPr>
            <w:tcW w:w="5557" w:type="dxa"/>
          </w:tcPr>
          <w:p w14:paraId="5C217D1B" w14:textId="49DF0E40" w:rsidR="00D83F52" w:rsidRDefault="00D83F52" w:rsidP="00D83F52">
            <w:pPr>
              <w:rPr>
                <w:rFonts w:cs="Arial"/>
                <w:color w:val="222222"/>
              </w:rPr>
            </w:pPr>
            <w:r>
              <w:t xml:space="preserve">the </w:t>
            </w:r>
            <w:r w:rsidR="519B786E">
              <w:t>S</w:t>
            </w:r>
            <w:r w:rsidR="006B5259">
              <w:t>tudent</w:t>
            </w:r>
            <w:r>
              <w:t xml:space="preserve"> Code of Conduct outlines the </w:t>
            </w:r>
            <w:r w:rsidRPr="34A309CE">
              <w:rPr>
                <w:rFonts w:cs="Arial"/>
                <w:color w:val="222222"/>
              </w:rPr>
              <w:t xml:space="preserve">expectations of </w:t>
            </w:r>
            <w:r w:rsidR="006B5259" w:rsidRPr="34A309CE">
              <w:rPr>
                <w:rFonts w:cs="Arial"/>
                <w:color w:val="222222"/>
              </w:rPr>
              <w:t>student</w:t>
            </w:r>
            <w:r w:rsidRPr="34A309CE">
              <w:rPr>
                <w:rFonts w:cs="Arial"/>
                <w:color w:val="222222"/>
              </w:rPr>
              <w:t xml:space="preserve">s </w:t>
            </w:r>
            <w:r w:rsidR="74ECE316" w:rsidRPr="34A309CE">
              <w:rPr>
                <w:rFonts w:cs="Arial"/>
                <w:color w:val="222222"/>
              </w:rPr>
              <w:t>participating in</w:t>
            </w:r>
            <w:r w:rsidRPr="34A309CE">
              <w:rPr>
                <w:rFonts w:cs="Arial"/>
                <w:color w:val="222222"/>
              </w:rPr>
              <w:t xml:space="preserve"> NCP </w:t>
            </w:r>
            <w:r w:rsidR="7FC692A7" w:rsidRPr="34A309CE">
              <w:rPr>
                <w:rFonts w:cs="Arial"/>
                <w:color w:val="222222"/>
              </w:rPr>
              <w:t xml:space="preserve">mobility projects </w:t>
            </w:r>
            <w:r w:rsidRPr="34A309CE">
              <w:rPr>
                <w:rFonts w:cs="Arial"/>
                <w:color w:val="222222"/>
              </w:rPr>
              <w:t>in respect of personal and professional behaviour</w:t>
            </w:r>
          </w:p>
        </w:tc>
      </w:tr>
      <w:tr w:rsidR="00D83F52" w:rsidRPr="009E3949" w14:paraId="70940445" w14:textId="77777777" w:rsidTr="70031061">
        <w:trPr>
          <w:cantSplit/>
          <w:trHeight w:val="300"/>
        </w:trPr>
        <w:tc>
          <w:tcPr>
            <w:tcW w:w="3225" w:type="dxa"/>
          </w:tcPr>
          <w:p w14:paraId="469893EE" w14:textId="1D1BB204" w:rsidR="00D83F52" w:rsidRDefault="006B5259" w:rsidP="00D83F52">
            <w:r>
              <w:t xml:space="preserve">Student </w:t>
            </w:r>
            <w:r w:rsidR="00821689">
              <w:t>g</w:t>
            </w:r>
            <w:r>
              <w:t>rant</w:t>
            </w:r>
          </w:p>
        </w:tc>
        <w:tc>
          <w:tcPr>
            <w:tcW w:w="5557" w:type="dxa"/>
          </w:tcPr>
          <w:p w14:paraId="666FF843" w14:textId="4A8915A6" w:rsidR="00D83F52" w:rsidRDefault="09F6313C" w:rsidP="00D83F52">
            <w:r>
              <w:t>the meaning in Section 5.2</w:t>
            </w:r>
            <w:r w:rsidR="74F6D1DA">
              <w:t xml:space="preserve"> </w:t>
            </w:r>
          </w:p>
        </w:tc>
      </w:tr>
      <w:tr w:rsidR="00767248" w:rsidRPr="009E3949" w14:paraId="0BAE2D8D" w14:textId="77777777" w:rsidTr="70031061">
        <w:trPr>
          <w:cantSplit/>
          <w:trHeight w:val="300"/>
        </w:trPr>
        <w:tc>
          <w:tcPr>
            <w:tcW w:w="3225" w:type="dxa"/>
          </w:tcPr>
          <w:p w14:paraId="1F81BDFD" w14:textId="56622D2E" w:rsidR="00767248" w:rsidRPr="0028024C" w:rsidRDefault="1A5EAB6A" w:rsidP="70031061">
            <w:r>
              <w:t>Undergraduate course</w:t>
            </w:r>
          </w:p>
        </w:tc>
        <w:tc>
          <w:tcPr>
            <w:tcW w:w="5557" w:type="dxa"/>
          </w:tcPr>
          <w:p w14:paraId="2D657817" w14:textId="2EB1AC05" w:rsidR="00AB6A38" w:rsidRPr="0028024C" w:rsidRDefault="7DF384EA" w:rsidP="70031061">
            <w:r>
              <w:t>As defined</w:t>
            </w:r>
            <w:r w:rsidR="65B7EC6B">
              <w:t xml:space="preserve"> by </w:t>
            </w:r>
            <w:r w:rsidR="0E354F76">
              <w:t xml:space="preserve">the </w:t>
            </w:r>
            <w:r w:rsidR="124CC4E6" w:rsidRPr="70031061">
              <w:rPr>
                <w:rFonts w:eastAsia="MS Gothic"/>
              </w:rPr>
              <w:t>Department of Education</w:t>
            </w:r>
            <w:r w:rsidR="0E354F76" w:rsidRPr="70031061">
              <w:rPr>
                <w:rFonts w:eastAsia="MS Gothic"/>
              </w:rPr>
              <w:t xml:space="preserve"> in </w:t>
            </w:r>
            <w:hyperlink r:id="rId57">
              <w:r w:rsidR="124CC4E6" w:rsidRPr="70031061">
                <w:rPr>
                  <w:rStyle w:val="Hyperlink"/>
                  <w:rFonts w:eastAsia="MS Gothic"/>
                </w:rPr>
                <w:t>Higher Education Administrative Information for Providers</w:t>
              </w:r>
            </w:hyperlink>
            <w:r w:rsidR="124CC4E6" w:rsidRPr="70031061">
              <w:rPr>
                <w:rFonts w:eastAsia="MS Gothic"/>
              </w:rPr>
              <w:t xml:space="preserve">, an </w:t>
            </w:r>
            <w:r w:rsidR="306C1ABA" w:rsidRPr="70031061">
              <w:rPr>
                <w:rFonts w:eastAsia="MS Gothic"/>
              </w:rPr>
              <w:t>undergraduate course of study is:</w:t>
            </w:r>
          </w:p>
          <w:p w14:paraId="72DE01AA" w14:textId="77777777" w:rsidR="00AB6A38" w:rsidRPr="0028024C" w:rsidRDefault="3A54FA04" w:rsidP="70031061">
            <w:pPr>
              <w:pStyle w:val="ListParagraph"/>
              <w:numPr>
                <w:ilvl w:val="0"/>
                <w:numId w:val="28"/>
              </w:numPr>
            </w:pPr>
            <w:r>
              <w:t>an undergraduate certificate</w:t>
            </w:r>
          </w:p>
          <w:p w14:paraId="20DDFCCE" w14:textId="77777777" w:rsidR="00AB6A38" w:rsidRPr="0028024C" w:rsidRDefault="3A54FA04" w:rsidP="70031061">
            <w:pPr>
              <w:pStyle w:val="ListParagraph"/>
              <w:numPr>
                <w:ilvl w:val="0"/>
                <w:numId w:val="28"/>
              </w:numPr>
            </w:pPr>
            <w:r>
              <w:t>a diploma that is not accredited as a VET award</w:t>
            </w:r>
          </w:p>
          <w:p w14:paraId="36D5E408" w14:textId="77777777" w:rsidR="00AB6A38" w:rsidRPr="0028024C" w:rsidRDefault="3A54FA04" w:rsidP="70031061">
            <w:pPr>
              <w:pStyle w:val="ListParagraph"/>
              <w:numPr>
                <w:ilvl w:val="0"/>
                <w:numId w:val="28"/>
              </w:numPr>
            </w:pPr>
            <w:r>
              <w:t>an advanced diploma that is not accredited as a VET award</w:t>
            </w:r>
          </w:p>
          <w:p w14:paraId="2D80BEC8" w14:textId="77777777" w:rsidR="00AB6A38" w:rsidRPr="0028024C" w:rsidRDefault="3A54FA04" w:rsidP="70031061">
            <w:pPr>
              <w:pStyle w:val="ListParagraph"/>
              <w:numPr>
                <w:ilvl w:val="0"/>
                <w:numId w:val="28"/>
              </w:numPr>
            </w:pPr>
            <w:r>
              <w:t>an associate degree</w:t>
            </w:r>
          </w:p>
          <w:p w14:paraId="655E3CAA" w14:textId="77777777" w:rsidR="00AB6A38" w:rsidRPr="0028024C" w:rsidRDefault="3A54FA04" w:rsidP="70031061">
            <w:pPr>
              <w:pStyle w:val="ListParagraph"/>
              <w:numPr>
                <w:ilvl w:val="0"/>
                <w:numId w:val="28"/>
              </w:numPr>
            </w:pPr>
            <w:r>
              <w:t xml:space="preserve">a </w:t>
            </w:r>
            <w:proofErr w:type="gramStart"/>
            <w:r>
              <w:t>bachelor</w:t>
            </w:r>
            <w:proofErr w:type="gramEnd"/>
            <w:r>
              <w:t xml:space="preserve"> degree; or</w:t>
            </w:r>
          </w:p>
          <w:p w14:paraId="4F625D9D" w14:textId="56F9484B" w:rsidR="00767248" w:rsidRPr="0028024C" w:rsidRDefault="3A54FA04" w:rsidP="70031061">
            <w:pPr>
              <w:pStyle w:val="ListParagraph"/>
              <w:numPr>
                <w:ilvl w:val="0"/>
                <w:numId w:val="28"/>
              </w:numPr>
            </w:pPr>
            <w:r>
              <w:t>an honours program</w:t>
            </w:r>
          </w:p>
        </w:tc>
      </w:tr>
      <w:tr w:rsidR="00F0141C" w:rsidRPr="009E3949" w14:paraId="6BB4C2D9" w14:textId="77777777" w:rsidTr="70031061">
        <w:trPr>
          <w:cantSplit/>
          <w:trHeight w:val="300"/>
        </w:trPr>
        <w:tc>
          <w:tcPr>
            <w:tcW w:w="3225" w:type="dxa"/>
          </w:tcPr>
          <w:p w14:paraId="0EF61264" w14:textId="7B8007C5" w:rsidR="00F0141C" w:rsidRPr="001B21A4" w:rsidRDefault="00FA592C" w:rsidP="00F0141C">
            <w:r>
              <w:t>V</w:t>
            </w:r>
            <w:r w:rsidR="00F0141C">
              <w:t xml:space="preserve">alue </w:t>
            </w:r>
            <w:r w:rsidR="008D339C">
              <w:t>with</w:t>
            </w:r>
            <w:r w:rsidR="00F0141C">
              <w:t xml:space="preserve"> </w:t>
            </w:r>
            <w:r w:rsidR="00F0141C" w:rsidRPr="00274AE2">
              <w:t>money</w:t>
            </w:r>
          </w:p>
        </w:tc>
        <w:tc>
          <w:tcPr>
            <w:tcW w:w="5557" w:type="dxa"/>
          </w:tcPr>
          <w:p w14:paraId="25598E05" w14:textId="448E5EED" w:rsidR="00F0141C" w:rsidRPr="00274AE2" w:rsidRDefault="00EA71CA" w:rsidP="00F0141C">
            <w:r>
              <w:t>R</w:t>
            </w:r>
            <w:r w:rsidR="00F0141C">
              <w:t xml:space="preserve">efers to ‘value with </w:t>
            </w:r>
            <w:r w:rsidR="00F0141C" w:rsidRPr="00274AE2">
              <w:t>relevant money</w:t>
            </w:r>
            <w:r w:rsidR="00F0141C">
              <w:t xml:space="preserve">’ which is a </w:t>
            </w:r>
            <w:r w:rsidR="00F0141C" w:rsidRPr="00274AE2">
              <w:t xml:space="preserve">judgement based on the grant proposal representing an efficient, effective, economical and ethical use of public resources and </w:t>
            </w:r>
            <w:r w:rsidR="00F0141C">
              <w:t>dete</w:t>
            </w:r>
            <w:r w:rsidR="00F0141C" w:rsidRPr="00274AE2">
              <w:t xml:space="preserve">rmined </w:t>
            </w:r>
            <w:r w:rsidR="00F0141C">
              <w:t>from</w:t>
            </w:r>
            <w:r w:rsidR="00F0141C" w:rsidRPr="00274AE2">
              <w:t xml:space="preserve"> a variety of considerations.</w:t>
            </w:r>
          </w:p>
          <w:p w14:paraId="77AA102F" w14:textId="1388A2A3" w:rsidR="00F0141C" w:rsidRPr="00274AE2" w:rsidRDefault="00F0141C" w:rsidP="00F0141C">
            <w:pPr>
              <w:spacing w:before="0" w:after="40" w:line="240" w:lineRule="auto"/>
            </w:pPr>
            <w:r w:rsidRPr="00274AE2">
              <w:t xml:space="preserve">When administering a grant </w:t>
            </w:r>
            <w:r w:rsidR="008D339C" w:rsidRPr="00274AE2">
              <w:t>opportunity</w:t>
            </w:r>
            <w:r w:rsidRPr="00274AE2">
              <w:t>, an official should consider the relevant financial and non-financial costs and benefits of each proposal including, but not limited to:</w:t>
            </w:r>
          </w:p>
          <w:p w14:paraId="523BC805" w14:textId="77777777" w:rsidR="00F0141C" w:rsidRPr="00274AE2" w:rsidRDefault="00F0141C" w:rsidP="005165F4">
            <w:pPr>
              <w:numPr>
                <w:ilvl w:val="0"/>
                <w:numId w:val="14"/>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F0141C" w:rsidRPr="00274AE2" w:rsidRDefault="00F0141C" w:rsidP="005165F4">
            <w:pPr>
              <w:numPr>
                <w:ilvl w:val="0"/>
                <w:numId w:val="14"/>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F0141C" w:rsidRPr="00D57F95" w:rsidRDefault="00F0141C" w:rsidP="005165F4">
            <w:pPr>
              <w:numPr>
                <w:ilvl w:val="0"/>
                <w:numId w:val="14"/>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F0141C" w:rsidRPr="00710FAB" w:rsidRDefault="00F0141C" w:rsidP="005165F4">
            <w:pPr>
              <w:numPr>
                <w:ilvl w:val="0"/>
                <w:numId w:val="14"/>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r w:rsidR="00953ED8" w:rsidRPr="009E3949" w14:paraId="0B1CF2FB" w14:textId="77777777" w:rsidTr="70031061">
        <w:trPr>
          <w:cantSplit/>
          <w:trHeight w:val="300"/>
        </w:trPr>
        <w:tc>
          <w:tcPr>
            <w:tcW w:w="3225" w:type="dxa"/>
          </w:tcPr>
          <w:p w14:paraId="23977FBA" w14:textId="70E12688" w:rsidR="00953ED8" w:rsidRDefault="00953ED8" w:rsidP="00F0141C">
            <w:r>
              <w:t>We / our / us</w:t>
            </w:r>
          </w:p>
        </w:tc>
        <w:tc>
          <w:tcPr>
            <w:tcW w:w="5557" w:type="dxa"/>
          </w:tcPr>
          <w:p w14:paraId="060BBB4B" w14:textId="745A9093" w:rsidR="00953ED8" w:rsidRDefault="00953ED8" w:rsidP="00F0141C">
            <w:r>
              <w:t>The Department of Foreign Affairs and Trade</w:t>
            </w:r>
          </w:p>
        </w:tc>
      </w:tr>
      <w:tr w:rsidR="00F0141C" w:rsidRPr="009E3949" w14:paraId="7BB645B8" w14:textId="77777777" w:rsidTr="70031061">
        <w:trPr>
          <w:cantSplit/>
          <w:trHeight w:val="300"/>
        </w:trPr>
        <w:tc>
          <w:tcPr>
            <w:tcW w:w="3225" w:type="dxa"/>
          </w:tcPr>
          <w:p w14:paraId="1EB04E4C" w14:textId="411D6A1C" w:rsidR="00F0141C" w:rsidRDefault="3D25B6BA" w:rsidP="00F0141C">
            <w:r>
              <w:t>Y</w:t>
            </w:r>
            <w:r w:rsidR="5517C8F1">
              <w:t>ou</w:t>
            </w:r>
            <w:r>
              <w:t xml:space="preserve"> /</w:t>
            </w:r>
            <w:r w:rsidR="754E258B">
              <w:t xml:space="preserve"> </w:t>
            </w:r>
            <w:r>
              <w:t>your</w:t>
            </w:r>
          </w:p>
        </w:tc>
        <w:tc>
          <w:tcPr>
            <w:tcW w:w="5557" w:type="dxa"/>
          </w:tcPr>
          <w:p w14:paraId="6CB876E6" w14:textId="252C0432" w:rsidR="00F0141C" w:rsidRDefault="47393312" w:rsidP="7072FA3D">
            <w:pPr>
              <w:rPr>
                <w:rFonts w:cs="Arial"/>
                <w:lang w:eastAsia="en-AU"/>
              </w:rPr>
            </w:pPr>
            <w:r w:rsidRPr="7072FA3D">
              <w:rPr>
                <w:rFonts w:cs="Arial"/>
                <w:lang w:eastAsia="en-AU"/>
              </w:rPr>
              <w:t xml:space="preserve">an Australian </w:t>
            </w:r>
            <w:r w:rsidR="6C5176FC" w:rsidRPr="7072FA3D">
              <w:rPr>
                <w:rFonts w:cs="Arial"/>
                <w:lang w:eastAsia="en-AU"/>
              </w:rPr>
              <w:t>u</w:t>
            </w:r>
            <w:r w:rsidRPr="7072FA3D">
              <w:rPr>
                <w:rFonts w:cs="Arial"/>
                <w:lang w:eastAsia="en-AU"/>
              </w:rPr>
              <w:t xml:space="preserve">niversity applying for NCP Mobility Program funding and, in the case of a </w:t>
            </w:r>
            <w:r w:rsidR="6C5176FC" w:rsidRPr="7072FA3D">
              <w:rPr>
                <w:rFonts w:cs="Arial"/>
                <w:lang w:eastAsia="en-AU"/>
              </w:rPr>
              <w:t>c</w:t>
            </w:r>
            <w:r w:rsidRPr="7072FA3D">
              <w:rPr>
                <w:rFonts w:cs="Arial"/>
                <w:lang w:eastAsia="en-AU"/>
              </w:rPr>
              <w:t xml:space="preserve">onsortium, the </w:t>
            </w:r>
            <w:r w:rsidR="6C5176FC" w:rsidRPr="7072FA3D">
              <w:rPr>
                <w:rFonts w:cs="Arial"/>
                <w:lang w:eastAsia="en-AU"/>
              </w:rPr>
              <w:t>l</w:t>
            </w:r>
            <w:r w:rsidRPr="7072FA3D">
              <w:rPr>
                <w:rFonts w:cs="Arial"/>
                <w:lang w:eastAsia="en-AU"/>
              </w:rPr>
              <w:t xml:space="preserve">ead </w:t>
            </w:r>
            <w:r w:rsidR="00123605" w:rsidRPr="7072FA3D">
              <w:rPr>
                <w:rFonts w:cs="Arial"/>
                <w:lang w:eastAsia="en-AU"/>
              </w:rPr>
              <w:t>applicant</w:t>
            </w:r>
          </w:p>
        </w:tc>
      </w:tr>
    </w:tbl>
    <w:p w14:paraId="7E4CC395" w14:textId="49AD581F" w:rsidR="00387FC0" w:rsidRPr="00387FC0" w:rsidRDefault="00387FC0" w:rsidP="00020AAC">
      <w:pPr>
        <w:pStyle w:val="Heading2Appendix"/>
      </w:pPr>
    </w:p>
    <w:sectPr w:rsidR="00387FC0" w:rsidRPr="00387FC0" w:rsidSect="0002331D">
      <w:headerReference w:type="default" r:id="rId5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46A4" w14:textId="77777777" w:rsidR="000375DB" w:rsidRDefault="000375DB" w:rsidP="00077C3D">
      <w:r>
        <w:separator/>
      </w:r>
    </w:p>
  </w:endnote>
  <w:endnote w:type="continuationSeparator" w:id="0">
    <w:p w14:paraId="4E303095" w14:textId="77777777" w:rsidR="000375DB" w:rsidRDefault="000375DB" w:rsidP="00077C3D">
      <w:r>
        <w:continuationSeparator/>
      </w:r>
    </w:p>
  </w:endnote>
  <w:endnote w:type="continuationNotice" w:id="1">
    <w:p w14:paraId="786593D2" w14:textId="77777777" w:rsidR="000375DB" w:rsidRDefault="000375D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007539" w14:paraId="710E1FEC" w14:textId="77777777" w:rsidTr="00B52048">
      <w:tc>
        <w:tcPr>
          <w:tcW w:w="2925" w:type="dxa"/>
        </w:tcPr>
        <w:p w14:paraId="7DA8C128" w14:textId="457E6991" w:rsidR="00007539" w:rsidRDefault="00007539" w:rsidP="00B52048">
          <w:pPr>
            <w:pStyle w:val="Header"/>
            <w:ind w:left="-115"/>
          </w:pPr>
        </w:p>
      </w:tc>
      <w:tc>
        <w:tcPr>
          <w:tcW w:w="2925" w:type="dxa"/>
        </w:tcPr>
        <w:p w14:paraId="31BFCA6A" w14:textId="554E3E28" w:rsidR="00007539" w:rsidRDefault="00007539" w:rsidP="00B52048">
          <w:pPr>
            <w:pStyle w:val="Header"/>
            <w:jc w:val="center"/>
          </w:pPr>
        </w:p>
      </w:tc>
      <w:tc>
        <w:tcPr>
          <w:tcW w:w="2925" w:type="dxa"/>
        </w:tcPr>
        <w:p w14:paraId="18DA1E77" w14:textId="2F6E4C6C" w:rsidR="00007539" w:rsidRDefault="00007539" w:rsidP="00B52048">
          <w:pPr>
            <w:pStyle w:val="Header"/>
            <w:ind w:right="-115"/>
            <w:jc w:val="right"/>
          </w:pPr>
        </w:p>
      </w:tc>
    </w:tr>
  </w:tbl>
  <w:p w14:paraId="350D0F40" w14:textId="19E0FA21" w:rsidR="00007539" w:rsidRDefault="00007539" w:rsidP="00B5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768FE8BC" w:rsidR="00007539" w:rsidRDefault="00007539">
    <w:pPr>
      <w:pStyle w:val="Footer"/>
    </w:pPr>
    <w:r>
      <w:t>New Colombo Plan Mobility Program Guidelines</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5A5ED875" w:rsidR="00007539" w:rsidRPr="005B72F4" w:rsidRDefault="3593DEAA" w:rsidP="0002331D">
    <w:pPr>
      <w:pStyle w:val="Footer"/>
      <w:tabs>
        <w:tab w:val="clear" w:pos="4153"/>
        <w:tab w:val="clear" w:pos="8306"/>
        <w:tab w:val="center" w:pos="6096"/>
        <w:tab w:val="right" w:pos="8789"/>
      </w:tabs>
    </w:pPr>
    <w:r>
      <w:t>New Colombo Plan Mobility Program 2024 Round guidelines</w:t>
    </w:r>
    <w:r w:rsidR="00007539">
      <w:tab/>
    </w:r>
    <w:r w:rsidR="00007539">
      <w:tab/>
    </w:r>
    <w:r>
      <w:t xml:space="preserve">Page </w:t>
    </w:r>
    <w:r w:rsidR="00007539" w:rsidRPr="3593DEAA">
      <w:rPr>
        <w:noProof/>
      </w:rPr>
      <w:fldChar w:fldCharType="begin"/>
    </w:r>
    <w:r w:rsidR="00007539">
      <w:instrText xml:space="preserve"> PAGE </w:instrText>
    </w:r>
    <w:r w:rsidR="00007539" w:rsidRPr="3593DEAA">
      <w:rPr>
        <w:color w:val="2B579A"/>
      </w:rPr>
      <w:fldChar w:fldCharType="separate"/>
    </w:r>
    <w:r w:rsidRPr="3593DEAA">
      <w:rPr>
        <w:noProof/>
      </w:rPr>
      <w:t>28</w:t>
    </w:r>
    <w:r w:rsidR="00007539" w:rsidRPr="3593DEAA">
      <w:rPr>
        <w:noProof/>
      </w:rPr>
      <w:fldChar w:fldCharType="end"/>
    </w:r>
    <w:r>
      <w:t xml:space="preserve"> of </w:t>
    </w:r>
    <w:r w:rsidR="00007539" w:rsidRPr="3593DEAA">
      <w:rPr>
        <w:noProof/>
      </w:rPr>
      <w:fldChar w:fldCharType="begin"/>
    </w:r>
    <w:r w:rsidR="00007539" w:rsidRPr="3593DEAA">
      <w:rPr>
        <w:noProof/>
      </w:rPr>
      <w:instrText xml:space="preserve"> NUMPAGES </w:instrText>
    </w:r>
    <w:r w:rsidR="00007539" w:rsidRPr="3593DEAA">
      <w:rPr>
        <w:noProof/>
        <w:color w:val="2B579A"/>
      </w:rPr>
      <w:fldChar w:fldCharType="separate"/>
    </w:r>
    <w:r w:rsidRPr="3593DEAA">
      <w:rPr>
        <w:noProof/>
      </w:rPr>
      <w:t>28</w:t>
    </w:r>
    <w:r w:rsidR="00007539" w:rsidRPr="3593DEA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07539" w:rsidRDefault="00007539"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2182" w14:textId="77777777" w:rsidR="000375DB" w:rsidRDefault="000375DB" w:rsidP="00077C3D">
      <w:r>
        <w:separator/>
      </w:r>
    </w:p>
  </w:footnote>
  <w:footnote w:type="continuationSeparator" w:id="0">
    <w:p w14:paraId="45B52912" w14:textId="77777777" w:rsidR="000375DB" w:rsidRDefault="000375DB" w:rsidP="00077C3D">
      <w:r>
        <w:continuationSeparator/>
      </w:r>
    </w:p>
  </w:footnote>
  <w:footnote w:type="continuationNotice" w:id="1">
    <w:p w14:paraId="4FD4CA5E" w14:textId="77777777" w:rsidR="000375DB" w:rsidRDefault="000375DB" w:rsidP="00077C3D"/>
  </w:footnote>
  <w:footnote w:id="2">
    <w:p w14:paraId="6E5C6CEB" w14:textId="0D328D3D" w:rsidR="00210F3C" w:rsidRDefault="0050159C" w:rsidP="00210F3C">
      <w:pPr>
        <w:pStyle w:val="FootnoteText"/>
      </w:pPr>
      <w:r>
        <w:rPr>
          <w:rStyle w:val="FootnoteReference"/>
        </w:rPr>
        <w:footnoteRef/>
      </w:r>
      <w:r>
        <w:t xml:space="preserve"> </w:t>
      </w:r>
      <w:r w:rsidR="005E4DE5" w:rsidRPr="005E4DE5">
        <w:t>https://www.finance.gov.au/sites/default/files/2019-11/commonwealth-grants-rules-and-guidelines.pdf</w:t>
      </w:r>
    </w:p>
  </w:footnote>
  <w:footnote w:id="3">
    <w:p w14:paraId="797A1CD3" w14:textId="09D7B71D" w:rsidR="00E41005" w:rsidRDefault="00E41005" w:rsidP="00210F3C">
      <w:pPr>
        <w:pStyle w:val="FootnoteText"/>
      </w:pPr>
      <w:r>
        <w:rPr>
          <w:rStyle w:val="FootnoteReference"/>
        </w:rPr>
        <w:footnoteRef/>
      </w:r>
      <w:r>
        <w:t xml:space="preserve"> </w:t>
      </w:r>
      <w:r w:rsidRPr="008304C5">
        <w:rPr>
          <w:szCs w:val="16"/>
        </w:rPr>
        <w:t>O</w:t>
      </w:r>
      <w:r w:rsidRPr="00F61BCA">
        <w:t xml:space="preserve">S-HELP is a loan available to eligible </w:t>
      </w:r>
      <w:r>
        <w:t>students</w:t>
      </w:r>
      <w:r w:rsidRPr="00F61BCA">
        <w:t xml:space="preserve"> enrolled in an Australian Government-supported place who want to undertake some of their study overseas.</w:t>
      </w:r>
      <w:r>
        <w:t xml:space="preserve"> I</w:t>
      </w:r>
      <w:r w:rsidRPr="00F61BCA">
        <w:t xml:space="preserve">nformation on OS-HELP is available from </w:t>
      </w:r>
      <w:r>
        <w:br/>
      </w:r>
      <w:r w:rsidRPr="00203145">
        <w:t>https://www.studyassist.gov.au/help-loans</w:t>
      </w:r>
    </w:p>
  </w:footnote>
  <w:footnote w:id="4">
    <w:p w14:paraId="562DEA3B" w14:textId="77777777" w:rsidR="00750862" w:rsidRDefault="00750862" w:rsidP="00210F3C">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5">
    <w:p w14:paraId="784929D7" w14:textId="6E840826" w:rsidR="00007539" w:rsidRPr="007133C2" w:rsidRDefault="00007539" w:rsidP="00210F3C">
      <w:pPr>
        <w:pStyle w:val="FootnoteText"/>
      </w:pPr>
      <w:r w:rsidRPr="007133C2">
        <w:rPr>
          <w:rStyle w:val="FootnoteReference"/>
        </w:rPr>
        <w:footnoteRef/>
      </w:r>
      <w:r w:rsidRPr="007133C2">
        <w:t xml:space="preserve"> Relevant money is defined in the PGPA Act. See section 8, Dictionary</w:t>
      </w:r>
      <w:r>
        <w:t>.</w:t>
      </w:r>
    </w:p>
  </w:footnote>
  <w:footnote w:id="6">
    <w:p w14:paraId="29D71751" w14:textId="0A491C62" w:rsidR="00007539" w:rsidRPr="007133C2" w:rsidRDefault="00007539" w:rsidP="00210F3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007539" w14:paraId="3CCC216F" w14:textId="77777777" w:rsidTr="00953ED8">
      <w:tc>
        <w:tcPr>
          <w:tcW w:w="2925" w:type="dxa"/>
        </w:tcPr>
        <w:p w14:paraId="337BDC0B" w14:textId="252CDBD8" w:rsidR="00007539" w:rsidRDefault="00007539" w:rsidP="00953ED8">
          <w:pPr>
            <w:pStyle w:val="Header"/>
            <w:ind w:left="-115"/>
          </w:pPr>
        </w:p>
      </w:tc>
      <w:tc>
        <w:tcPr>
          <w:tcW w:w="2925" w:type="dxa"/>
        </w:tcPr>
        <w:p w14:paraId="218B7934" w14:textId="5CDF67CC" w:rsidR="00007539" w:rsidRDefault="00007539" w:rsidP="00B52048">
          <w:pPr>
            <w:pStyle w:val="Header"/>
            <w:jc w:val="center"/>
          </w:pPr>
        </w:p>
      </w:tc>
      <w:tc>
        <w:tcPr>
          <w:tcW w:w="2925" w:type="dxa"/>
        </w:tcPr>
        <w:p w14:paraId="6F7AE320" w14:textId="5E204EE3" w:rsidR="00007539" w:rsidRDefault="00007539" w:rsidP="00B52048">
          <w:pPr>
            <w:pStyle w:val="Header"/>
            <w:ind w:right="-115"/>
            <w:jc w:val="right"/>
          </w:pPr>
        </w:p>
      </w:tc>
    </w:tr>
  </w:tbl>
  <w:p w14:paraId="4BEC356A" w14:textId="18863983" w:rsidR="00007539" w:rsidRDefault="00007539" w:rsidP="00B5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007539" w14:paraId="71D0683F" w14:textId="77777777" w:rsidTr="00B52048">
      <w:tc>
        <w:tcPr>
          <w:tcW w:w="2925" w:type="dxa"/>
        </w:tcPr>
        <w:p w14:paraId="619E9894" w14:textId="26BB2414" w:rsidR="00007539" w:rsidRDefault="00007539" w:rsidP="00B52048">
          <w:pPr>
            <w:pStyle w:val="Header"/>
            <w:ind w:left="-115"/>
          </w:pPr>
        </w:p>
      </w:tc>
      <w:tc>
        <w:tcPr>
          <w:tcW w:w="2925" w:type="dxa"/>
        </w:tcPr>
        <w:p w14:paraId="6EDD7CB6" w14:textId="52C8282C" w:rsidR="00007539" w:rsidRDefault="00007539" w:rsidP="00B52048">
          <w:pPr>
            <w:pStyle w:val="Header"/>
            <w:jc w:val="center"/>
          </w:pPr>
        </w:p>
      </w:tc>
      <w:tc>
        <w:tcPr>
          <w:tcW w:w="2925" w:type="dxa"/>
        </w:tcPr>
        <w:p w14:paraId="16204E4B" w14:textId="7C7086A5" w:rsidR="00007539" w:rsidRDefault="00007539" w:rsidP="00B52048">
          <w:pPr>
            <w:pStyle w:val="Header"/>
            <w:ind w:right="-115"/>
            <w:jc w:val="right"/>
          </w:pPr>
        </w:p>
      </w:tc>
    </w:tr>
  </w:tbl>
  <w:p w14:paraId="725336E7" w14:textId="22596C9A" w:rsidR="00007539" w:rsidRDefault="00007539" w:rsidP="00B52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1263" w14:textId="3D062637" w:rsidR="00007539" w:rsidRDefault="00007539" w:rsidP="00B5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1906B7"/>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6A2ED9"/>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A716C7"/>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ECD72C8"/>
    <w:multiLevelType w:val="hybridMultilevel"/>
    <w:tmpl w:val="A9A6C332"/>
    <w:lvl w:ilvl="0" w:tplc="FFFFFFFF">
      <w:start w:val="1"/>
      <w:numFmt w:val="lowerLetter"/>
      <w:lvlText w:val="(%1)"/>
      <w:lvlJc w:val="left"/>
      <w:pPr>
        <w:ind w:left="360" w:hanging="360"/>
      </w:pPr>
      <w:rPr>
        <w:color w:val="auto"/>
      </w:rPr>
    </w:lvl>
    <w:lvl w:ilvl="1" w:tplc="0C090003" w:tentative="1">
      <w:start w:val="1"/>
      <w:numFmt w:val="bullet"/>
      <w:lvlText w:val="o"/>
      <w:lvlJc w:val="left"/>
      <w:pPr>
        <w:ind w:left="1299" w:hanging="360"/>
      </w:pPr>
      <w:rPr>
        <w:rFonts w:ascii="Courier New" w:hAnsi="Courier New" w:cs="Courier New" w:hint="default"/>
      </w:rPr>
    </w:lvl>
    <w:lvl w:ilvl="2" w:tplc="0C090005">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9" w15:restartNumberingAfterBreak="0">
    <w:nsid w:val="144C6A27"/>
    <w:multiLevelType w:val="multilevel"/>
    <w:tmpl w:val="30D01C3A"/>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DF7043"/>
    <w:multiLevelType w:val="hybridMultilevel"/>
    <w:tmpl w:val="20DE6FC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9D00233"/>
    <w:multiLevelType w:val="hybridMultilevel"/>
    <w:tmpl w:val="57FA72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451E74"/>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4454FB"/>
    <w:multiLevelType w:val="hybridMultilevel"/>
    <w:tmpl w:val="482C2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263906"/>
    <w:multiLevelType w:val="multilevel"/>
    <w:tmpl w:val="5F9EC796"/>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3448C3"/>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3812890"/>
    <w:multiLevelType w:val="hybridMultilevel"/>
    <w:tmpl w:val="924C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9B649A2"/>
    <w:multiLevelType w:val="hybridMultilevel"/>
    <w:tmpl w:val="CD04AF6E"/>
    <w:lvl w:ilvl="0" w:tplc="8118EDF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D66BEF"/>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024D9A"/>
    <w:multiLevelType w:val="hybridMultilevel"/>
    <w:tmpl w:val="AB5A4EA8"/>
    <w:lvl w:ilvl="0" w:tplc="0DE093F0">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E8069A"/>
    <w:multiLevelType w:val="hybridMultilevel"/>
    <w:tmpl w:val="F09646D2"/>
    <w:lvl w:ilvl="0" w:tplc="0C090017">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B03C16"/>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D09A2"/>
    <w:multiLevelType w:val="hybridMultilevel"/>
    <w:tmpl w:val="99640606"/>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8B121E"/>
    <w:multiLevelType w:val="hybridMultilevel"/>
    <w:tmpl w:val="A0A8D3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F01F98"/>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D9059B"/>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0A472F"/>
    <w:multiLevelType w:val="hybridMultilevel"/>
    <w:tmpl w:val="59405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1C5DED"/>
    <w:multiLevelType w:val="multilevel"/>
    <w:tmpl w:val="0C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5A54701"/>
    <w:multiLevelType w:val="hybridMultilevel"/>
    <w:tmpl w:val="CD04AF6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DE6404"/>
    <w:multiLevelType w:val="hybridMultilevel"/>
    <w:tmpl w:val="53F0A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BD115B"/>
    <w:multiLevelType w:val="hybridMultilevel"/>
    <w:tmpl w:val="247E6A1E"/>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4B50FF"/>
    <w:multiLevelType w:val="hybridMultilevel"/>
    <w:tmpl w:val="1C52D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244583"/>
    <w:multiLevelType w:val="hybridMultilevel"/>
    <w:tmpl w:val="79DA00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B21CC8"/>
    <w:multiLevelType w:val="hybridMultilevel"/>
    <w:tmpl w:val="997A6E24"/>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155465"/>
    <w:multiLevelType w:val="hybridMultilevel"/>
    <w:tmpl w:val="CA70AE20"/>
    <w:lvl w:ilvl="0" w:tplc="8534C5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75438842">
    <w:abstractNumId w:val="36"/>
  </w:num>
  <w:num w:numId="2" w16cid:durableId="324013693">
    <w:abstractNumId w:val="0"/>
  </w:num>
  <w:num w:numId="3" w16cid:durableId="599992084">
    <w:abstractNumId w:val="19"/>
  </w:num>
  <w:num w:numId="4" w16cid:durableId="63378662">
    <w:abstractNumId w:val="25"/>
  </w:num>
  <w:num w:numId="5" w16cid:durableId="1358895327">
    <w:abstractNumId w:val="43"/>
  </w:num>
  <w:num w:numId="6" w16cid:durableId="1193493845">
    <w:abstractNumId w:val="42"/>
  </w:num>
  <w:num w:numId="7" w16cid:durableId="1730031698">
    <w:abstractNumId w:val="6"/>
  </w:num>
  <w:num w:numId="8" w16cid:durableId="534931012">
    <w:abstractNumId w:val="11"/>
  </w:num>
  <w:num w:numId="9" w16cid:durableId="1135214905">
    <w:abstractNumId w:val="3"/>
  </w:num>
  <w:num w:numId="10" w16cid:durableId="768083419">
    <w:abstractNumId w:val="41"/>
  </w:num>
  <w:num w:numId="11" w16cid:durableId="1835030961">
    <w:abstractNumId w:val="33"/>
  </w:num>
  <w:num w:numId="12" w16cid:durableId="1227645867">
    <w:abstractNumId w:val="7"/>
  </w:num>
  <w:num w:numId="13" w16cid:durableId="221795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535037">
    <w:abstractNumId w:val="32"/>
  </w:num>
  <w:num w:numId="15" w16cid:durableId="185362929">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16cid:durableId="2044481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0075476">
    <w:abstractNumId w:val="8"/>
  </w:num>
  <w:num w:numId="18" w16cid:durableId="786513063">
    <w:abstractNumId w:val="35"/>
  </w:num>
  <w:num w:numId="19" w16cid:durableId="1666274849">
    <w:abstractNumId w:val="26"/>
  </w:num>
  <w:num w:numId="20" w16cid:durableId="1550265926">
    <w:abstractNumId w:val="10"/>
  </w:num>
  <w:num w:numId="21" w16cid:durableId="1794252156">
    <w:abstractNumId w:val="23"/>
  </w:num>
  <w:num w:numId="22" w16cid:durableId="1651707749">
    <w:abstractNumId w:val="37"/>
  </w:num>
  <w:num w:numId="23" w16cid:durableId="822622083">
    <w:abstractNumId w:val="44"/>
  </w:num>
  <w:num w:numId="24" w16cid:durableId="945846476">
    <w:abstractNumId w:val="22"/>
  </w:num>
  <w:num w:numId="25" w16cid:durableId="2065635033">
    <w:abstractNumId w:val="40"/>
  </w:num>
  <w:num w:numId="26" w16cid:durableId="501358624">
    <w:abstractNumId w:val="20"/>
  </w:num>
  <w:num w:numId="27" w16cid:durableId="231232941">
    <w:abstractNumId w:val="34"/>
  </w:num>
  <w:num w:numId="28" w16cid:durableId="123544126">
    <w:abstractNumId w:val="30"/>
  </w:num>
  <w:num w:numId="29" w16cid:durableId="1232303402">
    <w:abstractNumId w:val="31"/>
  </w:num>
  <w:num w:numId="30" w16cid:durableId="1587763429">
    <w:abstractNumId w:val="14"/>
  </w:num>
  <w:num w:numId="31" w16cid:durableId="639576619">
    <w:abstractNumId w:val="38"/>
  </w:num>
  <w:num w:numId="32" w16cid:durableId="723218253">
    <w:abstractNumId w:val="39"/>
  </w:num>
  <w:num w:numId="33" w16cid:durableId="100540472">
    <w:abstractNumId w:val="13"/>
  </w:num>
  <w:num w:numId="34" w16cid:durableId="2059625938">
    <w:abstractNumId w:val="5"/>
  </w:num>
  <w:num w:numId="35" w16cid:durableId="1235042899">
    <w:abstractNumId w:val="2"/>
  </w:num>
  <w:num w:numId="36" w16cid:durableId="1596747146">
    <w:abstractNumId w:val="24"/>
  </w:num>
  <w:num w:numId="37" w16cid:durableId="1308826911">
    <w:abstractNumId w:val="28"/>
  </w:num>
  <w:num w:numId="38" w16cid:durableId="1873616196">
    <w:abstractNumId w:val="21"/>
  </w:num>
  <w:num w:numId="39" w16cid:durableId="1050035979">
    <w:abstractNumId w:val="29"/>
  </w:num>
  <w:num w:numId="40" w16cid:durableId="708845351">
    <w:abstractNumId w:val="16"/>
  </w:num>
  <w:num w:numId="41" w16cid:durableId="1594124823">
    <w:abstractNumId w:val="15"/>
  </w:num>
  <w:num w:numId="42" w16cid:durableId="213348794">
    <w:abstractNumId w:val="12"/>
  </w:num>
  <w:num w:numId="43" w16cid:durableId="1182820307">
    <w:abstractNumId w:val="27"/>
  </w:num>
  <w:num w:numId="44" w16cid:durableId="885142075">
    <w:abstractNumId w:val="18"/>
  </w:num>
  <w:num w:numId="45" w16cid:durableId="266740513">
    <w:abstractNumId w:val="9"/>
  </w:num>
  <w:num w:numId="46" w16cid:durableId="293946534">
    <w:abstractNumId w:val="9"/>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16cid:durableId="2128425817">
    <w:abstractNumId w:val="4"/>
  </w:num>
  <w:num w:numId="48" w16cid:durableId="31873339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513"/>
    <w:rsid w:val="00001177"/>
    <w:rsid w:val="0000243E"/>
    <w:rsid w:val="000033AD"/>
    <w:rsid w:val="00003522"/>
    <w:rsid w:val="00003577"/>
    <w:rsid w:val="00003583"/>
    <w:rsid w:val="000035D8"/>
    <w:rsid w:val="00003C0F"/>
    <w:rsid w:val="00003F2B"/>
    <w:rsid w:val="00004243"/>
    <w:rsid w:val="00004B9A"/>
    <w:rsid w:val="00005701"/>
    <w:rsid w:val="00005889"/>
    <w:rsid w:val="00005E68"/>
    <w:rsid w:val="000062D1"/>
    <w:rsid w:val="0000694F"/>
    <w:rsid w:val="00006BF6"/>
    <w:rsid w:val="00006D01"/>
    <w:rsid w:val="000071CC"/>
    <w:rsid w:val="00007539"/>
    <w:rsid w:val="00007C0D"/>
    <w:rsid w:val="00010A57"/>
    <w:rsid w:val="00010CF8"/>
    <w:rsid w:val="000116AC"/>
    <w:rsid w:val="00011724"/>
    <w:rsid w:val="00011AA7"/>
    <w:rsid w:val="00011B23"/>
    <w:rsid w:val="00011EAC"/>
    <w:rsid w:val="00012005"/>
    <w:rsid w:val="00012FB3"/>
    <w:rsid w:val="000130A8"/>
    <w:rsid w:val="000133B5"/>
    <w:rsid w:val="00013C69"/>
    <w:rsid w:val="00015ABC"/>
    <w:rsid w:val="0001641E"/>
    <w:rsid w:val="0001685F"/>
    <w:rsid w:val="00016B00"/>
    <w:rsid w:val="00016C0F"/>
    <w:rsid w:val="00016D12"/>
    <w:rsid w:val="00016E51"/>
    <w:rsid w:val="00017238"/>
    <w:rsid w:val="00017503"/>
    <w:rsid w:val="000207D9"/>
    <w:rsid w:val="00020AAC"/>
    <w:rsid w:val="00021292"/>
    <w:rsid w:val="000216F2"/>
    <w:rsid w:val="00021ACB"/>
    <w:rsid w:val="00022A7F"/>
    <w:rsid w:val="00023115"/>
    <w:rsid w:val="0002331D"/>
    <w:rsid w:val="000236FE"/>
    <w:rsid w:val="00023BFC"/>
    <w:rsid w:val="00023C8C"/>
    <w:rsid w:val="000245E8"/>
    <w:rsid w:val="00024A25"/>
    <w:rsid w:val="00024C55"/>
    <w:rsid w:val="00024E3D"/>
    <w:rsid w:val="0002510A"/>
    <w:rsid w:val="00025467"/>
    <w:rsid w:val="0002556E"/>
    <w:rsid w:val="000258A0"/>
    <w:rsid w:val="00025909"/>
    <w:rsid w:val="00025C3E"/>
    <w:rsid w:val="000260A2"/>
    <w:rsid w:val="00026A96"/>
    <w:rsid w:val="00027157"/>
    <w:rsid w:val="00027386"/>
    <w:rsid w:val="00030227"/>
    <w:rsid w:val="0003065E"/>
    <w:rsid w:val="00031075"/>
    <w:rsid w:val="000310ED"/>
    <w:rsid w:val="0003165D"/>
    <w:rsid w:val="00031E9C"/>
    <w:rsid w:val="000323F0"/>
    <w:rsid w:val="0003249B"/>
    <w:rsid w:val="0003308D"/>
    <w:rsid w:val="0003421E"/>
    <w:rsid w:val="00034775"/>
    <w:rsid w:val="00034A4E"/>
    <w:rsid w:val="00035B6F"/>
    <w:rsid w:val="00035F4D"/>
    <w:rsid w:val="00036078"/>
    <w:rsid w:val="000362EC"/>
    <w:rsid w:val="000363BF"/>
    <w:rsid w:val="00037556"/>
    <w:rsid w:val="000375DB"/>
    <w:rsid w:val="00037711"/>
    <w:rsid w:val="000402D0"/>
    <w:rsid w:val="000405FF"/>
    <w:rsid w:val="0004098F"/>
    <w:rsid w:val="00040A03"/>
    <w:rsid w:val="00041845"/>
    <w:rsid w:val="00041CF0"/>
    <w:rsid w:val="00042438"/>
    <w:rsid w:val="00042476"/>
    <w:rsid w:val="000427DB"/>
    <w:rsid w:val="00042CB4"/>
    <w:rsid w:val="00043586"/>
    <w:rsid w:val="00043C39"/>
    <w:rsid w:val="00044DC0"/>
    <w:rsid w:val="00044EF8"/>
    <w:rsid w:val="0004553D"/>
    <w:rsid w:val="000457A2"/>
    <w:rsid w:val="000463ED"/>
    <w:rsid w:val="00046DBC"/>
    <w:rsid w:val="000478DE"/>
    <w:rsid w:val="00047E22"/>
    <w:rsid w:val="00047E27"/>
    <w:rsid w:val="00050BD3"/>
    <w:rsid w:val="00051321"/>
    <w:rsid w:val="0005177E"/>
    <w:rsid w:val="00051B15"/>
    <w:rsid w:val="000523B5"/>
    <w:rsid w:val="000525BC"/>
    <w:rsid w:val="00052665"/>
    <w:rsid w:val="00052C0D"/>
    <w:rsid w:val="00052E3E"/>
    <w:rsid w:val="0005371D"/>
    <w:rsid w:val="000537E4"/>
    <w:rsid w:val="00053BF5"/>
    <w:rsid w:val="00054277"/>
    <w:rsid w:val="000546EA"/>
    <w:rsid w:val="00055101"/>
    <w:rsid w:val="000553F2"/>
    <w:rsid w:val="00055C67"/>
    <w:rsid w:val="00055E81"/>
    <w:rsid w:val="00056158"/>
    <w:rsid w:val="00056538"/>
    <w:rsid w:val="00057E29"/>
    <w:rsid w:val="00060AD3"/>
    <w:rsid w:val="00060E44"/>
    <w:rsid w:val="00060F83"/>
    <w:rsid w:val="00061576"/>
    <w:rsid w:val="00061BC3"/>
    <w:rsid w:val="00061DF5"/>
    <w:rsid w:val="00062997"/>
    <w:rsid w:val="00062B2E"/>
    <w:rsid w:val="00062FCE"/>
    <w:rsid w:val="0006333D"/>
    <w:rsid w:val="000635B2"/>
    <w:rsid w:val="0006399E"/>
    <w:rsid w:val="00064151"/>
    <w:rsid w:val="000644EE"/>
    <w:rsid w:val="00064F54"/>
    <w:rsid w:val="0006512B"/>
    <w:rsid w:val="00065F24"/>
    <w:rsid w:val="000668C5"/>
    <w:rsid w:val="00066A84"/>
    <w:rsid w:val="00066E97"/>
    <w:rsid w:val="00067110"/>
    <w:rsid w:val="000678E0"/>
    <w:rsid w:val="00067B13"/>
    <w:rsid w:val="00069D24"/>
    <w:rsid w:val="0007009A"/>
    <w:rsid w:val="000700CA"/>
    <w:rsid w:val="00071B35"/>
    <w:rsid w:val="00071CC0"/>
    <w:rsid w:val="00072538"/>
    <w:rsid w:val="00072DD5"/>
    <w:rsid w:val="000730D8"/>
    <w:rsid w:val="00073C86"/>
    <w:rsid w:val="000741DE"/>
    <w:rsid w:val="000747E1"/>
    <w:rsid w:val="00074E6C"/>
    <w:rsid w:val="00075911"/>
    <w:rsid w:val="000760A3"/>
    <w:rsid w:val="00076281"/>
    <w:rsid w:val="00076300"/>
    <w:rsid w:val="00076836"/>
    <w:rsid w:val="000776BC"/>
    <w:rsid w:val="00077894"/>
    <w:rsid w:val="00077C3D"/>
    <w:rsid w:val="000805C4"/>
    <w:rsid w:val="00080E02"/>
    <w:rsid w:val="000811E8"/>
    <w:rsid w:val="00081379"/>
    <w:rsid w:val="00081984"/>
    <w:rsid w:val="00081A88"/>
    <w:rsid w:val="00081C2B"/>
    <w:rsid w:val="0008289E"/>
    <w:rsid w:val="000833DF"/>
    <w:rsid w:val="00083CC7"/>
    <w:rsid w:val="0008479B"/>
    <w:rsid w:val="000849D6"/>
    <w:rsid w:val="00084ED9"/>
    <w:rsid w:val="000854D7"/>
    <w:rsid w:val="0008697C"/>
    <w:rsid w:val="00086DB2"/>
    <w:rsid w:val="0008756F"/>
    <w:rsid w:val="00090431"/>
    <w:rsid w:val="0009133F"/>
    <w:rsid w:val="00093BA1"/>
    <w:rsid w:val="000942FD"/>
    <w:rsid w:val="000948AB"/>
    <w:rsid w:val="0009490D"/>
    <w:rsid w:val="00094D48"/>
    <w:rsid w:val="00094EB3"/>
    <w:rsid w:val="000951B3"/>
    <w:rsid w:val="0009589B"/>
    <w:rsid w:val="00096152"/>
    <w:rsid w:val="00096575"/>
    <w:rsid w:val="0009683F"/>
    <w:rsid w:val="0009775F"/>
    <w:rsid w:val="000A078E"/>
    <w:rsid w:val="000A1811"/>
    <w:rsid w:val="000A1A5E"/>
    <w:rsid w:val="000A1C00"/>
    <w:rsid w:val="000A1F89"/>
    <w:rsid w:val="000A2011"/>
    <w:rsid w:val="000A2037"/>
    <w:rsid w:val="000A2489"/>
    <w:rsid w:val="000A2772"/>
    <w:rsid w:val="000A3C35"/>
    <w:rsid w:val="000A4261"/>
    <w:rsid w:val="000A4490"/>
    <w:rsid w:val="000A47E5"/>
    <w:rsid w:val="000A4D8A"/>
    <w:rsid w:val="000A4F7D"/>
    <w:rsid w:val="000A5E91"/>
    <w:rsid w:val="000A6E25"/>
    <w:rsid w:val="000A7F58"/>
    <w:rsid w:val="000B1184"/>
    <w:rsid w:val="000B138C"/>
    <w:rsid w:val="000B1991"/>
    <w:rsid w:val="000B1E17"/>
    <w:rsid w:val="000B2BEE"/>
    <w:rsid w:val="000B2D39"/>
    <w:rsid w:val="000B2DAA"/>
    <w:rsid w:val="000B3A19"/>
    <w:rsid w:val="000B3A93"/>
    <w:rsid w:val="000B44F5"/>
    <w:rsid w:val="000B522C"/>
    <w:rsid w:val="000B5615"/>
    <w:rsid w:val="000B597B"/>
    <w:rsid w:val="000B799E"/>
    <w:rsid w:val="000B7C0B"/>
    <w:rsid w:val="000C0357"/>
    <w:rsid w:val="000C05D7"/>
    <w:rsid w:val="000C07C6"/>
    <w:rsid w:val="000C0A49"/>
    <w:rsid w:val="000C0B53"/>
    <w:rsid w:val="000C0C64"/>
    <w:rsid w:val="000C0FFC"/>
    <w:rsid w:val="000C169C"/>
    <w:rsid w:val="000C2B51"/>
    <w:rsid w:val="000C31F3"/>
    <w:rsid w:val="000C34D6"/>
    <w:rsid w:val="000C3B35"/>
    <w:rsid w:val="000C4E64"/>
    <w:rsid w:val="000C4FCD"/>
    <w:rsid w:val="000C551B"/>
    <w:rsid w:val="000C5F08"/>
    <w:rsid w:val="000C66AB"/>
    <w:rsid w:val="000C69AE"/>
    <w:rsid w:val="000C6A52"/>
    <w:rsid w:val="000C6B5E"/>
    <w:rsid w:val="000C756E"/>
    <w:rsid w:val="000D0562"/>
    <w:rsid w:val="000D0903"/>
    <w:rsid w:val="000D1222"/>
    <w:rsid w:val="000D17F5"/>
    <w:rsid w:val="000D1B5E"/>
    <w:rsid w:val="000D1F5F"/>
    <w:rsid w:val="000D2187"/>
    <w:rsid w:val="000D3A8A"/>
    <w:rsid w:val="000D3F05"/>
    <w:rsid w:val="000D4257"/>
    <w:rsid w:val="000D48E6"/>
    <w:rsid w:val="000D6D35"/>
    <w:rsid w:val="000E02DB"/>
    <w:rsid w:val="000E08D0"/>
    <w:rsid w:val="000E0C0F"/>
    <w:rsid w:val="000E0C56"/>
    <w:rsid w:val="000E11A2"/>
    <w:rsid w:val="000E167A"/>
    <w:rsid w:val="000E1E35"/>
    <w:rsid w:val="000E23A5"/>
    <w:rsid w:val="000E24B0"/>
    <w:rsid w:val="000E276D"/>
    <w:rsid w:val="000E2D44"/>
    <w:rsid w:val="000E2F40"/>
    <w:rsid w:val="000E2FEB"/>
    <w:rsid w:val="000E4061"/>
    <w:rsid w:val="000E46B8"/>
    <w:rsid w:val="000E47DA"/>
    <w:rsid w:val="000E4B31"/>
    <w:rsid w:val="000E4CD5"/>
    <w:rsid w:val="000E5C6F"/>
    <w:rsid w:val="000E620A"/>
    <w:rsid w:val="000E70D4"/>
    <w:rsid w:val="000E7313"/>
    <w:rsid w:val="000E73A2"/>
    <w:rsid w:val="000E745B"/>
    <w:rsid w:val="000E7C1B"/>
    <w:rsid w:val="000F027E"/>
    <w:rsid w:val="000F0C80"/>
    <w:rsid w:val="000F0D5B"/>
    <w:rsid w:val="000F120B"/>
    <w:rsid w:val="000F14F3"/>
    <w:rsid w:val="000F18D2"/>
    <w:rsid w:val="000F18DD"/>
    <w:rsid w:val="000F2CD7"/>
    <w:rsid w:val="000F2E20"/>
    <w:rsid w:val="000F3869"/>
    <w:rsid w:val="000F3B7E"/>
    <w:rsid w:val="000F3FC3"/>
    <w:rsid w:val="000F48FA"/>
    <w:rsid w:val="000F535A"/>
    <w:rsid w:val="000F6824"/>
    <w:rsid w:val="000F6ED1"/>
    <w:rsid w:val="000F7174"/>
    <w:rsid w:val="000F75D6"/>
    <w:rsid w:val="0010000F"/>
    <w:rsid w:val="00100216"/>
    <w:rsid w:val="00100FFF"/>
    <w:rsid w:val="001010CF"/>
    <w:rsid w:val="001012F0"/>
    <w:rsid w:val="00101D62"/>
    <w:rsid w:val="0010200A"/>
    <w:rsid w:val="0010201A"/>
    <w:rsid w:val="00102271"/>
    <w:rsid w:val="0010308D"/>
    <w:rsid w:val="0010315D"/>
    <w:rsid w:val="0010349B"/>
    <w:rsid w:val="001037EF"/>
    <w:rsid w:val="00103E5C"/>
    <w:rsid w:val="001045B6"/>
    <w:rsid w:val="00104854"/>
    <w:rsid w:val="0010490E"/>
    <w:rsid w:val="00104C6F"/>
    <w:rsid w:val="001051EA"/>
    <w:rsid w:val="00106980"/>
    <w:rsid w:val="00106B83"/>
    <w:rsid w:val="001074B6"/>
    <w:rsid w:val="00107A22"/>
    <w:rsid w:val="0011021A"/>
    <w:rsid w:val="00110DF4"/>
    <w:rsid w:val="00110F4C"/>
    <w:rsid w:val="00110F7F"/>
    <w:rsid w:val="00111506"/>
    <w:rsid w:val="00111ABB"/>
    <w:rsid w:val="00111CA1"/>
    <w:rsid w:val="00111ECB"/>
    <w:rsid w:val="00111F66"/>
    <w:rsid w:val="00112457"/>
    <w:rsid w:val="00112AD1"/>
    <w:rsid w:val="00112AED"/>
    <w:rsid w:val="00114829"/>
    <w:rsid w:val="00114938"/>
    <w:rsid w:val="00114CE2"/>
    <w:rsid w:val="00115C6B"/>
    <w:rsid w:val="0011613D"/>
    <w:rsid w:val="0011730A"/>
    <w:rsid w:val="0011744A"/>
    <w:rsid w:val="00120961"/>
    <w:rsid w:val="00120A0C"/>
    <w:rsid w:val="00120A4B"/>
    <w:rsid w:val="001211C9"/>
    <w:rsid w:val="001217D6"/>
    <w:rsid w:val="00121E38"/>
    <w:rsid w:val="00122BE1"/>
    <w:rsid w:val="00122DEC"/>
    <w:rsid w:val="0012305A"/>
    <w:rsid w:val="00123605"/>
    <w:rsid w:val="00123A91"/>
    <w:rsid w:val="00123A99"/>
    <w:rsid w:val="00123A9F"/>
    <w:rsid w:val="00123F8C"/>
    <w:rsid w:val="00124715"/>
    <w:rsid w:val="00124C3A"/>
    <w:rsid w:val="001252AE"/>
    <w:rsid w:val="00125B42"/>
    <w:rsid w:val="00125EBC"/>
    <w:rsid w:val="00125FEB"/>
    <w:rsid w:val="00127536"/>
    <w:rsid w:val="001279B3"/>
    <w:rsid w:val="00130404"/>
    <w:rsid w:val="00130493"/>
    <w:rsid w:val="00130554"/>
    <w:rsid w:val="00130F17"/>
    <w:rsid w:val="001312EC"/>
    <w:rsid w:val="001315FB"/>
    <w:rsid w:val="0013207B"/>
    <w:rsid w:val="00132444"/>
    <w:rsid w:val="00132512"/>
    <w:rsid w:val="00132F45"/>
    <w:rsid w:val="001339E8"/>
    <w:rsid w:val="00133B5E"/>
    <w:rsid w:val="001345E6"/>
    <w:rsid w:val="001347F8"/>
    <w:rsid w:val="00134B2B"/>
    <w:rsid w:val="00134DE5"/>
    <w:rsid w:val="0013514F"/>
    <w:rsid w:val="0013564A"/>
    <w:rsid w:val="0013589F"/>
    <w:rsid w:val="00137190"/>
    <w:rsid w:val="0013734A"/>
    <w:rsid w:val="00137362"/>
    <w:rsid w:val="00137956"/>
    <w:rsid w:val="00137B2D"/>
    <w:rsid w:val="00137DEF"/>
    <w:rsid w:val="0014016C"/>
    <w:rsid w:val="00140AAD"/>
    <w:rsid w:val="00141149"/>
    <w:rsid w:val="001420AF"/>
    <w:rsid w:val="001423D3"/>
    <w:rsid w:val="001428B2"/>
    <w:rsid w:val="001429D9"/>
    <w:rsid w:val="00142FCD"/>
    <w:rsid w:val="00143EA2"/>
    <w:rsid w:val="0014408C"/>
    <w:rsid w:val="00144380"/>
    <w:rsid w:val="00144C9A"/>
    <w:rsid w:val="001450BD"/>
    <w:rsid w:val="001451D6"/>
    <w:rsid w:val="001452A7"/>
    <w:rsid w:val="00145C0B"/>
    <w:rsid w:val="00145F64"/>
    <w:rsid w:val="00146033"/>
    <w:rsid w:val="00146334"/>
    <w:rsid w:val="00146445"/>
    <w:rsid w:val="0014648D"/>
    <w:rsid w:val="00146D4D"/>
    <w:rsid w:val="00146FE6"/>
    <w:rsid w:val="0014753D"/>
    <w:rsid w:val="00151417"/>
    <w:rsid w:val="001518B7"/>
    <w:rsid w:val="00151D8D"/>
    <w:rsid w:val="00152319"/>
    <w:rsid w:val="001527A7"/>
    <w:rsid w:val="0015313A"/>
    <w:rsid w:val="00153800"/>
    <w:rsid w:val="0015405F"/>
    <w:rsid w:val="00154230"/>
    <w:rsid w:val="00155480"/>
    <w:rsid w:val="0015584A"/>
    <w:rsid w:val="00155A8B"/>
    <w:rsid w:val="00155EFA"/>
    <w:rsid w:val="001573B3"/>
    <w:rsid w:val="00157455"/>
    <w:rsid w:val="001574B8"/>
    <w:rsid w:val="00160D9B"/>
    <w:rsid w:val="00160DFD"/>
    <w:rsid w:val="00161235"/>
    <w:rsid w:val="001616F5"/>
    <w:rsid w:val="00161E9F"/>
    <w:rsid w:val="00161F5B"/>
    <w:rsid w:val="001636EC"/>
    <w:rsid w:val="001642EF"/>
    <w:rsid w:val="001642FE"/>
    <w:rsid w:val="00164574"/>
    <w:rsid w:val="00164671"/>
    <w:rsid w:val="00164756"/>
    <w:rsid w:val="00164B0B"/>
    <w:rsid w:val="00165B02"/>
    <w:rsid w:val="00165B91"/>
    <w:rsid w:val="00165BEA"/>
    <w:rsid w:val="00165CA8"/>
    <w:rsid w:val="00166904"/>
    <w:rsid w:val="00167363"/>
    <w:rsid w:val="001678AE"/>
    <w:rsid w:val="00170185"/>
    <w:rsid w:val="001705B5"/>
    <w:rsid w:val="00170606"/>
    <w:rsid w:val="00170791"/>
    <w:rsid w:val="00170D22"/>
    <w:rsid w:val="001712A2"/>
    <w:rsid w:val="001713BA"/>
    <w:rsid w:val="001720B3"/>
    <w:rsid w:val="00172328"/>
    <w:rsid w:val="00172F7F"/>
    <w:rsid w:val="001737AC"/>
    <w:rsid w:val="0017423B"/>
    <w:rsid w:val="001744B3"/>
    <w:rsid w:val="00174A7D"/>
    <w:rsid w:val="00176EF8"/>
    <w:rsid w:val="00177632"/>
    <w:rsid w:val="00177E01"/>
    <w:rsid w:val="00180B0E"/>
    <w:rsid w:val="001817F4"/>
    <w:rsid w:val="00181A24"/>
    <w:rsid w:val="0018250A"/>
    <w:rsid w:val="00182EAC"/>
    <w:rsid w:val="00183171"/>
    <w:rsid w:val="00183EED"/>
    <w:rsid w:val="0018511E"/>
    <w:rsid w:val="00185428"/>
    <w:rsid w:val="00185786"/>
    <w:rsid w:val="001867EC"/>
    <w:rsid w:val="001868E2"/>
    <w:rsid w:val="00186FEB"/>
    <w:rsid w:val="001875DA"/>
    <w:rsid w:val="001907F9"/>
    <w:rsid w:val="00191787"/>
    <w:rsid w:val="00192320"/>
    <w:rsid w:val="001932B1"/>
    <w:rsid w:val="00193926"/>
    <w:rsid w:val="00193E5F"/>
    <w:rsid w:val="0019423A"/>
    <w:rsid w:val="001948A9"/>
    <w:rsid w:val="00194969"/>
    <w:rsid w:val="00194ACD"/>
    <w:rsid w:val="001956C5"/>
    <w:rsid w:val="00195736"/>
    <w:rsid w:val="00195AD8"/>
    <w:rsid w:val="00195BF5"/>
    <w:rsid w:val="00195D42"/>
    <w:rsid w:val="00195E18"/>
    <w:rsid w:val="00196399"/>
    <w:rsid w:val="001969AB"/>
    <w:rsid w:val="00196D8E"/>
    <w:rsid w:val="00197A10"/>
    <w:rsid w:val="001A11B0"/>
    <w:rsid w:val="001A1C64"/>
    <w:rsid w:val="001A20AF"/>
    <w:rsid w:val="001A28C0"/>
    <w:rsid w:val="001A46FB"/>
    <w:rsid w:val="001A4942"/>
    <w:rsid w:val="001A51FA"/>
    <w:rsid w:val="001A529D"/>
    <w:rsid w:val="001A57F1"/>
    <w:rsid w:val="001A5D9B"/>
    <w:rsid w:val="001A6742"/>
    <w:rsid w:val="001A6862"/>
    <w:rsid w:val="001A700A"/>
    <w:rsid w:val="001A762A"/>
    <w:rsid w:val="001B0910"/>
    <w:rsid w:val="001B0C5A"/>
    <w:rsid w:val="001B0C9B"/>
    <w:rsid w:val="001B0EF7"/>
    <w:rsid w:val="001B1602"/>
    <w:rsid w:val="001B18E8"/>
    <w:rsid w:val="001B1C0B"/>
    <w:rsid w:val="001B242C"/>
    <w:rsid w:val="001B2A5D"/>
    <w:rsid w:val="001B36BA"/>
    <w:rsid w:val="001B388A"/>
    <w:rsid w:val="001B3F03"/>
    <w:rsid w:val="001B43D0"/>
    <w:rsid w:val="001B45B0"/>
    <w:rsid w:val="001B4EAA"/>
    <w:rsid w:val="001B5484"/>
    <w:rsid w:val="001B5813"/>
    <w:rsid w:val="001B61BF"/>
    <w:rsid w:val="001B62C9"/>
    <w:rsid w:val="001B6C85"/>
    <w:rsid w:val="001B6E60"/>
    <w:rsid w:val="001B7459"/>
    <w:rsid w:val="001B7CCF"/>
    <w:rsid w:val="001B7CE1"/>
    <w:rsid w:val="001C02DF"/>
    <w:rsid w:val="001C0628"/>
    <w:rsid w:val="001C1B5B"/>
    <w:rsid w:val="001C26B9"/>
    <w:rsid w:val="001C2830"/>
    <w:rsid w:val="001C2964"/>
    <w:rsid w:val="001C3215"/>
    <w:rsid w:val="001C3442"/>
    <w:rsid w:val="001C4130"/>
    <w:rsid w:val="001C437D"/>
    <w:rsid w:val="001C53D3"/>
    <w:rsid w:val="001C6603"/>
    <w:rsid w:val="001C6ACC"/>
    <w:rsid w:val="001C6BF5"/>
    <w:rsid w:val="001C71FF"/>
    <w:rsid w:val="001C7328"/>
    <w:rsid w:val="001C7BBA"/>
    <w:rsid w:val="001C7F1A"/>
    <w:rsid w:val="001D0EC9"/>
    <w:rsid w:val="001D1169"/>
    <w:rsid w:val="001D1340"/>
    <w:rsid w:val="001D1782"/>
    <w:rsid w:val="001D1953"/>
    <w:rsid w:val="001D201F"/>
    <w:rsid w:val="001D20B8"/>
    <w:rsid w:val="001D20D6"/>
    <w:rsid w:val="001D21FF"/>
    <w:rsid w:val="001D24BA"/>
    <w:rsid w:val="001D268C"/>
    <w:rsid w:val="001D27BB"/>
    <w:rsid w:val="001D4A36"/>
    <w:rsid w:val="001D4D5F"/>
    <w:rsid w:val="001D4DA5"/>
    <w:rsid w:val="001D513B"/>
    <w:rsid w:val="001D6186"/>
    <w:rsid w:val="001D61DE"/>
    <w:rsid w:val="001D6BCA"/>
    <w:rsid w:val="001D712A"/>
    <w:rsid w:val="001D763E"/>
    <w:rsid w:val="001D76D4"/>
    <w:rsid w:val="001E0155"/>
    <w:rsid w:val="001E0593"/>
    <w:rsid w:val="001E18A0"/>
    <w:rsid w:val="001E1FE0"/>
    <w:rsid w:val="001E2015"/>
    <w:rsid w:val="001E282D"/>
    <w:rsid w:val="001E465D"/>
    <w:rsid w:val="001E49BE"/>
    <w:rsid w:val="001E52F4"/>
    <w:rsid w:val="001E561E"/>
    <w:rsid w:val="001E5C44"/>
    <w:rsid w:val="001E5DE9"/>
    <w:rsid w:val="001E5DF1"/>
    <w:rsid w:val="001E60B8"/>
    <w:rsid w:val="001E659F"/>
    <w:rsid w:val="001E6A86"/>
    <w:rsid w:val="001F03BA"/>
    <w:rsid w:val="001F05A6"/>
    <w:rsid w:val="001F07CA"/>
    <w:rsid w:val="001F0FA2"/>
    <w:rsid w:val="001F1110"/>
    <w:rsid w:val="001F11EF"/>
    <w:rsid w:val="001F1B51"/>
    <w:rsid w:val="001F2424"/>
    <w:rsid w:val="001F24BD"/>
    <w:rsid w:val="001F2865"/>
    <w:rsid w:val="001F2A38"/>
    <w:rsid w:val="001F2ED0"/>
    <w:rsid w:val="001F3068"/>
    <w:rsid w:val="001F32A5"/>
    <w:rsid w:val="001F5D08"/>
    <w:rsid w:val="001F6379"/>
    <w:rsid w:val="00200152"/>
    <w:rsid w:val="0020050C"/>
    <w:rsid w:val="00200815"/>
    <w:rsid w:val="0020114E"/>
    <w:rsid w:val="002014A1"/>
    <w:rsid w:val="002017E2"/>
    <w:rsid w:val="00201A2E"/>
    <w:rsid w:val="00201CD2"/>
    <w:rsid w:val="0020264C"/>
    <w:rsid w:val="00202BE1"/>
    <w:rsid w:val="00202D8A"/>
    <w:rsid w:val="00202DFC"/>
    <w:rsid w:val="00202F7B"/>
    <w:rsid w:val="00203449"/>
    <w:rsid w:val="002034E5"/>
    <w:rsid w:val="0020381F"/>
    <w:rsid w:val="00203F73"/>
    <w:rsid w:val="00205D31"/>
    <w:rsid w:val="002067C9"/>
    <w:rsid w:val="00207A20"/>
    <w:rsid w:val="00207C66"/>
    <w:rsid w:val="0021021D"/>
    <w:rsid w:val="00210679"/>
    <w:rsid w:val="00210F3C"/>
    <w:rsid w:val="00211700"/>
    <w:rsid w:val="00211AB8"/>
    <w:rsid w:val="00211C8E"/>
    <w:rsid w:val="00211D98"/>
    <w:rsid w:val="0021200B"/>
    <w:rsid w:val="00212FF5"/>
    <w:rsid w:val="002131B7"/>
    <w:rsid w:val="00213967"/>
    <w:rsid w:val="00214A1F"/>
    <w:rsid w:val="00216937"/>
    <w:rsid w:val="00216ABE"/>
    <w:rsid w:val="00217093"/>
    <w:rsid w:val="00217440"/>
    <w:rsid w:val="00217C38"/>
    <w:rsid w:val="00217FB2"/>
    <w:rsid w:val="00220403"/>
    <w:rsid w:val="0022054C"/>
    <w:rsid w:val="00220627"/>
    <w:rsid w:val="0022081B"/>
    <w:rsid w:val="00221230"/>
    <w:rsid w:val="00222B57"/>
    <w:rsid w:val="00222C72"/>
    <w:rsid w:val="00222ED0"/>
    <w:rsid w:val="002232D1"/>
    <w:rsid w:val="002237A4"/>
    <w:rsid w:val="00223ABD"/>
    <w:rsid w:val="00224998"/>
    <w:rsid w:val="00224C31"/>
    <w:rsid w:val="00224E34"/>
    <w:rsid w:val="0022578C"/>
    <w:rsid w:val="00225F95"/>
    <w:rsid w:val="002263D6"/>
    <w:rsid w:val="00226A9A"/>
    <w:rsid w:val="00226C2F"/>
    <w:rsid w:val="00226E65"/>
    <w:rsid w:val="00226FCB"/>
    <w:rsid w:val="00227080"/>
    <w:rsid w:val="00227730"/>
    <w:rsid w:val="002277F9"/>
    <w:rsid w:val="00227D98"/>
    <w:rsid w:val="0023055D"/>
    <w:rsid w:val="00230A2B"/>
    <w:rsid w:val="0023170C"/>
    <w:rsid w:val="00231B61"/>
    <w:rsid w:val="00231EB4"/>
    <w:rsid w:val="002330BB"/>
    <w:rsid w:val="00233BBB"/>
    <w:rsid w:val="00233CEE"/>
    <w:rsid w:val="00234954"/>
    <w:rsid w:val="00234A47"/>
    <w:rsid w:val="00234A68"/>
    <w:rsid w:val="00234F30"/>
    <w:rsid w:val="00235030"/>
    <w:rsid w:val="00235579"/>
    <w:rsid w:val="00235595"/>
    <w:rsid w:val="00235894"/>
    <w:rsid w:val="00235E24"/>
    <w:rsid w:val="00235F40"/>
    <w:rsid w:val="00236D85"/>
    <w:rsid w:val="00237C3F"/>
    <w:rsid w:val="00240385"/>
    <w:rsid w:val="002418F8"/>
    <w:rsid w:val="002424BD"/>
    <w:rsid w:val="00242C67"/>
    <w:rsid w:val="00242EEE"/>
    <w:rsid w:val="0024398D"/>
    <w:rsid w:val="00243BE9"/>
    <w:rsid w:val="00244064"/>
    <w:rsid w:val="002442FE"/>
    <w:rsid w:val="00244DC5"/>
    <w:rsid w:val="00245131"/>
    <w:rsid w:val="0024525E"/>
    <w:rsid w:val="002456F0"/>
    <w:rsid w:val="00245C4E"/>
    <w:rsid w:val="002469C9"/>
    <w:rsid w:val="00246B7A"/>
    <w:rsid w:val="00246D3F"/>
    <w:rsid w:val="00247117"/>
    <w:rsid w:val="00247129"/>
    <w:rsid w:val="00247483"/>
    <w:rsid w:val="00247899"/>
    <w:rsid w:val="00247C18"/>
    <w:rsid w:val="00247F19"/>
    <w:rsid w:val="0024B7CD"/>
    <w:rsid w:val="00250025"/>
    <w:rsid w:val="00250C11"/>
    <w:rsid w:val="00250CD7"/>
    <w:rsid w:val="00250CF5"/>
    <w:rsid w:val="002510FA"/>
    <w:rsid w:val="0025156D"/>
    <w:rsid w:val="00251F63"/>
    <w:rsid w:val="0025259C"/>
    <w:rsid w:val="00252B35"/>
    <w:rsid w:val="00252EB9"/>
    <w:rsid w:val="00253088"/>
    <w:rsid w:val="002530A1"/>
    <w:rsid w:val="002536AC"/>
    <w:rsid w:val="00254170"/>
    <w:rsid w:val="002547F6"/>
    <w:rsid w:val="00254F96"/>
    <w:rsid w:val="00255485"/>
    <w:rsid w:val="00255647"/>
    <w:rsid w:val="002566AB"/>
    <w:rsid w:val="00260111"/>
    <w:rsid w:val="00260A42"/>
    <w:rsid w:val="002611CF"/>
    <w:rsid w:val="002612BF"/>
    <w:rsid w:val="002618D4"/>
    <w:rsid w:val="002619F0"/>
    <w:rsid w:val="00261D7F"/>
    <w:rsid w:val="0026224E"/>
    <w:rsid w:val="00262481"/>
    <w:rsid w:val="00263167"/>
    <w:rsid w:val="00264420"/>
    <w:rsid w:val="00264D4C"/>
    <w:rsid w:val="00265451"/>
    <w:rsid w:val="002659C6"/>
    <w:rsid w:val="00265BC2"/>
    <w:rsid w:val="00265C3D"/>
    <w:rsid w:val="002662F6"/>
    <w:rsid w:val="00266329"/>
    <w:rsid w:val="00266472"/>
    <w:rsid w:val="002668FE"/>
    <w:rsid w:val="00267CDE"/>
    <w:rsid w:val="00270215"/>
    <w:rsid w:val="002707FE"/>
    <w:rsid w:val="00271BF2"/>
    <w:rsid w:val="00271FAE"/>
    <w:rsid w:val="00272178"/>
    <w:rsid w:val="00272AD7"/>
    <w:rsid w:val="00272F10"/>
    <w:rsid w:val="002737BC"/>
    <w:rsid w:val="00273F43"/>
    <w:rsid w:val="00274594"/>
    <w:rsid w:val="0027485F"/>
    <w:rsid w:val="00274B8B"/>
    <w:rsid w:val="00275183"/>
    <w:rsid w:val="002763AA"/>
    <w:rsid w:val="00276D9D"/>
    <w:rsid w:val="00277135"/>
    <w:rsid w:val="00277C1D"/>
    <w:rsid w:val="00277D8E"/>
    <w:rsid w:val="002801C5"/>
    <w:rsid w:val="0028024C"/>
    <w:rsid w:val="00281521"/>
    <w:rsid w:val="00282312"/>
    <w:rsid w:val="0028264F"/>
    <w:rsid w:val="0028277B"/>
    <w:rsid w:val="0028336F"/>
    <w:rsid w:val="00283A06"/>
    <w:rsid w:val="0028417F"/>
    <w:rsid w:val="0028433B"/>
    <w:rsid w:val="00284561"/>
    <w:rsid w:val="00284AB6"/>
    <w:rsid w:val="00284DF5"/>
    <w:rsid w:val="00285340"/>
    <w:rsid w:val="00285F58"/>
    <w:rsid w:val="002864FF"/>
    <w:rsid w:val="00286609"/>
    <w:rsid w:val="00286FFA"/>
    <w:rsid w:val="0028744F"/>
    <w:rsid w:val="00287688"/>
    <w:rsid w:val="002876F0"/>
    <w:rsid w:val="00287AC7"/>
    <w:rsid w:val="00290A15"/>
    <w:rsid w:val="00290DD3"/>
    <w:rsid w:val="00290F12"/>
    <w:rsid w:val="002914FE"/>
    <w:rsid w:val="00291F3E"/>
    <w:rsid w:val="00292430"/>
    <w:rsid w:val="002926DD"/>
    <w:rsid w:val="0029287F"/>
    <w:rsid w:val="00292DE1"/>
    <w:rsid w:val="00292F0C"/>
    <w:rsid w:val="00293521"/>
    <w:rsid w:val="00293D7D"/>
    <w:rsid w:val="00294575"/>
    <w:rsid w:val="00294DFB"/>
    <w:rsid w:val="00294F98"/>
    <w:rsid w:val="00295A53"/>
    <w:rsid w:val="00295C45"/>
    <w:rsid w:val="00295D7C"/>
    <w:rsid w:val="00295FD6"/>
    <w:rsid w:val="00296AC5"/>
    <w:rsid w:val="00296C7A"/>
    <w:rsid w:val="00296EEF"/>
    <w:rsid w:val="0029704A"/>
    <w:rsid w:val="00297193"/>
    <w:rsid w:val="00297657"/>
    <w:rsid w:val="00297C9D"/>
    <w:rsid w:val="00297F91"/>
    <w:rsid w:val="002A0E03"/>
    <w:rsid w:val="002A1C6B"/>
    <w:rsid w:val="002A29AF"/>
    <w:rsid w:val="002A2DA9"/>
    <w:rsid w:val="002A375F"/>
    <w:rsid w:val="002A3E4D"/>
    <w:rsid w:val="002A3E56"/>
    <w:rsid w:val="002A40AE"/>
    <w:rsid w:val="002A45C1"/>
    <w:rsid w:val="002A51EB"/>
    <w:rsid w:val="002A6142"/>
    <w:rsid w:val="002A6762"/>
    <w:rsid w:val="002A6C6D"/>
    <w:rsid w:val="002A6CA9"/>
    <w:rsid w:val="002A7660"/>
    <w:rsid w:val="002A779C"/>
    <w:rsid w:val="002A7CA7"/>
    <w:rsid w:val="002B0099"/>
    <w:rsid w:val="002B08D9"/>
    <w:rsid w:val="002B09B6"/>
    <w:rsid w:val="002B09ED"/>
    <w:rsid w:val="002B1023"/>
    <w:rsid w:val="002B1A5F"/>
    <w:rsid w:val="002B1E10"/>
    <w:rsid w:val="002B2742"/>
    <w:rsid w:val="002B30EC"/>
    <w:rsid w:val="002B385D"/>
    <w:rsid w:val="002B39E4"/>
    <w:rsid w:val="002B41F6"/>
    <w:rsid w:val="002B4307"/>
    <w:rsid w:val="002B44C5"/>
    <w:rsid w:val="002B4544"/>
    <w:rsid w:val="002B4620"/>
    <w:rsid w:val="002B5660"/>
    <w:rsid w:val="002B5733"/>
    <w:rsid w:val="002B5B15"/>
    <w:rsid w:val="002B5F43"/>
    <w:rsid w:val="002B7228"/>
    <w:rsid w:val="002C00A0"/>
    <w:rsid w:val="002C0853"/>
    <w:rsid w:val="002C0A35"/>
    <w:rsid w:val="002C0E1E"/>
    <w:rsid w:val="002C11EB"/>
    <w:rsid w:val="002C14B0"/>
    <w:rsid w:val="002C1AD1"/>
    <w:rsid w:val="002C2056"/>
    <w:rsid w:val="002C2880"/>
    <w:rsid w:val="002C310E"/>
    <w:rsid w:val="002C471C"/>
    <w:rsid w:val="002C47C2"/>
    <w:rsid w:val="002C47ED"/>
    <w:rsid w:val="002C4C9A"/>
    <w:rsid w:val="002C4F2D"/>
    <w:rsid w:val="002C5768"/>
    <w:rsid w:val="002C5AE5"/>
    <w:rsid w:val="002C5FE4"/>
    <w:rsid w:val="002C621C"/>
    <w:rsid w:val="002C714C"/>
    <w:rsid w:val="002D0544"/>
    <w:rsid w:val="002D0581"/>
    <w:rsid w:val="002D07B1"/>
    <w:rsid w:val="002D0F24"/>
    <w:rsid w:val="002D0FAF"/>
    <w:rsid w:val="002D114A"/>
    <w:rsid w:val="002D13CB"/>
    <w:rsid w:val="002D1855"/>
    <w:rsid w:val="002D2607"/>
    <w:rsid w:val="002D2720"/>
    <w:rsid w:val="002D27B4"/>
    <w:rsid w:val="002D2DC7"/>
    <w:rsid w:val="002D3517"/>
    <w:rsid w:val="002D3EA0"/>
    <w:rsid w:val="002D4315"/>
    <w:rsid w:val="002D4D66"/>
    <w:rsid w:val="002D52F7"/>
    <w:rsid w:val="002D5A22"/>
    <w:rsid w:val="002D62FB"/>
    <w:rsid w:val="002D6748"/>
    <w:rsid w:val="002D720E"/>
    <w:rsid w:val="002E0EED"/>
    <w:rsid w:val="002E18F3"/>
    <w:rsid w:val="002E1EE7"/>
    <w:rsid w:val="002E2BEC"/>
    <w:rsid w:val="002E35E7"/>
    <w:rsid w:val="002E367A"/>
    <w:rsid w:val="002E39F3"/>
    <w:rsid w:val="002E3A5A"/>
    <w:rsid w:val="002E3CA8"/>
    <w:rsid w:val="002E3D85"/>
    <w:rsid w:val="002E42A3"/>
    <w:rsid w:val="002E4C5B"/>
    <w:rsid w:val="002E4ED1"/>
    <w:rsid w:val="002E5556"/>
    <w:rsid w:val="002E55D1"/>
    <w:rsid w:val="002E570C"/>
    <w:rsid w:val="002E637E"/>
    <w:rsid w:val="002E6D65"/>
    <w:rsid w:val="002F0C45"/>
    <w:rsid w:val="002F0E21"/>
    <w:rsid w:val="002F10CA"/>
    <w:rsid w:val="002F115B"/>
    <w:rsid w:val="002F11E3"/>
    <w:rsid w:val="002F28CA"/>
    <w:rsid w:val="002F2933"/>
    <w:rsid w:val="002F2E02"/>
    <w:rsid w:val="002F3421"/>
    <w:rsid w:val="002F3D7A"/>
    <w:rsid w:val="002F3EC9"/>
    <w:rsid w:val="002F3F1A"/>
    <w:rsid w:val="002F58B5"/>
    <w:rsid w:val="002F5D25"/>
    <w:rsid w:val="002F65BC"/>
    <w:rsid w:val="002F71EC"/>
    <w:rsid w:val="002F7541"/>
    <w:rsid w:val="002F7D07"/>
    <w:rsid w:val="00300121"/>
    <w:rsid w:val="003001C7"/>
    <w:rsid w:val="003004F3"/>
    <w:rsid w:val="003005EA"/>
    <w:rsid w:val="00300D02"/>
    <w:rsid w:val="00300E33"/>
    <w:rsid w:val="00301165"/>
    <w:rsid w:val="00302AF5"/>
    <w:rsid w:val="00302F50"/>
    <w:rsid w:val="003038C5"/>
    <w:rsid w:val="0030405F"/>
    <w:rsid w:val="003043F1"/>
    <w:rsid w:val="00304504"/>
    <w:rsid w:val="00304C38"/>
    <w:rsid w:val="00304C81"/>
    <w:rsid w:val="0030584E"/>
    <w:rsid w:val="003059A1"/>
    <w:rsid w:val="00305CBB"/>
    <w:rsid w:val="0030640A"/>
    <w:rsid w:val="0030661D"/>
    <w:rsid w:val="003066D4"/>
    <w:rsid w:val="0030684D"/>
    <w:rsid w:val="003071EA"/>
    <w:rsid w:val="00307289"/>
    <w:rsid w:val="00307CDC"/>
    <w:rsid w:val="00311CBF"/>
    <w:rsid w:val="00311EA0"/>
    <w:rsid w:val="00312698"/>
    <w:rsid w:val="003126E7"/>
    <w:rsid w:val="00312796"/>
    <w:rsid w:val="00312856"/>
    <w:rsid w:val="003133FB"/>
    <w:rsid w:val="00313BBC"/>
    <w:rsid w:val="00313FA2"/>
    <w:rsid w:val="003144F2"/>
    <w:rsid w:val="00314504"/>
    <w:rsid w:val="00314704"/>
    <w:rsid w:val="00315340"/>
    <w:rsid w:val="0031536E"/>
    <w:rsid w:val="003159B5"/>
    <w:rsid w:val="00315C06"/>
    <w:rsid w:val="00315EDD"/>
    <w:rsid w:val="0031677A"/>
    <w:rsid w:val="003206C6"/>
    <w:rsid w:val="00320CD6"/>
    <w:rsid w:val="003211B4"/>
    <w:rsid w:val="00321B06"/>
    <w:rsid w:val="00322126"/>
    <w:rsid w:val="003222DB"/>
    <w:rsid w:val="0032256A"/>
    <w:rsid w:val="0032277D"/>
    <w:rsid w:val="003234AD"/>
    <w:rsid w:val="003235A2"/>
    <w:rsid w:val="00324DD6"/>
    <w:rsid w:val="003252F8"/>
    <w:rsid w:val="00325582"/>
    <w:rsid w:val="003259F6"/>
    <w:rsid w:val="00325B4C"/>
    <w:rsid w:val="00325BFE"/>
    <w:rsid w:val="00326AD1"/>
    <w:rsid w:val="003271A6"/>
    <w:rsid w:val="00330511"/>
    <w:rsid w:val="003314D7"/>
    <w:rsid w:val="00331EC5"/>
    <w:rsid w:val="003322E9"/>
    <w:rsid w:val="003324EE"/>
    <w:rsid w:val="003326C3"/>
    <w:rsid w:val="00332F58"/>
    <w:rsid w:val="003336B0"/>
    <w:rsid w:val="003340F3"/>
    <w:rsid w:val="00334214"/>
    <w:rsid w:val="00334ABC"/>
    <w:rsid w:val="00335024"/>
    <w:rsid w:val="00335039"/>
    <w:rsid w:val="00335B3C"/>
    <w:rsid w:val="003364E6"/>
    <w:rsid w:val="0033741C"/>
    <w:rsid w:val="00337E76"/>
    <w:rsid w:val="00340077"/>
    <w:rsid w:val="00340698"/>
    <w:rsid w:val="003416F4"/>
    <w:rsid w:val="00341E62"/>
    <w:rsid w:val="003420F9"/>
    <w:rsid w:val="00342D0A"/>
    <w:rsid w:val="00343643"/>
    <w:rsid w:val="00343D69"/>
    <w:rsid w:val="0034447B"/>
    <w:rsid w:val="003448ED"/>
    <w:rsid w:val="003457D7"/>
    <w:rsid w:val="00346774"/>
    <w:rsid w:val="00346E50"/>
    <w:rsid w:val="003473B0"/>
    <w:rsid w:val="00347F31"/>
    <w:rsid w:val="00347FA9"/>
    <w:rsid w:val="00350AFB"/>
    <w:rsid w:val="00351215"/>
    <w:rsid w:val="0035138D"/>
    <w:rsid w:val="0035202F"/>
    <w:rsid w:val="00352EA5"/>
    <w:rsid w:val="00353428"/>
    <w:rsid w:val="003537FB"/>
    <w:rsid w:val="00353CBF"/>
    <w:rsid w:val="00353D48"/>
    <w:rsid w:val="00354604"/>
    <w:rsid w:val="00354610"/>
    <w:rsid w:val="0035474F"/>
    <w:rsid w:val="003549A0"/>
    <w:rsid w:val="003552BD"/>
    <w:rsid w:val="00355732"/>
    <w:rsid w:val="00355DAF"/>
    <w:rsid w:val="003560E1"/>
    <w:rsid w:val="003565D1"/>
    <w:rsid w:val="00356ED2"/>
    <w:rsid w:val="003576AB"/>
    <w:rsid w:val="0036055C"/>
    <w:rsid w:val="0036071F"/>
    <w:rsid w:val="00360CBF"/>
    <w:rsid w:val="0036225E"/>
    <w:rsid w:val="00363657"/>
    <w:rsid w:val="003646A3"/>
    <w:rsid w:val="00364CC6"/>
    <w:rsid w:val="00365288"/>
    <w:rsid w:val="0036597F"/>
    <w:rsid w:val="00365CF4"/>
    <w:rsid w:val="00366E2A"/>
    <w:rsid w:val="003703B2"/>
    <w:rsid w:val="0037085C"/>
    <w:rsid w:val="0037140F"/>
    <w:rsid w:val="0037141F"/>
    <w:rsid w:val="00371B2D"/>
    <w:rsid w:val="00372018"/>
    <w:rsid w:val="00372103"/>
    <w:rsid w:val="00372160"/>
    <w:rsid w:val="003722DA"/>
    <w:rsid w:val="003724E1"/>
    <w:rsid w:val="003727CC"/>
    <w:rsid w:val="003728F9"/>
    <w:rsid w:val="003730A4"/>
    <w:rsid w:val="00374090"/>
    <w:rsid w:val="00374323"/>
    <w:rsid w:val="00374A77"/>
    <w:rsid w:val="00374F64"/>
    <w:rsid w:val="00375C2F"/>
    <w:rsid w:val="0037606D"/>
    <w:rsid w:val="0037640A"/>
    <w:rsid w:val="0037656F"/>
    <w:rsid w:val="00377341"/>
    <w:rsid w:val="0038012C"/>
    <w:rsid w:val="003816D7"/>
    <w:rsid w:val="003823AF"/>
    <w:rsid w:val="00382914"/>
    <w:rsid w:val="00382D3A"/>
    <w:rsid w:val="00383297"/>
    <w:rsid w:val="00383A3A"/>
    <w:rsid w:val="00383D7B"/>
    <w:rsid w:val="00383D91"/>
    <w:rsid w:val="00384030"/>
    <w:rsid w:val="0038418A"/>
    <w:rsid w:val="003848A4"/>
    <w:rsid w:val="00385C87"/>
    <w:rsid w:val="003867E3"/>
    <w:rsid w:val="00386902"/>
    <w:rsid w:val="00386C17"/>
    <w:rsid w:val="00386E81"/>
    <w:rsid w:val="00386EC5"/>
    <w:rsid w:val="00387010"/>
    <w:rsid w:val="003871B6"/>
    <w:rsid w:val="00387218"/>
    <w:rsid w:val="00387369"/>
    <w:rsid w:val="0038766B"/>
    <w:rsid w:val="00387FC0"/>
    <w:rsid w:val="00390040"/>
    <w:rsid w:val="003900DB"/>
    <w:rsid w:val="00390183"/>
    <w:rsid w:val="003902C2"/>
    <w:rsid w:val="0039039B"/>
    <w:rsid w:val="003903AE"/>
    <w:rsid w:val="00390825"/>
    <w:rsid w:val="00390905"/>
    <w:rsid w:val="00391474"/>
    <w:rsid w:val="003921BB"/>
    <w:rsid w:val="0039240A"/>
    <w:rsid w:val="00392506"/>
    <w:rsid w:val="0039264C"/>
    <w:rsid w:val="00392716"/>
    <w:rsid w:val="003933D3"/>
    <w:rsid w:val="003933D7"/>
    <w:rsid w:val="003934DA"/>
    <w:rsid w:val="00393E87"/>
    <w:rsid w:val="003947A6"/>
    <w:rsid w:val="0039563B"/>
    <w:rsid w:val="0039610D"/>
    <w:rsid w:val="003975F8"/>
    <w:rsid w:val="00397D24"/>
    <w:rsid w:val="003A0179"/>
    <w:rsid w:val="003A0796"/>
    <w:rsid w:val="003A0BCC"/>
    <w:rsid w:val="003A14EE"/>
    <w:rsid w:val="003A1A3E"/>
    <w:rsid w:val="003A1F36"/>
    <w:rsid w:val="003A270D"/>
    <w:rsid w:val="003A288E"/>
    <w:rsid w:val="003A3A33"/>
    <w:rsid w:val="003A4436"/>
    <w:rsid w:val="003A47BD"/>
    <w:rsid w:val="003A48C0"/>
    <w:rsid w:val="003A4A83"/>
    <w:rsid w:val="003A5754"/>
    <w:rsid w:val="003A5D94"/>
    <w:rsid w:val="003A6161"/>
    <w:rsid w:val="003A79AD"/>
    <w:rsid w:val="003AD3C6"/>
    <w:rsid w:val="003B04BB"/>
    <w:rsid w:val="003B0568"/>
    <w:rsid w:val="003B05D6"/>
    <w:rsid w:val="003B08D0"/>
    <w:rsid w:val="003B0D49"/>
    <w:rsid w:val="003B18C7"/>
    <w:rsid w:val="003B1942"/>
    <w:rsid w:val="003B1F9A"/>
    <w:rsid w:val="003B2583"/>
    <w:rsid w:val="003B29BA"/>
    <w:rsid w:val="003B3E30"/>
    <w:rsid w:val="003B4A52"/>
    <w:rsid w:val="003B50DD"/>
    <w:rsid w:val="003B5164"/>
    <w:rsid w:val="003B575D"/>
    <w:rsid w:val="003B69FB"/>
    <w:rsid w:val="003B6AC4"/>
    <w:rsid w:val="003B74E5"/>
    <w:rsid w:val="003B752F"/>
    <w:rsid w:val="003B7A8F"/>
    <w:rsid w:val="003B7FD6"/>
    <w:rsid w:val="003B94FB"/>
    <w:rsid w:val="003C001C"/>
    <w:rsid w:val="003C0664"/>
    <w:rsid w:val="003C19C8"/>
    <w:rsid w:val="003C280B"/>
    <w:rsid w:val="003C2A1E"/>
    <w:rsid w:val="003C2AB0"/>
    <w:rsid w:val="003C2F23"/>
    <w:rsid w:val="003C30E5"/>
    <w:rsid w:val="003C3144"/>
    <w:rsid w:val="003C323F"/>
    <w:rsid w:val="003C437A"/>
    <w:rsid w:val="003C43B9"/>
    <w:rsid w:val="003C451C"/>
    <w:rsid w:val="003C47EA"/>
    <w:rsid w:val="003C4A6E"/>
    <w:rsid w:val="003C58A7"/>
    <w:rsid w:val="003C5915"/>
    <w:rsid w:val="003C5A68"/>
    <w:rsid w:val="003C6EA3"/>
    <w:rsid w:val="003C724B"/>
    <w:rsid w:val="003C7351"/>
    <w:rsid w:val="003D061B"/>
    <w:rsid w:val="003D09C5"/>
    <w:rsid w:val="003D0A0B"/>
    <w:rsid w:val="003D0A94"/>
    <w:rsid w:val="003D167D"/>
    <w:rsid w:val="003D19F7"/>
    <w:rsid w:val="003D1C7C"/>
    <w:rsid w:val="003D2316"/>
    <w:rsid w:val="003D2894"/>
    <w:rsid w:val="003D30AB"/>
    <w:rsid w:val="003D335F"/>
    <w:rsid w:val="003D36FE"/>
    <w:rsid w:val="003D3AE8"/>
    <w:rsid w:val="003D521B"/>
    <w:rsid w:val="003D5864"/>
    <w:rsid w:val="003D5C41"/>
    <w:rsid w:val="003D5F95"/>
    <w:rsid w:val="003D62FB"/>
    <w:rsid w:val="003D635D"/>
    <w:rsid w:val="003D711E"/>
    <w:rsid w:val="003D7548"/>
    <w:rsid w:val="003D79C1"/>
    <w:rsid w:val="003D7F5C"/>
    <w:rsid w:val="003E0690"/>
    <w:rsid w:val="003E0C6C"/>
    <w:rsid w:val="003E0F9F"/>
    <w:rsid w:val="003E1090"/>
    <w:rsid w:val="003E21C1"/>
    <w:rsid w:val="003E240E"/>
    <w:rsid w:val="003E25A4"/>
    <w:rsid w:val="003E2735"/>
    <w:rsid w:val="003E2A09"/>
    <w:rsid w:val="003E2BC1"/>
    <w:rsid w:val="003E316D"/>
    <w:rsid w:val="003E339B"/>
    <w:rsid w:val="003E354A"/>
    <w:rsid w:val="003E38D5"/>
    <w:rsid w:val="003E4A0A"/>
    <w:rsid w:val="003E4AEC"/>
    <w:rsid w:val="003E4BF0"/>
    <w:rsid w:val="003E5B2A"/>
    <w:rsid w:val="003E5B35"/>
    <w:rsid w:val="003E5F60"/>
    <w:rsid w:val="003E6308"/>
    <w:rsid w:val="003E639F"/>
    <w:rsid w:val="003E63B6"/>
    <w:rsid w:val="003E6507"/>
    <w:rsid w:val="003E6E52"/>
    <w:rsid w:val="003F044F"/>
    <w:rsid w:val="003F05D0"/>
    <w:rsid w:val="003F0960"/>
    <w:rsid w:val="003F0BEC"/>
    <w:rsid w:val="003F1457"/>
    <w:rsid w:val="003F146D"/>
    <w:rsid w:val="003F1A84"/>
    <w:rsid w:val="003F2734"/>
    <w:rsid w:val="003F2FC7"/>
    <w:rsid w:val="003F3392"/>
    <w:rsid w:val="003F385C"/>
    <w:rsid w:val="003F482C"/>
    <w:rsid w:val="003F5421"/>
    <w:rsid w:val="003F5453"/>
    <w:rsid w:val="003F6D0E"/>
    <w:rsid w:val="003F7220"/>
    <w:rsid w:val="003F745B"/>
    <w:rsid w:val="003F7476"/>
    <w:rsid w:val="003F74C1"/>
    <w:rsid w:val="003F7C5F"/>
    <w:rsid w:val="00400F35"/>
    <w:rsid w:val="00402347"/>
    <w:rsid w:val="004023A1"/>
    <w:rsid w:val="004028F2"/>
    <w:rsid w:val="00402901"/>
    <w:rsid w:val="00402CA9"/>
    <w:rsid w:val="004033B1"/>
    <w:rsid w:val="004041DA"/>
    <w:rsid w:val="00404A81"/>
    <w:rsid w:val="00404C02"/>
    <w:rsid w:val="00405D85"/>
    <w:rsid w:val="004063D6"/>
    <w:rsid w:val="004064BB"/>
    <w:rsid w:val="00406AA3"/>
    <w:rsid w:val="00406BC4"/>
    <w:rsid w:val="00407403"/>
    <w:rsid w:val="00407B5E"/>
    <w:rsid w:val="00407C1A"/>
    <w:rsid w:val="004102B0"/>
    <w:rsid w:val="004107C9"/>
    <w:rsid w:val="004108DC"/>
    <w:rsid w:val="00411019"/>
    <w:rsid w:val="004114CB"/>
    <w:rsid w:val="00412E93"/>
    <w:rsid w:val="0041300B"/>
    <w:rsid w:val="004131EC"/>
    <w:rsid w:val="00414211"/>
    <w:rsid w:val="004142C1"/>
    <w:rsid w:val="004149EB"/>
    <w:rsid w:val="004153B5"/>
    <w:rsid w:val="00416129"/>
    <w:rsid w:val="004161D7"/>
    <w:rsid w:val="004163DF"/>
    <w:rsid w:val="004166DC"/>
    <w:rsid w:val="0041674C"/>
    <w:rsid w:val="00417316"/>
    <w:rsid w:val="0041763B"/>
    <w:rsid w:val="0041902B"/>
    <w:rsid w:val="004205D2"/>
    <w:rsid w:val="00421290"/>
    <w:rsid w:val="00421BB9"/>
    <w:rsid w:val="004230D5"/>
    <w:rsid w:val="00423435"/>
    <w:rsid w:val="004234A1"/>
    <w:rsid w:val="00423A4F"/>
    <w:rsid w:val="00424DCB"/>
    <w:rsid w:val="00425052"/>
    <w:rsid w:val="00426C39"/>
    <w:rsid w:val="00427261"/>
    <w:rsid w:val="004277B0"/>
    <w:rsid w:val="00427819"/>
    <w:rsid w:val="00427875"/>
    <w:rsid w:val="00427AC0"/>
    <w:rsid w:val="0043037A"/>
    <w:rsid w:val="00430ADC"/>
    <w:rsid w:val="00430CDF"/>
    <w:rsid w:val="00430D2E"/>
    <w:rsid w:val="00430F31"/>
    <w:rsid w:val="0043108B"/>
    <w:rsid w:val="00431870"/>
    <w:rsid w:val="0043194E"/>
    <w:rsid w:val="00431976"/>
    <w:rsid w:val="00432429"/>
    <w:rsid w:val="00432D4E"/>
    <w:rsid w:val="00432D70"/>
    <w:rsid w:val="0043487F"/>
    <w:rsid w:val="00434D2E"/>
    <w:rsid w:val="00434EB0"/>
    <w:rsid w:val="00436853"/>
    <w:rsid w:val="00437174"/>
    <w:rsid w:val="00437CDA"/>
    <w:rsid w:val="00437D7B"/>
    <w:rsid w:val="004403BE"/>
    <w:rsid w:val="00440BFF"/>
    <w:rsid w:val="00441028"/>
    <w:rsid w:val="004410BB"/>
    <w:rsid w:val="00441195"/>
    <w:rsid w:val="00441373"/>
    <w:rsid w:val="004421A7"/>
    <w:rsid w:val="004428CB"/>
    <w:rsid w:val="004431AE"/>
    <w:rsid w:val="004436AA"/>
    <w:rsid w:val="004436C4"/>
    <w:rsid w:val="00443CD7"/>
    <w:rsid w:val="00443FC0"/>
    <w:rsid w:val="00444187"/>
    <w:rsid w:val="004441CC"/>
    <w:rsid w:val="00444268"/>
    <w:rsid w:val="00444296"/>
    <w:rsid w:val="004452BE"/>
    <w:rsid w:val="00445C8A"/>
    <w:rsid w:val="00445D92"/>
    <w:rsid w:val="004472AD"/>
    <w:rsid w:val="00451060"/>
    <w:rsid w:val="00451E66"/>
    <w:rsid w:val="00452841"/>
    <w:rsid w:val="00452C26"/>
    <w:rsid w:val="00452D90"/>
    <w:rsid w:val="00453537"/>
    <w:rsid w:val="00453E77"/>
    <w:rsid w:val="00453EFC"/>
    <w:rsid w:val="00453F62"/>
    <w:rsid w:val="004545F3"/>
    <w:rsid w:val="004546F3"/>
    <w:rsid w:val="00455160"/>
    <w:rsid w:val="00455182"/>
    <w:rsid w:val="004552D7"/>
    <w:rsid w:val="00455819"/>
    <w:rsid w:val="00455E44"/>
    <w:rsid w:val="00456C04"/>
    <w:rsid w:val="00456F07"/>
    <w:rsid w:val="00457D2C"/>
    <w:rsid w:val="00457E6C"/>
    <w:rsid w:val="00457E9A"/>
    <w:rsid w:val="004601BB"/>
    <w:rsid w:val="0046092A"/>
    <w:rsid w:val="00461AAE"/>
    <w:rsid w:val="004622C2"/>
    <w:rsid w:val="00462D4F"/>
    <w:rsid w:val="00463012"/>
    <w:rsid w:val="00463227"/>
    <w:rsid w:val="004639AD"/>
    <w:rsid w:val="0046490C"/>
    <w:rsid w:val="00464E2C"/>
    <w:rsid w:val="00464E54"/>
    <w:rsid w:val="004655B3"/>
    <w:rsid w:val="004659E3"/>
    <w:rsid w:val="00466A90"/>
    <w:rsid w:val="00466F9B"/>
    <w:rsid w:val="00467147"/>
    <w:rsid w:val="004671DC"/>
    <w:rsid w:val="004678C6"/>
    <w:rsid w:val="00467F9C"/>
    <w:rsid w:val="004702FC"/>
    <w:rsid w:val="004710B7"/>
    <w:rsid w:val="004714FC"/>
    <w:rsid w:val="0047187D"/>
    <w:rsid w:val="004728EE"/>
    <w:rsid w:val="00472B21"/>
    <w:rsid w:val="004736AB"/>
    <w:rsid w:val="00473702"/>
    <w:rsid w:val="00473EC5"/>
    <w:rsid w:val="004749FB"/>
    <w:rsid w:val="00474A76"/>
    <w:rsid w:val="0047548D"/>
    <w:rsid w:val="00476546"/>
    <w:rsid w:val="00480892"/>
    <w:rsid w:val="00480B95"/>
    <w:rsid w:val="00480C37"/>
    <w:rsid w:val="00480CC8"/>
    <w:rsid w:val="00481FF5"/>
    <w:rsid w:val="004820AB"/>
    <w:rsid w:val="004834C0"/>
    <w:rsid w:val="00484761"/>
    <w:rsid w:val="0048485A"/>
    <w:rsid w:val="0048503E"/>
    <w:rsid w:val="004855A0"/>
    <w:rsid w:val="00486156"/>
    <w:rsid w:val="0048617F"/>
    <w:rsid w:val="004861D9"/>
    <w:rsid w:val="004875E4"/>
    <w:rsid w:val="00487749"/>
    <w:rsid w:val="0049044C"/>
    <w:rsid w:val="004905A8"/>
    <w:rsid w:val="004906D8"/>
    <w:rsid w:val="00490C48"/>
    <w:rsid w:val="00491015"/>
    <w:rsid w:val="0049181D"/>
    <w:rsid w:val="004918B1"/>
    <w:rsid w:val="0049193A"/>
    <w:rsid w:val="00492077"/>
    <w:rsid w:val="00492452"/>
    <w:rsid w:val="004927C4"/>
    <w:rsid w:val="00492B00"/>
    <w:rsid w:val="00492B0C"/>
    <w:rsid w:val="00492E57"/>
    <w:rsid w:val="00492E66"/>
    <w:rsid w:val="004938CD"/>
    <w:rsid w:val="00493AE4"/>
    <w:rsid w:val="00494050"/>
    <w:rsid w:val="004940C1"/>
    <w:rsid w:val="004942AD"/>
    <w:rsid w:val="0049442C"/>
    <w:rsid w:val="00495845"/>
    <w:rsid w:val="00495971"/>
    <w:rsid w:val="00495B49"/>
    <w:rsid w:val="004960E4"/>
    <w:rsid w:val="00496465"/>
    <w:rsid w:val="00496FF5"/>
    <w:rsid w:val="00497810"/>
    <w:rsid w:val="00497929"/>
    <w:rsid w:val="004979D8"/>
    <w:rsid w:val="00497AEC"/>
    <w:rsid w:val="004A0090"/>
    <w:rsid w:val="004A169C"/>
    <w:rsid w:val="004A1715"/>
    <w:rsid w:val="004A1A2E"/>
    <w:rsid w:val="004A2224"/>
    <w:rsid w:val="004A238A"/>
    <w:rsid w:val="004A2472"/>
    <w:rsid w:val="004A2CCD"/>
    <w:rsid w:val="004A30D6"/>
    <w:rsid w:val="004A3163"/>
    <w:rsid w:val="004A464A"/>
    <w:rsid w:val="004A4D20"/>
    <w:rsid w:val="004A500A"/>
    <w:rsid w:val="004A597A"/>
    <w:rsid w:val="004A5DA1"/>
    <w:rsid w:val="004A60D9"/>
    <w:rsid w:val="004A6D15"/>
    <w:rsid w:val="004A7109"/>
    <w:rsid w:val="004A751F"/>
    <w:rsid w:val="004A7C1E"/>
    <w:rsid w:val="004B01D0"/>
    <w:rsid w:val="004B0ACE"/>
    <w:rsid w:val="004B0BA0"/>
    <w:rsid w:val="004B0E23"/>
    <w:rsid w:val="004B1409"/>
    <w:rsid w:val="004B168A"/>
    <w:rsid w:val="004B1853"/>
    <w:rsid w:val="004B2923"/>
    <w:rsid w:val="004B31A1"/>
    <w:rsid w:val="004B43E7"/>
    <w:rsid w:val="004B44EC"/>
    <w:rsid w:val="004B4B24"/>
    <w:rsid w:val="004B5656"/>
    <w:rsid w:val="004B5C88"/>
    <w:rsid w:val="004B641E"/>
    <w:rsid w:val="004B662E"/>
    <w:rsid w:val="004B709D"/>
    <w:rsid w:val="004B7477"/>
    <w:rsid w:val="004C0140"/>
    <w:rsid w:val="004C02B1"/>
    <w:rsid w:val="004C0867"/>
    <w:rsid w:val="004C0932"/>
    <w:rsid w:val="004C1550"/>
    <w:rsid w:val="004C1646"/>
    <w:rsid w:val="004C1795"/>
    <w:rsid w:val="004C1C42"/>
    <w:rsid w:val="004C1FCF"/>
    <w:rsid w:val="004C2CC2"/>
    <w:rsid w:val="004C3151"/>
    <w:rsid w:val="004C368D"/>
    <w:rsid w:val="004C37F5"/>
    <w:rsid w:val="004C4589"/>
    <w:rsid w:val="004C4B09"/>
    <w:rsid w:val="004C4D0B"/>
    <w:rsid w:val="004C50EE"/>
    <w:rsid w:val="004C55D7"/>
    <w:rsid w:val="004C5E8A"/>
    <w:rsid w:val="004C6F6D"/>
    <w:rsid w:val="004C7449"/>
    <w:rsid w:val="004C7798"/>
    <w:rsid w:val="004D033A"/>
    <w:rsid w:val="004D036F"/>
    <w:rsid w:val="004D0CF5"/>
    <w:rsid w:val="004D19FC"/>
    <w:rsid w:val="004D1B81"/>
    <w:rsid w:val="004D2479"/>
    <w:rsid w:val="004D256A"/>
    <w:rsid w:val="004D28A0"/>
    <w:rsid w:val="004D2CBD"/>
    <w:rsid w:val="004D317D"/>
    <w:rsid w:val="004D323B"/>
    <w:rsid w:val="004D3D46"/>
    <w:rsid w:val="004D4C1B"/>
    <w:rsid w:val="004D5A91"/>
    <w:rsid w:val="004D5BB6"/>
    <w:rsid w:val="004D5BED"/>
    <w:rsid w:val="004D61B0"/>
    <w:rsid w:val="004D6A7F"/>
    <w:rsid w:val="004D738C"/>
    <w:rsid w:val="004D7FE6"/>
    <w:rsid w:val="004E0184"/>
    <w:rsid w:val="004E069C"/>
    <w:rsid w:val="004E0737"/>
    <w:rsid w:val="004E09B1"/>
    <w:rsid w:val="004E0B0A"/>
    <w:rsid w:val="004E31D8"/>
    <w:rsid w:val="004E4327"/>
    <w:rsid w:val="004E43BF"/>
    <w:rsid w:val="004E5069"/>
    <w:rsid w:val="004E50BF"/>
    <w:rsid w:val="004E5976"/>
    <w:rsid w:val="004E6D6C"/>
    <w:rsid w:val="004E75D4"/>
    <w:rsid w:val="004E7FFC"/>
    <w:rsid w:val="004F0493"/>
    <w:rsid w:val="004F2A21"/>
    <w:rsid w:val="004F2FAF"/>
    <w:rsid w:val="004F3523"/>
    <w:rsid w:val="004F3711"/>
    <w:rsid w:val="004F3A79"/>
    <w:rsid w:val="004F3D4A"/>
    <w:rsid w:val="004F3EB8"/>
    <w:rsid w:val="004F4721"/>
    <w:rsid w:val="004F479F"/>
    <w:rsid w:val="004F4C5B"/>
    <w:rsid w:val="004F4E43"/>
    <w:rsid w:val="004F5841"/>
    <w:rsid w:val="004F5AD0"/>
    <w:rsid w:val="004F6F2C"/>
    <w:rsid w:val="004F75B8"/>
    <w:rsid w:val="004F76F0"/>
    <w:rsid w:val="00500878"/>
    <w:rsid w:val="00500AC5"/>
    <w:rsid w:val="00500D6E"/>
    <w:rsid w:val="00501068"/>
    <w:rsid w:val="0050156B"/>
    <w:rsid w:val="0050159C"/>
    <w:rsid w:val="0050176D"/>
    <w:rsid w:val="00501C36"/>
    <w:rsid w:val="00502558"/>
    <w:rsid w:val="00502D31"/>
    <w:rsid w:val="00502FD6"/>
    <w:rsid w:val="0050423A"/>
    <w:rsid w:val="005049E0"/>
    <w:rsid w:val="00504A0E"/>
    <w:rsid w:val="00505085"/>
    <w:rsid w:val="005064AB"/>
    <w:rsid w:val="00506BE0"/>
    <w:rsid w:val="0050723E"/>
    <w:rsid w:val="0050760C"/>
    <w:rsid w:val="00507990"/>
    <w:rsid w:val="00507A05"/>
    <w:rsid w:val="00507DB1"/>
    <w:rsid w:val="0050D90E"/>
    <w:rsid w:val="00510511"/>
    <w:rsid w:val="005108D4"/>
    <w:rsid w:val="00510C89"/>
    <w:rsid w:val="00510DDE"/>
    <w:rsid w:val="00510F13"/>
    <w:rsid w:val="00511003"/>
    <w:rsid w:val="00511E89"/>
    <w:rsid w:val="0051205C"/>
    <w:rsid w:val="00512453"/>
    <w:rsid w:val="00512583"/>
    <w:rsid w:val="005126AD"/>
    <w:rsid w:val="00512E13"/>
    <w:rsid w:val="00512EB0"/>
    <w:rsid w:val="0051430B"/>
    <w:rsid w:val="00514999"/>
    <w:rsid w:val="00514FEF"/>
    <w:rsid w:val="005158AD"/>
    <w:rsid w:val="005163DB"/>
    <w:rsid w:val="005165F4"/>
    <w:rsid w:val="00516B9D"/>
    <w:rsid w:val="00516DFF"/>
    <w:rsid w:val="00516E21"/>
    <w:rsid w:val="00517A79"/>
    <w:rsid w:val="00517B97"/>
    <w:rsid w:val="00520403"/>
    <w:rsid w:val="0052054C"/>
    <w:rsid w:val="00521250"/>
    <w:rsid w:val="00522489"/>
    <w:rsid w:val="005224BF"/>
    <w:rsid w:val="0052269A"/>
    <w:rsid w:val="00522B83"/>
    <w:rsid w:val="00522E5A"/>
    <w:rsid w:val="00523156"/>
    <w:rsid w:val="00523761"/>
    <w:rsid w:val="005242BA"/>
    <w:rsid w:val="00525379"/>
    <w:rsid w:val="00525943"/>
    <w:rsid w:val="00525F48"/>
    <w:rsid w:val="00526413"/>
    <w:rsid w:val="00526928"/>
    <w:rsid w:val="0052724F"/>
    <w:rsid w:val="00527787"/>
    <w:rsid w:val="005277BC"/>
    <w:rsid w:val="005304C8"/>
    <w:rsid w:val="0053072B"/>
    <w:rsid w:val="00530B5C"/>
    <w:rsid w:val="00530F78"/>
    <w:rsid w:val="0053162A"/>
    <w:rsid w:val="0053262C"/>
    <w:rsid w:val="0053273F"/>
    <w:rsid w:val="00532882"/>
    <w:rsid w:val="00533F55"/>
    <w:rsid w:val="0053412C"/>
    <w:rsid w:val="00534248"/>
    <w:rsid w:val="00534B4C"/>
    <w:rsid w:val="00534E9F"/>
    <w:rsid w:val="00534FCF"/>
    <w:rsid w:val="00535DC6"/>
    <w:rsid w:val="00535EA6"/>
    <w:rsid w:val="00535FB5"/>
    <w:rsid w:val="00536B65"/>
    <w:rsid w:val="00537147"/>
    <w:rsid w:val="005374E7"/>
    <w:rsid w:val="00537A0D"/>
    <w:rsid w:val="0054009F"/>
    <w:rsid w:val="005404E7"/>
    <w:rsid w:val="0054117B"/>
    <w:rsid w:val="00541AD4"/>
    <w:rsid w:val="005427FB"/>
    <w:rsid w:val="0054292D"/>
    <w:rsid w:val="005430B0"/>
    <w:rsid w:val="0054403B"/>
    <w:rsid w:val="00544300"/>
    <w:rsid w:val="005445F2"/>
    <w:rsid w:val="005447D1"/>
    <w:rsid w:val="00544899"/>
    <w:rsid w:val="00545737"/>
    <w:rsid w:val="0054574E"/>
    <w:rsid w:val="0054620D"/>
    <w:rsid w:val="00546823"/>
    <w:rsid w:val="00546AFB"/>
    <w:rsid w:val="00547178"/>
    <w:rsid w:val="005472A6"/>
    <w:rsid w:val="005473E4"/>
    <w:rsid w:val="0054745E"/>
    <w:rsid w:val="0055026B"/>
    <w:rsid w:val="00550C6F"/>
    <w:rsid w:val="00550C7A"/>
    <w:rsid w:val="0055137A"/>
    <w:rsid w:val="00551454"/>
    <w:rsid w:val="00551817"/>
    <w:rsid w:val="00551E0C"/>
    <w:rsid w:val="00553656"/>
    <w:rsid w:val="00553BD5"/>
    <w:rsid w:val="00553DBD"/>
    <w:rsid w:val="00554352"/>
    <w:rsid w:val="00554592"/>
    <w:rsid w:val="00554872"/>
    <w:rsid w:val="00554FAB"/>
    <w:rsid w:val="00555308"/>
    <w:rsid w:val="0055557A"/>
    <w:rsid w:val="00555B7A"/>
    <w:rsid w:val="00555D1E"/>
    <w:rsid w:val="00555F3A"/>
    <w:rsid w:val="005564DE"/>
    <w:rsid w:val="00556577"/>
    <w:rsid w:val="005568B6"/>
    <w:rsid w:val="00557246"/>
    <w:rsid w:val="0055744F"/>
    <w:rsid w:val="00557E0C"/>
    <w:rsid w:val="00557F47"/>
    <w:rsid w:val="005609E2"/>
    <w:rsid w:val="0056104B"/>
    <w:rsid w:val="00561B13"/>
    <w:rsid w:val="00561B62"/>
    <w:rsid w:val="00561C96"/>
    <w:rsid w:val="005620AD"/>
    <w:rsid w:val="005632D8"/>
    <w:rsid w:val="00563508"/>
    <w:rsid w:val="005637E2"/>
    <w:rsid w:val="0056437B"/>
    <w:rsid w:val="00564451"/>
    <w:rsid w:val="00565996"/>
    <w:rsid w:val="00565E0C"/>
    <w:rsid w:val="00567202"/>
    <w:rsid w:val="00567ADE"/>
    <w:rsid w:val="00568120"/>
    <w:rsid w:val="005716C1"/>
    <w:rsid w:val="00571845"/>
    <w:rsid w:val="00572707"/>
    <w:rsid w:val="00572DE5"/>
    <w:rsid w:val="00572E54"/>
    <w:rsid w:val="005731C0"/>
    <w:rsid w:val="0057327E"/>
    <w:rsid w:val="00573821"/>
    <w:rsid w:val="0057495B"/>
    <w:rsid w:val="005750F2"/>
    <w:rsid w:val="005753B8"/>
    <w:rsid w:val="005761D9"/>
    <w:rsid w:val="00576242"/>
    <w:rsid w:val="0057628D"/>
    <w:rsid w:val="00576E71"/>
    <w:rsid w:val="005771BD"/>
    <w:rsid w:val="00577474"/>
    <w:rsid w:val="00577D3F"/>
    <w:rsid w:val="0057E981"/>
    <w:rsid w:val="0058001F"/>
    <w:rsid w:val="005801D7"/>
    <w:rsid w:val="0058140B"/>
    <w:rsid w:val="00581940"/>
    <w:rsid w:val="0058223D"/>
    <w:rsid w:val="005822A9"/>
    <w:rsid w:val="005825AB"/>
    <w:rsid w:val="0058302B"/>
    <w:rsid w:val="00583075"/>
    <w:rsid w:val="00583750"/>
    <w:rsid w:val="00583783"/>
    <w:rsid w:val="005838C9"/>
    <w:rsid w:val="00583B56"/>
    <w:rsid w:val="00583BF3"/>
    <w:rsid w:val="00583D45"/>
    <w:rsid w:val="005842A6"/>
    <w:rsid w:val="00584325"/>
    <w:rsid w:val="00584681"/>
    <w:rsid w:val="005847BA"/>
    <w:rsid w:val="005853FA"/>
    <w:rsid w:val="00585629"/>
    <w:rsid w:val="00585950"/>
    <w:rsid w:val="0058600C"/>
    <w:rsid w:val="0058635E"/>
    <w:rsid w:val="00586C93"/>
    <w:rsid w:val="00586EA6"/>
    <w:rsid w:val="00586EED"/>
    <w:rsid w:val="00587034"/>
    <w:rsid w:val="00587144"/>
    <w:rsid w:val="005873BF"/>
    <w:rsid w:val="00590085"/>
    <w:rsid w:val="0059072F"/>
    <w:rsid w:val="00590B5B"/>
    <w:rsid w:val="00590C2F"/>
    <w:rsid w:val="00591014"/>
    <w:rsid w:val="0059106F"/>
    <w:rsid w:val="0059126E"/>
    <w:rsid w:val="00591675"/>
    <w:rsid w:val="00591C33"/>
    <w:rsid w:val="00591E81"/>
    <w:rsid w:val="00592AC6"/>
    <w:rsid w:val="00592DF7"/>
    <w:rsid w:val="00592E1B"/>
    <w:rsid w:val="005938B8"/>
    <w:rsid w:val="00594586"/>
    <w:rsid w:val="005946FA"/>
    <w:rsid w:val="00594E1F"/>
    <w:rsid w:val="0059593F"/>
    <w:rsid w:val="005960C4"/>
    <w:rsid w:val="00596F2A"/>
    <w:rsid w:val="0059780C"/>
    <w:rsid w:val="00597881"/>
    <w:rsid w:val="005A02A4"/>
    <w:rsid w:val="005A130D"/>
    <w:rsid w:val="005A15E9"/>
    <w:rsid w:val="005A1B9E"/>
    <w:rsid w:val="005A21E5"/>
    <w:rsid w:val="005A229A"/>
    <w:rsid w:val="005A25AD"/>
    <w:rsid w:val="005A3884"/>
    <w:rsid w:val="005A38E6"/>
    <w:rsid w:val="005A4714"/>
    <w:rsid w:val="005A49DF"/>
    <w:rsid w:val="005A5974"/>
    <w:rsid w:val="005A5E9D"/>
    <w:rsid w:val="005A617F"/>
    <w:rsid w:val="005A64FC"/>
    <w:rsid w:val="005A670D"/>
    <w:rsid w:val="005A680C"/>
    <w:rsid w:val="005A6B80"/>
    <w:rsid w:val="005A6F0A"/>
    <w:rsid w:val="005A7550"/>
    <w:rsid w:val="005A7F15"/>
    <w:rsid w:val="005B04D9"/>
    <w:rsid w:val="005B059A"/>
    <w:rsid w:val="005B0828"/>
    <w:rsid w:val="005B150A"/>
    <w:rsid w:val="005B1696"/>
    <w:rsid w:val="005B19EE"/>
    <w:rsid w:val="005B1EB4"/>
    <w:rsid w:val="005B2AC9"/>
    <w:rsid w:val="005B2E0E"/>
    <w:rsid w:val="005B3AAE"/>
    <w:rsid w:val="005B3C2F"/>
    <w:rsid w:val="005B3D48"/>
    <w:rsid w:val="005B4ADF"/>
    <w:rsid w:val="005B51D7"/>
    <w:rsid w:val="005B5863"/>
    <w:rsid w:val="005B5B57"/>
    <w:rsid w:val="005B5CC5"/>
    <w:rsid w:val="005B6117"/>
    <w:rsid w:val="005B6F95"/>
    <w:rsid w:val="005B72F4"/>
    <w:rsid w:val="005B7323"/>
    <w:rsid w:val="005B7C69"/>
    <w:rsid w:val="005B7D70"/>
    <w:rsid w:val="005C0485"/>
    <w:rsid w:val="005C0699"/>
    <w:rsid w:val="005C0971"/>
    <w:rsid w:val="005C09CB"/>
    <w:rsid w:val="005C11C6"/>
    <w:rsid w:val="005C1BFA"/>
    <w:rsid w:val="005C20A0"/>
    <w:rsid w:val="005C284B"/>
    <w:rsid w:val="005C2EDB"/>
    <w:rsid w:val="005C30BA"/>
    <w:rsid w:val="005C3CC7"/>
    <w:rsid w:val="005C42F0"/>
    <w:rsid w:val="005C4386"/>
    <w:rsid w:val="005C47A3"/>
    <w:rsid w:val="005C492B"/>
    <w:rsid w:val="005C508B"/>
    <w:rsid w:val="005C66C3"/>
    <w:rsid w:val="005C6A92"/>
    <w:rsid w:val="005C71A6"/>
    <w:rsid w:val="005C7260"/>
    <w:rsid w:val="005C7B4A"/>
    <w:rsid w:val="005D0A34"/>
    <w:rsid w:val="005D11BE"/>
    <w:rsid w:val="005D1222"/>
    <w:rsid w:val="005D1417"/>
    <w:rsid w:val="005D186F"/>
    <w:rsid w:val="005D1932"/>
    <w:rsid w:val="005D19E6"/>
    <w:rsid w:val="005D2418"/>
    <w:rsid w:val="005D27DC"/>
    <w:rsid w:val="005D304E"/>
    <w:rsid w:val="005D3AD3"/>
    <w:rsid w:val="005D4023"/>
    <w:rsid w:val="005D4034"/>
    <w:rsid w:val="005D41D7"/>
    <w:rsid w:val="005D483B"/>
    <w:rsid w:val="005D4E51"/>
    <w:rsid w:val="005D534C"/>
    <w:rsid w:val="005D5697"/>
    <w:rsid w:val="005D5A3A"/>
    <w:rsid w:val="005D5D1D"/>
    <w:rsid w:val="005D5F30"/>
    <w:rsid w:val="005D7E7B"/>
    <w:rsid w:val="005E00F1"/>
    <w:rsid w:val="005E03CE"/>
    <w:rsid w:val="005E05AA"/>
    <w:rsid w:val="005E1F31"/>
    <w:rsid w:val="005E241C"/>
    <w:rsid w:val="005E2A48"/>
    <w:rsid w:val="005E2A81"/>
    <w:rsid w:val="005E33F8"/>
    <w:rsid w:val="005E3700"/>
    <w:rsid w:val="005E37A8"/>
    <w:rsid w:val="005E3F09"/>
    <w:rsid w:val="005E4DE5"/>
    <w:rsid w:val="005E5160"/>
    <w:rsid w:val="005E5C46"/>
    <w:rsid w:val="005E5E12"/>
    <w:rsid w:val="005E6884"/>
    <w:rsid w:val="005E724B"/>
    <w:rsid w:val="005E7279"/>
    <w:rsid w:val="005E7294"/>
    <w:rsid w:val="005E75D9"/>
    <w:rsid w:val="005E7D1F"/>
    <w:rsid w:val="005F10B1"/>
    <w:rsid w:val="005F1195"/>
    <w:rsid w:val="005F12DB"/>
    <w:rsid w:val="005F1C30"/>
    <w:rsid w:val="005F1CF2"/>
    <w:rsid w:val="005F1D92"/>
    <w:rsid w:val="005F1F5A"/>
    <w:rsid w:val="005F226D"/>
    <w:rsid w:val="005F22DB"/>
    <w:rsid w:val="005F2E39"/>
    <w:rsid w:val="005F303D"/>
    <w:rsid w:val="005F48E9"/>
    <w:rsid w:val="005F4F28"/>
    <w:rsid w:val="005F5666"/>
    <w:rsid w:val="005F57FF"/>
    <w:rsid w:val="005F59B1"/>
    <w:rsid w:val="005F5F6E"/>
    <w:rsid w:val="005F65C0"/>
    <w:rsid w:val="005F69D2"/>
    <w:rsid w:val="005F69E4"/>
    <w:rsid w:val="005F7083"/>
    <w:rsid w:val="005F71A1"/>
    <w:rsid w:val="005F7A66"/>
    <w:rsid w:val="005F7B45"/>
    <w:rsid w:val="00600109"/>
    <w:rsid w:val="006013B5"/>
    <w:rsid w:val="00601678"/>
    <w:rsid w:val="00601F72"/>
    <w:rsid w:val="00602898"/>
    <w:rsid w:val="00602999"/>
    <w:rsid w:val="00603548"/>
    <w:rsid w:val="00603D72"/>
    <w:rsid w:val="0060443B"/>
    <w:rsid w:val="0060534C"/>
    <w:rsid w:val="0060558A"/>
    <w:rsid w:val="0060722F"/>
    <w:rsid w:val="0060785D"/>
    <w:rsid w:val="00607D00"/>
    <w:rsid w:val="00610AE0"/>
    <w:rsid w:val="00610BF1"/>
    <w:rsid w:val="00610DAB"/>
    <w:rsid w:val="006110D2"/>
    <w:rsid w:val="0061149B"/>
    <w:rsid w:val="0061167C"/>
    <w:rsid w:val="00611D14"/>
    <w:rsid w:val="00611D8C"/>
    <w:rsid w:val="00611F89"/>
    <w:rsid w:val="006126D0"/>
    <w:rsid w:val="00612D70"/>
    <w:rsid w:val="00612D8F"/>
    <w:rsid w:val="006132DF"/>
    <w:rsid w:val="0061338A"/>
    <w:rsid w:val="00613CBB"/>
    <w:rsid w:val="00613D08"/>
    <w:rsid w:val="00613FB9"/>
    <w:rsid w:val="0061467C"/>
    <w:rsid w:val="00614892"/>
    <w:rsid w:val="00615B09"/>
    <w:rsid w:val="0061673A"/>
    <w:rsid w:val="00616BE7"/>
    <w:rsid w:val="00617236"/>
    <w:rsid w:val="00617411"/>
    <w:rsid w:val="00617505"/>
    <w:rsid w:val="00617AD8"/>
    <w:rsid w:val="00617FB9"/>
    <w:rsid w:val="00620033"/>
    <w:rsid w:val="0062191B"/>
    <w:rsid w:val="0062275D"/>
    <w:rsid w:val="006228DF"/>
    <w:rsid w:val="006229CA"/>
    <w:rsid w:val="00623A71"/>
    <w:rsid w:val="00624853"/>
    <w:rsid w:val="00624A42"/>
    <w:rsid w:val="00624C58"/>
    <w:rsid w:val="00624E74"/>
    <w:rsid w:val="0062613B"/>
    <w:rsid w:val="00626268"/>
    <w:rsid w:val="0062639E"/>
    <w:rsid w:val="006268DB"/>
    <w:rsid w:val="00626B4F"/>
    <w:rsid w:val="006276CC"/>
    <w:rsid w:val="006276DB"/>
    <w:rsid w:val="00627815"/>
    <w:rsid w:val="00627F9B"/>
    <w:rsid w:val="006301B6"/>
    <w:rsid w:val="006301B9"/>
    <w:rsid w:val="0063022D"/>
    <w:rsid w:val="00631227"/>
    <w:rsid w:val="0063156F"/>
    <w:rsid w:val="006323DB"/>
    <w:rsid w:val="00633930"/>
    <w:rsid w:val="00634793"/>
    <w:rsid w:val="00635455"/>
    <w:rsid w:val="0063593C"/>
    <w:rsid w:val="00635ABB"/>
    <w:rsid w:val="00635ACF"/>
    <w:rsid w:val="00635CB0"/>
    <w:rsid w:val="00635E8B"/>
    <w:rsid w:val="00637A75"/>
    <w:rsid w:val="00637BFF"/>
    <w:rsid w:val="00640663"/>
    <w:rsid w:val="006409C8"/>
    <w:rsid w:val="006409D7"/>
    <w:rsid w:val="006416B1"/>
    <w:rsid w:val="0064210E"/>
    <w:rsid w:val="00642C31"/>
    <w:rsid w:val="006432EF"/>
    <w:rsid w:val="00643436"/>
    <w:rsid w:val="006440D5"/>
    <w:rsid w:val="00645360"/>
    <w:rsid w:val="00645CEA"/>
    <w:rsid w:val="006460A0"/>
    <w:rsid w:val="00646544"/>
    <w:rsid w:val="00646D7B"/>
    <w:rsid w:val="00646E26"/>
    <w:rsid w:val="00647036"/>
    <w:rsid w:val="006470EC"/>
    <w:rsid w:val="0064EA3A"/>
    <w:rsid w:val="00650368"/>
    <w:rsid w:val="006505AD"/>
    <w:rsid w:val="00651083"/>
    <w:rsid w:val="00651302"/>
    <w:rsid w:val="00651CD2"/>
    <w:rsid w:val="00652645"/>
    <w:rsid w:val="006531AF"/>
    <w:rsid w:val="00653CB3"/>
    <w:rsid w:val="00653CE2"/>
    <w:rsid w:val="00653F09"/>
    <w:rsid w:val="00654036"/>
    <w:rsid w:val="006544BC"/>
    <w:rsid w:val="00654610"/>
    <w:rsid w:val="00654D4C"/>
    <w:rsid w:val="006557A4"/>
    <w:rsid w:val="00655B83"/>
    <w:rsid w:val="00655CB5"/>
    <w:rsid w:val="00656393"/>
    <w:rsid w:val="006567FA"/>
    <w:rsid w:val="00656F45"/>
    <w:rsid w:val="00657071"/>
    <w:rsid w:val="00657618"/>
    <w:rsid w:val="00660006"/>
    <w:rsid w:val="00660F26"/>
    <w:rsid w:val="006610DD"/>
    <w:rsid w:val="006619A0"/>
    <w:rsid w:val="00661AB1"/>
    <w:rsid w:val="006622BE"/>
    <w:rsid w:val="0066271D"/>
    <w:rsid w:val="00662E9C"/>
    <w:rsid w:val="00664072"/>
    <w:rsid w:val="0066445B"/>
    <w:rsid w:val="00664C5F"/>
    <w:rsid w:val="00664D75"/>
    <w:rsid w:val="00665213"/>
    <w:rsid w:val="00665793"/>
    <w:rsid w:val="00665FC5"/>
    <w:rsid w:val="00666A5E"/>
    <w:rsid w:val="00666E83"/>
    <w:rsid w:val="0066772E"/>
    <w:rsid w:val="00667E91"/>
    <w:rsid w:val="00670A05"/>
    <w:rsid w:val="00670D60"/>
    <w:rsid w:val="00671E17"/>
    <w:rsid w:val="00671F7E"/>
    <w:rsid w:val="006720C2"/>
    <w:rsid w:val="006725B1"/>
    <w:rsid w:val="00672C4E"/>
    <w:rsid w:val="0067309B"/>
    <w:rsid w:val="00673567"/>
    <w:rsid w:val="006749FB"/>
    <w:rsid w:val="00674A64"/>
    <w:rsid w:val="00675005"/>
    <w:rsid w:val="0067521C"/>
    <w:rsid w:val="00675608"/>
    <w:rsid w:val="00676129"/>
    <w:rsid w:val="00676423"/>
    <w:rsid w:val="00676604"/>
    <w:rsid w:val="00677DC3"/>
    <w:rsid w:val="006802EC"/>
    <w:rsid w:val="0068075B"/>
    <w:rsid w:val="00680CB9"/>
    <w:rsid w:val="006816EA"/>
    <w:rsid w:val="006827E4"/>
    <w:rsid w:val="00682B00"/>
    <w:rsid w:val="00682BBD"/>
    <w:rsid w:val="006832B4"/>
    <w:rsid w:val="00683C71"/>
    <w:rsid w:val="006847DA"/>
    <w:rsid w:val="00684E39"/>
    <w:rsid w:val="00684E84"/>
    <w:rsid w:val="00685918"/>
    <w:rsid w:val="00686CD7"/>
    <w:rsid w:val="006873B2"/>
    <w:rsid w:val="0068766F"/>
    <w:rsid w:val="00687CF3"/>
    <w:rsid w:val="00688743"/>
    <w:rsid w:val="0068FD07"/>
    <w:rsid w:val="00690139"/>
    <w:rsid w:val="006908DF"/>
    <w:rsid w:val="00690BBA"/>
    <w:rsid w:val="00691572"/>
    <w:rsid w:val="00691782"/>
    <w:rsid w:val="00691E08"/>
    <w:rsid w:val="006921EF"/>
    <w:rsid w:val="00692A4A"/>
    <w:rsid w:val="00692EA7"/>
    <w:rsid w:val="00693404"/>
    <w:rsid w:val="006934C3"/>
    <w:rsid w:val="00694003"/>
    <w:rsid w:val="0069463A"/>
    <w:rsid w:val="006946D9"/>
    <w:rsid w:val="006948D3"/>
    <w:rsid w:val="00694E49"/>
    <w:rsid w:val="00694E6C"/>
    <w:rsid w:val="00695C50"/>
    <w:rsid w:val="00696447"/>
    <w:rsid w:val="00696961"/>
    <w:rsid w:val="00696A50"/>
    <w:rsid w:val="00696B00"/>
    <w:rsid w:val="006A089A"/>
    <w:rsid w:val="006A12C7"/>
    <w:rsid w:val="006A1491"/>
    <w:rsid w:val="006A21AA"/>
    <w:rsid w:val="006A347E"/>
    <w:rsid w:val="006A3ABC"/>
    <w:rsid w:val="006A3BDC"/>
    <w:rsid w:val="006A3D2E"/>
    <w:rsid w:val="006A3D6E"/>
    <w:rsid w:val="006A4606"/>
    <w:rsid w:val="006A4D74"/>
    <w:rsid w:val="006A4FCB"/>
    <w:rsid w:val="006A5C09"/>
    <w:rsid w:val="006A6E10"/>
    <w:rsid w:val="006A79F3"/>
    <w:rsid w:val="006B0BE3"/>
    <w:rsid w:val="006B0D0E"/>
    <w:rsid w:val="006B0F80"/>
    <w:rsid w:val="006B167D"/>
    <w:rsid w:val="006B1F62"/>
    <w:rsid w:val="006B26C5"/>
    <w:rsid w:val="006B2847"/>
    <w:rsid w:val="006B30E7"/>
    <w:rsid w:val="006B3715"/>
    <w:rsid w:val="006B3737"/>
    <w:rsid w:val="006B3A15"/>
    <w:rsid w:val="006B3CDC"/>
    <w:rsid w:val="006B3CF6"/>
    <w:rsid w:val="006B468C"/>
    <w:rsid w:val="006B5259"/>
    <w:rsid w:val="006B52E6"/>
    <w:rsid w:val="006B55B2"/>
    <w:rsid w:val="006B5621"/>
    <w:rsid w:val="006B5AA4"/>
    <w:rsid w:val="006B5EEC"/>
    <w:rsid w:val="006B64A3"/>
    <w:rsid w:val="006B64E8"/>
    <w:rsid w:val="006B6A89"/>
    <w:rsid w:val="006B6AFA"/>
    <w:rsid w:val="006C01B7"/>
    <w:rsid w:val="006C0231"/>
    <w:rsid w:val="006C08AB"/>
    <w:rsid w:val="006C0EF6"/>
    <w:rsid w:val="006C13FD"/>
    <w:rsid w:val="006C169C"/>
    <w:rsid w:val="006C2104"/>
    <w:rsid w:val="006C2121"/>
    <w:rsid w:val="006C27C3"/>
    <w:rsid w:val="006C35DB"/>
    <w:rsid w:val="006C36EC"/>
    <w:rsid w:val="006C3A15"/>
    <w:rsid w:val="006C3A33"/>
    <w:rsid w:val="006C4031"/>
    <w:rsid w:val="006C4678"/>
    <w:rsid w:val="006C4CCA"/>
    <w:rsid w:val="006C4CF9"/>
    <w:rsid w:val="006C4D89"/>
    <w:rsid w:val="006C53ED"/>
    <w:rsid w:val="006C566E"/>
    <w:rsid w:val="006C5D64"/>
    <w:rsid w:val="006C5E2E"/>
    <w:rsid w:val="006C5E94"/>
    <w:rsid w:val="006C63B4"/>
    <w:rsid w:val="006C6564"/>
    <w:rsid w:val="006C67EE"/>
    <w:rsid w:val="006C6EDB"/>
    <w:rsid w:val="006C74C3"/>
    <w:rsid w:val="006C79BB"/>
    <w:rsid w:val="006CE6DF"/>
    <w:rsid w:val="006D026B"/>
    <w:rsid w:val="006D0626"/>
    <w:rsid w:val="006D09C7"/>
    <w:rsid w:val="006D1222"/>
    <w:rsid w:val="006D17E3"/>
    <w:rsid w:val="006D1FB4"/>
    <w:rsid w:val="006D2103"/>
    <w:rsid w:val="006D2539"/>
    <w:rsid w:val="006D29A7"/>
    <w:rsid w:val="006D368D"/>
    <w:rsid w:val="006D3ECB"/>
    <w:rsid w:val="006D49B3"/>
    <w:rsid w:val="006D49FF"/>
    <w:rsid w:val="006D4A2C"/>
    <w:rsid w:val="006D5E76"/>
    <w:rsid w:val="006D604A"/>
    <w:rsid w:val="006D671D"/>
    <w:rsid w:val="006D6883"/>
    <w:rsid w:val="006D68E6"/>
    <w:rsid w:val="006D6F93"/>
    <w:rsid w:val="006D770F"/>
    <w:rsid w:val="006D7724"/>
    <w:rsid w:val="006D77A4"/>
    <w:rsid w:val="006D7E09"/>
    <w:rsid w:val="006E0148"/>
    <w:rsid w:val="006E05A8"/>
    <w:rsid w:val="006E07C1"/>
    <w:rsid w:val="006E0800"/>
    <w:rsid w:val="006E0B42"/>
    <w:rsid w:val="006E19FD"/>
    <w:rsid w:val="006E1B88"/>
    <w:rsid w:val="006E1D1D"/>
    <w:rsid w:val="006E1DAC"/>
    <w:rsid w:val="006E24E0"/>
    <w:rsid w:val="006E2818"/>
    <w:rsid w:val="006E2EEE"/>
    <w:rsid w:val="006E3023"/>
    <w:rsid w:val="006E3086"/>
    <w:rsid w:val="006E3DF2"/>
    <w:rsid w:val="006E3FD8"/>
    <w:rsid w:val="006E40D8"/>
    <w:rsid w:val="006E42EC"/>
    <w:rsid w:val="006E4664"/>
    <w:rsid w:val="006E4760"/>
    <w:rsid w:val="006E4B46"/>
    <w:rsid w:val="006E4D3C"/>
    <w:rsid w:val="006E4E7F"/>
    <w:rsid w:val="006E4FBF"/>
    <w:rsid w:val="006E5AD1"/>
    <w:rsid w:val="006E6377"/>
    <w:rsid w:val="006E641F"/>
    <w:rsid w:val="006E6768"/>
    <w:rsid w:val="006E6863"/>
    <w:rsid w:val="006E6DB8"/>
    <w:rsid w:val="006E7479"/>
    <w:rsid w:val="006E7694"/>
    <w:rsid w:val="006E7763"/>
    <w:rsid w:val="006E7AA1"/>
    <w:rsid w:val="006E7FF6"/>
    <w:rsid w:val="006F1108"/>
    <w:rsid w:val="006F1338"/>
    <w:rsid w:val="006F145A"/>
    <w:rsid w:val="006F1D58"/>
    <w:rsid w:val="006F1F74"/>
    <w:rsid w:val="006F2067"/>
    <w:rsid w:val="006F246A"/>
    <w:rsid w:val="006F2756"/>
    <w:rsid w:val="006F3330"/>
    <w:rsid w:val="006F3E55"/>
    <w:rsid w:val="006F4968"/>
    <w:rsid w:val="006F4D25"/>
    <w:rsid w:val="006F4EB7"/>
    <w:rsid w:val="006F50D9"/>
    <w:rsid w:val="006F5806"/>
    <w:rsid w:val="006F5FFF"/>
    <w:rsid w:val="006F60CB"/>
    <w:rsid w:val="006F6426"/>
    <w:rsid w:val="006F6498"/>
    <w:rsid w:val="006F7200"/>
    <w:rsid w:val="006F745F"/>
    <w:rsid w:val="006F757C"/>
    <w:rsid w:val="006F7690"/>
    <w:rsid w:val="00700579"/>
    <w:rsid w:val="0070068E"/>
    <w:rsid w:val="00700F28"/>
    <w:rsid w:val="0070213A"/>
    <w:rsid w:val="00702362"/>
    <w:rsid w:val="00702605"/>
    <w:rsid w:val="007028A9"/>
    <w:rsid w:val="007028B9"/>
    <w:rsid w:val="00703401"/>
    <w:rsid w:val="0070382E"/>
    <w:rsid w:val="0070525D"/>
    <w:rsid w:val="00706C60"/>
    <w:rsid w:val="00707565"/>
    <w:rsid w:val="007075A0"/>
    <w:rsid w:val="007101E7"/>
    <w:rsid w:val="00710311"/>
    <w:rsid w:val="0071076B"/>
    <w:rsid w:val="00710F12"/>
    <w:rsid w:val="007114A2"/>
    <w:rsid w:val="00712681"/>
    <w:rsid w:val="00712F06"/>
    <w:rsid w:val="00714386"/>
    <w:rsid w:val="007143B9"/>
    <w:rsid w:val="00714428"/>
    <w:rsid w:val="0071475E"/>
    <w:rsid w:val="0071505C"/>
    <w:rsid w:val="007151C2"/>
    <w:rsid w:val="007152A4"/>
    <w:rsid w:val="0071548C"/>
    <w:rsid w:val="007155D1"/>
    <w:rsid w:val="00716BE3"/>
    <w:rsid w:val="00717725"/>
    <w:rsid w:val="007178EC"/>
    <w:rsid w:val="00717D6F"/>
    <w:rsid w:val="00717E7A"/>
    <w:rsid w:val="0072037C"/>
    <w:rsid w:val="007203A0"/>
    <w:rsid w:val="00720662"/>
    <w:rsid w:val="00720C1C"/>
    <w:rsid w:val="00720D4D"/>
    <w:rsid w:val="00721375"/>
    <w:rsid w:val="00721DF8"/>
    <w:rsid w:val="00722B13"/>
    <w:rsid w:val="007239B5"/>
    <w:rsid w:val="00723E9D"/>
    <w:rsid w:val="00724084"/>
    <w:rsid w:val="007241B7"/>
    <w:rsid w:val="00724A4B"/>
    <w:rsid w:val="00724BA7"/>
    <w:rsid w:val="00725287"/>
    <w:rsid w:val="007254DD"/>
    <w:rsid w:val="007256F7"/>
    <w:rsid w:val="00725BBE"/>
    <w:rsid w:val="007267EF"/>
    <w:rsid w:val="007274F2"/>
    <w:rsid w:val="007279B3"/>
    <w:rsid w:val="00727B2D"/>
    <w:rsid w:val="0073066C"/>
    <w:rsid w:val="00730885"/>
    <w:rsid w:val="0073112F"/>
    <w:rsid w:val="00731884"/>
    <w:rsid w:val="00731B23"/>
    <w:rsid w:val="00732773"/>
    <w:rsid w:val="00732C96"/>
    <w:rsid w:val="00732D8F"/>
    <w:rsid w:val="00732E5E"/>
    <w:rsid w:val="0073312A"/>
    <w:rsid w:val="007338D7"/>
    <w:rsid w:val="00733F0F"/>
    <w:rsid w:val="0073440C"/>
    <w:rsid w:val="00734603"/>
    <w:rsid w:val="007359C9"/>
    <w:rsid w:val="00735F0C"/>
    <w:rsid w:val="00736393"/>
    <w:rsid w:val="00736821"/>
    <w:rsid w:val="00736B79"/>
    <w:rsid w:val="00736E53"/>
    <w:rsid w:val="00737DEE"/>
    <w:rsid w:val="0074045E"/>
    <w:rsid w:val="00740DA1"/>
    <w:rsid w:val="00741240"/>
    <w:rsid w:val="0074125C"/>
    <w:rsid w:val="00741F3C"/>
    <w:rsid w:val="00742B92"/>
    <w:rsid w:val="00742DC8"/>
    <w:rsid w:val="007431D4"/>
    <w:rsid w:val="007435F5"/>
    <w:rsid w:val="00743AC0"/>
    <w:rsid w:val="00744457"/>
    <w:rsid w:val="00744991"/>
    <w:rsid w:val="00744DC9"/>
    <w:rsid w:val="0074577B"/>
    <w:rsid w:val="00745C80"/>
    <w:rsid w:val="00745E2C"/>
    <w:rsid w:val="00746A18"/>
    <w:rsid w:val="00746E78"/>
    <w:rsid w:val="00747060"/>
    <w:rsid w:val="007474B0"/>
    <w:rsid w:val="00747674"/>
    <w:rsid w:val="00747823"/>
    <w:rsid w:val="00747A79"/>
    <w:rsid w:val="00747B26"/>
    <w:rsid w:val="00747E28"/>
    <w:rsid w:val="00750299"/>
    <w:rsid w:val="00750459"/>
    <w:rsid w:val="00750862"/>
    <w:rsid w:val="00750C71"/>
    <w:rsid w:val="00751049"/>
    <w:rsid w:val="00751645"/>
    <w:rsid w:val="00751F59"/>
    <w:rsid w:val="00752215"/>
    <w:rsid w:val="00752387"/>
    <w:rsid w:val="00752E32"/>
    <w:rsid w:val="00753447"/>
    <w:rsid w:val="00753771"/>
    <w:rsid w:val="00753B54"/>
    <w:rsid w:val="00753E8D"/>
    <w:rsid w:val="00754A60"/>
    <w:rsid w:val="00755900"/>
    <w:rsid w:val="00755EFE"/>
    <w:rsid w:val="007568C5"/>
    <w:rsid w:val="00756BBB"/>
    <w:rsid w:val="007579D3"/>
    <w:rsid w:val="00757E26"/>
    <w:rsid w:val="00760012"/>
    <w:rsid w:val="0076017A"/>
    <w:rsid w:val="007607C6"/>
    <w:rsid w:val="00760D82"/>
    <w:rsid w:val="007610F4"/>
    <w:rsid w:val="0076137D"/>
    <w:rsid w:val="007615E3"/>
    <w:rsid w:val="00761876"/>
    <w:rsid w:val="00762457"/>
    <w:rsid w:val="00762A6B"/>
    <w:rsid w:val="00762BB3"/>
    <w:rsid w:val="00763CF6"/>
    <w:rsid w:val="007643C3"/>
    <w:rsid w:val="007653A2"/>
    <w:rsid w:val="00765BC4"/>
    <w:rsid w:val="00766E4B"/>
    <w:rsid w:val="00767028"/>
    <w:rsid w:val="00767248"/>
    <w:rsid w:val="00767549"/>
    <w:rsid w:val="0076CBCB"/>
    <w:rsid w:val="00770559"/>
    <w:rsid w:val="00770AC9"/>
    <w:rsid w:val="00770E41"/>
    <w:rsid w:val="0077121A"/>
    <w:rsid w:val="00771597"/>
    <w:rsid w:val="00771847"/>
    <w:rsid w:val="00771E8F"/>
    <w:rsid w:val="00772D3A"/>
    <w:rsid w:val="00772DF6"/>
    <w:rsid w:val="007733C9"/>
    <w:rsid w:val="0077382A"/>
    <w:rsid w:val="00774604"/>
    <w:rsid w:val="007749F5"/>
    <w:rsid w:val="00775AE7"/>
    <w:rsid w:val="0077627F"/>
    <w:rsid w:val="007766DC"/>
    <w:rsid w:val="00776B8F"/>
    <w:rsid w:val="00776E9C"/>
    <w:rsid w:val="007772E4"/>
    <w:rsid w:val="007779C9"/>
    <w:rsid w:val="00777D23"/>
    <w:rsid w:val="0077A386"/>
    <w:rsid w:val="00780216"/>
    <w:rsid w:val="0078039D"/>
    <w:rsid w:val="00780453"/>
    <w:rsid w:val="007806EE"/>
    <w:rsid w:val="007808A7"/>
    <w:rsid w:val="007808E4"/>
    <w:rsid w:val="007822D4"/>
    <w:rsid w:val="0078258F"/>
    <w:rsid w:val="00782665"/>
    <w:rsid w:val="00782A88"/>
    <w:rsid w:val="00783248"/>
    <w:rsid w:val="00783481"/>
    <w:rsid w:val="00783EC3"/>
    <w:rsid w:val="007845E9"/>
    <w:rsid w:val="007848AF"/>
    <w:rsid w:val="007848C1"/>
    <w:rsid w:val="00784EA4"/>
    <w:rsid w:val="00784F9D"/>
    <w:rsid w:val="0078534D"/>
    <w:rsid w:val="007865C2"/>
    <w:rsid w:val="00786734"/>
    <w:rsid w:val="007867AB"/>
    <w:rsid w:val="007867C0"/>
    <w:rsid w:val="00790232"/>
    <w:rsid w:val="00790516"/>
    <w:rsid w:val="007907E9"/>
    <w:rsid w:val="00790812"/>
    <w:rsid w:val="0079092D"/>
    <w:rsid w:val="00790E2E"/>
    <w:rsid w:val="00791352"/>
    <w:rsid w:val="00791684"/>
    <w:rsid w:val="00791CA8"/>
    <w:rsid w:val="0079263A"/>
    <w:rsid w:val="00792C31"/>
    <w:rsid w:val="00794B07"/>
    <w:rsid w:val="00794C2E"/>
    <w:rsid w:val="007954FD"/>
    <w:rsid w:val="00795551"/>
    <w:rsid w:val="00795673"/>
    <w:rsid w:val="00795995"/>
    <w:rsid w:val="007967B4"/>
    <w:rsid w:val="00796846"/>
    <w:rsid w:val="00796F89"/>
    <w:rsid w:val="00797639"/>
    <w:rsid w:val="00797720"/>
    <w:rsid w:val="0079793D"/>
    <w:rsid w:val="00797EB2"/>
    <w:rsid w:val="007A10CF"/>
    <w:rsid w:val="007A1BD6"/>
    <w:rsid w:val="007A2048"/>
    <w:rsid w:val="007A2076"/>
    <w:rsid w:val="007A239B"/>
    <w:rsid w:val="007A2E5F"/>
    <w:rsid w:val="007A305F"/>
    <w:rsid w:val="007A43DD"/>
    <w:rsid w:val="007A46B8"/>
    <w:rsid w:val="007A4B9E"/>
    <w:rsid w:val="007A50A2"/>
    <w:rsid w:val="007A6A0D"/>
    <w:rsid w:val="007A7D00"/>
    <w:rsid w:val="007A7E2C"/>
    <w:rsid w:val="007B0E2B"/>
    <w:rsid w:val="007B0F23"/>
    <w:rsid w:val="007B0FDD"/>
    <w:rsid w:val="007B1A28"/>
    <w:rsid w:val="007B1AE7"/>
    <w:rsid w:val="007B2100"/>
    <w:rsid w:val="007B2397"/>
    <w:rsid w:val="007B4CC0"/>
    <w:rsid w:val="007B5477"/>
    <w:rsid w:val="007B55BC"/>
    <w:rsid w:val="007B5611"/>
    <w:rsid w:val="007B576A"/>
    <w:rsid w:val="007B5F39"/>
    <w:rsid w:val="007B6464"/>
    <w:rsid w:val="007B656D"/>
    <w:rsid w:val="007B66B0"/>
    <w:rsid w:val="007B6EED"/>
    <w:rsid w:val="007B7AC0"/>
    <w:rsid w:val="007C01D8"/>
    <w:rsid w:val="007C0282"/>
    <w:rsid w:val="007C05FC"/>
    <w:rsid w:val="007C21C5"/>
    <w:rsid w:val="007C2251"/>
    <w:rsid w:val="007C2638"/>
    <w:rsid w:val="007C2A56"/>
    <w:rsid w:val="007C33B1"/>
    <w:rsid w:val="007C3862"/>
    <w:rsid w:val="007C3D9D"/>
    <w:rsid w:val="007C4061"/>
    <w:rsid w:val="007C40E8"/>
    <w:rsid w:val="007C5417"/>
    <w:rsid w:val="007C553D"/>
    <w:rsid w:val="007C56F3"/>
    <w:rsid w:val="007C5B91"/>
    <w:rsid w:val="007C7226"/>
    <w:rsid w:val="007C798A"/>
    <w:rsid w:val="007C79ED"/>
    <w:rsid w:val="007C7AED"/>
    <w:rsid w:val="007CC0FC"/>
    <w:rsid w:val="007D0874"/>
    <w:rsid w:val="007D363A"/>
    <w:rsid w:val="007D465D"/>
    <w:rsid w:val="007D4984"/>
    <w:rsid w:val="007D5201"/>
    <w:rsid w:val="007D59A6"/>
    <w:rsid w:val="007D715A"/>
    <w:rsid w:val="007D71FE"/>
    <w:rsid w:val="007D7AFE"/>
    <w:rsid w:val="007D7B2C"/>
    <w:rsid w:val="007D7F3A"/>
    <w:rsid w:val="007E00D3"/>
    <w:rsid w:val="007E08C2"/>
    <w:rsid w:val="007E109F"/>
    <w:rsid w:val="007E200E"/>
    <w:rsid w:val="007E28BB"/>
    <w:rsid w:val="007E33EC"/>
    <w:rsid w:val="007E381F"/>
    <w:rsid w:val="007E38BB"/>
    <w:rsid w:val="007E415F"/>
    <w:rsid w:val="007E4452"/>
    <w:rsid w:val="007E568E"/>
    <w:rsid w:val="007E5A1A"/>
    <w:rsid w:val="007E5B9C"/>
    <w:rsid w:val="007E6455"/>
    <w:rsid w:val="007E6992"/>
    <w:rsid w:val="007E69E1"/>
    <w:rsid w:val="007E6B1A"/>
    <w:rsid w:val="007E6F62"/>
    <w:rsid w:val="007E716B"/>
    <w:rsid w:val="007E735B"/>
    <w:rsid w:val="007E7B2D"/>
    <w:rsid w:val="007E7CEF"/>
    <w:rsid w:val="007E7F16"/>
    <w:rsid w:val="007F013E"/>
    <w:rsid w:val="007F079B"/>
    <w:rsid w:val="007F0A26"/>
    <w:rsid w:val="007F0ED0"/>
    <w:rsid w:val="007F1212"/>
    <w:rsid w:val="007F1758"/>
    <w:rsid w:val="007F1A48"/>
    <w:rsid w:val="007F1DF4"/>
    <w:rsid w:val="007F2B06"/>
    <w:rsid w:val="007F2D02"/>
    <w:rsid w:val="007F2FB3"/>
    <w:rsid w:val="007F3492"/>
    <w:rsid w:val="007F4549"/>
    <w:rsid w:val="007F474E"/>
    <w:rsid w:val="007F56C6"/>
    <w:rsid w:val="007F5723"/>
    <w:rsid w:val="007F57C6"/>
    <w:rsid w:val="007F5BD1"/>
    <w:rsid w:val="007F6708"/>
    <w:rsid w:val="007F67AE"/>
    <w:rsid w:val="007F749D"/>
    <w:rsid w:val="007F7639"/>
    <w:rsid w:val="007F7815"/>
    <w:rsid w:val="007FB2DB"/>
    <w:rsid w:val="0080055F"/>
    <w:rsid w:val="0080138B"/>
    <w:rsid w:val="00801605"/>
    <w:rsid w:val="00801DFC"/>
    <w:rsid w:val="00801E9C"/>
    <w:rsid w:val="0080207B"/>
    <w:rsid w:val="00802265"/>
    <w:rsid w:val="00802523"/>
    <w:rsid w:val="00803001"/>
    <w:rsid w:val="0080376A"/>
    <w:rsid w:val="00803CCA"/>
    <w:rsid w:val="00803E02"/>
    <w:rsid w:val="00804300"/>
    <w:rsid w:val="008043C1"/>
    <w:rsid w:val="008045BB"/>
    <w:rsid w:val="00804E1C"/>
    <w:rsid w:val="00805843"/>
    <w:rsid w:val="0080599F"/>
    <w:rsid w:val="00805F6E"/>
    <w:rsid w:val="0080606B"/>
    <w:rsid w:val="00806993"/>
    <w:rsid w:val="00806C2E"/>
    <w:rsid w:val="00806D8D"/>
    <w:rsid w:val="00807290"/>
    <w:rsid w:val="00807F54"/>
    <w:rsid w:val="0081028B"/>
    <w:rsid w:val="00810B65"/>
    <w:rsid w:val="00810ECD"/>
    <w:rsid w:val="008112C1"/>
    <w:rsid w:val="008113FA"/>
    <w:rsid w:val="0081166F"/>
    <w:rsid w:val="00811E36"/>
    <w:rsid w:val="0081273C"/>
    <w:rsid w:val="00812A2F"/>
    <w:rsid w:val="00812A90"/>
    <w:rsid w:val="00812AC5"/>
    <w:rsid w:val="008138BB"/>
    <w:rsid w:val="0081429E"/>
    <w:rsid w:val="00815890"/>
    <w:rsid w:val="008170CF"/>
    <w:rsid w:val="00817B8C"/>
    <w:rsid w:val="0082092D"/>
    <w:rsid w:val="00820D80"/>
    <w:rsid w:val="00820DF1"/>
    <w:rsid w:val="00821682"/>
    <w:rsid w:val="00821689"/>
    <w:rsid w:val="00821D5F"/>
    <w:rsid w:val="008229F9"/>
    <w:rsid w:val="00822D7B"/>
    <w:rsid w:val="00822F9A"/>
    <w:rsid w:val="008247D2"/>
    <w:rsid w:val="00824B45"/>
    <w:rsid w:val="00824EAC"/>
    <w:rsid w:val="00825379"/>
    <w:rsid w:val="008255BB"/>
    <w:rsid w:val="008259E7"/>
    <w:rsid w:val="00825ACD"/>
    <w:rsid w:val="00825EC2"/>
    <w:rsid w:val="008265DB"/>
    <w:rsid w:val="00826BA9"/>
    <w:rsid w:val="008271F2"/>
    <w:rsid w:val="0082724F"/>
    <w:rsid w:val="008274BA"/>
    <w:rsid w:val="0082798D"/>
    <w:rsid w:val="00829F8E"/>
    <w:rsid w:val="008304C5"/>
    <w:rsid w:val="00830E6D"/>
    <w:rsid w:val="00830E80"/>
    <w:rsid w:val="008314DD"/>
    <w:rsid w:val="00831CE2"/>
    <w:rsid w:val="00832270"/>
    <w:rsid w:val="00832477"/>
    <w:rsid w:val="00832FC6"/>
    <w:rsid w:val="008334C2"/>
    <w:rsid w:val="00833D73"/>
    <w:rsid w:val="008341BF"/>
    <w:rsid w:val="00835746"/>
    <w:rsid w:val="00835A62"/>
    <w:rsid w:val="00835E36"/>
    <w:rsid w:val="008375EB"/>
    <w:rsid w:val="00837A6D"/>
    <w:rsid w:val="0084009C"/>
    <w:rsid w:val="008411C3"/>
    <w:rsid w:val="0084226A"/>
    <w:rsid w:val="00842289"/>
    <w:rsid w:val="008424D9"/>
    <w:rsid w:val="0084264E"/>
    <w:rsid w:val="008438E7"/>
    <w:rsid w:val="00843AF3"/>
    <w:rsid w:val="00843AFD"/>
    <w:rsid w:val="008454F0"/>
    <w:rsid w:val="00845D38"/>
    <w:rsid w:val="00845FA7"/>
    <w:rsid w:val="00845FB9"/>
    <w:rsid w:val="008463BB"/>
    <w:rsid w:val="00846DC0"/>
    <w:rsid w:val="00847CA7"/>
    <w:rsid w:val="00847CE4"/>
    <w:rsid w:val="00850086"/>
    <w:rsid w:val="0085055A"/>
    <w:rsid w:val="00850C6F"/>
    <w:rsid w:val="008512F1"/>
    <w:rsid w:val="008513C2"/>
    <w:rsid w:val="008516E9"/>
    <w:rsid w:val="00851A05"/>
    <w:rsid w:val="00851CB2"/>
    <w:rsid w:val="008527CB"/>
    <w:rsid w:val="00852813"/>
    <w:rsid w:val="008529C9"/>
    <w:rsid w:val="0085322B"/>
    <w:rsid w:val="008539BF"/>
    <w:rsid w:val="00853EB9"/>
    <w:rsid w:val="00854C6F"/>
    <w:rsid w:val="0085522F"/>
    <w:rsid w:val="00855366"/>
    <w:rsid w:val="00855839"/>
    <w:rsid w:val="00855A8F"/>
    <w:rsid w:val="008560F3"/>
    <w:rsid w:val="008561B5"/>
    <w:rsid w:val="00857133"/>
    <w:rsid w:val="0086014A"/>
    <w:rsid w:val="00860BE3"/>
    <w:rsid w:val="00861366"/>
    <w:rsid w:val="00861387"/>
    <w:rsid w:val="00861977"/>
    <w:rsid w:val="00862031"/>
    <w:rsid w:val="00862339"/>
    <w:rsid w:val="00862C18"/>
    <w:rsid w:val="00862C3C"/>
    <w:rsid w:val="00863265"/>
    <w:rsid w:val="008648D6"/>
    <w:rsid w:val="00864C31"/>
    <w:rsid w:val="00864C84"/>
    <w:rsid w:val="00864D14"/>
    <w:rsid w:val="00865088"/>
    <w:rsid w:val="0086579E"/>
    <w:rsid w:val="00865F81"/>
    <w:rsid w:val="008663AD"/>
    <w:rsid w:val="008667C6"/>
    <w:rsid w:val="00867954"/>
    <w:rsid w:val="008705F3"/>
    <w:rsid w:val="00870894"/>
    <w:rsid w:val="008708ED"/>
    <w:rsid w:val="00870CA3"/>
    <w:rsid w:val="0087231A"/>
    <w:rsid w:val="00872436"/>
    <w:rsid w:val="0087265C"/>
    <w:rsid w:val="00872D05"/>
    <w:rsid w:val="008744C5"/>
    <w:rsid w:val="00874E25"/>
    <w:rsid w:val="00875229"/>
    <w:rsid w:val="00876342"/>
    <w:rsid w:val="0087723E"/>
    <w:rsid w:val="008778C3"/>
    <w:rsid w:val="008778E9"/>
    <w:rsid w:val="00877D77"/>
    <w:rsid w:val="00880C98"/>
    <w:rsid w:val="00880C9B"/>
    <w:rsid w:val="008815E1"/>
    <w:rsid w:val="00881DDE"/>
    <w:rsid w:val="00882016"/>
    <w:rsid w:val="00882728"/>
    <w:rsid w:val="0088307E"/>
    <w:rsid w:val="008832F8"/>
    <w:rsid w:val="00883371"/>
    <w:rsid w:val="00883959"/>
    <w:rsid w:val="00884D5A"/>
    <w:rsid w:val="008850F4"/>
    <w:rsid w:val="008851C3"/>
    <w:rsid w:val="0088532A"/>
    <w:rsid w:val="00885744"/>
    <w:rsid w:val="00885892"/>
    <w:rsid w:val="0088633E"/>
    <w:rsid w:val="008863EB"/>
    <w:rsid w:val="00886DE3"/>
    <w:rsid w:val="008900FD"/>
    <w:rsid w:val="0089043E"/>
    <w:rsid w:val="00890ED1"/>
    <w:rsid w:val="008922D3"/>
    <w:rsid w:val="00892698"/>
    <w:rsid w:val="008928B8"/>
    <w:rsid w:val="008929FD"/>
    <w:rsid w:val="00892EF1"/>
    <w:rsid w:val="00893B76"/>
    <w:rsid w:val="00893E23"/>
    <w:rsid w:val="008940F7"/>
    <w:rsid w:val="00894409"/>
    <w:rsid w:val="00894461"/>
    <w:rsid w:val="00894C65"/>
    <w:rsid w:val="00895C8A"/>
    <w:rsid w:val="00897300"/>
    <w:rsid w:val="008974DE"/>
    <w:rsid w:val="0089753F"/>
    <w:rsid w:val="008A010C"/>
    <w:rsid w:val="008A0436"/>
    <w:rsid w:val="008A0771"/>
    <w:rsid w:val="008A092D"/>
    <w:rsid w:val="008A0B6B"/>
    <w:rsid w:val="008A111F"/>
    <w:rsid w:val="008A136C"/>
    <w:rsid w:val="008A18B2"/>
    <w:rsid w:val="008A34DB"/>
    <w:rsid w:val="008A405F"/>
    <w:rsid w:val="008A499A"/>
    <w:rsid w:val="008A5CD2"/>
    <w:rsid w:val="008A5F42"/>
    <w:rsid w:val="008A5FEC"/>
    <w:rsid w:val="008A6130"/>
    <w:rsid w:val="008A650B"/>
    <w:rsid w:val="008A663C"/>
    <w:rsid w:val="008A6CA5"/>
    <w:rsid w:val="008A7023"/>
    <w:rsid w:val="008A721E"/>
    <w:rsid w:val="008B049B"/>
    <w:rsid w:val="008B07C1"/>
    <w:rsid w:val="008B0BAD"/>
    <w:rsid w:val="008B2926"/>
    <w:rsid w:val="008B3BE9"/>
    <w:rsid w:val="008B47E7"/>
    <w:rsid w:val="008B59D2"/>
    <w:rsid w:val="008B5C65"/>
    <w:rsid w:val="008B6385"/>
    <w:rsid w:val="008B6764"/>
    <w:rsid w:val="008B7895"/>
    <w:rsid w:val="008C02FD"/>
    <w:rsid w:val="008C051B"/>
    <w:rsid w:val="008C0637"/>
    <w:rsid w:val="008C074F"/>
    <w:rsid w:val="008C0880"/>
    <w:rsid w:val="008C119E"/>
    <w:rsid w:val="008C11EE"/>
    <w:rsid w:val="008C180E"/>
    <w:rsid w:val="008C1B69"/>
    <w:rsid w:val="008C2492"/>
    <w:rsid w:val="008C2578"/>
    <w:rsid w:val="008C2804"/>
    <w:rsid w:val="008C2AD3"/>
    <w:rsid w:val="008C3470"/>
    <w:rsid w:val="008C3B2B"/>
    <w:rsid w:val="008C44D4"/>
    <w:rsid w:val="008C4F9E"/>
    <w:rsid w:val="008C5155"/>
    <w:rsid w:val="008C5560"/>
    <w:rsid w:val="008C59FC"/>
    <w:rsid w:val="008C5E78"/>
    <w:rsid w:val="008C61CA"/>
    <w:rsid w:val="008C6750"/>
    <w:rsid w:val="008D0036"/>
    <w:rsid w:val="008D0294"/>
    <w:rsid w:val="008D0D25"/>
    <w:rsid w:val="008D123A"/>
    <w:rsid w:val="008D1D5D"/>
    <w:rsid w:val="008D2BC0"/>
    <w:rsid w:val="008D339C"/>
    <w:rsid w:val="008D35ED"/>
    <w:rsid w:val="008D36CC"/>
    <w:rsid w:val="008D3DAD"/>
    <w:rsid w:val="008D4009"/>
    <w:rsid w:val="008D433F"/>
    <w:rsid w:val="008D46B6"/>
    <w:rsid w:val="008D4A40"/>
    <w:rsid w:val="008D4AED"/>
    <w:rsid w:val="008D4DE0"/>
    <w:rsid w:val="008D5401"/>
    <w:rsid w:val="008D55CA"/>
    <w:rsid w:val="008D57D7"/>
    <w:rsid w:val="008D5EFC"/>
    <w:rsid w:val="008D64E7"/>
    <w:rsid w:val="008D65B0"/>
    <w:rsid w:val="008D67F5"/>
    <w:rsid w:val="008D6A6B"/>
    <w:rsid w:val="008D7225"/>
    <w:rsid w:val="008D79B8"/>
    <w:rsid w:val="008E04C2"/>
    <w:rsid w:val="008E04C9"/>
    <w:rsid w:val="008E0FDF"/>
    <w:rsid w:val="008E1037"/>
    <w:rsid w:val="008E10A8"/>
    <w:rsid w:val="008E1124"/>
    <w:rsid w:val="008E135B"/>
    <w:rsid w:val="008E1539"/>
    <w:rsid w:val="008E1654"/>
    <w:rsid w:val="008E1B94"/>
    <w:rsid w:val="008E215B"/>
    <w:rsid w:val="008E2958"/>
    <w:rsid w:val="008E2F45"/>
    <w:rsid w:val="008E3209"/>
    <w:rsid w:val="008E4BDC"/>
    <w:rsid w:val="008E4D86"/>
    <w:rsid w:val="008E567E"/>
    <w:rsid w:val="008E5BE2"/>
    <w:rsid w:val="008E70A8"/>
    <w:rsid w:val="008E7BC0"/>
    <w:rsid w:val="008F050F"/>
    <w:rsid w:val="008F09BF"/>
    <w:rsid w:val="008F15D1"/>
    <w:rsid w:val="008F2669"/>
    <w:rsid w:val="008F2DC2"/>
    <w:rsid w:val="008F2ECE"/>
    <w:rsid w:val="008F3887"/>
    <w:rsid w:val="008F43D4"/>
    <w:rsid w:val="008F4877"/>
    <w:rsid w:val="008F4926"/>
    <w:rsid w:val="008F4F41"/>
    <w:rsid w:val="008F5A4F"/>
    <w:rsid w:val="008F5D81"/>
    <w:rsid w:val="008F61B1"/>
    <w:rsid w:val="008F74E2"/>
    <w:rsid w:val="0090028F"/>
    <w:rsid w:val="00900306"/>
    <w:rsid w:val="00900A86"/>
    <w:rsid w:val="00900D53"/>
    <w:rsid w:val="00901422"/>
    <w:rsid w:val="00901B6E"/>
    <w:rsid w:val="00902074"/>
    <w:rsid w:val="009020D9"/>
    <w:rsid w:val="0090237B"/>
    <w:rsid w:val="00902AA5"/>
    <w:rsid w:val="00903032"/>
    <w:rsid w:val="00903AB8"/>
    <w:rsid w:val="00903BDB"/>
    <w:rsid w:val="00904953"/>
    <w:rsid w:val="00904C34"/>
    <w:rsid w:val="00905FFE"/>
    <w:rsid w:val="009060FF"/>
    <w:rsid w:val="00906264"/>
    <w:rsid w:val="00906877"/>
    <w:rsid w:val="00906BA9"/>
    <w:rsid w:val="00907078"/>
    <w:rsid w:val="00907818"/>
    <w:rsid w:val="00907C9D"/>
    <w:rsid w:val="00910504"/>
    <w:rsid w:val="009105E1"/>
    <w:rsid w:val="00910BB8"/>
    <w:rsid w:val="00910BD5"/>
    <w:rsid w:val="00910E77"/>
    <w:rsid w:val="00911103"/>
    <w:rsid w:val="0091149E"/>
    <w:rsid w:val="00911A83"/>
    <w:rsid w:val="00912B71"/>
    <w:rsid w:val="00912C6A"/>
    <w:rsid w:val="00912D67"/>
    <w:rsid w:val="00912FAF"/>
    <w:rsid w:val="00913337"/>
    <w:rsid w:val="0091403C"/>
    <w:rsid w:val="00914A9F"/>
    <w:rsid w:val="00914E04"/>
    <w:rsid w:val="00914F0C"/>
    <w:rsid w:val="009152BC"/>
    <w:rsid w:val="00915A6D"/>
    <w:rsid w:val="00915B50"/>
    <w:rsid w:val="00915E73"/>
    <w:rsid w:val="009162DF"/>
    <w:rsid w:val="0091651F"/>
    <w:rsid w:val="0091685B"/>
    <w:rsid w:val="00916B94"/>
    <w:rsid w:val="00916C21"/>
    <w:rsid w:val="00917A23"/>
    <w:rsid w:val="00917A83"/>
    <w:rsid w:val="00917CF8"/>
    <w:rsid w:val="009206D4"/>
    <w:rsid w:val="00920C72"/>
    <w:rsid w:val="009230B0"/>
    <w:rsid w:val="0092390C"/>
    <w:rsid w:val="00924419"/>
    <w:rsid w:val="00924EFC"/>
    <w:rsid w:val="00924F90"/>
    <w:rsid w:val="00925924"/>
    <w:rsid w:val="00925A1B"/>
    <w:rsid w:val="00925B33"/>
    <w:rsid w:val="00925EDA"/>
    <w:rsid w:val="0092692B"/>
    <w:rsid w:val="00926ACC"/>
    <w:rsid w:val="00927481"/>
    <w:rsid w:val="00927BA1"/>
    <w:rsid w:val="00927CC5"/>
    <w:rsid w:val="009304F4"/>
    <w:rsid w:val="009305C5"/>
    <w:rsid w:val="00930A42"/>
    <w:rsid w:val="00930FA7"/>
    <w:rsid w:val="0093122C"/>
    <w:rsid w:val="00931C7B"/>
    <w:rsid w:val="00931D5D"/>
    <w:rsid w:val="00932796"/>
    <w:rsid w:val="00932BB0"/>
    <w:rsid w:val="00932DED"/>
    <w:rsid w:val="0093309F"/>
    <w:rsid w:val="00933357"/>
    <w:rsid w:val="0093352C"/>
    <w:rsid w:val="0093356A"/>
    <w:rsid w:val="0093493F"/>
    <w:rsid w:val="0093588A"/>
    <w:rsid w:val="00935C1D"/>
    <w:rsid w:val="009361A2"/>
    <w:rsid w:val="0093646D"/>
    <w:rsid w:val="00936819"/>
    <w:rsid w:val="00936D8C"/>
    <w:rsid w:val="00936DAA"/>
    <w:rsid w:val="00937185"/>
    <w:rsid w:val="009374D6"/>
    <w:rsid w:val="009376CD"/>
    <w:rsid w:val="009379A7"/>
    <w:rsid w:val="00937C4F"/>
    <w:rsid w:val="00940134"/>
    <w:rsid w:val="00940E78"/>
    <w:rsid w:val="0094135B"/>
    <w:rsid w:val="00941A1E"/>
    <w:rsid w:val="00941E10"/>
    <w:rsid w:val="00942638"/>
    <w:rsid w:val="009429C7"/>
    <w:rsid w:val="00943260"/>
    <w:rsid w:val="009433C0"/>
    <w:rsid w:val="00943D92"/>
    <w:rsid w:val="00944130"/>
    <w:rsid w:val="00945E2A"/>
    <w:rsid w:val="00946BC9"/>
    <w:rsid w:val="009475BF"/>
    <w:rsid w:val="0095009F"/>
    <w:rsid w:val="00950E19"/>
    <w:rsid w:val="00950FD6"/>
    <w:rsid w:val="00951FF3"/>
    <w:rsid w:val="0095296C"/>
    <w:rsid w:val="009534A2"/>
    <w:rsid w:val="0095373D"/>
    <w:rsid w:val="00953ED8"/>
    <w:rsid w:val="00954824"/>
    <w:rsid w:val="00954932"/>
    <w:rsid w:val="00955D58"/>
    <w:rsid w:val="0095666C"/>
    <w:rsid w:val="00956979"/>
    <w:rsid w:val="0095700A"/>
    <w:rsid w:val="00957CFE"/>
    <w:rsid w:val="0096007B"/>
    <w:rsid w:val="00960181"/>
    <w:rsid w:val="00960241"/>
    <w:rsid w:val="00960598"/>
    <w:rsid w:val="0096181E"/>
    <w:rsid w:val="009619B1"/>
    <w:rsid w:val="00961E82"/>
    <w:rsid w:val="009623F6"/>
    <w:rsid w:val="009627CE"/>
    <w:rsid w:val="00962AA9"/>
    <w:rsid w:val="009630DC"/>
    <w:rsid w:val="00963996"/>
    <w:rsid w:val="00963B8B"/>
    <w:rsid w:val="00963FAC"/>
    <w:rsid w:val="00964C89"/>
    <w:rsid w:val="00965FAD"/>
    <w:rsid w:val="009661E3"/>
    <w:rsid w:val="009667B7"/>
    <w:rsid w:val="00966811"/>
    <w:rsid w:val="00966846"/>
    <w:rsid w:val="00966B9D"/>
    <w:rsid w:val="00966F25"/>
    <w:rsid w:val="00967F65"/>
    <w:rsid w:val="009708FF"/>
    <w:rsid w:val="00970E0D"/>
    <w:rsid w:val="00971AA6"/>
    <w:rsid w:val="00972BCF"/>
    <w:rsid w:val="009733C4"/>
    <w:rsid w:val="00973C6D"/>
    <w:rsid w:val="00973FCA"/>
    <w:rsid w:val="009746E2"/>
    <w:rsid w:val="009747D1"/>
    <w:rsid w:val="00974E76"/>
    <w:rsid w:val="00974FCF"/>
    <w:rsid w:val="00975891"/>
    <w:rsid w:val="009758FB"/>
    <w:rsid w:val="00975E42"/>
    <w:rsid w:val="00975E96"/>
    <w:rsid w:val="00975F29"/>
    <w:rsid w:val="009760A8"/>
    <w:rsid w:val="009767AB"/>
    <w:rsid w:val="009769F5"/>
    <w:rsid w:val="00976BF5"/>
    <w:rsid w:val="00976EC0"/>
    <w:rsid w:val="0097711E"/>
    <w:rsid w:val="00977334"/>
    <w:rsid w:val="0097736B"/>
    <w:rsid w:val="00980862"/>
    <w:rsid w:val="00980A1A"/>
    <w:rsid w:val="00980E6E"/>
    <w:rsid w:val="0098124C"/>
    <w:rsid w:val="00981AA6"/>
    <w:rsid w:val="00981B62"/>
    <w:rsid w:val="009820BB"/>
    <w:rsid w:val="009823AA"/>
    <w:rsid w:val="009824E3"/>
    <w:rsid w:val="00982519"/>
    <w:rsid w:val="00982A12"/>
    <w:rsid w:val="00982D45"/>
    <w:rsid w:val="00982F1B"/>
    <w:rsid w:val="009830E1"/>
    <w:rsid w:val="00983EB0"/>
    <w:rsid w:val="00984503"/>
    <w:rsid w:val="00985BEF"/>
    <w:rsid w:val="00985EF0"/>
    <w:rsid w:val="00986246"/>
    <w:rsid w:val="0098645D"/>
    <w:rsid w:val="0098658A"/>
    <w:rsid w:val="00986BAE"/>
    <w:rsid w:val="0098700F"/>
    <w:rsid w:val="00987666"/>
    <w:rsid w:val="00987A7F"/>
    <w:rsid w:val="0099035D"/>
    <w:rsid w:val="009904C8"/>
    <w:rsid w:val="009904D7"/>
    <w:rsid w:val="009916E9"/>
    <w:rsid w:val="00991CBE"/>
    <w:rsid w:val="00992C4C"/>
    <w:rsid w:val="00992D4E"/>
    <w:rsid w:val="0099324B"/>
    <w:rsid w:val="00993B6E"/>
    <w:rsid w:val="0099409B"/>
    <w:rsid w:val="00994170"/>
    <w:rsid w:val="00996D67"/>
    <w:rsid w:val="00996F67"/>
    <w:rsid w:val="009974A3"/>
    <w:rsid w:val="00997715"/>
    <w:rsid w:val="009979A6"/>
    <w:rsid w:val="00997DEE"/>
    <w:rsid w:val="009A014B"/>
    <w:rsid w:val="009A072D"/>
    <w:rsid w:val="009A0990"/>
    <w:rsid w:val="009A0D24"/>
    <w:rsid w:val="009A1046"/>
    <w:rsid w:val="009A32DC"/>
    <w:rsid w:val="009A3EEF"/>
    <w:rsid w:val="009A4524"/>
    <w:rsid w:val="009A4819"/>
    <w:rsid w:val="009A4BE4"/>
    <w:rsid w:val="009A51AE"/>
    <w:rsid w:val="009A609D"/>
    <w:rsid w:val="009A6162"/>
    <w:rsid w:val="009A64C2"/>
    <w:rsid w:val="009A7AC5"/>
    <w:rsid w:val="009A7B87"/>
    <w:rsid w:val="009B0047"/>
    <w:rsid w:val="009B0082"/>
    <w:rsid w:val="009B06C6"/>
    <w:rsid w:val="009B07B7"/>
    <w:rsid w:val="009B0C1C"/>
    <w:rsid w:val="009B107E"/>
    <w:rsid w:val="009B1ACF"/>
    <w:rsid w:val="009B1D51"/>
    <w:rsid w:val="009B1EB3"/>
    <w:rsid w:val="009B202E"/>
    <w:rsid w:val="009B2318"/>
    <w:rsid w:val="009B26BD"/>
    <w:rsid w:val="009B2E92"/>
    <w:rsid w:val="009B33A4"/>
    <w:rsid w:val="009B3C90"/>
    <w:rsid w:val="009B3D9B"/>
    <w:rsid w:val="009B4329"/>
    <w:rsid w:val="009B449D"/>
    <w:rsid w:val="009B4B4D"/>
    <w:rsid w:val="009B5288"/>
    <w:rsid w:val="009B5531"/>
    <w:rsid w:val="009B56FD"/>
    <w:rsid w:val="009B5700"/>
    <w:rsid w:val="009B587A"/>
    <w:rsid w:val="009B58E1"/>
    <w:rsid w:val="009B6330"/>
    <w:rsid w:val="009B63BA"/>
    <w:rsid w:val="009B6938"/>
    <w:rsid w:val="009B734E"/>
    <w:rsid w:val="009B73B7"/>
    <w:rsid w:val="009B7B6B"/>
    <w:rsid w:val="009B7F47"/>
    <w:rsid w:val="009B7FB8"/>
    <w:rsid w:val="009C047C"/>
    <w:rsid w:val="009C1478"/>
    <w:rsid w:val="009C14A7"/>
    <w:rsid w:val="009C163A"/>
    <w:rsid w:val="009C167A"/>
    <w:rsid w:val="009C234C"/>
    <w:rsid w:val="009C32C6"/>
    <w:rsid w:val="009C370B"/>
    <w:rsid w:val="009C3F2F"/>
    <w:rsid w:val="009C4CFB"/>
    <w:rsid w:val="009C4EE5"/>
    <w:rsid w:val="009C667A"/>
    <w:rsid w:val="009C6D02"/>
    <w:rsid w:val="009C6F2F"/>
    <w:rsid w:val="009C70EE"/>
    <w:rsid w:val="009C7144"/>
    <w:rsid w:val="009C72C6"/>
    <w:rsid w:val="009C73DE"/>
    <w:rsid w:val="009C7586"/>
    <w:rsid w:val="009C7D9F"/>
    <w:rsid w:val="009D0014"/>
    <w:rsid w:val="009D02CA"/>
    <w:rsid w:val="009D044B"/>
    <w:rsid w:val="009D11E3"/>
    <w:rsid w:val="009D20BA"/>
    <w:rsid w:val="009D25C4"/>
    <w:rsid w:val="009D2A43"/>
    <w:rsid w:val="009D33F3"/>
    <w:rsid w:val="009D3692"/>
    <w:rsid w:val="009D3906"/>
    <w:rsid w:val="009D3907"/>
    <w:rsid w:val="009D3DB1"/>
    <w:rsid w:val="009D4288"/>
    <w:rsid w:val="009D51CA"/>
    <w:rsid w:val="009D646B"/>
    <w:rsid w:val="009D6F85"/>
    <w:rsid w:val="009D794C"/>
    <w:rsid w:val="009D7CA3"/>
    <w:rsid w:val="009E00ED"/>
    <w:rsid w:val="009E04E9"/>
    <w:rsid w:val="009E06DB"/>
    <w:rsid w:val="009E077A"/>
    <w:rsid w:val="009E08BF"/>
    <w:rsid w:val="009E0C1C"/>
    <w:rsid w:val="009E1A4F"/>
    <w:rsid w:val="009E272E"/>
    <w:rsid w:val="009E283B"/>
    <w:rsid w:val="009E316D"/>
    <w:rsid w:val="009E33C8"/>
    <w:rsid w:val="009E3777"/>
    <w:rsid w:val="009E3860"/>
    <w:rsid w:val="009E3CD9"/>
    <w:rsid w:val="009E42F5"/>
    <w:rsid w:val="009E45B8"/>
    <w:rsid w:val="009E49E4"/>
    <w:rsid w:val="009E5524"/>
    <w:rsid w:val="009E59E2"/>
    <w:rsid w:val="009E5AB0"/>
    <w:rsid w:val="009E5F10"/>
    <w:rsid w:val="009E6751"/>
    <w:rsid w:val="009E6CE2"/>
    <w:rsid w:val="009E7628"/>
    <w:rsid w:val="009E7919"/>
    <w:rsid w:val="009F0201"/>
    <w:rsid w:val="009F0323"/>
    <w:rsid w:val="009F06D2"/>
    <w:rsid w:val="009F09B7"/>
    <w:rsid w:val="009F1030"/>
    <w:rsid w:val="009F1048"/>
    <w:rsid w:val="009F1C33"/>
    <w:rsid w:val="009F1C65"/>
    <w:rsid w:val="009F1E2B"/>
    <w:rsid w:val="009F26B0"/>
    <w:rsid w:val="009F2B71"/>
    <w:rsid w:val="009F3218"/>
    <w:rsid w:val="009F4CF2"/>
    <w:rsid w:val="009F4E8E"/>
    <w:rsid w:val="009F52A1"/>
    <w:rsid w:val="009F5482"/>
    <w:rsid w:val="009F55DE"/>
    <w:rsid w:val="009F5A19"/>
    <w:rsid w:val="009F5D4A"/>
    <w:rsid w:val="009F604C"/>
    <w:rsid w:val="009F628E"/>
    <w:rsid w:val="009F6D2B"/>
    <w:rsid w:val="009F7B46"/>
    <w:rsid w:val="009F7BA0"/>
    <w:rsid w:val="009F7D28"/>
    <w:rsid w:val="009F7DC9"/>
    <w:rsid w:val="009F7F9A"/>
    <w:rsid w:val="009F7FCB"/>
    <w:rsid w:val="00A000AA"/>
    <w:rsid w:val="00A00BAB"/>
    <w:rsid w:val="00A00BB9"/>
    <w:rsid w:val="00A0109E"/>
    <w:rsid w:val="00A0120E"/>
    <w:rsid w:val="00A018B1"/>
    <w:rsid w:val="00A01986"/>
    <w:rsid w:val="00A02006"/>
    <w:rsid w:val="00A035A5"/>
    <w:rsid w:val="00A042E8"/>
    <w:rsid w:val="00A04782"/>
    <w:rsid w:val="00A04B6E"/>
    <w:rsid w:val="00A04D4C"/>
    <w:rsid w:val="00A04E7B"/>
    <w:rsid w:val="00A0515B"/>
    <w:rsid w:val="00A05313"/>
    <w:rsid w:val="00A05845"/>
    <w:rsid w:val="00A05932"/>
    <w:rsid w:val="00A06F7D"/>
    <w:rsid w:val="00A102AE"/>
    <w:rsid w:val="00A1030D"/>
    <w:rsid w:val="00A109B6"/>
    <w:rsid w:val="00A12251"/>
    <w:rsid w:val="00A12913"/>
    <w:rsid w:val="00A12F43"/>
    <w:rsid w:val="00A1381B"/>
    <w:rsid w:val="00A13C3D"/>
    <w:rsid w:val="00A13C7D"/>
    <w:rsid w:val="00A13E60"/>
    <w:rsid w:val="00A148A1"/>
    <w:rsid w:val="00A148F5"/>
    <w:rsid w:val="00A14B32"/>
    <w:rsid w:val="00A14BA0"/>
    <w:rsid w:val="00A14D4B"/>
    <w:rsid w:val="00A15AC7"/>
    <w:rsid w:val="00A16576"/>
    <w:rsid w:val="00A1716C"/>
    <w:rsid w:val="00A2004F"/>
    <w:rsid w:val="00A212BF"/>
    <w:rsid w:val="00A21B99"/>
    <w:rsid w:val="00A21F86"/>
    <w:rsid w:val="00A225E0"/>
    <w:rsid w:val="00A229B7"/>
    <w:rsid w:val="00A22FD4"/>
    <w:rsid w:val="00A2360D"/>
    <w:rsid w:val="00A244B6"/>
    <w:rsid w:val="00A246C4"/>
    <w:rsid w:val="00A24F3E"/>
    <w:rsid w:val="00A25594"/>
    <w:rsid w:val="00A255E2"/>
    <w:rsid w:val="00A25647"/>
    <w:rsid w:val="00A2589D"/>
    <w:rsid w:val="00A2629D"/>
    <w:rsid w:val="00A26579"/>
    <w:rsid w:val="00A2711B"/>
    <w:rsid w:val="00A30303"/>
    <w:rsid w:val="00A3099B"/>
    <w:rsid w:val="00A30B20"/>
    <w:rsid w:val="00A30CD6"/>
    <w:rsid w:val="00A31174"/>
    <w:rsid w:val="00A318C7"/>
    <w:rsid w:val="00A31A4D"/>
    <w:rsid w:val="00A32896"/>
    <w:rsid w:val="00A33117"/>
    <w:rsid w:val="00A3437C"/>
    <w:rsid w:val="00A34B7D"/>
    <w:rsid w:val="00A35140"/>
    <w:rsid w:val="00A355EF"/>
    <w:rsid w:val="00A35F51"/>
    <w:rsid w:val="00A35F90"/>
    <w:rsid w:val="00A37BA8"/>
    <w:rsid w:val="00A40240"/>
    <w:rsid w:val="00A4034D"/>
    <w:rsid w:val="00A406CA"/>
    <w:rsid w:val="00A40AB2"/>
    <w:rsid w:val="00A41654"/>
    <w:rsid w:val="00A41687"/>
    <w:rsid w:val="00A41943"/>
    <w:rsid w:val="00A42EAE"/>
    <w:rsid w:val="00A4324A"/>
    <w:rsid w:val="00A439FB"/>
    <w:rsid w:val="00A44085"/>
    <w:rsid w:val="00A448BA"/>
    <w:rsid w:val="00A448FD"/>
    <w:rsid w:val="00A44E9A"/>
    <w:rsid w:val="00A45098"/>
    <w:rsid w:val="00A46AEA"/>
    <w:rsid w:val="00A473DA"/>
    <w:rsid w:val="00A47491"/>
    <w:rsid w:val="00A47BCC"/>
    <w:rsid w:val="00A5049E"/>
    <w:rsid w:val="00A50607"/>
    <w:rsid w:val="00A506FB"/>
    <w:rsid w:val="00A50B42"/>
    <w:rsid w:val="00A50ED4"/>
    <w:rsid w:val="00A515C2"/>
    <w:rsid w:val="00A53457"/>
    <w:rsid w:val="00A536BF"/>
    <w:rsid w:val="00A53D40"/>
    <w:rsid w:val="00A54135"/>
    <w:rsid w:val="00A546B0"/>
    <w:rsid w:val="00A55464"/>
    <w:rsid w:val="00A5557D"/>
    <w:rsid w:val="00A55799"/>
    <w:rsid w:val="00A557F1"/>
    <w:rsid w:val="00A56162"/>
    <w:rsid w:val="00A561E9"/>
    <w:rsid w:val="00A56C3B"/>
    <w:rsid w:val="00A572EB"/>
    <w:rsid w:val="00A60CA0"/>
    <w:rsid w:val="00A6252E"/>
    <w:rsid w:val="00A62E3F"/>
    <w:rsid w:val="00A6379E"/>
    <w:rsid w:val="00A639FC"/>
    <w:rsid w:val="00A64238"/>
    <w:rsid w:val="00A64310"/>
    <w:rsid w:val="00A6498B"/>
    <w:rsid w:val="00A65378"/>
    <w:rsid w:val="00A664B4"/>
    <w:rsid w:val="00A66525"/>
    <w:rsid w:val="00A66F26"/>
    <w:rsid w:val="00A673F6"/>
    <w:rsid w:val="00A67A3B"/>
    <w:rsid w:val="00A7038C"/>
    <w:rsid w:val="00A706A8"/>
    <w:rsid w:val="00A71134"/>
    <w:rsid w:val="00A71206"/>
    <w:rsid w:val="00A71623"/>
    <w:rsid w:val="00A71806"/>
    <w:rsid w:val="00A71A06"/>
    <w:rsid w:val="00A71A81"/>
    <w:rsid w:val="00A71B4A"/>
    <w:rsid w:val="00A7217C"/>
    <w:rsid w:val="00A7225E"/>
    <w:rsid w:val="00A7228F"/>
    <w:rsid w:val="00A735FE"/>
    <w:rsid w:val="00A7398B"/>
    <w:rsid w:val="00A73DDC"/>
    <w:rsid w:val="00A74306"/>
    <w:rsid w:val="00A743F1"/>
    <w:rsid w:val="00A744FF"/>
    <w:rsid w:val="00A7453E"/>
    <w:rsid w:val="00A74B88"/>
    <w:rsid w:val="00A7516C"/>
    <w:rsid w:val="00A75841"/>
    <w:rsid w:val="00A759DC"/>
    <w:rsid w:val="00A7644E"/>
    <w:rsid w:val="00A764BA"/>
    <w:rsid w:val="00A776EB"/>
    <w:rsid w:val="00A77732"/>
    <w:rsid w:val="00A7776B"/>
    <w:rsid w:val="00A77F5D"/>
    <w:rsid w:val="00A80296"/>
    <w:rsid w:val="00A802E5"/>
    <w:rsid w:val="00A80404"/>
    <w:rsid w:val="00A815E0"/>
    <w:rsid w:val="00A81C44"/>
    <w:rsid w:val="00A81C84"/>
    <w:rsid w:val="00A82234"/>
    <w:rsid w:val="00A822A1"/>
    <w:rsid w:val="00A8299A"/>
    <w:rsid w:val="00A82F8F"/>
    <w:rsid w:val="00A83298"/>
    <w:rsid w:val="00A83393"/>
    <w:rsid w:val="00A83737"/>
    <w:rsid w:val="00A8386B"/>
    <w:rsid w:val="00A83AC6"/>
    <w:rsid w:val="00A83E55"/>
    <w:rsid w:val="00A83F48"/>
    <w:rsid w:val="00A842B0"/>
    <w:rsid w:val="00A84734"/>
    <w:rsid w:val="00A85514"/>
    <w:rsid w:val="00A85937"/>
    <w:rsid w:val="00A86209"/>
    <w:rsid w:val="00A8668D"/>
    <w:rsid w:val="00A86D6B"/>
    <w:rsid w:val="00A8724E"/>
    <w:rsid w:val="00A8754E"/>
    <w:rsid w:val="00A87EBE"/>
    <w:rsid w:val="00A9087E"/>
    <w:rsid w:val="00A90C8A"/>
    <w:rsid w:val="00A90DDC"/>
    <w:rsid w:val="00A90E32"/>
    <w:rsid w:val="00A91141"/>
    <w:rsid w:val="00A927DC"/>
    <w:rsid w:val="00A92962"/>
    <w:rsid w:val="00A93901"/>
    <w:rsid w:val="00A93DEA"/>
    <w:rsid w:val="00A93F8E"/>
    <w:rsid w:val="00A95129"/>
    <w:rsid w:val="00A952FF"/>
    <w:rsid w:val="00A95A00"/>
    <w:rsid w:val="00A95AC8"/>
    <w:rsid w:val="00A963BB"/>
    <w:rsid w:val="00A96667"/>
    <w:rsid w:val="00A97449"/>
    <w:rsid w:val="00A9792F"/>
    <w:rsid w:val="00A97C73"/>
    <w:rsid w:val="00AA026C"/>
    <w:rsid w:val="00AA0375"/>
    <w:rsid w:val="00AA03EB"/>
    <w:rsid w:val="00AA1213"/>
    <w:rsid w:val="00AA1B96"/>
    <w:rsid w:val="00AA23DE"/>
    <w:rsid w:val="00AA2994"/>
    <w:rsid w:val="00AA2DD3"/>
    <w:rsid w:val="00AA35E5"/>
    <w:rsid w:val="00AA48C9"/>
    <w:rsid w:val="00AA4BFB"/>
    <w:rsid w:val="00AA4C10"/>
    <w:rsid w:val="00AA4C43"/>
    <w:rsid w:val="00AA540F"/>
    <w:rsid w:val="00AA550F"/>
    <w:rsid w:val="00AA5662"/>
    <w:rsid w:val="00AA59BE"/>
    <w:rsid w:val="00AA5BC7"/>
    <w:rsid w:val="00AA5D46"/>
    <w:rsid w:val="00AA6034"/>
    <w:rsid w:val="00AA7763"/>
    <w:rsid w:val="00AB0259"/>
    <w:rsid w:val="00AB11EB"/>
    <w:rsid w:val="00AB1646"/>
    <w:rsid w:val="00AB177E"/>
    <w:rsid w:val="00AB1D34"/>
    <w:rsid w:val="00AB1D77"/>
    <w:rsid w:val="00AB219F"/>
    <w:rsid w:val="00AB2245"/>
    <w:rsid w:val="00AB2D00"/>
    <w:rsid w:val="00AB3499"/>
    <w:rsid w:val="00AB3AB4"/>
    <w:rsid w:val="00AB415C"/>
    <w:rsid w:val="00AB4592"/>
    <w:rsid w:val="00AB46C4"/>
    <w:rsid w:val="00AB47B0"/>
    <w:rsid w:val="00AB4977"/>
    <w:rsid w:val="00AB5C62"/>
    <w:rsid w:val="00AB5C96"/>
    <w:rsid w:val="00AB6A38"/>
    <w:rsid w:val="00AB7D85"/>
    <w:rsid w:val="00AC0409"/>
    <w:rsid w:val="00AC074F"/>
    <w:rsid w:val="00AC1A76"/>
    <w:rsid w:val="00AC1ACA"/>
    <w:rsid w:val="00AC1D76"/>
    <w:rsid w:val="00AC32F3"/>
    <w:rsid w:val="00AC3A64"/>
    <w:rsid w:val="00AC498F"/>
    <w:rsid w:val="00AC5691"/>
    <w:rsid w:val="00AC6930"/>
    <w:rsid w:val="00AC69AD"/>
    <w:rsid w:val="00AC6FB5"/>
    <w:rsid w:val="00AC744C"/>
    <w:rsid w:val="00AC7EFE"/>
    <w:rsid w:val="00AD04C5"/>
    <w:rsid w:val="00AD082B"/>
    <w:rsid w:val="00AD0896"/>
    <w:rsid w:val="00AD132F"/>
    <w:rsid w:val="00AD1F4F"/>
    <w:rsid w:val="00AD2074"/>
    <w:rsid w:val="00AD24B5"/>
    <w:rsid w:val="00AD3186"/>
    <w:rsid w:val="00AD31F2"/>
    <w:rsid w:val="00AD3378"/>
    <w:rsid w:val="00AD35F8"/>
    <w:rsid w:val="00AD39D2"/>
    <w:rsid w:val="00AD49DF"/>
    <w:rsid w:val="00AD4C5D"/>
    <w:rsid w:val="00AD5352"/>
    <w:rsid w:val="00AD5B1F"/>
    <w:rsid w:val="00AD5CF9"/>
    <w:rsid w:val="00AD6169"/>
    <w:rsid w:val="00AD6183"/>
    <w:rsid w:val="00AD6304"/>
    <w:rsid w:val="00AD65AA"/>
    <w:rsid w:val="00AD6817"/>
    <w:rsid w:val="00AD6F9A"/>
    <w:rsid w:val="00AD71E4"/>
    <w:rsid w:val="00AD742E"/>
    <w:rsid w:val="00AD7CD2"/>
    <w:rsid w:val="00AE0613"/>
    <w:rsid w:val="00AE0706"/>
    <w:rsid w:val="00AE211A"/>
    <w:rsid w:val="00AE2DD9"/>
    <w:rsid w:val="00AE3221"/>
    <w:rsid w:val="00AE39C2"/>
    <w:rsid w:val="00AE4117"/>
    <w:rsid w:val="00AE4352"/>
    <w:rsid w:val="00AE472F"/>
    <w:rsid w:val="00AE5B61"/>
    <w:rsid w:val="00AE5C3B"/>
    <w:rsid w:val="00AE5EE1"/>
    <w:rsid w:val="00AE60EA"/>
    <w:rsid w:val="00AE6176"/>
    <w:rsid w:val="00AE62D8"/>
    <w:rsid w:val="00AE65B1"/>
    <w:rsid w:val="00AE78D4"/>
    <w:rsid w:val="00AE7FA5"/>
    <w:rsid w:val="00AF0113"/>
    <w:rsid w:val="00AF03B8"/>
    <w:rsid w:val="00AF05EF"/>
    <w:rsid w:val="00AF0858"/>
    <w:rsid w:val="00AF16F1"/>
    <w:rsid w:val="00AF1D9D"/>
    <w:rsid w:val="00AF30F1"/>
    <w:rsid w:val="00AF367E"/>
    <w:rsid w:val="00AF3769"/>
    <w:rsid w:val="00AF405F"/>
    <w:rsid w:val="00AF4AC9"/>
    <w:rsid w:val="00AF4ADA"/>
    <w:rsid w:val="00AF5606"/>
    <w:rsid w:val="00AF587F"/>
    <w:rsid w:val="00AF614E"/>
    <w:rsid w:val="00AF618B"/>
    <w:rsid w:val="00AF6C30"/>
    <w:rsid w:val="00AF7043"/>
    <w:rsid w:val="00AF74BF"/>
    <w:rsid w:val="00AF758E"/>
    <w:rsid w:val="00AF783E"/>
    <w:rsid w:val="00AF7D6D"/>
    <w:rsid w:val="00B00CBB"/>
    <w:rsid w:val="00B019CB"/>
    <w:rsid w:val="00B01F98"/>
    <w:rsid w:val="00B02C2A"/>
    <w:rsid w:val="00B0312E"/>
    <w:rsid w:val="00B044F0"/>
    <w:rsid w:val="00B047EA"/>
    <w:rsid w:val="00B04D2C"/>
    <w:rsid w:val="00B05750"/>
    <w:rsid w:val="00B05952"/>
    <w:rsid w:val="00B060EE"/>
    <w:rsid w:val="00B06765"/>
    <w:rsid w:val="00B07957"/>
    <w:rsid w:val="00B07A7B"/>
    <w:rsid w:val="00B07AF2"/>
    <w:rsid w:val="00B07B5B"/>
    <w:rsid w:val="00B102D1"/>
    <w:rsid w:val="00B10560"/>
    <w:rsid w:val="00B10A26"/>
    <w:rsid w:val="00B10D58"/>
    <w:rsid w:val="00B114EB"/>
    <w:rsid w:val="00B117A9"/>
    <w:rsid w:val="00B12AE8"/>
    <w:rsid w:val="00B1311B"/>
    <w:rsid w:val="00B132FD"/>
    <w:rsid w:val="00B1460B"/>
    <w:rsid w:val="00B1487F"/>
    <w:rsid w:val="00B149A3"/>
    <w:rsid w:val="00B14B16"/>
    <w:rsid w:val="00B168D7"/>
    <w:rsid w:val="00B16B54"/>
    <w:rsid w:val="00B1795C"/>
    <w:rsid w:val="00B17C0C"/>
    <w:rsid w:val="00B2002C"/>
    <w:rsid w:val="00B20284"/>
    <w:rsid w:val="00B20351"/>
    <w:rsid w:val="00B20C80"/>
    <w:rsid w:val="00B2101F"/>
    <w:rsid w:val="00B2190D"/>
    <w:rsid w:val="00B224B3"/>
    <w:rsid w:val="00B235D4"/>
    <w:rsid w:val="00B23AF1"/>
    <w:rsid w:val="00B241DA"/>
    <w:rsid w:val="00B244F7"/>
    <w:rsid w:val="00B24CFF"/>
    <w:rsid w:val="00B2502F"/>
    <w:rsid w:val="00B25B12"/>
    <w:rsid w:val="00B26680"/>
    <w:rsid w:val="00B269CA"/>
    <w:rsid w:val="00B26ED5"/>
    <w:rsid w:val="00B27335"/>
    <w:rsid w:val="00B2779E"/>
    <w:rsid w:val="00B27B5D"/>
    <w:rsid w:val="00B306BF"/>
    <w:rsid w:val="00B31904"/>
    <w:rsid w:val="00B31ABF"/>
    <w:rsid w:val="00B321C1"/>
    <w:rsid w:val="00B335F6"/>
    <w:rsid w:val="00B34AEF"/>
    <w:rsid w:val="00B351C1"/>
    <w:rsid w:val="00B355F2"/>
    <w:rsid w:val="00B359CF"/>
    <w:rsid w:val="00B35FC7"/>
    <w:rsid w:val="00B368D9"/>
    <w:rsid w:val="00B36EF4"/>
    <w:rsid w:val="00B37859"/>
    <w:rsid w:val="00B378B4"/>
    <w:rsid w:val="00B37F21"/>
    <w:rsid w:val="00B40D3F"/>
    <w:rsid w:val="00B42860"/>
    <w:rsid w:val="00B42B6E"/>
    <w:rsid w:val="00B4509C"/>
    <w:rsid w:val="00B45117"/>
    <w:rsid w:val="00B45B39"/>
    <w:rsid w:val="00B4660B"/>
    <w:rsid w:val="00B46B9A"/>
    <w:rsid w:val="00B49291"/>
    <w:rsid w:val="00B501CF"/>
    <w:rsid w:val="00B50288"/>
    <w:rsid w:val="00B50A70"/>
    <w:rsid w:val="00B5101C"/>
    <w:rsid w:val="00B5145B"/>
    <w:rsid w:val="00B51861"/>
    <w:rsid w:val="00B51EC3"/>
    <w:rsid w:val="00B51EEB"/>
    <w:rsid w:val="00B52048"/>
    <w:rsid w:val="00B537C3"/>
    <w:rsid w:val="00B53B84"/>
    <w:rsid w:val="00B53F06"/>
    <w:rsid w:val="00B543E0"/>
    <w:rsid w:val="00B54BD6"/>
    <w:rsid w:val="00B54D23"/>
    <w:rsid w:val="00B54F94"/>
    <w:rsid w:val="00B55277"/>
    <w:rsid w:val="00B5528A"/>
    <w:rsid w:val="00B55DEE"/>
    <w:rsid w:val="00B56178"/>
    <w:rsid w:val="00B565AE"/>
    <w:rsid w:val="00B56E01"/>
    <w:rsid w:val="00B57017"/>
    <w:rsid w:val="00B57155"/>
    <w:rsid w:val="00B57775"/>
    <w:rsid w:val="00B602AA"/>
    <w:rsid w:val="00B608EC"/>
    <w:rsid w:val="00B60D28"/>
    <w:rsid w:val="00B615A2"/>
    <w:rsid w:val="00B617C2"/>
    <w:rsid w:val="00B61DC3"/>
    <w:rsid w:val="00B62A3A"/>
    <w:rsid w:val="00B62A91"/>
    <w:rsid w:val="00B62EA7"/>
    <w:rsid w:val="00B630CF"/>
    <w:rsid w:val="00B6514E"/>
    <w:rsid w:val="00B65620"/>
    <w:rsid w:val="00B6563F"/>
    <w:rsid w:val="00B6591E"/>
    <w:rsid w:val="00B6594A"/>
    <w:rsid w:val="00B65B88"/>
    <w:rsid w:val="00B65DC6"/>
    <w:rsid w:val="00B65FAD"/>
    <w:rsid w:val="00B6625E"/>
    <w:rsid w:val="00B6723B"/>
    <w:rsid w:val="00B673CC"/>
    <w:rsid w:val="00B677C9"/>
    <w:rsid w:val="00B6792E"/>
    <w:rsid w:val="00B67AFB"/>
    <w:rsid w:val="00B701F9"/>
    <w:rsid w:val="00B702A3"/>
    <w:rsid w:val="00B7103B"/>
    <w:rsid w:val="00B7178E"/>
    <w:rsid w:val="00B71894"/>
    <w:rsid w:val="00B71B86"/>
    <w:rsid w:val="00B72CFD"/>
    <w:rsid w:val="00B737FE"/>
    <w:rsid w:val="00B73AB6"/>
    <w:rsid w:val="00B74B21"/>
    <w:rsid w:val="00B74DAA"/>
    <w:rsid w:val="00B7546F"/>
    <w:rsid w:val="00B76401"/>
    <w:rsid w:val="00B767AA"/>
    <w:rsid w:val="00B774A2"/>
    <w:rsid w:val="00B77C8B"/>
    <w:rsid w:val="00B7EBB1"/>
    <w:rsid w:val="00B802F8"/>
    <w:rsid w:val="00B8072C"/>
    <w:rsid w:val="00B80870"/>
    <w:rsid w:val="00B80A92"/>
    <w:rsid w:val="00B80AEF"/>
    <w:rsid w:val="00B813E5"/>
    <w:rsid w:val="00B82734"/>
    <w:rsid w:val="00B82FF9"/>
    <w:rsid w:val="00B83CD5"/>
    <w:rsid w:val="00B83D23"/>
    <w:rsid w:val="00B8451B"/>
    <w:rsid w:val="00B8477E"/>
    <w:rsid w:val="00B84934"/>
    <w:rsid w:val="00B84964"/>
    <w:rsid w:val="00B85676"/>
    <w:rsid w:val="00B85896"/>
    <w:rsid w:val="00B85CFB"/>
    <w:rsid w:val="00B8635D"/>
    <w:rsid w:val="00B86BC1"/>
    <w:rsid w:val="00B87A35"/>
    <w:rsid w:val="00B87C64"/>
    <w:rsid w:val="00B90A63"/>
    <w:rsid w:val="00B90AA0"/>
    <w:rsid w:val="00B90D14"/>
    <w:rsid w:val="00B91FF0"/>
    <w:rsid w:val="00B92C12"/>
    <w:rsid w:val="00B9321D"/>
    <w:rsid w:val="00B933AB"/>
    <w:rsid w:val="00B94249"/>
    <w:rsid w:val="00B94352"/>
    <w:rsid w:val="00B94CE2"/>
    <w:rsid w:val="00B96FE3"/>
    <w:rsid w:val="00B9701C"/>
    <w:rsid w:val="00BA0B99"/>
    <w:rsid w:val="00BA1BFC"/>
    <w:rsid w:val="00BA2636"/>
    <w:rsid w:val="00BA2DFE"/>
    <w:rsid w:val="00BA2F1C"/>
    <w:rsid w:val="00BA320D"/>
    <w:rsid w:val="00BA32B4"/>
    <w:rsid w:val="00BA3F7E"/>
    <w:rsid w:val="00BA42B3"/>
    <w:rsid w:val="00BA492E"/>
    <w:rsid w:val="00BA4B75"/>
    <w:rsid w:val="00BA53C3"/>
    <w:rsid w:val="00BA5EA6"/>
    <w:rsid w:val="00BA60DC"/>
    <w:rsid w:val="00BA62E7"/>
    <w:rsid w:val="00BA65AC"/>
    <w:rsid w:val="00BA6D16"/>
    <w:rsid w:val="00BA7A5F"/>
    <w:rsid w:val="00BA7CD0"/>
    <w:rsid w:val="00BB0E79"/>
    <w:rsid w:val="00BB167C"/>
    <w:rsid w:val="00BB1FEF"/>
    <w:rsid w:val="00BB272F"/>
    <w:rsid w:val="00BB29F6"/>
    <w:rsid w:val="00BB2CB8"/>
    <w:rsid w:val="00BB30F0"/>
    <w:rsid w:val="00BB31AA"/>
    <w:rsid w:val="00BB37A8"/>
    <w:rsid w:val="00BB3854"/>
    <w:rsid w:val="00BB3A85"/>
    <w:rsid w:val="00BB4531"/>
    <w:rsid w:val="00BB45EB"/>
    <w:rsid w:val="00BB46C4"/>
    <w:rsid w:val="00BB54E0"/>
    <w:rsid w:val="00BB5D57"/>
    <w:rsid w:val="00BB6611"/>
    <w:rsid w:val="00BB69A7"/>
    <w:rsid w:val="00BB6B5E"/>
    <w:rsid w:val="00BB6DC5"/>
    <w:rsid w:val="00BB708D"/>
    <w:rsid w:val="00BB709B"/>
    <w:rsid w:val="00BB7474"/>
    <w:rsid w:val="00BB7908"/>
    <w:rsid w:val="00BB7DC1"/>
    <w:rsid w:val="00BB7DD5"/>
    <w:rsid w:val="00BC0AC9"/>
    <w:rsid w:val="00BC14A9"/>
    <w:rsid w:val="00BC168B"/>
    <w:rsid w:val="00BC16E5"/>
    <w:rsid w:val="00BC1C6B"/>
    <w:rsid w:val="00BC2B21"/>
    <w:rsid w:val="00BC2B4C"/>
    <w:rsid w:val="00BC34C8"/>
    <w:rsid w:val="00BC3887"/>
    <w:rsid w:val="00BC3F42"/>
    <w:rsid w:val="00BC410F"/>
    <w:rsid w:val="00BC4752"/>
    <w:rsid w:val="00BC4D72"/>
    <w:rsid w:val="00BC5613"/>
    <w:rsid w:val="00BC628E"/>
    <w:rsid w:val="00BC768B"/>
    <w:rsid w:val="00BC76AF"/>
    <w:rsid w:val="00BC7BB9"/>
    <w:rsid w:val="00BC7C6D"/>
    <w:rsid w:val="00BD01ED"/>
    <w:rsid w:val="00BD046B"/>
    <w:rsid w:val="00BD049E"/>
    <w:rsid w:val="00BD0E31"/>
    <w:rsid w:val="00BD0FD5"/>
    <w:rsid w:val="00BD16D3"/>
    <w:rsid w:val="00BD1D23"/>
    <w:rsid w:val="00BD20AF"/>
    <w:rsid w:val="00BD265E"/>
    <w:rsid w:val="00BD2CDE"/>
    <w:rsid w:val="00BD387E"/>
    <w:rsid w:val="00BD39BE"/>
    <w:rsid w:val="00BD3F7A"/>
    <w:rsid w:val="00BD48E4"/>
    <w:rsid w:val="00BD62D3"/>
    <w:rsid w:val="00BD683E"/>
    <w:rsid w:val="00BD6C2C"/>
    <w:rsid w:val="00BD7A0B"/>
    <w:rsid w:val="00BD7A0E"/>
    <w:rsid w:val="00BD7B7E"/>
    <w:rsid w:val="00BD7BC1"/>
    <w:rsid w:val="00BE06B2"/>
    <w:rsid w:val="00BE0883"/>
    <w:rsid w:val="00BE202D"/>
    <w:rsid w:val="00BE2107"/>
    <w:rsid w:val="00BE279E"/>
    <w:rsid w:val="00BE27CA"/>
    <w:rsid w:val="00BE2FE8"/>
    <w:rsid w:val="00BE3005"/>
    <w:rsid w:val="00BE3569"/>
    <w:rsid w:val="00BE3786"/>
    <w:rsid w:val="00BE4B91"/>
    <w:rsid w:val="00BE4CFA"/>
    <w:rsid w:val="00BE551F"/>
    <w:rsid w:val="00BE58B5"/>
    <w:rsid w:val="00BE593F"/>
    <w:rsid w:val="00BE5AD5"/>
    <w:rsid w:val="00BE5CD0"/>
    <w:rsid w:val="00BE6505"/>
    <w:rsid w:val="00BE65C8"/>
    <w:rsid w:val="00BE6672"/>
    <w:rsid w:val="00BE67A7"/>
    <w:rsid w:val="00BE681D"/>
    <w:rsid w:val="00BE684B"/>
    <w:rsid w:val="00BE6E4E"/>
    <w:rsid w:val="00BE6EF0"/>
    <w:rsid w:val="00BE780A"/>
    <w:rsid w:val="00BE7DED"/>
    <w:rsid w:val="00BF0BFC"/>
    <w:rsid w:val="00BF0D05"/>
    <w:rsid w:val="00BF12AD"/>
    <w:rsid w:val="00BF1449"/>
    <w:rsid w:val="00BF19C0"/>
    <w:rsid w:val="00BF1B23"/>
    <w:rsid w:val="00BF1F4C"/>
    <w:rsid w:val="00BF214C"/>
    <w:rsid w:val="00BF31C0"/>
    <w:rsid w:val="00BF324D"/>
    <w:rsid w:val="00BF3714"/>
    <w:rsid w:val="00BF382B"/>
    <w:rsid w:val="00BF3BA3"/>
    <w:rsid w:val="00BF432D"/>
    <w:rsid w:val="00BF45AD"/>
    <w:rsid w:val="00BF4DBC"/>
    <w:rsid w:val="00BF5118"/>
    <w:rsid w:val="00BF5228"/>
    <w:rsid w:val="00BF59DF"/>
    <w:rsid w:val="00BF5ABB"/>
    <w:rsid w:val="00BF5DC1"/>
    <w:rsid w:val="00BF5E75"/>
    <w:rsid w:val="00BF65BE"/>
    <w:rsid w:val="00BF683E"/>
    <w:rsid w:val="00BF68E0"/>
    <w:rsid w:val="00BF6A6B"/>
    <w:rsid w:val="00BF6BD6"/>
    <w:rsid w:val="00C00049"/>
    <w:rsid w:val="00C00200"/>
    <w:rsid w:val="00C00208"/>
    <w:rsid w:val="00C004CC"/>
    <w:rsid w:val="00C005AD"/>
    <w:rsid w:val="00C00A9E"/>
    <w:rsid w:val="00C00B48"/>
    <w:rsid w:val="00C026A1"/>
    <w:rsid w:val="00C03014"/>
    <w:rsid w:val="00C0307F"/>
    <w:rsid w:val="00C03D6D"/>
    <w:rsid w:val="00C040ED"/>
    <w:rsid w:val="00C04732"/>
    <w:rsid w:val="00C04F7C"/>
    <w:rsid w:val="00C05A13"/>
    <w:rsid w:val="00C05AC1"/>
    <w:rsid w:val="00C06276"/>
    <w:rsid w:val="00C0673C"/>
    <w:rsid w:val="00C06B9E"/>
    <w:rsid w:val="00C072C2"/>
    <w:rsid w:val="00C07D29"/>
    <w:rsid w:val="00C1018A"/>
    <w:rsid w:val="00C10425"/>
    <w:rsid w:val="00C106BE"/>
    <w:rsid w:val="00C108BC"/>
    <w:rsid w:val="00C11215"/>
    <w:rsid w:val="00C11362"/>
    <w:rsid w:val="00C116D9"/>
    <w:rsid w:val="00C11973"/>
    <w:rsid w:val="00C11CD7"/>
    <w:rsid w:val="00C1220F"/>
    <w:rsid w:val="00C12447"/>
    <w:rsid w:val="00C124EC"/>
    <w:rsid w:val="00C128FE"/>
    <w:rsid w:val="00C129DB"/>
    <w:rsid w:val="00C12EDE"/>
    <w:rsid w:val="00C13776"/>
    <w:rsid w:val="00C147D1"/>
    <w:rsid w:val="00C151A4"/>
    <w:rsid w:val="00C157E9"/>
    <w:rsid w:val="00C15AD1"/>
    <w:rsid w:val="00C164E5"/>
    <w:rsid w:val="00C166EB"/>
    <w:rsid w:val="00C17209"/>
    <w:rsid w:val="00C173FE"/>
    <w:rsid w:val="00C17E72"/>
    <w:rsid w:val="00C21509"/>
    <w:rsid w:val="00C21BA5"/>
    <w:rsid w:val="00C2211B"/>
    <w:rsid w:val="00C22139"/>
    <w:rsid w:val="00C23B32"/>
    <w:rsid w:val="00C23EE2"/>
    <w:rsid w:val="00C23FF1"/>
    <w:rsid w:val="00C2430A"/>
    <w:rsid w:val="00C24B78"/>
    <w:rsid w:val="00C24F9C"/>
    <w:rsid w:val="00C2503D"/>
    <w:rsid w:val="00C2564C"/>
    <w:rsid w:val="00C25891"/>
    <w:rsid w:val="00C2590B"/>
    <w:rsid w:val="00C25AE9"/>
    <w:rsid w:val="00C25D6F"/>
    <w:rsid w:val="00C27561"/>
    <w:rsid w:val="00C27B28"/>
    <w:rsid w:val="00C31821"/>
    <w:rsid w:val="00C31952"/>
    <w:rsid w:val="00C31C0B"/>
    <w:rsid w:val="00C31D62"/>
    <w:rsid w:val="00C31FE6"/>
    <w:rsid w:val="00C32673"/>
    <w:rsid w:val="00C3268E"/>
    <w:rsid w:val="00C32D87"/>
    <w:rsid w:val="00C330AE"/>
    <w:rsid w:val="00C3324D"/>
    <w:rsid w:val="00C347D8"/>
    <w:rsid w:val="00C35268"/>
    <w:rsid w:val="00C355B1"/>
    <w:rsid w:val="00C3593E"/>
    <w:rsid w:val="00C35969"/>
    <w:rsid w:val="00C359EE"/>
    <w:rsid w:val="00C35EBC"/>
    <w:rsid w:val="00C360C6"/>
    <w:rsid w:val="00C36899"/>
    <w:rsid w:val="00C36E6C"/>
    <w:rsid w:val="00C3710A"/>
    <w:rsid w:val="00C3745C"/>
    <w:rsid w:val="00C379B3"/>
    <w:rsid w:val="00C37CC4"/>
    <w:rsid w:val="00C401DA"/>
    <w:rsid w:val="00C40570"/>
    <w:rsid w:val="00C411DB"/>
    <w:rsid w:val="00C422AD"/>
    <w:rsid w:val="00C4294A"/>
    <w:rsid w:val="00C43A43"/>
    <w:rsid w:val="00C43C38"/>
    <w:rsid w:val="00C44432"/>
    <w:rsid w:val="00C447B1"/>
    <w:rsid w:val="00C44B66"/>
    <w:rsid w:val="00C44DAD"/>
    <w:rsid w:val="00C44E18"/>
    <w:rsid w:val="00C458B9"/>
    <w:rsid w:val="00C46271"/>
    <w:rsid w:val="00C462F3"/>
    <w:rsid w:val="00C46697"/>
    <w:rsid w:val="00C46A44"/>
    <w:rsid w:val="00C46F57"/>
    <w:rsid w:val="00C47257"/>
    <w:rsid w:val="00C47CB5"/>
    <w:rsid w:val="00C50364"/>
    <w:rsid w:val="00C5049D"/>
    <w:rsid w:val="00C504F3"/>
    <w:rsid w:val="00C505E0"/>
    <w:rsid w:val="00C510CF"/>
    <w:rsid w:val="00C51968"/>
    <w:rsid w:val="00C51B30"/>
    <w:rsid w:val="00C51DCC"/>
    <w:rsid w:val="00C51EE1"/>
    <w:rsid w:val="00C52233"/>
    <w:rsid w:val="00C522D4"/>
    <w:rsid w:val="00C52BA3"/>
    <w:rsid w:val="00C5318F"/>
    <w:rsid w:val="00C5336F"/>
    <w:rsid w:val="00C53650"/>
    <w:rsid w:val="00C536EA"/>
    <w:rsid w:val="00C53AF8"/>
    <w:rsid w:val="00C53B03"/>
    <w:rsid w:val="00C53D03"/>
    <w:rsid w:val="00C53FC4"/>
    <w:rsid w:val="00C54176"/>
    <w:rsid w:val="00C54197"/>
    <w:rsid w:val="00C5423A"/>
    <w:rsid w:val="00C546F6"/>
    <w:rsid w:val="00C546FD"/>
    <w:rsid w:val="00C5530D"/>
    <w:rsid w:val="00C560F6"/>
    <w:rsid w:val="00C5630B"/>
    <w:rsid w:val="00C56F6A"/>
    <w:rsid w:val="00C572BF"/>
    <w:rsid w:val="00C575F5"/>
    <w:rsid w:val="00C57831"/>
    <w:rsid w:val="00C57C12"/>
    <w:rsid w:val="00C57C18"/>
    <w:rsid w:val="00C60128"/>
    <w:rsid w:val="00C603E8"/>
    <w:rsid w:val="00C60E0F"/>
    <w:rsid w:val="00C6103E"/>
    <w:rsid w:val="00C61CE9"/>
    <w:rsid w:val="00C628C6"/>
    <w:rsid w:val="00C62AC2"/>
    <w:rsid w:val="00C62C59"/>
    <w:rsid w:val="00C62CF1"/>
    <w:rsid w:val="00C62CFC"/>
    <w:rsid w:val="00C63541"/>
    <w:rsid w:val="00C63EB5"/>
    <w:rsid w:val="00C63F11"/>
    <w:rsid w:val="00C64959"/>
    <w:rsid w:val="00C649B9"/>
    <w:rsid w:val="00C659C4"/>
    <w:rsid w:val="00C65F27"/>
    <w:rsid w:val="00C660C2"/>
    <w:rsid w:val="00C66115"/>
    <w:rsid w:val="00C66653"/>
    <w:rsid w:val="00C670EE"/>
    <w:rsid w:val="00C6715A"/>
    <w:rsid w:val="00C67641"/>
    <w:rsid w:val="00C67A9C"/>
    <w:rsid w:val="00C67C57"/>
    <w:rsid w:val="00C70057"/>
    <w:rsid w:val="00C70116"/>
    <w:rsid w:val="00C701DC"/>
    <w:rsid w:val="00C702A9"/>
    <w:rsid w:val="00C70763"/>
    <w:rsid w:val="00C70C37"/>
    <w:rsid w:val="00C7157B"/>
    <w:rsid w:val="00C718D1"/>
    <w:rsid w:val="00C726F2"/>
    <w:rsid w:val="00C729AB"/>
    <w:rsid w:val="00C73967"/>
    <w:rsid w:val="00C74161"/>
    <w:rsid w:val="00C74BA0"/>
    <w:rsid w:val="00C74F21"/>
    <w:rsid w:val="00C7593F"/>
    <w:rsid w:val="00C7685C"/>
    <w:rsid w:val="00C772D8"/>
    <w:rsid w:val="00C774E7"/>
    <w:rsid w:val="00C7753F"/>
    <w:rsid w:val="00C776E3"/>
    <w:rsid w:val="00C77C00"/>
    <w:rsid w:val="00C80BDE"/>
    <w:rsid w:val="00C80C05"/>
    <w:rsid w:val="00C815CB"/>
    <w:rsid w:val="00C81A88"/>
    <w:rsid w:val="00C8212D"/>
    <w:rsid w:val="00C826F3"/>
    <w:rsid w:val="00C82920"/>
    <w:rsid w:val="00C8293B"/>
    <w:rsid w:val="00C82C6A"/>
    <w:rsid w:val="00C836BF"/>
    <w:rsid w:val="00C83C63"/>
    <w:rsid w:val="00C84490"/>
    <w:rsid w:val="00C8466C"/>
    <w:rsid w:val="00C84E84"/>
    <w:rsid w:val="00C85D0F"/>
    <w:rsid w:val="00C8612A"/>
    <w:rsid w:val="00C86224"/>
    <w:rsid w:val="00C86645"/>
    <w:rsid w:val="00C86E8A"/>
    <w:rsid w:val="00C878B0"/>
    <w:rsid w:val="00C900D6"/>
    <w:rsid w:val="00C9012E"/>
    <w:rsid w:val="00C90253"/>
    <w:rsid w:val="00C903EE"/>
    <w:rsid w:val="00C919EA"/>
    <w:rsid w:val="00C91FA6"/>
    <w:rsid w:val="00C932A1"/>
    <w:rsid w:val="00C93C35"/>
    <w:rsid w:val="00C9401D"/>
    <w:rsid w:val="00C9476D"/>
    <w:rsid w:val="00C94785"/>
    <w:rsid w:val="00C949BF"/>
    <w:rsid w:val="00C94DB7"/>
    <w:rsid w:val="00C97389"/>
    <w:rsid w:val="00C97545"/>
    <w:rsid w:val="00C97EB3"/>
    <w:rsid w:val="00CA005F"/>
    <w:rsid w:val="00CA04DE"/>
    <w:rsid w:val="00CA0836"/>
    <w:rsid w:val="00CA1C2E"/>
    <w:rsid w:val="00CA1CFF"/>
    <w:rsid w:val="00CA22AD"/>
    <w:rsid w:val="00CA233D"/>
    <w:rsid w:val="00CA2EB1"/>
    <w:rsid w:val="00CA4663"/>
    <w:rsid w:val="00CA4ADF"/>
    <w:rsid w:val="00CA4BF1"/>
    <w:rsid w:val="00CA50C6"/>
    <w:rsid w:val="00CA5183"/>
    <w:rsid w:val="00CA531B"/>
    <w:rsid w:val="00CA5C20"/>
    <w:rsid w:val="00CA67C0"/>
    <w:rsid w:val="00CB0738"/>
    <w:rsid w:val="00CB09A2"/>
    <w:rsid w:val="00CB0A28"/>
    <w:rsid w:val="00CB2888"/>
    <w:rsid w:val="00CB3A14"/>
    <w:rsid w:val="00CB4A08"/>
    <w:rsid w:val="00CB4EC9"/>
    <w:rsid w:val="00CB58C7"/>
    <w:rsid w:val="00CB5949"/>
    <w:rsid w:val="00CB5FC2"/>
    <w:rsid w:val="00CB64FA"/>
    <w:rsid w:val="00CB6537"/>
    <w:rsid w:val="00CB657E"/>
    <w:rsid w:val="00CB7915"/>
    <w:rsid w:val="00CB7E1F"/>
    <w:rsid w:val="00CB7FD7"/>
    <w:rsid w:val="00CBE1DE"/>
    <w:rsid w:val="00CC0269"/>
    <w:rsid w:val="00CC084C"/>
    <w:rsid w:val="00CC0DE3"/>
    <w:rsid w:val="00CC106F"/>
    <w:rsid w:val="00CC1475"/>
    <w:rsid w:val="00CC250D"/>
    <w:rsid w:val="00CC2CC3"/>
    <w:rsid w:val="00CC31DF"/>
    <w:rsid w:val="00CC3253"/>
    <w:rsid w:val="00CC3AA3"/>
    <w:rsid w:val="00CC4422"/>
    <w:rsid w:val="00CC49BA"/>
    <w:rsid w:val="00CC5634"/>
    <w:rsid w:val="00CC5A1C"/>
    <w:rsid w:val="00CC5A81"/>
    <w:rsid w:val="00CC5D91"/>
    <w:rsid w:val="00CC5F62"/>
    <w:rsid w:val="00CC5FF5"/>
    <w:rsid w:val="00CC6169"/>
    <w:rsid w:val="00CC6207"/>
    <w:rsid w:val="00CC646C"/>
    <w:rsid w:val="00CC7055"/>
    <w:rsid w:val="00CC7563"/>
    <w:rsid w:val="00CC767D"/>
    <w:rsid w:val="00CD0A0F"/>
    <w:rsid w:val="00CD0B22"/>
    <w:rsid w:val="00CD0C22"/>
    <w:rsid w:val="00CD0E3E"/>
    <w:rsid w:val="00CD1F03"/>
    <w:rsid w:val="00CD1F17"/>
    <w:rsid w:val="00CD2602"/>
    <w:rsid w:val="00CD2CCD"/>
    <w:rsid w:val="00CD42AF"/>
    <w:rsid w:val="00CD5027"/>
    <w:rsid w:val="00CD5F15"/>
    <w:rsid w:val="00CD62DE"/>
    <w:rsid w:val="00CD63A8"/>
    <w:rsid w:val="00CD6676"/>
    <w:rsid w:val="00CD6956"/>
    <w:rsid w:val="00CD7174"/>
    <w:rsid w:val="00CD7216"/>
    <w:rsid w:val="00CD7C3E"/>
    <w:rsid w:val="00CD7C92"/>
    <w:rsid w:val="00CE01EF"/>
    <w:rsid w:val="00CE056C"/>
    <w:rsid w:val="00CE1A20"/>
    <w:rsid w:val="00CE23BC"/>
    <w:rsid w:val="00CE23FF"/>
    <w:rsid w:val="00CE252A"/>
    <w:rsid w:val="00CE274F"/>
    <w:rsid w:val="00CE280F"/>
    <w:rsid w:val="00CE3635"/>
    <w:rsid w:val="00CE4956"/>
    <w:rsid w:val="00CE49AD"/>
    <w:rsid w:val="00CE4E6F"/>
    <w:rsid w:val="00CE4EF8"/>
    <w:rsid w:val="00CE5163"/>
    <w:rsid w:val="00CE5174"/>
    <w:rsid w:val="00CE538B"/>
    <w:rsid w:val="00CE56B2"/>
    <w:rsid w:val="00CE5824"/>
    <w:rsid w:val="00CE5C0D"/>
    <w:rsid w:val="00CE63CC"/>
    <w:rsid w:val="00CE63D4"/>
    <w:rsid w:val="00CE6D9D"/>
    <w:rsid w:val="00CE6DAD"/>
    <w:rsid w:val="00CE6E27"/>
    <w:rsid w:val="00CE6EB6"/>
    <w:rsid w:val="00CF037C"/>
    <w:rsid w:val="00CF0A64"/>
    <w:rsid w:val="00CF14E4"/>
    <w:rsid w:val="00CF1B21"/>
    <w:rsid w:val="00CF1B32"/>
    <w:rsid w:val="00CF2166"/>
    <w:rsid w:val="00CF2674"/>
    <w:rsid w:val="00CF2906"/>
    <w:rsid w:val="00CF2C96"/>
    <w:rsid w:val="00CF3794"/>
    <w:rsid w:val="00CF503B"/>
    <w:rsid w:val="00CF57F4"/>
    <w:rsid w:val="00CF5FF7"/>
    <w:rsid w:val="00CF644D"/>
    <w:rsid w:val="00CF64C4"/>
    <w:rsid w:val="00CF6AC6"/>
    <w:rsid w:val="00CF7188"/>
    <w:rsid w:val="00CF7284"/>
    <w:rsid w:val="00CF7B9A"/>
    <w:rsid w:val="00D00456"/>
    <w:rsid w:val="00D00C17"/>
    <w:rsid w:val="00D00EE1"/>
    <w:rsid w:val="00D03117"/>
    <w:rsid w:val="00D032AF"/>
    <w:rsid w:val="00D036F8"/>
    <w:rsid w:val="00D03CEC"/>
    <w:rsid w:val="00D03FA1"/>
    <w:rsid w:val="00D045C0"/>
    <w:rsid w:val="00D04ED9"/>
    <w:rsid w:val="00D04FD6"/>
    <w:rsid w:val="00D057B9"/>
    <w:rsid w:val="00D0596C"/>
    <w:rsid w:val="00D05BEF"/>
    <w:rsid w:val="00D05CD0"/>
    <w:rsid w:val="00D06001"/>
    <w:rsid w:val="00D06267"/>
    <w:rsid w:val="00D062B9"/>
    <w:rsid w:val="00D0671C"/>
    <w:rsid w:val="00D06B5D"/>
    <w:rsid w:val="00D070AB"/>
    <w:rsid w:val="00D072AE"/>
    <w:rsid w:val="00D0744A"/>
    <w:rsid w:val="00D074CB"/>
    <w:rsid w:val="00D07532"/>
    <w:rsid w:val="00D076E8"/>
    <w:rsid w:val="00D079B0"/>
    <w:rsid w:val="00D100A1"/>
    <w:rsid w:val="00D10B51"/>
    <w:rsid w:val="00D10B97"/>
    <w:rsid w:val="00D12BAF"/>
    <w:rsid w:val="00D12DFC"/>
    <w:rsid w:val="00D12E6D"/>
    <w:rsid w:val="00D138E6"/>
    <w:rsid w:val="00D13F04"/>
    <w:rsid w:val="00D14246"/>
    <w:rsid w:val="00D14A4E"/>
    <w:rsid w:val="00D15135"/>
    <w:rsid w:val="00D15A6D"/>
    <w:rsid w:val="00D15F68"/>
    <w:rsid w:val="00D164B1"/>
    <w:rsid w:val="00D16D48"/>
    <w:rsid w:val="00D1736A"/>
    <w:rsid w:val="00D175CD"/>
    <w:rsid w:val="00D177AE"/>
    <w:rsid w:val="00D1B286"/>
    <w:rsid w:val="00D20331"/>
    <w:rsid w:val="00D20AFC"/>
    <w:rsid w:val="00D20E87"/>
    <w:rsid w:val="00D21434"/>
    <w:rsid w:val="00D21FD2"/>
    <w:rsid w:val="00D22267"/>
    <w:rsid w:val="00D2269B"/>
    <w:rsid w:val="00D22898"/>
    <w:rsid w:val="00D2292A"/>
    <w:rsid w:val="00D22A04"/>
    <w:rsid w:val="00D230B6"/>
    <w:rsid w:val="00D23B91"/>
    <w:rsid w:val="00D23CB8"/>
    <w:rsid w:val="00D2428E"/>
    <w:rsid w:val="00D2479A"/>
    <w:rsid w:val="00D24B0B"/>
    <w:rsid w:val="00D24BAE"/>
    <w:rsid w:val="00D255E2"/>
    <w:rsid w:val="00D259CB"/>
    <w:rsid w:val="00D25DDE"/>
    <w:rsid w:val="00D26082"/>
    <w:rsid w:val="00D26AD5"/>
    <w:rsid w:val="00D26B79"/>
    <w:rsid w:val="00D26B94"/>
    <w:rsid w:val="00D27332"/>
    <w:rsid w:val="00D27382"/>
    <w:rsid w:val="00D30561"/>
    <w:rsid w:val="00D3068E"/>
    <w:rsid w:val="00D30C1B"/>
    <w:rsid w:val="00D310A7"/>
    <w:rsid w:val="00D3117F"/>
    <w:rsid w:val="00D3144A"/>
    <w:rsid w:val="00D317EB"/>
    <w:rsid w:val="00D31E04"/>
    <w:rsid w:val="00D33C98"/>
    <w:rsid w:val="00D34386"/>
    <w:rsid w:val="00D34893"/>
    <w:rsid w:val="00D34CAE"/>
    <w:rsid w:val="00D3538A"/>
    <w:rsid w:val="00D357B0"/>
    <w:rsid w:val="00D35A39"/>
    <w:rsid w:val="00D35FCD"/>
    <w:rsid w:val="00D3694B"/>
    <w:rsid w:val="00D36C00"/>
    <w:rsid w:val="00D36DA9"/>
    <w:rsid w:val="00D3701B"/>
    <w:rsid w:val="00D37262"/>
    <w:rsid w:val="00D37421"/>
    <w:rsid w:val="00D37595"/>
    <w:rsid w:val="00D376E1"/>
    <w:rsid w:val="00D37E60"/>
    <w:rsid w:val="00D40CB9"/>
    <w:rsid w:val="00D40F50"/>
    <w:rsid w:val="00D4218D"/>
    <w:rsid w:val="00D42665"/>
    <w:rsid w:val="00D426FA"/>
    <w:rsid w:val="00D42A3F"/>
    <w:rsid w:val="00D42E57"/>
    <w:rsid w:val="00D4387F"/>
    <w:rsid w:val="00D44386"/>
    <w:rsid w:val="00D4478D"/>
    <w:rsid w:val="00D4499F"/>
    <w:rsid w:val="00D449C1"/>
    <w:rsid w:val="00D44C83"/>
    <w:rsid w:val="00D450B6"/>
    <w:rsid w:val="00D4528C"/>
    <w:rsid w:val="00D45854"/>
    <w:rsid w:val="00D4598B"/>
    <w:rsid w:val="00D51281"/>
    <w:rsid w:val="00D519B0"/>
    <w:rsid w:val="00D51E3C"/>
    <w:rsid w:val="00D52BF9"/>
    <w:rsid w:val="00D52FE5"/>
    <w:rsid w:val="00D535FB"/>
    <w:rsid w:val="00D537D5"/>
    <w:rsid w:val="00D53C64"/>
    <w:rsid w:val="00D54615"/>
    <w:rsid w:val="00D54F36"/>
    <w:rsid w:val="00D54FEB"/>
    <w:rsid w:val="00D551F7"/>
    <w:rsid w:val="00D55BDD"/>
    <w:rsid w:val="00D55D7C"/>
    <w:rsid w:val="00D562B3"/>
    <w:rsid w:val="00D56ABF"/>
    <w:rsid w:val="00D56DAE"/>
    <w:rsid w:val="00D571E5"/>
    <w:rsid w:val="00D57D13"/>
    <w:rsid w:val="00D57F95"/>
    <w:rsid w:val="00D57F9B"/>
    <w:rsid w:val="00D60121"/>
    <w:rsid w:val="00D60871"/>
    <w:rsid w:val="00D60AB8"/>
    <w:rsid w:val="00D60B60"/>
    <w:rsid w:val="00D60E94"/>
    <w:rsid w:val="00D613F7"/>
    <w:rsid w:val="00D61C1D"/>
    <w:rsid w:val="00D620C4"/>
    <w:rsid w:val="00D62A67"/>
    <w:rsid w:val="00D62F32"/>
    <w:rsid w:val="00D63209"/>
    <w:rsid w:val="00D6389C"/>
    <w:rsid w:val="00D63B19"/>
    <w:rsid w:val="00D6463C"/>
    <w:rsid w:val="00D64ACF"/>
    <w:rsid w:val="00D64B93"/>
    <w:rsid w:val="00D64CB3"/>
    <w:rsid w:val="00D65127"/>
    <w:rsid w:val="00D65ADE"/>
    <w:rsid w:val="00D65B3B"/>
    <w:rsid w:val="00D676ED"/>
    <w:rsid w:val="00D67DED"/>
    <w:rsid w:val="00D716D6"/>
    <w:rsid w:val="00D71FE9"/>
    <w:rsid w:val="00D725C0"/>
    <w:rsid w:val="00D73019"/>
    <w:rsid w:val="00D7387A"/>
    <w:rsid w:val="00D75C27"/>
    <w:rsid w:val="00D77D54"/>
    <w:rsid w:val="00D80670"/>
    <w:rsid w:val="00D82004"/>
    <w:rsid w:val="00D8282B"/>
    <w:rsid w:val="00D82F1C"/>
    <w:rsid w:val="00D83890"/>
    <w:rsid w:val="00D83A89"/>
    <w:rsid w:val="00D83EC2"/>
    <w:rsid w:val="00D83F52"/>
    <w:rsid w:val="00D83F8C"/>
    <w:rsid w:val="00D84129"/>
    <w:rsid w:val="00D84451"/>
    <w:rsid w:val="00D8494A"/>
    <w:rsid w:val="00D84E34"/>
    <w:rsid w:val="00D84E65"/>
    <w:rsid w:val="00D84ED3"/>
    <w:rsid w:val="00D85237"/>
    <w:rsid w:val="00D8674B"/>
    <w:rsid w:val="00D86966"/>
    <w:rsid w:val="00D869F8"/>
    <w:rsid w:val="00D86A15"/>
    <w:rsid w:val="00D86B2C"/>
    <w:rsid w:val="00D86CF0"/>
    <w:rsid w:val="00D8714D"/>
    <w:rsid w:val="00D87689"/>
    <w:rsid w:val="00D87B17"/>
    <w:rsid w:val="00D913BC"/>
    <w:rsid w:val="00D91AA4"/>
    <w:rsid w:val="00D92B4A"/>
    <w:rsid w:val="00D92B92"/>
    <w:rsid w:val="00D92E6B"/>
    <w:rsid w:val="00D930E6"/>
    <w:rsid w:val="00D9367D"/>
    <w:rsid w:val="00D939C8"/>
    <w:rsid w:val="00D94141"/>
    <w:rsid w:val="00D94406"/>
    <w:rsid w:val="00D94447"/>
    <w:rsid w:val="00D94719"/>
    <w:rsid w:val="00D94A56"/>
    <w:rsid w:val="00D94F47"/>
    <w:rsid w:val="00D94F7D"/>
    <w:rsid w:val="00D9575B"/>
    <w:rsid w:val="00D95B59"/>
    <w:rsid w:val="00D967B2"/>
    <w:rsid w:val="00D96D08"/>
    <w:rsid w:val="00D96D3E"/>
    <w:rsid w:val="00D96FDF"/>
    <w:rsid w:val="00D9727B"/>
    <w:rsid w:val="00D97369"/>
    <w:rsid w:val="00D97432"/>
    <w:rsid w:val="00D97FAD"/>
    <w:rsid w:val="00DA100A"/>
    <w:rsid w:val="00DA1425"/>
    <w:rsid w:val="00DA14AE"/>
    <w:rsid w:val="00DA182E"/>
    <w:rsid w:val="00DA21F6"/>
    <w:rsid w:val="00DA23DA"/>
    <w:rsid w:val="00DA310C"/>
    <w:rsid w:val="00DA3BA1"/>
    <w:rsid w:val="00DA43F0"/>
    <w:rsid w:val="00DA4462"/>
    <w:rsid w:val="00DA56CA"/>
    <w:rsid w:val="00DA6562"/>
    <w:rsid w:val="00DA6C40"/>
    <w:rsid w:val="00DA7188"/>
    <w:rsid w:val="00DA7A3B"/>
    <w:rsid w:val="00DA7ADF"/>
    <w:rsid w:val="00DB14F5"/>
    <w:rsid w:val="00DB16F5"/>
    <w:rsid w:val="00DB1857"/>
    <w:rsid w:val="00DB1F2B"/>
    <w:rsid w:val="00DB309D"/>
    <w:rsid w:val="00DB3FAC"/>
    <w:rsid w:val="00DB426A"/>
    <w:rsid w:val="00DB4913"/>
    <w:rsid w:val="00DB4CD2"/>
    <w:rsid w:val="00DB5819"/>
    <w:rsid w:val="00DB5C42"/>
    <w:rsid w:val="00DB5CDD"/>
    <w:rsid w:val="00DB663D"/>
    <w:rsid w:val="00DB695B"/>
    <w:rsid w:val="00DB6A10"/>
    <w:rsid w:val="00DB729E"/>
    <w:rsid w:val="00DB7341"/>
    <w:rsid w:val="00DB7D8F"/>
    <w:rsid w:val="00DB7F40"/>
    <w:rsid w:val="00DC0A74"/>
    <w:rsid w:val="00DC0BDC"/>
    <w:rsid w:val="00DC0D6A"/>
    <w:rsid w:val="00DC1820"/>
    <w:rsid w:val="00DC19AF"/>
    <w:rsid w:val="00DC1BCD"/>
    <w:rsid w:val="00DC2354"/>
    <w:rsid w:val="00DC2BB5"/>
    <w:rsid w:val="00DC39EE"/>
    <w:rsid w:val="00DC3C3D"/>
    <w:rsid w:val="00DC4198"/>
    <w:rsid w:val="00DC454D"/>
    <w:rsid w:val="00DC4884"/>
    <w:rsid w:val="00DC4AD7"/>
    <w:rsid w:val="00DC55D6"/>
    <w:rsid w:val="00DC56E8"/>
    <w:rsid w:val="00DC66D0"/>
    <w:rsid w:val="00DC708B"/>
    <w:rsid w:val="00DC74D5"/>
    <w:rsid w:val="00DD0339"/>
    <w:rsid w:val="00DD0652"/>
    <w:rsid w:val="00DD0718"/>
    <w:rsid w:val="00DD07E7"/>
    <w:rsid w:val="00DD0810"/>
    <w:rsid w:val="00DD092D"/>
    <w:rsid w:val="00DD0AC3"/>
    <w:rsid w:val="00DD1597"/>
    <w:rsid w:val="00DD159B"/>
    <w:rsid w:val="00DD17EF"/>
    <w:rsid w:val="00DD1A47"/>
    <w:rsid w:val="00DD2218"/>
    <w:rsid w:val="00DD22BF"/>
    <w:rsid w:val="00DD233E"/>
    <w:rsid w:val="00DD3094"/>
    <w:rsid w:val="00DD345B"/>
    <w:rsid w:val="00DD36E9"/>
    <w:rsid w:val="00DD38DB"/>
    <w:rsid w:val="00DD3AEC"/>
    <w:rsid w:val="00DD3C0D"/>
    <w:rsid w:val="00DD3FD5"/>
    <w:rsid w:val="00DD452A"/>
    <w:rsid w:val="00DD4594"/>
    <w:rsid w:val="00DD5A96"/>
    <w:rsid w:val="00DD5BF3"/>
    <w:rsid w:val="00DD5DC5"/>
    <w:rsid w:val="00DD60E3"/>
    <w:rsid w:val="00DD61AF"/>
    <w:rsid w:val="00DD793E"/>
    <w:rsid w:val="00DD7F67"/>
    <w:rsid w:val="00DE00B7"/>
    <w:rsid w:val="00DE0D43"/>
    <w:rsid w:val="00DE0ECD"/>
    <w:rsid w:val="00DE0F0B"/>
    <w:rsid w:val="00DE10F6"/>
    <w:rsid w:val="00DE1724"/>
    <w:rsid w:val="00DE217C"/>
    <w:rsid w:val="00DE2868"/>
    <w:rsid w:val="00DE444B"/>
    <w:rsid w:val="00DE445A"/>
    <w:rsid w:val="00DE4827"/>
    <w:rsid w:val="00DE4C18"/>
    <w:rsid w:val="00DE4E99"/>
    <w:rsid w:val="00DE5711"/>
    <w:rsid w:val="00DE5CF4"/>
    <w:rsid w:val="00DE60BA"/>
    <w:rsid w:val="00DE6287"/>
    <w:rsid w:val="00DE62FE"/>
    <w:rsid w:val="00DE66F6"/>
    <w:rsid w:val="00DE6B9E"/>
    <w:rsid w:val="00DE6F38"/>
    <w:rsid w:val="00DE7AC0"/>
    <w:rsid w:val="00DE7E11"/>
    <w:rsid w:val="00DF02D4"/>
    <w:rsid w:val="00DF0644"/>
    <w:rsid w:val="00DF0789"/>
    <w:rsid w:val="00DF0DF7"/>
    <w:rsid w:val="00DF11E1"/>
    <w:rsid w:val="00DF1FB8"/>
    <w:rsid w:val="00DF2012"/>
    <w:rsid w:val="00DF2368"/>
    <w:rsid w:val="00DF2548"/>
    <w:rsid w:val="00DF3662"/>
    <w:rsid w:val="00DF38B2"/>
    <w:rsid w:val="00DF3C44"/>
    <w:rsid w:val="00DF406A"/>
    <w:rsid w:val="00DF411E"/>
    <w:rsid w:val="00DF41AF"/>
    <w:rsid w:val="00DF50B1"/>
    <w:rsid w:val="00DF517A"/>
    <w:rsid w:val="00DF5A5B"/>
    <w:rsid w:val="00DF5CED"/>
    <w:rsid w:val="00DF637B"/>
    <w:rsid w:val="00DF69C8"/>
    <w:rsid w:val="00DF7228"/>
    <w:rsid w:val="00DF72B5"/>
    <w:rsid w:val="00E008C0"/>
    <w:rsid w:val="00E00A0A"/>
    <w:rsid w:val="00E00A57"/>
    <w:rsid w:val="00E00BAF"/>
    <w:rsid w:val="00E00BF7"/>
    <w:rsid w:val="00E00D3D"/>
    <w:rsid w:val="00E01ED5"/>
    <w:rsid w:val="00E01FE1"/>
    <w:rsid w:val="00E0213D"/>
    <w:rsid w:val="00E02260"/>
    <w:rsid w:val="00E02AC9"/>
    <w:rsid w:val="00E03219"/>
    <w:rsid w:val="00E04E9B"/>
    <w:rsid w:val="00E0502B"/>
    <w:rsid w:val="00E071AA"/>
    <w:rsid w:val="00E073F6"/>
    <w:rsid w:val="00E0741E"/>
    <w:rsid w:val="00E10B8A"/>
    <w:rsid w:val="00E10F83"/>
    <w:rsid w:val="00E11EEE"/>
    <w:rsid w:val="00E12951"/>
    <w:rsid w:val="00E12BEC"/>
    <w:rsid w:val="00E1311F"/>
    <w:rsid w:val="00E1550B"/>
    <w:rsid w:val="00E15BED"/>
    <w:rsid w:val="00E15E86"/>
    <w:rsid w:val="00E162FF"/>
    <w:rsid w:val="00E169A8"/>
    <w:rsid w:val="00E1714C"/>
    <w:rsid w:val="00E17394"/>
    <w:rsid w:val="00E17B83"/>
    <w:rsid w:val="00E17E6C"/>
    <w:rsid w:val="00E207F4"/>
    <w:rsid w:val="00E20B50"/>
    <w:rsid w:val="00E217FA"/>
    <w:rsid w:val="00E225A3"/>
    <w:rsid w:val="00E22AF5"/>
    <w:rsid w:val="00E23099"/>
    <w:rsid w:val="00E234B5"/>
    <w:rsid w:val="00E23548"/>
    <w:rsid w:val="00E239C1"/>
    <w:rsid w:val="00E240EB"/>
    <w:rsid w:val="00E24131"/>
    <w:rsid w:val="00E24AAB"/>
    <w:rsid w:val="00E2538C"/>
    <w:rsid w:val="00E253EF"/>
    <w:rsid w:val="00E25D9B"/>
    <w:rsid w:val="00E25E4F"/>
    <w:rsid w:val="00E265B3"/>
    <w:rsid w:val="00E267F6"/>
    <w:rsid w:val="00E2766C"/>
    <w:rsid w:val="00E27B62"/>
    <w:rsid w:val="00E30795"/>
    <w:rsid w:val="00E307FB"/>
    <w:rsid w:val="00E31F9B"/>
    <w:rsid w:val="00E3290D"/>
    <w:rsid w:val="00E32BD7"/>
    <w:rsid w:val="00E32D18"/>
    <w:rsid w:val="00E33CFE"/>
    <w:rsid w:val="00E348C0"/>
    <w:rsid w:val="00E34B24"/>
    <w:rsid w:val="00E3522D"/>
    <w:rsid w:val="00E356CC"/>
    <w:rsid w:val="00E36DE7"/>
    <w:rsid w:val="00E37320"/>
    <w:rsid w:val="00E373C8"/>
    <w:rsid w:val="00E37729"/>
    <w:rsid w:val="00E378D5"/>
    <w:rsid w:val="00E37F66"/>
    <w:rsid w:val="00E4090F"/>
    <w:rsid w:val="00E41005"/>
    <w:rsid w:val="00E410B4"/>
    <w:rsid w:val="00E42771"/>
    <w:rsid w:val="00E42BB1"/>
    <w:rsid w:val="00E42FD4"/>
    <w:rsid w:val="00E435AB"/>
    <w:rsid w:val="00E44D1E"/>
    <w:rsid w:val="00E44F3D"/>
    <w:rsid w:val="00E4521E"/>
    <w:rsid w:val="00E456FA"/>
    <w:rsid w:val="00E459C5"/>
    <w:rsid w:val="00E45C5A"/>
    <w:rsid w:val="00E460B9"/>
    <w:rsid w:val="00E46C44"/>
    <w:rsid w:val="00E479DD"/>
    <w:rsid w:val="00E47CDD"/>
    <w:rsid w:val="00E5043C"/>
    <w:rsid w:val="00E50C87"/>
    <w:rsid w:val="00E516B1"/>
    <w:rsid w:val="00E519B6"/>
    <w:rsid w:val="00E52139"/>
    <w:rsid w:val="00E52373"/>
    <w:rsid w:val="00E52A67"/>
    <w:rsid w:val="00E52F64"/>
    <w:rsid w:val="00E535DB"/>
    <w:rsid w:val="00E53BDF"/>
    <w:rsid w:val="00E53C10"/>
    <w:rsid w:val="00E54176"/>
    <w:rsid w:val="00E545FE"/>
    <w:rsid w:val="00E551A8"/>
    <w:rsid w:val="00E55373"/>
    <w:rsid w:val="00E55EEF"/>
    <w:rsid w:val="00E55FCC"/>
    <w:rsid w:val="00E56300"/>
    <w:rsid w:val="00E56798"/>
    <w:rsid w:val="00E573C5"/>
    <w:rsid w:val="00E57BF4"/>
    <w:rsid w:val="00E607E7"/>
    <w:rsid w:val="00E60A6F"/>
    <w:rsid w:val="00E619CE"/>
    <w:rsid w:val="00E61E6E"/>
    <w:rsid w:val="00E62008"/>
    <w:rsid w:val="00E62D21"/>
    <w:rsid w:val="00E62D34"/>
    <w:rsid w:val="00E62D51"/>
    <w:rsid w:val="00E62DEF"/>
    <w:rsid w:val="00E62F87"/>
    <w:rsid w:val="00E640A5"/>
    <w:rsid w:val="00E641C7"/>
    <w:rsid w:val="00E64282"/>
    <w:rsid w:val="00E649C6"/>
    <w:rsid w:val="00E65040"/>
    <w:rsid w:val="00E650EA"/>
    <w:rsid w:val="00E6608F"/>
    <w:rsid w:val="00E663D1"/>
    <w:rsid w:val="00E666D8"/>
    <w:rsid w:val="00E666F6"/>
    <w:rsid w:val="00E66F1B"/>
    <w:rsid w:val="00E67067"/>
    <w:rsid w:val="00E671AB"/>
    <w:rsid w:val="00E67ACA"/>
    <w:rsid w:val="00E67F7F"/>
    <w:rsid w:val="00E67FC6"/>
    <w:rsid w:val="00E70243"/>
    <w:rsid w:val="00E70333"/>
    <w:rsid w:val="00E704D5"/>
    <w:rsid w:val="00E707CA"/>
    <w:rsid w:val="00E71094"/>
    <w:rsid w:val="00E715E6"/>
    <w:rsid w:val="00E71B0D"/>
    <w:rsid w:val="00E71DAA"/>
    <w:rsid w:val="00E72F06"/>
    <w:rsid w:val="00E737D8"/>
    <w:rsid w:val="00E73A04"/>
    <w:rsid w:val="00E73DA3"/>
    <w:rsid w:val="00E75866"/>
    <w:rsid w:val="00E75B0B"/>
    <w:rsid w:val="00E75C7B"/>
    <w:rsid w:val="00E7646A"/>
    <w:rsid w:val="00E7695C"/>
    <w:rsid w:val="00E76DCD"/>
    <w:rsid w:val="00E772FC"/>
    <w:rsid w:val="00E773E9"/>
    <w:rsid w:val="00E80192"/>
    <w:rsid w:val="00E80C35"/>
    <w:rsid w:val="00E81672"/>
    <w:rsid w:val="00E81678"/>
    <w:rsid w:val="00E816D9"/>
    <w:rsid w:val="00E81927"/>
    <w:rsid w:val="00E819ED"/>
    <w:rsid w:val="00E832A7"/>
    <w:rsid w:val="00E838A4"/>
    <w:rsid w:val="00E84407"/>
    <w:rsid w:val="00E84B46"/>
    <w:rsid w:val="00E85055"/>
    <w:rsid w:val="00E85DCC"/>
    <w:rsid w:val="00E85FA2"/>
    <w:rsid w:val="00E872A5"/>
    <w:rsid w:val="00E87A6C"/>
    <w:rsid w:val="00E9075D"/>
    <w:rsid w:val="00E9112E"/>
    <w:rsid w:val="00E91163"/>
    <w:rsid w:val="00E915F2"/>
    <w:rsid w:val="00E91753"/>
    <w:rsid w:val="00E92322"/>
    <w:rsid w:val="00E93B69"/>
    <w:rsid w:val="00E93C2E"/>
    <w:rsid w:val="00E93C4A"/>
    <w:rsid w:val="00E94114"/>
    <w:rsid w:val="00E952E8"/>
    <w:rsid w:val="00E95540"/>
    <w:rsid w:val="00E95D50"/>
    <w:rsid w:val="00E96431"/>
    <w:rsid w:val="00E96610"/>
    <w:rsid w:val="00E96FB9"/>
    <w:rsid w:val="00EA01F0"/>
    <w:rsid w:val="00EA023B"/>
    <w:rsid w:val="00EA0551"/>
    <w:rsid w:val="00EA0796"/>
    <w:rsid w:val="00EA1186"/>
    <w:rsid w:val="00EA12FD"/>
    <w:rsid w:val="00EA1417"/>
    <w:rsid w:val="00EA1820"/>
    <w:rsid w:val="00EA2180"/>
    <w:rsid w:val="00EA3BB9"/>
    <w:rsid w:val="00EA3C46"/>
    <w:rsid w:val="00EA3DBE"/>
    <w:rsid w:val="00EA4520"/>
    <w:rsid w:val="00EA45FB"/>
    <w:rsid w:val="00EA4EC1"/>
    <w:rsid w:val="00EA51B0"/>
    <w:rsid w:val="00EA57BF"/>
    <w:rsid w:val="00EA599F"/>
    <w:rsid w:val="00EA5E76"/>
    <w:rsid w:val="00EA719A"/>
    <w:rsid w:val="00EA71CA"/>
    <w:rsid w:val="00EA726A"/>
    <w:rsid w:val="00EA7A3C"/>
    <w:rsid w:val="00EA7AD7"/>
    <w:rsid w:val="00EB04BE"/>
    <w:rsid w:val="00EB05E7"/>
    <w:rsid w:val="00EB08F2"/>
    <w:rsid w:val="00EB0B8E"/>
    <w:rsid w:val="00EB113F"/>
    <w:rsid w:val="00EB18FF"/>
    <w:rsid w:val="00EB1CFA"/>
    <w:rsid w:val="00EB1F19"/>
    <w:rsid w:val="00EB2471"/>
    <w:rsid w:val="00EB2820"/>
    <w:rsid w:val="00EB28FA"/>
    <w:rsid w:val="00EB38EC"/>
    <w:rsid w:val="00EB42A1"/>
    <w:rsid w:val="00EB4357"/>
    <w:rsid w:val="00EB4BDD"/>
    <w:rsid w:val="00EB535C"/>
    <w:rsid w:val="00EB5584"/>
    <w:rsid w:val="00EB5683"/>
    <w:rsid w:val="00EB5DA7"/>
    <w:rsid w:val="00EB6384"/>
    <w:rsid w:val="00EB7010"/>
    <w:rsid w:val="00EB7255"/>
    <w:rsid w:val="00EB7518"/>
    <w:rsid w:val="00EBDA2D"/>
    <w:rsid w:val="00EC04E1"/>
    <w:rsid w:val="00EC0573"/>
    <w:rsid w:val="00EC106D"/>
    <w:rsid w:val="00EC16AF"/>
    <w:rsid w:val="00EC1DAB"/>
    <w:rsid w:val="00EC2C43"/>
    <w:rsid w:val="00EC3484"/>
    <w:rsid w:val="00EC3D01"/>
    <w:rsid w:val="00EC4044"/>
    <w:rsid w:val="00EC58D5"/>
    <w:rsid w:val="00EC5953"/>
    <w:rsid w:val="00EC5B17"/>
    <w:rsid w:val="00EC603A"/>
    <w:rsid w:val="00EC61D9"/>
    <w:rsid w:val="00EC6FBA"/>
    <w:rsid w:val="00EC722F"/>
    <w:rsid w:val="00EC727B"/>
    <w:rsid w:val="00EC753F"/>
    <w:rsid w:val="00EC78C5"/>
    <w:rsid w:val="00ED0F2F"/>
    <w:rsid w:val="00ED2E1A"/>
    <w:rsid w:val="00ED3366"/>
    <w:rsid w:val="00ED339D"/>
    <w:rsid w:val="00ED33F2"/>
    <w:rsid w:val="00ED43AC"/>
    <w:rsid w:val="00ED46FC"/>
    <w:rsid w:val="00ED4E80"/>
    <w:rsid w:val="00ED53C7"/>
    <w:rsid w:val="00ED5B33"/>
    <w:rsid w:val="00ED5D4B"/>
    <w:rsid w:val="00ED5EB4"/>
    <w:rsid w:val="00ED5FA5"/>
    <w:rsid w:val="00ED6108"/>
    <w:rsid w:val="00ED67D6"/>
    <w:rsid w:val="00ED7325"/>
    <w:rsid w:val="00ED7356"/>
    <w:rsid w:val="00ED7D36"/>
    <w:rsid w:val="00EE08D1"/>
    <w:rsid w:val="00EE1425"/>
    <w:rsid w:val="00EE1E4E"/>
    <w:rsid w:val="00EE1EA4"/>
    <w:rsid w:val="00EE21BD"/>
    <w:rsid w:val="00EE2609"/>
    <w:rsid w:val="00EE3158"/>
    <w:rsid w:val="00EE34B8"/>
    <w:rsid w:val="00EE35C0"/>
    <w:rsid w:val="00EE3B5B"/>
    <w:rsid w:val="00EE3C12"/>
    <w:rsid w:val="00EE3EB8"/>
    <w:rsid w:val="00EE4515"/>
    <w:rsid w:val="00EE4E88"/>
    <w:rsid w:val="00EE4F62"/>
    <w:rsid w:val="00EE50C7"/>
    <w:rsid w:val="00EE5CE8"/>
    <w:rsid w:val="00EE66BF"/>
    <w:rsid w:val="00EE77AC"/>
    <w:rsid w:val="00EE7C58"/>
    <w:rsid w:val="00EE8291"/>
    <w:rsid w:val="00EF066F"/>
    <w:rsid w:val="00EF079A"/>
    <w:rsid w:val="00EF0872"/>
    <w:rsid w:val="00EF09CA"/>
    <w:rsid w:val="00EF0D1A"/>
    <w:rsid w:val="00EF0E33"/>
    <w:rsid w:val="00EF0EF8"/>
    <w:rsid w:val="00EF126B"/>
    <w:rsid w:val="00EF2090"/>
    <w:rsid w:val="00EF248C"/>
    <w:rsid w:val="00EF25CA"/>
    <w:rsid w:val="00EF2634"/>
    <w:rsid w:val="00EF2926"/>
    <w:rsid w:val="00EF2B08"/>
    <w:rsid w:val="00EF2E8A"/>
    <w:rsid w:val="00EF3392"/>
    <w:rsid w:val="00EF45AD"/>
    <w:rsid w:val="00EF4D1A"/>
    <w:rsid w:val="00EF5513"/>
    <w:rsid w:val="00EF599B"/>
    <w:rsid w:val="00EF676B"/>
    <w:rsid w:val="00EF6FD3"/>
    <w:rsid w:val="00EF7273"/>
    <w:rsid w:val="00EF7358"/>
    <w:rsid w:val="00EF770E"/>
    <w:rsid w:val="00F004FD"/>
    <w:rsid w:val="00F00C93"/>
    <w:rsid w:val="00F0141C"/>
    <w:rsid w:val="00F014B7"/>
    <w:rsid w:val="00F0194C"/>
    <w:rsid w:val="00F01B33"/>
    <w:rsid w:val="00F01C31"/>
    <w:rsid w:val="00F01CBD"/>
    <w:rsid w:val="00F023F2"/>
    <w:rsid w:val="00F02440"/>
    <w:rsid w:val="00F02A17"/>
    <w:rsid w:val="00F03391"/>
    <w:rsid w:val="00F03547"/>
    <w:rsid w:val="00F03A47"/>
    <w:rsid w:val="00F03B37"/>
    <w:rsid w:val="00F04768"/>
    <w:rsid w:val="00F04B89"/>
    <w:rsid w:val="00F053A2"/>
    <w:rsid w:val="00F05983"/>
    <w:rsid w:val="00F069A0"/>
    <w:rsid w:val="00F06C22"/>
    <w:rsid w:val="00F06FDE"/>
    <w:rsid w:val="00F07071"/>
    <w:rsid w:val="00F07612"/>
    <w:rsid w:val="00F07768"/>
    <w:rsid w:val="00F102F4"/>
    <w:rsid w:val="00F10BFA"/>
    <w:rsid w:val="00F10C83"/>
    <w:rsid w:val="00F11248"/>
    <w:rsid w:val="00F11A2B"/>
    <w:rsid w:val="00F11C83"/>
    <w:rsid w:val="00F124FC"/>
    <w:rsid w:val="00F12EF4"/>
    <w:rsid w:val="00F13000"/>
    <w:rsid w:val="00F1307C"/>
    <w:rsid w:val="00F13296"/>
    <w:rsid w:val="00F1344C"/>
    <w:rsid w:val="00F13DA5"/>
    <w:rsid w:val="00F1475D"/>
    <w:rsid w:val="00F14F90"/>
    <w:rsid w:val="00F16A27"/>
    <w:rsid w:val="00F16A48"/>
    <w:rsid w:val="00F171A9"/>
    <w:rsid w:val="00F17588"/>
    <w:rsid w:val="00F177B9"/>
    <w:rsid w:val="00F20004"/>
    <w:rsid w:val="00F2002A"/>
    <w:rsid w:val="00F20775"/>
    <w:rsid w:val="00F2142D"/>
    <w:rsid w:val="00F22E66"/>
    <w:rsid w:val="00F2323C"/>
    <w:rsid w:val="00F23464"/>
    <w:rsid w:val="00F239FE"/>
    <w:rsid w:val="00F24347"/>
    <w:rsid w:val="00F24550"/>
    <w:rsid w:val="00F24705"/>
    <w:rsid w:val="00F24828"/>
    <w:rsid w:val="00F24A6F"/>
    <w:rsid w:val="00F25B8C"/>
    <w:rsid w:val="00F25BBD"/>
    <w:rsid w:val="00F25FC3"/>
    <w:rsid w:val="00F266CD"/>
    <w:rsid w:val="00F27C1B"/>
    <w:rsid w:val="00F31116"/>
    <w:rsid w:val="00F316C0"/>
    <w:rsid w:val="00F31E5F"/>
    <w:rsid w:val="00F327B9"/>
    <w:rsid w:val="00F3293D"/>
    <w:rsid w:val="00F32981"/>
    <w:rsid w:val="00F32B29"/>
    <w:rsid w:val="00F33104"/>
    <w:rsid w:val="00F331B1"/>
    <w:rsid w:val="00F3325D"/>
    <w:rsid w:val="00F3368A"/>
    <w:rsid w:val="00F336F7"/>
    <w:rsid w:val="00F34E3C"/>
    <w:rsid w:val="00F34E45"/>
    <w:rsid w:val="00F354C8"/>
    <w:rsid w:val="00F354FB"/>
    <w:rsid w:val="00F355F7"/>
    <w:rsid w:val="00F35798"/>
    <w:rsid w:val="00F35977"/>
    <w:rsid w:val="00F359DD"/>
    <w:rsid w:val="00F35A9D"/>
    <w:rsid w:val="00F3602C"/>
    <w:rsid w:val="00F3636F"/>
    <w:rsid w:val="00F36691"/>
    <w:rsid w:val="00F3685E"/>
    <w:rsid w:val="00F36F58"/>
    <w:rsid w:val="00F37040"/>
    <w:rsid w:val="00F40975"/>
    <w:rsid w:val="00F40C23"/>
    <w:rsid w:val="00F41231"/>
    <w:rsid w:val="00F412D2"/>
    <w:rsid w:val="00F41B87"/>
    <w:rsid w:val="00F41CED"/>
    <w:rsid w:val="00F41DD5"/>
    <w:rsid w:val="00F421FB"/>
    <w:rsid w:val="00F42208"/>
    <w:rsid w:val="00F43ED1"/>
    <w:rsid w:val="00F44C08"/>
    <w:rsid w:val="00F44DC3"/>
    <w:rsid w:val="00F454C2"/>
    <w:rsid w:val="00F4648D"/>
    <w:rsid w:val="00F4677D"/>
    <w:rsid w:val="00F4729F"/>
    <w:rsid w:val="00F50348"/>
    <w:rsid w:val="00F515F3"/>
    <w:rsid w:val="00F52361"/>
    <w:rsid w:val="00F52FEE"/>
    <w:rsid w:val="00F5333B"/>
    <w:rsid w:val="00F54561"/>
    <w:rsid w:val="00F54A01"/>
    <w:rsid w:val="00F551A5"/>
    <w:rsid w:val="00F5521E"/>
    <w:rsid w:val="00F5522D"/>
    <w:rsid w:val="00F55826"/>
    <w:rsid w:val="00F55CBB"/>
    <w:rsid w:val="00F57882"/>
    <w:rsid w:val="00F57957"/>
    <w:rsid w:val="00F579DD"/>
    <w:rsid w:val="00F57B07"/>
    <w:rsid w:val="00F608C8"/>
    <w:rsid w:val="00F60905"/>
    <w:rsid w:val="00F609DD"/>
    <w:rsid w:val="00F60C80"/>
    <w:rsid w:val="00F611A3"/>
    <w:rsid w:val="00F619A3"/>
    <w:rsid w:val="00F61D4E"/>
    <w:rsid w:val="00F6297A"/>
    <w:rsid w:val="00F6562F"/>
    <w:rsid w:val="00F65AF4"/>
    <w:rsid w:val="00F65C53"/>
    <w:rsid w:val="00F65EE0"/>
    <w:rsid w:val="00F660C8"/>
    <w:rsid w:val="00F667BB"/>
    <w:rsid w:val="00F66869"/>
    <w:rsid w:val="00F70AEF"/>
    <w:rsid w:val="00F70B84"/>
    <w:rsid w:val="00F70DEA"/>
    <w:rsid w:val="00F716A4"/>
    <w:rsid w:val="00F72881"/>
    <w:rsid w:val="00F72ED1"/>
    <w:rsid w:val="00F730C8"/>
    <w:rsid w:val="00F73264"/>
    <w:rsid w:val="00F73AC7"/>
    <w:rsid w:val="00F73E7E"/>
    <w:rsid w:val="00F74AB5"/>
    <w:rsid w:val="00F74E4D"/>
    <w:rsid w:val="00F74F22"/>
    <w:rsid w:val="00F75243"/>
    <w:rsid w:val="00F75D76"/>
    <w:rsid w:val="00F763B2"/>
    <w:rsid w:val="00F76707"/>
    <w:rsid w:val="00F76B08"/>
    <w:rsid w:val="00F76D1C"/>
    <w:rsid w:val="00F80064"/>
    <w:rsid w:val="00F80265"/>
    <w:rsid w:val="00F80A76"/>
    <w:rsid w:val="00F80AA9"/>
    <w:rsid w:val="00F813FD"/>
    <w:rsid w:val="00F81FDE"/>
    <w:rsid w:val="00F826B6"/>
    <w:rsid w:val="00F82B72"/>
    <w:rsid w:val="00F830DC"/>
    <w:rsid w:val="00F83A07"/>
    <w:rsid w:val="00F83A3F"/>
    <w:rsid w:val="00F842FB"/>
    <w:rsid w:val="00F845F0"/>
    <w:rsid w:val="00F852CA"/>
    <w:rsid w:val="00F85418"/>
    <w:rsid w:val="00F85DE5"/>
    <w:rsid w:val="00F86212"/>
    <w:rsid w:val="00F87ABC"/>
    <w:rsid w:val="00F87B83"/>
    <w:rsid w:val="00F87C69"/>
    <w:rsid w:val="00F90132"/>
    <w:rsid w:val="00F90223"/>
    <w:rsid w:val="00F9028C"/>
    <w:rsid w:val="00F9071E"/>
    <w:rsid w:val="00F90FE7"/>
    <w:rsid w:val="00F916A3"/>
    <w:rsid w:val="00F92161"/>
    <w:rsid w:val="00F92931"/>
    <w:rsid w:val="00F92F8E"/>
    <w:rsid w:val="00F9342F"/>
    <w:rsid w:val="00F941B4"/>
    <w:rsid w:val="00F954EB"/>
    <w:rsid w:val="00F95750"/>
    <w:rsid w:val="00F957B9"/>
    <w:rsid w:val="00F958A6"/>
    <w:rsid w:val="00F959E0"/>
    <w:rsid w:val="00F9615C"/>
    <w:rsid w:val="00F963D9"/>
    <w:rsid w:val="00F9662C"/>
    <w:rsid w:val="00F96F3D"/>
    <w:rsid w:val="00F96FE9"/>
    <w:rsid w:val="00F9786A"/>
    <w:rsid w:val="00F97A71"/>
    <w:rsid w:val="00F97C5E"/>
    <w:rsid w:val="00F97DED"/>
    <w:rsid w:val="00F97FF6"/>
    <w:rsid w:val="00F9C2B1"/>
    <w:rsid w:val="00FA0009"/>
    <w:rsid w:val="00FA0070"/>
    <w:rsid w:val="00FA009A"/>
    <w:rsid w:val="00FA0273"/>
    <w:rsid w:val="00FA04D6"/>
    <w:rsid w:val="00FA0C67"/>
    <w:rsid w:val="00FA169E"/>
    <w:rsid w:val="00FA1D00"/>
    <w:rsid w:val="00FA2A64"/>
    <w:rsid w:val="00FA3454"/>
    <w:rsid w:val="00FA39DC"/>
    <w:rsid w:val="00FA443D"/>
    <w:rsid w:val="00FA516A"/>
    <w:rsid w:val="00FA51C3"/>
    <w:rsid w:val="00FA592C"/>
    <w:rsid w:val="00FA5A51"/>
    <w:rsid w:val="00FA689A"/>
    <w:rsid w:val="00FA7A2A"/>
    <w:rsid w:val="00FB0358"/>
    <w:rsid w:val="00FB04C6"/>
    <w:rsid w:val="00FB0C71"/>
    <w:rsid w:val="00FB0CFD"/>
    <w:rsid w:val="00FB12AC"/>
    <w:rsid w:val="00FB1C0B"/>
    <w:rsid w:val="00FB1F46"/>
    <w:rsid w:val="00FB48CE"/>
    <w:rsid w:val="00FB52CE"/>
    <w:rsid w:val="00FB6F3C"/>
    <w:rsid w:val="00FB6F5B"/>
    <w:rsid w:val="00FB7C51"/>
    <w:rsid w:val="00FC0359"/>
    <w:rsid w:val="00FC19EE"/>
    <w:rsid w:val="00FC279F"/>
    <w:rsid w:val="00FC2F26"/>
    <w:rsid w:val="00FC3047"/>
    <w:rsid w:val="00FC3525"/>
    <w:rsid w:val="00FC4898"/>
    <w:rsid w:val="00FC48E1"/>
    <w:rsid w:val="00FC4CDD"/>
    <w:rsid w:val="00FC511E"/>
    <w:rsid w:val="00FC5953"/>
    <w:rsid w:val="00FC5B10"/>
    <w:rsid w:val="00FC64C8"/>
    <w:rsid w:val="00FC7861"/>
    <w:rsid w:val="00FC7971"/>
    <w:rsid w:val="00FD0838"/>
    <w:rsid w:val="00FD08EE"/>
    <w:rsid w:val="00FD20BD"/>
    <w:rsid w:val="00FD2C78"/>
    <w:rsid w:val="00FD2F0E"/>
    <w:rsid w:val="00FD31CE"/>
    <w:rsid w:val="00FD34AD"/>
    <w:rsid w:val="00FD35B3"/>
    <w:rsid w:val="00FD3856"/>
    <w:rsid w:val="00FD3E4E"/>
    <w:rsid w:val="00FD47D5"/>
    <w:rsid w:val="00FD5352"/>
    <w:rsid w:val="00FD6665"/>
    <w:rsid w:val="00FD6CEB"/>
    <w:rsid w:val="00FD6D7A"/>
    <w:rsid w:val="00FD6DCB"/>
    <w:rsid w:val="00FD6E7A"/>
    <w:rsid w:val="00FD6F08"/>
    <w:rsid w:val="00FD7065"/>
    <w:rsid w:val="00FD707F"/>
    <w:rsid w:val="00FD7330"/>
    <w:rsid w:val="00FD7468"/>
    <w:rsid w:val="00FD766A"/>
    <w:rsid w:val="00FD7B9F"/>
    <w:rsid w:val="00FD7C21"/>
    <w:rsid w:val="00FE0716"/>
    <w:rsid w:val="00FE0A43"/>
    <w:rsid w:val="00FE0C54"/>
    <w:rsid w:val="00FE1373"/>
    <w:rsid w:val="00FE1A01"/>
    <w:rsid w:val="00FE223A"/>
    <w:rsid w:val="00FE22D7"/>
    <w:rsid w:val="00FE2398"/>
    <w:rsid w:val="00FE23BE"/>
    <w:rsid w:val="00FE2621"/>
    <w:rsid w:val="00FE3362"/>
    <w:rsid w:val="00FE3AB9"/>
    <w:rsid w:val="00FE416B"/>
    <w:rsid w:val="00FE4BCF"/>
    <w:rsid w:val="00FE5602"/>
    <w:rsid w:val="00FE5AAA"/>
    <w:rsid w:val="00FE5C98"/>
    <w:rsid w:val="00FE5CD9"/>
    <w:rsid w:val="00FE6263"/>
    <w:rsid w:val="00FE62AF"/>
    <w:rsid w:val="00FE6C6F"/>
    <w:rsid w:val="00FE796C"/>
    <w:rsid w:val="00FE7D7D"/>
    <w:rsid w:val="00FF011E"/>
    <w:rsid w:val="00FF16C1"/>
    <w:rsid w:val="00FF231B"/>
    <w:rsid w:val="00FF26C1"/>
    <w:rsid w:val="00FF2B82"/>
    <w:rsid w:val="00FF3475"/>
    <w:rsid w:val="00FF3731"/>
    <w:rsid w:val="00FF3A37"/>
    <w:rsid w:val="00FF3E34"/>
    <w:rsid w:val="00FF4299"/>
    <w:rsid w:val="00FF49F0"/>
    <w:rsid w:val="00FF562F"/>
    <w:rsid w:val="00FF6207"/>
    <w:rsid w:val="00FF622D"/>
    <w:rsid w:val="00FF6344"/>
    <w:rsid w:val="00FF667C"/>
    <w:rsid w:val="00FF6989"/>
    <w:rsid w:val="00FF69ED"/>
    <w:rsid w:val="00FF6A79"/>
    <w:rsid w:val="00FF6C93"/>
    <w:rsid w:val="00FF7228"/>
    <w:rsid w:val="00FF7478"/>
    <w:rsid w:val="00FF7FB8"/>
    <w:rsid w:val="01051100"/>
    <w:rsid w:val="010800F3"/>
    <w:rsid w:val="010B84D1"/>
    <w:rsid w:val="010CBDC2"/>
    <w:rsid w:val="0115FAD9"/>
    <w:rsid w:val="011B104D"/>
    <w:rsid w:val="011CA0E7"/>
    <w:rsid w:val="0120A54B"/>
    <w:rsid w:val="012ADCF4"/>
    <w:rsid w:val="012B9DE9"/>
    <w:rsid w:val="0131A1BE"/>
    <w:rsid w:val="013D128D"/>
    <w:rsid w:val="014A04DB"/>
    <w:rsid w:val="014BD90F"/>
    <w:rsid w:val="014E4D71"/>
    <w:rsid w:val="0153AD9C"/>
    <w:rsid w:val="01569A72"/>
    <w:rsid w:val="0159C444"/>
    <w:rsid w:val="016197D6"/>
    <w:rsid w:val="01624D43"/>
    <w:rsid w:val="01669581"/>
    <w:rsid w:val="01694AD6"/>
    <w:rsid w:val="016BA72E"/>
    <w:rsid w:val="01718C4A"/>
    <w:rsid w:val="0176312B"/>
    <w:rsid w:val="018C67A8"/>
    <w:rsid w:val="018DAD4B"/>
    <w:rsid w:val="018E28F5"/>
    <w:rsid w:val="018F17F4"/>
    <w:rsid w:val="0191BA66"/>
    <w:rsid w:val="0198B44C"/>
    <w:rsid w:val="019C8AF4"/>
    <w:rsid w:val="019F9FDD"/>
    <w:rsid w:val="01A48BBE"/>
    <w:rsid w:val="01AF8EBE"/>
    <w:rsid w:val="01B3C8F2"/>
    <w:rsid w:val="01B9D095"/>
    <w:rsid w:val="01BE22A9"/>
    <w:rsid w:val="01BE3F1E"/>
    <w:rsid w:val="01D24C2B"/>
    <w:rsid w:val="01D82255"/>
    <w:rsid w:val="01D8710A"/>
    <w:rsid w:val="01D92796"/>
    <w:rsid w:val="01DB5820"/>
    <w:rsid w:val="01E184E2"/>
    <w:rsid w:val="01EB0AC6"/>
    <w:rsid w:val="01EBB247"/>
    <w:rsid w:val="01ED72D4"/>
    <w:rsid w:val="01F0526B"/>
    <w:rsid w:val="01F38BD4"/>
    <w:rsid w:val="01F87545"/>
    <w:rsid w:val="02019860"/>
    <w:rsid w:val="0203FB2D"/>
    <w:rsid w:val="020F60FB"/>
    <w:rsid w:val="0219B35F"/>
    <w:rsid w:val="02257C31"/>
    <w:rsid w:val="0229D78A"/>
    <w:rsid w:val="022BB77E"/>
    <w:rsid w:val="022C3160"/>
    <w:rsid w:val="022CC614"/>
    <w:rsid w:val="022EE6D4"/>
    <w:rsid w:val="0233FC6C"/>
    <w:rsid w:val="023C5052"/>
    <w:rsid w:val="0241A5CE"/>
    <w:rsid w:val="024446AA"/>
    <w:rsid w:val="02458812"/>
    <w:rsid w:val="024B584C"/>
    <w:rsid w:val="0253C8F2"/>
    <w:rsid w:val="02577444"/>
    <w:rsid w:val="0257F857"/>
    <w:rsid w:val="025882A9"/>
    <w:rsid w:val="02589A9A"/>
    <w:rsid w:val="0258C4B6"/>
    <w:rsid w:val="0258D04E"/>
    <w:rsid w:val="0259F74A"/>
    <w:rsid w:val="0263E4CB"/>
    <w:rsid w:val="0267B019"/>
    <w:rsid w:val="02684363"/>
    <w:rsid w:val="026B4558"/>
    <w:rsid w:val="026B657E"/>
    <w:rsid w:val="027EE7B9"/>
    <w:rsid w:val="0281EB43"/>
    <w:rsid w:val="02895EFA"/>
    <w:rsid w:val="0295EF40"/>
    <w:rsid w:val="0298630A"/>
    <w:rsid w:val="0299549E"/>
    <w:rsid w:val="02A570EA"/>
    <w:rsid w:val="02A65018"/>
    <w:rsid w:val="02AB7EEE"/>
    <w:rsid w:val="02B471FB"/>
    <w:rsid w:val="02B48FB3"/>
    <w:rsid w:val="02B5D1E6"/>
    <w:rsid w:val="02BDD392"/>
    <w:rsid w:val="02BDF746"/>
    <w:rsid w:val="02C598E7"/>
    <w:rsid w:val="02CEDA3F"/>
    <w:rsid w:val="02CF6002"/>
    <w:rsid w:val="02D1CBA3"/>
    <w:rsid w:val="02D30C76"/>
    <w:rsid w:val="02D7B6AC"/>
    <w:rsid w:val="02DD5089"/>
    <w:rsid w:val="02DF1D30"/>
    <w:rsid w:val="02E04A6D"/>
    <w:rsid w:val="02E12E31"/>
    <w:rsid w:val="02E966B9"/>
    <w:rsid w:val="02EBCEE2"/>
    <w:rsid w:val="02ED8AE8"/>
    <w:rsid w:val="02F5459A"/>
    <w:rsid w:val="02FBBC56"/>
    <w:rsid w:val="03025CCE"/>
    <w:rsid w:val="0304F961"/>
    <w:rsid w:val="03095FB2"/>
    <w:rsid w:val="0309B417"/>
    <w:rsid w:val="0309D439"/>
    <w:rsid w:val="030BF31B"/>
    <w:rsid w:val="030DF93D"/>
    <w:rsid w:val="031F7FF6"/>
    <w:rsid w:val="0326BE25"/>
    <w:rsid w:val="032A10BB"/>
    <w:rsid w:val="032C2B97"/>
    <w:rsid w:val="032F2F09"/>
    <w:rsid w:val="0331AA9B"/>
    <w:rsid w:val="0332BF59"/>
    <w:rsid w:val="03336BE8"/>
    <w:rsid w:val="0334A868"/>
    <w:rsid w:val="033F1B8F"/>
    <w:rsid w:val="0340BD9F"/>
    <w:rsid w:val="03461385"/>
    <w:rsid w:val="034948C6"/>
    <w:rsid w:val="034A7198"/>
    <w:rsid w:val="034C60A9"/>
    <w:rsid w:val="0353A0FE"/>
    <w:rsid w:val="0358EC73"/>
    <w:rsid w:val="035CD9EA"/>
    <w:rsid w:val="036CFB8A"/>
    <w:rsid w:val="037CD11D"/>
    <w:rsid w:val="0385BBF5"/>
    <w:rsid w:val="038B8989"/>
    <w:rsid w:val="038C08D7"/>
    <w:rsid w:val="039404BF"/>
    <w:rsid w:val="0394C845"/>
    <w:rsid w:val="039AD6D9"/>
    <w:rsid w:val="039B4BB8"/>
    <w:rsid w:val="039F16D9"/>
    <w:rsid w:val="03A079E0"/>
    <w:rsid w:val="03A11469"/>
    <w:rsid w:val="03A55899"/>
    <w:rsid w:val="03AFC029"/>
    <w:rsid w:val="03BC95AA"/>
    <w:rsid w:val="03BE0A7D"/>
    <w:rsid w:val="03CEDE97"/>
    <w:rsid w:val="03D1948D"/>
    <w:rsid w:val="03D46827"/>
    <w:rsid w:val="03D5A2BE"/>
    <w:rsid w:val="03DE6DD8"/>
    <w:rsid w:val="03E1385B"/>
    <w:rsid w:val="03E74361"/>
    <w:rsid w:val="03ED5DB3"/>
    <w:rsid w:val="03EF9178"/>
    <w:rsid w:val="03F4534E"/>
    <w:rsid w:val="03F60E79"/>
    <w:rsid w:val="03F7DE72"/>
    <w:rsid w:val="03F930FC"/>
    <w:rsid w:val="03FE5A45"/>
    <w:rsid w:val="04043FE5"/>
    <w:rsid w:val="0405C65F"/>
    <w:rsid w:val="04077407"/>
    <w:rsid w:val="04095404"/>
    <w:rsid w:val="04095610"/>
    <w:rsid w:val="040B076A"/>
    <w:rsid w:val="04117C5D"/>
    <w:rsid w:val="041F0472"/>
    <w:rsid w:val="0423B419"/>
    <w:rsid w:val="042E0D23"/>
    <w:rsid w:val="042E2F80"/>
    <w:rsid w:val="042F9463"/>
    <w:rsid w:val="0430D253"/>
    <w:rsid w:val="043C5614"/>
    <w:rsid w:val="04456BB3"/>
    <w:rsid w:val="044C7925"/>
    <w:rsid w:val="0450E8FC"/>
    <w:rsid w:val="04584A41"/>
    <w:rsid w:val="0459138F"/>
    <w:rsid w:val="045A9045"/>
    <w:rsid w:val="045D912E"/>
    <w:rsid w:val="045E4BD4"/>
    <w:rsid w:val="04681D1F"/>
    <w:rsid w:val="046951BB"/>
    <w:rsid w:val="04698BE9"/>
    <w:rsid w:val="046A8B17"/>
    <w:rsid w:val="046D1A0E"/>
    <w:rsid w:val="048138A0"/>
    <w:rsid w:val="048504D2"/>
    <w:rsid w:val="04886527"/>
    <w:rsid w:val="048DEF86"/>
    <w:rsid w:val="04941EE4"/>
    <w:rsid w:val="049524A0"/>
    <w:rsid w:val="0496E862"/>
    <w:rsid w:val="0497ABEF"/>
    <w:rsid w:val="0498678E"/>
    <w:rsid w:val="049E2D2F"/>
    <w:rsid w:val="049F3280"/>
    <w:rsid w:val="04A06B99"/>
    <w:rsid w:val="04A4E3EF"/>
    <w:rsid w:val="04A59D4E"/>
    <w:rsid w:val="04A6D759"/>
    <w:rsid w:val="04A93329"/>
    <w:rsid w:val="04A9ADC2"/>
    <w:rsid w:val="04AB11C7"/>
    <w:rsid w:val="04B201A4"/>
    <w:rsid w:val="04B68C1D"/>
    <w:rsid w:val="04B756F9"/>
    <w:rsid w:val="04C56177"/>
    <w:rsid w:val="04D00093"/>
    <w:rsid w:val="04D457DE"/>
    <w:rsid w:val="04D47A9B"/>
    <w:rsid w:val="04D4D8FC"/>
    <w:rsid w:val="04D9DFBA"/>
    <w:rsid w:val="04DAF490"/>
    <w:rsid w:val="04E0454A"/>
    <w:rsid w:val="04E3BA9B"/>
    <w:rsid w:val="04E6F7FF"/>
    <w:rsid w:val="04E91A1D"/>
    <w:rsid w:val="04F985BA"/>
    <w:rsid w:val="04FD1960"/>
    <w:rsid w:val="050831A1"/>
    <w:rsid w:val="050AC972"/>
    <w:rsid w:val="050AF0F5"/>
    <w:rsid w:val="051B9DE3"/>
    <w:rsid w:val="051FDDFF"/>
    <w:rsid w:val="05251396"/>
    <w:rsid w:val="0525F742"/>
    <w:rsid w:val="05288C60"/>
    <w:rsid w:val="0529357E"/>
    <w:rsid w:val="05299A9D"/>
    <w:rsid w:val="052AB66A"/>
    <w:rsid w:val="052F1D36"/>
    <w:rsid w:val="053020FB"/>
    <w:rsid w:val="05313FEC"/>
    <w:rsid w:val="0531BC4B"/>
    <w:rsid w:val="053B7801"/>
    <w:rsid w:val="0544D3DF"/>
    <w:rsid w:val="0547430F"/>
    <w:rsid w:val="05489C7E"/>
    <w:rsid w:val="0550325A"/>
    <w:rsid w:val="055575AF"/>
    <w:rsid w:val="0556BDDD"/>
    <w:rsid w:val="056D123E"/>
    <w:rsid w:val="056ECB3C"/>
    <w:rsid w:val="056F6AE0"/>
    <w:rsid w:val="05790E4A"/>
    <w:rsid w:val="0582ABEB"/>
    <w:rsid w:val="0586328F"/>
    <w:rsid w:val="058AC676"/>
    <w:rsid w:val="058DD4EE"/>
    <w:rsid w:val="0594DBCA"/>
    <w:rsid w:val="05986CA3"/>
    <w:rsid w:val="05994D5F"/>
    <w:rsid w:val="059B3BA6"/>
    <w:rsid w:val="059B5A57"/>
    <w:rsid w:val="059D24F8"/>
    <w:rsid w:val="05A375A1"/>
    <w:rsid w:val="05A523A9"/>
    <w:rsid w:val="05A814B0"/>
    <w:rsid w:val="05AA1778"/>
    <w:rsid w:val="05AAEFD1"/>
    <w:rsid w:val="05ABB686"/>
    <w:rsid w:val="05AD3EFD"/>
    <w:rsid w:val="05B09EB0"/>
    <w:rsid w:val="05B6C1EA"/>
    <w:rsid w:val="05C1D769"/>
    <w:rsid w:val="05D6598F"/>
    <w:rsid w:val="05E08754"/>
    <w:rsid w:val="05E6102F"/>
    <w:rsid w:val="05EB0387"/>
    <w:rsid w:val="05F0A005"/>
    <w:rsid w:val="05F1077A"/>
    <w:rsid w:val="05F2682E"/>
    <w:rsid w:val="05FB9ED1"/>
    <w:rsid w:val="05FCE8B6"/>
    <w:rsid w:val="0608EC7F"/>
    <w:rsid w:val="0620F3E6"/>
    <w:rsid w:val="0622A4A9"/>
    <w:rsid w:val="06266B97"/>
    <w:rsid w:val="062761B4"/>
    <w:rsid w:val="062A73AC"/>
    <w:rsid w:val="06310CB5"/>
    <w:rsid w:val="0636616F"/>
    <w:rsid w:val="063F8119"/>
    <w:rsid w:val="0640B0EC"/>
    <w:rsid w:val="064DD205"/>
    <w:rsid w:val="06541B8D"/>
    <w:rsid w:val="065B44A7"/>
    <w:rsid w:val="065E3CB7"/>
    <w:rsid w:val="06608ABC"/>
    <w:rsid w:val="06627295"/>
    <w:rsid w:val="0666D646"/>
    <w:rsid w:val="06694B5D"/>
    <w:rsid w:val="066EEB89"/>
    <w:rsid w:val="067183E8"/>
    <w:rsid w:val="06749853"/>
    <w:rsid w:val="06790FD5"/>
    <w:rsid w:val="0679E993"/>
    <w:rsid w:val="06812984"/>
    <w:rsid w:val="0683C18A"/>
    <w:rsid w:val="06870FB6"/>
    <w:rsid w:val="06906593"/>
    <w:rsid w:val="06974822"/>
    <w:rsid w:val="06974E8A"/>
    <w:rsid w:val="06A52BAF"/>
    <w:rsid w:val="06B123C5"/>
    <w:rsid w:val="06B9AB9B"/>
    <w:rsid w:val="06BA2D41"/>
    <w:rsid w:val="06C686CB"/>
    <w:rsid w:val="06CD55D9"/>
    <w:rsid w:val="06CF9F26"/>
    <w:rsid w:val="06CFF345"/>
    <w:rsid w:val="06D122DF"/>
    <w:rsid w:val="06DA67C9"/>
    <w:rsid w:val="06E0F2EC"/>
    <w:rsid w:val="06E24014"/>
    <w:rsid w:val="06FAAD95"/>
    <w:rsid w:val="07095034"/>
    <w:rsid w:val="07153CF2"/>
    <w:rsid w:val="0720A794"/>
    <w:rsid w:val="072D4438"/>
    <w:rsid w:val="072DAF3B"/>
    <w:rsid w:val="072F38F4"/>
    <w:rsid w:val="0730902E"/>
    <w:rsid w:val="0731DADE"/>
    <w:rsid w:val="07352748"/>
    <w:rsid w:val="073D233D"/>
    <w:rsid w:val="073EE964"/>
    <w:rsid w:val="073F9CC8"/>
    <w:rsid w:val="0741B7D6"/>
    <w:rsid w:val="0744B70B"/>
    <w:rsid w:val="07498DC6"/>
    <w:rsid w:val="0753B9EB"/>
    <w:rsid w:val="07572278"/>
    <w:rsid w:val="07636394"/>
    <w:rsid w:val="0763DFFB"/>
    <w:rsid w:val="076B3AB1"/>
    <w:rsid w:val="07806A39"/>
    <w:rsid w:val="07821A2C"/>
    <w:rsid w:val="07831742"/>
    <w:rsid w:val="0786A7A8"/>
    <w:rsid w:val="07892B83"/>
    <w:rsid w:val="07923B5F"/>
    <w:rsid w:val="07939107"/>
    <w:rsid w:val="07952C7E"/>
    <w:rsid w:val="079558BA"/>
    <w:rsid w:val="0796AF83"/>
    <w:rsid w:val="0796EB62"/>
    <w:rsid w:val="079DF3F3"/>
    <w:rsid w:val="07A5FAF7"/>
    <w:rsid w:val="07A797E1"/>
    <w:rsid w:val="07A9F5D8"/>
    <w:rsid w:val="07B4CA59"/>
    <w:rsid w:val="07B73757"/>
    <w:rsid w:val="07B7C1F2"/>
    <w:rsid w:val="07B94742"/>
    <w:rsid w:val="07BFE28C"/>
    <w:rsid w:val="07C2610A"/>
    <w:rsid w:val="07C2F08C"/>
    <w:rsid w:val="07C3140F"/>
    <w:rsid w:val="07C332C8"/>
    <w:rsid w:val="07C59048"/>
    <w:rsid w:val="07C67798"/>
    <w:rsid w:val="07C92CC0"/>
    <w:rsid w:val="07C93F4A"/>
    <w:rsid w:val="07CED503"/>
    <w:rsid w:val="07D092A8"/>
    <w:rsid w:val="07D7B421"/>
    <w:rsid w:val="07DA1324"/>
    <w:rsid w:val="07DCBAB8"/>
    <w:rsid w:val="07DD9EF9"/>
    <w:rsid w:val="07DF0116"/>
    <w:rsid w:val="07E58A8E"/>
    <w:rsid w:val="07E9A266"/>
    <w:rsid w:val="07EEB16F"/>
    <w:rsid w:val="07F7FF9F"/>
    <w:rsid w:val="07F878B5"/>
    <w:rsid w:val="07FAE577"/>
    <w:rsid w:val="07FB89AC"/>
    <w:rsid w:val="08053762"/>
    <w:rsid w:val="080A39DE"/>
    <w:rsid w:val="081B5B5D"/>
    <w:rsid w:val="081D10F5"/>
    <w:rsid w:val="08217A6A"/>
    <w:rsid w:val="0823CEA6"/>
    <w:rsid w:val="082A08BE"/>
    <w:rsid w:val="083BE793"/>
    <w:rsid w:val="0844031A"/>
    <w:rsid w:val="08452CE4"/>
    <w:rsid w:val="08458926"/>
    <w:rsid w:val="084EB8F5"/>
    <w:rsid w:val="085418BA"/>
    <w:rsid w:val="0854EDB0"/>
    <w:rsid w:val="085658C0"/>
    <w:rsid w:val="0859677A"/>
    <w:rsid w:val="085A357A"/>
    <w:rsid w:val="085E4F6D"/>
    <w:rsid w:val="086351D6"/>
    <w:rsid w:val="08695232"/>
    <w:rsid w:val="086D6EBE"/>
    <w:rsid w:val="0871D755"/>
    <w:rsid w:val="087CADE0"/>
    <w:rsid w:val="087F82CC"/>
    <w:rsid w:val="0890A3A7"/>
    <w:rsid w:val="0895A592"/>
    <w:rsid w:val="089A4B02"/>
    <w:rsid w:val="089DCE4F"/>
    <w:rsid w:val="089E5928"/>
    <w:rsid w:val="08A3291D"/>
    <w:rsid w:val="08A3E3E4"/>
    <w:rsid w:val="08A514DA"/>
    <w:rsid w:val="08AAEE7A"/>
    <w:rsid w:val="08B43D3C"/>
    <w:rsid w:val="08B7BC76"/>
    <w:rsid w:val="08BA5F99"/>
    <w:rsid w:val="08BB2789"/>
    <w:rsid w:val="08BBEE98"/>
    <w:rsid w:val="08C43B61"/>
    <w:rsid w:val="08CB8E00"/>
    <w:rsid w:val="08D5008C"/>
    <w:rsid w:val="08D7C8CE"/>
    <w:rsid w:val="08D96A53"/>
    <w:rsid w:val="08DE58EF"/>
    <w:rsid w:val="08DFB7A3"/>
    <w:rsid w:val="08E321E9"/>
    <w:rsid w:val="08F2A87A"/>
    <w:rsid w:val="08F90C51"/>
    <w:rsid w:val="0914FC68"/>
    <w:rsid w:val="091DC79C"/>
    <w:rsid w:val="09212288"/>
    <w:rsid w:val="09261E42"/>
    <w:rsid w:val="092E99AF"/>
    <w:rsid w:val="09310251"/>
    <w:rsid w:val="09377AA5"/>
    <w:rsid w:val="093EF18E"/>
    <w:rsid w:val="0941F54A"/>
    <w:rsid w:val="094490D8"/>
    <w:rsid w:val="0951B6AF"/>
    <w:rsid w:val="0954300C"/>
    <w:rsid w:val="09584016"/>
    <w:rsid w:val="0959D391"/>
    <w:rsid w:val="095F7F95"/>
    <w:rsid w:val="095FBAAC"/>
    <w:rsid w:val="096654ED"/>
    <w:rsid w:val="096794E6"/>
    <w:rsid w:val="096B730F"/>
    <w:rsid w:val="096D1DCB"/>
    <w:rsid w:val="09719DB0"/>
    <w:rsid w:val="09734719"/>
    <w:rsid w:val="0973793A"/>
    <w:rsid w:val="09748045"/>
    <w:rsid w:val="097C263A"/>
    <w:rsid w:val="09815083"/>
    <w:rsid w:val="0982D8A5"/>
    <w:rsid w:val="098E0C99"/>
    <w:rsid w:val="09912568"/>
    <w:rsid w:val="0999AE97"/>
    <w:rsid w:val="09B5B943"/>
    <w:rsid w:val="09C04792"/>
    <w:rsid w:val="09C6B819"/>
    <w:rsid w:val="09CB910F"/>
    <w:rsid w:val="09D0063C"/>
    <w:rsid w:val="09D05C46"/>
    <w:rsid w:val="09DDEE15"/>
    <w:rsid w:val="09DE5426"/>
    <w:rsid w:val="09EC9EEF"/>
    <w:rsid w:val="09F15D8A"/>
    <w:rsid w:val="09F5B7AB"/>
    <w:rsid w:val="09F6313C"/>
    <w:rsid w:val="09F7E64E"/>
    <w:rsid w:val="09FE278D"/>
    <w:rsid w:val="0A086E40"/>
    <w:rsid w:val="0A091D9E"/>
    <w:rsid w:val="0A0D6E13"/>
    <w:rsid w:val="0A0FBB64"/>
    <w:rsid w:val="0A12B910"/>
    <w:rsid w:val="0A154C95"/>
    <w:rsid w:val="0A1846F1"/>
    <w:rsid w:val="0A1E0607"/>
    <w:rsid w:val="0A25EC4F"/>
    <w:rsid w:val="0A29FEB5"/>
    <w:rsid w:val="0A2AB283"/>
    <w:rsid w:val="0A2CB3D3"/>
    <w:rsid w:val="0A331C1E"/>
    <w:rsid w:val="0A38F3D2"/>
    <w:rsid w:val="0A40F81E"/>
    <w:rsid w:val="0A447536"/>
    <w:rsid w:val="0A560478"/>
    <w:rsid w:val="0A5701AF"/>
    <w:rsid w:val="0A591BB8"/>
    <w:rsid w:val="0A5D9376"/>
    <w:rsid w:val="0A602B8F"/>
    <w:rsid w:val="0A6EDD42"/>
    <w:rsid w:val="0A70B17A"/>
    <w:rsid w:val="0A7E5C04"/>
    <w:rsid w:val="0A87B558"/>
    <w:rsid w:val="0A8B6D5A"/>
    <w:rsid w:val="0A95127B"/>
    <w:rsid w:val="0A9789CB"/>
    <w:rsid w:val="0A98F3BC"/>
    <w:rsid w:val="0A9D39BA"/>
    <w:rsid w:val="0AA0AB74"/>
    <w:rsid w:val="0AA58D94"/>
    <w:rsid w:val="0AB0AB67"/>
    <w:rsid w:val="0AB20064"/>
    <w:rsid w:val="0AB6DEDD"/>
    <w:rsid w:val="0ABBAC87"/>
    <w:rsid w:val="0ABFA510"/>
    <w:rsid w:val="0ABFDB49"/>
    <w:rsid w:val="0AC2BC22"/>
    <w:rsid w:val="0AC9A04B"/>
    <w:rsid w:val="0AC9FA16"/>
    <w:rsid w:val="0ACA4639"/>
    <w:rsid w:val="0ACEFF80"/>
    <w:rsid w:val="0AD71EA9"/>
    <w:rsid w:val="0AD94EC6"/>
    <w:rsid w:val="0AD98478"/>
    <w:rsid w:val="0AD9A1C2"/>
    <w:rsid w:val="0ADC9900"/>
    <w:rsid w:val="0ADDB470"/>
    <w:rsid w:val="0AE3FE57"/>
    <w:rsid w:val="0AE42F35"/>
    <w:rsid w:val="0AEB6E00"/>
    <w:rsid w:val="0AF3DF0E"/>
    <w:rsid w:val="0AF446AF"/>
    <w:rsid w:val="0B06DF23"/>
    <w:rsid w:val="0B0780B5"/>
    <w:rsid w:val="0B0A0773"/>
    <w:rsid w:val="0B0D815D"/>
    <w:rsid w:val="0B1A9016"/>
    <w:rsid w:val="0B1EFF5C"/>
    <w:rsid w:val="0B35F486"/>
    <w:rsid w:val="0B37190B"/>
    <w:rsid w:val="0B3A605D"/>
    <w:rsid w:val="0B3AFF88"/>
    <w:rsid w:val="0B40C780"/>
    <w:rsid w:val="0B40D4A4"/>
    <w:rsid w:val="0B4AB1CD"/>
    <w:rsid w:val="0B4E73A0"/>
    <w:rsid w:val="0B552554"/>
    <w:rsid w:val="0B5CF1AA"/>
    <w:rsid w:val="0B67FD0A"/>
    <w:rsid w:val="0B6B56C4"/>
    <w:rsid w:val="0B75566D"/>
    <w:rsid w:val="0B763C4F"/>
    <w:rsid w:val="0B77D220"/>
    <w:rsid w:val="0B7964A9"/>
    <w:rsid w:val="0B7A8BBB"/>
    <w:rsid w:val="0B80DC94"/>
    <w:rsid w:val="0B87CA81"/>
    <w:rsid w:val="0B8F9027"/>
    <w:rsid w:val="0B934F17"/>
    <w:rsid w:val="0B936717"/>
    <w:rsid w:val="0B9C0E38"/>
    <w:rsid w:val="0B9E4F16"/>
    <w:rsid w:val="0B9FBC3E"/>
    <w:rsid w:val="0BA4CE4A"/>
    <w:rsid w:val="0BA8B0F9"/>
    <w:rsid w:val="0BAEF0B5"/>
    <w:rsid w:val="0BB5D07E"/>
    <w:rsid w:val="0BB995BE"/>
    <w:rsid w:val="0BBC0195"/>
    <w:rsid w:val="0BBED661"/>
    <w:rsid w:val="0BC07179"/>
    <w:rsid w:val="0BC58D48"/>
    <w:rsid w:val="0BC8A41F"/>
    <w:rsid w:val="0BCB7D76"/>
    <w:rsid w:val="0BCC9255"/>
    <w:rsid w:val="0BCEC611"/>
    <w:rsid w:val="0BD5DDDB"/>
    <w:rsid w:val="0BDCBADC"/>
    <w:rsid w:val="0BE62EA4"/>
    <w:rsid w:val="0BEAE295"/>
    <w:rsid w:val="0BEEFA0E"/>
    <w:rsid w:val="0BF0928C"/>
    <w:rsid w:val="0BF5F99A"/>
    <w:rsid w:val="0BF963D7"/>
    <w:rsid w:val="0BFFDCCF"/>
    <w:rsid w:val="0C26CB3F"/>
    <w:rsid w:val="0C2D0EA7"/>
    <w:rsid w:val="0C2D2F63"/>
    <w:rsid w:val="0C33F5B5"/>
    <w:rsid w:val="0C37BFF5"/>
    <w:rsid w:val="0C3E0383"/>
    <w:rsid w:val="0C584BE9"/>
    <w:rsid w:val="0C6DBCBC"/>
    <w:rsid w:val="0C70B8FF"/>
    <w:rsid w:val="0C75502B"/>
    <w:rsid w:val="0C767A22"/>
    <w:rsid w:val="0C77D990"/>
    <w:rsid w:val="0C7A3DA5"/>
    <w:rsid w:val="0C7BDD37"/>
    <w:rsid w:val="0C85025C"/>
    <w:rsid w:val="0C8558E9"/>
    <w:rsid w:val="0C8A4B0D"/>
    <w:rsid w:val="0C8EB79A"/>
    <w:rsid w:val="0C92EF69"/>
    <w:rsid w:val="0C9AA0BC"/>
    <w:rsid w:val="0C9BBE89"/>
    <w:rsid w:val="0C9C3D99"/>
    <w:rsid w:val="0CA3D5E7"/>
    <w:rsid w:val="0CB4C50C"/>
    <w:rsid w:val="0CB75C34"/>
    <w:rsid w:val="0CBB24B3"/>
    <w:rsid w:val="0CC5200B"/>
    <w:rsid w:val="0CC5AF29"/>
    <w:rsid w:val="0CD0B7E1"/>
    <w:rsid w:val="0CD20E0F"/>
    <w:rsid w:val="0CD284C5"/>
    <w:rsid w:val="0CD871EA"/>
    <w:rsid w:val="0CE1D1AE"/>
    <w:rsid w:val="0CEBECAA"/>
    <w:rsid w:val="0CEE68C3"/>
    <w:rsid w:val="0CF33129"/>
    <w:rsid w:val="0CF55CC1"/>
    <w:rsid w:val="0CF62420"/>
    <w:rsid w:val="0CF81DAE"/>
    <w:rsid w:val="0CFD1E1A"/>
    <w:rsid w:val="0D002340"/>
    <w:rsid w:val="0D03EEC8"/>
    <w:rsid w:val="0D085C15"/>
    <w:rsid w:val="0D0BCFCD"/>
    <w:rsid w:val="0D10133E"/>
    <w:rsid w:val="0D1279DA"/>
    <w:rsid w:val="0D14D66C"/>
    <w:rsid w:val="0D170302"/>
    <w:rsid w:val="0D1923B6"/>
    <w:rsid w:val="0D1C8698"/>
    <w:rsid w:val="0D1F917A"/>
    <w:rsid w:val="0D2B0E67"/>
    <w:rsid w:val="0D2D170C"/>
    <w:rsid w:val="0D322A65"/>
    <w:rsid w:val="0D33D521"/>
    <w:rsid w:val="0D3D0995"/>
    <w:rsid w:val="0D3E9A81"/>
    <w:rsid w:val="0D3FB542"/>
    <w:rsid w:val="0D438CB0"/>
    <w:rsid w:val="0D43E546"/>
    <w:rsid w:val="0D43EE80"/>
    <w:rsid w:val="0D4A0391"/>
    <w:rsid w:val="0D4D1783"/>
    <w:rsid w:val="0D4D31EC"/>
    <w:rsid w:val="0D52B9D2"/>
    <w:rsid w:val="0D55D8B6"/>
    <w:rsid w:val="0D57D1F6"/>
    <w:rsid w:val="0D6025C2"/>
    <w:rsid w:val="0D60FE5A"/>
    <w:rsid w:val="0D63538A"/>
    <w:rsid w:val="0D6425E1"/>
    <w:rsid w:val="0D693020"/>
    <w:rsid w:val="0D699200"/>
    <w:rsid w:val="0D6A211E"/>
    <w:rsid w:val="0D6BAE7B"/>
    <w:rsid w:val="0D6BE096"/>
    <w:rsid w:val="0D6EC923"/>
    <w:rsid w:val="0D718DAE"/>
    <w:rsid w:val="0D76AD8F"/>
    <w:rsid w:val="0D7ACFFB"/>
    <w:rsid w:val="0D7FEB55"/>
    <w:rsid w:val="0D81E004"/>
    <w:rsid w:val="0D824EA9"/>
    <w:rsid w:val="0D82D806"/>
    <w:rsid w:val="0D86183C"/>
    <w:rsid w:val="0D86F951"/>
    <w:rsid w:val="0D9000D9"/>
    <w:rsid w:val="0D9BDCC9"/>
    <w:rsid w:val="0DA38D2A"/>
    <w:rsid w:val="0DA39698"/>
    <w:rsid w:val="0DA4CE43"/>
    <w:rsid w:val="0DA75FFE"/>
    <w:rsid w:val="0DAF1115"/>
    <w:rsid w:val="0DB7AB42"/>
    <w:rsid w:val="0DBB1D72"/>
    <w:rsid w:val="0DBC7766"/>
    <w:rsid w:val="0DC16DF3"/>
    <w:rsid w:val="0DC56FD9"/>
    <w:rsid w:val="0DC83262"/>
    <w:rsid w:val="0DD0947E"/>
    <w:rsid w:val="0DD29424"/>
    <w:rsid w:val="0DD61E94"/>
    <w:rsid w:val="0DD75657"/>
    <w:rsid w:val="0DDA673D"/>
    <w:rsid w:val="0DDC7210"/>
    <w:rsid w:val="0DE048A6"/>
    <w:rsid w:val="0DE2410E"/>
    <w:rsid w:val="0DE30336"/>
    <w:rsid w:val="0DE3F85F"/>
    <w:rsid w:val="0DE3FCDB"/>
    <w:rsid w:val="0DEE63D7"/>
    <w:rsid w:val="0DF32218"/>
    <w:rsid w:val="0DF3FD8D"/>
    <w:rsid w:val="0DF65E0F"/>
    <w:rsid w:val="0DF745D2"/>
    <w:rsid w:val="0DF9D33B"/>
    <w:rsid w:val="0DFA7304"/>
    <w:rsid w:val="0DFCACFD"/>
    <w:rsid w:val="0E0603E1"/>
    <w:rsid w:val="0E066662"/>
    <w:rsid w:val="0E07F35C"/>
    <w:rsid w:val="0E0CC7F6"/>
    <w:rsid w:val="0E180DCE"/>
    <w:rsid w:val="0E1EB39C"/>
    <w:rsid w:val="0E229925"/>
    <w:rsid w:val="0E22F334"/>
    <w:rsid w:val="0E27336D"/>
    <w:rsid w:val="0E2B7FD0"/>
    <w:rsid w:val="0E2CEC1C"/>
    <w:rsid w:val="0E2E72CB"/>
    <w:rsid w:val="0E354F76"/>
    <w:rsid w:val="0E3D8086"/>
    <w:rsid w:val="0E4054A6"/>
    <w:rsid w:val="0E4229BD"/>
    <w:rsid w:val="0E471922"/>
    <w:rsid w:val="0E47766A"/>
    <w:rsid w:val="0E4D8FE6"/>
    <w:rsid w:val="0E4D9E69"/>
    <w:rsid w:val="0E4E9CC3"/>
    <w:rsid w:val="0E54EEB9"/>
    <w:rsid w:val="0E587FC5"/>
    <w:rsid w:val="0E6169A3"/>
    <w:rsid w:val="0E67C984"/>
    <w:rsid w:val="0E70C1D7"/>
    <w:rsid w:val="0E79A167"/>
    <w:rsid w:val="0E7E40FB"/>
    <w:rsid w:val="0E80FBA0"/>
    <w:rsid w:val="0E8498C3"/>
    <w:rsid w:val="0E876B1D"/>
    <w:rsid w:val="0E8A346C"/>
    <w:rsid w:val="0E924413"/>
    <w:rsid w:val="0E93334E"/>
    <w:rsid w:val="0E94A18F"/>
    <w:rsid w:val="0E992990"/>
    <w:rsid w:val="0E9E683B"/>
    <w:rsid w:val="0E9F9E80"/>
    <w:rsid w:val="0EA07CF1"/>
    <w:rsid w:val="0EA1ED21"/>
    <w:rsid w:val="0EA9DAA7"/>
    <w:rsid w:val="0EB1DBF8"/>
    <w:rsid w:val="0EC380C8"/>
    <w:rsid w:val="0ECF9EC1"/>
    <w:rsid w:val="0ED5953A"/>
    <w:rsid w:val="0ED72AF7"/>
    <w:rsid w:val="0ED8C178"/>
    <w:rsid w:val="0EDBDD4D"/>
    <w:rsid w:val="0EE09CD1"/>
    <w:rsid w:val="0EE3992D"/>
    <w:rsid w:val="0EE53A7A"/>
    <w:rsid w:val="0EE7F4B1"/>
    <w:rsid w:val="0EF1C5BE"/>
    <w:rsid w:val="0EF3A257"/>
    <w:rsid w:val="0EF5CF92"/>
    <w:rsid w:val="0EF72B19"/>
    <w:rsid w:val="0EFC83AC"/>
    <w:rsid w:val="0F035B8F"/>
    <w:rsid w:val="0F0C17A9"/>
    <w:rsid w:val="0F10D3B8"/>
    <w:rsid w:val="0F129256"/>
    <w:rsid w:val="0F1375C4"/>
    <w:rsid w:val="0F19B4B7"/>
    <w:rsid w:val="0F201E59"/>
    <w:rsid w:val="0F22C9B2"/>
    <w:rsid w:val="0F25E022"/>
    <w:rsid w:val="0F38AA88"/>
    <w:rsid w:val="0F3DD072"/>
    <w:rsid w:val="0F3F2D2E"/>
    <w:rsid w:val="0F3F6EE4"/>
    <w:rsid w:val="0F471D71"/>
    <w:rsid w:val="0F5572C9"/>
    <w:rsid w:val="0F5EF035"/>
    <w:rsid w:val="0F67FA9E"/>
    <w:rsid w:val="0F6A9262"/>
    <w:rsid w:val="0F6F9C55"/>
    <w:rsid w:val="0F79C385"/>
    <w:rsid w:val="0F7CDF4D"/>
    <w:rsid w:val="0F7D1DB6"/>
    <w:rsid w:val="0F8C5359"/>
    <w:rsid w:val="0F975195"/>
    <w:rsid w:val="0F99678D"/>
    <w:rsid w:val="0F9EA2EC"/>
    <w:rsid w:val="0FA46D43"/>
    <w:rsid w:val="0FA80935"/>
    <w:rsid w:val="0FAD5A26"/>
    <w:rsid w:val="0FAD75A9"/>
    <w:rsid w:val="0FAFFD29"/>
    <w:rsid w:val="0FB784C3"/>
    <w:rsid w:val="0FBA5E6A"/>
    <w:rsid w:val="0FC17E97"/>
    <w:rsid w:val="0FC8C331"/>
    <w:rsid w:val="0FC98F03"/>
    <w:rsid w:val="0FD20A3D"/>
    <w:rsid w:val="0FD6D820"/>
    <w:rsid w:val="0FD7EED3"/>
    <w:rsid w:val="0FD962E8"/>
    <w:rsid w:val="0FD996B3"/>
    <w:rsid w:val="0FE1DBF5"/>
    <w:rsid w:val="0FEF5E17"/>
    <w:rsid w:val="0FFC05EA"/>
    <w:rsid w:val="1000392E"/>
    <w:rsid w:val="1003321D"/>
    <w:rsid w:val="1004E167"/>
    <w:rsid w:val="10068F98"/>
    <w:rsid w:val="100E945C"/>
    <w:rsid w:val="1011CAC6"/>
    <w:rsid w:val="101D4AAB"/>
    <w:rsid w:val="101EA107"/>
    <w:rsid w:val="101FB27B"/>
    <w:rsid w:val="10268BFB"/>
    <w:rsid w:val="1026C12F"/>
    <w:rsid w:val="102A9FB7"/>
    <w:rsid w:val="10303734"/>
    <w:rsid w:val="10475550"/>
    <w:rsid w:val="104BE6A3"/>
    <w:rsid w:val="1059BE13"/>
    <w:rsid w:val="105DF2F1"/>
    <w:rsid w:val="105EFD38"/>
    <w:rsid w:val="1063D6E0"/>
    <w:rsid w:val="106B2FD0"/>
    <w:rsid w:val="106B941C"/>
    <w:rsid w:val="1071E6C3"/>
    <w:rsid w:val="10747814"/>
    <w:rsid w:val="107708FD"/>
    <w:rsid w:val="1081A499"/>
    <w:rsid w:val="10865D00"/>
    <w:rsid w:val="108B2A21"/>
    <w:rsid w:val="108CA6CE"/>
    <w:rsid w:val="109C27E3"/>
    <w:rsid w:val="10A07055"/>
    <w:rsid w:val="10A52064"/>
    <w:rsid w:val="10B097C4"/>
    <w:rsid w:val="10B14CA7"/>
    <w:rsid w:val="10B3C937"/>
    <w:rsid w:val="10B65FC5"/>
    <w:rsid w:val="10BA1E41"/>
    <w:rsid w:val="10BEF571"/>
    <w:rsid w:val="10C0308E"/>
    <w:rsid w:val="10C71BF8"/>
    <w:rsid w:val="10C72D27"/>
    <w:rsid w:val="10C7527C"/>
    <w:rsid w:val="10CA422E"/>
    <w:rsid w:val="10CC9292"/>
    <w:rsid w:val="10CCC0E7"/>
    <w:rsid w:val="10D9A0D3"/>
    <w:rsid w:val="10E37839"/>
    <w:rsid w:val="10F13751"/>
    <w:rsid w:val="10F4196A"/>
    <w:rsid w:val="10F4723C"/>
    <w:rsid w:val="10F525B6"/>
    <w:rsid w:val="10FA03D0"/>
    <w:rsid w:val="110261B3"/>
    <w:rsid w:val="11074E3D"/>
    <w:rsid w:val="110D7468"/>
    <w:rsid w:val="1116BDF8"/>
    <w:rsid w:val="1119B6C4"/>
    <w:rsid w:val="1119C842"/>
    <w:rsid w:val="111DE754"/>
    <w:rsid w:val="112054D5"/>
    <w:rsid w:val="11209F38"/>
    <w:rsid w:val="1129BC28"/>
    <w:rsid w:val="112DA220"/>
    <w:rsid w:val="1134491B"/>
    <w:rsid w:val="113AFC57"/>
    <w:rsid w:val="113C1A57"/>
    <w:rsid w:val="114898A8"/>
    <w:rsid w:val="114D071F"/>
    <w:rsid w:val="114FE79D"/>
    <w:rsid w:val="1150799C"/>
    <w:rsid w:val="115097EC"/>
    <w:rsid w:val="11553C93"/>
    <w:rsid w:val="11581A65"/>
    <w:rsid w:val="1158F31A"/>
    <w:rsid w:val="11595174"/>
    <w:rsid w:val="115EB711"/>
    <w:rsid w:val="1166608C"/>
    <w:rsid w:val="116EC8A8"/>
    <w:rsid w:val="117AC14B"/>
    <w:rsid w:val="11971847"/>
    <w:rsid w:val="1197938D"/>
    <w:rsid w:val="11983B52"/>
    <w:rsid w:val="119E62DA"/>
    <w:rsid w:val="11A2F89C"/>
    <w:rsid w:val="11B8C01F"/>
    <w:rsid w:val="11BE7E20"/>
    <w:rsid w:val="11C803F0"/>
    <w:rsid w:val="11CA2B29"/>
    <w:rsid w:val="11CA67F0"/>
    <w:rsid w:val="11CF115F"/>
    <w:rsid w:val="11D1045C"/>
    <w:rsid w:val="11D1E2EC"/>
    <w:rsid w:val="11DBB71D"/>
    <w:rsid w:val="11DBD598"/>
    <w:rsid w:val="11E131C0"/>
    <w:rsid w:val="11E4094A"/>
    <w:rsid w:val="11F040EC"/>
    <w:rsid w:val="11F49853"/>
    <w:rsid w:val="11F57B5C"/>
    <w:rsid w:val="11F590EF"/>
    <w:rsid w:val="11F9005B"/>
    <w:rsid w:val="12030CCA"/>
    <w:rsid w:val="12077BE3"/>
    <w:rsid w:val="1207E421"/>
    <w:rsid w:val="120EED9B"/>
    <w:rsid w:val="1218E862"/>
    <w:rsid w:val="12226FBF"/>
    <w:rsid w:val="12228E71"/>
    <w:rsid w:val="1223E312"/>
    <w:rsid w:val="12289D67"/>
    <w:rsid w:val="1229E804"/>
    <w:rsid w:val="122F33B0"/>
    <w:rsid w:val="1232F9F0"/>
    <w:rsid w:val="123325AB"/>
    <w:rsid w:val="12342A8D"/>
    <w:rsid w:val="1238DC8C"/>
    <w:rsid w:val="123AFB8C"/>
    <w:rsid w:val="1243792F"/>
    <w:rsid w:val="12439E8F"/>
    <w:rsid w:val="124A39BE"/>
    <w:rsid w:val="124CC4E6"/>
    <w:rsid w:val="124DC94C"/>
    <w:rsid w:val="1250E6C8"/>
    <w:rsid w:val="12518E4C"/>
    <w:rsid w:val="1251EBC5"/>
    <w:rsid w:val="125A04F0"/>
    <w:rsid w:val="125A6A74"/>
    <w:rsid w:val="1260D9A6"/>
    <w:rsid w:val="126B4715"/>
    <w:rsid w:val="127BD50C"/>
    <w:rsid w:val="12812FE1"/>
    <w:rsid w:val="1283D4EB"/>
    <w:rsid w:val="12872BF5"/>
    <w:rsid w:val="1287EEC7"/>
    <w:rsid w:val="128B551B"/>
    <w:rsid w:val="128CD0A6"/>
    <w:rsid w:val="128E4776"/>
    <w:rsid w:val="129089BD"/>
    <w:rsid w:val="1297C4D4"/>
    <w:rsid w:val="1298CD93"/>
    <w:rsid w:val="12A41E55"/>
    <w:rsid w:val="12A4D4D4"/>
    <w:rsid w:val="12A84AA9"/>
    <w:rsid w:val="12B1EF88"/>
    <w:rsid w:val="12BB85A4"/>
    <w:rsid w:val="12BE07F1"/>
    <w:rsid w:val="12BE2D38"/>
    <w:rsid w:val="12BED563"/>
    <w:rsid w:val="12BEE2DB"/>
    <w:rsid w:val="12C18B60"/>
    <w:rsid w:val="12C5D482"/>
    <w:rsid w:val="12D3A087"/>
    <w:rsid w:val="12D45F6A"/>
    <w:rsid w:val="12D88862"/>
    <w:rsid w:val="12DAB7F0"/>
    <w:rsid w:val="12DB2FA8"/>
    <w:rsid w:val="12DC17E0"/>
    <w:rsid w:val="12DE9DBB"/>
    <w:rsid w:val="12E46370"/>
    <w:rsid w:val="12E4BE8B"/>
    <w:rsid w:val="12E8D780"/>
    <w:rsid w:val="12EB4722"/>
    <w:rsid w:val="12EBD90F"/>
    <w:rsid w:val="12F09B65"/>
    <w:rsid w:val="12F1DF6C"/>
    <w:rsid w:val="12F32DD6"/>
    <w:rsid w:val="12F82710"/>
    <w:rsid w:val="1304ECA7"/>
    <w:rsid w:val="130FB08B"/>
    <w:rsid w:val="1314C835"/>
    <w:rsid w:val="131987A8"/>
    <w:rsid w:val="131A6695"/>
    <w:rsid w:val="1320B549"/>
    <w:rsid w:val="13291038"/>
    <w:rsid w:val="132B6384"/>
    <w:rsid w:val="132CB5A6"/>
    <w:rsid w:val="132D3C9C"/>
    <w:rsid w:val="132FC69A"/>
    <w:rsid w:val="13376153"/>
    <w:rsid w:val="133F68AE"/>
    <w:rsid w:val="1340B499"/>
    <w:rsid w:val="1340CD3D"/>
    <w:rsid w:val="134579F5"/>
    <w:rsid w:val="134599A3"/>
    <w:rsid w:val="13464959"/>
    <w:rsid w:val="135E7E97"/>
    <w:rsid w:val="1367029A"/>
    <w:rsid w:val="1367BDCD"/>
    <w:rsid w:val="136886F8"/>
    <w:rsid w:val="136AE1C0"/>
    <w:rsid w:val="136BA71D"/>
    <w:rsid w:val="137662E5"/>
    <w:rsid w:val="13799BE8"/>
    <w:rsid w:val="137A8D5F"/>
    <w:rsid w:val="13831BD1"/>
    <w:rsid w:val="139554F0"/>
    <w:rsid w:val="139742A3"/>
    <w:rsid w:val="1398BBD9"/>
    <w:rsid w:val="139B83B2"/>
    <w:rsid w:val="139E65B3"/>
    <w:rsid w:val="13AA9C1A"/>
    <w:rsid w:val="13ACCA0B"/>
    <w:rsid w:val="13BCB360"/>
    <w:rsid w:val="13BD987A"/>
    <w:rsid w:val="13C8C5BD"/>
    <w:rsid w:val="13C91B11"/>
    <w:rsid w:val="13C99A01"/>
    <w:rsid w:val="13CA8539"/>
    <w:rsid w:val="13D33F50"/>
    <w:rsid w:val="13D76817"/>
    <w:rsid w:val="13D8A81A"/>
    <w:rsid w:val="13E09EE1"/>
    <w:rsid w:val="13EE4489"/>
    <w:rsid w:val="13F2A19B"/>
    <w:rsid w:val="13F7745D"/>
    <w:rsid w:val="13F93678"/>
    <w:rsid w:val="13FCBBE7"/>
    <w:rsid w:val="140493C7"/>
    <w:rsid w:val="140E7890"/>
    <w:rsid w:val="1423508A"/>
    <w:rsid w:val="1423A835"/>
    <w:rsid w:val="1423E5CC"/>
    <w:rsid w:val="14358FF4"/>
    <w:rsid w:val="1437BC1E"/>
    <w:rsid w:val="143E4861"/>
    <w:rsid w:val="143F7A7E"/>
    <w:rsid w:val="1444262E"/>
    <w:rsid w:val="144589CD"/>
    <w:rsid w:val="14482C58"/>
    <w:rsid w:val="14498AB6"/>
    <w:rsid w:val="144BB4CA"/>
    <w:rsid w:val="144DA5B3"/>
    <w:rsid w:val="14566059"/>
    <w:rsid w:val="1461D99C"/>
    <w:rsid w:val="146E0330"/>
    <w:rsid w:val="146EC292"/>
    <w:rsid w:val="147D492A"/>
    <w:rsid w:val="14836A8A"/>
    <w:rsid w:val="148B731F"/>
    <w:rsid w:val="148CDD55"/>
    <w:rsid w:val="148F8EEB"/>
    <w:rsid w:val="148FC550"/>
    <w:rsid w:val="1495BA12"/>
    <w:rsid w:val="14982582"/>
    <w:rsid w:val="149CD76C"/>
    <w:rsid w:val="14A7307D"/>
    <w:rsid w:val="14A9ACA2"/>
    <w:rsid w:val="14B4FA23"/>
    <w:rsid w:val="14B70716"/>
    <w:rsid w:val="14C453DE"/>
    <w:rsid w:val="14CA7249"/>
    <w:rsid w:val="14CB96FB"/>
    <w:rsid w:val="14D28612"/>
    <w:rsid w:val="14D2B16C"/>
    <w:rsid w:val="14DBAB5A"/>
    <w:rsid w:val="14DD849B"/>
    <w:rsid w:val="14DE3C33"/>
    <w:rsid w:val="14E3D83C"/>
    <w:rsid w:val="14E411E6"/>
    <w:rsid w:val="14E637A3"/>
    <w:rsid w:val="14E85ED3"/>
    <w:rsid w:val="14EBFD8D"/>
    <w:rsid w:val="14F7C87E"/>
    <w:rsid w:val="14F85B5D"/>
    <w:rsid w:val="150AB927"/>
    <w:rsid w:val="1512F50D"/>
    <w:rsid w:val="15183CB2"/>
    <w:rsid w:val="1519B894"/>
    <w:rsid w:val="151DB036"/>
    <w:rsid w:val="1526C017"/>
    <w:rsid w:val="152A0A04"/>
    <w:rsid w:val="15323C7C"/>
    <w:rsid w:val="15352D52"/>
    <w:rsid w:val="153E23A1"/>
    <w:rsid w:val="15466C7B"/>
    <w:rsid w:val="1548E9C4"/>
    <w:rsid w:val="154B7D7B"/>
    <w:rsid w:val="155020BA"/>
    <w:rsid w:val="155B4129"/>
    <w:rsid w:val="155DA2FF"/>
    <w:rsid w:val="155F9EC8"/>
    <w:rsid w:val="155FA6B1"/>
    <w:rsid w:val="15605E7B"/>
    <w:rsid w:val="1568FE30"/>
    <w:rsid w:val="156E1762"/>
    <w:rsid w:val="1573B382"/>
    <w:rsid w:val="1575E746"/>
    <w:rsid w:val="157ADD82"/>
    <w:rsid w:val="157B48C0"/>
    <w:rsid w:val="157CA305"/>
    <w:rsid w:val="157D06F1"/>
    <w:rsid w:val="157E8F25"/>
    <w:rsid w:val="15807D15"/>
    <w:rsid w:val="1582EF24"/>
    <w:rsid w:val="1588B784"/>
    <w:rsid w:val="158CBF39"/>
    <w:rsid w:val="15911279"/>
    <w:rsid w:val="15926694"/>
    <w:rsid w:val="15952931"/>
    <w:rsid w:val="159B4447"/>
    <w:rsid w:val="159B7CEC"/>
    <w:rsid w:val="159EC17B"/>
    <w:rsid w:val="15A46BA1"/>
    <w:rsid w:val="15A817E4"/>
    <w:rsid w:val="15A90F9B"/>
    <w:rsid w:val="15AE76C8"/>
    <w:rsid w:val="15B59D35"/>
    <w:rsid w:val="15BB1056"/>
    <w:rsid w:val="15BF426E"/>
    <w:rsid w:val="15C55A28"/>
    <w:rsid w:val="15C62674"/>
    <w:rsid w:val="15C95A84"/>
    <w:rsid w:val="15C95BB3"/>
    <w:rsid w:val="15CBABF0"/>
    <w:rsid w:val="15CD359A"/>
    <w:rsid w:val="15D088F1"/>
    <w:rsid w:val="15D5C196"/>
    <w:rsid w:val="15D92306"/>
    <w:rsid w:val="15DCEB69"/>
    <w:rsid w:val="15E5E999"/>
    <w:rsid w:val="15E97614"/>
    <w:rsid w:val="15EF0B91"/>
    <w:rsid w:val="15F0239D"/>
    <w:rsid w:val="15F80A2B"/>
    <w:rsid w:val="15FE4A82"/>
    <w:rsid w:val="15FF2449"/>
    <w:rsid w:val="16034532"/>
    <w:rsid w:val="16057853"/>
    <w:rsid w:val="16072218"/>
    <w:rsid w:val="1615D1F6"/>
    <w:rsid w:val="1619198B"/>
    <w:rsid w:val="1619606C"/>
    <w:rsid w:val="161C68F2"/>
    <w:rsid w:val="161F93FA"/>
    <w:rsid w:val="1625A5CD"/>
    <w:rsid w:val="1628ADB6"/>
    <w:rsid w:val="163332D0"/>
    <w:rsid w:val="16391C5D"/>
    <w:rsid w:val="163EE683"/>
    <w:rsid w:val="1640E8D5"/>
    <w:rsid w:val="16413FEE"/>
    <w:rsid w:val="164AE37A"/>
    <w:rsid w:val="165425CF"/>
    <w:rsid w:val="1654A87E"/>
    <w:rsid w:val="1658E8BB"/>
    <w:rsid w:val="165AF563"/>
    <w:rsid w:val="16608B9D"/>
    <w:rsid w:val="1663D2A4"/>
    <w:rsid w:val="1666195C"/>
    <w:rsid w:val="166646CA"/>
    <w:rsid w:val="166735F8"/>
    <w:rsid w:val="166F90F6"/>
    <w:rsid w:val="16713414"/>
    <w:rsid w:val="1677E228"/>
    <w:rsid w:val="16786CB5"/>
    <w:rsid w:val="16845749"/>
    <w:rsid w:val="169158D5"/>
    <w:rsid w:val="1691AAA3"/>
    <w:rsid w:val="1696D47E"/>
    <w:rsid w:val="169D64A5"/>
    <w:rsid w:val="169F9922"/>
    <w:rsid w:val="169FE192"/>
    <w:rsid w:val="16A3FC19"/>
    <w:rsid w:val="16A7CBA6"/>
    <w:rsid w:val="16B080E8"/>
    <w:rsid w:val="16BFBF48"/>
    <w:rsid w:val="16C37938"/>
    <w:rsid w:val="16C4F30A"/>
    <w:rsid w:val="16D213A3"/>
    <w:rsid w:val="16D26E88"/>
    <w:rsid w:val="16D716CB"/>
    <w:rsid w:val="16DAED06"/>
    <w:rsid w:val="16E02E8E"/>
    <w:rsid w:val="16E2B49C"/>
    <w:rsid w:val="16E56AF2"/>
    <w:rsid w:val="16F32946"/>
    <w:rsid w:val="170192BE"/>
    <w:rsid w:val="1704D8B9"/>
    <w:rsid w:val="1707087D"/>
    <w:rsid w:val="170F0436"/>
    <w:rsid w:val="17121030"/>
    <w:rsid w:val="171BDAC5"/>
    <w:rsid w:val="17203F0D"/>
    <w:rsid w:val="172395AF"/>
    <w:rsid w:val="172CAF11"/>
    <w:rsid w:val="17315B23"/>
    <w:rsid w:val="17318A1C"/>
    <w:rsid w:val="173714A8"/>
    <w:rsid w:val="173C0A59"/>
    <w:rsid w:val="173E745E"/>
    <w:rsid w:val="1742B4BB"/>
    <w:rsid w:val="17431C8C"/>
    <w:rsid w:val="174597BE"/>
    <w:rsid w:val="17471E78"/>
    <w:rsid w:val="174BDF17"/>
    <w:rsid w:val="175491EB"/>
    <w:rsid w:val="17552933"/>
    <w:rsid w:val="175A5ADA"/>
    <w:rsid w:val="175B48F7"/>
    <w:rsid w:val="175BD227"/>
    <w:rsid w:val="175D8246"/>
    <w:rsid w:val="1761B5C9"/>
    <w:rsid w:val="1761B6A6"/>
    <w:rsid w:val="176B86A0"/>
    <w:rsid w:val="176CE8D1"/>
    <w:rsid w:val="177829DC"/>
    <w:rsid w:val="1778985F"/>
    <w:rsid w:val="1778FB23"/>
    <w:rsid w:val="1782B66E"/>
    <w:rsid w:val="178AE7FA"/>
    <w:rsid w:val="1790FFA8"/>
    <w:rsid w:val="17920C91"/>
    <w:rsid w:val="1794C197"/>
    <w:rsid w:val="17987967"/>
    <w:rsid w:val="179DD209"/>
    <w:rsid w:val="179E1804"/>
    <w:rsid w:val="17A35EEE"/>
    <w:rsid w:val="17A7F726"/>
    <w:rsid w:val="17AFDCE4"/>
    <w:rsid w:val="17B39ADD"/>
    <w:rsid w:val="17B4953A"/>
    <w:rsid w:val="17BF05EB"/>
    <w:rsid w:val="17C01079"/>
    <w:rsid w:val="17C140D4"/>
    <w:rsid w:val="17C834FD"/>
    <w:rsid w:val="17CD8FD3"/>
    <w:rsid w:val="17D167F6"/>
    <w:rsid w:val="17D3A51C"/>
    <w:rsid w:val="17D4206F"/>
    <w:rsid w:val="17D74A3E"/>
    <w:rsid w:val="17D7AECE"/>
    <w:rsid w:val="17DE12AA"/>
    <w:rsid w:val="17DED13F"/>
    <w:rsid w:val="17E10987"/>
    <w:rsid w:val="17E414E3"/>
    <w:rsid w:val="17E71703"/>
    <w:rsid w:val="17EC5F0E"/>
    <w:rsid w:val="17F1A3E7"/>
    <w:rsid w:val="17F3C6A7"/>
    <w:rsid w:val="17F86610"/>
    <w:rsid w:val="1804C0EA"/>
    <w:rsid w:val="1814C731"/>
    <w:rsid w:val="1819A1F6"/>
    <w:rsid w:val="181AA61E"/>
    <w:rsid w:val="181DD6D6"/>
    <w:rsid w:val="181FA950"/>
    <w:rsid w:val="1823CE3B"/>
    <w:rsid w:val="1823DF9E"/>
    <w:rsid w:val="18260729"/>
    <w:rsid w:val="182CB828"/>
    <w:rsid w:val="18315DF9"/>
    <w:rsid w:val="18351622"/>
    <w:rsid w:val="184105B4"/>
    <w:rsid w:val="18488E27"/>
    <w:rsid w:val="184C290D"/>
    <w:rsid w:val="184F45FC"/>
    <w:rsid w:val="18505AD7"/>
    <w:rsid w:val="18565A23"/>
    <w:rsid w:val="18574922"/>
    <w:rsid w:val="185F6239"/>
    <w:rsid w:val="1861221D"/>
    <w:rsid w:val="186B84B5"/>
    <w:rsid w:val="186BD1F5"/>
    <w:rsid w:val="186C81BA"/>
    <w:rsid w:val="186F831F"/>
    <w:rsid w:val="18704528"/>
    <w:rsid w:val="18720889"/>
    <w:rsid w:val="18746A10"/>
    <w:rsid w:val="187BC584"/>
    <w:rsid w:val="1880676F"/>
    <w:rsid w:val="18855FEA"/>
    <w:rsid w:val="188843B6"/>
    <w:rsid w:val="188D060D"/>
    <w:rsid w:val="18A56F16"/>
    <w:rsid w:val="18A63678"/>
    <w:rsid w:val="18A71863"/>
    <w:rsid w:val="18B1F4FC"/>
    <w:rsid w:val="18B5A0B1"/>
    <w:rsid w:val="18B860CB"/>
    <w:rsid w:val="18C0014E"/>
    <w:rsid w:val="18C2CA9D"/>
    <w:rsid w:val="18CA68AA"/>
    <w:rsid w:val="18CDE273"/>
    <w:rsid w:val="18D2A71A"/>
    <w:rsid w:val="18D4412F"/>
    <w:rsid w:val="18DADCD2"/>
    <w:rsid w:val="18E1BE5B"/>
    <w:rsid w:val="18E2F323"/>
    <w:rsid w:val="18E41CF5"/>
    <w:rsid w:val="18E616BC"/>
    <w:rsid w:val="18EAB906"/>
    <w:rsid w:val="18ECD568"/>
    <w:rsid w:val="18EFE32D"/>
    <w:rsid w:val="18F0F994"/>
    <w:rsid w:val="18FCDE40"/>
    <w:rsid w:val="18FF575C"/>
    <w:rsid w:val="18FFEE81"/>
    <w:rsid w:val="1903EDC2"/>
    <w:rsid w:val="19093B1E"/>
    <w:rsid w:val="1916C446"/>
    <w:rsid w:val="1925E07D"/>
    <w:rsid w:val="1927A9E2"/>
    <w:rsid w:val="192B02DB"/>
    <w:rsid w:val="1932A04A"/>
    <w:rsid w:val="193FD1DE"/>
    <w:rsid w:val="194595A6"/>
    <w:rsid w:val="19534658"/>
    <w:rsid w:val="195BF4D9"/>
    <w:rsid w:val="195F38B7"/>
    <w:rsid w:val="1961339D"/>
    <w:rsid w:val="196B63D4"/>
    <w:rsid w:val="196C19AD"/>
    <w:rsid w:val="197274C0"/>
    <w:rsid w:val="198118A7"/>
    <w:rsid w:val="1981D6BC"/>
    <w:rsid w:val="1987AD8C"/>
    <w:rsid w:val="19901B8F"/>
    <w:rsid w:val="19946676"/>
    <w:rsid w:val="1998D513"/>
    <w:rsid w:val="1999D241"/>
    <w:rsid w:val="199C3A69"/>
    <w:rsid w:val="199F081E"/>
    <w:rsid w:val="19A4468E"/>
    <w:rsid w:val="19A668BB"/>
    <w:rsid w:val="19ABCB61"/>
    <w:rsid w:val="19AD9624"/>
    <w:rsid w:val="19B00BD6"/>
    <w:rsid w:val="19B6413A"/>
    <w:rsid w:val="19BE22D9"/>
    <w:rsid w:val="19C5E050"/>
    <w:rsid w:val="19C7DEC3"/>
    <w:rsid w:val="19D0621E"/>
    <w:rsid w:val="19D14A35"/>
    <w:rsid w:val="19D2A193"/>
    <w:rsid w:val="19D799C7"/>
    <w:rsid w:val="19DD5845"/>
    <w:rsid w:val="19E0A96E"/>
    <w:rsid w:val="19E0FDC8"/>
    <w:rsid w:val="19E2EEC5"/>
    <w:rsid w:val="19E50395"/>
    <w:rsid w:val="19E5E0C6"/>
    <w:rsid w:val="19E87B14"/>
    <w:rsid w:val="19EDF63C"/>
    <w:rsid w:val="19F1013B"/>
    <w:rsid w:val="19FA4003"/>
    <w:rsid w:val="19FF9EC1"/>
    <w:rsid w:val="1A177F33"/>
    <w:rsid w:val="1A17E1FD"/>
    <w:rsid w:val="1A1BB531"/>
    <w:rsid w:val="1A229172"/>
    <w:rsid w:val="1A22C108"/>
    <w:rsid w:val="1A28DB3D"/>
    <w:rsid w:val="1A2FBEB1"/>
    <w:rsid w:val="1A304529"/>
    <w:rsid w:val="1A38CCE1"/>
    <w:rsid w:val="1A3AD124"/>
    <w:rsid w:val="1A3E4284"/>
    <w:rsid w:val="1A3F3C72"/>
    <w:rsid w:val="1A40B9B2"/>
    <w:rsid w:val="1A49669D"/>
    <w:rsid w:val="1A4C7806"/>
    <w:rsid w:val="1A4EEB92"/>
    <w:rsid w:val="1A522C09"/>
    <w:rsid w:val="1A555495"/>
    <w:rsid w:val="1A5A5365"/>
    <w:rsid w:val="1A5EAB6A"/>
    <w:rsid w:val="1A5F0246"/>
    <w:rsid w:val="1A5F4EEC"/>
    <w:rsid w:val="1A5F9925"/>
    <w:rsid w:val="1A61A9BF"/>
    <w:rsid w:val="1A625CB2"/>
    <w:rsid w:val="1A6AE327"/>
    <w:rsid w:val="1A70D3F1"/>
    <w:rsid w:val="1A7616F5"/>
    <w:rsid w:val="1A77179E"/>
    <w:rsid w:val="1A77AD17"/>
    <w:rsid w:val="1A7D9CA0"/>
    <w:rsid w:val="1A7DAE2D"/>
    <w:rsid w:val="1A7FB26B"/>
    <w:rsid w:val="1A8355D3"/>
    <w:rsid w:val="1A864D7C"/>
    <w:rsid w:val="1A86E234"/>
    <w:rsid w:val="1A88A5C9"/>
    <w:rsid w:val="1A8D192B"/>
    <w:rsid w:val="1A8F3A10"/>
    <w:rsid w:val="1A92489C"/>
    <w:rsid w:val="1A92BF3D"/>
    <w:rsid w:val="1A98C0C9"/>
    <w:rsid w:val="1A98CFF5"/>
    <w:rsid w:val="1A99278D"/>
    <w:rsid w:val="1AA2E616"/>
    <w:rsid w:val="1AA6A89F"/>
    <w:rsid w:val="1AA88FFA"/>
    <w:rsid w:val="1AA955ED"/>
    <w:rsid w:val="1AB01EB2"/>
    <w:rsid w:val="1AB10940"/>
    <w:rsid w:val="1AB5EDFD"/>
    <w:rsid w:val="1ABEE5DC"/>
    <w:rsid w:val="1AD30268"/>
    <w:rsid w:val="1ADB8CB5"/>
    <w:rsid w:val="1ADDCEB8"/>
    <w:rsid w:val="1AE2487F"/>
    <w:rsid w:val="1AE40D82"/>
    <w:rsid w:val="1AF7836A"/>
    <w:rsid w:val="1AF7F344"/>
    <w:rsid w:val="1AFC207C"/>
    <w:rsid w:val="1AFED478"/>
    <w:rsid w:val="1AFF38B5"/>
    <w:rsid w:val="1B01CE7A"/>
    <w:rsid w:val="1B03F923"/>
    <w:rsid w:val="1B0B875B"/>
    <w:rsid w:val="1B0CA6D6"/>
    <w:rsid w:val="1B116C6A"/>
    <w:rsid w:val="1B120CFE"/>
    <w:rsid w:val="1B12CFAE"/>
    <w:rsid w:val="1B14FB54"/>
    <w:rsid w:val="1B174948"/>
    <w:rsid w:val="1B28999F"/>
    <w:rsid w:val="1B353FC7"/>
    <w:rsid w:val="1B35A2A2"/>
    <w:rsid w:val="1B3607EB"/>
    <w:rsid w:val="1B453AB8"/>
    <w:rsid w:val="1B499EF1"/>
    <w:rsid w:val="1B51E99E"/>
    <w:rsid w:val="1B52D223"/>
    <w:rsid w:val="1B550822"/>
    <w:rsid w:val="1B5CCB48"/>
    <w:rsid w:val="1B5D5302"/>
    <w:rsid w:val="1B5F43CC"/>
    <w:rsid w:val="1B6065EB"/>
    <w:rsid w:val="1B694595"/>
    <w:rsid w:val="1B6D6608"/>
    <w:rsid w:val="1B6F01A7"/>
    <w:rsid w:val="1B7098D1"/>
    <w:rsid w:val="1B789DCC"/>
    <w:rsid w:val="1B7ACF81"/>
    <w:rsid w:val="1B8116BD"/>
    <w:rsid w:val="1B83C3FB"/>
    <w:rsid w:val="1B86EB68"/>
    <w:rsid w:val="1B89C833"/>
    <w:rsid w:val="1B8CD80C"/>
    <w:rsid w:val="1B95C4C9"/>
    <w:rsid w:val="1BB4C5EC"/>
    <w:rsid w:val="1BBD3236"/>
    <w:rsid w:val="1BC57E98"/>
    <w:rsid w:val="1BD91D59"/>
    <w:rsid w:val="1BDB07C0"/>
    <w:rsid w:val="1BE08287"/>
    <w:rsid w:val="1BE379B5"/>
    <w:rsid w:val="1BE67C83"/>
    <w:rsid w:val="1BE8BBD5"/>
    <w:rsid w:val="1BE931EB"/>
    <w:rsid w:val="1BECE724"/>
    <w:rsid w:val="1BEDC7FE"/>
    <w:rsid w:val="1BF70E0E"/>
    <w:rsid w:val="1BF9ED79"/>
    <w:rsid w:val="1BFD27CA"/>
    <w:rsid w:val="1C11ACAD"/>
    <w:rsid w:val="1C145BF3"/>
    <w:rsid w:val="1C19C346"/>
    <w:rsid w:val="1C1B4345"/>
    <w:rsid w:val="1C2192F9"/>
    <w:rsid w:val="1C27927D"/>
    <w:rsid w:val="1C2D7BD6"/>
    <w:rsid w:val="1C2EBA1A"/>
    <w:rsid w:val="1C306D55"/>
    <w:rsid w:val="1C30CA79"/>
    <w:rsid w:val="1C35E594"/>
    <w:rsid w:val="1C4061D4"/>
    <w:rsid w:val="1C4175C4"/>
    <w:rsid w:val="1C50D35C"/>
    <w:rsid w:val="1C53B5AC"/>
    <w:rsid w:val="1C5AB63D"/>
    <w:rsid w:val="1C6151EB"/>
    <w:rsid w:val="1C63952F"/>
    <w:rsid w:val="1C64F984"/>
    <w:rsid w:val="1C674F80"/>
    <w:rsid w:val="1C6EB584"/>
    <w:rsid w:val="1C700065"/>
    <w:rsid w:val="1C70EAB3"/>
    <w:rsid w:val="1C7AF3F8"/>
    <w:rsid w:val="1C7B28B5"/>
    <w:rsid w:val="1C7C1AB4"/>
    <w:rsid w:val="1C81FD64"/>
    <w:rsid w:val="1C858732"/>
    <w:rsid w:val="1C876EF7"/>
    <w:rsid w:val="1C897F4E"/>
    <w:rsid w:val="1C8AE76E"/>
    <w:rsid w:val="1C93648C"/>
    <w:rsid w:val="1C9376CB"/>
    <w:rsid w:val="1C9F3801"/>
    <w:rsid w:val="1C9FEB75"/>
    <w:rsid w:val="1CA0BE34"/>
    <w:rsid w:val="1CA44206"/>
    <w:rsid w:val="1CB0E509"/>
    <w:rsid w:val="1CB1BC11"/>
    <w:rsid w:val="1CB502B3"/>
    <w:rsid w:val="1CC17BF6"/>
    <w:rsid w:val="1CD6593C"/>
    <w:rsid w:val="1CD740DB"/>
    <w:rsid w:val="1CD78816"/>
    <w:rsid w:val="1CDE72D7"/>
    <w:rsid w:val="1CDE9079"/>
    <w:rsid w:val="1CE22637"/>
    <w:rsid w:val="1CE25B9A"/>
    <w:rsid w:val="1CE2CCB4"/>
    <w:rsid w:val="1CE92377"/>
    <w:rsid w:val="1CEA3029"/>
    <w:rsid w:val="1CECC560"/>
    <w:rsid w:val="1CECC767"/>
    <w:rsid w:val="1CF32C43"/>
    <w:rsid w:val="1CFF61F8"/>
    <w:rsid w:val="1D010FEE"/>
    <w:rsid w:val="1D0DABB0"/>
    <w:rsid w:val="1D19A265"/>
    <w:rsid w:val="1D21887C"/>
    <w:rsid w:val="1D270CB4"/>
    <w:rsid w:val="1D2C98E4"/>
    <w:rsid w:val="1D42AAC3"/>
    <w:rsid w:val="1D441314"/>
    <w:rsid w:val="1D44B220"/>
    <w:rsid w:val="1D46F3E5"/>
    <w:rsid w:val="1D477FDF"/>
    <w:rsid w:val="1D4EC3A0"/>
    <w:rsid w:val="1D59F379"/>
    <w:rsid w:val="1D5EAF75"/>
    <w:rsid w:val="1D61A355"/>
    <w:rsid w:val="1D6361FA"/>
    <w:rsid w:val="1D661241"/>
    <w:rsid w:val="1D686CC4"/>
    <w:rsid w:val="1D691C77"/>
    <w:rsid w:val="1D728711"/>
    <w:rsid w:val="1D7289D0"/>
    <w:rsid w:val="1D765FF0"/>
    <w:rsid w:val="1D76DD34"/>
    <w:rsid w:val="1D7F4A16"/>
    <w:rsid w:val="1D82AB50"/>
    <w:rsid w:val="1D83EA51"/>
    <w:rsid w:val="1D89064F"/>
    <w:rsid w:val="1D90370B"/>
    <w:rsid w:val="1D91F427"/>
    <w:rsid w:val="1D93C7F9"/>
    <w:rsid w:val="1D95465F"/>
    <w:rsid w:val="1D96D777"/>
    <w:rsid w:val="1DA022B1"/>
    <w:rsid w:val="1DB79BB7"/>
    <w:rsid w:val="1DBB40A3"/>
    <w:rsid w:val="1DC362DE"/>
    <w:rsid w:val="1DC53538"/>
    <w:rsid w:val="1DCEBD1D"/>
    <w:rsid w:val="1DD78E0B"/>
    <w:rsid w:val="1DD83D5D"/>
    <w:rsid w:val="1DD9D930"/>
    <w:rsid w:val="1DEE32D7"/>
    <w:rsid w:val="1DF2A5B7"/>
    <w:rsid w:val="1DF315D8"/>
    <w:rsid w:val="1DF32600"/>
    <w:rsid w:val="1DF90797"/>
    <w:rsid w:val="1E0B52C8"/>
    <w:rsid w:val="1E152364"/>
    <w:rsid w:val="1E15D0B9"/>
    <w:rsid w:val="1E1FF84B"/>
    <w:rsid w:val="1E236E82"/>
    <w:rsid w:val="1E28D944"/>
    <w:rsid w:val="1E2DA9EC"/>
    <w:rsid w:val="1E2DCC83"/>
    <w:rsid w:val="1E381276"/>
    <w:rsid w:val="1E38A12E"/>
    <w:rsid w:val="1E38B50F"/>
    <w:rsid w:val="1E3DF4CD"/>
    <w:rsid w:val="1E3FB209"/>
    <w:rsid w:val="1E4073CD"/>
    <w:rsid w:val="1E42D257"/>
    <w:rsid w:val="1E4E7F09"/>
    <w:rsid w:val="1E532780"/>
    <w:rsid w:val="1E55378B"/>
    <w:rsid w:val="1E582FC4"/>
    <w:rsid w:val="1E5AA0FC"/>
    <w:rsid w:val="1E5AB98D"/>
    <w:rsid w:val="1E5D9A8A"/>
    <w:rsid w:val="1E5E3EE0"/>
    <w:rsid w:val="1E63FA0A"/>
    <w:rsid w:val="1E6B793E"/>
    <w:rsid w:val="1E7EABE0"/>
    <w:rsid w:val="1E87EB0E"/>
    <w:rsid w:val="1E88435B"/>
    <w:rsid w:val="1E8DAF1F"/>
    <w:rsid w:val="1E957E7D"/>
    <w:rsid w:val="1E97DB98"/>
    <w:rsid w:val="1E9EE0D0"/>
    <w:rsid w:val="1EA18075"/>
    <w:rsid w:val="1EACE707"/>
    <w:rsid w:val="1EAD757F"/>
    <w:rsid w:val="1EB33AF2"/>
    <w:rsid w:val="1EB85EDA"/>
    <w:rsid w:val="1EC43F33"/>
    <w:rsid w:val="1EC73509"/>
    <w:rsid w:val="1EC7AA75"/>
    <w:rsid w:val="1ECA81AE"/>
    <w:rsid w:val="1ECCFFD0"/>
    <w:rsid w:val="1ECD8630"/>
    <w:rsid w:val="1ED13C5C"/>
    <w:rsid w:val="1ED2144B"/>
    <w:rsid w:val="1ED5017D"/>
    <w:rsid w:val="1ED59594"/>
    <w:rsid w:val="1EDCB4DB"/>
    <w:rsid w:val="1EDD0C59"/>
    <w:rsid w:val="1EEBE483"/>
    <w:rsid w:val="1EF8AA44"/>
    <w:rsid w:val="1EFEEF05"/>
    <w:rsid w:val="1F011445"/>
    <w:rsid w:val="1F03D4B1"/>
    <w:rsid w:val="1F0421FB"/>
    <w:rsid w:val="1F0A1621"/>
    <w:rsid w:val="1F0C587A"/>
    <w:rsid w:val="1F1B1A77"/>
    <w:rsid w:val="1F1BB3AD"/>
    <w:rsid w:val="1F1C7D67"/>
    <w:rsid w:val="1F27E81A"/>
    <w:rsid w:val="1F2D1D4F"/>
    <w:rsid w:val="1F2EA26A"/>
    <w:rsid w:val="1F30F6C3"/>
    <w:rsid w:val="1F3BAD65"/>
    <w:rsid w:val="1F56F7E6"/>
    <w:rsid w:val="1F5F7C25"/>
    <w:rsid w:val="1F5FC928"/>
    <w:rsid w:val="1F6105F1"/>
    <w:rsid w:val="1F61AE9E"/>
    <w:rsid w:val="1F62F076"/>
    <w:rsid w:val="1F650162"/>
    <w:rsid w:val="1F655989"/>
    <w:rsid w:val="1F665ADC"/>
    <w:rsid w:val="1F67B4C8"/>
    <w:rsid w:val="1F75EBF7"/>
    <w:rsid w:val="1F78C14C"/>
    <w:rsid w:val="1F78FD3C"/>
    <w:rsid w:val="1F85A842"/>
    <w:rsid w:val="1F947C68"/>
    <w:rsid w:val="1F96973F"/>
    <w:rsid w:val="1FAD4DE3"/>
    <w:rsid w:val="1FB0607B"/>
    <w:rsid w:val="1FB5C4FA"/>
    <w:rsid w:val="1FB77EA5"/>
    <w:rsid w:val="1FB7F503"/>
    <w:rsid w:val="1FB9C35D"/>
    <w:rsid w:val="1FBA5C16"/>
    <w:rsid w:val="1FBF772D"/>
    <w:rsid w:val="1FBF7DA3"/>
    <w:rsid w:val="1FC14F23"/>
    <w:rsid w:val="1FCAB842"/>
    <w:rsid w:val="1FCE2DA3"/>
    <w:rsid w:val="1FCF472C"/>
    <w:rsid w:val="1FD23E17"/>
    <w:rsid w:val="1FD2A9D8"/>
    <w:rsid w:val="1FD57395"/>
    <w:rsid w:val="1FDA486D"/>
    <w:rsid w:val="1FE10B79"/>
    <w:rsid w:val="1FE87956"/>
    <w:rsid w:val="1FF04E35"/>
    <w:rsid w:val="1FFB801F"/>
    <w:rsid w:val="20011AA6"/>
    <w:rsid w:val="20066A40"/>
    <w:rsid w:val="2006D751"/>
    <w:rsid w:val="20081669"/>
    <w:rsid w:val="20086789"/>
    <w:rsid w:val="20090A41"/>
    <w:rsid w:val="201123F7"/>
    <w:rsid w:val="20156746"/>
    <w:rsid w:val="20158830"/>
    <w:rsid w:val="20182FE1"/>
    <w:rsid w:val="201BCBB3"/>
    <w:rsid w:val="2021C2F9"/>
    <w:rsid w:val="20237B5C"/>
    <w:rsid w:val="202730CF"/>
    <w:rsid w:val="2027AE13"/>
    <w:rsid w:val="202A69AF"/>
    <w:rsid w:val="2032C707"/>
    <w:rsid w:val="203826B1"/>
    <w:rsid w:val="203FB10F"/>
    <w:rsid w:val="2042423E"/>
    <w:rsid w:val="204364FB"/>
    <w:rsid w:val="2043CA15"/>
    <w:rsid w:val="204B7752"/>
    <w:rsid w:val="20526756"/>
    <w:rsid w:val="2056DE98"/>
    <w:rsid w:val="2059780F"/>
    <w:rsid w:val="205CE06E"/>
    <w:rsid w:val="205D6E3D"/>
    <w:rsid w:val="205F335A"/>
    <w:rsid w:val="2063056A"/>
    <w:rsid w:val="20643691"/>
    <w:rsid w:val="206F4DF7"/>
    <w:rsid w:val="206F67F6"/>
    <w:rsid w:val="2073A893"/>
    <w:rsid w:val="207A4B85"/>
    <w:rsid w:val="208054B7"/>
    <w:rsid w:val="20842024"/>
    <w:rsid w:val="20845629"/>
    <w:rsid w:val="208621FB"/>
    <w:rsid w:val="2087B4E4"/>
    <w:rsid w:val="20944AD5"/>
    <w:rsid w:val="209A7882"/>
    <w:rsid w:val="209B001D"/>
    <w:rsid w:val="209E2D00"/>
    <w:rsid w:val="20A1143D"/>
    <w:rsid w:val="20A1F51E"/>
    <w:rsid w:val="20B806C6"/>
    <w:rsid w:val="20BE27A0"/>
    <w:rsid w:val="20BF9470"/>
    <w:rsid w:val="20C0B779"/>
    <w:rsid w:val="20C67C79"/>
    <w:rsid w:val="20CBB4DA"/>
    <w:rsid w:val="20CC2E47"/>
    <w:rsid w:val="20D13ACA"/>
    <w:rsid w:val="20DB5129"/>
    <w:rsid w:val="20E057FB"/>
    <w:rsid w:val="20E1BBCF"/>
    <w:rsid w:val="20EEF370"/>
    <w:rsid w:val="20F19263"/>
    <w:rsid w:val="20F29757"/>
    <w:rsid w:val="20F32811"/>
    <w:rsid w:val="20F766C6"/>
    <w:rsid w:val="20FC0F85"/>
    <w:rsid w:val="20FDCCAA"/>
    <w:rsid w:val="2109810B"/>
    <w:rsid w:val="210AB022"/>
    <w:rsid w:val="2119936A"/>
    <w:rsid w:val="211BF2F0"/>
    <w:rsid w:val="211F059E"/>
    <w:rsid w:val="21220080"/>
    <w:rsid w:val="212DFEF3"/>
    <w:rsid w:val="21380FEF"/>
    <w:rsid w:val="213DAE64"/>
    <w:rsid w:val="2141BCBA"/>
    <w:rsid w:val="21439756"/>
    <w:rsid w:val="215120FB"/>
    <w:rsid w:val="215593BE"/>
    <w:rsid w:val="2158849D"/>
    <w:rsid w:val="215B53E0"/>
    <w:rsid w:val="215F8781"/>
    <w:rsid w:val="2169A2CE"/>
    <w:rsid w:val="2171BAF4"/>
    <w:rsid w:val="217590A1"/>
    <w:rsid w:val="217846D5"/>
    <w:rsid w:val="217D6455"/>
    <w:rsid w:val="217FE322"/>
    <w:rsid w:val="2183D563"/>
    <w:rsid w:val="21867384"/>
    <w:rsid w:val="2187E337"/>
    <w:rsid w:val="218842B0"/>
    <w:rsid w:val="218F83F1"/>
    <w:rsid w:val="21922EA3"/>
    <w:rsid w:val="219A14FE"/>
    <w:rsid w:val="219AD427"/>
    <w:rsid w:val="21A25FE5"/>
    <w:rsid w:val="21A2F535"/>
    <w:rsid w:val="21A610EC"/>
    <w:rsid w:val="21A9FD30"/>
    <w:rsid w:val="21AF7D0A"/>
    <w:rsid w:val="21B157CB"/>
    <w:rsid w:val="21B54724"/>
    <w:rsid w:val="21B64CA2"/>
    <w:rsid w:val="21B6504F"/>
    <w:rsid w:val="21BF122B"/>
    <w:rsid w:val="21C25B44"/>
    <w:rsid w:val="21CA3052"/>
    <w:rsid w:val="21CA42F6"/>
    <w:rsid w:val="21CFE86C"/>
    <w:rsid w:val="21D581F2"/>
    <w:rsid w:val="21DE03FF"/>
    <w:rsid w:val="21DF023E"/>
    <w:rsid w:val="21DF278D"/>
    <w:rsid w:val="21E0AEC0"/>
    <w:rsid w:val="21E12E6C"/>
    <w:rsid w:val="21E4141B"/>
    <w:rsid w:val="21F93E9E"/>
    <w:rsid w:val="2200E91A"/>
    <w:rsid w:val="22025999"/>
    <w:rsid w:val="220D7CC5"/>
    <w:rsid w:val="221322BE"/>
    <w:rsid w:val="22164010"/>
    <w:rsid w:val="2218489C"/>
    <w:rsid w:val="221A95A2"/>
    <w:rsid w:val="221AB0DB"/>
    <w:rsid w:val="221EB2C7"/>
    <w:rsid w:val="2222D9BB"/>
    <w:rsid w:val="2229654A"/>
    <w:rsid w:val="222C3CD1"/>
    <w:rsid w:val="222CC9A1"/>
    <w:rsid w:val="222E36F6"/>
    <w:rsid w:val="222FF642"/>
    <w:rsid w:val="22345603"/>
    <w:rsid w:val="2234EF46"/>
    <w:rsid w:val="22412C34"/>
    <w:rsid w:val="22482CAC"/>
    <w:rsid w:val="224D25CF"/>
    <w:rsid w:val="22500597"/>
    <w:rsid w:val="2250389D"/>
    <w:rsid w:val="22505617"/>
    <w:rsid w:val="2259C662"/>
    <w:rsid w:val="225B4D2A"/>
    <w:rsid w:val="225C6483"/>
    <w:rsid w:val="22605AA4"/>
    <w:rsid w:val="2260C26F"/>
    <w:rsid w:val="2268A531"/>
    <w:rsid w:val="22694455"/>
    <w:rsid w:val="226F314E"/>
    <w:rsid w:val="2271514E"/>
    <w:rsid w:val="22728E5C"/>
    <w:rsid w:val="22857F47"/>
    <w:rsid w:val="2288FB86"/>
    <w:rsid w:val="229481EF"/>
    <w:rsid w:val="2294BB33"/>
    <w:rsid w:val="2294F726"/>
    <w:rsid w:val="229746D2"/>
    <w:rsid w:val="2299A024"/>
    <w:rsid w:val="229BE913"/>
    <w:rsid w:val="22A0CC52"/>
    <w:rsid w:val="22A27215"/>
    <w:rsid w:val="22A5A97D"/>
    <w:rsid w:val="22AD8EE4"/>
    <w:rsid w:val="22AFAD97"/>
    <w:rsid w:val="22AFC6A8"/>
    <w:rsid w:val="22B526E9"/>
    <w:rsid w:val="22B6BD88"/>
    <w:rsid w:val="22C75AF5"/>
    <w:rsid w:val="22C84BA0"/>
    <w:rsid w:val="22C982F5"/>
    <w:rsid w:val="22CDCE71"/>
    <w:rsid w:val="22D163C8"/>
    <w:rsid w:val="22D5C3A8"/>
    <w:rsid w:val="22DC42F4"/>
    <w:rsid w:val="22DD8E7D"/>
    <w:rsid w:val="22E6A71E"/>
    <w:rsid w:val="22E9DBB5"/>
    <w:rsid w:val="22EC17F2"/>
    <w:rsid w:val="22EE9B73"/>
    <w:rsid w:val="22F196D4"/>
    <w:rsid w:val="22F4E63E"/>
    <w:rsid w:val="22F91DAD"/>
    <w:rsid w:val="22F957C4"/>
    <w:rsid w:val="2301C701"/>
    <w:rsid w:val="23052A8F"/>
    <w:rsid w:val="2305D9EA"/>
    <w:rsid w:val="23070EA6"/>
    <w:rsid w:val="230A4A9A"/>
    <w:rsid w:val="230F877E"/>
    <w:rsid w:val="2310AD96"/>
    <w:rsid w:val="231927C1"/>
    <w:rsid w:val="2319C06E"/>
    <w:rsid w:val="231C8FEB"/>
    <w:rsid w:val="2325A383"/>
    <w:rsid w:val="23262707"/>
    <w:rsid w:val="232FC20D"/>
    <w:rsid w:val="233253AC"/>
    <w:rsid w:val="233589C4"/>
    <w:rsid w:val="2336A13C"/>
    <w:rsid w:val="234144A8"/>
    <w:rsid w:val="2344D35E"/>
    <w:rsid w:val="23454398"/>
    <w:rsid w:val="234D166B"/>
    <w:rsid w:val="234F1552"/>
    <w:rsid w:val="234F6D67"/>
    <w:rsid w:val="23547832"/>
    <w:rsid w:val="235A6847"/>
    <w:rsid w:val="235D6AD4"/>
    <w:rsid w:val="235DE7AB"/>
    <w:rsid w:val="23622A41"/>
    <w:rsid w:val="23694C5C"/>
    <w:rsid w:val="237667C2"/>
    <w:rsid w:val="23795647"/>
    <w:rsid w:val="2389046B"/>
    <w:rsid w:val="238D6A56"/>
    <w:rsid w:val="2394D686"/>
    <w:rsid w:val="239945F9"/>
    <w:rsid w:val="239CD98B"/>
    <w:rsid w:val="239F72EB"/>
    <w:rsid w:val="23A05515"/>
    <w:rsid w:val="23A1E9D9"/>
    <w:rsid w:val="23A4C44F"/>
    <w:rsid w:val="23A708B8"/>
    <w:rsid w:val="23A87FD9"/>
    <w:rsid w:val="23AD0D52"/>
    <w:rsid w:val="23B722BD"/>
    <w:rsid w:val="23B985F4"/>
    <w:rsid w:val="23BD8649"/>
    <w:rsid w:val="23C658D4"/>
    <w:rsid w:val="23CC0927"/>
    <w:rsid w:val="23CDB282"/>
    <w:rsid w:val="23CED9C5"/>
    <w:rsid w:val="23D4B20B"/>
    <w:rsid w:val="23DAF353"/>
    <w:rsid w:val="23DB44BF"/>
    <w:rsid w:val="23DCBCFB"/>
    <w:rsid w:val="23E09AC6"/>
    <w:rsid w:val="23E0CC6E"/>
    <w:rsid w:val="23E6C769"/>
    <w:rsid w:val="23E9A223"/>
    <w:rsid w:val="23EB3F1F"/>
    <w:rsid w:val="23EE7ADE"/>
    <w:rsid w:val="23F1A474"/>
    <w:rsid w:val="23F43B40"/>
    <w:rsid w:val="23F45235"/>
    <w:rsid w:val="23F4C9AF"/>
    <w:rsid w:val="23F78B5D"/>
    <w:rsid w:val="23FE272B"/>
    <w:rsid w:val="23FE733D"/>
    <w:rsid w:val="24076090"/>
    <w:rsid w:val="240B83EF"/>
    <w:rsid w:val="240F98FB"/>
    <w:rsid w:val="24119DE8"/>
    <w:rsid w:val="24148FEA"/>
    <w:rsid w:val="24195EEE"/>
    <w:rsid w:val="2423E5FA"/>
    <w:rsid w:val="2429E2C5"/>
    <w:rsid w:val="242DBC27"/>
    <w:rsid w:val="2446709A"/>
    <w:rsid w:val="2448B0D9"/>
    <w:rsid w:val="244B1CD8"/>
    <w:rsid w:val="244B3CCB"/>
    <w:rsid w:val="244C8689"/>
    <w:rsid w:val="245B6474"/>
    <w:rsid w:val="245CE5C1"/>
    <w:rsid w:val="2469DC45"/>
    <w:rsid w:val="24809BE7"/>
    <w:rsid w:val="2480BF06"/>
    <w:rsid w:val="24813F93"/>
    <w:rsid w:val="24819E78"/>
    <w:rsid w:val="24870D9D"/>
    <w:rsid w:val="249BE3EF"/>
    <w:rsid w:val="24A61AFB"/>
    <w:rsid w:val="24AA3ADB"/>
    <w:rsid w:val="24AA7119"/>
    <w:rsid w:val="24AAE4F3"/>
    <w:rsid w:val="24ACE6D9"/>
    <w:rsid w:val="24B5FE99"/>
    <w:rsid w:val="24B930DB"/>
    <w:rsid w:val="24BD6989"/>
    <w:rsid w:val="24BE22DD"/>
    <w:rsid w:val="24C4BF7A"/>
    <w:rsid w:val="24D2196B"/>
    <w:rsid w:val="24D9E1AB"/>
    <w:rsid w:val="24DC374C"/>
    <w:rsid w:val="24DCEA82"/>
    <w:rsid w:val="24DE57ED"/>
    <w:rsid w:val="24E113F9"/>
    <w:rsid w:val="24ECDE45"/>
    <w:rsid w:val="24ED90F1"/>
    <w:rsid w:val="24EDDF1D"/>
    <w:rsid w:val="24F2F976"/>
    <w:rsid w:val="24FDA74A"/>
    <w:rsid w:val="24FF192C"/>
    <w:rsid w:val="2503B708"/>
    <w:rsid w:val="25050F23"/>
    <w:rsid w:val="250676EF"/>
    <w:rsid w:val="25083169"/>
    <w:rsid w:val="2509B325"/>
    <w:rsid w:val="250A43D7"/>
    <w:rsid w:val="250D12B9"/>
    <w:rsid w:val="25104A49"/>
    <w:rsid w:val="251769EF"/>
    <w:rsid w:val="2519542B"/>
    <w:rsid w:val="2521876A"/>
    <w:rsid w:val="252245E4"/>
    <w:rsid w:val="25231F21"/>
    <w:rsid w:val="25256960"/>
    <w:rsid w:val="2529B04E"/>
    <w:rsid w:val="25327468"/>
    <w:rsid w:val="2541F58F"/>
    <w:rsid w:val="25426872"/>
    <w:rsid w:val="2542B156"/>
    <w:rsid w:val="2545239F"/>
    <w:rsid w:val="254F92BC"/>
    <w:rsid w:val="2555AA2E"/>
    <w:rsid w:val="255E80B4"/>
    <w:rsid w:val="256365B8"/>
    <w:rsid w:val="2564A4F0"/>
    <w:rsid w:val="2564B485"/>
    <w:rsid w:val="2567AAA9"/>
    <w:rsid w:val="256B10EF"/>
    <w:rsid w:val="25790FCF"/>
    <w:rsid w:val="2580DA5D"/>
    <w:rsid w:val="25840F3C"/>
    <w:rsid w:val="258525FD"/>
    <w:rsid w:val="25870F80"/>
    <w:rsid w:val="258C62B8"/>
    <w:rsid w:val="2590E1CB"/>
    <w:rsid w:val="25919E39"/>
    <w:rsid w:val="25937FE2"/>
    <w:rsid w:val="25B4F868"/>
    <w:rsid w:val="25BAA9C2"/>
    <w:rsid w:val="25BC70AC"/>
    <w:rsid w:val="25D187CB"/>
    <w:rsid w:val="25D44A63"/>
    <w:rsid w:val="25D813BA"/>
    <w:rsid w:val="25D92BF3"/>
    <w:rsid w:val="25DCD91C"/>
    <w:rsid w:val="25DD0374"/>
    <w:rsid w:val="25E856EA"/>
    <w:rsid w:val="25EAE74E"/>
    <w:rsid w:val="25EB6AA5"/>
    <w:rsid w:val="25EF87FF"/>
    <w:rsid w:val="25F2F8DA"/>
    <w:rsid w:val="25F4DA6B"/>
    <w:rsid w:val="25F58233"/>
    <w:rsid w:val="260095FD"/>
    <w:rsid w:val="2603F865"/>
    <w:rsid w:val="260CC19F"/>
    <w:rsid w:val="26145CE3"/>
    <w:rsid w:val="261C8F67"/>
    <w:rsid w:val="2622B9EC"/>
    <w:rsid w:val="262489E3"/>
    <w:rsid w:val="2627E587"/>
    <w:rsid w:val="262C8700"/>
    <w:rsid w:val="26334C53"/>
    <w:rsid w:val="263417F3"/>
    <w:rsid w:val="26366ACC"/>
    <w:rsid w:val="26376948"/>
    <w:rsid w:val="2637E978"/>
    <w:rsid w:val="2641D8BC"/>
    <w:rsid w:val="2641EB5C"/>
    <w:rsid w:val="2644833D"/>
    <w:rsid w:val="26490362"/>
    <w:rsid w:val="264B24E2"/>
    <w:rsid w:val="2650C9B8"/>
    <w:rsid w:val="266FB4D2"/>
    <w:rsid w:val="2677CFDC"/>
    <w:rsid w:val="267C3889"/>
    <w:rsid w:val="267CA9A7"/>
    <w:rsid w:val="267CFE72"/>
    <w:rsid w:val="267D1270"/>
    <w:rsid w:val="26823EC4"/>
    <w:rsid w:val="268581EF"/>
    <w:rsid w:val="26879E52"/>
    <w:rsid w:val="268CF7FB"/>
    <w:rsid w:val="269238C1"/>
    <w:rsid w:val="26962F70"/>
    <w:rsid w:val="2696F6D7"/>
    <w:rsid w:val="269EC9AA"/>
    <w:rsid w:val="26A01CC7"/>
    <w:rsid w:val="26A9A7D4"/>
    <w:rsid w:val="26A9FB6E"/>
    <w:rsid w:val="26AD87E5"/>
    <w:rsid w:val="26ADBDC4"/>
    <w:rsid w:val="26AE22B1"/>
    <w:rsid w:val="26AE9F05"/>
    <w:rsid w:val="26B10F41"/>
    <w:rsid w:val="26B9C822"/>
    <w:rsid w:val="26BB03FA"/>
    <w:rsid w:val="26BF1191"/>
    <w:rsid w:val="26CB51D7"/>
    <w:rsid w:val="26D1130D"/>
    <w:rsid w:val="26D7F7A9"/>
    <w:rsid w:val="26D87B57"/>
    <w:rsid w:val="26DA549E"/>
    <w:rsid w:val="26DA665E"/>
    <w:rsid w:val="26E78863"/>
    <w:rsid w:val="26EA41C6"/>
    <w:rsid w:val="26EB6EB3"/>
    <w:rsid w:val="26F0DA0E"/>
    <w:rsid w:val="26F110E7"/>
    <w:rsid w:val="26F26B72"/>
    <w:rsid w:val="26F6034E"/>
    <w:rsid w:val="27045DEC"/>
    <w:rsid w:val="270C52CD"/>
    <w:rsid w:val="2716BBB2"/>
    <w:rsid w:val="271A8C62"/>
    <w:rsid w:val="271BEE0D"/>
    <w:rsid w:val="271F0114"/>
    <w:rsid w:val="2723EA79"/>
    <w:rsid w:val="2725D88F"/>
    <w:rsid w:val="2727F095"/>
    <w:rsid w:val="272ACDCB"/>
    <w:rsid w:val="272D2C92"/>
    <w:rsid w:val="272F02D3"/>
    <w:rsid w:val="2737A84A"/>
    <w:rsid w:val="2737CFB6"/>
    <w:rsid w:val="27388DE9"/>
    <w:rsid w:val="274874E8"/>
    <w:rsid w:val="2750B86F"/>
    <w:rsid w:val="275319C8"/>
    <w:rsid w:val="2759B852"/>
    <w:rsid w:val="2761EBAF"/>
    <w:rsid w:val="27636059"/>
    <w:rsid w:val="2763A611"/>
    <w:rsid w:val="276DFF0E"/>
    <w:rsid w:val="27702D7D"/>
    <w:rsid w:val="27742437"/>
    <w:rsid w:val="2778FA87"/>
    <w:rsid w:val="277E93BD"/>
    <w:rsid w:val="2784274B"/>
    <w:rsid w:val="27870A76"/>
    <w:rsid w:val="278B998D"/>
    <w:rsid w:val="2793C2AC"/>
    <w:rsid w:val="279CD355"/>
    <w:rsid w:val="27A4BD10"/>
    <w:rsid w:val="27A7A2E1"/>
    <w:rsid w:val="27AF6439"/>
    <w:rsid w:val="27B26B7B"/>
    <w:rsid w:val="27B8F00F"/>
    <w:rsid w:val="27C0F9FB"/>
    <w:rsid w:val="27C1AECB"/>
    <w:rsid w:val="27C684AA"/>
    <w:rsid w:val="27C7C621"/>
    <w:rsid w:val="27D3A482"/>
    <w:rsid w:val="27D40964"/>
    <w:rsid w:val="27D9FF0B"/>
    <w:rsid w:val="27DBCF8D"/>
    <w:rsid w:val="27E176F6"/>
    <w:rsid w:val="27E1A9C7"/>
    <w:rsid w:val="27E746F4"/>
    <w:rsid w:val="27EDD926"/>
    <w:rsid w:val="27EF83DE"/>
    <w:rsid w:val="27F5AE25"/>
    <w:rsid w:val="27FCE28F"/>
    <w:rsid w:val="2802F6E0"/>
    <w:rsid w:val="2809B16B"/>
    <w:rsid w:val="281006BE"/>
    <w:rsid w:val="281442D5"/>
    <w:rsid w:val="2815F8AF"/>
    <w:rsid w:val="281E6586"/>
    <w:rsid w:val="281E72C8"/>
    <w:rsid w:val="2826EEA7"/>
    <w:rsid w:val="283E185F"/>
    <w:rsid w:val="2843F1D9"/>
    <w:rsid w:val="28447899"/>
    <w:rsid w:val="2845DD70"/>
    <w:rsid w:val="2856B74B"/>
    <w:rsid w:val="28570F8F"/>
    <w:rsid w:val="2864AED4"/>
    <w:rsid w:val="28674FD3"/>
    <w:rsid w:val="286E9BD9"/>
    <w:rsid w:val="2870C718"/>
    <w:rsid w:val="28711DD2"/>
    <w:rsid w:val="287E9D41"/>
    <w:rsid w:val="2883B4E6"/>
    <w:rsid w:val="2886CCE5"/>
    <w:rsid w:val="288E2580"/>
    <w:rsid w:val="28998657"/>
    <w:rsid w:val="289DCD8C"/>
    <w:rsid w:val="28A76CA7"/>
    <w:rsid w:val="28A90497"/>
    <w:rsid w:val="28B3B5EA"/>
    <w:rsid w:val="28B4B96C"/>
    <w:rsid w:val="28B5A4F9"/>
    <w:rsid w:val="28C80C88"/>
    <w:rsid w:val="28CAFDB7"/>
    <w:rsid w:val="28CB2229"/>
    <w:rsid w:val="28CBA78C"/>
    <w:rsid w:val="28CC8385"/>
    <w:rsid w:val="28CCF1F6"/>
    <w:rsid w:val="28CDADCD"/>
    <w:rsid w:val="28CF07D1"/>
    <w:rsid w:val="28D89CD7"/>
    <w:rsid w:val="28EA6AC2"/>
    <w:rsid w:val="28EBBCD5"/>
    <w:rsid w:val="28F57D27"/>
    <w:rsid w:val="28F8B562"/>
    <w:rsid w:val="28FCB0DC"/>
    <w:rsid w:val="2906CF4F"/>
    <w:rsid w:val="2916D11C"/>
    <w:rsid w:val="291D831B"/>
    <w:rsid w:val="292563D6"/>
    <w:rsid w:val="29294057"/>
    <w:rsid w:val="292D23FC"/>
    <w:rsid w:val="2939FA25"/>
    <w:rsid w:val="293AA02D"/>
    <w:rsid w:val="29447E35"/>
    <w:rsid w:val="294DAD3D"/>
    <w:rsid w:val="29607F7F"/>
    <w:rsid w:val="29647248"/>
    <w:rsid w:val="2967AA74"/>
    <w:rsid w:val="296B2F91"/>
    <w:rsid w:val="2970131E"/>
    <w:rsid w:val="29721AEB"/>
    <w:rsid w:val="2973831F"/>
    <w:rsid w:val="29743BB6"/>
    <w:rsid w:val="2976AA39"/>
    <w:rsid w:val="29787FDC"/>
    <w:rsid w:val="29792D0D"/>
    <w:rsid w:val="297C084C"/>
    <w:rsid w:val="297F81D0"/>
    <w:rsid w:val="29890A37"/>
    <w:rsid w:val="298CD9BB"/>
    <w:rsid w:val="298F8885"/>
    <w:rsid w:val="2992C6F3"/>
    <w:rsid w:val="29AA39A2"/>
    <w:rsid w:val="29ACB51E"/>
    <w:rsid w:val="29AD3AE6"/>
    <w:rsid w:val="29B6A593"/>
    <w:rsid w:val="29BB4DDA"/>
    <w:rsid w:val="29BF399F"/>
    <w:rsid w:val="29CB76BB"/>
    <w:rsid w:val="29CC45EC"/>
    <w:rsid w:val="29E104C2"/>
    <w:rsid w:val="29E3A43F"/>
    <w:rsid w:val="29E3BB6C"/>
    <w:rsid w:val="29EAB0C3"/>
    <w:rsid w:val="29F1B950"/>
    <w:rsid w:val="29F2519D"/>
    <w:rsid w:val="29F388B9"/>
    <w:rsid w:val="29F897DE"/>
    <w:rsid w:val="29FEC597"/>
    <w:rsid w:val="2A00545D"/>
    <w:rsid w:val="2A01948D"/>
    <w:rsid w:val="2A0D89BB"/>
    <w:rsid w:val="2A0E51B1"/>
    <w:rsid w:val="2A192143"/>
    <w:rsid w:val="2A1A4D84"/>
    <w:rsid w:val="2A1C80F7"/>
    <w:rsid w:val="2A1F8344"/>
    <w:rsid w:val="2A22F315"/>
    <w:rsid w:val="2A277842"/>
    <w:rsid w:val="2A278CD4"/>
    <w:rsid w:val="2A2FAF07"/>
    <w:rsid w:val="2A32A2BF"/>
    <w:rsid w:val="2A3E0822"/>
    <w:rsid w:val="2A424F5A"/>
    <w:rsid w:val="2A4D8059"/>
    <w:rsid w:val="2A4E3261"/>
    <w:rsid w:val="2A54B65E"/>
    <w:rsid w:val="2A61CC82"/>
    <w:rsid w:val="2A62CE78"/>
    <w:rsid w:val="2A63129B"/>
    <w:rsid w:val="2A6933BA"/>
    <w:rsid w:val="2A6D0FB7"/>
    <w:rsid w:val="2A702CBE"/>
    <w:rsid w:val="2A70F6E2"/>
    <w:rsid w:val="2A80C39C"/>
    <w:rsid w:val="2A918628"/>
    <w:rsid w:val="2A97F376"/>
    <w:rsid w:val="2A9E92E8"/>
    <w:rsid w:val="2AA5361B"/>
    <w:rsid w:val="2AB34E0B"/>
    <w:rsid w:val="2AB6130C"/>
    <w:rsid w:val="2AB7257F"/>
    <w:rsid w:val="2AB9CF33"/>
    <w:rsid w:val="2ABE9B8E"/>
    <w:rsid w:val="2ABEF28F"/>
    <w:rsid w:val="2ACB4B30"/>
    <w:rsid w:val="2AD43033"/>
    <w:rsid w:val="2AD78A9F"/>
    <w:rsid w:val="2AD827D6"/>
    <w:rsid w:val="2ADF45C6"/>
    <w:rsid w:val="2AE74285"/>
    <w:rsid w:val="2AED1974"/>
    <w:rsid w:val="2AF1FE0B"/>
    <w:rsid w:val="2AF23257"/>
    <w:rsid w:val="2AFB5D55"/>
    <w:rsid w:val="2AFD70E0"/>
    <w:rsid w:val="2B075325"/>
    <w:rsid w:val="2B0F114C"/>
    <w:rsid w:val="2B14A17F"/>
    <w:rsid w:val="2B18114C"/>
    <w:rsid w:val="2B1839CE"/>
    <w:rsid w:val="2B1BA427"/>
    <w:rsid w:val="2B1D6626"/>
    <w:rsid w:val="2B1FF0FA"/>
    <w:rsid w:val="2B21FA9C"/>
    <w:rsid w:val="2B29CFDC"/>
    <w:rsid w:val="2B2AD048"/>
    <w:rsid w:val="2B2D2DB3"/>
    <w:rsid w:val="2B2D6F37"/>
    <w:rsid w:val="2B2EF893"/>
    <w:rsid w:val="2B2FF75C"/>
    <w:rsid w:val="2B348351"/>
    <w:rsid w:val="2B370499"/>
    <w:rsid w:val="2B374CE5"/>
    <w:rsid w:val="2B3A2AFD"/>
    <w:rsid w:val="2B3C50EE"/>
    <w:rsid w:val="2B44068B"/>
    <w:rsid w:val="2B453518"/>
    <w:rsid w:val="2B48A830"/>
    <w:rsid w:val="2B4D0778"/>
    <w:rsid w:val="2B5A288D"/>
    <w:rsid w:val="2B671121"/>
    <w:rsid w:val="2B688ADC"/>
    <w:rsid w:val="2B6BD16F"/>
    <w:rsid w:val="2B6E08DC"/>
    <w:rsid w:val="2B9550E2"/>
    <w:rsid w:val="2B9CD076"/>
    <w:rsid w:val="2B9FC8F0"/>
    <w:rsid w:val="2BA26704"/>
    <w:rsid w:val="2BAACCEF"/>
    <w:rsid w:val="2BAC8643"/>
    <w:rsid w:val="2BB11095"/>
    <w:rsid w:val="2BB55D1B"/>
    <w:rsid w:val="2BBAD107"/>
    <w:rsid w:val="2BBCDC85"/>
    <w:rsid w:val="2BC74BF2"/>
    <w:rsid w:val="2BCEC276"/>
    <w:rsid w:val="2BCFEF50"/>
    <w:rsid w:val="2BD3B4DC"/>
    <w:rsid w:val="2BDB8C71"/>
    <w:rsid w:val="2BDE28D6"/>
    <w:rsid w:val="2BDFFE43"/>
    <w:rsid w:val="2BF06F2F"/>
    <w:rsid w:val="2BFAEB70"/>
    <w:rsid w:val="2BFF7B90"/>
    <w:rsid w:val="2C010A3E"/>
    <w:rsid w:val="2C034CC4"/>
    <w:rsid w:val="2C03B6A5"/>
    <w:rsid w:val="2C096F90"/>
    <w:rsid w:val="2C104211"/>
    <w:rsid w:val="2C10BE82"/>
    <w:rsid w:val="2C1337DB"/>
    <w:rsid w:val="2C17E859"/>
    <w:rsid w:val="2C1B67C9"/>
    <w:rsid w:val="2C222022"/>
    <w:rsid w:val="2C252304"/>
    <w:rsid w:val="2C27D7DF"/>
    <w:rsid w:val="2C28ABEF"/>
    <w:rsid w:val="2C29B1DF"/>
    <w:rsid w:val="2C2E1DC7"/>
    <w:rsid w:val="2C35D5D0"/>
    <w:rsid w:val="2C4E8855"/>
    <w:rsid w:val="2C536531"/>
    <w:rsid w:val="2C57A2F0"/>
    <w:rsid w:val="2C5C6E58"/>
    <w:rsid w:val="2C5F6906"/>
    <w:rsid w:val="2C70B001"/>
    <w:rsid w:val="2C777412"/>
    <w:rsid w:val="2C794EE0"/>
    <w:rsid w:val="2C7BC8D8"/>
    <w:rsid w:val="2C7E266E"/>
    <w:rsid w:val="2C871D9C"/>
    <w:rsid w:val="2C8D7642"/>
    <w:rsid w:val="2C8FC51C"/>
    <w:rsid w:val="2C91CA52"/>
    <w:rsid w:val="2C94A1D7"/>
    <w:rsid w:val="2C95BBAE"/>
    <w:rsid w:val="2C95FD88"/>
    <w:rsid w:val="2CA65738"/>
    <w:rsid w:val="2CAD6035"/>
    <w:rsid w:val="2CB17CC1"/>
    <w:rsid w:val="2CB65EFA"/>
    <w:rsid w:val="2CBB6D1D"/>
    <w:rsid w:val="2CC2EA1C"/>
    <w:rsid w:val="2CC77DF0"/>
    <w:rsid w:val="2CC8FE14"/>
    <w:rsid w:val="2CCA3F7C"/>
    <w:rsid w:val="2CCDAE9D"/>
    <w:rsid w:val="2CCE5D76"/>
    <w:rsid w:val="2CCF7FCA"/>
    <w:rsid w:val="2CD167E9"/>
    <w:rsid w:val="2CE0AEE1"/>
    <w:rsid w:val="2CE0BA18"/>
    <w:rsid w:val="2CE1DA64"/>
    <w:rsid w:val="2CE50608"/>
    <w:rsid w:val="2CE5B2B9"/>
    <w:rsid w:val="2CE68659"/>
    <w:rsid w:val="2CEB6C31"/>
    <w:rsid w:val="2CEBD15E"/>
    <w:rsid w:val="2CED9334"/>
    <w:rsid w:val="2CF19924"/>
    <w:rsid w:val="2CF689DB"/>
    <w:rsid w:val="2CF92913"/>
    <w:rsid w:val="2CFAB000"/>
    <w:rsid w:val="2CFBF722"/>
    <w:rsid w:val="2D034E8D"/>
    <w:rsid w:val="2D07E158"/>
    <w:rsid w:val="2D111405"/>
    <w:rsid w:val="2D180387"/>
    <w:rsid w:val="2D18C220"/>
    <w:rsid w:val="2D23B4E6"/>
    <w:rsid w:val="2D24437F"/>
    <w:rsid w:val="2D2895A8"/>
    <w:rsid w:val="2D2A457E"/>
    <w:rsid w:val="2D311854"/>
    <w:rsid w:val="2D32E650"/>
    <w:rsid w:val="2D339F73"/>
    <w:rsid w:val="2D352A89"/>
    <w:rsid w:val="2D35B4A4"/>
    <w:rsid w:val="2D3E3765"/>
    <w:rsid w:val="2D3F190C"/>
    <w:rsid w:val="2D5021AA"/>
    <w:rsid w:val="2D5B63E0"/>
    <w:rsid w:val="2D5CADDA"/>
    <w:rsid w:val="2D62F264"/>
    <w:rsid w:val="2D660300"/>
    <w:rsid w:val="2D679779"/>
    <w:rsid w:val="2D6D5E70"/>
    <w:rsid w:val="2D727193"/>
    <w:rsid w:val="2D7A22E0"/>
    <w:rsid w:val="2D7DDC18"/>
    <w:rsid w:val="2D7EB33D"/>
    <w:rsid w:val="2D807826"/>
    <w:rsid w:val="2D810CDD"/>
    <w:rsid w:val="2D842B79"/>
    <w:rsid w:val="2D8813C7"/>
    <w:rsid w:val="2D8A47FF"/>
    <w:rsid w:val="2D8CD52D"/>
    <w:rsid w:val="2D8DBF44"/>
    <w:rsid w:val="2D92A934"/>
    <w:rsid w:val="2D966146"/>
    <w:rsid w:val="2D9696D8"/>
    <w:rsid w:val="2D97E138"/>
    <w:rsid w:val="2D9CB9F6"/>
    <w:rsid w:val="2D9EFFEA"/>
    <w:rsid w:val="2DA1E041"/>
    <w:rsid w:val="2DB08536"/>
    <w:rsid w:val="2DB0B454"/>
    <w:rsid w:val="2DB3854C"/>
    <w:rsid w:val="2DB7FD7C"/>
    <w:rsid w:val="2DB8968D"/>
    <w:rsid w:val="2DB93FB2"/>
    <w:rsid w:val="2DBCC8E7"/>
    <w:rsid w:val="2DC0F349"/>
    <w:rsid w:val="2DC4677C"/>
    <w:rsid w:val="2DC8116C"/>
    <w:rsid w:val="2DC93747"/>
    <w:rsid w:val="2DCAC4C4"/>
    <w:rsid w:val="2DD53193"/>
    <w:rsid w:val="2DD6BC47"/>
    <w:rsid w:val="2DDBBF09"/>
    <w:rsid w:val="2DDD41E4"/>
    <w:rsid w:val="2DE3A2FE"/>
    <w:rsid w:val="2DE46718"/>
    <w:rsid w:val="2DE7686F"/>
    <w:rsid w:val="2DEDEBDB"/>
    <w:rsid w:val="2DF01362"/>
    <w:rsid w:val="2DF0412E"/>
    <w:rsid w:val="2DF5E1ED"/>
    <w:rsid w:val="2DF627BD"/>
    <w:rsid w:val="2DF64EA7"/>
    <w:rsid w:val="2E03F5B5"/>
    <w:rsid w:val="2E0AC64C"/>
    <w:rsid w:val="2E0E1150"/>
    <w:rsid w:val="2E1153B2"/>
    <w:rsid w:val="2E1BD5C0"/>
    <w:rsid w:val="2E1FC174"/>
    <w:rsid w:val="2E28477E"/>
    <w:rsid w:val="2E309EA0"/>
    <w:rsid w:val="2E3EFC04"/>
    <w:rsid w:val="2E41F33A"/>
    <w:rsid w:val="2E43B2EA"/>
    <w:rsid w:val="2E47F138"/>
    <w:rsid w:val="2E5BD9C4"/>
    <w:rsid w:val="2E60180D"/>
    <w:rsid w:val="2E672323"/>
    <w:rsid w:val="2E67F708"/>
    <w:rsid w:val="2E740010"/>
    <w:rsid w:val="2E7492BC"/>
    <w:rsid w:val="2E7CDC75"/>
    <w:rsid w:val="2E7DA582"/>
    <w:rsid w:val="2E82F6E0"/>
    <w:rsid w:val="2E8841A7"/>
    <w:rsid w:val="2E8864CB"/>
    <w:rsid w:val="2E88A305"/>
    <w:rsid w:val="2E8A3B66"/>
    <w:rsid w:val="2E8F75C5"/>
    <w:rsid w:val="2E92064F"/>
    <w:rsid w:val="2E96B48E"/>
    <w:rsid w:val="2E9893EF"/>
    <w:rsid w:val="2EA2578F"/>
    <w:rsid w:val="2EA2C776"/>
    <w:rsid w:val="2EAC8581"/>
    <w:rsid w:val="2EB4A6A4"/>
    <w:rsid w:val="2EBD77C1"/>
    <w:rsid w:val="2EBF5FC0"/>
    <w:rsid w:val="2EC36363"/>
    <w:rsid w:val="2EC66BF4"/>
    <w:rsid w:val="2EC793C0"/>
    <w:rsid w:val="2EC91862"/>
    <w:rsid w:val="2ECE7286"/>
    <w:rsid w:val="2ED94EF8"/>
    <w:rsid w:val="2EDA16AD"/>
    <w:rsid w:val="2EDA290F"/>
    <w:rsid w:val="2EDB6F09"/>
    <w:rsid w:val="2EDBBFC3"/>
    <w:rsid w:val="2EE00BE6"/>
    <w:rsid w:val="2EE22D4B"/>
    <w:rsid w:val="2EE8DFF0"/>
    <w:rsid w:val="2EEAC292"/>
    <w:rsid w:val="2EECA56D"/>
    <w:rsid w:val="2EF0798F"/>
    <w:rsid w:val="2EF55CE0"/>
    <w:rsid w:val="2EFD6067"/>
    <w:rsid w:val="2F0106BC"/>
    <w:rsid w:val="2F09DE53"/>
    <w:rsid w:val="2F14D7F7"/>
    <w:rsid w:val="2F1DC9AE"/>
    <w:rsid w:val="2F2974F0"/>
    <w:rsid w:val="2F29F935"/>
    <w:rsid w:val="2F302ACF"/>
    <w:rsid w:val="2F334488"/>
    <w:rsid w:val="2F34A540"/>
    <w:rsid w:val="2F400BA0"/>
    <w:rsid w:val="2F41D5FC"/>
    <w:rsid w:val="2F43E64D"/>
    <w:rsid w:val="2F45AA5D"/>
    <w:rsid w:val="2F49C6E9"/>
    <w:rsid w:val="2F4EAE1B"/>
    <w:rsid w:val="2F4F26FD"/>
    <w:rsid w:val="2F563B68"/>
    <w:rsid w:val="2F5A7F45"/>
    <w:rsid w:val="2F5D7CB6"/>
    <w:rsid w:val="2F6B43B6"/>
    <w:rsid w:val="2F6EB049"/>
    <w:rsid w:val="2F6F37DE"/>
    <w:rsid w:val="2F868A99"/>
    <w:rsid w:val="2F88AE22"/>
    <w:rsid w:val="2F899423"/>
    <w:rsid w:val="2F8EBDD8"/>
    <w:rsid w:val="2F98B481"/>
    <w:rsid w:val="2F9F7290"/>
    <w:rsid w:val="2FA01972"/>
    <w:rsid w:val="2FA292FD"/>
    <w:rsid w:val="2FA32CB7"/>
    <w:rsid w:val="2FA8070B"/>
    <w:rsid w:val="2FAC1823"/>
    <w:rsid w:val="2FADB5D5"/>
    <w:rsid w:val="2FBCF621"/>
    <w:rsid w:val="2FBCF67F"/>
    <w:rsid w:val="2FC3FDF0"/>
    <w:rsid w:val="2FC800BB"/>
    <w:rsid w:val="2FC8D28B"/>
    <w:rsid w:val="2FCA303F"/>
    <w:rsid w:val="2FCC7E90"/>
    <w:rsid w:val="2FCE9903"/>
    <w:rsid w:val="2FD156E4"/>
    <w:rsid w:val="2FDE8B79"/>
    <w:rsid w:val="2FE5B6DF"/>
    <w:rsid w:val="2FE7C160"/>
    <w:rsid w:val="2FEA4D29"/>
    <w:rsid w:val="2FEB271F"/>
    <w:rsid w:val="2FEBEA7A"/>
    <w:rsid w:val="30009ED6"/>
    <w:rsid w:val="300199A2"/>
    <w:rsid w:val="30020DF1"/>
    <w:rsid w:val="3002659A"/>
    <w:rsid w:val="3002851F"/>
    <w:rsid w:val="3007F474"/>
    <w:rsid w:val="300D2EAE"/>
    <w:rsid w:val="30109773"/>
    <w:rsid w:val="3013FF91"/>
    <w:rsid w:val="30177278"/>
    <w:rsid w:val="3017F3A9"/>
    <w:rsid w:val="3018410C"/>
    <w:rsid w:val="301CD634"/>
    <w:rsid w:val="301D0B71"/>
    <w:rsid w:val="301D1945"/>
    <w:rsid w:val="301D4FD0"/>
    <w:rsid w:val="3022EED8"/>
    <w:rsid w:val="3026E56B"/>
    <w:rsid w:val="3032CB1A"/>
    <w:rsid w:val="3035A790"/>
    <w:rsid w:val="303BA080"/>
    <w:rsid w:val="3047706D"/>
    <w:rsid w:val="3048E1BF"/>
    <w:rsid w:val="30496785"/>
    <w:rsid w:val="304B0BF3"/>
    <w:rsid w:val="304EDC8F"/>
    <w:rsid w:val="3051D9D3"/>
    <w:rsid w:val="30575288"/>
    <w:rsid w:val="30578127"/>
    <w:rsid w:val="305A6A01"/>
    <w:rsid w:val="3063F5DC"/>
    <w:rsid w:val="306C1ABA"/>
    <w:rsid w:val="30712A0A"/>
    <w:rsid w:val="30732759"/>
    <w:rsid w:val="307E93F7"/>
    <w:rsid w:val="3082A7CC"/>
    <w:rsid w:val="30862511"/>
    <w:rsid w:val="308AFCD5"/>
    <w:rsid w:val="308C2B22"/>
    <w:rsid w:val="309DD8AE"/>
    <w:rsid w:val="309E1D33"/>
    <w:rsid w:val="30ACE000"/>
    <w:rsid w:val="30B026BA"/>
    <w:rsid w:val="30B10624"/>
    <w:rsid w:val="30BDF69D"/>
    <w:rsid w:val="30C0E612"/>
    <w:rsid w:val="30D15E74"/>
    <w:rsid w:val="30D3FAD4"/>
    <w:rsid w:val="30D7D664"/>
    <w:rsid w:val="30DA291F"/>
    <w:rsid w:val="30DEED8E"/>
    <w:rsid w:val="30E043AC"/>
    <w:rsid w:val="30F017C8"/>
    <w:rsid w:val="30F5A331"/>
    <w:rsid w:val="30FC083E"/>
    <w:rsid w:val="31020791"/>
    <w:rsid w:val="310242CB"/>
    <w:rsid w:val="31071BEB"/>
    <w:rsid w:val="310BCB45"/>
    <w:rsid w:val="31144ED1"/>
    <w:rsid w:val="31155280"/>
    <w:rsid w:val="311BBBF1"/>
    <w:rsid w:val="311F1667"/>
    <w:rsid w:val="311F4E70"/>
    <w:rsid w:val="3120FEE3"/>
    <w:rsid w:val="312384C8"/>
    <w:rsid w:val="312D3837"/>
    <w:rsid w:val="312D51E1"/>
    <w:rsid w:val="31336067"/>
    <w:rsid w:val="3136449F"/>
    <w:rsid w:val="31373ED7"/>
    <w:rsid w:val="3139EE0E"/>
    <w:rsid w:val="313C6088"/>
    <w:rsid w:val="3140C7BC"/>
    <w:rsid w:val="31450379"/>
    <w:rsid w:val="31451A9A"/>
    <w:rsid w:val="314FCCF2"/>
    <w:rsid w:val="316C7221"/>
    <w:rsid w:val="316FCBC4"/>
    <w:rsid w:val="31713A99"/>
    <w:rsid w:val="31744235"/>
    <w:rsid w:val="31754D22"/>
    <w:rsid w:val="31755AFA"/>
    <w:rsid w:val="317D0E9C"/>
    <w:rsid w:val="317E4F08"/>
    <w:rsid w:val="317F87D1"/>
    <w:rsid w:val="3180CE3C"/>
    <w:rsid w:val="3180D866"/>
    <w:rsid w:val="31813F05"/>
    <w:rsid w:val="3183C9C5"/>
    <w:rsid w:val="31898451"/>
    <w:rsid w:val="3190F668"/>
    <w:rsid w:val="319580E1"/>
    <w:rsid w:val="319BF97D"/>
    <w:rsid w:val="319C08F6"/>
    <w:rsid w:val="319E80FB"/>
    <w:rsid w:val="31A1C01A"/>
    <w:rsid w:val="31A679C7"/>
    <w:rsid w:val="31B0CF72"/>
    <w:rsid w:val="31B57AEE"/>
    <w:rsid w:val="31B5DBD4"/>
    <w:rsid w:val="31B78ACA"/>
    <w:rsid w:val="31B8A695"/>
    <w:rsid w:val="31B9A61B"/>
    <w:rsid w:val="31BE5505"/>
    <w:rsid w:val="31BE95E0"/>
    <w:rsid w:val="31C25C96"/>
    <w:rsid w:val="31C7762C"/>
    <w:rsid w:val="31C7E020"/>
    <w:rsid w:val="31CB585D"/>
    <w:rsid w:val="31CC4D4B"/>
    <w:rsid w:val="31CC99E3"/>
    <w:rsid w:val="31CC9D46"/>
    <w:rsid w:val="31D4EC6F"/>
    <w:rsid w:val="31DB6545"/>
    <w:rsid w:val="31DE9B1F"/>
    <w:rsid w:val="31E23331"/>
    <w:rsid w:val="31E418A0"/>
    <w:rsid w:val="31E76FDC"/>
    <w:rsid w:val="31ED2F62"/>
    <w:rsid w:val="31F2E99D"/>
    <w:rsid w:val="31F39F16"/>
    <w:rsid w:val="31F53FA8"/>
    <w:rsid w:val="320293F6"/>
    <w:rsid w:val="320FFC00"/>
    <w:rsid w:val="3215CDB3"/>
    <w:rsid w:val="321AE22C"/>
    <w:rsid w:val="32302D4D"/>
    <w:rsid w:val="323E47A3"/>
    <w:rsid w:val="324B4AF7"/>
    <w:rsid w:val="32541A59"/>
    <w:rsid w:val="3257C32D"/>
    <w:rsid w:val="325D7396"/>
    <w:rsid w:val="3261FE34"/>
    <w:rsid w:val="326AC781"/>
    <w:rsid w:val="326D026E"/>
    <w:rsid w:val="32736228"/>
    <w:rsid w:val="327976BE"/>
    <w:rsid w:val="32802E23"/>
    <w:rsid w:val="3282663C"/>
    <w:rsid w:val="3283CE3A"/>
    <w:rsid w:val="3288BB7A"/>
    <w:rsid w:val="328AE422"/>
    <w:rsid w:val="328D7BBC"/>
    <w:rsid w:val="3292CD25"/>
    <w:rsid w:val="329CCBAF"/>
    <w:rsid w:val="329E3645"/>
    <w:rsid w:val="32A22D62"/>
    <w:rsid w:val="32A356FC"/>
    <w:rsid w:val="32AA8A2D"/>
    <w:rsid w:val="32AFA053"/>
    <w:rsid w:val="32AFF7AE"/>
    <w:rsid w:val="32B55B58"/>
    <w:rsid w:val="32B5D9EC"/>
    <w:rsid w:val="32C0893B"/>
    <w:rsid w:val="32C28204"/>
    <w:rsid w:val="32C32031"/>
    <w:rsid w:val="32C3B127"/>
    <w:rsid w:val="32CD2D01"/>
    <w:rsid w:val="32CFF4FB"/>
    <w:rsid w:val="32D593FD"/>
    <w:rsid w:val="32E35557"/>
    <w:rsid w:val="32E3D94F"/>
    <w:rsid w:val="32E6BCF3"/>
    <w:rsid w:val="32E7D513"/>
    <w:rsid w:val="32FA8FFC"/>
    <w:rsid w:val="32FC8933"/>
    <w:rsid w:val="330C19B1"/>
    <w:rsid w:val="33162548"/>
    <w:rsid w:val="331BB1B9"/>
    <w:rsid w:val="331E45B2"/>
    <w:rsid w:val="33204824"/>
    <w:rsid w:val="3320679E"/>
    <w:rsid w:val="3326470A"/>
    <w:rsid w:val="332A0C44"/>
    <w:rsid w:val="332C2592"/>
    <w:rsid w:val="332E3B76"/>
    <w:rsid w:val="3333A86E"/>
    <w:rsid w:val="3337DAE7"/>
    <w:rsid w:val="3343FAB9"/>
    <w:rsid w:val="334492B6"/>
    <w:rsid w:val="33463A87"/>
    <w:rsid w:val="3348F66A"/>
    <w:rsid w:val="33491F59"/>
    <w:rsid w:val="3352813A"/>
    <w:rsid w:val="335476F6"/>
    <w:rsid w:val="335DC5AF"/>
    <w:rsid w:val="3364BF77"/>
    <w:rsid w:val="33808FE7"/>
    <w:rsid w:val="3383E697"/>
    <w:rsid w:val="338734CC"/>
    <w:rsid w:val="33877373"/>
    <w:rsid w:val="338D58C8"/>
    <w:rsid w:val="338DF158"/>
    <w:rsid w:val="338F51B0"/>
    <w:rsid w:val="33937CFF"/>
    <w:rsid w:val="339543D7"/>
    <w:rsid w:val="339E85C7"/>
    <w:rsid w:val="339F0181"/>
    <w:rsid w:val="33A490E4"/>
    <w:rsid w:val="33A5B733"/>
    <w:rsid w:val="33A6A321"/>
    <w:rsid w:val="33AC2BD7"/>
    <w:rsid w:val="33B72C4E"/>
    <w:rsid w:val="33BA27B0"/>
    <w:rsid w:val="33BB4D8F"/>
    <w:rsid w:val="33BBD535"/>
    <w:rsid w:val="33C9004C"/>
    <w:rsid w:val="33CA7C09"/>
    <w:rsid w:val="33CBBA37"/>
    <w:rsid w:val="33CD8BEA"/>
    <w:rsid w:val="33D10B06"/>
    <w:rsid w:val="33D9F53A"/>
    <w:rsid w:val="33DA6C8F"/>
    <w:rsid w:val="33E65933"/>
    <w:rsid w:val="33EB0D69"/>
    <w:rsid w:val="33EB9DE8"/>
    <w:rsid w:val="33ECCA0C"/>
    <w:rsid w:val="33EE8CA1"/>
    <w:rsid w:val="33F2538B"/>
    <w:rsid w:val="33F4ADA5"/>
    <w:rsid w:val="33FD7232"/>
    <w:rsid w:val="33FFAEF9"/>
    <w:rsid w:val="340B8727"/>
    <w:rsid w:val="340BFD35"/>
    <w:rsid w:val="340C3589"/>
    <w:rsid w:val="341BB3DC"/>
    <w:rsid w:val="3420D6A5"/>
    <w:rsid w:val="3424C3CA"/>
    <w:rsid w:val="3425C749"/>
    <w:rsid w:val="34313093"/>
    <w:rsid w:val="34321AA1"/>
    <w:rsid w:val="3435C270"/>
    <w:rsid w:val="343D7925"/>
    <w:rsid w:val="343DDA35"/>
    <w:rsid w:val="343E59D2"/>
    <w:rsid w:val="343EF2EC"/>
    <w:rsid w:val="34453510"/>
    <w:rsid w:val="3450F438"/>
    <w:rsid w:val="345156E2"/>
    <w:rsid w:val="34553EC0"/>
    <w:rsid w:val="345657BA"/>
    <w:rsid w:val="34599274"/>
    <w:rsid w:val="345B7574"/>
    <w:rsid w:val="345F5DA0"/>
    <w:rsid w:val="34610C89"/>
    <w:rsid w:val="3466A390"/>
    <w:rsid w:val="3466B585"/>
    <w:rsid w:val="34671B96"/>
    <w:rsid w:val="34694890"/>
    <w:rsid w:val="346C8E09"/>
    <w:rsid w:val="346FC4EE"/>
    <w:rsid w:val="34723302"/>
    <w:rsid w:val="347AC67C"/>
    <w:rsid w:val="347FD5D9"/>
    <w:rsid w:val="34800764"/>
    <w:rsid w:val="3485798A"/>
    <w:rsid w:val="34900962"/>
    <w:rsid w:val="3495C37E"/>
    <w:rsid w:val="349A91B5"/>
    <w:rsid w:val="349B71DE"/>
    <w:rsid w:val="34A309CE"/>
    <w:rsid w:val="34A83129"/>
    <w:rsid w:val="34AD68C3"/>
    <w:rsid w:val="34AFB597"/>
    <w:rsid w:val="34B75570"/>
    <w:rsid w:val="34B8BF1A"/>
    <w:rsid w:val="34BE0CFB"/>
    <w:rsid w:val="34BF6D8D"/>
    <w:rsid w:val="34D8B9D9"/>
    <w:rsid w:val="34DC6977"/>
    <w:rsid w:val="34DE6AF4"/>
    <w:rsid w:val="34DF2E61"/>
    <w:rsid w:val="34E7E252"/>
    <w:rsid w:val="34EE1855"/>
    <w:rsid w:val="34F1C581"/>
    <w:rsid w:val="34FF8BD8"/>
    <w:rsid w:val="35006CEE"/>
    <w:rsid w:val="3500AB4B"/>
    <w:rsid w:val="3504F102"/>
    <w:rsid w:val="3518DF1E"/>
    <w:rsid w:val="3519579F"/>
    <w:rsid w:val="351B5121"/>
    <w:rsid w:val="351DC024"/>
    <w:rsid w:val="351E7C09"/>
    <w:rsid w:val="35219A08"/>
    <w:rsid w:val="3537572D"/>
    <w:rsid w:val="353801BE"/>
    <w:rsid w:val="3540EEB5"/>
    <w:rsid w:val="35417A3C"/>
    <w:rsid w:val="354267BF"/>
    <w:rsid w:val="35428D39"/>
    <w:rsid w:val="3547A6F6"/>
    <w:rsid w:val="354C9217"/>
    <w:rsid w:val="354EA5B2"/>
    <w:rsid w:val="35562D87"/>
    <w:rsid w:val="355A171C"/>
    <w:rsid w:val="355D91D7"/>
    <w:rsid w:val="35608FFA"/>
    <w:rsid w:val="356AF4A2"/>
    <w:rsid w:val="356C5099"/>
    <w:rsid w:val="35719783"/>
    <w:rsid w:val="357789FD"/>
    <w:rsid w:val="3578FCEF"/>
    <w:rsid w:val="357C9581"/>
    <w:rsid w:val="357CD2EA"/>
    <w:rsid w:val="358284A8"/>
    <w:rsid w:val="358676C7"/>
    <w:rsid w:val="358FAC13"/>
    <w:rsid w:val="35904E7F"/>
    <w:rsid w:val="3593DEAA"/>
    <w:rsid w:val="359530FE"/>
    <w:rsid w:val="3596D95B"/>
    <w:rsid w:val="3597CBCB"/>
    <w:rsid w:val="35993AB9"/>
    <w:rsid w:val="35998AF4"/>
    <w:rsid w:val="359CD0F0"/>
    <w:rsid w:val="35A19DAB"/>
    <w:rsid w:val="35A555E5"/>
    <w:rsid w:val="35A805EA"/>
    <w:rsid w:val="35A9533F"/>
    <w:rsid w:val="35AB4A12"/>
    <w:rsid w:val="35AF84E1"/>
    <w:rsid w:val="35D41C64"/>
    <w:rsid w:val="35D580CD"/>
    <w:rsid w:val="35D61D0E"/>
    <w:rsid w:val="35E6CF2C"/>
    <w:rsid w:val="35EA758E"/>
    <w:rsid w:val="35F0DAE1"/>
    <w:rsid w:val="35FE2035"/>
    <w:rsid w:val="35FEC527"/>
    <w:rsid w:val="36003BC4"/>
    <w:rsid w:val="361047AB"/>
    <w:rsid w:val="361064A5"/>
    <w:rsid w:val="36134160"/>
    <w:rsid w:val="36167426"/>
    <w:rsid w:val="36178588"/>
    <w:rsid w:val="36191F43"/>
    <w:rsid w:val="361C11F9"/>
    <w:rsid w:val="361F461A"/>
    <w:rsid w:val="3620E449"/>
    <w:rsid w:val="3627FCEE"/>
    <w:rsid w:val="36344C4F"/>
    <w:rsid w:val="363953D8"/>
    <w:rsid w:val="364472DB"/>
    <w:rsid w:val="36507AA0"/>
    <w:rsid w:val="365ABCE7"/>
    <w:rsid w:val="365C2829"/>
    <w:rsid w:val="36618F83"/>
    <w:rsid w:val="366624A1"/>
    <w:rsid w:val="366D6117"/>
    <w:rsid w:val="367421B2"/>
    <w:rsid w:val="3675B05A"/>
    <w:rsid w:val="36767F86"/>
    <w:rsid w:val="367C6208"/>
    <w:rsid w:val="367CD7A4"/>
    <w:rsid w:val="367CD886"/>
    <w:rsid w:val="367FFFB4"/>
    <w:rsid w:val="3681699E"/>
    <w:rsid w:val="3687344A"/>
    <w:rsid w:val="36889A4F"/>
    <w:rsid w:val="3699617E"/>
    <w:rsid w:val="36A04774"/>
    <w:rsid w:val="36AF15CD"/>
    <w:rsid w:val="36B0EEC6"/>
    <w:rsid w:val="36B9D3D4"/>
    <w:rsid w:val="36C166BF"/>
    <w:rsid w:val="36CA8649"/>
    <w:rsid w:val="36CEBAEF"/>
    <w:rsid w:val="36D3E365"/>
    <w:rsid w:val="36D572C4"/>
    <w:rsid w:val="36E5DCE4"/>
    <w:rsid w:val="36E96770"/>
    <w:rsid w:val="36EA7613"/>
    <w:rsid w:val="36EB4488"/>
    <w:rsid w:val="36EB7140"/>
    <w:rsid w:val="36F3F1D5"/>
    <w:rsid w:val="36F7AB09"/>
    <w:rsid w:val="36F8B1EC"/>
    <w:rsid w:val="36FA2B80"/>
    <w:rsid w:val="36FE0E02"/>
    <w:rsid w:val="370CD0DC"/>
    <w:rsid w:val="370F6ABD"/>
    <w:rsid w:val="370FB623"/>
    <w:rsid w:val="37146E0C"/>
    <w:rsid w:val="3714CED8"/>
    <w:rsid w:val="3719A181"/>
    <w:rsid w:val="371A27ED"/>
    <w:rsid w:val="3720853E"/>
    <w:rsid w:val="3723E62B"/>
    <w:rsid w:val="37244E7C"/>
    <w:rsid w:val="373070A8"/>
    <w:rsid w:val="37326E89"/>
    <w:rsid w:val="374AA8EE"/>
    <w:rsid w:val="374DE851"/>
    <w:rsid w:val="374E7FC6"/>
    <w:rsid w:val="3753F051"/>
    <w:rsid w:val="3757950C"/>
    <w:rsid w:val="3757F81C"/>
    <w:rsid w:val="375FF2C6"/>
    <w:rsid w:val="3761AF27"/>
    <w:rsid w:val="37681E60"/>
    <w:rsid w:val="3775BA2D"/>
    <w:rsid w:val="377869AA"/>
    <w:rsid w:val="3778A5C5"/>
    <w:rsid w:val="37840890"/>
    <w:rsid w:val="3784AAB2"/>
    <w:rsid w:val="3788A062"/>
    <w:rsid w:val="378C0874"/>
    <w:rsid w:val="378C286B"/>
    <w:rsid w:val="379CD8CE"/>
    <w:rsid w:val="379D87FF"/>
    <w:rsid w:val="37A4C8E7"/>
    <w:rsid w:val="37A57B9E"/>
    <w:rsid w:val="37A75853"/>
    <w:rsid w:val="37A76C9E"/>
    <w:rsid w:val="37B595EA"/>
    <w:rsid w:val="37B66356"/>
    <w:rsid w:val="37BD2EA5"/>
    <w:rsid w:val="37BF6704"/>
    <w:rsid w:val="37BF90B0"/>
    <w:rsid w:val="37D2AE7F"/>
    <w:rsid w:val="37D94CD8"/>
    <w:rsid w:val="37DC8D4B"/>
    <w:rsid w:val="37E9431D"/>
    <w:rsid w:val="37E9B409"/>
    <w:rsid w:val="37EA3B89"/>
    <w:rsid w:val="37EADFF1"/>
    <w:rsid w:val="37ECA053"/>
    <w:rsid w:val="37ED2FAF"/>
    <w:rsid w:val="37ED6D4F"/>
    <w:rsid w:val="37F35A87"/>
    <w:rsid w:val="37FC3BDC"/>
    <w:rsid w:val="3806AA88"/>
    <w:rsid w:val="380A9D32"/>
    <w:rsid w:val="381A0560"/>
    <w:rsid w:val="38216071"/>
    <w:rsid w:val="3822154C"/>
    <w:rsid w:val="3825F55C"/>
    <w:rsid w:val="382CDD91"/>
    <w:rsid w:val="3832C3BE"/>
    <w:rsid w:val="38355C1B"/>
    <w:rsid w:val="38447B2C"/>
    <w:rsid w:val="3845DDDD"/>
    <w:rsid w:val="38489313"/>
    <w:rsid w:val="3848AB88"/>
    <w:rsid w:val="384E2A85"/>
    <w:rsid w:val="38505F78"/>
    <w:rsid w:val="38570901"/>
    <w:rsid w:val="38593B4B"/>
    <w:rsid w:val="38603B7B"/>
    <w:rsid w:val="3861D839"/>
    <w:rsid w:val="3865FC5B"/>
    <w:rsid w:val="3866A40E"/>
    <w:rsid w:val="3868FF9F"/>
    <w:rsid w:val="386A9434"/>
    <w:rsid w:val="386EA7DC"/>
    <w:rsid w:val="38717CD2"/>
    <w:rsid w:val="3871F850"/>
    <w:rsid w:val="3879BB9A"/>
    <w:rsid w:val="387B07DE"/>
    <w:rsid w:val="387C4C46"/>
    <w:rsid w:val="387D9419"/>
    <w:rsid w:val="3882435B"/>
    <w:rsid w:val="38830CCB"/>
    <w:rsid w:val="38874359"/>
    <w:rsid w:val="38893456"/>
    <w:rsid w:val="388DF9EC"/>
    <w:rsid w:val="388F5D94"/>
    <w:rsid w:val="389BA83E"/>
    <w:rsid w:val="38A23C7F"/>
    <w:rsid w:val="38A7E8D5"/>
    <w:rsid w:val="38A8616A"/>
    <w:rsid w:val="38B9D395"/>
    <w:rsid w:val="38C2197C"/>
    <w:rsid w:val="38C5EAA8"/>
    <w:rsid w:val="38C84386"/>
    <w:rsid w:val="38CD8F88"/>
    <w:rsid w:val="38D13ABB"/>
    <w:rsid w:val="38D4A320"/>
    <w:rsid w:val="38DFF48E"/>
    <w:rsid w:val="38E32880"/>
    <w:rsid w:val="38E5898A"/>
    <w:rsid w:val="38F0D782"/>
    <w:rsid w:val="38F701C4"/>
    <w:rsid w:val="38FA95EA"/>
    <w:rsid w:val="38FB54BE"/>
    <w:rsid w:val="3908FC2B"/>
    <w:rsid w:val="390C6AF8"/>
    <w:rsid w:val="390E06AF"/>
    <w:rsid w:val="390EF4A3"/>
    <w:rsid w:val="39239F49"/>
    <w:rsid w:val="39275AAE"/>
    <w:rsid w:val="3928A361"/>
    <w:rsid w:val="3933A6F0"/>
    <w:rsid w:val="3935DB2A"/>
    <w:rsid w:val="3939BF5E"/>
    <w:rsid w:val="3939CA9C"/>
    <w:rsid w:val="393C2A61"/>
    <w:rsid w:val="393D2460"/>
    <w:rsid w:val="394179A2"/>
    <w:rsid w:val="3941D5A1"/>
    <w:rsid w:val="394D2293"/>
    <w:rsid w:val="3951286B"/>
    <w:rsid w:val="39673C87"/>
    <w:rsid w:val="3968E65E"/>
    <w:rsid w:val="396AB275"/>
    <w:rsid w:val="396AE609"/>
    <w:rsid w:val="396BCFCC"/>
    <w:rsid w:val="39702FFC"/>
    <w:rsid w:val="3974211A"/>
    <w:rsid w:val="39750AA5"/>
    <w:rsid w:val="397EA980"/>
    <w:rsid w:val="39901F83"/>
    <w:rsid w:val="3991A4AE"/>
    <w:rsid w:val="3998059D"/>
    <w:rsid w:val="39A28955"/>
    <w:rsid w:val="39A2D2DA"/>
    <w:rsid w:val="39A6F0AF"/>
    <w:rsid w:val="39C4AD68"/>
    <w:rsid w:val="39C6F223"/>
    <w:rsid w:val="39C92E2D"/>
    <w:rsid w:val="39CB40D5"/>
    <w:rsid w:val="39CB6780"/>
    <w:rsid w:val="39CB88BD"/>
    <w:rsid w:val="39D22632"/>
    <w:rsid w:val="39D3D100"/>
    <w:rsid w:val="39F02EA9"/>
    <w:rsid w:val="39F0DC6E"/>
    <w:rsid w:val="39F268E2"/>
    <w:rsid w:val="39F7FD14"/>
    <w:rsid w:val="39FD919B"/>
    <w:rsid w:val="39FDC655"/>
    <w:rsid w:val="3A06A181"/>
    <w:rsid w:val="3A0878BE"/>
    <w:rsid w:val="3A0B6AE5"/>
    <w:rsid w:val="3A0EBD0D"/>
    <w:rsid w:val="3A1048E5"/>
    <w:rsid w:val="3A197745"/>
    <w:rsid w:val="3A1A00D9"/>
    <w:rsid w:val="3A1B5699"/>
    <w:rsid w:val="3A2216D5"/>
    <w:rsid w:val="3A233BF3"/>
    <w:rsid w:val="3A25763D"/>
    <w:rsid w:val="3A26F99E"/>
    <w:rsid w:val="3A27B1E3"/>
    <w:rsid w:val="3A2948EA"/>
    <w:rsid w:val="3A299717"/>
    <w:rsid w:val="3A29D481"/>
    <w:rsid w:val="3A374EEE"/>
    <w:rsid w:val="3A414363"/>
    <w:rsid w:val="3A4D1C86"/>
    <w:rsid w:val="3A4E54D9"/>
    <w:rsid w:val="3A4FC6E0"/>
    <w:rsid w:val="3A52D4D2"/>
    <w:rsid w:val="3A54FA04"/>
    <w:rsid w:val="3A6820D4"/>
    <w:rsid w:val="3A6A4A7E"/>
    <w:rsid w:val="3A6C7FE9"/>
    <w:rsid w:val="3A71FBA7"/>
    <w:rsid w:val="3A73524F"/>
    <w:rsid w:val="3A73D4B3"/>
    <w:rsid w:val="3A77B787"/>
    <w:rsid w:val="3A7AAD8F"/>
    <w:rsid w:val="3A865ECE"/>
    <w:rsid w:val="3A940F90"/>
    <w:rsid w:val="3A97F629"/>
    <w:rsid w:val="3A9F2781"/>
    <w:rsid w:val="3AA7E38F"/>
    <w:rsid w:val="3AA7F84A"/>
    <w:rsid w:val="3AAA3BAA"/>
    <w:rsid w:val="3AAA3C56"/>
    <w:rsid w:val="3AACB73C"/>
    <w:rsid w:val="3AADC236"/>
    <w:rsid w:val="3AAF9BFC"/>
    <w:rsid w:val="3AB0B053"/>
    <w:rsid w:val="3ABD1809"/>
    <w:rsid w:val="3AC777A4"/>
    <w:rsid w:val="3AC7ADC7"/>
    <w:rsid w:val="3AC84906"/>
    <w:rsid w:val="3ACD781F"/>
    <w:rsid w:val="3AD7E474"/>
    <w:rsid w:val="3AD9E274"/>
    <w:rsid w:val="3AE0F647"/>
    <w:rsid w:val="3AEC66D9"/>
    <w:rsid w:val="3AEE03A9"/>
    <w:rsid w:val="3AEF96C5"/>
    <w:rsid w:val="3AF04B91"/>
    <w:rsid w:val="3AF8EFB4"/>
    <w:rsid w:val="3AFD5446"/>
    <w:rsid w:val="3B02BF89"/>
    <w:rsid w:val="3B03673E"/>
    <w:rsid w:val="3B07089C"/>
    <w:rsid w:val="3B07CFB2"/>
    <w:rsid w:val="3B087284"/>
    <w:rsid w:val="3B09ABCC"/>
    <w:rsid w:val="3B0D8F89"/>
    <w:rsid w:val="3B0DB395"/>
    <w:rsid w:val="3B111BF2"/>
    <w:rsid w:val="3B182CF4"/>
    <w:rsid w:val="3B1BB607"/>
    <w:rsid w:val="3B31418D"/>
    <w:rsid w:val="3B3675B0"/>
    <w:rsid w:val="3B3BC8E9"/>
    <w:rsid w:val="3B401E03"/>
    <w:rsid w:val="3B47098D"/>
    <w:rsid w:val="3B471188"/>
    <w:rsid w:val="3B4E847A"/>
    <w:rsid w:val="3B5ACE74"/>
    <w:rsid w:val="3B5CCA8D"/>
    <w:rsid w:val="3B6BAC60"/>
    <w:rsid w:val="3B6D0873"/>
    <w:rsid w:val="3B6E62DA"/>
    <w:rsid w:val="3B739902"/>
    <w:rsid w:val="3B756332"/>
    <w:rsid w:val="3B784B96"/>
    <w:rsid w:val="3B8286F0"/>
    <w:rsid w:val="3B82DD92"/>
    <w:rsid w:val="3B864B3E"/>
    <w:rsid w:val="3B8B99C6"/>
    <w:rsid w:val="3B8C1A2C"/>
    <w:rsid w:val="3B920776"/>
    <w:rsid w:val="3B9471D4"/>
    <w:rsid w:val="3B9AE409"/>
    <w:rsid w:val="3BA104BF"/>
    <w:rsid w:val="3BA8B592"/>
    <w:rsid w:val="3BAC5843"/>
    <w:rsid w:val="3BAD7E02"/>
    <w:rsid w:val="3BB081E0"/>
    <w:rsid w:val="3BB2920B"/>
    <w:rsid w:val="3BB3A9AA"/>
    <w:rsid w:val="3BB3C389"/>
    <w:rsid w:val="3BB4C2E3"/>
    <w:rsid w:val="3BB7CE08"/>
    <w:rsid w:val="3BBDE7FC"/>
    <w:rsid w:val="3BBF2160"/>
    <w:rsid w:val="3BC10439"/>
    <w:rsid w:val="3BC7178F"/>
    <w:rsid w:val="3BCBCC75"/>
    <w:rsid w:val="3BCFD420"/>
    <w:rsid w:val="3BD5A233"/>
    <w:rsid w:val="3BD6BEC6"/>
    <w:rsid w:val="3BDE5D8C"/>
    <w:rsid w:val="3BE9D8A6"/>
    <w:rsid w:val="3BEAE4B7"/>
    <w:rsid w:val="3BEEC03A"/>
    <w:rsid w:val="3BF02543"/>
    <w:rsid w:val="3BF3127E"/>
    <w:rsid w:val="3BF3FF5A"/>
    <w:rsid w:val="3C004FE6"/>
    <w:rsid w:val="3C123D9E"/>
    <w:rsid w:val="3C14FD31"/>
    <w:rsid w:val="3C1B2A4D"/>
    <w:rsid w:val="3C1E5F53"/>
    <w:rsid w:val="3C273DB0"/>
    <w:rsid w:val="3C29552A"/>
    <w:rsid w:val="3C308D70"/>
    <w:rsid w:val="3C33ECEF"/>
    <w:rsid w:val="3C340AF4"/>
    <w:rsid w:val="3C3A46DA"/>
    <w:rsid w:val="3C41A762"/>
    <w:rsid w:val="3C429916"/>
    <w:rsid w:val="3C493590"/>
    <w:rsid w:val="3C4A91E9"/>
    <w:rsid w:val="3C515F95"/>
    <w:rsid w:val="3C56D3E6"/>
    <w:rsid w:val="3C5A6F9A"/>
    <w:rsid w:val="3C5FCF47"/>
    <w:rsid w:val="3C62F92D"/>
    <w:rsid w:val="3C64EA69"/>
    <w:rsid w:val="3C652227"/>
    <w:rsid w:val="3C6A9E28"/>
    <w:rsid w:val="3C7A9BF5"/>
    <w:rsid w:val="3C8ACC58"/>
    <w:rsid w:val="3CA76947"/>
    <w:rsid w:val="3CAC4DC1"/>
    <w:rsid w:val="3CAF5E5E"/>
    <w:rsid w:val="3CB1F33D"/>
    <w:rsid w:val="3CB6F5EB"/>
    <w:rsid w:val="3CBD4A50"/>
    <w:rsid w:val="3CBD7320"/>
    <w:rsid w:val="3CBED861"/>
    <w:rsid w:val="3CBF43C6"/>
    <w:rsid w:val="3CC62CAE"/>
    <w:rsid w:val="3CC7C045"/>
    <w:rsid w:val="3CD4553C"/>
    <w:rsid w:val="3CD572B3"/>
    <w:rsid w:val="3CDFCCD8"/>
    <w:rsid w:val="3CE07918"/>
    <w:rsid w:val="3CE7CAAD"/>
    <w:rsid w:val="3CF0B2C8"/>
    <w:rsid w:val="3CF59A2C"/>
    <w:rsid w:val="3CF6204E"/>
    <w:rsid w:val="3D0E0B04"/>
    <w:rsid w:val="3D107466"/>
    <w:rsid w:val="3D1087F6"/>
    <w:rsid w:val="3D14475E"/>
    <w:rsid w:val="3D1870DB"/>
    <w:rsid w:val="3D1A5FA2"/>
    <w:rsid w:val="3D20304A"/>
    <w:rsid w:val="3D227F68"/>
    <w:rsid w:val="3D25B6BA"/>
    <w:rsid w:val="3D32B019"/>
    <w:rsid w:val="3D3A28E5"/>
    <w:rsid w:val="3D3AA65E"/>
    <w:rsid w:val="3D3B5FF0"/>
    <w:rsid w:val="3D46843F"/>
    <w:rsid w:val="3D4E0022"/>
    <w:rsid w:val="3D5078B8"/>
    <w:rsid w:val="3D5A2904"/>
    <w:rsid w:val="3D5BA389"/>
    <w:rsid w:val="3D5BEB92"/>
    <w:rsid w:val="3D5D16FF"/>
    <w:rsid w:val="3D652A6D"/>
    <w:rsid w:val="3D675083"/>
    <w:rsid w:val="3D686229"/>
    <w:rsid w:val="3D6955D8"/>
    <w:rsid w:val="3D6FD1C3"/>
    <w:rsid w:val="3D70A319"/>
    <w:rsid w:val="3D716717"/>
    <w:rsid w:val="3D72F7A3"/>
    <w:rsid w:val="3D74C04F"/>
    <w:rsid w:val="3D7DB70A"/>
    <w:rsid w:val="3D88A427"/>
    <w:rsid w:val="3D8A47DE"/>
    <w:rsid w:val="3D8DA542"/>
    <w:rsid w:val="3D90F86A"/>
    <w:rsid w:val="3D958939"/>
    <w:rsid w:val="3D9611CA"/>
    <w:rsid w:val="3D97CF81"/>
    <w:rsid w:val="3D9F2A1E"/>
    <w:rsid w:val="3DA2D701"/>
    <w:rsid w:val="3DA6202F"/>
    <w:rsid w:val="3DAE5575"/>
    <w:rsid w:val="3DB38549"/>
    <w:rsid w:val="3DBC9215"/>
    <w:rsid w:val="3DC0C8E7"/>
    <w:rsid w:val="3DC5A9E8"/>
    <w:rsid w:val="3DCEBBD4"/>
    <w:rsid w:val="3DCEE5AC"/>
    <w:rsid w:val="3DCFDB55"/>
    <w:rsid w:val="3DD1CA0A"/>
    <w:rsid w:val="3DD8F83B"/>
    <w:rsid w:val="3DDAE56C"/>
    <w:rsid w:val="3DDF79B8"/>
    <w:rsid w:val="3DE47F3C"/>
    <w:rsid w:val="3DEC5FFD"/>
    <w:rsid w:val="3DF2477A"/>
    <w:rsid w:val="3DF4B888"/>
    <w:rsid w:val="3E04CAEA"/>
    <w:rsid w:val="3E074978"/>
    <w:rsid w:val="3E129894"/>
    <w:rsid w:val="3E172EB8"/>
    <w:rsid w:val="3E1DB3AA"/>
    <w:rsid w:val="3E2AEF77"/>
    <w:rsid w:val="3E2EB472"/>
    <w:rsid w:val="3E3029B1"/>
    <w:rsid w:val="3E37B3B3"/>
    <w:rsid w:val="3E3B6687"/>
    <w:rsid w:val="3E3DEFC4"/>
    <w:rsid w:val="3E3FBE4F"/>
    <w:rsid w:val="3E4E3226"/>
    <w:rsid w:val="3E50FAA4"/>
    <w:rsid w:val="3E545361"/>
    <w:rsid w:val="3E5F0D3F"/>
    <w:rsid w:val="3E650066"/>
    <w:rsid w:val="3E6916BD"/>
    <w:rsid w:val="3E721C11"/>
    <w:rsid w:val="3E775647"/>
    <w:rsid w:val="3E7DF083"/>
    <w:rsid w:val="3E80C90B"/>
    <w:rsid w:val="3E860BBC"/>
    <w:rsid w:val="3E86A61F"/>
    <w:rsid w:val="3E88533A"/>
    <w:rsid w:val="3E8A3E52"/>
    <w:rsid w:val="3E8AF7BB"/>
    <w:rsid w:val="3E9750BF"/>
    <w:rsid w:val="3E9B2913"/>
    <w:rsid w:val="3EB705B1"/>
    <w:rsid w:val="3EB72803"/>
    <w:rsid w:val="3EB84193"/>
    <w:rsid w:val="3EBE5682"/>
    <w:rsid w:val="3EC6CDC8"/>
    <w:rsid w:val="3ECBCDE7"/>
    <w:rsid w:val="3ECC917B"/>
    <w:rsid w:val="3ECDC9D9"/>
    <w:rsid w:val="3ECE6018"/>
    <w:rsid w:val="3ECFDAA9"/>
    <w:rsid w:val="3ED99E30"/>
    <w:rsid w:val="3EE1E02E"/>
    <w:rsid w:val="3EE3D160"/>
    <w:rsid w:val="3EE667B4"/>
    <w:rsid w:val="3EEEA452"/>
    <w:rsid w:val="3EF5F965"/>
    <w:rsid w:val="3EF6DEE6"/>
    <w:rsid w:val="3EFA8C7F"/>
    <w:rsid w:val="3EFEB851"/>
    <w:rsid w:val="3EFFE9C1"/>
    <w:rsid w:val="3F05544B"/>
    <w:rsid w:val="3F0CEAB3"/>
    <w:rsid w:val="3F0E8B13"/>
    <w:rsid w:val="3F203211"/>
    <w:rsid w:val="3F2556BD"/>
    <w:rsid w:val="3F274105"/>
    <w:rsid w:val="3F27C605"/>
    <w:rsid w:val="3F289C7C"/>
    <w:rsid w:val="3F2D4292"/>
    <w:rsid w:val="3F328FBB"/>
    <w:rsid w:val="3F36E1E6"/>
    <w:rsid w:val="3F4BC921"/>
    <w:rsid w:val="3F4F1C24"/>
    <w:rsid w:val="3F568E9F"/>
    <w:rsid w:val="3F606F2C"/>
    <w:rsid w:val="3F6287C0"/>
    <w:rsid w:val="3F67E897"/>
    <w:rsid w:val="3F6D68EB"/>
    <w:rsid w:val="3F6F0C0E"/>
    <w:rsid w:val="3F708863"/>
    <w:rsid w:val="3F709E50"/>
    <w:rsid w:val="3F71C7B3"/>
    <w:rsid w:val="3F7279CA"/>
    <w:rsid w:val="3F78B49F"/>
    <w:rsid w:val="3F80F1A5"/>
    <w:rsid w:val="3F826008"/>
    <w:rsid w:val="3F828EB4"/>
    <w:rsid w:val="3F85E3E6"/>
    <w:rsid w:val="3F86C891"/>
    <w:rsid w:val="3F90E377"/>
    <w:rsid w:val="3F922F64"/>
    <w:rsid w:val="3F924B88"/>
    <w:rsid w:val="3F938745"/>
    <w:rsid w:val="3F947BCE"/>
    <w:rsid w:val="3F976476"/>
    <w:rsid w:val="3F9B2F4C"/>
    <w:rsid w:val="3F9C84DD"/>
    <w:rsid w:val="3F9CF41C"/>
    <w:rsid w:val="3F9F4CCF"/>
    <w:rsid w:val="3FA5BAB7"/>
    <w:rsid w:val="3FABF8C7"/>
    <w:rsid w:val="3FACB2F7"/>
    <w:rsid w:val="3FAEA1AC"/>
    <w:rsid w:val="3FB7913C"/>
    <w:rsid w:val="3FBA90F2"/>
    <w:rsid w:val="3FBCE238"/>
    <w:rsid w:val="3FBD4480"/>
    <w:rsid w:val="3FC261DA"/>
    <w:rsid w:val="3FC98984"/>
    <w:rsid w:val="3FD4D47F"/>
    <w:rsid w:val="3FD94826"/>
    <w:rsid w:val="3FDF0D68"/>
    <w:rsid w:val="3FDFB1E1"/>
    <w:rsid w:val="3FE03003"/>
    <w:rsid w:val="3FF39065"/>
    <w:rsid w:val="3FF3FAC3"/>
    <w:rsid w:val="3FF787EB"/>
    <w:rsid w:val="3FFC199A"/>
    <w:rsid w:val="3FFDCD70"/>
    <w:rsid w:val="4001DAAD"/>
    <w:rsid w:val="40072057"/>
    <w:rsid w:val="40087EF6"/>
    <w:rsid w:val="40126951"/>
    <w:rsid w:val="40172A14"/>
    <w:rsid w:val="40180F9B"/>
    <w:rsid w:val="401B9886"/>
    <w:rsid w:val="401CAADE"/>
    <w:rsid w:val="401D4FE3"/>
    <w:rsid w:val="401E9CE7"/>
    <w:rsid w:val="40268AA3"/>
    <w:rsid w:val="4027C2C8"/>
    <w:rsid w:val="402C0293"/>
    <w:rsid w:val="402DD2A4"/>
    <w:rsid w:val="4035FFDA"/>
    <w:rsid w:val="403C642E"/>
    <w:rsid w:val="403E5548"/>
    <w:rsid w:val="40423D0B"/>
    <w:rsid w:val="4042467C"/>
    <w:rsid w:val="404480C3"/>
    <w:rsid w:val="4053ACAB"/>
    <w:rsid w:val="405683EF"/>
    <w:rsid w:val="4057CCE4"/>
    <w:rsid w:val="405DB49A"/>
    <w:rsid w:val="40603673"/>
    <w:rsid w:val="40608E42"/>
    <w:rsid w:val="4066C6F0"/>
    <w:rsid w:val="40690CEA"/>
    <w:rsid w:val="406D5160"/>
    <w:rsid w:val="406E2067"/>
    <w:rsid w:val="40781CF7"/>
    <w:rsid w:val="4083CA9D"/>
    <w:rsid w:val="4084A533"/>
    <w:rsid w:val="40879B94"/>
    <w:rsid w:val="4087B1BF"/>
    <w:rsid w:val="40979A88"/>
    <w:rsid w:val="409AD41B"/>
    <w:rsid w:val="40A00612"/>
    <w:rsid w:val="40A7D417"/>
    <w:rsid w:val="40AAF5AF"/>
    <w:rsid w:val="40B22AC4"/>
    <w:rsid w:val="40B2C816"/>
    <w:rsid w:val="40BFFF5A"/>
    <w:rsid w:val="40C00594"/>
    <w:rsid w:val="40C3C169"/>
    <w:rsid w:val="40C67CF3"/>
    <w:rsid w:val="40C74C35"/>
    <w:rsid w:val="40C8EF91"/>
    <w:rsid w:val="40CDEFB4"/>
    <w:rsid w:val="40CE40EA"/>
    <w:rsid w:val="40DFA855"/>
    <w:rsid w:val="40E7D037"/>
    <w:rsid w:val="40EE0F50"/>
    <w:rsid w:val="40F3C585"/>
    <w:rsid w:val="40FABC51"/>
    <w:rsid w:val="40FC508B"/>
    <w:rsid w:val="41068B88"/>
    <w:rsid w:val="4107E01C"/>
    <w:rsid w:val="4107EFA5"/>
    <w:rsid w:val="410A8FBB"/>
    <w:rsid w:val="410C32AB"/>
    <w:rsid w:val="411244DC"/>
    <w:rsid w:val="41157F5C"/>
    <w:rsid w:val="41166AA8"/>
    <w:rsid w:val="41181537"/>
    <w:rsid w:val="411953F2"/>
    <w:rsid w:val="4130DD86"/>
    <w:rsid w:val="4138550B"/>
    <w:rsid w:val="413ADE79"/>
    <w:rsid w:val="413F4862"/>
    <w:rsid w:val="41401FD1"/>
    <w:rsid w:val="41464A80"/>
    <w:rsid w:val="414BE42E"/>
    <w:rsid w:val="4155AB80"/>
    <w:rsid w:val="41628A8A"/>
    <w:rsid w:val="41645932"/>
    <w:rsid w:val="416D965D"/>
    <w:rsid w:val="4170A8CA"/>
    <w:rsid w:val="4176BB3B"/>
    <w:rsid w:val="4176D072"/>
    <w:rsid w:val="417996B9"/>
    <w:rsid w:val="4183D85C"/>
    <w:rsid w:val="4189631A"/>
    <w:rsid w:val="4189FC09"/>
    <w:rsid w:val="418AC805"/>
    <w:rsid w:val="418B628E"/>
    <w:rsid w:val="418CFD37"/>
    <w:rsid w:val="41909EFC"/>
    <w:rsid w:val="41941561"/>
    <w:rsid w:val="41977911"/>
    <w:rsid w:val="41982865"/>
    <w:rsid w:val="419B3DD5"/>
    <w:rsid w:val="419BFF36"/>
    <w:rsid w:val="419D0C15"/>
    <w:rsid w:val="41A48E4D"/>
    <w:rsid w:val="41AA89D0"/>
    <w:rsid w:val="41AC4364"/>
    <w:rsid w:val="41AF0B89"/>
    <w:rsid w:val="41B36ABC"/>
    <w:rsid w:val="41BD4DA6"/>
    <w:rsid w:val="41BD7B9A"/>
    <w:rsid w:val="41BF77DB"/>
    <w:rsid w:val="41CC153C"/>
    <w:rsid w:val="41CEB583"/>
    <w:rsid w:val="41D06D32"/>
    <w:rsid w:val="41D08636"/>
    <w:rsid w:val="41D094F1"/>
    <w:rsid w:val="41D10004"/>
    <w:rsid w:val="41D4F038"/>
    <w:rsid w:val="41D6F65B"/>
    <w:rsid w:val="41DCEEEA"/>
    <w:rsid w:val="41DE16DD"/>
    <w:rsid w:val="41DE543E"/>
    <w:rsid w:val="41E1677A"/>
    <w:rsid w:val="41E8D189"/>
    <w:rsid w:val="41E99983"/>
    <w:rsid w:val="41F0516B"/>
    <w:rsid w:val="41F1B52D"/>
    <w:rsid w:val="41F5F8E2"/>
    <w:rsid w:val="41FA4C7E"/>
    <w:rsid w:val="420590A0"/>
    <w:rsid w:val="420A0F42"/>
    <w:rsid w:val="420EC823"/>
    <w:rsid w:val="42162F8A"/>
    <w:rsid w:val="421716B1"/>
    <w:rsid w:val="4222523B"/>
    <w:rsid w:val="422B2E34"/>
    <w:rsid w:val="422F8372"/>
    <w:rsid w:val="4243F3FD"/>
    <w:rsid w:val="424BB747"/>
    <w:rsid w:val="425319F0"/>
    <w:rsid w:val="42553EAD"/>
    <w:rsid w:val="425C8400"/>
    <w:rsid w:val="425F66C7"/>
    <w:rsid w:val="426E4D45"/>
    <w:rsid w:val="4284B527"/>
    <w:rsid w:val="4285F7C2"/>
    <w:rsid w:val="428C1233"/>
    <w:rsid w:val="428D901B"/>
    <w:rsid w:val="428E3E35"/>
    <w:rsid w:val="428FAE19"/>
    <w:rsid w:val="4293814E"/>
    <w:rsid w:val="42A056B3"/>
    <w:rsid w:val="42A82925"/>
    <w:rsid w:val="42ABD558"/>
    <w:rsid w:val="42B31AF6"/>
    <w:rsid w:val="42B51A28"/>
    <w:rsid w:val="42B6CFB6"/>
    <w:rsid w:val="42B84F61"/>
    <w:rsid w:val="42C3CD6C"/>
    <w:rsid w:val="42C52B07"/>
    <w:rsid w:val="42CB7CE1"/>
    <w:rsid w:val="42CBF92D"/>
    <w:rsid w:val="42D121F9"/>
    <w:rsid w:val="42D2F6B3"/>
    <w:rsid w:val="42DD891B"/>
    <w:rsid w:val="42DDFC55"/>
    <w:rsid w:val="42E7D103"/>
    <w:rsid w:val="42E98E43"/>
    <w:rsid w:val="42F910C3"/>
    <w:rsid w:val="430449EF"/>
    <w:rsid w:val="430844C9"/>
    <w:rsid w:val="4309E48D"/>
    <w:rsid w:val="430AF3F6"/>
    <w:rsid w:val="430C6330"/>
    <w:rsid w:val="4312AD7C"/>
    <w:rsid w:val="431C2B67"/>
    <w:rsid w:val="4323DB18"/>
    <w:rsid w:val="43260A90"/>
    <w:rsid w:val="432C5E74"/>
    <w:rsid w:val="4344F8EB"/>
    <w:rsid w:val="4346438E"/>
    <w:rsid w:val="43471D44"/>
    <w:rsid w:val="4354A43B"/>
    <w:rsid w:val="4355A3A1"/>
    <w:rsid w:val="435725D1"/>
    <w:rsid w:val="43581261"/>
    <w:rsid w:val="43584EFB"/>
    <w:rsid w:val="435E56C3"/>
    <w:rsid w:val="435F5694"/>
    <w:rsid w:val="435FEFCB"/>
    <w:rsid w:val="43610A22"/>
    <w:rsid w:val="436CD871"/>
    <w:rsid w:val="437533A7"/>
    <w:rsid w:val="437B4E47"/>
    <w:rsid w:val="437F4401"/>
    <w:rsid w:val="4382B9A9"/>
    <w:rsid w:val="4383053D"/>
    <w:rsid w:val="4383E248"/>
    <w:rsid w:val="4390359A"/>
    <w:rsid w:val="439D3F55"/>
    <w:rsid w:val="43A21982"/>
    <w:rsid w:val="43A8A715"/>
    <w:rsid w:val="43B0E3B3"/>
    <w:rsid w:val="43B27C40"/>
    <w:rsid w:val="43B877E9"/>
    <w:rsid w:val="43BAB0B9"/>
    <w:rsid w:val="43C137BB"/>
    <w:rsid w:val="43C57A12"/>
    <w:rsid w:val="43C5C24A"/>
    <w:rsid w:val="43C722DE"/>
    <w:rsid w:val="43CEC070"/>
    <w:rsid w:val="43D274DD"/>
    <w:rsid w:val="43D8C771"/>
    <w:rsid w:val="43DA6B19"/>
    <w:rsid w:val="43DCE2EB"/>
    <w:rsid w:val="43F3BE55"/>
    <w:rsid w:val="43F6AA12"/>
    <w:rsid w:val="43F7CABF"/>
    <w:rsid w:val="43F9A4EC"/>
    <w:rsid w:val="43FFFEB6"/>
    <w:rsid w:val="4400AA7F"/>
    <w:rsid w:val="44010793"/>
    <w:rsid w:val="4406C66A"/>
    <w:rsid w:val="440AED79"/>
    <w:rsid w:val="4410A800"/>
    <w:rsid w:val="4411E4BD"/>
    <w:rsid w:val="4418B42F"/>
    <w:rsid w:val="4424C164"/>
    <w:rsid w:val="4428FADC"/>
    <w:rsid w:val="442980B7"/>
    <w:rsid w:val="442BD4DF"/>
    <w:rsid w:val="44443677"/>
    <w:rsid w:val="44489E0A"/>
    <w:rsid w:val="444E4639"/>
    <w:rsid w:val="4450F67C"/>
    <w:rsid w:val="44531F14"/>
    <w:rsid w:val="4454BA14"/>
    <w:rsid w:val="44585BF8"/>
    <w:rsid w:val="4460DD20"/>
    <w:rsid w:val="44639603"/>
    <w:rsid w:val="446CFAF9"/>
    <w:rsid w:val="446EA06F"/>
    <w:rsid w:val="44832221"/>
    <w:rsid w:val="44837371"/>
    <w:rsid w:val="448A3FA9"/>
    <w:rsid w:val="448A9930"/>
    <w:rsid w:val="448CB4CA"/>
    <w:rsid w:val="4493FFB4"/>
    <w:rsid w:val="449664CB"/>
    <w:rsid w:val="449E0527"/>
    <w:rsid w:val="449EC833"/>
    <w:rsid w:val="449FBB7E"/>
    <w:rsid w:val="44AB403D"/>
    <w:rsid w:val="44AFFC99"/>
    <w:rsid w:val="44C3D0FB"/>
    <w:rsid w:val="44CA2C64"/>
    <w:rsid w:val="44CEA54E"/>
    <w:rsid w:val="44D2C3C9"/>
    <w:rsid w:val="44D595A0"/>
    <w:rsid w:val="44D6E6DA"/>
    <w:rsid w:val="44DAFBA0"/>
    <w:rsid w:val="44EF99A0"/>
    <w:rsid w:val="44EFB052"/>
    <w:rsid w:val="44F5761D"/>
    <w:rsid w:val="44F7AF5E"/>
    <w:rsid w:val="44FE2AA2"/>
    <w:rsid w:val="45005298"/>
    <w:rsid w:val="450CDCD8"/>
    <w:rsid w:val="450E6E05"/>
    <w:rsid w:val="4525C386"/>
    <w:rsid w:val="4526E617"/>
    <w:rsid w:val="453246EC"/>
    <w:rsid w:val="45365AC9"/>
    <w:rsid w:val="453B47C4"/>
    <w:rsid w:val="45400667"/>
    <w:rsid w:val="4547351A"/>
    <w:rsid w:val="454B654F"/>
    <w:rsid w:val="455513EC"/>
    <w:rsid w:val="455DE5D6"/>
    <w:rsid w:val="4564398B"/>
    <w:rsid w:val="45660D88"/>
    <w:rsid w:val="456F529C"/>
    <w:rsid w:val="45730E89"/>
    <w:rsid w:val="45776D9B"/>
    <w:rsid w:val="457BCEFC"/>
    <w:rsid w:val="457C32F8"/>
    <w:rsid w:val="457D889B"/>
    <w:rsid w:val="457E96DE"/>
    <w:rsid w:val="457F8015"/>
    <w:rsid w:val="458B2DDB"/>
    <w:rsid w:val="458D020E"/>
    <w:rsid w:val="45938418"/>
    <w:rsid w:val="459AA9A1"/>
    <w:rsid w:val="45A92F3E"/>
    <w:rsid w:val="45AA0087"/>
    <w:rsid w:val="45B972AA"/>
    <w:rsid w:val="45BF0DE4"/>
    <w:rsid w:val="45C21226"/>
    <w:rsid w:val="45CBC4AA"/>
    <w:rsid w:val="45D38C94"/>
    <w:rsid w:val="45D8C562"/>
    <w:rsid w:val="45E1A96A"/>
    <w:rsid w:val="45E6FA04"/>
    <w:rsid w:val="45E70894"/>
    <w:rsid w:val="45EA169A"/>
    <w:rsid w:val="45EEE78A"/>
    <w:rsid w:val="45F34EBB"/>
    <w:rsid w:val="45FAB5CB"/>
    <w:rsid w:val="45FF8F97"/>
    <w:rsid w:val="46020125"/>
    <w:rsid w:val="46020E8F"/>
    <w:rsid w:val="4602BB06"/>
    <w:rsid w:val="460736B4"/>
    <w:rsid w:val="460E66D5"/>
    <w:rsid w:val="460EA69D"/>
    <w:rsid w:val="4616D857"/>
    <w:rsid w:val="461A04E3"/>
    <w:rsid w:val="461C29D2"/>
    <w:rsid w:val="461D79AB"/>
    <w:rsid w:val="4627CCD7"/>
    <w:rsid w:val="4628D414"/>
    <w:rsid w:val="462BFE2C"/>
    <w:rsid w:val="463341BC"/>
    <w:rsid w:val="46392F9F"/>
    <w:rsid w:val="46470649"/>
    <w:rsid w:val="464C88D1"/>
    <w:rsid w:val="4655163D"/>
    <w:rsid w:val="46620831"/>
    <w:rsid w:val="4671FD3A"/>
    <w:rsid w:val="467A8B90"/>
    <w:rsid w:val="467E8FCD"/>
    <w:rsid w:val="467EBA1C"/>
    <w:rsid w:val="468199E2"/>
    <w:rsid w:val="4682454D"/>
    <w:rsid w:val="4689B175"/>
    <w:rsid w:val="468BD7F8"/>
    <w:rsid w:val="468C6B65"/>
    <w:rsid w:val="468E792C"/>
    <w:rsid w:val="46928D7C"/>
    <w:rsid w:val="46985110"/>
    <w:rsid w:val="469979EF"/>
    <w:rsid w:val="46A3C5BA"/>
    <w:rsid w:val="46AE318A"/>
    <w:rsid w:val="46AFE691"/>
    <w:rsid w:val="46B254FE"/>
    <w:rsid w:val="46B3C247"/>
    <w:rsid w:val="46B44AE7"/>
    <w:rsid w:val="46B6ACA8"/>
    <w:rsid w:val="46B8441C"/>
    <w:rsid w:val="46BFA52B"/>
    <w:rsid w:val="46C799B6"/>
    <w:rsid w:val="46C82D0C"/>
    <w:rsid w:val="46CB75F6"/>
    <w:rsid w:val="46DB2981"/>
    <w:rsid w:val="46E4EE18"/>
    <w:rsid w:val="46E93D24"/>
    <w:rsid w:val="46EF3C9B"/>
    <w:rsid w:val="46FB5477"/>
    <w:rsid w:val="46FCDB8F"/>
    <w:rsid w:val="46FF423E"/>
    <w:rsid w:val="47032AFB"/>
    <w:rsid w:val="470736FE"/>
    <w:rsid w:val="47081994"/>
    <w:rsid w:val="4708CDF2"/>
    <w:rsid w:val="47093EFF"/>
    <w:rsid w:val="470AFBA6"/>
    <w:rsid w:val="470B51DE"/>
    <w:rsid w:val="470F9C50"/>
    <w:rsid w:val="471AC18E"/>
    <w:rsid w:val="4721477A"/>
    <w:rsid w:val="47250068"/>
    <w:rsid w:val="472544D9"/>
    <w:rsid w:val="47290C5A"/>
    <w:rsid w:val="472CA946"/>
    <w:rsid w:val="47321CF8"/>
    <w:rsid w:val="4736E33C"/>
    <w:rsid w:val="47393312"/>
    <w:rsid w:val="47408ECC"/>
    <w:rsid w:val="47466A6B"/>
    <w:rsid w:val="474747A5"/>
    <w:rsid w:val="47488868"/>
    <w:rsid w:val="47491EF7"/>
    <w:rsid w:val="474CB756"/>
    <w:rsid w:val="47580384"/>
    <w:rsid w:val="4766CDB8"/>
    <w:rsid w:val="476B2A05"/>
    <w:rsid w:val="4772B356"/>
    <w:rsid w:val="47785ABE"/>
    <w:rsid w:val="477991DA"/>
    <w:rsid w:val="4785B40E"/>
    <w:rsid w:val="4785E6FB"/>
    <w:rsid w:val="4789CC4D"/>
    <w:rsid w:val="478E78EE"/>
    <w:rsid w:val="47958469"/>
    <w:rsid w:val="479FC640"/>
    <w:rsid w:val="47A0D9F2"/>
    <w:rsid w:val="47A17590"/>
    <w:rsid w:val="47AF62C3"/>
    <w:rsid w:val="47B0F343"/>
    <w:rsid w:val="47BA7E13"/>
    <w:rsid w:val="47C0CCF5"/>
    <w:rsid w:val="47C5901C"/>
    <w:rsid w:val="47CB78C9"/>
    <w:rsid w:val="47CD868A"/>
    <w:rsid w:val="47DA2AC2"/>
    <w:rsid w:val="47DAA9C1"/>
    <w:rsid w:val="47E86590"/>
    <w:rsid w:val="47EA5AB2"/>
    <w:rsid w:val="47EAA88A"/>
    <w:rsid w:val="47EBDA29"/>
    <w:rsid w:val="47FA7EA2"/>
    <w:rsid w:val="480029D4"/>
    <w:rsid w:val="4816290E"/>
    <w:rsid w:val="481F2631"/>
    <w:rsid w:val="4821D6C9"/>
    <w:rsid w:val="482387C4"/>
    <w:rsid w:val="482C2124"/>
    <w:rsid w:val="48348D67"/>
    <w:rsid w:val="483C8E24"/>
    <w:rsid w:val="484239C8"/>
    <w:rsid w:val="48504D71"/>
    <w:rsid w:val="48516636"/>
    <w:rsid w:val="485CCA50"/>
    <w:rsid w:val="486603F8"/>
    <w:rsid w:val="486B219F"/>
    <w:rsid w:val="4874A97C"/>
    <w:rsid w:val="4876F9E2"/>
    <w:rsid w:val="487A1CAD"/>
    <w:rsid w:val="487F1693"/>
    <w:rsid w:val="487F6496"/>
    <w:rsid w:val="488A3BA9"/>
    <w:rsid w:val="48928B78"/>
    <w:rsid w:val="48947E79"/>
    <w:rsid w:val="48949233"/>
    <w:rsid w:val="489B407C"/>
    <w:rsid w:val="489BE2CB"/>
    <w:rsid w:val="489D4C87"/>
    <w:rsid w:val="489EA778"/>
    <w:rsid w:val="48A50F60"/>
    <w:rsid w:val="48B5101F"/>
    <w:rsid w:val="48B6BAF7"/>
    <w:rsid w:val="48C13BFE"/>
    <w:rsid w:val="48C27AEC"/>
    <w:rsid w:val="48C89D5E"/>
    <w:rsid w:val="48CEB637"/>
    <w:rsid w:val="48CEE658"/>
    <w:rsid w:val="48D04934"/>
    <w:rsid w:val="48D8C8D1"/>
    <w:rsid w:val="48E16D2D"/>
    <w:rsid w:val="48E1A336"/>
    <w:rsid w:val="48E73F6E"/>
    <w:rsid w:val="49067819"/>
    <w:rsid w:val="49092E17"/>
    <w:rsid w:val="490B19B4"/>
    <w:rsid w:val="490B40A2"/>
    <w:rsid w:val="490F9343"/>
    <w:rsid w:val="4911B202"/>
    <w:rsid w:val="4914D478"/>
    <w:rsid w:val="4915B1BD"/>
    <w:rsid w:val="49169000"/>
    <w:rsid w:val="491982BA"/>
    <w:rsid w:val="491AF296"/>
    <w:rsid w:val="491F74CE"/>
    <w:rsid w:val="4920F70F"/>
    <w:rsid w:val="49220608"/>
    <w:rsid w:val="49255E41"/>
    <w:rsid w:val="493BA663"/>
    <w:rsid w:val="4940B823"/>
    <w:rsid w:val="49454399"/>
    <w:rsid w:val="4949289F"/>
    <w:rsid w:val="49514D6C"/>
    <w:rsid w:val="4957C3E9"/>
    <w:rsid w:val="49589CBE"/>
    <w:rsid w:val="495A467C"/>
    <w:rsid w:val="49668ACB"/>
    <w:rsid w:val="49669533"/>
    <w:rsid w:val="496CE668"/>
    <w:rsid w:val="49709AFF"/>
    <w:rsid w:val="4971B753"/>
    <w:rsid w:val="49749A74"/>
    <w:rsid w:val="497D86C7"/>
    <w:rsid w:val="4983493E"/>
    <w:rsid w:val="49887342"/>
    <w:rsid w:val="498EA4EE"/>
    <w:rsid w:val="4996662F"/>
    <w:rsid w:val="49A04900"/>
    <w:rsid w:val="49A3D956"/>
    <w:rsid w:val="49AAB1AA"/>
    <w:rsid w:val="49AC6A88"/>
    <w:rsid w:val="49AFC312"/>
    <w:rsid w:val="49AFF86F"/>
    <w:rsid w:val="49BB506B"/>
    <w:rsid w:val="49BF96F0"/>
    <w:rsid w:val="49CB13F1"/>
    <w:rsid w:val="49D13CE0"/>
    <w:rsid w:val="49E6667E"/>
    <w:rsid w:val="49E7D6CA"/>
    <w:rsid w:val="49EA1A46"/>
    <w:rsid w:val="49EEB2F3"/>
    <w:rsid w:val="49FC4446"/>
    <w:rsid w:val="4A08B35C"/>
    <w:rsid w:val="4A08DBEE"/>
    <w:rsid w:val="4A09E8A6"/>
    <w:rsid w:val="4A110527"/>
    <w:rsid w:val="4A114031"/>
    <w:rsid w:val="4A12BDC6"/>
    <w:rsid w:val="4A12D3C1"/>
    <w:rsid w:val="4A1396D1"/>
    <w:rsid w:val="4A18DA09"/>
    <w:rsid w:val="4A1A3617"/>
    <w:rsid w:val="4A1DFE36"/>
    <w:rsid w:val="4A1ED9F0"/>
    <w:rsid w:val="4A1EE5BC"/>
    <w:rsid w:val="4A20FD2B"/>
    <w:rsid w:val="4A21DF55"/>
    <w:rsid w:val="4A2311CE"/>
    <w:rsid w:val="4A299325"/>
    <w:rsid w:val="4A2B5653"/>
    <w:rsid w:val="4A2E29C0"/>
    <w:rsid w:val="4A2F63BC"/>
    <w:rsid w:val="4A312F4E"/>
    <w:rsid w:val="4A319361"/>
    <w:rsid w:val="4A326422"/>
    <w:rsid w:val="4A35A226"/>
    <w:rsid w:val="4A392DC0"/>
    <w:rsid w:val="4A41673D"/>
    <w:rsid w:val="4A41B661"/>
    <w:rsid w:val="4A425D53"/>
    <w:rsid w:val="4A493F97"/>
    <w:rsid w:val="4A49A3E7"/>
    <w:rsid w:val="4A4F39C7"/>
    <w:rsid w:val="4A595C98"/>
    <w:rsid w:val="4A5A134F"/>
    <w:rsid w:val="4A62FFD9"/>
    <w:rsid w:val="4A642364"/>
    <w:rsid w:val="4A72AFE9"/>
    <w:rsid w:val="4A7C39C8"/>
    <w:rsid w:val="4A7FFF33"/>
    <w:rsid w:val="4A8854F0"/>
    <w:rsid w:val="4A8AA3ED"/>
    <w:rsid w:val="4A8AF3F7"/>
    <w:rsid w:val="4A963E0B"/>
    <w:rsid w:val="4A979D18"/>
    <w:rsid w:val="4A9E0C58"/>
    <w:rsid w:val="4AA1876A"/>
    <w:rsid w:val="4AA2E95A"/>
    <w:rsid w:val="4AB555B5"/>
    <w:rsid w:val="4ABB665D"/>
    <w:rsid w:val="4AC1058D"/>
    <w:rsid w:val="4AC1A7E0"/>
    <w:rsid w:val="4ACDC6A1"/>
    <w:rsid w:val="4AD774EF"/>
    <w:rsid w:val="4ADD6145"/>
    <w:rsid w:val="4AE2E8F3"/>
    <w:rsid w:val="4AE679E4"/>
    <w:rsid w:val="4AE9AA06"/>
    <w:rsid w:val="4AEABFC3"/>
    <w:rsid w:val="4AF1AD1D"/>
    <w:rsid w:val="4AF70E9C"/>
    <w:rsid w:val="4AFC6AE7"/>
    <w:rsid w:val="4B04778F"/>
    <w:rsid w:val="4B0D2A10"/>
    <w:rsid w:val="4B0FE9AD"/>
    <w:rsid w:val="4B192632"/>
    <w:rsid w:val="4B1A2171"/>
    <w:rsid w:val="4B1D7592"/>
    <w:rsid w:val="4B22940D"/>
    <w:rsid w:val="4B246532"/>
    <w:rsid w:val="4B278CCF"/>
    <w:rsid w:val="4B2F0F69"/>
    <w:rsid w:val="4B333527"/>
    <w:rsid w:val="4B33CACE"/>
    <w:rsid w:val="4B37C1D8"/>
    <w:rsid w:val="4B3AD592"/>
    <w:rsid w:val="4B3BF4B6"/>
    <w:rsid w:val="4B445512"/>
    <w:rsid w:val="4B451342"/>
    <w:rsid w:val="4B4578B3"/>
    <w:rsid w:val="4B47A489"/>
    <w:rsid w:val="4B47D603"/>
    <w:rsid w:val="4B490523"/>
    <w:rsid w:val="4B4D0A94"/>
    <w:rsid w:val="4B5164E0"/>
    <w:rsid w:val="4B51C354"/>
    <w:rsid w:val="4B5799A3"/>
    <w:rsid w:val="4B5A0C47"/>
    <w:rsid w:val="4B5A1603"/>
    <w:rsid w:val="4B61BEF8"/>
    <w:rsid w:val="4B65C0F4"/>
    <w:rsid w:val="4B66E002"/>
    <w:rsid w:val="4B6A3B7F"/>
    <w:rsid w:val="4B734794"/>
    <w:rsid w:val="4B756DE3"/>
    <w:rsid w:val="4B7B309C"/>
    <w:rsid w:val="4B835240"/>
    <w:rsid w:val="4B836275"/>
    <w:rsid w:val="4B84B67F"/>
    <w:rsid w:val="4B85EAA7"/>
    <w:rsid w:val="4B8690D4"/>
    <w:rsid w:val="4B8906F8"/>
    <w:rsid w:val="4B8C3BEC"/>
    <w:rsid w:val="4B8DFC12"/>
    <w:rsid w:val="4B9A8809"/>
    <w:rsid w:val="4B9B7D4A"/>
    <w:rsid w:val="4B9CA091"/>
    <w:rsid w:val="4BA0417A"/>
    <w:rsid w:val="4BA483BD"/>
    <w:rsid w:val="4BA4DAFA"/>
    <w:rsid w:val="4BC8AFDB"/>
    <w:rsid w:val="4BC8C122"/>
    <w:rsid w:val="4BC9939D"/>
    <w:rsid w:val="4BCAF53C"/>
    <w:rsid w:val="4BD0524F"/>
    <w:rsid w:val="4BD1F15A"/>
    <w:rsid w:val="4BE04F83"/>
    <w:rsid w:val="4BE4A126"/>
    <w:rsid w:val="4BE8388E"/>
    <w:rsid w:val="4BF49308"/>
    <w:rsid w:val="4BF4DFDD"/>
    <w:rsid w:val="4BF4F008"/>
    <w:rsid w:val="4BF58710"/>
    <w:rsid w:val="4BF6AC65"/>
    <w:rsid w:val="4BFC2343"/>
    <w:rsid w:val="4BFE4B60"/>
    <w:rsid w:val="4C088311"/>
    <w:rsid w:val="4C0A69E0"/>
    <w:rsid w:val="4C0EDF88"/>
    <w:rsid w:val="4C1919D7"/>
    <w:rsid w:val="4C20588B"/>
    <w:rsid w:val="4C242C2F"/>
    <w:rsid w:val="4C256D3E"/>
    <w:rsid w:val="4C2CB921"/>
    <w:rsid w:val="4C305098"/>
    <w:rsid w:val="4C374DB3"/>
    <w:rsid w:val="4C394C91"/>
    <w:rsid w:val="4C43078D"/>
    <w:rsid w:val="4C45B648"/>
    <w:rsid w:val="4C4E5585"/>
    <w:rsid w:val="4C57B5E0"/>
    <w:rsid w:val="4C597CCE"/>
    <w:rsid w:val="4C5E9DF5"/>
    <w:rsid w:val="4C5ED5B4"/>
    <w:rsid w:val="4C5F31A3"/>
    <w:rsid w:val="4C636DAD"/>
    <w:rsid w:val="4C693CFC"/>
    <w:rsid w:val="4C734550"/>
    <w:rsid w:val="4C74E185"/>
    <w:rsid w:val="4C76C9D6"/>
    <w:rsid w:val="4C7A176D"/>
    <w:rsid w:val="4C7A3791"/>
    <w:rsid w:val="4C7CD88C"/>
    <w:rsid w:val="4C7E132A"/>
    <w:rsid w:val="4C7E16B1"/>
    <w:rsid w:val="4C7FEAC0"/>
    <w:rsid w:val="4C8DF1A9"/>
    <w:rsid w:val="4C98A71E"/>
    <w:rsid w:val="4C9BEF72"/>
    <w:rsid w:val="4CA13673"/>
    <w:rsid w:val="4CA20810"/>
    <w:rsid w:val="4CA3E77B"/>
    <w:rsid w:val="4CA6956C"/>
    <w:rsid w:val="4CA7377F"/>
    <w:rsid w:val="4CC0D05F"/>
    <w:rsid w:val="4CC2D68B"/>
    <w:rsid w:val="4CD197D7"/>
    <w:rsid w:val="4CD3D1EC"/>
    <w:rsid w:val="4CD5BD9F"/>
    <w:rsid w:val="4CD5E9FC"/>
    <w:rsid w:val="4CDBCA27"/>
    <w:rsid w:val="4CDBCC47"/>
    <w:rsid w:val="4CE00738"/>
    <w:rsid w:val="4CE0665F"/>
    <w:rsid w:val="4CE27A37"/>
    <w:rsid w:val="4CE91577"/>
    <w:rsid w:val="4CEB89EF"/>
    <w:rsid w:val="4CEC862B"/>
    <w:rsid w:val="4CED832F"/>
    <w:rsid w:val="4CEE56A1"/>
    <w:rsid w:val="4CEFD8B8"/>
    <w:rsid w:val="4CF01FD6"/>
    <w:rsid w:val="4CF1BE0C"/>
    <w:rsid w:val="4CFD21E1"/>
    <w:rsid w:val="4D0319D6"/>
    <w:rsid w:val="4D09CFD3"/>
    <w:rsid w:val="4D0D0F14"/>
    <w:rsid w:val="4D0E66B1"/>
    <w:rsid w:val="4D12775B"/>
    <w:rsid w:val="4D14F671"/>
    <w:rsid w:val="4D173D21"/>
    <w:rsid w:val="4D1951A5"/>
    <w:rsid w:val="4D1AE0FB"/>
    <w:rsid w:val="4D233F31"/>
    <w:rsid w:val="4D2A4C5A"/>
    <w:rsid w:val="4D2BD403"/>
    <w:rsid w:val="4D2F1367"/>
    <w:rsid w:val="4D2FDEC5"/>
    <w:rsid w:val="4D3EABA8"/>
    <w:rsid w:val="4D434D90"/>
    <w:rsid w:val="4D4AFFAA"/>
    <w:rsid w:val="4D562277"/>
    <w:rsid w:val="4D5CE017"/>
    <w:rsid w:val="4D5D7215"/>
    <w:rsid w:val="4D630809"/>
    <w:rsid w:val="4D69CDD5"/>
    <w:rsid w:val="4D760593"/>
    <w:rsid w:val="4D892651"/>
    <w:rsid w:val="4D8CE29A"/>
    <w:rsid w:val="4D9156DC"/>
    <w:rsid w:val="4D973220"/>
    <w:rsid w:val="4D9EC1BD"/>
    <w:rsid w:val="4DA01702"/>
    <w:rsid w:val="4DB06D4F"/>
    <w:rsid w:val="4DB2843C"/>
    <w:rsid w:val="4DB8EBA2"/>
    <w:rsid w:val="4DBDC021"/>
    <w:rsid w:val="4DC2F801"/>
    <w:rsid w:val="4DC4DF16"/>
    <w:rsid w:val="4DC53CBF"/>
    <w:rsid w:val="4DC5A5DF"/>
    <w:rsid w:val="4DCA77A5"/>
    <w:rsid w:val="4DCAA6CF"/>
    <w:rsid w:val="4DCC2A73"/>
    <w:rsid w:val="4DCE59F9"/>
    <w:rsid w:val="4DD824C6"/>
    <w:rsid w:val="4DDB80F0"/>
    <w:rsid w:val="4DDBCE8E"/>
    <w:rsid w:val="4DDBE2D1"/>
    <w:rsid w:val="4DE2789D"/>
    <w:rsid w:val="4DE8BD72"/>
    <w:rsid w:val="4DE8C580"/>
    <w:rsid w:val="4DEA68B3"/>
    <w:rsid w:val="4DEBFDA8"/>
    <w:rsid w:val="4DEC5744"/>
    <w:rsid w:val="4DF16855"/>
    <w:rsid w:val="4DF4DCB4"/>
    <w:rsid w:val="4DF7C44B"/>
    <w:rsid w:val="4DFB972E"/>
    <w:rsid w:val="4E0805C8"/>
    <w:rsid w:val="4E1D3623"/>
    <w:rsid w:val="4E2246CB"/>
    <w:rsid w:val="4E2252BA"/>
    <w:rsid w:val="4E22566C"/>
    <w:rsid w:val="4E2C1FAB"/>
    <w:rsid w:val="4E2FA974"/>
    <w:rsid w:val="4E33B693"/>
    <w:rsid w:val="4E36266D"/>
    <w:rsid w:val="4E45D9F4"/>
    <w:rsid w:val="4E4E75E0"/>
    <w:rsid w:val="4E5151F9"/>
    <w:rsid w:val="4E551654"/>
    <w:rsid w:val="4E555F61"/>
    <w:rsid w:val="4E614454"/>
    <w:rsid w:val="4E6D42F7"/>
    <w:rsid w:val="4E6E2774"/>
    <w:rsid w:val="4E7410A3"/>
    <w:rsid w:val="4E7694C6"/>
    <w:rsid w:val="4E8CD27C"/>
    <w:rsid w:val="4E908897"/>
    <w:rsid w:val="4E97BF6D"/>
    <w:rsid w:val="4E97E3CA"/>
    <w:rsid w:val="4E9F6EFB"/>
    <w:rsid w:val="4EA5C891"/>
    <w:rsid w:val="4EAEC458"/>
    <w:rsid w:val="4EAF30EE"/>
    <w:rsid w:val="4EB37921"/>
    <w:rsid w:val="4EBD8B69"/>
    <w:rsid w:val="4EC60674"/>
    <w:rsid w:val="4EDC247F"/>
    <w:rsid w:val="4EDE6D79"/>
    <w:rsid w:val="4EE06857"/>
    <w:rsid w:val="4EE3B772"/>
    <w:rsid w:val="4EE5EE34"/>
    <w:rsid w:val="4EF85872"/>
    <w:rsid w:val="4EFAA379"/>
    <w:rsid w:val="4F04DAFA"/>
    <w:rsid w:val="4F0D6676"/>
    <w:rsid w:val="4F111A44"/>
    <w:rsid w:val="4F112F47"/>
    <w:rsid w:val="4F13B252"/>
    <w:rsid w:val="4F14F416"/>
    <w:rsid w:val="4F1A16BD"/>
    <w:rsid w:val="4F1CE01E"/>
    <w:rsid w:val="4F1DBAA7"/>
    <w:rsid w:val="4F216FF5"/>
    <w:rsid w:val="4F2326AE"/>
    <w:rsid w:val="4F2843CA"/>
    <w:rsid w:val="4F34F6F7"/>
    <w:rsid w:val="4F361EF7"/>
    <w:rsid w:val="4F39D1A0"/>
    <w:rsid w:val="4F3EC772"/>
    <w:rsid w:val="4F428536"/>
    <w:rsid w:val="4F4653F5"/>
    <w:rsid w:val="4F47AF7C"/>
    <w:rsid w:val="4F504045"/>
    <w:rsid w:val="4F546338"/>
    <w:rsid w:val="4F5512BB"/>
    <w:rsid w:val="4F796A94"/>
    <w:rsid w:val="4F79EDE6"/>
    <w:rsid w:val="4F8D994D"/>
    <w:rsid w:val="4F910C2F"/>
    <w:rsid w:val="4F97B102"/>
    <w:rsid w:val="4F9A4586"/>
    <w:rsid w:val="4F9B4E30"/>
    <w:rsid w:val="4FA9F95B"/>
    <w:rsid w:val="4FC4EB23"/>
    <w:rsid w:val="4FC6B2B3"/>
    <w:rsid w:val="4FC72EDD"/>
    <w:rsid w:val="4FC8FF83"/>
    <w:rsid w:val="4FD1021D"/>
    <w:rsid w:val="4FD29703"/>
    <w:rsid w:val="4FD6EF55"/>
    <w:rsid w:val="4FD80425"/>
    <w:rsid w:val="4FD88F1C"/>
    <w:rsid w:val="4FD8AA64"/>
    <w:rsid w:val="4FDE8C92"/>
    <w:rsid w:val="4FE0A979"/>
    <w:rsid w:val="4FF04E71"/>
    <w:rsid w:val="4FF0509D"/>
    <w:rsid w:val="4FFB3603"/>
    <w:rsid w:val="5005B26C"/>
    <w:rsid w:val="500DEC7C"/>
    <w:rsid w:val="501C7DFF"/>
    <w:rsid w:val="5022D006"/>
    <w:rsid w:val="50257550"/>
    <w:rsid w:val="5028A2DD"/>
    <w:rsid w:val="502F3645"/>
    <w:rsid w:val="50362B2A"/>
    <w:rsid w:val="503AFB0E"/>
    <w:rsid w:val="503B380E"/>
    <w:rsid w:val="503E5F12"/>
    <w:rsid w:val="504198F2"/>
    <w:rsid w:val="50450755"/>
    <w:rsid w:val="5047BFE0"/>
    <w:rsid w:val="504A94B9"/>
    <w:rsid w:val="5052BFD2"/>
    <w:rsid w:val="50595360"/>
    <w:rsid w:val="506AD827"/>
    <w:rsid w:val="5077BC1A"/>
    <w:rsid w:val="507CF2FD"/>
    <w:rsid w:val="50821D76"/>
    <w:rsid w:val="5082FAE7"/>
    <w:rsid w:val="508B5207"/>
    <w:rsid w:val="5091089C"/>
    <w:rsid w:val="509C2377"/>
    <w:rsid w:val="509C99DC"/>
    <w:rsid w:val="50A70348"/>
    <w:rsid w:val="50AEC3E1"/>
    <w:rsid w:val="50B7E597"/>
    <w:rsid w:val="50B81D98"/>
    <w:rsid w:val="50B9AD80"/>
    <w:rsid w:val="50BD58F7"/>
    <w:rsid w:val="50BEBA03"/>
    <w:rsid w:val="50C232BC"/>
    <w:rsid w:val="50C4C2A2"/>
    <w:rsid w:val="50C6AA70"/>
    <w:rsid w:val="50C78DD2"/>
    <w:rsid w:val="50CE12B4"/>
    <w:rsid w:val="50D1B79D"/>
    <w:rsid w:val="50D325A5"/>
    <w:rsid w:val="50D3AAB8"/>
    <w:rsid w:val="50D46C50"/>
    <w:rsid w:val="50D5E0CF"/>
    <w:rsid w:val="50D6598B"/>
    <w:rsid w:val="50DB110A"/>
    <w:rsid w:val="50DF193A"/>
    <w:rsid w:val="50E2063B"/>
    <w:rsid w:val="50E5EED4"/>
    <w:rsid w:val="50EC3783"/>
    <w:rsid w:val="50ECDE43"/>
    <w:rsid w:val="50EDF3CD"/>
    <w:rsid w:val="50FCAF9C"/>
    <w:rsid w:val="50FEEA21"/>
    <w:rsid w:val="5102E06F"/>
    <w:rsid w:val="511BC081"/>
    <w:rsid w:val="511C6414"/>
    <w:rsid w:val="511E179C"/>
    <w:rsid w:val="511E6CC3"/>
    <w:rsid w:val="512B4777"/>
    <w:rsid w:val="5139DA16"/>
    <w:rsid w:val="513C6CAE"/>
    <w:rsid w:val="51448F8E"/>
    <w:rsid w:val="5144C080"/>
    <w:rsid w:val="5149E09C"/>
    <w:rsid w:val="514B7791"/>
    <w:rsid w:val="5150CF72"/>
    <w:rsid w:val="5152356D"/>
    <w:rsid w:val="515A71D4"/>
    <w:rsid w:val="515B1BAC"/>
    <w:rsid w:val="51684AA6"/>
    <w:rsid w:val="51688F02"/>
    <w:rsid w:val="5169E647"/>
    <w:rsid w:val="5169F9AA"/>
    <w:rsid w:val="516B2FED"/>
    <w:rsid w:val="5172D341"/>
    <w:rsid w:val="51744C95"/>
    <w:rsid w:val="517C29F3"/>
    <w:rsid w:val="5184A7D7"/>
    <w:rsid w:val="51872E3B"/>
    <w:rsid w:val="518756AB"/>
    <w:rsid w:val="518C68AB"/>
    <w:rsid w:val="5192E5E7"/>
    <w:rsid w:val="51945631"/>
    <w:rsid w:val="519B786E"/>
    <w:rsid w:val="51A458E7"/>
    <w:rsid w:val="51AB19ED"/>
    <w:rsid w:val="51ACB736"/>
    <w:rsid w:val="51AF6F10"/>
    <w:rsid w:val="51B02538"/>
    <w:rsid w:val="51B03F8C"/>
    <w:rsid w:val="51BD576F"/>
    <w:rsid w:val="51C6E898"/>
    <w:rsid w:val="51D5FADC"/>
    <w:rsid w:val="51E3E286"/>
    <w:rsid w:val="51EA6607"/>
    <w:rsid w:val="51EC292A"/>
    <w:rsid w:val="51F121C1"/>
    <w:rsid w:val="51F1C84A"/>
    <w:rsid w:val="51F4F2C4"/>
    <w:rsid w:val="51F85FD4"/>
    <w:rsid w:val="51F91520"/>
    <w:rsid w:val="51FE78E5"/>
    <w:rsid w:val="52003B32"/>
    <w:rsid w:val="520A0F61"/>
    <w:rsid w:val="521C972F"/>
    <w:rsid w:val="521D17AA"/>
    <w:rsid w:val="521FCA82"/>
    <w:rsid w:val="5227351D"/>
    <w:rsid w:val="5230B782"/>
    <w:rsid w:val="523395D9"/>
    <w:rsid w:val="523D9348"/>
    <w:rsid w:val="523E4B7A"/>
    <w:rsid w:val="52501EAB"/>
    <w:rsid w:val="52538599"/>
    <w:rsid w:val="525393D7"/>
    <w:rsid w:val="5253AE1F"/>
    <w:rsid w:val="5255E9E2"/>
    <w:rsid w:val="5256532B"/>
    <w:rsid w:val="525A4E21"/>
    <w:rsid w:val="525A5CD0"/>
    <w:rsid w:val="525C09A6"/>
    <w:rsid w:val="525FE118"/>
    <w:rsid w:val="5264A80A"/>
    <w:rsid w:val="52770D07"/>
    <w:rsid w:val="528FE182"/>
    <w:rsid w:val="5293515A"/>
    <w:rsid w:val="529890B7"/>
    <w:rsid w:val="52991702"/>
    <w:rsid w:val="529A3B72"/>
    <w:rsid w:val="529C8A24"/>
    <w:rsid w:val="52A499A5"/>
    <w:rsid w:val="52B00C24"/>
    <w:rsid w:val="52B86B97"/>
    <w:rsid w:val="52B9A7FC"/>
    <w:rsid w:val="52BAE9AB"/>
    <w:rsid w:val="52BC1FC2"/>
    <w:rsid w:val="52C56061"/>
    <w:rsid w:val="52C6C578"/>
    <w:rsid w:val="52C9DF42"/>
    <w:rsid w:val="52CECEE0"/>
    <w:rsid w:val="52CED53D"/>
    <w:rsid w:val="52D8F7FD"/>
    <w:rsid w:val="52DBC9F8"/>
    <w:rsid w:val="52DE0E58"/>
    <w:rsid w:val="52E70AC4"/>
    <w:rsid w:val="52EBA2AB"/>
    <w:rsid w:val="52EE1BD9"/>
    <w:rsid w:val="52F1176B"/>
    <w:rsid w:val="52F408DF"/>
    <w:rsid w:val="52FB6CC9"/>
    <w:rsid w:val="5303BF4B"/>
    <w:rsid w:val="5309B29C"/>
    <w:rsid w:val="530CFC80"/>
    <w:rsid w:val="530F4011"/>
    <w:rsid w:val="5315DB5E"/>
    <w:rsid w:val="53166D7D"/>
    <w:rsid w:val="5317F50A"/>
    <w:rsid w:val="5331E53E"/>
    <w:rsid w:val="533AFD5C"/>
    <w:rsid w:val="533B431A"/>
    <w:rsid w:val="53427E05"/>
    <w:rsid w:val="5344986E"/>
    <w:rsid w:val="534ACD0D"/>
    <w:rsid w:val="534DF5CD"/>
    <w:rsid w:val="5353DBFA"/>
    <w:rsid w:val="535C4997"/>
    <w:rsid w:val="5362B8F9"/>
    <w:rsid w:val="536423B0"/>
    <w:rsid w:val="5369FACB"/>
    <w:rsid w:val="536DACD8"/>
    <w:rsid w:val="536F6442"/>
    <w:rsid w:val="537312EF"/>
    <w:rsid w:val="53742FD1"/>
    <w:rsid w:val="53747F48"/>
    <w:rsid w:val="5376C01F"/>
    <w:rsid w:val="53776B43"/>
    <w:rsid w:val="5378B2E6"/>
    <w:rsid w:val="537C71B3"/>
    <w:rsid w:val="537CAC4A"/>
    <w:rsid w:val="5382D4C0"/>
    <w:rsid w:val="5382DF7C"/>
    <w:rsid w:val="5384AE62"/>
    <w:rsid w:val="5384FBEF"/>
    <w:rsid w:val="5386B876"/>
    <w:rsid w:val="538FF148"/>
    <w:rsid w:val="5390A873"/>
    <w:rsid w:val="5391D074"/>
    <w:rsid w:val="53921A66"/>
    <w:rsid w:val="53A48E25"/>
    <w:rsid w:val="53A8E808"/>
    <w:rsid w:val="53AFCF4D"/>
    <w:rsid w:val="53B204BF"/>
    <w:rsid w:val="53C0E354"/>
    <w:rsid w:val="53C22B4A"/>
    <w:rsid w:val="53C34CE5"/>
    <w:rsid w:val="53C95CA7"/>
    <w:rsid w:val="53CE6CB3"/>
    <w:rsid w:val="53D41539"/>
    <w:rsid w:val="53D8012F"/>
    <w:rsid w:val="53D8DAE2"/>
    <w:rsid w:val="53E29269"/>
    <w:rsid w:val="53F3DD72"/>
    <w:rsid w:val="53F7A9C2"/>
    <w:rsid w:val="53F88784"/>
    <w:rsid w:val="5405BADF"/>
    <w:rsid w:val="54085D89"/>
    <w:rsid w:val="540A6AF0"/>
    <w:rsid w:val="540AD5FF"/>
    <w:rsid w:val="540CE9DE"/>
    <w:rsid w:val="540E712D"/>
    <w:rsid w:val="5414C1E1"/>
    <w:rsid w:val="542243AB"/>
    <w:rsid w:val="54295C3F"/>
    <w:rsid w:val="54312285"/>
    <w:rsid w:val="5432306F"/>
    <w:rsid w:val="5434E763"/>
    <w:rsid w:val="543E3CDF"/>
    <w:rsid w:val="5445D725"/>
    <w:rsid w:val="54488ACC"/>
    <w:rsid w:val="5449166E"/>
    <w:rsid w:val="5449D648"/>
    <w:rsid w:val="54525737"/>
    <w:rsid w:val="54538C49"/>
    <w:rsid w:val="545FF00E"/>
    <w:rsid w:val="545FF027"/>
    <w:rsid w:val="546025F7"/>
    <w:rsid w:val="54621DA8"/>
    <w:rsid w:val="546932C7"/>
    <w:rsid w:val="546AAC29"/>
    <w:rsid w:val="546CEB5F"/>
    <w:rsid w:val="546D356E"/>
    <w:rsid w:val="546E0AE8"/>
    <w:rsid w:val="547A6D25"/>
    <w:rsid w:val="548042D9"/>
    <w:rsid w:val="5481583A"/>
    <w:rsid w:val="54922ED1"/>
    <w:rsid w:val="54941FBA"/>
    <w:rsid w:val="5495E8BF"/>
    <w:rsid w:val="5496F1D5"/>
    <w:rsid w:val="54996D62"/>
    <w:rsid w:val="549FEB68"/>
    <w:rsid w:val="54A10EA9"/>
    <w:rsid w:val="54A2393C"/>
    <w:rsid w:val="54A3D880"/>
    <w:rsid w:val="54A4AB47"/>
    <w:rsid w:val="54AFEB85"/>
    <w:rsid w:val="54B3333D"/>
    <w:rsid w:val="54B9C526"/>
    <w:rsid w:val="54BFF5CD"/>
    <w:rsid w:val="54C2F872"/>
    <w:rsid w:val="54C7C779"/>
    <w:rsid w:val="54CE7FE8"/>
    <w:rsid w:val="54D63385"/>
    <w:rsid w:val="54DCCB4F"/>
    <w:rsid w:val="54DCD694"/>
    <w:rsid w:val="54DDDA2F"/>
    <w:rsid w:val="54E5C24F"/>
    <w:rsid w:val="54E75318"/>
    <w:rsid w:val="54E76786"/>
    <w:rsid w:val="54EBB43D"/>
    <w:rsid w:val="54EF255A"/>
    <w:rsid w:val="54F67923"/>
    <w:rsid w:val="54FE664D"/>
    <w:rsid w:val="54FE895A"/>
    <w:rsid w:val="550135F8"/>
    <w:rsid w:val="5506BECE"/>
    <w:rsid w:val="550B92B6"/>
    <w:rsid w:val="550C3027"/>
    <w:rsid w:val="550F05D8"/>
    <w:rsid w:val="551376D7"/>
    <w:rsid w:val="5517C8F1"/>
    <w:rsid w:val="55191BAD"/>
    <w:rsid w:val="551E25E9"/>
    <w:rsid w:val="551E6352"/>
    <w:rsid w:val="55246E01"/>
    <w:rsid w:val="5528AF3B"/>
    <w:rsid w:val="552F21FD"/>
    <w:rsid w:val="55304B6C"/>
    <w:rsid w:val="55339867"/>
    <w:rsid w:val="55377E87"/>
    <w:rsid w:val="553D6DDB"/>
    <w:rsid w:val="55400BF2"/>
    <w:rsid w:val="554F6059"/>
    <w:rsid w:val="554F620F"/>
    <w:rsid w:val="5550F4A4"/>
    <w:rsid w:val="555CA3F4"/>
    <w:rsid w:val="5563E735"/>
    <w:rsid w:val="5569579C"/>
    <w:rsid w:val="556AABDE"/>
    <w:rsid w:val="556AC57F"/>
    <w:rsid w:val="556EFF33"/>
    <w:rsid w:val="5571A681"/>
    <w:rsid w:val="55741438"/>
    <w:rsid w:val="557490C7"/>
    <w:rsid w:val="557537B9"/>
    <w:rsid w:val="557CC1BC"/>
    <w:rsid w:val="558F9D2A"/>
    <w:rsid w:val="55905934"/>
    <w:rsid w:val="55931540"/>
    <w:rsid w:val="5595573F"/>
    <w:rsid w:val="5596BAE5"/>
    <w:rsid w:val="559AD7B7"/>
    <w:rsid w:val="559D86DA"/>
    <w:rsid w:val="559F8120"/>
    <w:rsid w:val="55A8DB99"/>
    <w:rsid w:val="55A9312F"/>
    <w:rsid w:val="55AD44B8"/>
    <w:rsid w:val="55AF899D"/>
    <w:rsid w:val="55BAC8F9"/>
    <w:rsid w:val="55BBEF3D"/>
    <w:rsid w:val="55BE085A"/>
    <w:rsid w:val="55BED881"/>
    <w:rsid w:val="55C74B84"/>
    <w:rsid w:val="55CD61EE"/>
    <w:rsid w:val="55D12926"/>
    <w:rsid w:val="55D4BF0A"/>
    <w:rsid w:val="55D53481"/>
    <w:rsid w:val="55D94242"/>
    <w:rsid w:val="55DDE7D7"/>
    <w:rsid w:val="55E282E2"/>
    <w:rsid w:val="55E3E7B5"/>
    <w:rsid w:val="55E42FF1"/>
    <w:rsid w:val="55E60F8C"/>
    <w:rsid w:val="55E8A19D"/>
    <w:rsid w:val="55E92E1C"/>
    <w:rsid w:val="55EB86AD"/>
    <w:rsid w:val="55EEC0D6"/>
    <w:rsid w:val="55F0A013"/>
    <w:rsid w:val="55FBE759"/>
    <w:rsid w:val="55FD6FA3"/>
    <w:rsid w:val="55FDB8AD"/>
    <w:rsid w:val="56008211"/>
    <w:rsid w:val="56059114"/>
    <w:rsid w:val="560FD8B0"/>
    <w:rsid w:val="56166D4D"/>
    <w:rsid w:val="5619C4FF"/>
    <w:rsid w:val="5621AF0A"/>
    <w:rsid w:val="562CE32C"/>
    <w:rsid w:val="563220A0"/>
    <w:rsid w:val="563241C6"/>
    <w:rsid w:val="56381C09"/>
    <w:rsid w:val="56392964"/>
    <w:rsid w:val="56393E20"/>
    <w:rsid w:val="5640587D"/>
    <w:rsid w:val="564AD181"/>
    <w:rsid w:val="5654054F"/>
    <w:rsid w:val="56567C61"/>
    <w:rsid w:val="565A1D3B"/>
    <w:rsid w:val="565BDE6B"/>
    <w:rsid w:val="566275A0"/>
    <w:rsid w:val="5666422C"/>
    <w:rsid w:val="5666F124"/>
    <w:rsid w:val="5668D2E0"/>
    <w:rsid w:val="566A91B5"/>
    <w:rsid w:val="566AF4E6"/>
    <w:rsid w:val="566CA6E1"/>
    <w:rsid w:val="56763EA0"/>
    <w:rsid w:val="568B8108"/>
    <w:rsid w:val="568C107F"/>
    <w:rsid w:val="568C7101"/>
    <w:rsid w:val="568DB265"/>
    <w:rsid w:val="568FBD3B"/>
    <w:rsid w:val="569002FE"/>
    <w:rsid w:val="56940C0C"/>
    <w:rsid w:val="5695DD53"/>
    <w:rsid w:val="569ACC3B"/>
    <w:rsid w:val="56A2AF65"/>
    <w:rsid w:val="56AA1C39"/>
    <w:rsid w:val="56B1F09F"/>
    <w:rsid w:val="56B5C76A"/>
    <w:rsid w:val="56B9C9B9"/>
    <w:rsid w:val="56BE920E"/>
    <w:rsid w:val="56CAED3D"/>
    <w:rsid w:val="56CE07CF"/>
    <w:rsid w:val="56D31214"/>
    <w:rsid w:val="56DB65E9"/>
    <w:rsid w:val="56DF10A1"/>
    <w:rsid w:val="56E2D65D"/>
    <w:rsid w:val="56E61E4C"/>
    <w:rsid w:val="56E9B1D5"/>
    <w:rsid w:val="56EC6716"/>
    <w:rsid w:val="56EEC04A"/>
    <w:rsid w:val="56F49A62"/>
    <w:rsid w:val="5711F35F"/>
    <w:rsid w:val="5715D403"/>
    <w:rsid w:val="571723FB"/>
    <w:rsid w:val="571797AC"/>
    <w:rsid w:val="571BECED"/>
    <w:rsid w:val="571C3331"/>
    <w:rsid w:val="5721D321"/>
    <w:rsid w:val="57290CF6"/>
    <w:rsid w:val="572DB264"/>
    <w:rsid w:val="572E0E95"/>
    <w:rsid w:val="5732E441"/>
    <w:rsid w:val="573346C7"/>
    <w:rsid w:val="573B653E"/>
    <w:rsid w:val="57422167"/>
    <w:rsid w:val="57424043"/>
    <w:rsid w:val="574CE666"/>
    <w:rsid w:val="5756448F"/>
    <w:rsid w:val="575E133C"/>
    <w:rsid w:val="57630CF5"/>
    <w:rsid w:val="576BE2B7"/>
    <w:rsid w:val="576C8825"/>
    <w:rsid w:val="57804341"/>
    <w:rsid w:val="5783802E"/>
    <w:rsid w:val="578B2213"/>
    <w:rsid w:val="5791B94E"/>
    <w:rsid w:val="5794E8B0"/>
    <w:rsid w:val="579B4F76"/>
    <w:rsid w:val="579E6FDF"/>
    <w:rsid w:val="579FBA23"/>
    <w:rsid w:val="57A30421"/>
    <w:rsid w:val="57A40461"/>
    <w:rsid w:val="57AE32D4"/>
    <w:rsid w:val="57B00471"/>
    <w:rsid w:val="57B0F621"/>
    <w:rsid w:val="57B52772"/>
    <w:rsid w:val="57B5BC79"/>
    <w:rsid w:val="57B96FA8"/>
    <w:rsid w:val="57BDB47E"/>
    <w:rsid w:val="57C8BBC7"/>
    <w:rsid w:val="57CCA7B1"/>
    <w:rsid w:val="57CEE8E5"/>
    <w:rsid w:val="57D975E0"/>
    <w:rsid w:val="57DDF28D"/>
    <w:rsid w:val="57DE1AB1"/>
    <w:rsid w:val="57F1583D"/>
    <w:rsid w:val="57F47599"/>
    <w:rsid w:val="57F55826"/>
    <w:rsid w:val="57F5AA94"/>
    <w:rsid w:val="58030FA7"/>
    <w:rsid w:val="5806AD6B"/>
    <w:rsid w:val="5807E503"/>
    <w:rsid w:val="5814876E"/>
    <w:rsid w:val="5815374D"/>
    <w:rsid w:val="581815DE"/>
    <w:rsid w:val="581B0117"/>
    <w:rsid w:val="581D9406"/>
    <w:rsid w:val="58207912"/>
    <w:rsid w:val="5827AFF5"/>
    <w:rsid w:val="582B8D9C"/>
    <w:rsid w:val="582D2856"/>
    <w:rsid w:val="583B8B63"/>
    <w:rsid w:val="583E8491"/>
    <w:rsid w:val="583F776D"/>
    <w:rsid w:val="58402E5C"/>
    <w:rsid w:val="5840E3C9"/>
    <w:rsid w:val="5841734B"/>
    <w:rsid w:val="5841E870"/>
    <w:rsid w:val="5848E6AA"/>
    <w:rsid w:val="585268CB"/>
    <w:rsid w:val="585D2C29"/>
    <w:rsid w:val="585F4B9B"/>
    <w:rsid w:val="5861022C"/>
    <w:rsid w:val="586168F9"/>
    <w:rsid w:val="5865D561"/>
    <w:rsid w:val="58692996"/>
    <w:rsid w:val="5869308E"/>
    <w:rsid w:val="58696AB0"/>
    <w:rsid w:val="5869D830"/>
    <w:rsid w:val="586DA3F8"/>
    <w:rsid w:val="586F0AD2"/>
    <w:rsid w:val="58706840"/>
    <w:rsid w:val="587BE51A"/>
    <w:rsid w:val="587C115E"/>
    <w:rsid w:val="587C8BFC"/>
    <w:rsid w:val="5882E4C1"/>
    <w:rsid w:val="588C483F"/>
    <w:rsid w:val="588CB1EE"/>
    <w:rsid w:val="589157DF"/>
    <w:rsid w:val="58A71615"/>
    <w:rsid w:val="58AA654E"/>
    <w:rsid w:val="58ACAED7"/>
    <w:rsid w:val="58B24A0F"/>
    <w:rsid w:val="58C7CA57"/>
    <w:rsid w:val="58C90630"/>
    <w:rsid w:val="58C9B9F9"/>
    <w:rsid w:val="58D20554"/>
    <w:rsid w:val="58D4C9AC"/>
    <w:rsid w:val="58D6D056"/>
    <w:rsid w:val="58D98F9E"/>
    <w:rsid w:val="58DC1886"/>
    <w:rsid w:val="58E2485E"/>
    <w:rsid w:val="58E772CA"/>
    <w:rsid w:val="58E8F013"/>
    <w:rsid w:val="58E9722D"/>
    <w:rsid w:val="58F0FC05"/>
    <w:rsid w:val="58F21D55"/>
    <w:rsid w:val="58F25D6B"/>
    <w:rsid w:val="58F2A534"/>
    <w:rsid w:val="58FA326D"/>
    <w:rsid w:val="5907A77B"/>
    <w:rsid w:val="59094D74"/>
    <w:rsid w:val="5909BC98"/>
    <w:rsid w:val="5912E928"/>
    <w:rsid w:val="591A07BC"/>
    <w:rsid w:val="591AAAC1"/>
    <w:rsid w:val="591D48E4"/>
    <w:rsid w:val="591E1EB8"/>
    <w:rsid w:val="5924D514"/>
    <w:rsid w:val="5924EE64"/>
    <w:rsid w:val="592A803E"/>
    <w:rsid w:val="59302E70"/>
    <w:rsid w:val="5931AF68"/>
    <w:rsid w:val="59323C6F"/>
    <w:rsid w:val="593A6440"/>
    <w:rsid w:val="5940AB5F"/>
    <w:rsid w:val="594CA5FB"/>
    <w:rsid w:val="594FDD57"/>
    <w:rsid w:val="5950DB2E"/>
    <w:rsid w:val="5962EED9"/>
    <w:rsid w:val="596CB41E"/>
    <w:rsid w:val="5978B190"/>
    <w:rsid w:val="597AB505"/>
    <w:rsid w:val="597D7EE9"/>
    <w:rsid w:val="598589BE"/>
    <w:rsid w:val="599552B0"/>
    <w:rsid w:val="59996CAF"/>
    <w:rsid w:val="59998D98"/>
    <w:rsid w:val="59A2445C"/>
    <w:rsid w:val="59AFCCBD"/>
    <w:rsid w:val="59B6B88E"/>
    <w:rsid w:val="59B965EC"/>
    <w:rsid w:val="59BB24B6"/>
    <w:rsid w:val="59C682DE"/>
    <w:rsid w:val="59CA1EEE"/>
    <w:rsid w:val="59CC9D2C"/>
    <w:rsid w:val="59D5D3B4"/>
    <w:rsid w:val="59DA7E48"/>
    <w:rsid w:val="59DCB3BA"/>
    <w:rsid w:val="59DD1A78"/>
    <w:rsid w:val="59DF5473"/>
    <w:rsid w:val="59E4EC74"/>
    <w:rsid w:val="59E8A85B"/>
    <w:rsid w:val="59EA5F7D"/>
    <w:rsid w:val="59EDD4FF"/>
    <w:rsid w:val="59F176FF"/>
    <w:rsid w:val="59F26398"/>
    <w:rsid w:val="59F692E2"/>
    <w:rsid w:val="59F71461"/>
    <w:rsid w:val="59F8FA5C"/>
    <w:rsid w:val="5A07948E"/>
    <w:rsid w:val="5A0A8131"/>
    <w:rsid w:val="5A0CBD19"/>
    <w:rsid w:val="5A0DA23E"/>
    <w:rsid w:val="5A0E9348"/>
    <w:rsid w:val="5A0F3FDF"/>
    <w:rsid w:val="5A1281D2"/>
    <w:rsid w:val="5A17C905"/>
    <w:rsid w:val="5A1ECEE2"/>
    <w:rsid w:val="5A2C7232"/>
    <w:rsid w:val="5A2F4380"/>
    <w:rsid w:val="5A32F12A"/>
    <w:rsid w:val="5A42F898"/>
    <w:rsid w:val="5A439CA7"/>
    <w:rsid w:val="5A440D8D"/>
    <w:rsid w:val="5A4B5881"/>
    <w:rsid w:val="5A569A29"/>
    <w:rsid w:val="5A621FB7"/>
    <w:rsid w:val="5A64D7C1"/>
    <w:rsid w:val="5A68F61C"/>
    <w:rsid w:val="5A696D52"/>
    <w:rsid w:val="5A6F6392"/>
    <w:rsid w:val="5A705A54"/>
    <w:rsid w:val="5A7393E1"/>
    <w:rsid w:val="5A77A591"/>
    <w:rsid w:val="5A78D456"/>
    <w:rsid w:val="5A7DB2B1"/>
    <w:rsid w:val="5A806DFA"/>
    <w:rsid w:val="5A831483"/>
    <w:rsid w:val="5A87BB11"/>
    <w:rsid w:val="5A8913D6"/>
    <w:rsid w:val="5A8B8BEE"/>
    <w:rsid w:val="5A993C50"/>
    <w:rsid w:val="5A9F3996"/>
    <w:rsid w:val="5AA4A78D"/>
    <w:rsid w:val="5AA4E80E"/>
    <w:rsid w:val="5AA6BEF7"/>
    <w:rsid w:val="5AB03CF9"/>
    <w:rsid w:val="5AB04CE8"/>
    <w:rsid w:val="5AB2A49E"/>
    <w:rsid w:val="5AB39D56"/>
    <w:rsid w:val="5ABB20F0"/>
    <w:rsid w:val="5ADAC3EA"/>
    <w:rsid w:val="5ADF529B"/>
    <w:rsid w:val="5AE2E01C"/>
    <w:rsid w:val="5AE86F1F"/>
    <w:rsid w:val="5AEF3EC8"/>
    <w:rsid w:val="5AF0357E"/>
    <w:rsid w:val="5AF2B48E"/>
    <w:rsid w:val="5AFDD036"/>
    <w:rsid w:val="5AFFB051"/>
    <w:rsid w:val="5B00CF9A"/>
    <w:rsid w:val="5B017DEA"/>
    <w:rsid w:val="5B077F8B"/>
    <w:rsid w:val="5B1037AC"/>
    <w:rsid w:val="5B138592"/>
    <w:rsid w:val="5B15E680"/>
    <w:rsid w:val="5B176677"/>
    <w:rsid w:val="5B1AE61C"/>
    <w:rsid w:val="5B1B2375"/>
    <w:rsid w:val="5B21B69F"/>
    <w:rsid w:val="5B28F924"/>
    <w:rsid w:val="5B2D0DC3"/>
    <w:rsid w:val="5B2E4F78"/>
    <w:rsid w:val="5B3274C1"/>
    <w:rsid w:val="5B38E403"/>
    <w:rsid w:val="5B3927D5"/>
    <w:rsid w:val="5B39E620"/>
    <w:rsid w:val="5B3C5190"/>
    <w:rsid w:val="5B3DD922"/>
    <w:rsid w:val="5B4A64F0"/>
    <w:rsid w:val="5B5893E5"/>
    <w:rsid w:val="5B5DF7EF"/>
    <w:rsid w:val="5B60B0D2"/>
    <w:rsid w:val="5B710521"/>
    <w:rsid w:val="5B72A256"/>
    <w:rsid w:val="5B734528"/>
    <w:rsid w:val="5B7888BD"/>
    <w:rsid w:val="5B7C045D"/>
    <w:rsid w:val="5B7D794A"/>
    <w:rsid w:val="5B803EAB"/>
    <w:rsid w:val="5B86B77E"/>
    <w:rsid w:val="5B8BD300"/>
    <w:rsid w:val="5B97BCCE"/>
    <w:rsid w:val="5B97CD64"/>
    <w:rsid w:val="5B9E5A35"/>
    <w:rsid w:val="5BA10B72"/>
    <w:rsid w:val="5BA46703"/>
    <w:rsid w:val="5BB452CD"/>
    <w:rsid w:val="5BB4D4F9"/>
    <w:rsid w:val="5BBA9116"/>
    <w:rsid w:val="5BBDFD45"/>
    <w:rsid w:val="5BC6496C"/>
    <w:rsid w:val="5BC67632"/>
    <w:rsid w:val="5BCF005D"/>
    <w:rsid w:val="5BD0ABBD"/>
    <w:rsid w:val="5BD7DC64"/>
    <w:rsid w:val="5BE9BCF4"/>
    <w:rsid w:val="5BECC28E"/>
    <w:rsid w:val="5BEFD51E"/>
    <w:rsid w:val="5BF23CF2"/>
    <w:rsid w:val="5BF5503B"/>
    <w:rsid w:val="5BFACED2"/>
    <w:rsid w:val="5C032796"/>
    <w:rsid w:val="5C0962D5"/>
    <w:rsid w:val="5C09A649"/>
    <w:rsid w:val="5C156AAB"/>
    <w:rsid w:val="5C198312"/>
    <w:rsid w:val="5C1F4D10"/>
    <w:rsid w:val="5C283FA2"/>
    <w:rsid w:val="5C2885C3"/>
    <w:rsid w:val="5C2CBE07"/>
    <w:rsid w:val="5C353E87"/>
    <w:rsid w:val="5C3575B6"/>
    <w:rsid w:val="5C370050"/>
    <w:rsid w:val="5C37ECCA"/>
    <w:rsid w:val="5C3C01DC"/>
    <w:rsid w:val="5C3F41D4"/>
    <w:rsid w:val="5C47AD06"/>
    <w:rsid w:val="5C482596"/>
    <w:rsid w:val="5C48B286"/>
    <w:rsid w:val="5C508768"/>
    <w:rsid w:val="5C588BE9"/>
    <w:rsid w:val="5C69CBE6"/>
    <w:rsid w:val="5C6BDFA0"/>
    <w:rsid w:val="5C6C07A1"/>
    <w:rsid w:val="5C6D02AD"/>
    <w:rsid w:val="5C756EC7"/>
    <w:rsid w:val="5C79D3F9"/>
    <w:rsid w:val="5C7A6847"/>
    <w:rsid w:val="5C7F3127"/>
    <w:rsid w:val="5C7FF364"/>
    <w:rsid w:val="5C8D7523"/>
    <w:rsid w:val="5C8F398B"/>
    <w:rsid w:val="5C975896"/>
    <w:rsid w:val="5C9981C2"/>
    <w:rsid w:val="5CA5393E"/>
    <w:rsid w:val="5CA82ACF"/>
    <w:rsid w:val="5CA89B93"/>
    <w:rsid w:val="5CAA2DA0"/>
    <w:rsid w:val="5CAA7F67"/>
    <w:rsid w:val="5CB42B6A"/>
    <w:rsid w:val="5CC28C6F"/>
    <w:rsid w:val="5CC88E6A"/>
    <w:rsid w:val="5CD074D3"/>
    <w:rsid w:val="5CD9636F"/>
    <w:rsid w:val="5CDCEAD1"/>
    <w:rsid w:val="5CE3DC38"/>
    <w:rsid w:val="5CE745E2"/>
    <w:rsid w:val="5CE9A871"/>
    <w:rsid w:val="5CEC2AE6"/>
    <w:rsid w:val="5CF43AC9"/>
    <w:rsid w:val="5CF4E563"/>
    <w:rsid w:val="5CFA2ED4"/>
    <w:rsid w:val="5CFD52C0"/>
    <w:rsid w:val="5D0113B7"/>
    <w:rsid w:val="5D0313ED"/>
    <w:rsid w:val="5D099B3F"/>
    <w:rsid w:val="5D0AE52F"/>
    <w:rsid w:val="5D0F2714"/>
    <w:rsid w:val="5D12FE2D"/>
    <w:rsid w:val="5D13677A"/>
    <w:rsid w:val="5D154F56"/>
    <w:rsid w:val="5D15E66D"/>
    <w:rsid w:val="5D167C2E"/>
    <w:rsid w:val="5D199EA0"/>
    <w:rsid w:val="5D1AD0D7"/>
    <w:rsid w:val="5D2055C7"/>
    <w:rsid w:val="5D25016A"/>
    <w:rsid w:val="5D29F14F"/>
    <w:rsid w:val="5D314175"/>
    <w:rsid w:val="5D3183F0"/>
    <w:rsid w:val="5D324372"/>
    <w:rsid w:val="5D32F572"/>
    <w:rsid w:val="5D33531B"/>
    <w:rsid w:val="5D3CA865"/>
    <w:rsid w:val="5D3F7EAB"/>
    <w:rsid w:val="5D43B5AE"/>
    <w:rsid w:val="5D46FCED"/>
    <w:rsid w:val="5D481DA9"/>
    <w:rsid w:val="5D49733A"/>
    <w:rsid w:val="5D4C28B3"/>
    <w:rsid w:val="5D4EEF1A"/>
    <w:rsid w:val="5D59F3B8"/>
    <w:rsid w:val="5D65A873"/>
    <w:rsid w:val="5D6EC6CF"/>
    <w:rsid w:val="5D720279"/>
    <w:rsid w:val="5D759ECE"/>
    <w:rsid w:val="5D7F2D62"/>
    <w:rsid w:val="5D7F7A2A"/>
    <w:rsid w:val="5D882B00"/>
    <w:rsid w:val="5D8B1AB5"/>
    <w:rsid w:val="5D936313"/>
    <w:rsid w:val="5D946CF7"/>
    <w:rsid w:val="5D984E7A"/>
    <w:rsid w:val="5D9FC1B5"/>
    <w:rsid w:val="5DA54621"/>
    <w:rsid w:val="5DA793A1"/>
    <w:rsid w:val="5DA91D32"/>
    <w:rsid w:val="5DACA535"/>
    <w:rsid w:val="5DAD6DCD"/>
    <w:rsid w:val="5DCB404C"/>
    <w:rsid w:val="5DCB70A9"/>
    <w:rsid w:val="5DCC4BC4"/>
    <w:rsid w:val="5DDA817A"/>
    <w:rsid w:val="5DDC7F40"/>
    <w:rsid w:val="5DE0F2A6"/>
    <w:rsid w:val="5DE199C6"/>
    <w:rsid w:val="5DE87AB7"/>
    <w:rsid w:val="5DED59BB"/>
    <w:rsid w:val="5DF1253F"/>
    <w:rsid w:val="5DF2C1B2"/>
    <w:rsid w:val="5DFE8C18"/>
    <w:rsid w:val="5E0787AC"/>
    <w:rsid w:val="5E1020A0"/>
    <w:rsid w:val="5E13CDA5"/>
    <w:rsid w:val="5E1759F2"/>
    <w:rsid w:val="5E212B54"/>
    <w:rsid w:val="5E22565D"/>
    <w:rsid w:val="5E273A63"/>
    <w:rsid w:val="5E27D640"/>
    <w:rsid w:val="5E3782E9"/>
    <w:rsid w:val="5E382A5A"/>
    <w:rsid w:val="5E41F364"/>
    <w:rsid w:val="5E4F5518"/>
    <w:rsid w:val="5E5758F9"/>
    <w:rsid w:val="5E5BCDD0"/>
    <w:rsid w:val="5E6408CA"/>
    <w:rsid w:val="5E6506E6"/>
    <w:rsid w:val="5E6D189B"/>
    <w:rsid w:val="5E6F0246"/>
    <w:rsid w:val="5E720309"/>
    <w:rsid w:val="5E80074E"/>
    <w:rsid w:val="5E8525B6"/>
    <w:rsid w:val="5E8FC9D9"/>
    <w:rsid w:val="5E99278F"/>
    <w:rsid w:val="5E99E9A5"/>
    <w:rsid w:val="5E9E3C63"/>
    <w:rsid w:val="5EA039F2"/>
    <w:rsid w:val="5EA582C1"/>
    <w:rsid w:val="5EA78B65"/>
    <w:rsid w:val="5EA87761"/>
    <w:rsid w:val="5EAA0F74"/>
    <w:rsid w:val="5EAA9ADF"/>
    <w:rsid w:val="5EAE9B00"/>
    <w:rsid w:val="5EB0FCD2"/>
    <w:rsid w:val="5EB63538"/>
    <w:rsid w:val="5EB7E467"/>
    <w:rsid w:val="5EC078E1"/>
    <w:rsid w:val="5EC41B0E"/>
    <w:rsid w:val="5EC5C355"/>
    <w:rsid w:val="5EC6192D"/>
    <w:rsid w:val="5EC65AF6"/>
    <w:rsid w:val="5EC72EC0"/>
    <w:rsid w:val="5ECAF915"/>
    <w:rsid w:val="5ECDD83A"/>
    <w:rsid w:val="5ECE0907"/>
    <w:rsid w:val="5ED3254D"/>
    <w:rsid w:val="5ED7D31A"/>
    <w:rsid w:val="5ED878C6"/>
    <w:rsid w:val="5EDBD967"/>
    <w:rsid w:val="5EE59150"/>
    <w:rsid w:val="5EEC5ABA"/>
    <w:rsid w:val="5EEF479A"/>
    <w:rsid w:val="5EF8E92A"/>
    <w:rsid w:val="5EFBEB80"/>
    <w:rsid w:val="5EFC2EA0"/>
    <w:rsid w:val="5F02DD79"/>
    <w:rsid w:val="5F0F24DE"/>
    <w:rsid w:val="5F182FA8"/>
    <w:rsid w:val="5F271F4A"/>
    <w:rsid w:val="5F29CCD0"/>
    <w:rsid w:val="5F335813"/>
    <w:rsid w:val="5F33F8CC"/>
    <w:rsid w:val="5F36A755"/>
    <w:rsid w:val="5F3A995F"/>
    <w:rsid w:val="5F3D802F"/>
    <w:rsid w:val="5F408B8B"/>
    <w:rsid w:val="5F44C668"/>
    <w:rsid w:val="5F46A70A"/>
    <w:rsid w:val="5F487596"/>
    <w:rsid w:val="5F495B65"/>
    <w:rsid w:val="5F5133C5"/>
    <w:rsid w:val="5F58C0B1"/>
    <w:rsid w:val="5F5AAFD1"/>
    <w:rsid w:val="5F5FFDC0"/>
    <w:rsid w:val="5F611460"/>
    <w:rsid w:val="5F6EF60A"/>
    <w:rsid w:val="5F7A3CB4"/>
    <w:rsid w:val="5F7C1452"/>
    <w:rsid w:val="5F7E1A20"/>
    <w:rsid w:val="5F7F3066"/>
    <w:rsid w:val="5F817EB7"/>
    <w:rsid w:val="5F884A5F"/>
    <w:rsid w:val="5F89C1EF"/>
    <w:rsid w:val="5F8E69C2"/>
    <w:rsid w:val="5F92BDA8"/>
    <w:rsid w:val="5F9BD0E7"/>
    <w:rsid w:val="5FA3CA4B"/>
    <w:rsid w:val="5FA7943F"/>
    <w:rsid w:val="5FAC54E2"/>
    <w:rsid w:val="5FB24F71"/>
    <w:rsid w:val="5FB426AB"/>
    <w:rsid w:val="5FB89F97"/>
    <w:rsid w:val="5FBACDF8"/>
    <w:rsid w:val="5FC62D66"/>
    <w:rsid w:val="5FCD2FE5"/>
    <w:rsid w:val="5FCF5A35"/>
    <w:rsid w:val="5FD4C356"/>
    <w:rsid w:val="5FD58A89"/>
    <w:rsid w:val="5FD7F5BD"/>
    <w:rsid w:val="5FDADFFD"/>
    <w:rsid w:val="5FDE38D0"/>
    <w:rsid w:val="5FE27B33"/>
    <w:rsid w:val="5FE282E3"/>
    <w:rsid w:val="5FF04B15"/>
    <w:rsid w:val="5FF36D80"/>
    <w:rsid w:val="5FF5867C"/>
    <w:rsid w:val="5FF71D4F"/>
    <w:rsid w:val="5FFE3222"/>
    <w:rsid w:val="5FFF7B74"/>
    <w:rsid w:val="60001EF6"/>
    <w:rsid w:val="600C3878"/>
    <w:rsid w:val="600E665C"/>
    <w:rsid w:val="601C12A0"/>
    <w:rsid w:val="601D990F"/>
    <w:rsid w:val="60224586"/>
    <w:rsid w:val="6023DD4D"/>
    <w:rsid w:val="60272F5C"/>
    <w:rsid w:val="602DDB3E"/>
    <w:rsid w:val="602FBD3A"/>
    <w:rsid w:val="60344A4D"/>
    <w:rsid w:val="6039C70B"/>
    <w:rsid w:val="603AB863"/>
    <w:rsid w:val="60430F11"/>
    <w:rsid w:val="6044F3A5"/>
    <w:rsid w:val="6045F2F9"/>
    <w:rsid w:val="6048906C"/>
    <w:rsid w:val="604CD6C5"/>
    <w:rsid w:val="604EECAF"/>
    <w:rsid w:val="60515072"/>
    <w:rsid w:val="6051D121"/>
    <w:rsid w:val="605274D0"/>
    <w:rsid w:val="605767C3"/>
    <w:rsid w:val="605E4B02"/>
    <w:rsid w:val="605ED186"/>
    <w:rsid w:val="6060B883"/>
    <w:rsid w:val="607716EB"/>
    <w:rsid w:val="60799847"/>
    <w:rsid w:val="607E42B6"/>
    <w:rsid w:val="607E9AAA"/>
    <w:rsid w:val="607F7DE0"/>
    <w:rsid w:val="60819EF7"/>
    <w:rsid w:val="6088CE60"/>
    <w:rsid w:val="608D750C"/>
    <w:rsid w:val="608F25AF"/>
    <w:rsid w:val="609177B9"/>
    <w:rsid w:val="6097A7F3"/>
    <w:rsid w:val="609CD8AC"/>
    <w:rsid w:val="609E58F4"/>
    <w:rsid w:val="609F2B0B"/>
    <w:rsid w:val="609F7196"/>
    <w:rsid w:val="60AA63BC"/>
    <w:rsid w:val="60AD4130"/>
    <w:rsid w:val="60AF0354"/>
    <w:rsid w:val="60B7E01B"/>
    <w:rsid w:val="60B7FE08"/>
    <w:rsid w:val="60C3E8C1"/>
    <w:rsid w:val="60CF4D0B"/>
    <w:rsid w:val="60D50544"/>
    <w:rsid w:val="60E4B4A2"/>
    <w:rsid w:val="60E7BEDA"/>
    <w:rsid w:val="60E94E3A"/>
    <w:rsid w:val="60F42CFE"/>
    <w:rsid w:val="60F8BB55"/>
    <w:rsid w:val="610031DB"/>
    <w:rsid w:val="6106D00E"/>
    <w:rsid w:val="6107B061"/>
    <w:rsid w:val="610A9CA8"/>
    <w:rsid w:val="610BA502"/>
    <w:rsid w:val="610E40B3"/>
    <w:rsid w:val="61113A17"/>
    <w:rsid w:val="611484ED"/>
    <w:rsid w:val="6114FE02"/>
    <w:rsid w:val="61201428"/>
    <w:rsid w:val="61211141"/>
    <w:rsid w:val="612342CB"/>
    <w:rsid w:val="6123793A"/>
    <w:rsid w:val="612652BD"/>
    <w:rsid w:val="6130547A"/>
    <w:rsid w:val="613D7DB8"/>
    <w:rsid w:val="61460F64"/>
    <w:rsid w:val="61465186"/>
    <w:rsid w:val="61472CC9"/>
    <w:rsid w:val="6162E102"/>
    <w:rsid w:val="61704A51"/>
    <w:rsid w:val="617555E1"/>
    <w:rsid w:val="61848F2F"/>
    <w:rsid w:val="618C5FCB"/>
    <w:rsid w:val="618D85E9"/>
    <w:rsid w:val="6192A1AD"/>
    <w:rsid w:val="619440EB"/>
    <w:rsid w:val="61968F48"/>
    <w:rsid w:val="6196B70F"/>
    <w:rsid w:val="6198C203"/>
    <w:rsid w:val="619A3AFA"/>
    <w:rsid w:val="619A9F01"/>
    <w:rsid w:val="61A1A1A5"/>
    <w:rsid w:val="61ACABA3"/>
    <w:rsid w:val="61AEAD0C"/>
    <w:rsid w:val="61B0A9BD"/>
    <w:rsid w:val="61B1B806"/>
    <w:rsid w:val="61B53BE3"/>
    <w:rsid w:val="61BA2588"/>
    <w:rsid w:val="61C56A59"/>
    <w:rsid w:val="61CE5190"/>
    <w:rsid w:val="61D253EE"/>
    <w:rsid w:val="61D788B4"/>
    <w:rsid w:val="61D7BE40"/>
    <w:rsid w:val="61E3B260"/>
    <w:rsid w:val="61E8D7EC"/>
    <w:rsid w:val="61EA07D2"/>
    <w:rsid w:val="61ED0C4C"/>
    <w:rsid w:val="61F7B3ED"/>
    <w:rsid w:val="61F858C5"/>
    <w:rsid w:val="61F961CC"/>
    <w:rsid w:val="61FC6404"/>
    <w:rsid w:val="62002FF6"/>
    <w:rsid w:val="6204D124"/>
    <w:rsid w:val="6211A43C"/>
    <w:rsid w:val="621A1621"/>
    <w:rsid w:val="621A6B0B"/>
    <w:rsid w:val="621BD9C2"/>
    <w:rsid w:val="621D87A1"/>
    <w:rsid w:val="6222E3BA"/>
    <w:rsid w:val="623774D3"/>
    <w:rsid w:val="623874D9"/>
    <w:rsid w:val="62390061"/>
    <w:rsid w:val="623F8ACF"/>
    <w:rsid w:val="62456F07"/>
    <w:rsid w:val="62574956"/>
    <w:rsid w:val="6262525A"/>
    <w:rsid w:val="626659DC"/>
    <w:rsid w:val="626C40A6"/>
    <w:rsid w:val="6272BAB8"/>
    <w:rsid w:val="6273EA8E"/>
    <w:rsid w:val="62740CD2"/>
    <w:rsid w:val="6274F7EE"/>
    <w:rsid w:val="62836305"/>
    <w:rsid w:val="62848277"/>
    <w:rsid w:val="628D5578"/>
    <w:rsid w:val="6290B525"/>
    <w:rsid w:val="6291124D"/>
    <w:rsid w:val="62990B2E"/>
    <w:rsid w:val="62A3F7A9"/>
    <w:rsid w:val="62B13215"/>
    <w:rsid w:val="62B13FA9"/>
    <w:rsid w:val="62B6C214"/>
    <w:rsid w:val="62BCBB73"/>
    <w:rsid w:val="62C622E8"/>
    <w:rsid w:val="62CADBEA"/>
    <w:rsid w:val="62CC9475"/>
    <w:rsid w:val="62CF394D"/>
    <w:rsid w:val="62D35089"/>
    <w:rsid w:val="62D4A4BB"/>
    <w:rsid w:val="62D59E80"/>
    <w:rsid w:val="62D699CE"/>
    <w:rsid w:val="62DBAB38"/>
    <w:rsid w:val="62E94B14"/>
    <w:rsid w:val="62EDD634"/>
    <w:rsid w:val="62F002BF"/>
    <w:rsid w:val="62F04BD7"/>
    <w:rsid w:val="62F0C514"/>
    <w:rsid w:val="62F62751"/>
    <w:rsid w:val="62F7E1BA"/>
    <w:rsid w:val="63048830"/>
    <w:rsid w:val="630992ED"/>
    <w:rsid w:val="630D364C"/>
    <w:rsid w:val="6311F264"/>
    <w:rsid w:val="63202E1A"/>
    <w:rsid w:val="63294BFC"/>
    <w:rsid w:val="632B9BFD"/>
    <w:rsid w:val="632D4952"/>
    <w:rsid w:val="632F137C"/>
    <w:rsid w:val="63318941"/>
    <w:rsid w:val="6333B0C1"/>
    <w:rsid w:val="633DF5B2"/>
    <w:rsid w:val="63429DE5"/>
    <w:rsid w:val="634610CA"/>
    <w:rsid w:val="634717AC"/>
    <w:rsid w:val="63485C25"/>
    <w:rsid w:val="63498D77"/>
    <w:rsid w:val="6356AF03"/>
    <w:rsid w:val="63584718"/>
    <w:rsid w:val="6361F730"/>
    <w:rsid w:val="6367AA1B"/>
    <w:rsid w:val="6369F778"/>
    <w:rsid w:val="637167CD"/>
    <w:rsid w:val="6379D55A"/>
    <w:rsid w:val="637D8097"/>
    <w:rsid w:val="637EB97D"/>
    <w:rsid w:val="637F1216"/>
    <w:rsid w:val="63825C03"/>
    <w:rsid w:val="63859E96"/>
    <w:rsid w:val="6385DB6F"/>
    <w:rsid w:val="6390CC63"/>
    <w:rsid w:val="6393BE8D"/>
    <w:rsid w:val="63994CCC"/>
    <w:rsid w:val="639D624E"/>
    <w:rsid w:val="639E6A38"/>
    <w:rsid w:val="63B0D3FF"/>
    <w:rsid w:val="63B346A3"/>
    <w:rsid w:val="63B5E378"/>
    <w:rsid w:val="63B78498"/>
    <w:rsid w:val="63BD2B8D"/>
    <w:rsid w:val="63BDCE73"/>
    <w:rsid w:val="63BEE1B8"/>
    <w:rsid w:val="63C50A4D"/>
    <w:rsid w:val="63CE98AE"/>
    <w:rsid w:val="63D2E121"/>
    <w:rsid w:val="63D7C97D"/>
    <w:rsid w:val="63D84C73"/>
    <w:rsid w:val="63D91887"/>
    <w:rsid w:val="63DA1751"/>
    <w:rsid w:val="63DA5BAA"/>
    <w:rsid w:val="63E3B5F0"/>
    <w:rsid w:val="63E74872"/>
    <w:rsid w:val="63ED86C0"/>
    <w:rsid w:val="63F5D8CA"/>
    <w:rsid w:val="64022A3D"/>
    <w:rsid w:val="64041093"/>
    <w:rsid w:val="6409CEAA"/>
    <w:rsid w:val="640A0BB1"/>
    <w:rsid w:val="640D0F1C"/>
    <w:rsid w:val="640EF078"/>
    <w:rsid w:val="6410C84F"/>
    <w:rsid w:val="6420348F"/>
    <w:rsid w:val="64218248"/>
    <w:rsid w:val="642F1AD3"/>
    <w:rsid w:val="64300424"/>
    <w:rsid w:val="643DFD88"/>
    <w:rsid w:val="64483C70"/>
    <w:rsid w:val="644944EB"/>
    <w:rsid w:val="644DA2C9"/>
    <w:rsid w:val="64565047"/>
    <w:rsid w:val="64599BAA"/>
    <w:rsid w:val="645D4FCB"/>
    <w:rsid w:val="645E2015"/>
    <w:rsid w:val="646435F6"/>
    <w:rsid w:val="64658597"/>
    <w:rsid w:val="64663660"/>
    <w:rsid w:val="64688DB5"/>
    <w:rsid w:val="6470A3E0"/>
    <w:rsid w:val="6475083A"/>
    <w:rsid w:val="6475C001"/>
    <w:rsid w:val="64853673"/>
    <w:rsid w:val="64880585"/>
    <w:rsid w:val="6492FCF6"/>
    <w:rsid w:val="64A8F1D7"/>
    <w:rsid w:val="64B3FC5D"/>
    <w:rsid w:val="64B9F04D"/>
    <w:rsid w:val="64C85F5A"/>
    <w:rsid w:val="64C98906"/>
    <w:rsid w:val="64D1628F"/>
    <w:rsid w:val="64DAB6AD"/>
    <w:rsid w:val="64DAD2F7"/>
    <w:rsid w:val="64DFCB2A"/>
    <w:rsid w:val="64E4F7E0"/>
    <w:rsid w:val="64E5E761"/>
    <w:rsid w:val="64E7759C"/>
    <w:rsid w:val="64F3841E"/>
    <w:rsid w:val="64F5E5BA"/>
    <w:rsid w:val="64F879E6"/>
    <w:rsid w:val="65025828"/>
    <w:rsid w:val="6508CBE5"/>
    <w:rsid w:val="65090075"/>
    <w:rsid w:val="650B04EA"/>
    <w:rsid w:val="650C00DC"/>
    <w:rsid w:val="650D4A50"/>
    <w:rsid w:val="6513AB39"/>
    <w:rsid w:val="65152058"/>
    <w:rsid w:val="6515FAA9"/>
    <w:rsid w:val="6517A16F"/>
    <w:rsid w:val="652E91ED"/>
    <w:rsid w:val="65352CBA"/>
    <w:rsid w:val="6539515C"/>
    <w:rsid w:val="65423AA3"/>
    <w:rsid w:val="654A61C8"/>
    <w:rsid w:val="654DE14F"/>
    <w:rsid w:val="654F377E"/>
    <w:rsid w:val="6550906B"/>
    <w:rsid w:val="65616F7F"/>
    <w:rsid w:val="6572E276"/>
    <w:rsid w:val="6574B8C7"/>
    <w:rsid w:val="6577F1A5"/>
    <w:rsid w:val="657A5D93"/>
    <w:rsid w:val="6587544B"/>
    <w:rsid w:val="6589DCF3"/>
    <w:rsid w:val="658A9B05"/>
    <w:rsid w:val="65905E3E"/>
    <w:rsid w:val="6591D12E"/>
    <w:rsid w:val="6595EC9F"/>
    <w:rsid w:val="659DCF65"/>
    <w:rsid w:val="65A6F961"/>
    <w:rsid w:val="65A8718F"/>
    <w:rsid w:val="65B23C7B"/>
    <w:rsid w:val="65B683E1"/>
    <w:rsid w:val="65B7EC6B"/>
    <w:rsid w:val="65BB60F2"/>
    <w:rsid w:val="65C6A98C"/>
    <w:rsid w:val="65C7FF56"/>
    <w:rsid w:val="65C93D67"/>
    <w:rsid w:val="65CCD5C6"/>
    <w:rsid w:val="65CDB416"/>
    <w:rsid w:val="65D2C6C1"/>
    <w:rsid w:val="65DC473F"/>
    <w:rsid w:val="65E10B44"/>
    <w:rsid w:val="65E9E858"/>
    <w:rsid w:val="65F0A66D"/>
    <w:rsid w:val="65F0E6FB"/>
    <w:rsid w:val="65F56C0B"/>
    <w:rsid w:val="65F948B9"/>
    <w:rsid w:val="65FCF571"/>
    <w:rsid w:val="65FF6553"/>
    <w:rsid w:val="6600834E"/>
    <w:rsid w:val="6604F3ED"/>
    <w:rsid w:val="6605C875"/>
    <w:rsid w:val="6607C125"/>
    <w:rsid w:val="6609DB08"/>
    <w:rsid w:val="660B806A"/>
    <w:rsid w:val="6612E7D6"/>
    <w:rsid w:val="6616E785"/>
    <w:rsid w:val="661D8B4D"/>
    <w:rsid w:val="6623BA11"/>
    <w:rsid w:val="66287F38"/>
    <w:rsid w:val="662B498A"/>
    <w:rsid w:val="662C66A8"/>
    <w:rsid w:val="662D89FB"/>
    <w:rsid w:val="66353D98"/>
    <w:rsid w:val="6639F9CE"/>
    <w:rsid w:val="6640D9F9"/>
    <w:rsid w:val="6649A679"/>
    <w:rsid w:val="6655D11B"/>
    <w:rsid w:val="665E70B8"/>
    <w:rsid w:val="6663A33B"/>
    <w:rsid w:val="6663EC91"/>
    <w:rsid w:val="66667B0E"/>
    <w:rsid w:val="666AB353"/>
    <w:rsid w:val="666DC4A5"/>
    <w:rsid w:val="6671134A"/>
    <w:rsid w:val="667797CC"/>
    <w:rsid w:val="667ACA29"/>
    <w:rsid w:val="667B9CA8"/>
    <w:rsid w:val="667DFAF5"/>
    <w:rsid w:val="667F68DE"/>
    <w:rsid w:val="66827DAA"/>
    <w:rsid w:val="66876535"/>
    <w:rsid w:val="668B2B6A"/>
    <w:rsid w:val="668BB71A"/>
    <w:rsid w:val="669885E9"/>
    <w:rsid w:val="669CE4D1"/>
    <w:rsid w:val="66A1A2D5"/>
    <w:rsid w:val="66A4B016"/>
    <w:rsid w:val="66A7AF1F"/>
    <w:rsid w:val="66B03B7D"/>
    <w:rsid w:val="66B55005"/>
    <w:rsid w:val="66B6ACCA"/>
    <w:rsid w:val="66B80C55"/>
    <w:rsid w:val="66BD0DE4"/>
    <w:rsid w:val="66BE2E33"/>
    <w:rsid w:val="66C44CA2"/>
    <w:rsid w:val="66C5B610"/>
    <w:rsid w:val="66C65300"/>
    <w:rsid w:val="66C9F231"/>
    <w:rsid w:val="66CE8181"/>
    <w:rsid w:val="66D039CE"/>
    <w:rsid w:val="66D2ACB1"/>
    <w:rsid w:val="66DD23B0"/>
    <w:rsid w:val="66E06E9E"/>
    <w:rsid w:val="66EE0548"/>
    <w:rsid w:val="66F207BA"/>
    <w:rsid w:val="66F944A2"/>
    <w:rsid w:val="66FC52FD"/>
    <w:rsid w:val="66FD9D00"/>
    <w:rsid w:val="670B2D43"/>
    <w:rsid w:val="671111F4"/>
    <w:rsid w:val="67122019"/>
    <w:rsid w:val="67147932"/>
    <w:rsid w:val="671AAF7F"/>
    <w:rsid w:val="671CC73A"/>
    <w:rsid w:val="6724DE39"/>
    <w:rsid w:val="672923B9"/>
    <w:rsid w:val="672F17B6"/>
    <w:rsid w:val="67372A6C"/>
    <w:rsid w:val="6738BFE0"/>
    <w:rsid w:val="673AB192"/>
    <w:rsid w:val="673B26F2"/>
    <w:rsid w:val="67458947"/>
    <w:rsid w:val="67486911"/>
    <w:rsid w:val="67513E0C"/>
    <w:rsid w:val="6751ABBD"/>
    <w:rsid w:val="675AB5DB"/>
    <w:rsid w:val="675D39B8"/>
    <w:rsid w:val="676F9FFC"/>
    <w:rsid w:val="67711B58"/>
    <w:rsid w:val="67726BC8"/>
    <w:rsid w:val="677339E7"/>
    <w:rsid w:val="677630DC"/>
    <w:rsid w:val="67782782"/>
    <w:rsid w:val="677FC8A5"/>
    <w:rsid w:val="67805C00"/>
    <w:rsid w:val="67807B9B"/>
    <w:rsid w:val="679487C7"/>
    <w:rsid w:val="679D5833"/>
    <w:rsid w:val="67A8158D"/>
    <w:rsid w:val="67AA8AED"/>
    <w:rsid w:val="67AEDC30"/>
    <w:rsid w:val="67AF563F"/>
    <w:rsid w:val="67B0FAE1"/>
    <w:rsid w:val="67B5AFFE"/>
    <w:rsid w:val="67B5F7CD"/>
    <w:rsid w:val="67BBEBFE"/>
    <w:rsid w:val="67C719EB"/>
    <w:rsid w:val="67C793EF"/>
    <w:rsid w:val="67CAB948"/>
    <w:rsid w:val="67CC8C97"/>
    <w:rsid w:val="67CDBF2A"/>
    <w:rsid w:val="67D73883"/>
    <w:rsid w:val="67E30B0A"/>
    <w:rsid w:val="67E32971"/>
    <w:rsid w:val="67E58B0F"/>
    <w:rsid w:val="67E8E201"/>
    <w:rsid w:val="67E8E980"/>
    <w:rsid w:val="67EB7ACC"/>
    <w:rsid w:val="67F9E731"/>
    <w:rsid w:val="67FA9270"/>
    <w:rsid w:val="68029BC9"/>
    <w:rsid w:val="680F3DE2"/>
    <w:rsid w:val="68162228"/>
    <w:rsid w:val="68178C67"/>
    <w:rsid w:val="6817CFDC"/>
    <w:rsid w:val="68186452"/>
    <w:rsid w:val="6821EF11"/>
    <w:rsid w:val="6826C8CE"/>
    <w:rsid w:val="682F6CAF"/>
    <w:rsid w:val="68423E17"/>
    <w:rsid w:val="68435738"/>
    <w:rsid w:val="68545738"/>
    <w:rsid w:val="685C4487"/>
    <w:rsid w:val="685CE289"/>
    <w:rsid w:val="686303B7"/>
    <w:rsid w:val="68723392"/>
    <w:rsid w:val="6879EEBF"/>
    <w:rsid w:val="68820532"/>
    <w:rsid w:val="68866937"/>
    <w:rsid w:val="68895AC0"/>
    <w:rsid w:val="688BFEC0"/>
    <w:rsid w:val="688E7059"/>
    <w:rsid w:val="6894B9B9"/>
    <w:rsid w:val="68970536"/>
    <w:rsid w:val="68A14B7D"/>
    <w:rsid w:val="68A31A89"/>
    <w:rsid w:val="68A52CE8"/>
    <w:rsid w:val="68A9815E"/>
    <w:rsid w:val="68AB2D39"/>
    <w:rsid w:val="68B01403"/>
    <w:rsid w:val="68BA3C7D"/>
    <w:rsid w:val="68C2EDB5"/>
    <w:rsid w:val="68C7D216"/>
    <w:rsid w:val="68CEEFE1"/>
    <w:rsid w:val="68D82F95"/>
    <w:rsid w:val="68E2789B"/>
    <w:rsid w:val="68E726E4"/>
    <w:rsid w:val="68ECC587"/>
    <w:rsid w:val="68ED7925"/>
    <w:rsid w:val="68F0B710"/>
    <w:rsid w:val="68F1AE7C"/>
    <w:rsid w:val="68F2774F"/>
    <w:rsid w:val="68F8360A"/>
    <w:rsid w:val="68FA5FEE"/>
    <w:rsid w:val="68FD822A"/>
    <w:rsid w:val="69058A51"/>
    <w:rsid w:val="6914D342"/>
    <w:rsid w:val="69166CE5"/>
    <w:rsid w:val="69179970"/>
    <w:rsid w:val="691EFAF6"/>
    <w:rsid w:val="692005A5"/>
    <w:rsid w:val="6923E0B3"/>
    <w:rsid w:val="69270C9C"/>
    <w:rsid w:val="69325F0E"/>
    <w:rsid w:val="6939234E"/>
    <w:rsid w:val="693A9F51"/>
    <w:rsid w:val="693E27EB"/>
    <w:rsid w:val="6942EA20"/>
    <w:rsid w:val="6955C7A4"/>
    <w:rsid w:val="6957CB4B"/>
    <w:rsid w:val="69618BB7"/>
    <w:rsid w:val="696380BF"/>
    <w:rsid w:val="69659D37"/>
    <w:rsid w:val="697041CD"/>
    <w:rsid w:val="697999FF"/>
    <w:rsid w:val="697ED2E9"/>
    <w:rsid w:val="6985448A"/>
    <w:rsid w:val="6985E1C7"/>
    <w:rsid w:val="69925C8F"/>
    <w:rsid w:val="699557DA"/>
    <w:rsid w:val="6996029B"/>
    <w:rsid w:val="699A656D"/>
    <w:rsid w:val="699B04AE"/>
    <w:rsid w:val="699C1FBC"/>
    <w:rsid w:val="69A145FA"/>
    <w:rsid w:val="69A51EF1"/>
    <w:rsid w:val="69B1CF57"/>
    <w:rsid w:val="69B68A9C"/>
    <w:rsid w:val="69BD99B2"/>
    <w:rsid w:val="69C2BEEF"/>
    <w:rsid w:val="69C2C064"/>
    <w:rsid w:val="69C55BC1"/>
    <w:rsid w:val="69C5F087"/>
    <w:rsid w:val="69C61195"/>
    <w:rsid w:val="69CB29A7"/>
    <w:rsid w:val="69CE1B45"/>
    <w:rsid w:val="69D45FE2"/>
    <w:rsid w:val="69D84CAB"/>
    <w:rsid w:val="69DBE0CD"/>
    <w:rsid w:val="69DF2799"/>
    <w:rsid w:val="69E094E6"/>
    <w:rsid w:val="69E1770A"/>
    <w:rsid w:val="69EE233A"/>
    <w:rsid w:val="69EEC13F"/>
    <w:rsid w:val="69F36C2F"/>
    <w:rsid w:val="69F3F848"/>
    <w:rsid w:val="69F441B0"/>
    <w:rsid w:val="69F8B7EE"/>
    <w:rsid w:val="69FBF9C6"/>
    <w:rsid w:val="6A007795"/>
    <w:rsid w:val="6A038472"/>
    <w:rsid w:val="6A07A8C8"/>
    <w:rsid w:val="6A0B3F44"/>
    <w:rsid w:val="6A0CBD9C"/>
    <w:rsid w:val="6A0F78C9"/>
    <w:rsid w:val="6A0FB111"/>
    <w:rsid w:val="6A17A422"/>
    <w:rsid w:val="6A1DEC68"/>
    <w:rsid w:val="6A2277A8"/>
    <w:rsid w:val="6A2542BC"/>
    <w:rsid w:val="6A2ED521"/>
    <w:rsid w:val="6A2EF5E1"/>
    <w:rsid w:val="6A344BD1"/>
    <w:rsid w:val="6A362CED"/>
    <w:rsid w:val="6A37D293"/>
    <w:rsid w:val="6A3A1AE7"/>
    <w:rsid w:val="6A3B95DC"/>
    <w:rsid w:val="6A3C3557"/>
    <w:rsid w:val="6A45745D"/>
    <w:rsid w:val="6A487417"/>
    <w:rsid w:val="6A49484A"/>
    <w:rsid w:val="6A4F950F"/>
    <w:rsid w:val="6A532CE0"/>
    <w:rsid w:val="6A61B257"/>
    <w:rsid w:val="6A65504C"/>
    <w:rsid w:val="6A735E64"/>
    <w:rsid w:val="6A7AF8D6"/>
    <w:rsid w:val="6A7B4841"/>
    <w:rsid w:val="6A7C4C13"/>
    <w:rsid w:val="6A7EFF29"/>
    <w:rsid w:val="6A7FF309"/>
    <w:rsid w:val="6A90BA84"/>
    <w:rsid w:val="6A9131E9"/>
    <w:rsid w:val="6A9839E8"/>
    <w:rsid w:val="6A985367"/>
    <w:rsid w:val="6A9A6EC3"/>
    <w:rsid w:val="6A9F666E"/>
    <w:rsid w:val="6AA336EC"/>
    <w:rsid w:val="6AAACC93"/>
    <w:rsid w:val="6AAC4D40"/>
    <w:rsid w:val="6ABACF0F"/>
    <w:rsid w:val="6ABD07F1"/>
    <w:rsid w:val="6ABD15F6"/>
    <w:rsid w:val="6ACD0A2A"/>
    <w:rsid w:val="6AD036AD"/>
    <w:rsid w:val="6AD7CA15"/>
    <w:rsid w:val="6AD83DD2"/>
    <w:rsid w:val="6ADAEE4A"/>
    <w:rsid w:val="6ADF145D"/>
    <w:rsid w:val="6AEAEE05"/>
    <w:rsid w:val="6AF5CD19"/>
    <w:rsid w:val="6AF806DA"/>
    <w:rsid w:val="6AFB8861"/>
    <w:rsid w:val="6B03E4E6"/>
    <w:rsid w:val="6B088765"/>
    <w:rsid w:val="6B08957B"/>
    <w:rsid w:val="6B0CD8E3"/>
    <w:rsid w:val="6B0F3053"/>
    <w:rsid w:val="6B149231"/>
    <w:rsid w:val="6B15EDBA"/>
    <w:rsid w:val="6B22BA3B"/>
    <w:rsid w:val="6B29CAE8"/>
    <w:rsid w:val="6B377B0B"/>
    <w:rsid w:val="6B407F50"/>
    <w:rsid w:val="6B45E0C1"/>
    <w:rsid w:val="6B48988B"/>
    <w:rsid w:val="6B48EA5C"/>
    <w:rsid w:val="6B4D6ADF"/>
    <w:rsid w:val="6B4F60DD"/>
    <w:rsid w:val="6B516C18"/>
    <w:rsid w:val="6B51936F"/>
    <w:rsid w:val="6B51FD13"/>
    <w:rsid w:val="6B5878BD"/>
    <w:rsid w:val="6B5EA5A1"/>
    <w:rsid w:val="6B602786"/>
    <w:rsid w:val="6B61237B"/>
    <w:rsid w:val="6B63BD15"/>
    <w:rsid w:val="6B669327"/>
    <w:rsid w:val="6B6780A5"/>
    <w:rsid w:val="6B6C71B9"/>
    <w:rsid w:val="6B888F7F"/>
    <w:rsid w:val="6B8A1DED"/>
    <w:rsid w:val="6B8D5B11"/>
    <w:rsid w:val="6B9A5C03"/>
    <w:rsid w:val="6B9B4539"/>
    <w:rsid w:val="6B9D064A"/>
    <w:rsid w:val="6BA1CA39"/>
    <w:rsid w:val="6BA20DFD"/>
    <w:rsid w:val="6BA25921"/>
    <w:rsid w:val="6BA3B98A"/>
    <w:rsid w:val="6BA44319"/>
    <w:rsid w:val="6BACE4D1"/>
    <w:rsid w:val="6BB3B949"/>
    <w:rsid w:val="6BB926C4"/>
    <w:rsid w:val="6BC52CA2"/>
    <w:rsid w:val="6BCA510E"/>
    <w:rsid w:val="6BD0C480"/>
    <w:rsid w:val="6BD87B44"/>
    <w:rsid w:val="6BDC0214"/>
    <w:rsid w:val="6BE53DE6"/>
    <w:rsid w:val="6BE94FAD"/>
    <w:rsid w:val="6BE9E5D3"/>
    <w:rsid w:val="6BEC1C46"/>
    <w:rsid w:val="6BED2F06"/>
    <w:rsid w:val="6BF81155"/>
    <w:rsid w:val="6BFA964A"/>
    <w:rsid w:val="6C0137F8"/>
    <w:rsid w:val="6C027F1F"/>
    <w:rsid w:val="6C02E8AE"/>
    <w:rsid w:val="6C08383A"/>
    <w:rsid w:val="6C0898E3"/>
    <w:rsid w:val="6C0B38F0"/>
    <w:rsid w:val="6C0CCCCD"/>
    <w:rsid w:val="6C0CDA2D"/>
    <w:rsid w:val="6C174FA5"/>
    <w:rsid w:val="6C1ACF8A"/>
    <w:rsid w:val="6C1C487D"/>
    <w:rsid w:val="6C1F1F84"/>
    <w:rsid w:val="6C1FCE34"/>
    <w:rsid w:val="6C226286"/>
    <w:rsid w:val="6C23B12E"/>
    <w:rsid w:val="6C272D2E"/>
    <w:rsid w:val="6C2BBD45"/>
    <w:rsid w:val="6C30B951"/>
    <w:rsid w:val="6C313C75"/>
    <w:rsid w:val="6C37E262"/>
    <w:rsid w:val="6C42AE12"/>
    <w:rsid w:val="6C4317E0"/>
    <w:rsid w:val="6C44791B"/>
    <w:rsid w:val="6C483EBE"/>
    <w:rsid w:val="6C4896B8"/>
    <w:rsid w:val="6C49AEC0"/>
    <w:rsid w:val="6C4F4FC7"/>
    <w:rsid w:val="6C5176FC"/>
    <w:rsid w:val="6C52573B"/>
    <w:rsid w:val="6C5D6FF9"/>
    <w:rsid w:val="6C5D81D8"/>
    <w:rsid w:val="6C5DA4F6"/>
    <w:rsid w:val="6C5F4EF1"/>
    <w:rsid w:val="6C61CC4C"/>
    <w:rsid w:val="6C62D5A4"/>
    <w:rsid w:val="6C688689"/>
    <w:rsid w:val="6C6A4FAD"/>
    <w:rsid w:val="6C76A22D"/>
    <w:rsid w:val="6C787B2B"/>
    <w:rsid w:val="6C7A7E31"/>
    <w:rsid w:val="6C7DD09D"/>
    <w:rsid w:val="6C7E05C0"/>
    <w:rsid w:val="6C801726"/>
    <w:rsid w:val="6C83EBAF"/>
    <w:rsid w:val="6C88EEB1"/>
    <w:rsid w:val="6C8907B0"/>
    <w:rsid w:val="6C8DADA2"/>
    <w:rsid w:val="6C8FB438"/>
    <w:rsid w:val="6C924219"/>
    <w:rsid w:val="6CA35967"/>
    <w:rsid w:val="6CABCC20"/>
    <w:rsid w:val="6CB0BC84"/>
    <w:rsid w:val="6CB3DA23"/>
    <w:rsid w:val="6CB472BE"/>
    <w:rsid w:val="6CB4B850"/>
    <w:rsid w:val="6CB4E42A"/>
    <w:rsid w:val="6CBD5496"/>
    <w:rsid w:val="6CCDB23C"/>
    <w:rsid w:val="6CCF1A4A"/>
    <w:rsid w:val="6CD24051"/>
    <w:rsid w:val="6CD76CAA"/>
    <w:rsid w:val="6CDA7912"/>
    <w:rsid w:val="6CE03595"/>
    <w:rsid w:val="6CE276BD"/>
    <w:rsid w:val="6CE3EC51"/>
    <w:rsid w:val="6CE5C8E6"/>
    <w:rsid w:val="6CEC5672"/>
    <w:rsid w:val="6CECB9E0"/>
    <w:rsid w:val="6CEF9147"/>
    <w:rsid w:val="6CF31E91"/>
    <w:rsid w:val="6CF564DE"/>
    <w:rsid w:val="6CF72193"/>
    <w:rsid w:val="6CF7398B"/>
    <w:rsid w:val="6CF7AF52"/>
    <w:rsid w:val="6CFD9149"/>
    <w:rsid w:val="6D07D5BC"/>
    <w:rsid w:val="6D082A30"/>
    <w:rsid w:val="6D082CD1"/>
    <w:rsid w:val="6D0A3014"/>
    <w:rsid w:val="6D0D3EBB"/>
    <w:rsid w:val="6D0F189A"/>
    <w:rsid w:val="6D13960C"/>
    <w:rsid w:val="6D245FE0"/>
    <w:rsid w:val="6D2E3740"/>
    <w:rsid w:val="6D2EE4A8"/>
    <w:rsid w:val="6D3E1C02"/>
    <w:rsid w:val="6D4005EA"/>
    <w:rsid w:val="6D439FC9"/>
    <w:rsid w:val="6D450919"/>
    <w:rsid w:val="6D45A650"/>
    <w:rsid w:val="6D4614B6"/>
    <w:rsid w:val="6D561FC7"/>
    <w:rsid w:val="6D58C6C7"/>
    <w:rsid w:val="6D5E661E"/>
    <w:rsid w:val="6D5ECF60"/>
    <w:rsid w:val="6D6C3292"/>
    <w:rsid w:val="6D769A48"/>
    <w:rsid w:val="6D7CEEA0"/>
    <w:rsid w:val="6D7D906E"/>
    <w:rsid w:val="6D7F3D82"/>
    <w:rsid w:val="6D8094D1"/>
    <w:rsid w:val="6D8494B6"/>
    <w:rsid w:val="6D8E0A07"/>
    <w:rsid w:val="6D8EE543"/>
    <w:rsid w:val="6D95CB42"/>
    <w:rsid w:val="6D9DA6A2"/>
    <w:rsid w:val="6D9DE624"/>
    <w:rsid w:val="6D9DF121"/>
    <w:rsid w:val="6D9F4B02"/>
    <w:rsid w:val="6DAAA894"/>
    <w:rsid w:val="6DAC48E1"/>
    <w:rsid w:val="6DB2E145"/>
    <w:rsid w:val="6DB5D2BE"/>
    <w:rsid w:val="6DB818DE"/>
    <w:rsid w:val="6DB93C94"/>
    <w:rsid w:val="6DC1C6AB"/>
    <w:rsid w:val="6DC9FFC3"/>
    <w:rsid w:val="6DCAE6DF"/>
    <w:rsid w:val="6DCE050D"/>
    <w:rsid w:val="6DD81FE0"/>
    <w:rsid w:val="6DDCE4E5"/>
    <w:rsid w:val="6DDCF4DE"/>
    <w:rsid w:val="6DDDEB85"/>
    <w:rsid w:val="6DDF4643"/>
    <w:rsid w:val="6DE01965"/>
    <w:rsid w:val="6DE0DCF5"/>
    <w:rsid w:val="6DE1D939"/>
    <w:rsid w:val="6DE94ECC"/>
    <w:rsid w:val="6DE9F6BD"/>
    <w:rsid w:val="6DEFBD1F"/>
    <w:rsid w:val="6DF774ED"/>
    <w:rsid w:val="6DF87F1D"/>
    <w:rsid w:val="6DFBB454"/>
    <w:rsid w:val="6DFF14A6"/>
    <w:rsid w:val="6E010C34"/>
    <w:rsid w:val="6E05AAC4"/>
    <w:rsid w:val="6E072EE5"/>
    <w:rsid w:val="6E1040CD"/>
    <w:rsid w:val="6E145471"/>
    <w:rsid w:val="6E23393E"/>
    <w:rsid w:val="6E262560"/>
    <w:rsid w:val="6E28A3CA"/>
    <w:rsid w:val="6E2D99B0"/>
    <w:rsid w:val="6E34D464"/>
    <w:rsid w:val="6E3B85A8"/>
    <w:rsid w:val="6E3E48F5"/>
    <w:rsid w:val="6E3F531C"/>
    <w:rsid w:val="6E3F80D9"/>
    <w:rsid w:val="6E4261CF"/>
    <w:rsid w:val="6E430370"/>
    <w:rsid w:val="6E4929E4"/>
    <w:rsid w:val="6E4C8CE5"/>
    <w:rsid w:val="6E53E025"/>
    <w:rsid w:val="6E53FD1F"/>
    <w:rsid w:val="6E55DF06"/>
    <w:rsid w:val="6E5B1D35"/>
    <w:rsid w:val="6E6045DC"/>
    <w:rsid w:val="6E628DB8"/>
    <w:rsid w:val="6E62E700"/>
    <w:rsid w:val="6E6888C5"/>
    <w:rsid w:val="6E6B6657"/>
    <w:rsid w:val="6E6CCA10"/>
    <w:rsid w:val="6E718367"/>
    <w:rsid w:val="6E7EA52E"/>
    <w:rsid w:val="6E80556B"/>
    <w:rsid w:val="6E85A304"/>
    <w:rsid w:val="6E8BE487"/>
    <w:rsid w:val="6E944BAE"/>
    <w:rsid w:val="6E96D531"/>
    <w:rsid w:val="6E9A6B8E"/>
    <w:rsid w:val="6E9BCAAE"/>
    <w:rsid w:val="6EA37AE7"/>
    <w:rsid w:val="6EA9C6A7"/>
    <w:rsid w:val="6EB28535"/>
    <w:rsid w:val="6EB40061"/>
    <w:rsid w:val="6EB4E055"/>
    <w:rsid w:val="6EB5630D"/>
    <w:rsid w:val="6EB74DAA"/>
    <w:rsid w:val="6EBC72E6"/>
    <w:rsid w:val="6EBF5637"/>
    <w:rsid w:val="6EC1104D"/>
    <w:rsid w:val="6EC12081"/>
    <w:rsid w:val="6EC8B29E"/>
    <w:rsid w:val="6ECCFA15"/>
    <w:rsid w:val="6ECE146F"/>
    <w:rsid w:val="6EE283DC"/>
    <w:rsid w:val="6EE287D8"/>
    <w:rsid w:val="6EE48593"/>
    <w:rsid w:val="6EEDF2F1"/>
    <w:rsid w:val="6EF266D1"/>
    <w:rsid w:val="6EF458F9"/>
    <w:rsid w:val="6EF5D84F"/>
    <w:rsid w:val="6F024644"/>
    <w:rsid w:val="6F03CEDE"/>
    <w:rsid w:val="6F05D278"/>
    <w:rsid w:val="6F068CFB"/>
    <w:rsid w:val="6F109240"/>
    <w:rsid w:val="6F125369"/>
    <w:rsid w:val="6F1351ED"/>
    <w:rsid w:val="6F158EDA"/>
    <w:rsid w:val="6F16D551"/>
    <w:rsid w:val="6F19085A"/>
    <w:rsid w:val="6F1B06E4"/>
    <w:rsid w:val="6F21A78B"/>
    <w:rsid w:val="6F23B629"/>
    <w:rsid w:val="6F24E065"/>
    <w:rsid w:val="6F2CE2AB"/>
    <w:rsid w:val="6F2D4A52"/>
    <w:rsid w:val="6F33BD97"/>
    <w:rsid w:val="6F342DA4"/>
    <w:rsid w:val="6F364417"/>
    <w:rsid w:val="6F3831B1"/>
    <w:rsid w:val="6F3907CE"/>
    <w:rsid w:val="6F41DB45"/>
    <w:rsid w:val="6F535D06"/>
    <w:rsid w:val="6F585F70"/>
    <w:rsid w:val="6F5989F3"/>
    <w:rsid w:val="6F5A9918"/>
    <w:rsid w:val="6F69CD26"/>
    <w:rsid w:val="6F6C3896"/>
    <w:rsid w:val="6F6E4678"/>
    <w:rsid w:val="6F742D99"/>
    <w:rsid w:val="6F7CFE32"/>
    <w:rsid w:val="6F7DE7FF"/>
    <w:rsid w:val="6F87A50B"/>
    <w:rsid w:val="6F8955AE"/>
    <w:rsid w:val="6F9545B8"/>
    <w:rsid w:val="6F9FA29E"/>
    <w:rsid w:val="6FA61038"/>
    <w:rsid w:val="6FB2994A"/>
    <w:rsid w:val="6FB53253"/>
    <w:rsid w:val="6FB7B7E8"/>
    <w:rsid w:val="6FBD2F94"/>
    <w:rsid w:val="6FC4F09B"/>
    <w:rsid w:val="6FC6C878"/>
    <w:rsid w:val="6FCDAF56"/>
    <w:rsid w:val="6FDA1956"/>
    <w:rsid w:val="6FDB237D"/>
    <w:rsid w:val="6FDED8C4"/>
    <w:rsid w:val="6FE41869"/>
    <w:rsid w:val="6FEEC043"/>
    <w:rsid w:val="6FEFC060"/>
    <w:rsid w:val="6FF0FFF3"/>
    <w:rsid w:val="6FF15DDC"/>
    <w:rsid w:val="6FF69A9D"/>
    <w:rsid w:val="6FFDDF8A"/>
    <w:rsid w:val="6FFEF1B1"/>
    <w:rsid w:val="70031061"/>
    <w:rsid w:val="700333A5"/>
    <w:rsid w:val="700435CE"/>
    <w:rsid w:val="7004BD47"/>
    <w:rsid w:val="700C2046"/>
    <w:rsid w:val="700D8A20"/>
    <w:rsid w:val="7014EC92"/>
    <w:rsid w:val="7015A7C5"/>
    <w:rsid w:val="701E7B5B"/>
    <w:rsid w:val="702579D3"/>
    <w:rsid w:val="702BA2EB"/>
    <w:rsid w:val="7030DCE7"/>
    <w:rsid w:val="703202D9"/>
    <w:rsid w:val="7039016A"/>
    <w:rsid w:val="704F52BF"/>
    <w:rsid w:val="704F5A9C"/>
    <w:rsid w:val="70505449"/>
    <w:rsid w:val="70534CA4"/>
    <w:rsid w:val="705C00A2"/>
    <w:rsid w:val="70652E1B"/>
    <w:rsid w:val="706BC84A"/>
    <w:rsid w:val="7072FA3D"/>
    <w:rsid w:val="7075C0B3"/>
    <w:rsid w:val="707A2005"/>
    <w:rsid w:val="7080A5CE"/>
    <w:rsid w:val="70849064"/>
    <w:rsid w:val="708D34B9"/>
    <w:rsid w:val="7090B903"/>
    <w:rsid w:val="7096EF60"/>
    <w:rsid w:val="70985268"/>
    <w:rsid w:val="70A7E524"/>
    <w:rsid w:val="70A87BAE"/>
    <w:rsid w:val="70B254EA"/>
    <w:rsid w:val="70B3E6FC"/>
    <w:rsid w:val="70B6F681"/>
    <w:rsid w:val="70B7E25B"/>
    <w:rsid w:val="70B93736"/>
    <w:rsid w:val="70BBEECB"/>
    <w:rsid w:val="70BD528C"/>
    <w:rsid w:val="70C0B0C6"/>
    <w:rsid w:val="70C64265"/>
    <w:rsid w:val="70C725D1"/>
    <w:rsid w:val="70CC48B6"/>
    <w:rsid w:val="70D06B56"/>
    <w:rsid w:val="70DA6B1C"/>
    <w:rsid w:val="70DB3EA0"/>
    <w:rsid w:val="70DD0DE6"/>
    <w:rsid w:val="70DFA5C5"/>
    <w:rsid w:val="70F164A3"/>
    <w:rsid w:val="70F56645"/>
    <w:rsid w:val="70F57C17"/>
    <w:rsid w:val="710258C7"/>
    <w:rsid w:val="7102982E"/>
    <w:rsid w:val="71129BF2"/>
    <w:rsid w:val="7119B36E"/>
    <w:rsid w:val="711EF8C1"/>
    <w:rsid w:val="7127AF30"/>
    <w:rsid w:val="7132BE70"/>
    <w:rsid w:val="713311BE"/>
    <w:rsid w:val="71389756"/>
    <w:rsid w:val="714670BF"/>
    <w:rsid w:val="7146AEAE"/>
    <w:rsid w:val="71492769"/>
    <w:rsid w:val="714CCE2C"/>
    <w:rsid w:val="714E7B56"/>
    <w:rsid w:val="714F1D65"/>
    <w:rsid w:val="715176E3"/>
    <w:rsid w:val="71521ED4"/>
    <w:rsid w:val="7152D6F6"/>
    <w:rsid w:val="7157BD24"/>
    <w:rsid w:val="717B8CED"/>
    <w:rsid w:val="7183855F"/>
    <w:rsid w:val="71855E42"/>
    <w:rsid w:val="71883DD9"/>
    <w:rsid w:val="718BBA52"/>
    <w:rsid w:val="718DA36F"/>
    <w:rsid w:val="71907050"/>
    <w:rsid w:val="71952539"/>
    <w:rsid w:val="71985EDB"/>
    <w:rsid w:val="7199EE9D"/>
    <w:rsid w:val="71A333E6"/>
    <w:rsid w:val="71A33952"/>
    <w:rsid w:val="71A79B57"/>
    <w:rsid w:val="71B1DCCD"/>
    <w:rsid w:val="71B7DA0F"/>
    <w:rsid w:val="71B8A31F"/>
    <w:rsid w:val="71BF58FE"/>
    <w:rsid w:val="71C049E1"/>
    <w:rsid w:val="71C0B471"/>
    <w:rsid w:val="71C19193"/>
    <w:rsid w:val="71C78D3C"/>
    <w:rsid w:val="71CAB936"/>
    <w:rsid w:val="71CAD381"/>
    <w:rsid w:val="71CB7E6B"/>
    <w:rsid w:val="71CF6183"/>
    <w:rsid w:val="71CF9348"/>
    <w:rsid w:val="71DE3F9C"/>
    <w:rsid w:val="71E4E993"/>
    <w:rsid w:val="71E5FC37"/>
    <w:rsid w:val="71EC6C57"/>
    <w:rsid w:val="71EFE08B"/>
    <w:rsid w:val="71F05880"/>
    <w:rsid w:val="71F3DF7B"/>
    <w:rsid w:val="71F45221"/>
    <w:rsid w:val="71F53D5A"/>
    <w:rsid w:val="71FEC53B"/>
    <w:rsid w:val="71FF3FFD"/>
    <w:rsid w:val="72022599"/>
    <w:rsid w:val="72038F94"/>
    <w:rsid w:val="7205CA8F"/>
    <w:rsid w:val="720C2079"/>
    <w:rsid w:val="720C6FFF"/>
    <w:rsid w:val="721842B9"/>
    <w:rsid w:val="721AFD95"/>
    <w:rsid w:val="721BF953"/>
    <w:rsid w:val="721DC520"/>
    <w:rsid w:val="722AA624"/>
    <w:rsid w:val="7243F822"/>
    <w:rsid w:val="72464764"/>
    <w:rsid w:val="7247ABEF"/>
    <w:rsid w:val="724F4A3F"/>
    <w:rsid w:val="724FF903"/>
    <w:rsid w:val="72560473"/>
    <w:rsid w:val="72564581"/>
    <w:rsid w:val="7258C07B"/>
    <w:rsid w:val="7261BF24"/>
    <w:rsid w:val="726456C6"/>
    <w:rsid w:val="726D2C66"/>
    <w:rsid w:val="7288E431"/>
    <w:rsid w:val="72895130"/>
    <w:rsid w:val="728B1B2A"/>
    <w:rsid w:val="728BE677"/>
    <w:rsid w:val="729318FF"/>
    <w:rsid w:val="7298E6A8"/>
    <w:rsid w:val="729B626E"/>
    <w:rsid w:val="729B9D7B"/>
    <w:rsid w:val="729C285C"/>
    <w:rsid w:val="729EB3BC"/>
    <w:rsid w:val="72A456A4"/>
    <w:rsid w:val="72A628A1"/>
    <w:rsid w:val="72AA3753"/>
    <w:rsid w:val="72ACB25F"/>
    <w:rsid w:val="72B5564C"/>
    <w:rsid w:val="72B583CF"/>
    <w:rsid w:val="72C43D23"/>
    <w:rsid w:val="72CBBB01"/>
    <w:rsid w:val="72D1493A"/>
    <w:rsid w:val="72D28DC7"/>
    <w:rsid w:val="72D44AFE"/>
    <w:rsid w:val="72DCA5A0"/>
    <w:rsid w:val="72DD804D"/>
    <w:rsid w:val="72E66C5E"/>
    <w:rsid w:val="72ED6544"/>
    <w:rsid w:val="72F5CE6E"/>
    <w:rsid w:val="72FA952C"/>
    <w:rsid w:val="7301168B"/>
    <w:rsid w:val="73051E16"/>
    <w:rsid w:val="730E12F0"/>
    <w:rsid w:val="7311B735"/>
    <w:rsid w:val="7315C039"/>
    <w:rsid w:val="73177187"/>
    <w:rsid w:val="731D7AEE"/>
    <w:rsid w:val="7320C365"/>
    <w:rsid w:val="73217B07"/>
    <w:rsid w:val="73231824"/>
    <w:rsid w:val="73252941"/>
    <w:rsid w:val="732C40B0"/>
    <w:rsid w:val="73307BE5"/>
    <w:rsid w:val="7330A8C1"/>
    <w:rsid w:val="7336E145"/>
    <w:rsid w:val="733E9C34"/>
    <w:rsid w:val="73417E3E"/>
    <w:rsid w:val="73489BCE"/>
    <w:rsid w:val="734FFE06"/>
    <w:rsid w:val="7354ACB0"/>
    <w:rsid w:val="7355A8CF"/>
    <w:rsid w:val="735B97F6"/>
    <w:rsid w:val="7361E08D"/>
    <w:rsid w:val="73692983"/>
    <w:rsid w:val="738258B9"/>
    <w:rsid w:val="738514EB"/>
    <w:rsid w:val="738A7731"/>
    <w:rsid w:val="73955792"/>
    <w:rsid w:val="739786F2"/>
    <w:rsid w:val="739B8048"/>
    <w:rsid w:val="739B93FD"/>
    <w:rsid w:val="739C0C98"/>
    <w:rsid w:val="73A5C949"/>
    <w:rsid w:val="73A5EB41"/>
    <w:rsid w:val="73A7EF6C"/>
    <w:rsid w:val="73B01E65"/>
    <w:rsid w:val="73B22B39"/>
    <w:rsid w:val="73BD0F1A"/>
    <w:rsid w:val="73C67CAE"/>
    <w:rsid w:val="73C6CC98"/>
    <w:rsid w:val="73C87913"/>
    <w:rsid w:val="73C90918"/>
    <w:rsid w:val="73CBFAFB"/>
    <w:rsid w:val="73D4337D"/>
    <w:rsid w:val="73D90C15"/>
    <w:rsid w:val="73DC783C"/>
    <w:rsid w:val="73E7705F"/>
    <w:rsid w:val="73EED6FB"/>
    <w:rsid w:val="73F09EB3"/>
    <w:rsid w:val="73F10EDE"/>
    <w:rsid w:val="73F2AC25"/>
    <w:rsid w:val="73FA3A60"/>
    <w:rsid w:val="73FF64BF"/>
    <w:rsid w:val="74018076"/>
    <w:rsid w:val="7404D63F"/>
    <w:rsid w:val="74063799"/>
    <w:rsid w:val="74068732"/>
    <w:rsid w:val="74077600"/>
    <w:rsid w:val="7408EBB4"/>
    <w:rsid w:val="740C43B9"/>
    <w:rsid w:val="740D1142"/>
    <w:rsid w:val="74118409"/>
    <w:rsid w:val="74141C13"/>
    <w:rsid w:val="741861D8"/>
    <w:rsid w:val="741C05EF"/>
    <w:rsid w:val="741CD49F"/>
    <w:rsid w:val="741D2085"/>
    <w:rsid w:val="7420CFAC"/>
    <w:rsid w:val="7422E6D0"/>
    <w:rsid w:val="7424B4A8"/>
    <w:rsid w:val="7424F8AA"/>
    <w:rsid w:val="742B0B73"/>
    <w:rsid w:val="742FD6DE"/>
    <w:rsid w:val="7430AECB"/>
    <w:rsid w:val="7432F526"/>
    <w:rsid w:val="7439E502"/>
    <w:rsid w:val="743F3EE7"/>
    <w:rsid w:val="74400298"/>
    <w:rsid w:val="74412FC0"/>
    <w:rsid w:val="7441B5AF"/>
    <w:rsid w:val="7445B6AB"/>
    <w:rsid w:val="74474C03"/>
    <w:rsid w:val="74488A0C"/>
    <w:rsid w:val="744BB42D"/>
    <w:rsid w:val="745072C6"/>
    <w:rsid w:val="7454F676"/>
    <w:rsid w:val="745BCEDF"/>
    <w:rsid w:val="745F940A"/>
    <w:rsid w:val="745FCB45"/>
    <w:rsid w:val="7460F4F5"/>
    <w:rsid w:val="7462AD25"/>
    <w:rsid w:val="7463FC16"/>
    <w:rsid w:val="746A6E9C"/>
    <w:rsid w:val="746CEFE3"/>
    <w:rsid w:val="7475AC0E"/>
    <w:rsid w:val="7475F3B7"/>
    <w:rsid w:val="7477482F"/>
    <w:rsid w:val="747AF8B8"/>
    <w:rsid w:val="747CA23D"/>
    <w:rsid w:val="747E1181"/>
    <w:rsid w:val="7485FD9C"/>
    <w:rsid w:val="748B9847"/>
    <w:rsid w:val="74994BEE"/>
    <w:rsid w:val="749AE57B"/>
    <w:rsid w:val="749C4D40"/>
    <w:rsid w:val="74AAB57A"/>
    <w:rsid w:val="74ABA93D"/>
    <w:rsid w:val="74AD7EA6"/>
    <w:rsid w:val="74B35C5D"/>
    <w:rsid w:val="74B70F53"/>
    <w:rsid w:val="74B77D63"/>
    <w:rsid w:val="74C81112"/>
    <w:rsid w:val="74CE62B5"/>
    <w:rsid w:val="74D2B695"/>
    <w:rsid w:val="74D38F52"/>
    <w:rsid w:val="74D3DD35"/>
    <w:rsid w:val="74D6329D"/>
    <w:rsid w:val="74DF4D58"/>
    <w:rsid w:val="74E65E52"/>
    <w:rsid w:val="74E66C38"/>
    <w:rsid w:val="74ECE316"/>
    <w:rsid w:val="74ED1CFC"/>
    <w:rsid w:val="74F26015"/>
    <w:rsid w:val="74F6D1DA"/>
    <w:rsid w:val="74FFA304"/>
    <w:rsid w:val="74FFCCCB"/>
    <w:rsid w:val="7504B36F"/>
    <w:rsid w:val="750A415D"/>
    <w:rsid w:val="75124648"/>
    <w:rsid w:val="7516D9F5"/>
    <w:rsid w:val="7520703C"/>
    <w:rsid w:val="75296E36"/>
    <w:rsid w:val="752A348D"/>
    <w:rsid w:val="7533258D"/>
    <w:rsid w:val="753B0FE5"/>
    <w:rsid w:val="753D0D79"/>
    <w:rsid w:val="75417332"/>
    <w:rsid w:val="7548426E"/>
    <w:rsid w:val="754E258B"/>
    <w:rsid w:val="7555A306"/>
    <w:rsid w:val="7556D029"/>
    <w:rsid w:val="75596960"/>
    <w:rsid w:val="755AD8B6"/>
    <w:rsid w:val="75739581"/>
    <w:rsid w:val="75779FBC"/>
    <w:rsid w:val="7579AEBD"/>
    <w:rsid w:val="757D53D5"/>
    <w:rsid w:val="7587724D"/>
    <w:rsid w:val="758C43EE"/>
    <w:rsid w:val="758D395D"/>
    <w:rsid w:val="7596C512"/>
    <w:rsid w:val="759ACF18"/>
    <w:rsid w:val="759FCA32"/>
    <w:rsid w:val="75A5455D"/>
    <w:rsid w:val="75A91E63"/>
    <w:rsid w:val="75AA09F9"/>
    <w:rsid w:val="75B9C1B9"/>
    <w:rsid w:val="75BB0C76"/>
    <w:rsid w:val="75BC2F1D"/>
    <w:rsid w:val="75BCA00D"/>
    <w:rsid w:val="75C03316"/>
    <w:rsid w:val="75C6AD89"/>
    <w:rsid w:val="75C6DBD4"/>
    <w:rsid w:val="75CAACB9"/>
    <w:rsid w:val="75CC8714"/>
    <w:rsid w:val="75CF7628"/>
    <w:rsid w:val="75D1C566"/>
    <w:rsid w:val="75D90EA3"/>
    <w:rsid w:val="75DD3A8D"/>
    <w:rsid w:val="75EB2B4A"/>
    <w:rsid w:val="75EB9798"/>
    <w:rsid w:val="75EC504A"/>
    <w:rsid w:val="75F320E4"/>
    <w:rsid w:val="75F4789B"/>
    <w:rsid w:val="75F91148"/>
    <w:rsid w:val="75FBBE62"/>
    <w:rsid w:val="760A5118"/>
    <w:rsid w:val="760AF7ED"/>
    <w:rsid w:val="760E861D"/>
    <w:rsid w:val="760F8D49"/>
    <w:rsid w:val="76123756"/>
    <w:rsid w:val="7615DBE9"/>
    <w:rsid w:val="761A0322"/>
    <w:rsid w:val="761BB4DC"/>
    <w:rsid w:val="761D8AF6"/>
    <w:rsid w:val="761EC2EA"/>
    <w:rsid w:val="76209BA2"/>
    <w:rsid w:val="7626F239"/>
    <w:rsid w:val="7628AC1F"/>
    <w:rsid w:val="7629A3D7"/>
    <w:rsid w:val="762B3301"/>
    <w:rsid w:val="762E9A89"/>
    <w:rsid w:val="7636E52A"/>
    <w:rsid w:val="763ADBBE"/>
    <w:rsid w:val="763B5C45"/>
    <w:rsid w:val="763CF0DA"/>
    <w:rsid w:val="763F7B78"/>
    <w:rsid w:val="76440821"/>
    <w:rsid w:val="76461657"/>
    <w:rsid w:val="764EC4FA"/>
    <w:rsid w:val="76519056"/>
    <w:rsid w:val="7655C1C8"/>
    <w:rsid w:val="765B4887"/>
    <w:rsid w:val="765E55DD"/>
    <w:rsid w:val="76623FBE"/>
    <w:rsid w:val="76654ABB"/>
    <w:rsid w:val="766C0994"/>
    <w:rsid w:val="767096CE"/>
    <w:rsid w:val="7673FA3F"/>
    <w:rsid w:val="767C7C59"/>
    <w:rsid w:val="767CF456"/>
    <w:rsid w:val="767F1C71"/>
    <w:rsid w:val="768557F4"/>
    <w:rsid w:val="768EE7C0"/>
    <w:rsid w:val="76925615"/>
    <w:rsid w:val="769338B8"/>
    <w:rsid w:val="7696650C"/>
    <w:rsid w:val="7697A292"/>
    <w:rsid w:val="769BAEC7"/>
    <w:rsid w:val="76A26F7B"/>
    <w:rsid w:val="76A7D474"/>
    <w:rsid w:val="76AA355F"/>
    <w:rsid w:val="76D37050"/>
    <w:rsid w:val="76D987F1"/>
    <w:rsid w:val="76DCABA1"/>
    <w:rsid w:val="76EDC579"/>
    <w:rsid w:val="76F0265A"/>
    <w:rsid w:val="76F2139D"/>
    <w:rsid w:val="76F9A67C"/>
    <w:rsid w:val="76FACC3E"/>
    <w:rsid w:val="76FAFE0F"/>
    <w:rsid w:val="76FBD96B"/>
    <w:rsid w:val="76FC62BE"/>
    <w:rsid w:val="76FD6EF7"/>
    <w:rsid w:val="77009AAB"/>
    <w:rsid w:val="7701963B"/>
    <w:rsid w:val="770A1FE5"/>
    <w:rsid w:val="770B5986"/>
    <w:rsid w:val="770BE87C"/>
    <w:rsid w:val="771562EC"/>
    <w:rsid w:val="7716CCA7"/>
    <w:rsid w:val="771A0B4F"/>
    <w:rsid w:val="771BC21A"/>
    <w:rsid w:val="7723244D"/>
    <w:rsid w:val="773E27F4"/>
    <w:rsid w:val="773FA271"/>
    <w:rsid w:val="7754458B"/>
    <w:rsid w:val="775B0F14"/>
    <w:rsid w:val="775BB1C4"/>
    <w:rsid w:val="775C80F7"/>
    <w:rsid w:val="775DC951"/>
    <w:rsid w:val="775EFB24"/>
    <w:rsid w:val="77611EAC"/>
    <w:rsid w:val="776A3667"/>
    <w:rsid w:val="776CB98C"/>
    <w:rsid w:val="777F829A"/>
    <w:rsid w:val="778151C5"/>
    <w:rsid w:val="7781626D"/>
    <w:rsid w:val="7781E39D"/>
    <w:rsid w:val="779016D9"/>
    <w:rsid w:val="7791F8A9"/>
    <w:rsid w:val="7797ED2C"/>
    <w:rsid w:val="77A1B012"/>
    <w:rsid w:val="77A2AE23"/>
    <w:rsid w:val="77A30991"/>
    <w:rsid w:val="77A46D3E"/>
    <w:rsid w:val="77AA0A74"/>
    <w:rsid w:val="77ACA5B5"/>
    <w:rsid w:val="77AEEC93"/>
    <w:rsid w:val="77B0FBAD"/>
    <w:rsid w:val="77B43485"/>
    <w:rsid w:val="77B5B243"/>
    <w:rsid w:val="77B5B947"/>
    <w:rsid w:val="77BA66B4"/>
    <w:rsid w:val="77BD531D"/>
    <w:rsid w:val="77BFD6DD"/>
    <w:rsid w:val="77C2C29A"/>
    <w:rsid w:val="77C46B15"/>
    <w:rsid w:val="77CAC842"/>
    <w:rsid w:val="77CF4F64"/>
    <w:rsid w:val="77E3ADE6"/>
    <w:rsid w:val="77E455D4"/>
    <w:rsid w:val="77E69774"/>
    <w:rsid w:val="77EF2593"/>
    <w:rsid w:val="77FCB146"/>
    <w:rsid w:val="77FFB1D4"/>
    <w:rsid w:val="780377C0"/>
    <w:rsid w:val="78037CBD"/>
    <w:rsid w:val="78068BA6"/>
    <w:rsid w:val="780EE4B1"/>
    <w:rsid w:val="7810ADD3"/>
    <w:rsid w:val="78193549"/>
    <w:rsid w:val="781C0C3A"/>
    <w:rsid w:val="781D84B3"/>
    <w:rsid w:val="781FCFE4"/>
    <w:rsid w:val="782227F6"/>
    <w:rsid w:val="7822E0B8"/>
    <w:rsid w:val="7826B5B3"/>
    <w:rsid w:val="782F55AA"/>
    <w:rsid w:val="78305ED2"/>
    <w:rsid w:val="78325D4F"/>
    <w:rsid w:val="7837C605"/>
    <w:rsid w:val="783B018D"/>
    <w:rsid w:val="783B784E"/>
    <w:rsid w:val="783EDDFD"/>
    <w:rsid w:val="784043F0"/>
    <w:rsid w:val="784588EB"/>
    <w:rsid w:val="784A7F79"/>
    <w:rsid w:val="784CF419"/>
    <w:rsid w:val="78562A6E"/>
    <w:rsid w:val="7857A70F"/>
    <w:rsid w:val="78580299"/>
    <w:rsid w:val="7859CC27"/>
    <w:rsid w:val="785CA971"/>
    <w:rsid w:val="78629A3D"/>
    <w:rsid w:val="7863DB98"/>
    <w:rsid w:val="7865978C"/>
    <w:rsid w:val="786E6ADE"/>
    <w:rsid w:val="7871165C"/>
    <w:rsid w:val="787650F6"/>
    <w:rsid w:val="787C5D3D"/>
    <w:rsid w:val="787F4BB8"/>
    <w:rsid w:val="7881B28E"/>
    <w:rsid w:val="7882FC46"/>
    <w:rsid w:val="78860F80"/>
    <w:rsid w:val="7888D76D"/>
    <w:rsid w:val="788CC6A6"/>
    <w:rsid w:val="78915B70"/>
    <w:rsid w:val="78928EB5"/>
    <w:rsid w:val="7899B1D9"/>
    <w:rsid w:val="789E7776"/>
    <w:rsid w:val="78A0E775"/>
    <w:rsid w:val="78A73EF0"/>
    <w:rsid w:val="78ADB593"/>
    <w:rsid w:val="78AFD416"/>
    <w:rsid w:val="78B5726A"/>
    <w:rsid w:val="78BCDB86"/>
    <w:rsid w:val="78BD0E1C"/>
    <w:rsid w:val="78C95D62"/>
    <w:rsid w:val="78CB69F4"/>
    <w:rsid w:val="78D377E1"/>
    <w:rsid w:val="78D3D17F"/>
    <w:rsid w:val="78D49057"/>
    <w:rsid w:val="78D7A88D"/>
    <w:rsid w:val="78D8E23C"/>
    <w:rsid w:val="78DAB88F"/>
    <w:rsid w:val="78DD8B6E"/>
    <w:rsid w:val="78DE7E05"/>
    <w:rsid w:val="78E01B7D"/>
    <w:rsid w:val="78E44653"/>
    <w:rsid w:val="78E468FD"/>
    <w:rsid w:val="78EF7B51"/>
    <w:rsid w:val="78EFDA72"/>
    <w:rsid w:val="78F97E73"/>
    <w:rsid w:val="78FC97C9"/>
    <w:rsid w:val="79035097"/>
    <w:rsid w:val="79042AF8"/>
    <w:rsid w:val="79050266"/>
    <w:rsid w:val="7909C408"/>
    <w:rsid w:val="790B7A55"/>
    <w:rsid w:val="790D5D14"/>
    <w:rsid w:val="79166C2F"/>
    <w:rsid w:val="7918B9E4"/>
    <w:rsid w:val="792087F6"/>
    <w:rsid w:val="79259671"/>
    <w:rsid w:val="7925AE30"/>
    <w:rsid w:val="792C03E0"/>
    <w:rsid w:val="792D76C7"/>
    <w:rsid w:val="7930C1E8"/>
    <w:rsid w:val="793A95FF"/>
    <w:rsid w:val="793C57C4"/>
    <w:rsid w:val="794301F3"/>
    <w:rsid w:val="7947E48C"/>
    <w:rsid w:val="794A7E53"/>
    <w:rsid w:val="794C0DBD"/>
    <w:rsid w:val="794FCEB4"/>
    <w:rsid w:val="7950C7F2"/>
    <w:rsid w:val="7952143B"/>
    <w:rsid w:val="79522101"/>
    <w:rsid w:val="79543979"/>
    <w:rsid w:val="795B2D52"/>
    <w:rsid w:val="7961C5E5"/>
    <w:rsid w:val="796C92AD"/>
    <w:rsid w:val="796D5E88"/>
    <w:rsid w:val="797BED41"/>
    <w:rsid w:val="7985ECFF"/>
    <w:rsid w:val="7987CF32"/>
    <w:rsid w:val="798E7314"/>
    <w:rsid w:val="7999A7DD"/>
    <w:rsid w:val="799DA768"/>
    <w:rsid w:val="79A79777"/>
    <w:rsid w:val="79AA67F1"/>
    <w:rsid w:val="79B29724"/>
    <w:rsid w:val="79B2E876"/>
    <w:rsid w:val="79B75BAA"/>
    <w:rsid w:val="79B922EC"/>
    <w:rsid w:val="79BD052B"/>
    <w:rsid w:val="79C12019"/>
    <w:rsid w:val="79C6EA89"/>
    <w:rsid w:val="79C79B8D"/>
    <w:rsid w:val="79CA7013"/>
    <w:rsid w:val="79CB4184"/>
    <w:rsid w:val="79D0BEC9"/>
    <w:rsid w:val="79D15FCD"/>
    <w:rsid w:val="79D6D27F"/>
    <w:rsid w:val="79EC22F2"/>
    <w:rsid w:val="79EEE7E5"/>
    <w:rsid w:val="79F60128"/>
    <w:rsid w:val="79FFA3B2"/>
    <w:rsid w:val="7A086095"/>
    <w:rsid w:val="7A0C550C"/>
    <w:rsid w:val="7A0F0187"/>
    <w:rsid w:val="7A113F8D"/>
    <w:rsid w:val="7A1475E3"/>
    <w:rsid w:val="7A1AA365"/>
    <w:rsid w:val="7A2654A4"/>
    <w:rsid w:val="7A2A0FC0"/>
    <w:rsid w:val="7A2CB458"/>
    <w:rsid w:val="7A356DDE"/>
    <w:rsid w:val="7A3D8576"/>
    <w:rsid w:val="7A4A6CAC"/>
    <w:rsid w:val="7A578487"/>
    <w:rsid w:val="7A5C6B5B"/>
    <w:rsid w:val="7A5F6E42"/>
    <w:rsid w:val="7A647D4D"/>
    <w:rsid w:val="7A6749B0"/>
    <w:rsid w:val="7A7958EB"/>
    <w:rsid w:val="7A7A08EC"/>
    <w:rsid w:val="7A858B46"/>
    <w:rsid w:val="7A87B25F"/>
    <w:rsid w:val="7A969BE6"/>
    <w:rsid w:val="7A9C434C"/>
    <w:rsid w:val="7AA57410"/>
    <w:rsid w:val="7AA76D57"/>
    <w:rsid w:val="7AA85E48"/>
    <w:rsid w:val="7AB2AF32"/>
    <w:rsid w:val="7ACDA4D7"/>
    <w:rsid w:val="7AD42602"/>
    <w:rsid w:val="7AD60847"/>
    <w:rsid w:val="7AD67E8E"/>
    <w:rsid w:val="7ADAFC6C"/>
    <w:rsid w:val="7AE2352D"/>
    <w:rsid w:val="7AE64D5E"/>
    <w:rsid w:val="7AE68D55"/>
    <w:rsid w:val="7AF1EFCA"/>
    <w:rsid w:val="7AF535F3"/>
    <w:rsid w:val="7AFB1AB5"/>
    <w:rsid w:val="7AFED71E"/>
    <w:rsid w:val="7B03F1B1"/>
    <w:rsid w:val="7B04B423"/>
    <w:rsid w:val="7B0ADF7A"/>
    <w:rsid w:val="7B0E1BFB"/>
    <w:rsid w:val="7B124807"/>
    <w:rsid w:val="7B1795E0"/>
    <w:rsid w:val="7B19FB72"/>
    <w:rsid w:val="7B1A284E"/>
    <w:rsid w:val="7B2225B8"/>
    <w:rsid w:val="7B28CC80"/>
    <w:rsid w:val="7B2DA6D6"/>
    <w:rsid w:val="7B2E1188"/>
    <w:rsid w:val="7B334AD8"/>
    <w:rsid w:val="7B33CD2A"/>
    <w:rsid w:val="7B36F3DF"/>
    <w:rsid w:val="7B39316E"/>
    <w:rsid w:val="7B3CFEDA"/>
    <w:rsid w:val="7B4872CB"/>
    <w:rsid w:val="7B5B1B2A"/>
    <w:rsid w:val="7B627573"/>
    <w:rsid w:val="7B65D90E"/>
    <w:rsid w:val="7B675DDF"/>
    <w:rsid w:val="7B6A0ABB"/>
    <w:rsid w:val="7B74E912"/>
    <w:rsid w:val="7B77E4B2"/>
    <w:rsid w:val="7B7DB621"/>
    <w:rsid w:val="7B7DBFFC"/>
    <w:rsid w:val="7B7FBD16"/>
    <w:rsid w:val="7B8203ED"/>
    <w:rsid w:val="7B828844"/>
    <w:rsid w:val="7B8D20BE"/>
    <w:rsid w:val="7B913105"/>
    <w:rsid w:val="7B92C1EF"/>
    <w:rsid w:val="7B98F105"/>
    <w:rsid w:val="7B9E6FF7"/>
    <w:rsid w:val="7BA074EC"/>
    <w:rsid w:val="7BA26711"/>
    <w:rsid w:val="7BA4AB0D"/>
    <w:rsid w:val="7BA8A64A"/>
    <w:rsid w:val="7BA9EADB"/>
    <w:rsid w:val="7BB27E20"/>
    <w:rsid w:val="7BB51968"/>
    <w:rsid w:val="7BBC2698"/>
    <w:rsid w:val="7BBC7B34"/>
    <w:rsid w:val="7BCCAEAD"/>
    <w:rsid w:val="7BCD179F"/>
    <w:rsid w:val="7BCE50AC"/>
    <w:rsid w:val="7BD0F114"/>
    <w:rsid w:val="7BD217AD"/>
    <w:rsid w:val="7BD3ECF0"/>
    <w:rsid w:val="7BD4041E"/>
    <w:rsid w:val="7BD5ECEB"/>
    <w:rsid w:val="7BD96A54"/>
    <w:rsid w:val="7BDBC79C"/>
    <w:rsid w:val="7BE0A572"/>
    <w:rsid w:val="7BE1CB56"/>
    <w:rsid w:val="7BEC4460"/>
    <w:rsid w:val="7BF1D5E6"/>
    <w:rsid w:val="7BF870BA"/>
    <w:rsid w:val="7BFE6279"/>
    <w:rsid w:val="7C02C679"/>
    <w:rsid w:val="7C05A0F4"/>
    <w:rsid w:val="7C063678"/>
    <w:rsid w:val="7C091BEC"/>
    <w:rsid w:val="7C1AB154"/>
    <w:rsid w:val="7C254A7E"/>
    <w:rsid w:val="7C26AB44"/>
    <w:rsid w:val="7C2C675C"/>
    <w:rsid w:val="7C2D0E31"/>
    <w:rsid w:val="7C330DC0"/>
    <w:rsid w:val="7C35619F"/>
    <w:rsid w:val="7C399488"/>
    <w:rsid w:val="7C3AB691"/>
    <w:rsid w:val="7C3E0B60"/>
    <w:rsid w:val="7C41AF39"/>
    <w:rsid w:val="7C4A665C"/>
    <w:rsid w:val="7C510A16"/>
    <w:rsid w:val="7C531D25"/>
    <w:rsid w:val="7C558187"/>
    <w:rsid w:val="7C577F58"/>
    <w:rsid w:val="7C60E943"/>
    <w:rsid w:val="7C667E18"/>
    <w:rsid w:val="7C6B534C"/>
    <w:rsid w:val="7C6BA3B7"/>
    <w:rsid w:val="7C6C6DCE"/>
    <w:rsid w:val="7C6D1024"/>
    <w:rsid w:val="7C6D6125"/>
    <w:rsid w:val="7C6E6DCA"/>
    <w:rsid w:val="7C6F3098"/>
    <w:rsid w:val="7C6F7CDC"/>
    <w:rsid w:val="7C74AD08"/>
    <w:rsid w:val="7C77EF74"/>
    <w:rsid w:val="7C7A9432"/>
    <w:rsid w:val="7C7DC7A1"/>
    <w:rsid w:val="7C8291DA"/>
    <w:rsid w:val="7C85A4F7"/>
    <w:rsid w:val="7C883265"/>
    <w:rsid w:val="7C88DE07"/>
    <w:rsid w:val="7C8BEF39"/>
    <w:rsid w:val="7C974C3F"/>
    <w:rsid w:val="7CAC3532"/>
    <w:rsid w:val="7CAC4764"/>
    <w:rsid w:val="7CADEC6D"/>
    <w:rsid w:val="7CAF27D4"/>
    <w:rsid w:val="7CB1FEB7"/>
    <w:rsid w:val="7CB37A68"/>
    <w:rsid w:val="7CB54CF7"/>
    <w:rsid w:val="7CBC2E6E"/>
    <w:rsid w:val="7CC2E643"/>
    <w:rsid w:val="7CCE80E5"/>
    <w:rsid w:val="7CCECDD4"/>
    <w:rsid w:val="7CD6F87C"/>
    <w:rsid w:val="7CE4B713"/>
    <w:rsid w:val="7CE77496"/>
    <w:rsid w:val="7CE7E912"/>
    <w:rsid w:val="7CEC495B"/>
    <w:rsid w:val="7CECC953"/>
    <w:rsid w:val="7CEFEADE"/>
    <w:rsid w:val="7CF466CD"/>
    <w:rsid w:val="7CF5859E"/>
    <w:rsid w:val="7CF69540"/>
    <w:rsid w:val="7CFEE088"/>
    <w:rsid w:val="7D05A5AB"/>
    <w:rsid w:val="7D05B551"/>
    <w:rsid w:val="7D0994A0"/>
    <w:rsid w:val="7D142CDD"/>
    <w:rsid w:val="7D1C34B0"/>
    <w:rsid w:val="7D22333E"/>
    <w:rsid w:val="7D24827A"/>
    <w:rsid w:val="7D248C4C"/>
    <w:rsid w:val="7D26061A"/>
    <w:rsid w:val="7D276326"/>
    <w:rsid w:val="7D28CF86"/>
    <w:rsid w:val="7D2A26B0"/>
    <w:rsid w:val="7D2BC944"/>
    <w:rsid w:val="7D2CEE42"/>
    <w:rsid w:val="7D2E0EA6"/>
    <w:rsid w:val="7D2F4AD9"/>
    <w:rsid w:val="7D2FF6AD"/>
    <w:rsid w:val="7D35356C"/>
    <w:rsid w:val="7D3E3772"/>
    <w:rsid w:val="7D45D730"/>
    <w:rsid w:val="7D4C5AFF"/>
    <w:rsid w:val="7D52851C"/>
    <w:rsid w:val="7D532EE0"/>
    <w:rsid w:val="7D610022"/>
    <w:rsid w:val="7D64A409"/>
    <w:rsid w:val="7D65EBA0"/>
    <w:rsid w:val="7D66D0E0"/>
    <w:rsid w:val="7D6E5B5C"/>
    <w:rsid w:val="7D760747"/>
    <w:rsid w:val="7D768830"/>
    <w:rsid w:val="7D7C87D9"/>
    <w:rsid w:val="7D7D47D2"/>
    <w:rsid w:val="7D846D42"/>
    <w:rsid w:val="7D8C638B"/>
    <w:rsid w:val="7D8DA7C2"/>
    <w:rsid w:val="7D9698C7"/>
    <w:rsid w:val="7D97B3CA"/>
    <w:rsid w:val="7D986BBA"/>
    <w:rsid w:val="7D98A7E6"/>
    <w:rsid w:val="7DA1CC06"/>
    <w:rsid w:val="7DA1DFC8"/>
    <w:rsid w:val="7DA23B9E"/>
    <w:rsid w:val="7DA37F3E"/>
    <w:rsid w:val="7DA89753"/>
    <w:rsid w:val="7DAB16F0"/>
    <w:rsid w:val="7DAB4781"/>
    <w:rsid w:val="7DB0A500"/>
    <w:rsid w:val="7DB17096"/>
    <w:rsid w:val="7DB6B8B4"/>
    <w:rsid w:val="7DC27822"/>
    <w:rsid w:val="7DC6E5EA"/>
    <w:rsid w:val="7DCC8BE8"/>
    <w:rsid w:val="7DD45AB7"/>
    <w:rsid w:val="7DD62A2E"/>
    <w:rsid w:val="7DD7920E"/>
    <w:rsid w:val="7DD90135"/>
    <w:rsid w:val="7DDE6AC7"/>
    <w:rsid w:val="7DE00E47"/>
    <w:rsid w:val="7DE27A7A"/>
    <w:rsid w:val="7DEC41A8"/>
    <w:rsid w:val="7DED5D81"/>
    <w:rsid w:val="7DEE4FA9"/>
    <w:rsid w:val="7DEFC37E"/>
    <w:rsid w:val="7DF10CBE"/>
    <w:rsid w:val="7DF384EA"/>
    <w:rsid w:val="7DF5722E"/>
    <w:rsid w:val="7DFAD5DC"/>
    <w:rsid w:val="7DFE8868"/>
    <w:rsid w:val="7E040937"/>
    <w:rsid w:val="7E06685D"/>
    <w:rsid w:val="7E15C99A"/>
    <w:rsid w:val="7E1978FA"/>
    <w:rsid w:val="7E1E8F40"/>
    <w:rsid w:val="7E1FA4EC"/>
    <w:rsid w:val="7E1FFD3F"/>
    <w:rsid w:val="7E246741"/>
    <w:rsid w:val="7E26E6F9"/>
    <w:rsid w:val="7E2A793F"/>
    <w:rsid w:val="7E2ACFA5"/>
    <w:rsid w:val="7E2B3AAD"/>
    <w:rsid w:val="7E316774"/>
    <w:rsid w:val="7E378AFF"/>
    <w:rsid w:val="7E37CE4D"/>
    <w:rsid w:val="7E458080"/>
    <w:rsid w:val="7E49FA37"/>
    <w:rsid w:val="7E51F077"/>
    <w:rsid w:val="7E54B58E"/>
    <w:rsid w:val="7E5FD7A6"/>
    <w:rsid w:val="7E621281"/>
    <w:rsid w:val="7E6A9E35"/>
    <w:rsid w:val="7E70453C"/>
    <w:rsid w:val="7E7C8A2B"/>
    <w:rsid w:val="7E801688"/>
    <w:rsid w:val="7E860847"/>
    <w:rsid w:val="7E871D38"/>
    <w:rsid w:val="7E8E6797"/>
    <w:rsid w:val="7E8EBCBA"/>
    <w:rsid w:val="7E940024"/>
    <w:rsid w:val="7E977F32"/>
    <w:rsid w:val="7EA36697"/>
    <w:rsid w:val="7EAAD293"/>
    <w:rsid w:val="7EADB544"/>
    <w:rsid w:val="7EB0E7DD"/>
    <w:rsid w:val="7EB5D211"/>
    <w:rsid w:val="7EBB2749"/>
    <w:rsid w:val="7EBB7F67"/>
    <w:rsid w:val="7EC3F7D9"/>
    <w:rsid w:val="7ECAB523"/>
    <w:rsid w:val="7ED0E0BC"/>
    <w:rsid w:val="7EDAB399"/>
    <w:rsid w:val="7EDACC3E"/>
    <w:rsid w:val="7EE131CE"/>
    <w:rsid w:val="7EE76213"/>
    <w:rsid w:val="7EEDDE97"/>
    <w:rsid w:val="7EF144C3"/>
    <w:rsid w:val="7EF18737"/>
    <w:rsid w:val="7EF64DB7"/>
    <w:rsid w:val="7EF6A6E9"/>
    <w:rsid w:val="7EF90F11"/>
    <w:rsid w:val="7F04B861"/>
    <w:rsid w:val="7F0C03D0"/>
    <w:rsid w:val="7F0DD500"/>
    <w:rsid w:val="7F1083E5"/>
    <w:rsid w:val="7F10B415"/>
    <w:rsid w:val="7F16CA62"/>
    <w:rsid w:val="7F17CA30"/>
    <w:rsid w:val="7F18BD9F"/>
    <w:rsid w:val="7F1F7C35"/>
    <w:rsid w:val="7F2123F3"/>
    <w:rsid w:val="7F24740A"/>
    <w:rsid w:val="7F250898"/>
    <w:rsid w:val="7F25C711"/>
    <w:rsid w:val="7F2DF8BE"/>
    <w:rsid w:val="7F34C474"/>
    <w:rsid w:val="7F3E2963"/>
    <w:rsid w:val="7F3F6320"/>
    <w:rsid w:val="7F45AF40"/>
    <w:rsid w:val="7F476523"/>
    <w:rsid w:val="7F477398"/>
    <w:rsid w:val="7F4939D9"/>
    <w:rsid w:val="7F4FE4A7"/>
    <w:rsid w:val="7F555391"/>
    <w:rsid w:val="7F59EF68"/>
    <w:rsid w:val="7F5B9FE8"/>
    <w:rsid w:val="7F5D4999"/>
    <w:rsid w:val="7F70D25A"/>
    <w:rsid w:val="7F727EE3"/>
    <w:rsid w:val="7F73695A"/>
    <w:rsid w:val="7F751546"/>
    <w:rsid w:val="7F791BA2"/>
    <w:rsid w:val="7F7F151F"/>
    <w:rsid w:val="7F820A40"/>
    <w:rsid w:val="7F824DC7"/>
    <w:rsid w:val="7F82AFFA"/>
    <w:rsid w:val="7F82FB5B"/>
    <w:rsid w:val="7F87FB1C"/>
    <w:rsid w:val="7F8C7A3B"/>
    <w:rsid w:val="7F90EC6A"/>
    <w:rsid w:val="7F91C7F3"/>
    <w:rsid w:val="7F950390"/>
    <w:rsid w:val="7F965FB4"/>
    <w:rsid w:val="7F972BB6"/>
    <w:rsid w:val="7F9F80CC"/>
    <w:rsid w:val="7FA75FC7"/>
    <w:rsid w:val="7FAC0CAC"/>
    <w:rsid w:val="7FB1C5F6"/>
    <w:rsid w:val="7FB4E8CF"/>
    <w:rsid w:val="7FB5B919"/>
    <w:rsid w:val="7FB80681"/>
    <w:rsid w:val="7FBBCDA0"/>
    <w:rsid w:val="7FC692A7"/>
    <w:rsid w:val="7FD2410A"/>
    <w:rsid w:val="7FD4310F"/>
    <w:rsid w:val="7FE14F92"/>
    <w:rsid w:val="7FE37F1F"/>
    <w:rsid w:val="7FE58D2F"/>
    <w:rsid w:val="7FE70E4B"/>
    <w:rsid w:val="7FE9C04A"/>
    <w:rsid w:val="7FEB1B2A"/>
    <w:rsid w:val="7FECF563"/>
    <w:rsid w:val="7FED149B"/>
    <w:rsid w:val="7FF3C115"/>
    <w:rsid w:val="7FF65099"/>
    <w:rsid w:val="7FF78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77C00"/>
    <w:pPr>
      <w:numPr>
        <w:numId w:val="29"/>
      </w:numPr>
      <w:spacing w:before="2000" w:after="360"/>
      <w:outlineLvl w:val="0"/>
    </w:pPr>
    <w:rPr>
      <w:color w:val="264F90"/>
      <w:sz w:val="40"/>
      <w:szCs w:val="40"/>
    </w:rPr>
  </w:style>
  <w:style w:type="paragraph" w:styleId="Heading2">
    <w:name w:val="heading 2"/>
    <w:basedOn w:val="Normal"/>
    <w:next w:val="Normal"/>
    <w:link w:val="Heading2Char"/>
    <w:autoRedefine/>
    <w:qFormat/>
    <w:rsid w:val="00020AAC"/>
    <w:pPr>
      <w:keepNext/>
      <w:spacing w:before="240"/>
      <w:ind w:left="1134" w:hanging="1134"/>
      <w:outlineLvl w:val="1"/>
    </w:pPr>
    <w:rPr>
      <w:rFonts w:cstheme="minorHAnsi"/>
      <w:b/>
      <w:iCs/>
      <w:color w:val="264F90"/>
      <w:sz w:val="24"/>
      <w:szCs w:val="24"/>
    </w:rPr>
  </w:style>
  <w:style w:type="paragraph" w:styleId="Heading3">
    <w:name w:val="heading 3"/>
    <w:basedOn w:val="Heading2"/>
    <w:next w:val="Normal"/>
    <w:link w:val="Heading3Char"/>
    <w:qFormat/>
    <w:rsid w:val="00655CB5"/>
    <w:pPr>
      <w:outlineLvl w:val="2"/>
    </w:pPr>
  </w:style>
  <w:style w:type="paragraph" w:styleId="Heading4">
    <w:name w:val="heading 4"/>
    <w:basedOn w:val="Heading3"/>
    <w:next w:val="Normal"/>
    <w:link w:val="Heading4Char"/>
    <w:autoRedefine/>
    <w:qFormat/>
    <w:rsid w:val="007143B9"/>
    <w:pPr>
      <w:tabs>
        <w:tab w:val="left" w:pos="720"/>
      </w:tabs>
      <w:suppressAutoHyphens/>
      <w:spacing w:before="40" w:after="80"/>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outlineLvl w:val="4"/>
    </w:pPr>
    <w:rPr>
      <w:bCs/>
      <w:iCs w:val="0"/>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numPr>
        <w:ilvl w:val="6"/>
        <w:numId w:val="29"/>
      </w:numPr>
      <w:spacing w:before="240" w:after="60"/>
      <w:outlineLvl w:val="6"/>
    </w:pPr>
    <w:rPr>
      <w:rFonts w:ascii="Times New Roman" w:hAnsi="Times New Roman"/>
      <w:sz w:val="24"/>
    </w:rPr>
  </w:style>
  <w:style w:type="paragraph" w:styleId="Heading8">
    <w:name w:val="heading 8"/>
    <w:basedOn w:val="Normal"/>
    <w:next w:val="Normal"/>
    <w:qFormat/>
    <w:rsid w:val="00FD6DCB"/>
    <w:pPr>
      <w:numPr>
        <w:ilvl w:val="7"/>
        <w:numId w:val="29"/>
      </w:numPr>
      <w:spacing w:before="240" w:after="60"/>
      <w:outlineLvl w:val="7"/>
    </w:pPr>
    <w:rPr>
      <w:rFonts w:ascii="Times New Roman" w:hAnsi="Times New Roman"/>
      <w:i/>
      <w:iCs/>
      <w:sz w:val="24"/>
    </w:rPr>
  </w:style>
  <w:style w:type="paragraph" w:styleId="Heading9">
    <w:name w:val="heading 9"/>
    <w:basedOn w:val="Normal"/>
    <w:next w:val="Normal"/>
    <w:qFormat/>
    <w:rsid w:val="00FD6DCB"/>
    <w:pPr>
      <w:numPr>
        <w:ilvl w:val="8"/>
        <w:numId w:val="2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10F3C"/>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210F3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77C00"/>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8"/>
      </w:numPr>
      <w:spacing w:after="80"/>
    </w:pPr>
    <w:rPr>
      <w:iCs/>
    </w:rPr>
  </w:style>
  <w:style w:type="character" w:customStyle="1" w:styleId="Heading2Char">
    <w:name w:val="Heading 2 Char"/>
    <w:basedOn w:val="DefaultParagraphFont"/>
    <w:link w:val="Heading2"/>
    <w:rsid w:val="00020AAC"/>
    <w:rPr>
      <w:rFonts w:cstheme="minorHAnsi"/>
      <w:b/>
      <w:iCs/>
      <w:color w:val="264F90"/>
      <w:sz w:val="24"/>
      <w:szCs w:val="24"/>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25BBE"/>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20AAC"/>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55CB5"/>
    <w:rPr>
      <w:rFonts w:cstheme="minorHAnsi"/>
      <w:bCs/>
      <w:iCs/>
      <w:color w:val="264F90"/>
      <w:sz w:val="24"/>
      <w:szCs w:val="24"/>
    </w:rPr>
  </w:style>
  <w:style w:type="character" w:customStyle="1" w:styleId="Heading4Char">
    <w:name w:val="Heading 4 Char"/>
    <w:basedOn w:val="Heading3Char"/>
    <w:link w:val="Heading4"/>
    <w:rsid w:val="007143B9"/>
    <w:rPr>
      <w:rFonts w:eastAsia="MS Mincho" w:cs="TimesNewRoman"/>
      <w:bCs/>
      <w:iCs/>
      <w:color w:val="264F90"/>
      <w:sz w:val="22"/>
      <w:szCs w:val="24"/>
    </w:rPr>
  </w:style>
  <w:style w:type="character" w:customStyle="1" w:styleId="Heading5Char">
    <w:name w:val="Heading 5 Char"/>
    <w:basedOn w:val="Heading4Char"/>
    <w:link w:val="Heading5"/>
    <w:rsid w:val="00430D2E"/>
    <w:rPr>
      <w:rFonts w:eastAsia="MS Mincho" w:cs="TimesNewRoman"/>
      <w:bCs w:val="0"/>
      <w:iCs w:val="0"/>
      <w:color w:val="264F90"/>
      <w:sz w:val="22"/>
      <w:szCs w:val="26"/>
    </w:rPr>
  </w:style>
  <w:style w:type="character" w:customStyle="1" w:styleId="Heading6Char">
    <w:name w:val="Heading 6 Char"/>
    <w:basedOn w:val="Heading5Char"/>
    <w:link w:val="Heading6"/>
    <w:rsid w:val="00C17209"/>
    <w:rPr>
      <w:rFonts w:eastAsia="MS Mincho" w:cs="TimesNewRoman"/>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firstLine="720"/>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firstLine="720"/>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numId w:val="0"/>
      </w:numPr>
      <w:spacing w:before="120"/>
    </w:pPr>
  </w:style>
  <w:style w:type="paragraph" w:customStyle="1" w:styleId="NumberedList3">
    <w:name w:val="Numbered List 3"/>
    <w:basedOn w:val="NumberedList2"/>
    <w:qFormat/>
    <w:rsid w:val="007E6B1A"/>
    <w:pPr>
      <w:numPr>
        <w:ilvl w:val="2"/>
        <w:numId w:val="12"/>
      </w:numPr>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1E015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762A6B"/>
  </w:style>
  <w:style w:type="character" w:customStyle="1" w:styleId="UnresolvedMention1">
    <w:name w:val="Unresolved Mention1"/>
    <w:basedOn w:val="DefaultParagraphFont"/>
    <w:uiPriority w:val="99"/>
    <w:semiHidden/>
    <w:unhideWhenUsed/>
    <w:rsid w:val="00440BFF"/>
    <w:rPr>
      <w:color w:val="605E5C"/>
      <w:shd w:val="clear" w:color="auto" w:fill="E1DFDD"/>
    </w:rPr>
  </w:style>
  <w:style w:type="character" w:customStyle="1" w:styleId="Hyperlink0">
    <w:name w:val="Hyperlink.0"/>
    <w:basedOn w:val="DefaultParagraphFont"/>
    <w:rsid w:val="00A000AA"/>
  </w:style>
  <w:style w:type="paragraph" w:customStyle="1" w:styleId="Body">
    <w:name w:val="Body"/>
    <w:rsid w:val="00B52048"/>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FA592C"/>
  </w:style>
  <w:style w:type="character" w:customStyle="1" w:styleId="Hyperlink7">
    <w:name w:val="Hyperlink.7"/>
    <w:basedOn w:val="DefaultParagraphFont"/>
    <w:rsid w:val="00A85937"/>
    <w:rPr>
      <w:rFonts w:ascii="Arial" w:eastAsia="Arial" w:hAnsi="Arial" w:cs="Arial"/>
      <w:i/>
      <w:iCs/>
      <w:outline w:val="0"/>
      <w:color w:val="3366CC"/>
      <w:u w:val="single" w:color="3366CC"/>
    </w:rPr>
  </w:style>
  <w:style w:type="character" w:styleId="UnresolvedMention">
    <w:name w:val="Unresolved Mention"/>
    <w:basedOn w:val="DefaultParagraphFont"/>
    <w:uiPriority w:val="99"/>
    <w:unhideWhenUsed/>
    <w:rsid w:val="00E67F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yperlink1">
    <w:name w:val="Hyperlink.1"/>
    <w:basedOn w:val="None"/>
    <w:rsid w:val="00C53B03"/>
    <w:rPr>
      <w:rFonts w:ascii="Arial" w:eastAsia="Arial" w:hAnsi="Arial" w:cs="Arial"/>
      <w:sz w:val="20"/>
      <w:szCs w:val="20"/>
    </w:rPr>
  </w:style>
  <w:style w:type="character" w:customStyle="1" w:styleId="ui-provider">
    <w:name w:val="ui-provider"/>
    <w:basedOn w:val="DefaultParagraphFont"/>
    <w:rsid w:val="00A4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082">
      <w:bodyDiv w:val="1"/>
      <w:marLeft w:val="0"/>
      <w:marRight w:val="0"/>
      <w:marTop w:val="0"/>
      <w:marBottom w:val="0"/>
      <w:divBdr>
        <w:top w:val="none" w:sz="0" w:space="0" w:color="auto"/>
        <w:left w:val="none" w:sz="0" w:space="0" w:color="auto"/>
        <w:bottom w:val="none" w:sz="0" w:space="0" w:color="auto"/>
        <w:right w:val="none" w:sz="0" w:space="0" w:color="auto"/>
      </w:divBdr>
    </w:div>
    <w:div w:id="111167845">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3444855">
      <w:bodyDiv w:val="1"/>
      <w:marLeft w:val="0"/>
      <w:marRight w:val="0"/>
      <w:marTop w:val="0"/>
      <w:marBottom w:val="0"/>
      <w:divBdr>
        <w:top w:val="none" w:sz="0" w:space="0" w:color="auto"/>
        <w:left w:val="none" w:sz="0" w:space="0" w:color="auto"/>
        <w:bottom w:val="none" w:sz="0" w:space="0" w:color="auto"/>
        <w:right w:val="none" w:sz="0" w:space="0" w:color="auto"/>
      </w:divBdr>
    </w:div>
    <w:div w:id="1850208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322497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7123593">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1486757">
      <w:bodyDiv w:val="1"/>
      <w:marLeft w:val="0"/>
      <w:marRight w:val="0"/>
      <w:marTop w:val="0"/>
      <w:marBottom w:val="0"/>
      <w:divBdr>
        <w:top w:val="none" w:sz="0" w:space="0" w:color="auto"/>
        <w:left w:val="none" w:sz="0" w:space="0" w:color="auto"/>
        <w:bottom w:val="none" w:sz="0" w:space="0" w:color="auto"/>
        <w:right w:val="none" w:sz="0" w:space="0" w:color="auto"/>
      </w:divBdr>
    </w:div>
    <w:div w:id="494036191">
      <w:bodyDiv w:val="1"/>
      <w:marLeft w:val="0"/>
      <w:marRight w:val="0"/>
      <w:marTop w:val="0"/>
      <w:marBottom w:val="0"/>
      <w:divBdr>
        <w:top w:val="none" w:sz="0" w:space="0" w:color="auto"/>
        <w:left w:val="none" w:sz="0" w:space="0" w:color="auto"/>
        <w:bottom w:val="none" w:sz="0" w:space="0" w:color="auto"/>
        <w:right w:val="none" w:sz="0" w:space="0" w:color="auto"/>
      </w:divBdr>
    </w:div>
    <w:div w:id="500047106">
      <w:bodyDiv w:val="1"/>
      <w:marLeft w:val="0"/>
      <w:marRight w:val="0"/>
      <w:marTop w:val="0"/>
      <w:marBottom w:val="0"/>
      <w:divBdr>
        <w:top w:val="none" w:sz="0" w:space="0" w:color="auto"/>
        <w:left w:val="none" w:sz="0" w:space="0" w:color="auto"/>
        <w:bottom w:val="none" w:sz="0" w:space="0" w:color="auto"/>
        <w:right w:val="none" w:sz="0" w:space="0" w:color="auto"/>
      </w:divBdr>
    </w:div>
    <w:div w:id="511410073">
      <w:bodyDiv w:val="1"/>
      <w:marLeft w:val="0"/>
      <w:marRight w:val="0"/>
      <w:marTop w:val="0"/>
      <w:marBottom w:val="0"/>
      <w:divBdr>
        <w:top w:val="none" w:sz="0" w:space="0" w:color="auto"/>
        <w:left w:val="none" w:sz="0" w:space="0" w:color="auto"/>
        <w:bottom w:val="none" w:sz="0" w:space="0" w:color="auto"/>
        <w:right w:val="none" w:sz="0" w:space="0" w:color="auto"/>
      </w:divBdr>
    </w:div>
    <w:div w:id="546181985">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7018039">
      <w:bodyDiv w:val="1"/>
      <w:marLeft w:val="0"/>
      <w:marRight w:val="0"/>
      <w:marTop w:val="0"/>
      <w:marBottom w:val="0"/>
      <w:divBdr>
        <w:top w:val="none" w:sz="0" w:space="0" w:color="auto"/>
        <w:left w:val="none" w:sz="0" w:space="0" w:color="auto"/>
        <w:bottom w:val="none" w:sz="0" w:space="0" w:color="auto"/>
        <w:right w:val="none" w:sz="0" w:space="0" w:color="auto"/>
      </w:divBdr>
    </w:div>
    <w:div w:id="828788456">
      <w:bodyDiv w:val="1"/>
      <w:marLeft w:val="0"/>
      <w:marRight w:val="0"/>
      <w:marTop w:val="0"/>
      <w:marBottom w:val="0"/>
      <w:divBdr>
        <w:top w:val="none" w:sz="0" w:space="0" w:color="auto"/>
        <w:left w:val="none" w:sz="0" w:space="0" w:color="auto"/>
        <w:bottom w:val="none" w:sz="0" w:space="0" w:color="auto"/>
        <w:right w:val="none" w:sz="0" w:space="0" w:color="auto"/>
      </w:divBdr>
    </w:div>
    <w:div w:id="9162086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5961283">
      <w:bodyDiv w:val="1"/>
      <w:marLeft w:val="0"/>
      <w:marRight w:val="0"/>
      <w:marTop w:val="0"/>
      <w:marBottom w:val="0"/>
      <w:divBdr>
        <w:top w:val="none" w:sz="0" w:space="0" w:color="auto"/>
        <w:left w:val="none" w:sz="0" w:space="0" w:color="auto"/>
        <w:bottom w:val="none" w:sz="0" w:space="0" w:color="auto"/>
        <w:right w:val="none" w:sz="0" w:space="0" w:color="auto"/>
      </w:divBdr>
    </w:div>
    <w:div w:id="1007441902">
      <w:bodyDiv w:val="1"/>
      <w:marLeft w:val="0"/>
      <w:marRight w:val="0"/>
      <w:marTop w:val="0"/>
      <w:marBottom w:val="0"/>
      <w:divBdr>
        <w:top w:val="none" w:sz="0" w:space="0" w:color="auto"/>
        <w:left w:val="none" w:sz="0" w:space="0" w:color="auto"/>
        <w:bottom w:val="none" w:sz="0" w:space="0" w:color="auto"/>
        <w:right w:val="none" w:sz="0" w:space="0" w:color="auto"/>
      </w:divBdr>
    </w:div>
    <w:div w:id="103161016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1655059">
      <w:bodyDiv w:val="1"/>
      <w:marLeft w:val="0"/>
      <w:marRight w:val="0"/>
      <w:marTop w:val="0"/>
      <w:marBottom w:val="0"/>
      <w:divBdr>
        <w:top w:val="none" w:sz="0" w:space="0" w:color="auto"/>
        <w:left w:val="none" w:sz="0" w:space="0" w:color="auto"/>
        <w:bottom w:val="none" w:sz="0" w:space="0" w:color="auto"/>
        <w:right w:val="none" w:sz="0" w:space="0" w:color="auto"/>
      </w:divBdr>
    </w:div>
    <w:div w:id="11730599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331859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38912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9577134">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8697919">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3722105">
      <w:bodyDiv w:val="1"/>
      <w:marLeft w:val="0"/>
      <w:marRight w:val="0"/>
      <w:marTop w:val="0"/>
      <w:marBottom w:val="0"/>
      <w:divBdr>
        <w:top w:val="none" w:sz="0" w:space="0" w:color="auto"/>
        <w:left w:val="none" w:sz="0" w:space="0" w:color="auto"/>
        <w:bottom w:val="none" w:sz="0" w:space="0" w:color="auto"/>
        <w:right w:val="none" w:sz="0" w:space="0" w:color="auto"/>
      </w:divBdr>
    </w:div>
    <w:div w:id="1482386821">
      <w:bodyDiv w:val="1"/>
      <w:marLeft w:val="0"/>
      <w:marRight w:val="0"/>
      <w:marTop w:val="0"/>
      <w:marBottom w:val="0"/>
      <w:divBdr>
        <w:top w:val="none" w:sz="0" w:space="0" w:color="auto"/>
        <w:left w:val="none" w:sz="0" w:space="0" w:color="auto"/>
        <w:bottom w:val="none" w:sz="0" w:space="0" w:color="auto"/>
        <w:right w:val="none" w:sz="0" w:space="0" w:color="auto"/>
      </w:divBdr>
    </w:div>
    <w:div w:id="149005066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795607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613063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553430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5736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419103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1246301">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fat.gov.au/people-to-people/new-colombo-plan/mobility-program/" TargetMode="External"/><Relationship Id="rId26" Type="http://schemas.openxmlformats.org/officeDocument/2006/relationships/hyperlink" Target="https://www.dfat.gov.au/international-relations/themes/child-protection/Pages/child-protection" TargetMode="External"/><Relationship Id="rId39" Type="http://schemas.openxmlformats.org/officeDocument/2006/relationships/hyperlink" Target="file://prod.protected.ind/User/user03/LLau2/insert%20link%20here" TargetMode="External"/><Relationship Id="rId21" Type="http://schemas.openxmlformats.org/officeDocument/2006/relationships/hyperlink" Target="https://www.dfat.gov.au/international-relations/themes/child-protection/Pages/child-protection" TargetMode="External"/><Relationship Id="rId34" Type="http://schemas.openxmlformats.org/officeDocument/2006/relationships/hyperlink" Target="https://www.dfat.gov.au/international-relations/themes/child-protection/Pages/child-protection"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dfat.gov.au/about-us/corporate/privacy/Pages/privacy" TargetMode="External"/><Relationship Id="rId55" Type="http://schemas.openxmlformats.org/officeDocument/2006/relationships/hyperlink" Target="http://www.dfat.gov.au/new-colombo-pla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foreignarrangements.gov.au/" TargetMode="External"/><Relationship Id="rId33" Type="http://schemas.openxmlformats.org/officeDocument/2006/relationships/hyperlink" Target="mailto:ncp.secretariat@dfat.gov.au" TargetMode="External"/><Relationship Id="rId38" Type="http://schemas.openxmlformats.org/officeDocument/2006/relationships/hyperlink" Target="https://www.ato.gov.au/Forms/Recipient-created-tax-invoices/"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dfat.gov.au/sites/default/files/new-colombo-plan-media-and-publication-guidelines-for-mobility-students.pdf" TargetMode="External"/><Relationship Id="rId29" Type="http://schemas.openxmlformats.org/officeDocument/2006/relationships/hyperlink" Target="https://www.dese.gov.au/guidelines-counter-foreign-interference-australian-university-sector/resources/guidelines-counter-foreign-interference-australian-university-sector" TargetMode="External"/><Relationship Id="rId41" Type="http://schemas.openxmlformats.org/officeDocument/2006/relationships/hyperlink" Target="mailto:ncp.secretariat@dfat.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oreignarrangements.gov.au/" TargetMode="External"/><Relationship Id="rId32" Type="http://schemas.openxmlformats.org/officeDocument/2006/relationships/hyperlink" Target="mailto:ncp.secretariat@dfat.gov.au" TargetMode="External"/><Relationship Id="rId37" Type="http://schemas.openxmlformats.org/officeDocument/2006/relationships/hyperlink" Target="https://www.ato.gov.au/" TargetMode="External"/><Relationship Id="rId40" Type="http://schemas.openxmlformats.org/officeDocument/2006/relationships/hyperlink" Target="mailto:ncp.communications@dfat.gov.au"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foreignarrangements.gov.au/"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education.gov.au/guidelines-counter-foreign-interference-australian-university-sector/resources/guidelines-counter-foreign-interference-australian-university-sector" TargetMode="External"/><Relationship Id="rId28" Type="http://schemas.openxmlformats.org/officeDocument/2006/relationships/hyperlink" Target="https://www.dese.gov.au/guidelines-counter-foreign-interference-australian-university-sector/resources/guidelines-counter-foreign-interference-australian-university-sector" TargetMode="External"/><Relationship Id="rId36" Type="http://schemas.openxmlformats.org/officeDocument/2006/relationships/hyperlink" Target="https://www.dese.gov.au/guidelines-counter-foreign-interference-australian-university-sector/resources/guidelines-counter-foreign-interference-australian-university-sector" TargetMode="External"/><Relationship Id="rId49" Type="http://schemas.openxmlformats.org/officeDocument/2006/relationships/hyperlink" Target="https://www.dfat.gov.au/about-us/corporate/privacy/Pages/privacy" TargetMode="External"/><Relationship Id="rId57" Type="http://schemas.openxmlformats.org/officeDocument/2006/relationships/hyperlink" Target="https://www.education.gov.au/higher-education-publications/higher-education-administrative-information-providers" TargetMode="External"/><Relationship Id="rId10" Type="http://schemas.openxmlformats.org/officeDocument/2006/relationships/hyperlink" Target="mailto:ncp.secretariat@dfat.gov.au" TargetMode="External"/><Relationship Id="rId19" Type="http://schemas.openxmlformats.org/officeDocument/2006/relationships/hyperlink" Target="https://www.smartraveller.gov.au/" TargetMode="External"/><Relationship Id="rId31" Type="http://schemas.openxmlformats.org/officeDocument/2006/relationships/hyperlink" Target="https://www.dfat.gov.au/about-us/publications/Pages/environmental-social-safeguard-policy" TargetMode="External"/><Relationship Id="rId44" Type="http://schemas.openxmlformats.org/officeDocument/2006/relationships/hyperlink" Target="http://www.ombudsman.gov.au" TargetMode="External"/><Relationship Id="rId52" Type="http://schemas.openxmlformats.org/officeDocument/2006/relationships/hyperlink" Target="https://www.legislation.gov.au/Series/C2013A00123"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yperlink" Target="https://www.dfat.gov.au/international-relations/themes/preventing-sexual-exploitation-abuse-and-harassment" TargetMode="External"/><Relationship Id="rId27" Type="http://schemas.openxmlformats.org/officeDocument/2006/relationships/hyperlink" Target="https://www.dfat.gov.au/international-relations/themes/preventing-sexual-exploitation-abuse-and-harassment/Pages/default" TargetMode="External"/><Relationship Id="rId30" Type="http://schemas.openxmlformats.org/officeDocument/2006/relationships/hyperlink" Target="https://www.smartraveller.gov.au/" TargetMode="External"/><Relationship Id="rId35" Type="http://schemas.openxmlformats.org/officeDocument/2006/relationships/hyperlink" Target="https://www.dfat.gov.au/international-relations/themes/preventing-sexual-exploitation-abuse-and-harassment/Pages/default" TargetMode="External"/><Relationship Id="rId43" Type="http://schemas.openxmlformats.org/officeDocument/2006/relationships/hyperlink" Target="mailto:ombudsman@ombudsman.gov.au" TargetMode="External"/><Relationship Id="rId48" Type="http://schemas.openxmlformats.org/officeDocument/2006/relationships/hyperlink" Target="https://www.legislation.gov.au/Details/C2019C00241" TargetMode="External"/><Relationship Id="rId56" Type="http://schemas.openxmlformats.org/officeDocument/2006/relationships/hyperlink" Target="https://www.budget.gov.au/2018-19/content/pbs/index.html" TargetMode="External"/><Relationship Id="rId8" Type="http://schemas.openxmlformats.org/officeDocument/2006/relationships/endnotes" Target="endnotes.xml"/><Relationship Id="rId51" Type="http://schemas.openxmlformats.org/officeDocument/2006/relationships/hyperlink" Target="https://www.legislation.gov.au/Series/C2004A02562"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6545129-482B-47D7-A2C4-EA33828CEDEF}">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9935</Words>
  <Characters>63930</Characters>
  <Application>Microsoft Office Word</Application>
  <DocSecurity>0</DocSecurity>
  <Lines>1278</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73054</CharactersWithSpaces>
  <SharedDoc>false</SharedDoc>
  <HLinks>
    <vt:vector size="594" baseType="variant">
      <vt:variant>
        <vt:i4>5898335</vt:i4>
      </vt:variant>
      <vt:variant>
        <vt:i4>468</vt:i4>
      </vt:variant>
      <vt:variant>
        <vt:i4>0</vt:i4>
      </vt:variant>
      <vt:variant>
        <vt:i4>5</vt:i4>
      </vt:variant>
      <vt:variant>
        <vt:lpwstr>https://www.education.gov.au/higher-education-publications/higher-education-administrative-information-providers</vt:lpwstr>
      </vt:variant>
      <vt:variant>
        <vt:lpwstr/>
      </vt:variant>
      <vt:variant>
        <vt:i4>5046337</vt:i4>
      </vt:variant>
      <vt:variant>
        <vt:i4>465</vt:i4>
      </vt:variant>
      <vt:variant>
        <vt:i4>0</vt:i4>
      </vt:variant>
      <vt:variant>
        <vt:i4>5</vt:i4>
      </vt:variant>
      <vt:variant>
        <vt:lpwstr>https://www.budget.gov.au/2018-19/content/pbs/index.html</vt:lpwstr>
      </vt:variant>
      <vt:variant>
        <vt:lpwstr/>
      </vt:variant>
      <vt:variant>
        <vt:i4>3211382</vt:i4>
      </vt:variant>
      <vt:variant>
        <vt:i4>462</vt:i4>
      </vt:variant>
      <vt:variant>
        <vt:i4>0</vt:i4>
      </vt:variant>
      <vt:variant>
        <vt:i4>5</vt:i4>
      </vt:variant>
      <vt:variant>
        <vt:lpwstr>http://www.dfat.gov.au/new-colombo-plan</vt:lpwstr>
      </vt:variant>
      <vt:variant>
        <vt:lpwstr/>
      </vt:variant>
      <vt:variant>
        <vt:i4>4390991</vt:i4>
      </vt:variant>
      <vt:variant>
        <vt:i4>459</vt:i4>
      </vt:variant>
      <vt:variant>
        <vt:i4>0</vt:i4>
      </vt:variant>
      <vt:variant>
        <vt:i4>5</vt:i4>
      </vt:variant>
      <vt:variant>
        <vt:lpwstr>http://www.grants.gov.au/</vt:lpwstr>
      </vt:variant>
      <vt:variant>
        <vt:lpwstr/>
      </vt:variant>
      <vt:variant>
        <vt:i4>3538983</vt:i4>
      </vt:variant>
      <vt:variant>
        <vt:i4>456</vt:i4>
      </vt:variant>
      <vt:variant>
        <vt:i4>0</vt:i4>
      </vt:variant>
      <vt:variant>
        <vt:i4>5</vt:i4>
      </vt:variant>
      <vt:variant>
        <vt:lpwstr>https://www.foreignarrangements.gov.au/</vt:lpwstr>
      </vt:variant>
      <vt:variant>
        <vt:lpwstr/>
      </vt:variant>
      <vt:variant>
        <vt:i4>131103</vt:i4>
      </vt:variant>
      <vt:variant>
        <vt:i4>453</vt:i4>
      </vt:variant>
      <vt:variant>
        <vt:i4>0</vt:i4>
      </vt:variant>
      <vt:variant>
        <vt:i4>5</vt:i4>
      </vt:variant>
      <vt:variant>
        <vt:lpwstr>https://www.legislation.gov.au/Series/C2013A00123</vt:lpwstr>
      </vt:variant>
      <vt:variant>
        <vt:lpwstr/>
      </vt:variant>
      <vt:variant>
        <vt:i4>327708</vt:i4>
      </vt:variant>
      <vt:variant>
        <vt:i4>450</vt:i4>
      </vt:variant>
      <vt:variant>
        <vt:i4>0</vt:i4>
      </vt:variant>
      <vt:variant>
        <vt:i4>5</vt:i4>
      </vt:variant>
      <vt:variant>
        <vt:lpwstr>https://www.legislation.gov.au/Series/C2004A02562</vt:lpwstr>
      </vt:variant>
      <vt:variant>
        <vt:lpwstr/>
      </vt:variant>
      <vt:variant>
        <vt:i4>5374029</vt:i4>
      </vt:variant>
      <vt:variant>
        <vt:i4>447</vt:i4>
      </vt:variant>
      <vt:variant>
        <vt:i4>0</vt:i4>
      </vt:variant>
      <vt:variant>
        <vt:i4>5</vt:i4>
      </vt:variant>
      <vt:variant>
        <vt:lpwstr>https://www.dfat.gov.au/about-us/corporate/privacy/Pages/privacy</vt:lpwstr>
      </vt:variant>
      <vt:variant>
        <vt:lpwstr/>
      </vt:variant>
      <vt:variant>
        <vt:i4>5374029</vt:i4>
      </vt:variant>
      <vt:variant>
        <vt:i4>444</vt:i4>
      </vt:variant>
      <vt:variant>
        <vt:i4>0</vt:i4>
      </vt:variant>
      <vt:variant>
        <vt:i4>5</vt:i4>
      </vt:variant>
      <vt:variant>
        <vt:lpwstr>https://www.dfat.gov.au/about-us/corporate/privacy/Pages/privacy</vt:lpwstr>
      </vt:variant>
      <vt:variant>
        <vt:lpwstr/>
      </vt:variant>
      <vt:variant>
        <vt:i4>7995426</vt:i4>
      </vt:variant>
      <vt:variant>
        <vt:i4>441</vt:i4>
      </vt:variant>
      <vt:variant>
        <vt:i4>0</vt:i4>
      </vt:variant>
      <vt:variant>
        <vt:i4>5</vt:i4>
      </vt:variant>
      <vt:variant>
        <vt:lpwstr>https://www.legislation.gov.au/Details/C2019C00241</vt:lpwstr>
      </vt:variant>
      <vt:variant>
        <vt:lpwstr/>
      </vt:variant>
      <vt:variant>
        <vt:i4>131100</vt:i4>
      </vt:variant>
      <vt:variant>
        <vt:i4>438</vt:i4>
      </vt:variant>
      <vt:variant>
        <vt:i4>0</vt:i4>
      </vt:variant>
      <vt:variant>
        <vt:i4>5</vt:i4>
      </vt:variant>
      <vt:variant>
        <vt:lpwstr>https://www.legislation.gov.au/Series/C2004A00538</vt:lpwstr>
      </vt:variant>
      <vt:variant>
        <vt:lpwstr/>
      </vt:variant>
      <vt:variant>
        <vt:i4>3211287</vt:i4>
      </vt:variant>
      <vt:variant>
        <vt:i4>435</vt:i4>
      </vt:variant>
      <vt:variant>
        <vt:i4>0</vt:i4>
      </vt:variant>
      <vt:variant>
        <vt:i4>5</vt:i4>
      </vt:variant>
      <vt:variant>
        <vt:lpwstr>http://www8.austlii.edu.au/cgi-bin/viewdoc/au/legis/cth/consol_act/psa1999152/s13.html</vt:lpwstr>
      </vt:variant>
      <vt:variant>
        <vt:lpwstr/>
      </vt:variant>
      <vt:variant>
        <vt:i4>2097186</vt:i4>
      </vt:variant>
      <vt:variant>
        <vt:i4>432</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429</vt:i4>
      </vt:variant>
      <vt:variant>
        <vt:i4>0</vt:i4>
      </vt:variant>
      <vt:variant>
        <vt:i4>5</vt:i4>
      </vt:variant>
      <vt:variant>
        <vt:lpwstr>http://www.ombudsman.gov.au/</vt:lpwstr>
      </vt:variant>
      <vt:variant>
        <vt:lpwstr/>
      </vt:variant>
      <vt:variant>
        <vt:i4>1179749</vt:i4>
      </vt:variant>
      <vt:variant>
        <vt:i4>426</vt:i4>
      </vt:variant>
      <vt:variant>
        <vt:i4>0</vt:i4>
      </vt:variant>
      <vt:variant>
        <vt:i4>5</vt:i4>
      </vt:variant>
      <vt:variant>
        <vt:lpwstr>mailto:ombudsman@ombudsman.gov.au</vt:lpwstr>
      </vt:variant>
      <vt:variant>
        <vt:lpwstr/>
      </vt:variant>
      <vt:variant>
        <vt:i4>1966144</vt:i4>
      </vt:variant>
      <vt:variant>
        <vt:i4>423</vt:i4>
      </vt:variant>
      <vt:variant>
        <vt:i4>0</vt:i4>
      </vt:variant>
      <vt:variant>
        <vt:i4>5</vt:i4>
      </vt:variant>
      <vt:variant>
        <vt:lpwstr>http://www.ombudsman.gov.au/</vt:lpwstr>
      </vt:variant>
      <vt:variant>
        <vt:lpwstr/>
      </vt:variant>
      <vt:variant>
        <vt:i4>6946901</vt:i4>
      </vt:variant>
      <vt:variant>
        <vt:i4>420</vt:i4>
      </vt:variant>
      <vt:variant>
        <vt:i4>0</vt:i4>
      </vt:variant>
      <vt:variant>
        <vt:i4>5</vt:i4>
      </vt:variant>
      <vt:variant>
        <vt:lpwstr>mailto:ncp.secretariat@dfat.gov.au</vt:lpwstr>
      </vt:variant>
      <vt:variant>
        <vt:lpwstr/>
      </vt:variant>
      <vt:variant>
        <vt:i4>2752522</vt:i4>
      </vt:variant>
      <vt:variant>
        <vt:i4>417</vt:i4>
      </vt:variant>
      <vt:variant>
        <vt:i4>0</vt:i4>
      </vt:variant>
      <vt:variant>
        <vt:i4>5</vt:i4>
      </vt:variant>
      <vt:variant>
        <vt:lpwstr>mailto:ncp.communications@dfat.gov.au</vt:lpwstr>
      </vt:variant>
      <vt:variant>
        <vt:lpwstr/>
      </vt:variant>
      <vt:variant>
        <vt:i4>3932273</vt:i4>
      </vt:variant>
      <vt:variant>
        <vt:i4>414</vt:i4>
      </vt:variant>
      <vt:variant>
        <vt:i4>0</vt:i4>
      </vt:variant>
      <vt:variant>
        <vt:i4>5</vt:i4>
      </vt:variant>
      <vt:variant>
        <vt:lpwstr>\\prod.protected.ind\User\user03\LLau2\insert link here</vt:lpwstr>
      </vt:variant>
      <vt:variant>
        <vt:lpwstr/>
      </vt:variant>
      <vt:variant>
        <vt:i4>1507356</vt:i4>
      </vt:variant>
      <vt:variant>
        <vt:i4>411</vt:i4>
      </vt:variant>
      <vt:variant>
        <vt:i4>0</vt:i4>
      </vt:variant>
      <vt:variant>
        <vt:i4>5</vt:i4>
      </vt:variant>
      <vt:variant>
        <vt:lpwstr>https://www.ato.gov.au/Forms/Recipient-created-tax-invoices/</vt:lpwstr>
      </vt:variant>
      <vt:variant>
        <vt:lpwstr/>
      </vt:variant>
      <vt:variant>
        <vt:i4>2490430</vt:i4>
      </vt:variant>
      <vt:variant>
        <vt:i4>408</vt:i4>
      </vt:variant>
      <vt:variant>
        <vt:i4>0</vt:i4>
      </vt:variant>
      <vt:variant>
        <vt:i4>5</vt:i4>
      </vt:variant>
      <vt:variant>
        <vt:lpwstr>https://www.ato.gov.au/</vt:lpwstr>
      </vt:variant>
      <vt:variant>
        <vt:lpwstr/>
      </vt:variant>
      <vt:variant>
        <vt:i4>7602213</vt:i4>
      </vt:variant>
      <vt:variant>
        <vt:i4>405</vt:i4>
      </vt:variant>
      <vt:variant>
        <vt:i4>0</vt:i4>
      </vt:variant>
      <vt:variant>
        <vt:i4>5</vt:i4>
      </vt:variant>
      <vt:variant>
        <vt:lpwstr>https://www.dese.gov.au/guidelines-counter-foreign-interference-australian-university-sector/resources/guidelines-counter-foreign-interference-australian-university-sector</vt:lpwstr>
      </vt:variant>
      <vt:variant>
        <vt:lpwstr/>
      </vt:variant>
      <vt:variant>
        <vt:i4>1310813</vt:i4>
      </vt:variant>
      <vt:variant>
        <vt:i4>402</vt:i4>
      </vt:variant>
      <vt:variant>
        <vt:i4>0</vt:i4>
      </vt:variant>
      <vt:variant>
        <vt:i4>5</vt:i4>
      </vt:variant>
      <vt:variant>
        <vt:lpwstr>https://www.dfat.gov.au/international-relations/themes/preventing-sexual-exploitation-abuse-and-harassment/Pages/default</vt:lpwstr>
      </vt:variant>
      <vt:variant>
        <vt:lpwstr/>
      </vt:variant>
      <vt:variant>
        <vt:i4>2949175</vt:i4>
      </vt:variant>
      <vt:variant>
        <vt:i4>399</vt:i4>
      </vt:variant>
      <vt:variant>
        <vt:i4>0</vt:i4>
      </vt:variant>
      <vt:variant>
        <vt:i4>5</vt:i4>
      </vt:variant>
      <vt:variant>
        <vt:lpwstr>https://www.dfat.gov.au/international-relations/themes/child-protection/Pages/child-protection</vt:lpwstr>
      </vt:variant>
      <vt:variant>
        <vt:lpwstr/>
      </vt:variant>
      <vt:variant>
        <vt:i4>6946901</vt:i4>
      </vt:variant>
      <vt:variant>
        <vt:i4>396</vt:i4>
      </vt:variant>
      <vt:variant>
        <vt:i4>0</vt:i4>
      </vt:variant>
      <vt:variant>
        <vt:i4>5</vt:i4>
      </vt:variant>
      <vt:variant>
        <vt:lpwstr>mailto:ncp.secretariat@dfat.gov.au</vt:lpwstr>
      </vt:variant>
      <vt:variant>
        <vt:lpwstr/>
      </vt:variant>
      <vt:variant>
        <vt:i4>6946901</vt:i4>
      </vt:variant>
      <vt:variant>
        <vt:i4>393</vt:i4>
      </vt:variant>
      <vt:variant>
        <vt:i4>0</vt:i4>
      </vt:variant>
      <vt:variant>
        <vt:i4>5</vt:i4>
      </vt:variant>
      <vt:variant>
        <vt:lpwstr>mailto:ncp.secretariat@dfat.gov.au</vt:lpwstr>
      </vt:variant>
      <vt:variant>
        <vt:lpwstr/>
      </vt:variant>
      <vt:variant>
        <vt:i4>1048591</vt:i4>
      </vt:variant>
      <vt:variant>
        <vt:i4>390</vt:i4>
      </vt:variant>
      <vt:variant>
        <vt:i4>0</vt:i4>
      </vt:variant>
      <vt:variant>
        <vt:i4>5</vt:i4>
      </vt:variant>
      <vt:variant>
        <vt:lpwstr>https://www.dfat.gov.au/about-us/publications/Pages/environmental-social-safeguard-policy</vt:lpwstr>
      </vt:variant>
      <vt:variant>
        <vt:lpwstr/>
      </vt:variant>
      <vt:variant>
        <vt:i4>4194380</vt:i4>
      </vt:variant>
      <vt:variant>
        <vt:i4>387</vt:i4>
      </vt:variant>
      <vt:variant>
        <vt:i4>0</vt:i4>
      </vt:variant>
      <vt:variant>
        <vt:i4>5</vt:i4>
      </vt:variant>
      <vt:variant>
        <vt:lpwstr>https://www.smartraveller.gov.au/</vt:lpwstr>
      </vt:variant>
      <vt:variant>
        <vt:lpwstr/>
      </vt:variant>
      <vt:variant>
        <vt:i4>7602213</vt:i4>
      </vt:variant>
      <vt:variant>
        <vt:i4>384</vt:i4>
      </vt:variant>
      <vt:variant>
        <vt:i4>0</vt:i4>
      </vt:variant>
      <vt:variant>
        <vt:i4>5</vt:i4>
      </vt:variant>
      <vt:variant>
        <vt:lpwstr>https://www.dese.gov.au/guidelines-counter-foreign-interference-australian-university-sector/resources/guidelines-counter-foreign-interference-australian-university-sector</vt:lpwstr>
      </vt:variant>
      <vt:variant>
        <vt:lpwstr/>
      </vt:variant>
      <vt:variant>
        <vt:i4>7602213</vt:i4>
      </vt:variant>
      <vt:variant>
        <vt:i4>381</vt:i4>
      </vt:variant>
      <vt:variant>
        <vt:i4>0</vt:i4>
      </vt:variant>
      <vt:variant>
        <vt:i4>5</vt:i4>
      </vt:variant>
      <vt:variant>
        <vt:lpwstr>https://www.dese.gov.au/guidelines-counter-foreign-interference-australian-university-sector/resources/guidelines-counter-foreign-interference-australian-university-sector</vt:lpwstr>
      </vt:variant>
      <vt:variant>
        <vt:lpwstr/>
      </vt:variant>
      <vt:variant>
        <vt:i4>1310813</vt:i4>
      </vt:variant>
      <vt:variant>
        <vt:i4>378</vt:i4>
      </vt:variant>
      <vt:variant>
        <vt:i4>0</vt:i4>
      </vt:variant>
      <vt:variant>
        <vt:i4>5</vt:i4>
      </vt:variant>
      <vt:variant>
        <vt:lpwstr>https://www.dfat.gov.au/international-relations/themes/preventing-sexual-exploitation-abuse-and-harassment/Pages/default</vt:lpwstr>
      </vt:variant>
      <vt:variant>
        <vt:lpwstr/>
      </vt:variant>
      <vt:variant>
        <vt:i4>2949175</vt:i4>
      </vt:variant>
      <vt:variant>
        <vt:i4>375</vt:i4>
      </vt:variant>
      <vt:variant>
        <vt:i4>0</vt:i4>
      </vt:variant>
      <vt:variant>
        <vt:i4>5</vt:i4>
      </vt:variant>
      <vt:variant>
        <vt:lpwstr>https://www.dfat.gov.au/international-relations/themes/child-protection/Pages/child-protection</vt:lpwstr>
      </vt:variant>
      <vt:variant>
        <vt:lpwstr/>
      </vt:variant>
      <vt:variant>
        <vt:i4>3538983</vt:i4>
      </vt:variant>
      <vt:variant>
        <vt:i4>371</vt:i4>
      </vt:variant>
      <vt:variant>
        <vt:i4>0</vt:i4>
      </vt:variant>
      <vt:variant>
        <vt:i4>5</vt:i4>
      </vt:variant>
      <vt:variant>
        <vt:lpwstr>https://www.foreignarrangements.gov.au/</vt:lpwstr>
      </vt:variant>
      <vt:variant>
        <vt:lpwstr/>
      </vt:variant>
      <vt:variant>
        <vt:i4>3538983</vt:i4>
      </vt:variant>
      <vt:variant>
        <vt:i4>369</vt:i4>
      </vt:variant>
      <vt:variant>
        <vt:i4>0</vt:i4>
      </vt:variant>
      <vt:variant>
        <vt:i4>5</vt:i4>
      </vt:variant>
      <vt:variant>
        <vt:lpwstr>https://www.foreignarrangements.gov.au/</vt:lpwstr>
      </vt:variant>
      <vt:variant>
        <vt:lpwstr/>
      </vt:variant>
      <vt:variant>
        <vt:i4>5505034</vt:i4>
      </vt:variant>
      <vt:variant>
        <vt:i4>366</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7536689</vt:i4>
      </vt:variant>
      <vt:variant>
        <vt:i4>363</vt:i4>
      </vt:variant>
      <vt:variant>
        <vt:i4>0</vt:i4>
      </vt:variant>
      <vt:variant>
        <vt:i4>5</vt:i4>
      </vt:variant>
      <vt:variant>
        <vt:lpwstr>https://www.dfat.gov.au/international-relations/themes/preventing-sexual-exploitation-abuse-and-harassment</vt:lpwstr>
      </vt:variant>
      <vt:variant>
        <vt:lpwstr/>
      </vt:variant>
      <vt:variant>
        <vt:i4>2949175</vt:i4>
      </vt:variant>
      <vt:variant>
        <vt:i4>360</vt:i4>
      </vt:variant>
      <vt:variant>
        <vt:i4>0</vt:i4>
      </vt:variant>
      <vt:variant>
        <vt:i4>5</vt:i4>
      </vt:variant>
      <vt:variant>
        <vt:lpwstr>https://www.dfat.gov.au/international-relations/themes/child-protection/Pages/child-protection</vt:lpwstr>
      </vt:variant>
      <vt:variant>
        <vt:lpwstr/>
      </vt:variant>
      <vt:variant>
        <vt:i4>7602276</vt:i4>
      </vt:variant>
      <vt:variant>
        <vt:i4>357</vt:i4>
      </vt:variant>
      <vt:variant>
        <vt:i4>0</vt:i4>
      </vt:variant>
      <vt:variant>
        <vt:i4>5</vt:i4>
      </vt:variant>
      <vt:variant>
        <vt:lpwstr>https://www.dfat.gov.au/sites/default/files/new-colombo-plan-media-and-publication-guidelines-for-mobility-students.pdf</vt:lpwstr>
      </vt:variant>
      <vt:variant>
        <vt:lpwstr/>
      </vt:variant>
      <vt:variant>
        <vt:i4>4194380</vt:i4>
      </vt:variant>
      <vt:variant>
        <vt:i4>354</vt:i4>
      </vt:variant>
      <vt:variant>
        <vt:i4>0</vt:i4>
      </vt:variant>
      <vt:variant>
        <vt:i4>5</vt:i4>
      </vt:variant>
      <vt:variant>
        <vt:lpwstr>https://www.smartraveller.gov.au/</vt:lpwstr>
      </vt:variant>
      <vt:variant>
        <vt:lpwstr/>
      </vt:variant>
      <vt:variant>
        <vt:i4>6291577</vt:i4>
      </vt:variant>
      <vt:variant>
        <vt:i4>351</vt:i4>
      </vt:variant>
      <vt:variant>
        <vt:i4>0</vt:i4>
      </vt:variant>
      <vt:variant>
        <vt:i4>5</vt:i4>
      </vt:variant>
      <vt:variant>
        <vt:lpwstr>https://www.dfat.gov.au/people-to-people/new-colombo-plan/mobility-program/</vt:lpwstr>
      </vt:variant>
      <vt:variant>
        <vt:lpwstr/>
      </vt:variant>
      <vt:variant>
        <vt:i4>4390991</vt:i4>
      </vt:variant>
      <vt:variant>
        <vt:i4>348</vt:i4>
      </vt:variant>
      <vt:variant>
        <vt:i4>0</vt:i4>
      </vt:variant>
      <vt:variant>
        <vt:i4>5</vt:i4>
      </vt:variant>
      <vt:variant>
        <vt:lpwstr>http://www.grants.gov.au/</vt:lpwstr>
      </vt:variant>
      <vt:variant>
        <vt:lpwstr/>
      </vt:variant>
      <vt:variant>
        <vt:i4>1441845</vt:i4>
      </vt:variant>
      <vt:variant>
        <vt:i4>341</vt:i4>
      </vt:variant>
      <vt:variant>
        <vt:i4>0</vt:i4>
      </vt:variant>
      <vt:variant>
        <vt:i4>5</vt:i4>
      </vt:variant>
      <vt:variant>
        <vt:lpwstr/>
      </vt:variant>
      <vt:variant>
        <vt:lpwstr>_Toc138151927</vt:lpwstr>
      </vt:variant>
      <vt:variant>
        <vt:i4>1441845</vt:i4>
      </vt:variant>
      <vt:variant>
        <vt:i4>335</vt:i4>
      </vt:variant>
      <vt:variant>
        <vt:i4>0</vt:i4>
      </vt:variant>
      <vt:variant>
        <vt:i4>5</vt:i4>
      </vt:variant>
      <vt:variant>
        <vt:lpwstr/>
      </vt:variant>
      <vt:variant>
        <vt:lpwstr>_Toc138151926</vt:lpwstr>
      </vt:variant>
      <vt:variant>
        <vt:i4>1441845</vt:i4>
      </vt:variant>
      <vt:variant>
        <vt:i4>329</vt:i4>
      </vt:variant>
      <vt:variant>
        <vt:i4>0</vt:i4>
      </vt:variant>
      <vt:variant>
        <vt:i4>5</vt:i4>
      </vt:variant>
      <vt:variant>
        <vt:lpwstr/>
      </vt:variant>
      <vt:variant>
        <vt:lpwstr>_Toc138151925</vt:lpwstr>
      </vt:variant>
      <vt:variant>
        <vt:i4>1441845</vt:i4>
      </vt:variant>
      <vt:variant>
        <vt:i4>323</vt:i4>
      </vt:variant>
      <vt:variant>
        <vt:i4>0</vt:i4>
      </vt:variant>
      <vt:variant>
        <vt:i4>5</vt:i4>
      </vt:variant>
      <vt:variant>
        <vt:lpwstr/>
      </vt:variant>
      <vt:variant>
        <vt:lpwstr>_Toc138151924</vt:lpwstr>
      </vt:variant>
      <vt:variant>
        <vt:i4>1441845</vt:i4>
      </vt:variant>
      <vt:variant>
        <vt:i4>317</vt:i4>
      </vt:variant>
      <vt:variant>
        <vt:i4>0</vt:i4>
      </vt:variant>
      <vt:variant>
        <vt:i4>5</vt:i4>
      </vt:variant>
      <vt:variant>
        <vt:lpwstr/>
      </vt:variant>
      <vt:variant>
        <vt:lpwstr>_Toc138151923</vt:lpwstr>
      </vt:variant>
      <vt:variant>
        <vt:i4>1441845</vt:i4>
      </vt:variant>
      <vt:variant>
        <vt:i4>311</vt:i4>
      </vt:variant>
      <vt:variant>
        <vt:i4>0</vt:i4>
      </vt:variant>
      <vt:variant>
        <vt:i4>5</vt:i4>
      </vt:variant>
      <vt:variant>
        <vt:lpwstr/>
      </vt:variant>
      <vt:variant>
        <vt:lpwstr>_Toc138151922</vt:lpwstr>
      </vt:variant>
      <vt:variant>
        <vt:i4>1441845</vt:i4>
      </vt:variant>
      <vt:variant>
        <vt:i4>305</vt:i4>
      </vt:variant>
      <vt:variant>
        <vt:i4>0</vt:i4>
      </vt:variant>
      <vt:variant>
        <vt:i4>5</vt:i4>
      </vt:variant>
      <vt:variant>
        <vt:lpwstr/>
      </vt:variant>
      <vt:variant>
        <vt:lpwstr>_Toc138151921</vt:lpwstr>
      </vt:variant>
      <vt:variant>
        <vt:i4>1441845</vt:i4>
      </vt:variant>
      <vt:variant>
        <vt:i4>299</vt:i4>
      </vt:variant>
      <vt:variant>
        <vt:i4>0</vt:i4>
      </vt:variant>
      <vt:variant>
        <vt:i4>5</vt:i4>
      </vt:variant>
      <vt:variant>
        <vt:lpwstr/>
      </vt:variant>
      <vt:variant>
        <vt:lpwstr>_Toc138151920</vt:lpwstr>
      </vt:variant>
      <vt:variant>
        <vt:i4>1376309</vt:i4>
      </vt:variant>
      <vt:variant>
        <vt:i4>293</vt:i4>
      </vt:variant>
      <vt:variant>
        <vt:i4>0</vt:i4>
      </vt:variant>
      <vt:variant>
        <vt:i4>5</vt:i4>
      </vt:variant>
      <vt:variant>
        <vt:lpwstr/>
      </vt:variant>
      <vt:variant>
        <vt:lpwstr>_Toc138151919</vt:lpwstr>
      </vt:variant>
      <vt:variant>
        <vt:i4>1376309</vt:i4>
      </vt:variant>
      <vt:variant>
        <vt:i4>287</vt:i4>
      </vt:variant>
      <vt:variant>
        <vt:i4>0</vt:i4>
      </vt:variant>
      <vt:variant>
        <vt:i4>5</vt:i4>
      </vt:variant>
      <vt:variant>
        <vt:lpwstr/>
      </vt:variant>
      <vt:variant>
        <vt:lpwstr>_Toc138151918</vt:lpwstr>
      </vt:variant>
      <vt:variant>
        <vt:i4>1376309</vt:i4>
      </vt:variant>
      <vt:variant>
        <vt:i4>281</vt:i4>
      </vt:variant>
      <vt:variant>
        <vt:i4>0</vt:i4>
      </vt:variant>
      <vt:variant>
        <vt:i4>5</vt:i4>
      </vt:variant>
      <vt:variant>
        <vt:lpwstr/>
      </vt:variant>
      <vt:variant>
        <vt:lpwstr>_Toc138151917</vt:lpwstr>
      </vt:variant>
      <vt:variant>
        <vt:i4>1376309</vt:i4>
      </vt:variant>
      <vt:variant>
        <vt:i4>275</vt:i4>
      </vt:variant>
      <vt:variant>
        <vt:i4>0</vt:i4>
      </vt:variant>
      <vt:variant>
        <vt:i4>5</vt:i4>
      </vt:variant>
      <vt:variant>
        <vt:lpwstr/>
      </vt:variant>
      <vt:variant>
        <vt:lpwstr>_Toc138151916</vt:lpwstr>
      </vt:variant>
      <vt:variant>
        <vt:i4>1376309</vt:i4>
      </vt:variant>
      <vt:variant>
        <vt:i4>269</vt:i4>
      </vt:variant>
      <vt:variant>
        <vt:i4>0</vt:i4>
      </vt:variant>
      <vt:variant>
        <vt:i4>5</vt:i4>
      </vt:variant>
      <vt:variant>
        <vt:lpwstr/>
      </vt:variant>
      <vt:variant>
        <vt:lpwstr>_Toc138151915</vt:lpwstr>
      </vt:variant>
      <vt:variant>
        <vt:i4>1376309</vt:i4>
      </vt:variant>
      <vt:variant>
        <vt:i4>263</vt:i4>
      </vt:variant>
      <vt:variant>
        <vt:i4>0</vt:i4>
      </vt:variant>
      <vt:variant>
        <vt:i4>5</vt:i4>
      </vt:variant>
      <vt:variant>
        <vt:lpwstr/>
      </vt:variant>
      <vt:variant>
        <vt:lpwstr>_Toc138151914</vt:lpwstr>
      </vt:variant>
      <vt:variant>
        <vt:i4>1376309</vt:i4>
      </vt:variant>
      <vt:variant>
        <vt:i4>257</vt:i4>
      </vt:variant>
      <vt:variant>
        <vt:i4>0</vt:i4>
      </vt:variant>
      <vt:variant>
        <vt:i4>5</vt:i4>
      </vt:variant>
      <vt:variant>
        <vt:lpwstr/>
      </vt:variant>
      <vt:variant>
        <vt:lpwstr>_Toc138151913</vt:lpwstr>
      </vt:variant>
      <vt:variant>
        <vt:i4>1376309</vt:i4>
      </vt:variant>
      <vt:variant>
        <vt:i4>251</vt:i4>
      </vt:variant>
      <vt:variant>
        <vt:i4>0</vt:i4>
      </vt:variant>
      <vt:variant>
        <vt:i4>5</vt:i4>
      </vt:variant>
      <vt:variant>
        <vt:lpwstr/>
      </vt:variant>
      <vt:variant>
        <vt:lpwstr>_Toc138151912</vt:lpwstr>
      </vt:variant>
      <vt:variant>
        <vt:i4>1376309</vt:i4>
      </vt:variant>
      <vt:variant>
        <vt:i4>245</vt:i4>
      </vt:variant>
      <vt:variant>
        <vt:i4>0</vt:i4>
      </vt:variant>
      <vt:variant>
        <vt:i4>5</vt:i4>
      </vt:variant>
      <vt:variant>
        <vt:lpwstr/>
      </vt:variant>
      <vt:variant>
        <vt:lpwstr>_Toc138151911</vt:lpwstr>
      </vt:variant>
      <vt:variant>
        <vt:i4>1376309</vt:i4>
      </vt:variant>
      <vt:variant>
        <vt:i4>239</vt:i4>
      </vt:variant>
      <vt:variant>
        <vt:i4>0</vt:i4>
      </vt:variant>
      <vt:variant>
        <vt:i4>5</vt:i4>
      </vt:variant>
      <vt:variant>
        <vt:lpwstr/>
      </vt:variant>
      <vt:variant>
        <vt:lpwstr>_Toc138151910</vt:lpwstr>
      </vt:variant>
      <vt:variant>
        <vt:i4>1310773</vt:i4>
      </vt:variant>
      <vt:variant>
        <vt:i4>233</vt:i4>
      </vt:variant>
      <vt:variant>
        <vt:i4>0</vt:i4>
      </vt:variant>
      <vt:variant>
        <vt:i4>5</vt:i4>
      </vt:variant>
      <vt:variant>
        <vt:lpwstr/>
      </vt:variant>
      <vt:variant>
        <vt:lpwstr>_Toc138151909</vt:lpwstr>
      </vt:variant>
      <vt:variant>
        <vt:i4>1310773</vt:i4>
      </vt:variant>
      <vt:variant>
        <vt:i4>227</vt:i4>
      </vt:variant>
      <vt:variant>
        <vt:i4>0</vt:i4>
      </vt:variant>
      <vt:variant>
        <vt:i4>5</vt:i4>
      </vt:variant>
      <vt:variant>
        <vt:lpwstr/>
      </vt:variant>
      <vt:variant>
        <vt:lpwstr>_Toc138151908</vt:lpwstr>
      </vt:variant>
      <vt:variant>
        <vt:i4>1310773</vt:i4>
      </vt:variant>
      <vt:variant>
        <vt:i4>221</vt:i4>
      </vt:variant>
      <vt:variant>
        <vt:i4>0</vt:i4>
      </vt:variant>
      <vt:variant>
        <vt:i4>5</vt:i4>
      </vt:variant>
      <vt:variant>
        <vt:lpwstr/>
      </vt:variant>
      <vt:variant>
        <vt:lpwstr>_Toc138151907</vt:lpwstr>
      </vt:variant>
      <vt:variant>
        <vt:i4>1310773</vt:i4>
      </vt:variant>
      <vt:variant>
        <vt:i4>215</vt:i4>
      </vt:variant>
      <vt:variant>
        <vt:i4>0</vt:i4>
      </vt:variant>
      <vt:variant>
        <vt:i4>5</vt:i4>
      </vt:variant>
      <vt:variant>
        <vt:lpwstr/>
      </vt:variant>
      <vt:variant>
        <vt:lpwstr>_Toc138151906</vt:lpwstr>
      </vt:variant>
      <vt:variant>
        <vt:i4>1310773</vt:i4>
      </vt:variant>
      <vt:variant>
        <vt:i4>209</vt:i4>
      </vt:variant>
      <vt:variant>
        <vt:i4>0</vt:i4>
      </vt:variant>
      <vt:variant>
        <vt:i4>5</vt:i4>
      </vt:variant>
      <vt:variant>
        <vt:lpwstr/>
      </vt:variant>
      <vt:variant>
        <vt:lpwstr>_Toc138151905</vt:lpwstr>
      </vt:variant>
      <vt:variant>
        <vt:i4>1310773</vt:i4>
      </vt:variant>
      <vt:variant>
        <vt:i4>203</vt:i4>
      </vt:variant>
      <vt:variant>
        <vt:i4>0</vt:i4>
      </vt:variant>
      <vt:variant>
        <vt:i4>5</vt:i4>
      </vt:variant>
      <vt:variant>
        <vt:lpwstr/>
      </vt:variant>
      <vt:variant>
        <vt:lpwstr>_Toc138151904</vt:lpwstr>
      </vt:variant>
      <vt:variant>
        <vt:i4>1310773</vt:i4>
      </vt:variant>
      <vt:variant>
        <vt:i4>197</vt:i4>
      </vt:variant>
      <vt:variant>
        <vt:i4>0</vt:i4>
      </vt:variant>
      <vt:variant>
        <vt:i4>5</vt:i4>
      </vt:variant>
      <vt:variant>
        <vt:lpwstr/>
      </vt:variant>
      <vt:variant>
        <vt:lpwstr>_Toc138151903</vt:lpwstr>
      </vt:variant>
      <vt:variant>
        <vt:i4>1310773</vt:i4>
      </vt:variant>
      <vt:variant>
        <vt:i4>191</vt:i4>
      </vt:variant>
      <vt:variant>
        <vt:i4>0</vt:i4>
      </vt:variant>
      <vt:variant>
        <vt:i4>5</vt:i4>
      </vt:variant>
      <vt:variant>
        <vt:lpwstr/>
      </vt:variant>
      <vt:variant>
        <vt:lpwstr>_Toc138151902</vt:lpwstr>
      </vt:variant>
      <vt:variant>
        <vt:i4>1310773</vt:i4>
      </vt:variant>
      <vt:variant>
        <vt:i4>185</vt:i4>
      </vt:variant>
      <vt:variant>
        <vt:i4>0</vt:i4>
      </vt:variant>
      <vt:variant>
        <vt:i4>5</vt:i4>
      </vt:variant>
      <vt:variant>
        <vt:lpwstr/>
      </vt:variant>
      <vt:variant>
        <vt:lpwstr>_Toc138151901</vt:lpwstr>
      </vt:variant>
      <vt:variant>
        <vt:i4>1310773</vt:i4>
      </vt:variant>
      <vt:variant>
        <vt:i4>179</vt:i4>
      </vt:variant>
      <vt:variant>
        <vt:i4>0</vt:i4>
      </vt:variant>
      <vt:variant>
        <vt:i4>5</vt:i4>
      </vt:variant>
      <vt:variant>
        <vt:lpwstr/>
      </vt:variant>
      <vt:variant>
        <vt:lpwstr>_Toc138151900</vt:lpwstr>
      </vt:variant>
      <vt:variant>
        <vt:i4>1900596</vt:i4>
      </vt:variant>
      <vt:variant>
        <vt:i4>173</vt:i4>
      </vt:variant>
      <vt:variant>
        <vt:i4>0</vt:i4>
      </vt:variant>
      <vt:variant>
        <vt:i4>5</vt:i4>
      </vt:variant>
      <vt:variant>
        <vt:lpwstr/>
      </vt:variant>
      <vt:variant>
        <vt:lpwstr>_Toc138151899</vt:lpwstr>
      </vt:variant>
      <vt:variant>
        <vt:i4>1900596</vt:i4>
      </vt:variant>
      <vt:variant>
        <vt:i4>167</vt:i4>
      </vt:variant>
      <vt:variant>
        <vt:i4>0</vt:i4>
      </vt:variant>
      <vt:variant>
        <vt:i4>5</vt:i4>
      </vt:variant>
      <vt:variant>
        <vt:lpwstr/>
      </vt:variant>
      <vt:variant>
        <vt:lpwstr>_Toc138151898</vt:lpwstr>
      </vt:variant>
      <vt:variant>
        <vt:i4>1900596</vt:i4>
      </vt:variant>
      <vt:variant>
        <vt:i4>161</vt:i4>
      </vt:variant>
      <vt:variant>
        <vt:i4>0</vt:i4>
      </vt:variant>
      <vt:variant>
        <vt:i4>5</vt:i4>
      </vt:variant>
      <vt:variant>
        <vt:lpwstr/>
      </vt:variant>
      <vt:variant>
        <vt:lpwstr>_Toc138151897</vt:lpwstr>
      </vt:variant>
      <vt:variant>
        <vt:i4>1900596</vt:i4>
      </vt:variant>
      <vt:variant>
        <vt:i4>155</vt:i4>
      </vt:variant>
      <vt:variant>
        <vt:i4>0</vt:i4>
      </vt:variant>
      <vt:variant>
        <vt:i4>5</vt:i4>
      </vt:variant>
      <vt:variant>
        <vt:lpwstr/>
      </vt:variant>
      <vt:variant>
        <vt:lpwstr>_Toc138151896</vt:lpwstr>
      </vt:variant>
      <vt:variant>
        <vt:i4>1900596</vt:i4>
      </vt:variant>
      <vt:variant>
        <vt:i4>149</vt:i4>
      </vt:variant>
      <vt:variant>
        <vt:i4>0</vt:i4>
      </vt:variant>
      <vt:variant>
        <vt:i4>5</vt:i4>
      </vt:variant>
      <vt:variant>
        <vt:lpwstr/>
      </vt:variant>
      <vt:variant>
        <vt:lpwstr>_Toc138151895</vt:lpwstr>
      </vt:variant>
      <vt:variant>
        <vt:i4>1900596</vt:i4>
      </vt:variant>
      <vt:variant>
        <vt:i4>143</vt:i4>
      </vt:variant>
      <vt:variant>
        <vt:i4>0</vt:i4>
      </vt:variant>
      <vt:variant>
        <vt:i4>5</vt:i4>
      </vt:variant>
      <vt:variant>
        <vt:lpwstr/>
      </vt:variant>
      <vt:variant>
        <vt:lpwstr>_Toc138151894</vt:lpwstr>
      </vt:variant>
      <vt:variant>
        <vt:i4>1900596</vt:i4>
      </vt:variant>
      <vt:variant>
        <vt:i4>137</vt:i4>
      </vt:variant>
      <vt:variant>
        <vt:i4>0</vt:i4>
      </vt:variant>
      <vt:variant>
        <vt:i4>5</vt:i4>
      </vt:variant>
      <vt:variant>
        <vt:lpwstr/>
      </vt:variant>
      <vt:variant>
        <vt:lpwstr>_Toc138151893</vt:lpwstr>
      </vt:variant>
      <vt:variant>
        <vt:i4>1900596</vt:i4>
      </vt:variant>
      <vt:variant>
        <vt:i4>131</vt:i4>
      </vt:variant>
      <vt:variant>
        <vt:i4>0</vt:i4>
      </vt:variant>
      <vt:variant>
        <vt:i4>5</vt:i4>
      </vt:variant>
      <vt:variant>
        <vt:lpwstr/>
      </vt:variant>
      <vt:variant>
        <vt:lpwstr>_Toc138151892</vt:lpwstr>
      </vt:variant>
      <vt:variant>
        <vt:i4>1900596</vt:i4>
      </vt:variant>
      <vt:variant>
        <vt:i4>125</vt:i4>
      </vt:variant>
      <vt:variant>
        <vt:i4>0</vt:i4>
      </vt:variant>
      <vt:variant>
        <vt:i4>5</vt:i4>
      </vt:variant>
      <vt:variant>
        <vt:lpwstr/>
      </vt:variant>
      <vt:variant>
        <vt:lpwstr>_Toc138151891</vt:lpwstr>
      </vt:variant>
      <vt:variant>
        <vt:i4>1900596</vt:i4>
      </vt:variant>
      <vt:variant>
        <vt:i4>119</vt:i4>
      </vt:variant>
      <vt:variant>
        <vt:i4>0</vt:i4>
      </vt:variant>
      <vt:variant>
        <vt:i4>5</vt:i4>
      </vt:variant>
      <vt:variant>
        <vt:lpwstr/>
      </vt:variant>
      <vt:variant>
        <vt:lpwstr>_Toc138151890</vt:lpwstr>
      </vt:variant>
      <vt:variant>
        <vt:i4>1835060</vt:i4>
      </vt:variant>
      <vt:variant>
        <vt:i4>113</vt:i4>
      </vt:variant>
      <vt:variant>
        <vt:i4>0</vt:i4>
      </vt:variant>
      <vt:variant>
        <vt:i4>5</vt:i4>
      </vt:variant>
      <vt:variant>
        <vt:lpwstr/>
      </vt:variant>
      <vt:variant>
        <vt:lpwstr>_Toc138151889</vt:lpwstr>
      </vt:variant>
      <vt:variant>
        <vt:i4>1835060</vt:i4>
      </vt:variant>
      <vt:variant>
        <vt:i4>107</vt:i4>
      </vt:variant>
      <vt:variant>
        <vt:i4>0</vt:i4>
      </vt:variant>
      <vt:variant>
        <vt:i4>5</vt:i4>
      </vt:variant>
      <vt:variant>
        <vt:lpwstr/>
      </vt:variant>
      <vt:variant>
        <vt:lpwstr>_Toc138151888</vt:lpwstr>
      </vt:variant>
      <vt:variant>
        <vt:i4>1835060</vt:i4>
      </vt:variant>
      <vt:variant>
        <vt:i4>101</vt:i4>
      </vt:variant>
      <vt:variant>
        <vt:i4>0</vt:i4>
      </vt:variant>
      <vt:variant>
        <vt:i4>5</vt:i4>
      </vt:variant>
      <vt:variant>
        <vt:lpwstr/>
      </vt:variant>
      <vt:variant>
        <vt:lpwstr>_Toc138151887</vt:lpwstr>
      </vt:variant>
      <vt:variant>
        <vt:i4>1835060</vt:i4>
      </vt:variant>
      <vt:variant>
        <vt:i4>95</vt:i4>
      </vt:variant>
      <vt:variant>
        <vt:i4>0</vt:i4>
      </vt:variant>
      <vt:variant>
        <vt:i4>5</vt:i4>
      </vt:variant>
      <vt:variant>
        <vt:lpwstr/>
      </vt:variant>
      <vt:variant>
        <vt:lpwstr>_Toc138151886</vt:lpwstr>
      </vt:variant>
      <vt:variant>
        <vt:i4>1835060</vt:i4>
      </vt:variant>
      <vt:variant>
        <vt:i4>89</vt:i4>
      </vt:variant>
      <vt:variant>
        <vt:i4>0</vt:i4>
      </vt:variant>
      <vt:variant>
        <vt:i4>5</vt:i4>
      </vt:variant>
      <vt:variant>
        <vt:lpwstr/>
      </vt:variant>
      <vt:variant>
        <vt:lpwstr>_Toc138151885</vt:lpwstr>
      </vt:variant>
      <vt:variant>
        <vt:i4>1835060</vt:i4>
      </vt:variant>
      <vt:variant>
        <vt:i4>83</vt:i4>
      </vt:variant>
      <vt:variant>
        <vt:i4>0</vt:i4>
      </vt:variant>
      <vt:variant>
        <vt:i4>5</vt:i4>
      </vt:variant>
      <vt:variant>
        <vt:lpwstr/>
      </vt:variant>
      <vt:variant>
        <vt:lpwstr>_Toc138151884</vt:lpwstr>
      </vt:variant>
      <vt:variant>
        <vt:i4>1835060</vt:i4>
      </vt:variant>
      <vt:variant>
        <vt:i4>77</vt:i4>
      </vt:variant>
      <vt:variant>
        <vt:i4>0</vt:i4>
      </vt:variant>
      <vt:variant>
        <vt:i4>5</vt:i4>
      </vt:variant>
      <vt:variant>
        <vt:lpwstr/>
      </vt:variant>
      <vt:variant>
        <vt:lpwstr>_Toc138151883</vt:lpwstr>
      </vt:variant>
      <vt:variant>
        <vt:i4>1835060</vt:i4>
      </vt:variant>
      <vt:variant>
        <vt:i4>71</vt:i4>
      </vt:variant>
      <vt:variant>
        <vt:i4>0</vt:i4>
      </vt:variant>
      <vt:variant>
        <vt:i4>5</vt:i4>
      </vt:variant>
      <vt:variant>
        <vt:lpwstr/>
      </vt:variant>
      <vt:variant>
        <vt:lpwstr>_Toc138151882</vt:lpwstr>
      </vt:variant>
      <vt:variant>
        <vt:i4>1835060</vt:i4>
      </vt:variant>
      <vt:variant>
        <vt:i4>65</vt:i4>
      </vt:variant>
      <vt:variant>
        <vt:i4>0</vt:i4>
      </vt:variant>
      <vt:variant>
        <vt:i4>5</vt:i4>
      </vt:variant>
      <vt:variant>
        <vt:lpwstr/>
      </vt:variant>
      <vt:variant>
        <vt:lpwstr>_Toc138151881</vt:lpwstr>
      </vt:variant>
      <vt:variant>
        <vt:i4>1835060</vt:i4>
      </vt:variant>
      <vt:variant>
        <vt:i4>59</vt:i4>
      </vt:variant>
      <vt:variant>
        <vt:i4>0</vt:i4>
      </vt:variant>
      <vt:variant>
        <vt:i4>5</vt:i4>
      </vt:variant>
      <vt:variant>
        <vt:lpwstr/>
      </vt:variant>
      <vt:variant>
        <vt:lpwstr>_Toc138151880</vt:lpwstr>
      </vt:variant>
      <vt:variant>
        <vt:i4>1245236</vt:i4>
      </vt:variant>
      <vt:variant>
        <vt:i4>53</vt:i4>
      </vt:variant>
      <vt:variant>
        <vt:i4>0</vt:i4>
      </vt:variant>
      <vt:variant>
        <vt:i4>5</vt:i4>
      </vt:variant>
      <vt:variant>
        <vt:lpwstr/>
      </vt:variant>
      <vt:variant>
        <vt:lpwstr>_Toc138151879</vt:lpwstr>
      </vt:variant>
      <vt:variant>
        <vt:i4>1245236</vt:i4>
      </vt:variant>
      <vt:variant>
        <vt:i4>47</vt:i4>
      </vt:variant>
      <vt:variant>
        <vt:i4>0</vt:i4>
      </vt:variant>
      <vt:variant>
        <vt:i4>5</vt:i4>
      </vt:variant>
      <vt:variant>
        <vt:lpwstr/>
      </vt:variant>
      <vt:variant>
        <vt:lpwstr>_Toc138151878</vt:lpwstr>
      </vt:variant>
      <vt:variant>
        <vt:i4>1245236</vt:i4>
      </vt:variant>
      <vt:variant>
        <vt:i4>41</vt:i4>
      </vt:variant>
      <vt:variant>
        <vt:i4>0</vt:i4>
      </vt:variant>
      <vt:variant>
        <vt:i4>5</vt:i4>
      </vt:variant>
      <vt:variant>
        <vt:lpwstr/>
      </vt:variant>
      <vt:variant>
        <vt:lpwstr>_Toc138151877</vt:lpwstr>
      </vt:variant>
      <vt:variant>
        <vt:i4>1245236</vt:i4>
      </vt:variant>
      <vt:variant>
        <vt:i4>35</vt:i4>
      </vt:variant>
      <vt:variant>
        <vt:i4>0</vt:i4>
      </vt:variant>
      <vt:variant>
        <vt:i4>5</vt:i4>
      </vt:variant>
      <vt:variant>
        <vt:lpwstr/>
      </vt:variant>
      <vt:variant>
        <vt:lpwstr>_Toc138151876</vt:lpwstr>
      </vt:variant>
      <vt:variant>
        <vt:i4>1245236</vt:i4>
      </vt:variant>
      <vt:variant>
        <vt:i4>29</vt:i4>
      </vt:variant>
      <vt:variant>
        <vt:i4>0</vt:i4>
      </vt:variant>
      <vt:variant>
        <vt:i4>5</vt:i4>
      </vt:variant>
      <vt:variant>
        <vt:lpwstr/>
      </vt:variant>
      <vt:variant>
        <vt:lpwstr>_Toc138151875</vt:lpwstr>
      </vt:variant>
      <vt:variant>
        <vt:i4>1245236</vt:i4>
      </vt:variant>
      <vt:variant>
        <vt:i4>23</vt:i4>
      </vt:variant>
      <vt:variant>
        <vt:i4>0</vt:i4>
      </vt:variant>
      <vt:variant>
        <vt:i4>5</vt:i4>
      </vt:variant>
      <vt:variant>
        <vt:lpwstr/>
      </vt:variant>
      <vt:variant>
        <vt:lpwstr>_Toc138151874</vt:lpwstr>
      </vt:variant>
      <vt:variant>
        <vt:i4>1245236</vt:i4>
      </vt:variant>
      <vt:variant>
        <vt:i4>17</vt:i4>
      </vt:variant>
      <vt:variant>
        <vt:i4>0</vt:i4>
      </vt:variant>
      <vt:variant>
        <vt:i4>5</vt:i4>
      </vt:variant>
      <vt:variant>
        <vt:lpwstr/>
      </vt:variant>
      <vt:variant>
        <vt:lpwstr>_Toc138151873</vt:lpwstr>
      </vt:variant>
      <vt:variant>
        <vt:i4>1245236</vt:i4>
      </vt:variant>
      <vt:variant>
        <vt:i4>11</vt:i4>
      </vt:variant>
      <vt:variant>
        <vt:i4>0</vt:i4>
      </vt:variant>
      <vt:variant>
        <vt:i4>5</vt:i4>
      </vt:variant>
      <vt:variant>
        <vt:lpwstr/>
      </vt:variant>
      <vt:variant>
        <vt:lpwstr>_Toc138151872</vt:lpwstr>
      </vt:variant>
      <vt:variant>
        <vt:i4>1245236</vt:i4>
      </vt:variant>
      <vt:variant>
        <vt:i4>5</vt:i4>
      </vt:variant>
      <vt:variant>
        <vt:i4>0</vt:i4>
      </vt:variant>
      <vt:variant>
        <vt:i4>5</vt:i4>
      </vt:variant>
      <vt:variant>
        <vt:lpwstr/>
      </vt:variant>
      <vt:variant>
        <vt:lpwstr>_Toc138151871</vt:lpwstr>
      </vt:variant>
      <vt:variant>
        <vt:i4>6946901</vt:i4>
      </vt:variant>
      <vt:variant>
        <vt:i4>0</vt:i4>
      </vt:variant>
      <vt:variant>
        <vt:i4>0</vt:i4>
      </vt:variant>
      <vt:variant>
        <vt:i4>5</vt:i4>
      </vt:variant>
      <vt:variant>
        <vt:lpwstr>mailto:ncp.secretariat@dfat.gov.au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Mobility Program Guildeines</dc:title>
  <dc:subject/>
  <dc:creator/>
  <cp:keywords/>
  <cp:lastModifiedBy/>
  <cp:revision>1</cp:revision>
  <dcterms:created xsi:type="dcterms:W3CDTF">2023-08-31T23:04:00Z</dcterms:created>
  <dcterms:modified xsi:type="dcterms:W3CDTF">2023-08-31T23:05:00Z</dcterms:modified>
  <cp:category/>
</cp:coreProperties>
</file>