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FD0CA" w14:textId="5FD430C4" w:rsidR="00DA0C14" w:rsidRPr="0079610B" w:rsidRDefault="00B11562" w:rsidP="2A827B46">
      <w:pPr>
        <w:jc w:val="center"/>
        <w:rPr>
          <w:rFonts w:asciiTheme="minorHAnsi" w:eastAsia="Arial" w:hAnsiTheme="minorHAnsi" w:cstheme="minorHAnsi"/>
          <w:b/>
          <w:bCs/>
          <w:sz w:val="24"/>
          <w:szCs w:val="24"/>
        </w:rPr>
      </w:pPr>
      <w:r w:rsidRPr="0079610B">
        <w:rPr>
          <w:rFonts w:asciiTheme="minorHAnsi" w:hAnsiTheme="minorHAnsi" w:cstheme="minorHAnsi"/>
          <w:b/>
          <w:bCs/>
          <w:noProof/>
          <w:color w:val="000000" w:themeColor="text1"/>
          <w:sz w:val="28"/>
          <w:szCs w:val="28"/>
          <w:shd w:val="clear" w:color="auto" w:fill="E6E6E6"/>
        </w:rPr>
        <w:drawing>
          <wp:anchor distT="0" distB="0" distL="114300" distR="114300" simplePos="0" relativeHeight="251658240" behindDoc="1" locked="0" layoutInCell="1" allowOverlap="1" wp14:anchorId="352B8353" wp14:editId="254A8CF9">
            <wp:simplePos x="0" y="0"/>
            <wp:positionH relativeFrom="page">
              <wp:align>left</wp:align>
            </wp:positionH>
            <wp:positionV relativeFrom="page">
              <wp:posOffset>19050</wp:posOffset>
            </wp:positionV>
            <wp:extent cx="7581900" cy="1447800"/>
            <wp:effectExtent l="0" t="0" r="0" b="0"/>
            <wp:wrapTight wrapText="bothSides">
              <wp:wrapPolygon edited="0">
                <wp:start x="0" y="0"/>
                <wp:lineTo x="0" y="21316"/>
                <wp:lineTo x="21546" y="21316"/>
                <wp:lineTo x="21546"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900" cy="1447800"/>
                    </a:xfrm>
                    <a:prstGeom prst="rect">
                      <a:avLst/>
                    </a:prstGeom>
                  </pic:spPr>
                </pic:pic>
              </a:graphicData>
            </a:graphic>
            <wp14:sizeRelH relativeFrom="margin">
              <wp14:pctWidth>0</wp14:pctWidth>
            </wp14:sizeRelH>
            <wp14:sizeRelV relativeFrom="margin">
              <wp14:pctHeight>0</wp14:pctHeight>
            </wp14:sizeRelV>
          </wp:anchor>
        </w:drawing>
      </w:r>
      <w:r w:rsidR="30310B70" w:rsidRPr="0079610B">
        <w:rPr>
          <w:rFonts w:asciiTheme="minorHAnsi" w:eastAsia="Arial" w:hAnsiTheme="minorHAnsi" w:cstheme="minorHAnsi"/>
          <w:b/>
          <w:sz w:val="24"/>
          <w:szCs w:val="24"/>
        </w:rPr>
        <w:t>New Colombo Plan Mobility Program</w:t>
      </w:r>
    </w:p>
    <w:p w14:paraId="68B89685" w14:textId="6A5FBBD9" w:rsidR="00DA0C14" w:rsidRPr="0079610B" w:rsidRDefault="30310B70" w:rsidP="2A827B46">
      <w:pPr>
        <w:jc w:val="center"/>
        <w:rPr>
          <w:rFonts w:asciiTheme="minorHAnsi" w:eastAsia="Arial" w:hAnsiTheme="minorHAnsi" w:cstheme="minorHAnsi"/>
          <w:b/>
          <w:sz w:val="24"/>
          <w:szCs w:val="24"/>
        </w:rPr>
      </w:pPr>
      <w:r w:rsidRPr="0079610B">
        <w:rPr>
          <w:rFonts w:asciiTheme="minorHAnsi" w:eastAsia="Arial" w:hAnsiTheme="minorHAnsi" w:cstheme="minorHAnsi"/>
          <w:b/>
          <w:sz w:val="24"/>
          <w:szCs w:val="24"/>
        </w:rPr>
        <w:t>2024 Round</w:t>
      </w:r>
    </w:p>
    <w:p w14:paraId="3956EA33" w14:textId="75B65C34" w:rsidR="00DA0C14" w:rsidRPr="0079610B" w:rsidRDefault="00DA0C14" w:rsidP="7348EA75">
      <w:pPr>
        <w:jc w:val="center"/>
        <w:rPr>
          <w:rFonts w:asciiTheme="minorHAnsi" w:hAnsiTheme="minorHAnsi" w:cstheme="minorHAnsi"/>
          <w:b/>
          <w:bCs/>
          <w:sz w:val="24"/>
          <w:szCs w:val="24"/>
        </w:rPr>
      </w:pPr>
      <w:r w:rsidRPr="0079610B">
        <w:rPr>
          <w:rFonts w:asciiTheme="minorHAnsi" w:hAnsiTheme="minorHAnsi" w:cstheme="minorHAnsi"/>
          <w:b/>
          <w:bCs/>
          <w:sz w:val="24"/>
          <w:szCs w:val="24"/>
        </w:rPr>
        <w:t>Advice to applicants</w:t>
      </w:r>
    </w:p>
    <w:p w14:paraId="122AC6B7" w14:textId="2A2C1D13" w:rsidR="4E27962F" w:rsidRPr="00E80EA2" w:rsidRDefault="4E27962F" w:rsidP="00B5129D">
      <w:pPr>
        <w:spacing w:before="0" w:after="0" w:line="240" w:lineRule="auto"/>
        <w:rPr>
          <w:rFonts w:asciiTheme="minorHAnsi" w:eastAsia="Arial" w:hAnsiTheme="minorHAnsi" w:cstheme="minorHAnsi"/>
          <w:sz w:val="22"/>
          <w:szCs w:val="22"/>
        </w:rPr>
      </w:pPr>
      <w:r w:rsidRPr="00E80EA2">
        <w:rPr>
          <w:rFonts w:asciiTheme="minorHAnsi" w:eastAsia="Arial" w:hAnsiTheme="minorHAnsi" w:cstheme="minorHAnsi"/>
          <w:sz w:val="22"/>
          <w:szCs w:val="22"/>
        </w:rPr>
        <w:t xml:space="preserve">This document </w:t>
      </w:r>
      <w:r w:rsidR="785363D7" w:rsidRPr="00E80EA2">
        <w:rPr>
          <w:rFonts w:asciiTheme="minorHAnsi" w:eastAsia="Arial" w:hAnsiTheme="minorHAnsi" w:cstheme="minorHAnsi"/>
          <w:sz w:val="22"/>
          <w:szCs w:val="22"/>
        </w:rPr>
        <w:t xml:space="preserve">provides </w:t>
      </w:r>
      <w:r w:rsidR="558EC783" w:rsidRPr="00E80EA2">
        <w:rPr>
          <w:rFonts w:asciiTheme="minorHAnsi" w:eastAsia="Arial" w:hAnsiTheme="minorHAnsi" w:cstheme="minorHAnsi"/>
          <w:sz w:val="22"/>
          <w:szCs w:val="22"/>
        </w:rPr>
        <w:t>explanatory information to assist applicants</w:t>
      </w:r>
      <w:r w:rsidR="29188408" w:rsidRPr="00E80EA2">
        <w:rPr>
          <w:rFonts w:asciiTheme="minorHAnsi" w:eastAsia="Arial" w:hAnsiTheme="minorHAnsi" w:cstheme="minorHAnsi"/>
          <w:sz w:val="22"/>
          <w:szCs w:val="22"/>
        </w:rPr>
        <w:t xml:space="preserve"> for th</w:t>
      </w:r>
      <w:r w:rsidR="051E9CBE" w:rsidRPr="00E80EA2">
        <w:rPr>
          <w:rFonts w:asciiTheme="minorHAnsi" w:eastAsia="Arial" w:hAnsiTheme="minorHAnsi" w:cstheme="minorHAnsi"/>
          <w:sz w:val="22"/>
          <w:szCs w:val="22"/>
        </w:rPr>
        <w:t>e</w:t>
      </w:r>
      <w:r w:rsidR="29188408" w:rsidRPr="00E80EA2">
        <w:rPr>
          <w:rFonts w:asciiTheme="minorHAnsi" w:eastAsia="Arial" w:hAnsiTheme="minorHAnsi" w:cstheme="minorHAnsi"/>
          <w:sz w:val="22"/>
          <w:szCs w:val="22"/>
        </w:rPr>
        <w:t xml:space="preserve"> 2024 round of the </w:t>
      </w:r>
      <w:r w:rsidR="0079610B">
        <w:rPr>
          <w:rFonts w:asciiTheme="minorHAnsi" w:eastAsia="Arial" w:hAnsiTheme="minorHAnsi" w:cstheme="minorHAnsi"/>
          <w:sz w:val="22"/>
          <w:szCs w:val="22"/>
        </w:rPr>
        <w:t>New Colombo Plan (NCP)</w:t>
      </w:r>
      <w:r w:rsidR="29188408" w:rsidRPr="00E80EA2">
        <w:rPr>
          <w:rFonts w:asciiTheme="minorHAnsi" w:eastAsia="Arial" w:hAnsiTheme="minorHAnsi" w:cstheme="minorHAnsi"/>
          <w:sz w:val="22"/>
          <w:szCs w:val="22"/>
        </w:rPr>
        <w:t xml:space="preserve"> Mobility Program. </w:t>
      </w:r>
      <w:r w:rsidR="43B024AE" w:rsidRPr="00E80EA2">
        <w:rPr>
          <w:rFonts w:asciiTheme="minorHAnsi" w:eastAsia="Arial" w:hAnsiTheme="minorHAnsi" w:cstheme="minorHAnsi"/>
          <w:sz w:val="22"/>
          <w:szCs w:val="22"/>
        </w:rPr>
        <w:t xml:space="preserve">The </w:t>
      </w:r>
      <w:r w:rsidRPr="00E80EA2">
        <w:rPr>
          <w:rFonts w:asciiTheme="minorHAnsi" w:eastAsia="Arial" w:hAnsiTheme="minorHAnsi" w:cstheme="minorHAnsi"/>
          <w:sz w:val="22"/>
          <w:szCs w:val="22"/>
        </w:rPr>
        <w:t>Guidelines</w:t>
      </w:r>
      <w:r w:rsidR="1B815E89" w:rsidRPr="00E80EA2">
        <w:rPr>
          <w:rFonts w:asciiTheme="minorHAnsi" w:eastAsia="Arial" w:hAnsiTheme="minorHAnsi" w:cstheme="minorHAnsi"/>
          <w:sz w:val="22"/>
          <w:szCs w:val="22"/>
        </w:rPr>
        <w:t xml:space="preserve"> for the program</w:t>
      </w:r>
      <w:r w:rsidRPr="00E80EA2">
        <w:rPr>
          <w:rFonts w:asciiTheme="minorHAnsi" w:eastAsia="Arial" w:hAnsiTheme="minorHAnsi" w:cstheme="minorHAnsi"/>
          <w:sz w:val="22"/>
          <w:szCs w:val="22"/>
        </w:rPr>
        <w:t xml:space="preserve"> (available on GrantConnect</w:t>
      </w:r>
      <w:r w:rsidR="2292874C" w:rsidRPr="00E80EA2">
        <w:rPr>
          <w:rFonts w:asciiTheme="minorHAnsi" w:eastAsia="Arial" w:hAnsiTheme="minorHAnsi" w:cstheme="minorHAnsi"/>
          <w:sz w:val="22"/>
          <w:szCs w:val="22"/>
        </w:rPr>
        <w:t>)</w:t>
      </w:r>
      <w:r w:rsidR="006030AA" w:rsidRPr="00E80EA2">
        <w:rPr>
          <w:rFonts w:asciiTheme="minorHAnsi" w:eastAsia="Arial" w:hAnsiTheme="minorHAnsi" w:cstheme="minorHAnsi"/>
          <w:sz w:val="22"/>
          <w:szCs w:val="22"/>
        </w:rPr>
        <w:t xml:space="preserve"> </w:t>
      </w:r>
      <w:r w:rsidRPr="00E80EA2">
        <w:rPr>
          <w:rFonts w:asciiTheme="minorHAnsi" w:eastAsia="Arial" w:hAnsiTheme="minorHAnsi" w:cstheme="minorHAnsi"/>
          <w:sz w:val="22"/>
          <w:szCs w:val="22"/>
        </w:rPr>
        <w:t xml:space="preserve">outline eligibility requirements, assessment criteria and how funding </w:t>
      </w:r>
      <w:r w:rsidR="0C1DBF92" w:rsidRPr="00E80EA2">
        <w:rPr>
          <w:rFonts w:asciiTheme="minorHAnsi" w:eastAsia="Arial" w:hAnsiTheme="minorHAnsi" w:cstheme="minorHAnsi"/>
          <w:sz w:val="22"/>
          <w:szCs w:val="22"/>
        </w:rPr>
        <w:t>is</w:t>
      </w:r>
      <w:r w:rsidRPr="00E80EA2">
        <w:rPr>
          <w:rFonts w:asciiTheme="minorHAnsi" w:eastAsia="Arial" w:hAnsiTheme="minorHAnsi" w:cstheme="minorHAnsi"/>
          <w:sz w:val="22"/>
          <w:szCs w:val="22"/>
        </w:rPr>
        <w:t xml:space="preserve"> allocated and administered</w:t>
      </w:r>
      <w:r w:rsidR="320246C1" w:rsidRPr="00E80EA2">
        <w:rPr>
          <w:rFonts w:asciiTheme="minorHAnsi" w:eastAsia="Arial" w:hAnsiTheme="minorHAnsi" w:cstheme="minorHAnsi"/>
          <w:sz w:val="22"/>
          <w:szCs w:val="22"/>
        </w:rPr>
        <w:t>.</w:t>
      </w:r>
      <w:r w:rsidR="7165932C" w:rsidRPr="00E80EA2">
        <w:rPr>
          <w:rFonts w:asciiTheme="minorHAnsi" w:eastAsia="Arial" w:hAnsiTheme="minorHAnsi" w:cstheme="minorHAnsi"/>
          <w:sz w:val="22"/>
          <w:szCs w:val="22"/>
        </w:rPr>
        <w:t xml:space="preserve"> </w:t>
      </w:r>
    </w:p>
    <w:p w14:paraId="4E426EFC" w14:textId="27FF6918" w:rsidR="461880FB" w:rsidRPr="00E80EA2" w:rsidRDefault="461880FB" w:rsidP="00B5129D">
      <w:pPr>
        <w:spacing w:before="0" w:after="0" w:line="240" w:lineRule="auto"/>
        <w:rPr>
          <w:rFonts w:asciiTheme="minorHAnsi" w:eastAsia="Arial" w:hAnsiTheme="minorHAnsi" w:cstheme="minorHAnsi"/>
          <w:sz w:val="22"/>
          <w:szCs w:val="22"/>
        </w:rPr>
      </w:pPr>
    </w:p>
    <w:p w14:paraId="2EED0DDC" w14:textId="68EDCF6E" w:rsidR="320246C1" w:rsidRPr="00E80EA2" w:rsidRDefault="4AC6B653" w:rsidP="00B5129D">
      <w:pPr>
        <w:pStyle w:val="ListParagraph"/>
        <w:numPr>
          <w:ilvl w:val="0"/>
          <w:numId w:val="17"/>
        </w:numPr>
        <w:spacing w:before="0" w:after="0" w:line="240" w:lineRule="auto"/>
        <w:contextualSpacing w:val="0"/>
        <w:rPr>
          <w:rFonts w:asciiTheme="minorHAnsi" w:eastAsia="Arial" w:hAnsiTheme="minorHAnsi" w:cstheme="minorHAnsi"/>
          <w:sz w:val="22"/>
          <w:szCs w:val="22"/>
        </w:rPr>
      </w:pPr>
      <w:r w:rsidRPr="00E80EA2">
        <w:rPr>
          <w:rFonts w:asciiTheme="minorHAnsi" w:eastAsia="Arial" w:hAnsiTheme="minorHAnsi" w:cstheme="minorHAnsi"/>
          <w:b/>
          <w:bCs/>
          <w:sz w:val="22"/>
          <w:szCs w:val="22"/>
        </w:rPr>
        <w:t>Before applyi</w:t>
      </w:r>
      <w:r w:rsidR="7E8C7973" w:rsidRPr="00E80EA2">
        <w:rPr>
          <w:rFonts w:asciiTheme="minorHAnsi" w:eastAsia="Arial" w:hAnsiTheme="minorHAnsi" w:cstheme="minorHAnsi"/>
          <w:b/>
          <w:bCs/>
          <w:sz w:val="22"/>
          <w:szCs w:val="22"/>
        </w:rPr>
        <w:t>ng</w:t>
      </w:r>
      <w:r w:rsidRPr="00E80EA2">
        <w:rPr>
          <w:rFonts w:asciiTheme="minorHAnsi" w:eastAsia="Arial" w:hAnsiTheme="minorHAnsi" w:cstheme="minorHAnsi"/>
          <w:sz w:val="22"/>
          <w:szCs w:val="22"/>
        </w:rPr>
        <w:t xml:space="preserve"> </w:t>
      </w:r>
    </w:p>
    <w:p w14:paraId="0B896A24" w14:textId="77777777" w:rsidR="00B5129D" w:rsidRPr="00E80EA2" w:rsidRDefault="00B5129D" w:rsidP="00B5129D">
      <w:pPr>
        <w:spacing w:before="0" w:after="0" w:line="240" w:lineRule="auto"/>
        <w:rPr>
          <w:rFonts w:asciiTheme="minorHAnsi" w:eastAsia="Arial" w:hAnsiTheme="minorHAnsi" w:cstheme="minorHAnsi"/>
          <w:sz w:val="22"/>
          <w:szCs w:val="22"/>
        </w:rPr>
      </w:pPr>
    </w:p>
    <w:p w14:paraId="1F19A336" w14:textId="5BBA0CC9" w:rsidR="003D7414" w:rsidRPr="00E80EA2" w:rsidRDefault="6E9F3C30" w:rsidP="00B5129D">
      <w:pPr>
        <w:spacing w:before="0" w:after="0" w:line="240" w:lineRule="auto"/>
        <w:rPr>
          <w:rFonts w:asciiTheme="minorHAnsi" w:eastAsia="Arial" w:hAnsiTheme="minorHAnsi" w:cstheme="minorHAnsi"/>
          <w:sz w:val="22"/>
          <w:szCs w:val="22"/>
        </w:rPr>
      </w:pPr>
      <w:r w:rsidRPr="00E80EA2">
        <w:rPr>
          <w:rFonts w:asciiTheme="minorHAnsi" w:eastAsia="Arial" w:hAnsiTheme="minorHAnsi" w:cstheme="minorHAnsi"/>
          <w:sz w:val="22"/>
          <w:szCs w:val="22"/>
        </w:rPr>
        <w:t>A</w:t>
      </w:r>
      <w:r w:rsidR="4AC6B653" w:rsidRPr="00E80EA2">
        <w:rPr>
          <w:rFonts w:asciiTheme="minorHAnsi" w:eastAsia="Arial" w:hAnsiTheme="minorHAnsi" w:cstheme="minorHAnsi"/>
          <w:sz w:val="22"/>
          <w:szCs w:val="22"/>
        </w:rPr>
        <w:t>pplicants</w:t>
      </w:r>
      <w:r w:rsidR="320246C1" w:rsidRPr="00E80EA2">
        <w:rPr>
          <w:rFonts w:asciiTheme="minorHAnsi" w:eastAsia="Arial" w:hAnsiTheme="minorHAnsi" w:cstheme="minorHAnsi"/>
          <w:sz w:val="22"/>
          <w:szCs w:val="22"/>
        </w:rPr>
        <w:t xml:space="preserve"> </w:t>
      </w:r>
      <w:r w:rsidR="42F9C9B3" w:rsidRPr="00E80EA2">
        <w:rPr>
          <w:rFonts w:asciiTheme="minorHAnsi" w:eastAsia="Arial" w:hAnsiTheme="minorHAnsi" w:cstheme="minorHAnsi"/>
          <w:sz w:val="22"/>
          <w:szCs w:val="22"/>
        </w:rPr>
        <w:t>should consider</w:t>
      </w:r>
      <w:r w:rsidR="003D7414" w:rsidRPr="00E80EA2">
        <w:rPr>
          <w:rFonts w:asciiTheme="minorHAnsi" w:eastAsia="Arial" w:hAnsiTheme="minorHAnsi" w:cstheme="minorHAnsi"/>
          <w:sz w:val="22"/>
          <w:szCs w:val="22"/>
        </w:rPr>
        <w:t>:</w:t>
      </w:r>
    </w:p>
    <w:p w14:paraId="3A90128F" w14:textId="77777777" w:rsidR="00B5129D" w:rsidRPr="00E80EA2" w:rsidRDefault="00B5129D" w:rsidP="00B5129D">
      <w:pPr>
        <w:spacing w:before="0" w:after="0" w:line="240" w:lineRule="auto"/>
        <w:rPr>
          <w:rFonts w:asciiTheme="minorHAnsi" w:eastAsia="Arial" w:hAnsiTheme="minorHAnsi" w:cstheme="minorHAnsi"/>
          <w:sz w:val="22"/>
          <w:szCs w:val="22"/>
        </w:rPr>
      </w:pPr>
    </w:p>
    <w:p w14:paraId="4A48CDE8" w14:textId="19C2567C" w:rsidR="320246C1" w:rsidRPr="00E80EA2" w:rsidRDefault="003D7414" w:rsidP="00B5129D">
      <w:pPr>
        <w:spacing w:before="0" w:after="0" w:line="240" w:lineRule="auto"/>
        <w:rPr>
          <w:rFonts w:asciiTheme="minorHAnsi" w:eastAsia="Arial" w:hAnsiTheme="minorHAnsi" w:cstheme="minorHAnsi"/>
          <w:sz w:val="22"/>
          <w:szCs w:val="22"/>
        </w:rPr>
      </w:pPr>
      <w:r w:rsidRPr="00E80EA2">
        <w:rPr>
          <w:rFonts w:asciiTheme="minorHAnsi" w:eastAsia="Arial" w:hAnsiTheme="minorHAnsi" w:cstheme="minorHAnsi"/>
          <w:sz w:val="22"/>
          <w:szCs w:val="22"/>
        </w:rPr>
        <w:t>a</w:t>
      </w:r>
      <w:r w:rsidR="00A54789" w:rsidRPr="00E80EA2">
        <w:rPr>
          <w:rFonts w:asciiTheme="minorHAnsi" w:eastAsia="Arial" w:hAnsiTheme="minorHAnsi" w:cstheme="minorHAnsi"/>
          <w:sz w:val="22"/>
          <w:szCs w:val="22"/>
        </w:rPr>
        <w:t>)</w:t>
      </w:r>
      <w:r w:rsidR="42F9C9B3" w:rsidRPr="00E80EA2">
        <w:rPr>
          <w:rFonts w:asciiTheme="minorHAnsi" w:eastAsia="Arial" w:hAnsiTheme="minorHAnsi" w:cstheme="minorHAnsi"/>
          <w:sz w:val="22"/>
          <w:szCs w:val="22"/>
        </w:rPr>
        <w:t xml:space="preserve"> </w:t>
      </w:r>
      <w:r w:rsidR="42F9C9B3" w:rsidRPr="00E80EA2">
        <w:rPr>
          <w:rFonts w:asciiTheme="minorHAnsi" w:eastAsia="Arial" w:hAnsiTheme="minorHAnsi" w:cstheme="minorHAnsi"/>
          <w:sz w:val="22"/>
          <w:szCs w:val="22"/>
          <w:u w:val="single"/>
        </w:rPr>
        <w:t>NCP mobility funds th</w:t>
      </w:r>
      <w:r w:rsidRPr="00E80EA2">
        <w:rPr>
          <w:rFonts w:asciiTheme="minorHAnsi" w:eastAsia="Arial" w:hAnsiTheme="minorHAnsi" w:cstheme="minorHAnsi"/>
          <w:sz w:val="22"/>
          <w:szCs w:val="22"/>
          <w:u w:val="single"/>
        </w:rPr>
        <w:t>e</w:t>
      </w:r>
      <w:r w:rsidR="59D7A221" w:rsidRPr="00E80EA2">
        <w:rPr>
          <w:rFonts w:asciiTheme="minorHAnsi" w:eastAsia="Arial" w:hAnsiTheme="minorHAnsi" w:cstheme="minorHAnsi"/>
          <w:sz w:val="22"/>
          <w:szCs w:val="22"/>
          <w:u w:val="single"/>
        </w:rPr>
        <w:t xml:space="preserve">ir university </w:t>
      </w:r>
      <w:r w:rsidR="42F9C9B3" w:rsidRPr="00E80EA2">
        <w:rPr>
          <w:rFonts w:asciiTheme="minorHAnsi" w:eastAsia="Arial" w:hAnsiTheme="minorHAnsi" w:cstheme="minorHAnsi"/>
          <w:sz w:val="22"/>
          <w:szCs w:val="22"/>
          <w:u w:val="single"/>
        </w:rPr>
        <w:t>currently hold</w:t>
      </w:r>
      <w:r w:rsidR="619BEE35" w:rsidRPr="00E80EA2">
        <w:rPr>
          <w:rFonts w:asciiTheme="minorHAnsi" w:eastAsia="Arial" w:hAnsiTheme="minorHAnsi" w:cstheme="minorHAnsi"/>
          <w:sz w:val="22"/>
          <w:szCs w:val="22"/>
          <w:u w:val="single"/>
        </w:rPr>
        <w:t>s</w:t>
      </w:r>
      <w:r w:rsidR="42F9C9B3" w:rsidRPr="00E80EA2">
        <w:rPr>
          <w:rFonts w:asciiTheme="minorHAnsi" w:eastAsia="Arial" w:hAnsiTheme="minorHAnsi" w:cstheme="minorHAnsi"/>
          <w:sz w:val="22"/>
          <w:szCs w:val="22"/>
          <w:u w:val="single"/>
        </w:rPr>
        <w:t xml:space="preserve"> from past rounds of the </w:t>
      </w:r>
      <w:r w:rsidR="003A4CA0" w:rsidRPr="00E80EA2">
        <w:rPr>
          <w:rFonts w:asciiTheme="minorHAnsi" w:eastAsia="Arial" w:hAnsiTheme="minorHAnsi" w:cstheme="minorHAnsi"/>
          <w:sz w:val="22"/>
          <w:szCs w:val="22"/>
          <w:u w:val="single"/>
        </w:rPr>
        <w:t>p</w:t>
      </w:r>
      <w:r w:rsidR="42F9C9B3" w:rsidRPr="00E80EA2">
        <w:rPr>
          <w:rFonts w:asciiTheme="minorHAnsi" w:eastAsia="Arial" w:hAnsiTheme="minorHAnsi" w:cstheme="minorHAnsi"/>
          <w:sz w:val="22"/>
          <w:szCs w:val="22"/>
          <w:u w:val="single"/>
        </w:rPr>
        <w:t>rogram</w:t>
      </w:r>
      <w:r w:rsidR="42F9C9B3" w:rsidRPr="00E80EA2">
        <w:rPr>
          <w:rFonts w:asciiTheme="minorHAnsi" w:eastAsia="Arial" w:hAnsiTheme="minorHAnsi" w:cstheme="minorHAnsi"/>
          <w:sz w:val="22"/>
          <w:szCs w:val="22"/>
        </w:rPr>
        <w:t>.</w:t>
      </w:r>
    </w:p>
    <w:p w14:paraId="135C60BF" w14:textId="77777777" w:rsidR="00B5129D" w:rsidRPr="00E80EA2" w:rsidRDefault="00B5129D" w:rsidP="00B5129D">
      <w:pPr>
        <w:spacing w:before="0" w:after="0" w:line="240" w:lineRule="auto"/>
        <w:rPr>
          <w:rFonts w:asciiTheme="minorHAnsi" w:eastAsia="Arial" w:hAnsiTheme="minorHAnsi" w:cstheme="minorHAnsi"/>
          <w:sz w:val="22"/>
          <w:szCs w:val="22"/>
        </w:rPr>
      </w:pPr>
    </w:p>
    <w:p w14:paraId="0EADB7FF" w14:textId="2436A86F" w:rsidR="28B2D2B0" w:rsidRPr="00E80EA2" w:rsidRDefault="40CEDA83" w:rsidP="00EE2A4E">
      <w:pPr>
        <w:pStyle w:val="ListParagraph"/>
        <w:numPr>
          <w:ilvl w:val="0"/>
          <w:numId w:val="22"/>
        </w:numPr>
        <w:spacing w:before="0" w:after="0" w:line="240" w:lineRule="auto"/>
        <w:contextualSpacing w:val="0"/>
        <w:rPr>
          <w:rFonts w:asciiTheme="minorHAnsi" w:hAnsiTheme="minorHAnsi" w:cstheme="minorHAnsi"/>
          <w:sz w:val="22"/>
          <w:szCs w:val="22"/>
        </w:rPr>
      </w:pPr>
      <w:r w:rsidRPr="00E80EA2">
        <w:rPr>
          <w:rFonts w:asciiTheme="minorHAnsi" w:hAnsiTheme="minorHAnsi" w:cstheme="minorHAnsi"/>
          <w:sz w:val="22"/>
          <w:szCs w:val="22"/>
        </w:rPr>
        <w:t>do</w:t>
      </w:r>
      <w:r w:rsidR="35A9FBF8" w:rsidRPr="00E80EA2">
        <w:rPr>
          <w:rFonts w:asciiTheme="minorHAnsi" w:hAnsiTheme="minorHAnsi" w:cstheme="minorHAnsi"/>
          <w:sz w:val="22"/>
          <w:szCs w:val="22"/>
        </w:rPr>
        <w:t>es</w:t>
      </w:r>
      <w:r w:rsidRPr="00E80EA2">
        <w:rPr>
          <w:rFonts w:asciiTheme="minorHAnsi" w:hAnsiTheme="minorHAnsi" w:cstheme="minorHAnsi"/>
          <w:sz w:val="22"/>
          <w:szCs w:val="22"/>
        </w:rPr>
        <w:t xml:space="preserve"> </w:t>
      </w:r>
      <w:r w:rsidR="657A75E1" w:rsidRPr="00E80EA2">
        <w:rPr>
          <w:rFonts w:asciiTheme="minorHAnsi" w:hAnsiTheme="minorHAnsi" w:cstheme="minorHAnsi"/>
          <w:sz w:val="22"/>
          <w:szCs w:val="22"/>
        </w:rPr>
        <w:t>your</w:t>
      </w:r>
      <w:r w:rsidRPr="00E80EA2">
        <w:rPr>
          <w:rFonts w:asciiTheme="minorHAnsi" w:hAnsiTheme="minorHAnsi" w:cstheme="minorHAnsi"/>
          <w:sz w:val="22"/>
          <w:szCs w:val="22"/>
        </w:rPr>
        <w:t xml:space="preserve"> </w:t>
      </w:r>
      <w:r w:rsidR="52B90DB2" w:rsidRPr="00E80EA2">
        <w:rPr>
          <w:rFonts w:asciiTheme="minorHAnsi" w:hAnsiTheme="minorHAnsi" w:cstheme="minorHAnsi"/>
          <w:sz w:val="22"/>
          <w:szCs w:val="22"/>
        </w:rPr>
        <w:t>university</w:t>
      </w:r>
      <w:r w:rsidR="28B2D2B0" w:rsidRPr="00E80EA2">
        <w:rPr>
          <w:rFonts w:asciiTheme="minorHAnsi" w:hAnsiTheme="minorHAnsi" w:cstheme="minorHAnsi"/>
          <w:sz w:val="22"/>
          <w:szCs w:val="22"/>
        </w:rPr>
        <w:t xml:space="preserve"> </w:t>
      </w:r>
      <w:r w:rsidR="04542FD9" w:rsidRPr="00E80EA2">
        <w:rPr>
          <w:rFonts w:asciiTheme="minorHAnsi" w:hAnsiTheme="minorHAnsi" w:cstheme="minorHAnsi"/>
          <w:sz w:val="22"/>
          <w:szCs w:val="22"/>
        </w:rPr>
        <w:t xml:space="preserve">already </w:t>
      </w:r>
      <w:r w:rsidR="28B2D2B0" w:rsidRPr="00E80EA2">
        <w:rPr>
          <w:rFonts w:asciiTheme="minorHAnsi" w:hAnsiTheme="minorHAnsi" w:cstheme="minorHAnsi"/>
          <w:sz w:val="22"/>
          <w:szCs w:val="22"/>
        </w:rPr>
        <w:t xml:space="preserve">have sufficient </w:t>
      </w:r>
      <w:r w:rsidR="3BA7E413" w:rsidRPr="00E80EA2">
        <w:rPr>
          <w:rFonts w:asciiTheme="minorHAnsi" w:hAnsiTheme="minorHAnsi" w:cstheme="minorHAnsi"/>
          <w:sz w:val="22"/>
          <w:szCs w:val="22"/>
        </w:rPr>
        <w:t xml:space="preserve">NCP </w:t>
      </w:r>
      <w:r w:rsidR="28B2D2B0" w:rsidRPr="00E80EA2">
        <w:rPr>
          <w:rFonts w:asciiTheme="minorHAnsi" w:hAnsiTheme="minorHAnsi" w:cstheme="minorHAnsi"/>
          <w:sz w:val="22"/>
          <w:szCs w:val="22"/>
        </w:rPr>
        <w:t>funds at hand to undertake the planned activities?</w:t>
      </w:r>
    </w:p>
    <w:p w14:paraId="5D476DDA" w14:textId="35239E35" w:rsidR="28B2D2B0" w:rsidRDefault="28B2D2B0" w:rsidP="00EE2A4E">
      <w:pPr>
        <w:pStyle w:val="ListParagraph"/>
        <w:numPr>
          <w:ilvl w:val="0"/>
          <w:numId w:val="22"/>
        </w:numPr>
        <w:spacing w:before="0" w:after="0" w:line="240" w:lineRule="auto"/>
        <w:rPr>
          <w:rFonts w:asciiTheme="minorHAnsi" w:hAnsiTheme="minorHAnsi" w:cstheme="minorBidi"/>
          <w:sz w:val="22"/>
          <w:szCs w:val="22"/>
        </w:rPr>
      </w:pPr>
      <w:r w:rsidRPr="0FA18FF1">
        <w:rPr>
          <w:rFonts w:asciiTheme="minorHAnsi" w:hAnsiTheme="minorHAnsi" w:cstheme="minorBidi"/>
          <w:sz w:val="22"/>
          <w:szCs w:val="22"/>
        </w:rPr>
        <w:t xml:space="preserve">will </w:t>
      </w:r>
      <w:r w:rsidR="15C8C08B" w:rsidRPr="0FA18FF1">
        <w:rPr>
          <w:rFonts w:asciiTheme="minorHAnsi" w:hAnsiTheme="minorHAnsi" w:cstheme="minorBidi"/>
          <w:sz w:val="22"/>
          <w:szCs w:val="22"/>
        </w:rPr>
        <w:t xml:space="preserve">your university </w:t>
      </w:r>
      <w:r w:rsidRPr="0FA18FF1">
        <w:rPr>
          <w:rFonts w:asciiTheme="minorHAnsi" w:hAnsiTheme="minorHAnsi" w:cstheme="minorBidi"/>
          <w:sz w:val="22"/>
          <w:szCs w:val="22"/>
        </w:rPr>
        <w:t>be able to recruit students to fill</w:t>
      </w:r>
      <w:r w:rsidR="05B09C56" w:rsidRPr="0FA18FF1">
        <w:rPr>
          <w:rFonts w:asciiTheme="minorHAnsi" w:hAnsiTheme="minorHAnsi" w:cstheme="minorBidi"/>
          <w:sz w:val="22"/>
          <w:szCs w:val="22"/>
        </w:rPr>
        <w:t xml:space="preserve"> all</w:t>
      </w:r>
      <w:r w:rsidRPr="0FA18FF1">
        <w:rPr>
          <w:rFonts w:asciiTheme="minorHAnsi" w:hAnsiTheme="minorHAnsi" w:cstheme="minorBidi"/>
          <w:sz w:val="22"/>
          <w:szCs w:val="22"/>
        </w:rPr>
        <w:t xml:space="preserve"> places in a new project</w:t>
      </w:r>
      <w:r w:rsidR="00A54789" w:rsidRPr="0FA18FF1">
        <w:rPr>
          <w:rFonts w:asciiTheme="minorHAnsi" w:hAnsiTheme="minorHAnsi" w:cstheme="minorBidi"/>
          <w:sz w:val="22"/>
          <w:szCs w:val="22"/>
        </w:rPr>
        <w:t xml:space="preserve"> during the project term</w:t>
      </w:r>
      <w:r w:rsidR="02FC780B" w:rsidRPr="0FA18FF1">
        <w:rPr>
          <w:rFonts w:asciiTheme="minorHAnsi" w:hAnsiTheme="minorHAnsi" w:cstheme="minorBidi"/>
          <w:sz w:val="22"/>
          <w:szCs w:val="22"/>
        </w:rPr>
        <w:t xml:space="preserve"> (1 January 2024 to 31 December 2025</w:t>
      </w:r>
      <w:r w:rsidR="0BAAA033" w:rsidRPr="0FA18FF1">
        <w:rPr>
          <w:rFonts w:asciiTheme="minorHAnsi" w:hAnsiTheme="minorHAnsi" w:cstheme="minorBidi"/>
          <w:sz w:val="22"/>
          <w:szCs w:val="22"/>
        </w:rPr>
        <w:t>)</w:t>
      </w:r>
      <w:r w:rsidRPr="0FA18FF1">
        <w:rPr>
          <w:rFonts w:asciiTheme="minorHAnsi" w:hAnsiTheme="minorHAnsi" w:cstheme="minorBidi"/>
          <w:sz w:val="22"/>
          <w:szCs w:val="22"/>
        </w:rPr>
        <w:t>?</w:t>
      </w:r>
    </w:p>
    <w:p w14:paraId="2D9E8547" w14:textId="0E31A9ED" w:rsidR="461880FB" w:rsidRPr="00E80EA2" w:rsidRDefault="28B2D2B0" w:rsidP="00EE2A4E">
      <w:pPr>
        <w:pStyle w:val="ListParagraph"/>
        <w:numPr>
          <w:ilvl w:val="0"/>
          <w:numId w:val="22"/>
        </w:numPr>
        <w:spacing w:before="0" w:after="0" w:line="240" w:lineRule="auto"/>
        <w:contextualSpacing w:val="0"/>
        <w:rPr>
          <w:rFonts w:asciiTheme="minorHAnsi" w:hAnsiTheme="minorHAnsi" w:cstheme="minorHAnsi"/>
          <w:sz w:val="22"/>
          <w:szCs w:val="22"/>
        </w:rPr>
      </w:pPr>
      <w:r w:rsidRPr="00E80EA2">
        <w:rPr>
          <w:rFonts w:asciiTheme="minorHAnsi" w:hAnsiTheme="minorHAnsi" w:cstheme="minorHAnsi"/>
          <w:sz w:val="22"/>
          <w:szCs w:val="22"/>
        </w:rPr>
        <w:t>are offshore</w:t>
      </w:r>
      <w:r w:rsidR="701C7D78" w:rsidRPr="00E80EA2">
        <w:rPr>
          <w:rFonts w:asciiTheme="minorHAnsi" w:hAnsiTheme="minorHAnsi" w:cstheme="minorHAnsi"/>
          <w:sz w:val="22"/>
          <w:szCs w:val="22"/>
        </w:rPr>
        <w:t xml:space="preserve"> host institut</w:t>
      </w:r>
      <w:r w:rsidR="6457B4F4" w:rsidRPr="00E80EA2">
        <w:rPr>
          <w:rFonts w:asciiTheme="minorHAnsi" w:hAnsiTheme="minorHAnsi" w:cstheme="minorHAnsi"/>
          <w:sz w:val="22"/>
          <w:szCs w:val="22"/>
        </w:rPr>
        <w:t>i</w:t>
      </w:r>
      <w:r w:rsidR="701C7D78" w:rsidRPr="00E80EA2">
        <w:rPr>
          <w:rFonts w:asciiTheme="minorHAnsi" w:hAnsiTheme="minorHAnsi" w:cstheme="minorHAnsi"/>
          <w:sz w:val="22"/>
          <w:szCs w:val="22"/>
        </w:rPr>
        <w:t xml:space="preserve">ons </w:t>
      </w:r>
      <w:r w:rsidRPr="00E80EA2">
        <w:rPr>
          <w:rFonts w:asciiTheme="minorHAnsi" w:hAnsiTheme="minorHAnsi" w:cstheme="minorHAnsi"/>
          <w:sz w:val="22"/>
          <w:szCs w:val="22"/>
        </w:rPr>
        <w:t xml:space="preserve">able to </w:t>
      </w:r>
      <w:r w:rsidR="15BFB2E2" w:rsidRPr="00E80EA2">
        <w:rPr>
          <w:rFonts w:asciiTheme="minorHAnsi" w:hAnsiTheme="minorHAnsi" w:cstheme="minorHAnsi"/>
          <w:sz w:val="22"/>
          <w:szCs w:val="22"/>
        </w:rPr>
        <w:t xml:space="preserve">support </w:t>
      </w:r>
      <w:r w:rsidRPr="00E80EA2">
        <w:rPr>
          <w:rFonts w:asciiTheme="minorHAnsi" w:hAnsiTheme="minorHAnsi" w:cstheme="minorHAnsi"/>
          <w:sz w:val="22"/>
          <w:szCs w:val="22"/>
        </w:rPr>
        <w:t>the additional students?</w:t>
      </w:r>
    </w:p>
    <w:p w14:paraId="04FB37CB" w14:textId="77777777" w:rsidR="002726A7" w:rsidRPr="00E80EA2" w:rsidRDefault="002726A7" w:rsidP="00B5129D">
      <w:pPr>
        <w:spacing w:before="0" w:after="0" w:line="240" w:lineRule="auto"/>
        <w:ind w:left="360"/>
        <w:rPr>
          <w:rFonts w:asciiTheme="minorHAnsi" w:hAnsiTheme="minorHAnsi" w:cstheme="minorHAnsi"/>
          <w:sz w:val="22"/>
          <w:szCs w:val="22"/>
        </w:rPr>
      </w:pPr>
    </w:p>
    <w:p w14:paraId="5C5943B9" w14:textId="349823D0" w:rsidR="28B2D2B0" w:rsidRPr="00E80EA2" w:rsidRDefault="28B2D2B0" w:rsidP="00DD3D78">
      <w:pPr>
        <w:spacing w:before="0" w:after="0" w:line="240" w:lineRule="auto"/>
        <w:rPr>
          <w:rFonts w:asciiTheme="minorHAnsi" w:hAnsiTheme="minorHAnsi" w:cstheme="minorHAnsi"/>
          <w:sz w:val="22"/>
          <w:szCs w:val="22"/>
        </w:rPr>
      </w:pPr>
      <w:r w:rsidRPr="00E80EA2">
        <w:rPr>
          <w:rFonts w:asciiTheme="minorHAnsi" w:hAnsiTheme="minorHAnsi" w:cstheme="minorHAnsi"/>
          <w:sz w:val="22"/>
          <w:szCs w:val="22"/>
        </w:rPr>
        <w:t xml:space="preserve">ILOs can access information </w:t>
      </w:r>
      <w:r w:rsidR="23466776" w:rsidRPr="00E80EA2">
        <w:rPr>
          <w:rFonts w:asciiTheme="minorHAnsi" w:hAnsiTheme="minorHAnsi" w:cstheme="minorHAnsi"/>
          <w:sz w:val="22"/>
          <w:szCs w:val="22"/>
        </w:rPr>
        <w:t xml:space="preserve">in ISEO </w:t>
      </w:r>
      <w:r w:rsidRPr="00E80EA2">
        <w:rPr>
          <w:rFonts w:asciiTheme="minorHAnsi" w:hAnsiTheme="minorHAnsi" w:cstheme="minorHAnsi"/>
          <w:sz w:val="22"/>
          <w:szCs w:val="22"/>
        </w:rPr>
        <w:t xml:space="preserve">about NCP </w:t>
      </w:r>
      <w:r w:rsidR="3D36D6FC" w:rsidRPr="00E80EA2">
        <w:rPr>
          <w:rFonts w:asciiTheme="minorHAnsi" w:hAnsiTheme="minorHAnsi" w:cstheme="minorHAnsi"/>
          <w:sz w:val="22"/>
          <w:szCs w:val="22"/>
        </w:rPr>
        <w:t xml:space="preserve">funds </w:t>
      </w:r>
      <w:r w:rsidRPr="00E80EA2">
        <w:rPr>
          <w:rFonts w:asciiTheme="minorHAnsi" w:hAnsiTheme="minorHAnsi" w:cstheme="minorHAnsi"/>
          <w:sz w:val="22"/>
          <w:szCs w:val="22"/>
        </w:rPr>
        <w:t>their</w:t>
      </w:r>
      <w:r w:rsidR="1806E396" w:rsidRPr="00E80EA2">
        <w:rPr>
          <w:rFonts w:asciiTheme="minorHAnsi" w:hAnsiTheme="minorHAnsi" w:cstheme="minorHAnsi"/>
          <w:sz w:val="22"/>
          <w:szCs w:val="22"/>
        </w:rPr>
        <w:t xml:space="preserve"> university is holding </w:t>
      </w:r>
      <w:r w:rsidRPr="00E80EA2">
        <w:rPr>
          <w:rFonts w:asciiTheme="minorHAnsi" w:hAnsiTheme="minorHAnsi" w:cstheme="minorHAnsi"/>
          <w:sz w:val="22"/>
          <w:szCs w:val="22"/>
        </w:rPr>
        <w:t>from previous rounds</w:t>
      </w:r>
      <w:r w:rsidR="5DE5F5DA" w:rsidRPr="00E80EA2">
        <w:rPr>
          <w:rFonts w:asciiTheme="minorHAnsi" w:hAnsiTheme="minorHAnsi" w:cstheme="minorHAnsi"/>
          <w:sz w:val="22"/>
          <w:szCs w:val="22"/>
        </w:rPr>
        <w:t xml:space="preserve"> of the NCP Mobility Program </w:t>
      </w:r>
      <w:r w:rsidRPr="00E80EA2">
        <w:rPr>
          <w:rFonts w:asciiTheme="minorHAnsi" w:hAnsiTheme="minorHAnsi" w:cstheme="minorHAnsi"/>
          <w:sz w:val="22"/>
          <w:szCs w:val="22"/>
        </w:rPr>
        <w:t xml:space="preserve">but, if </w:t>
      </w:r>
      <w:r w:rsidR="5B84B643" w:rsidRPr="00E80EA2">
        <w:rPr>
          <w:rFonts w:asciiTheme="minorHAnsi" w:hAnsiTheme="minorHAnsi" w:cstheme="minorHAnsi"/>
          <w:sz w:val="22"/>
          <w:szCs w:val="22"/>
        </w:rPr>
        <w:t>necessary</w:t>
      </w:r>
      <w:r w:rsidR="75AA5A15" w:rsidRPr="00E80EA2">
        <w:rPr>
          <w:rFonts w:asciiTheme="minorHAnsi" w:hAnsiTheme="minorHAnsi" w:cstheme="minorHAnsi"/>
          <w:sz w:val="22"/>
          <w:szCs w:val="22"/>
        </w:rPr>
        <w:t>,</w:t>
      </w:r>
      <w:r w:rsidR="1734B706" w:rsidRPr="00E80EA2">
        <w:rPr>
          <w:rFonts w:asciiTheme="minorHAnsi" w:hAnsiTheme="minorHAnsi" w:cstheme="minorHAnsi"/>
          <w:sz w:val="22"/>
          <w:szCs w:val="22"/>
        </w:rPr>
        <w:t xml:space="preserve"> </w:t>
      </w:r>
      <w:r w:rsidRPr="00E80EA2">
        <w:rPr>
          <w:rFonts w:asciiTheme="minorHAnsi" w:hAnsiTheme="minorHAnsi" w:cstheme="minorHAnsi"/>
          <w:sz w:val="22"/>
          <w:szCs w:val="22"/>
        </w:rPr>
        <w:t>may seek clarification from ncp.secretariat@dfa</w:t>
      </w:r>
      <w:r w:rsidR="11980A52" w:rsidRPr="00E80EA2">
        <w:rPr>
          <w:rFonts w:asciiTheme="minorHAnsi" w:hAnsiTheme="minorHAnsi" w:cstheme="minorHAnsi"/>
          <w:sz w:val="22"/>
          <w:szCs w:val="22"/>
        </w:rPr>
        <w:t>t.gov.a</w:t>
      </w:r>
      <w:r w:rsidR="0E5DA293" w:rsidRPr="00E80EA2">
        <w:rPr>
          <w:rFonts w:asciiTheme="minorHAnsi" w:hAnsiTheme="minorHAnsi" w:cstheme="minorHAnsi"/>
          <w:sz w:val="22"/>
          <w:szCs w:val="22"/>
        </w:rPr>
        <w:t>u.</w:t>
      </w:r>
    </w:p>
    <w:p w14:paraId="5086071A" w14:textId="77777777" w:rsidR="00B5129D" w:rsidRPr="00E80EA2" w:rsidRDefault="00B5129D" w:rsidP="00B5129D">
      <w:pPr>
        <w:spacing w:before="0" w:after="0" w:line="240" w:lineRule="auto"/>
        <w:rPr>
          <w:rFonts w:asciiTheme="minorHAnsi" w:eastAsia="Arial" w:hAnsiTheme="minorHAnsi" w:cstheme="minorHAnsi"/>
          <w:sz w:val="22"/>
          <w:szCs w:val="22"/>
        </w:rPr>
      </w:pPr>
    </w:p>
    <w:p w14:paraId="73EA25F8" w14:textId="1F4F3EC0" w:rsidR="003438D9" w:rsidRPr="00E80EA2" w:rsidRDefault="003D7414" w:rsidP="00B5129D">
      <w:pPr>
        <w:spacing w:before="0" w:after="0" w:line="240" w:lineRule="auto"/>
        <w:rPr>
          <w:rFonts w:asciiTheme="minorHAnsi" w:eastAsia="Arial" w:hAnsiTheme="minorHAnsi" w:cstheme="minorHAnsi"/>
          <w:sz w:val="22"/>
          <w:szCs w:val="22"/>
        </w:rPr>
      </w:pPr>
      <w:r w:rsidRPr="00E80EA2">
        <w:rPr>
          <w:rFonts w:asciiTheme="minorHAnsi" w:eastAsia="Arial" w:hAnsiTheme="minorHAnsi" w:cstheme="minorHAnsi"/>
          <w:sz w:val="22"/>
          <w:szCs w:val="22"/>
        </w:rPr>
        <w:t>b)</w:t>
      </w:r>
      <w:r w:rsidR="6DD77200" w:rsidRPr="00E80EA2">
        <w:rPr>
          <w:rFonts w:asciiTheme="minorHAnsi" w:hAnsiTheme="minorHAnsi" w:cstheme="minorHAnsi"/>
          <w:sz w:val="22"/>
          <w:szCs w:val="22"/>
        </w:rPr>
        <w:t xml:space="preserve"> </w:t>
      </w:r>
      <w:r w:rsidR="6DD77200" w:rsidRPr="00E80EA2">
        <w:rPr>
          <w:rFonts w:asciiTheme="minorHAnsi" w:eastAsia="Arial" w:hAnsiTheme="minorHAnsi" w:cstheme="minorHAnsi"/>
          <w:sz w:val="22"/>
          <w:szCs w:val="22"/>
          <w:u w:val="single"/>
        </w:rPr>
        <w:t>Priority themes</w:t>
      </w:r>
    </w:p>
    <w:p w14:paraId="6E729F4E" w14:textId="77777777" w:rsidR="00B5129D" w:rsidRPr="00E80EA2" w:rsidRDefault="00B5129D" w:rsidP="00B5129D">
      <w:pPr>
        <w:spacing w:before="0" w:after="0" w:line="240" w:lineRule="auto"/>
        <w:rPr>
          <w:rFonts w:asciiTheme="minorHAnsi" w:eastAsia="Arial" w:hAnsiTheme="minorHAnsi" w:cstheme="minorHAnsi"/>
          <w:sz w:val="22"/>
          <w:szCs w:val="22"/>
        </w:rPr>
      </w:pPr>
    </w:p>
    <w:p w14:paraId="0561570F" w14:textId="77777777" w:rsidR="0043144F" w:rsidRDefault="0043144F" w:rsidP="0043144F">
      <w:pPr>
        <w:pStyle w:val="paragraph"/>
        <w:spacing w:before="0" w:beforeAutospacing="0" w:after="0" w:afterAutospacing="0"/>
        <w:textAlignment w:val="baseline"/>
        <w:rPr>
          <w:rFonts w:ascii="Segoe UI" w:hAnsi="Segoe UI" w:cs="Segoe UI"/>
          <w:sz w:val="18"/>
          <w:szCs w:val="18"/>
        </w:rPr>
      </w:pPr>
      <w:r w:rsidRPr="00591A6F">
        <w:rPr>
          <w:rStyle w:val="normaltextrun"/>
        </w:rPr>
        <w:t xml:space="preserve">While NCP mobility projects may focus on any subject, applicants are encouraged to consider </w:t>
      </w:r>
      <w:r>
        <w:rPr>
          <w:rStyle w:val="normaltextrun"/>
        </w:rPr>
        <w:t xml:space="preserve">how their </w:t>
      </w:r>
      <w:r w:rsidRPr="00591A6F">
        <w:rPr>
          <w:rStyle w:val="normaltextrun"/>
        </w:rPr>
        <w:t>projects align with Australian Government priorities, for example by embedding First Nations perspectives, supporting participation and inclusion of students from a diverse range of</w:t>
      </w:r>
      <w:r>
        <w:rPr>
          <w:rStyle w:val="normaltextrun"/>
        </w:rPr>
        <w:t xml:space="preserve"> backgrounds, addressing climate change and supporting learning of Indo-Pacific languages.</w:t>
      </w:r>
    </w:p>
    <w:p w14:paraId="52803D98" w14:textId="77777777" w:rsidR="00B5129D" w:rsidRPr="00E80EA2" w:rsidRDefault="00B5129D" w:rsidP="00B5129D">
      <w:pPr>
        <w:spacing w:before="0" w:after="0" w:line="240" w:lineRule="auto"/>
        <w:rPr>
          <w:rFonts w:asciiTheme="minorHAnsi" w:eastAsia="Arial" w:hAnsiTheme="minorHAnsi" w:cstheme="minorHAnsi"/>
          <w:sz w:val="22"/>
          <w:szCs w:val="22"/>
          <w:u w:val="single"/>
        </w:rPr>
      </w:pPr>
    </w:p>
    <w:p w14:paraId="16E7CDE2" w14:textId="40CB4E1B" w:rsidR="770A3F7B" w:rsidRPr="00E80EA2" w:rsidRDefault="770A3F7B" w:rsidP="00B5129D">
      <w:pPr>
        <w:spacing w:before="0" w:after="0" w:line="240" w:lineRule="auto"/>
        <w:rPr>
          <w:rFonts w:asciiTheme="minorHAnsi" w:eastAsia="Arial" w:hAnsiTheme="minorHAnsi" w:cstheme="minorHAnsi"/>
          <w:sz w:val="22"/>
          <w:szCs w:val="22"/>
          <w:u w:val="single"/>
        </w:rPr>
      </w:pPr>
      <w:r w:rsidRPr="00E80EA2">
        <w:rPr>
          <w:rFonts w:asciiTheme="minorHAnsi" w:eastAsia="Arial" w:hAnsiTheme="minorHAnsi" w:cstheme="minorHAnsi"/>
          <w:sz w:val="22"/>
          <w:szCs w:val="22"/>
          <w:u w:val="single"/>
        </w:rPr>
        <w:t>c</w:t>
      </w:r>
      <w:r w:rsidR="4A279A19" w:rsidRPr="00E80EA2">
        <w:rPr>
          <w:rFonts w:asciiTheme="minorHAnsi" w:eastAsia="Arial" w:hAnsiTheme="minorHAnsi" w:cstheme="minorHAnsi"/>
          <w:sz w:val="22"/>
          <w:szCs w:val="22"/>
          <w:u w:val="single"/>
        </w:rPr>
        <w:t>)</w:t>
      </w:r>
      <w:r w:rsidR="02A27499" w:rsidRPr="00E80EA2">
        <w:rPr>
          <w:rFonts w:asciiTheme="minorHAnsi" w:eastAsia="Arial" w:hAnsiTheme="minorHAnsi" w:cstheme="minorHAnsi"/>
          <w:sz w:val="22"/>
          <w:szCs w:val="22"/>
          <w:u w:val="single"/>
        </w:rPr>
        <w:t xml:space="preserve"> </w:t>
      </w:r>
      <w:r w:rsidR="44AE54F0" w:rsidRPr="00E80EA2">
        <w:rPr>
          <w:rFonts w:asciiTheme="minorHAnsi" w:eastAsia="Arial" w:hAnsiTheme="minorHAnsi" w:cstheme="minorHAnsi"/>
          <w:sz w:val="22"/>
          <w:szCs w:val="22"/>
          <w:u w:val="single"/>
        </w:rPr>
        <w:t>Host locations</w:t>
      </w:r>
    </w:p>
    <w:p w14:paraId="7EEDAE48" w14:textId="77777777" w:rsidR="00B5129D" w:rsidRPr="00E80EA2" w:rsidRDefault="00B5129D" w:rsidP="00B5129D">
      <w:pPr>
        <w:spacing w:before="0" w:after="0" w:line="240" w:lineRule="auto"/>
        <w:rPr>
          <w:rFonts w:asciiTheme="minorHAnsi" w:eastAsia="Arial" w:hAnsiTheme="minorHAnsi" w:cstheme="minorHAnsi"/>
          <w:sz w:val="22"/>
          <w:szCs w:val="22"/>
        </w:rPr>
      </w:pPr>
    </w:p>
    <w:p w14:paraId="27BD6FDB" w14:textId="36DB9274" w:rsidR="44AE54F0" w:rsidRDefault="44AE54F0" w:rsidP="615B9DA4">
      <w:pPr>
        <w:spacing w:before="0" w:after="0" w:line="240" w:lineRule="auto"/>
        <w:rPr>
          <w:rFonts w:asciiTheme="minorHAnsi" w:eastAsia="Arial" w:hAnsiTheme="minorHAnsi" w:cstheme="minorBidi"/>
          <w:sz w:val="22"/>
          <w:szCs w:val="22"/>
        </w:rPr>
      </w:pPr>
      <w:r w:rsidRPr="615B9DA4">
        <w:rPr>
          <w:rFonts w:asciiTheme="minorHAnsi" w:eastAsia="Arial" w:hAnsiTheme="minorHAnsi" w:cstheme="minorBidi"/>
          <w:sz w:val="22"/>
          <w:szCs w:val="22"/>
        </w:rPr>
        <w:t xml:space="preserve">Travel cannot proceed to locations for which Smartraveller </w:t>
      </w:r>
      <w:r w:rsidR="00787ECC" w:rsidRPr="615B9DA4">
        <w:rPr>
          <w:rFonts w:asciiTheme="minorHAnsi" w:eastAsia="Arial" w:hAnsiTheme="minorHAnsi" w:cstheme="minorBidi"/>
          <w:sz w:val="22"/>
          <w:szCs w:val="22"/>
        </w:rPr>
        <w:t xml:space="preserve">advice is </w:t>
      </w:r>
      <w:r w:rsidRPr="615B9DA4">
        <w:rPr>
          <w:rFonts w:asciiTheme="minorHAnsi" w:eastAsia="Arial" w:hAnsiTheme="minorHAnsi" w:cstheme="minorBidi"/>
          <w:sz w:val="22"/>
          <w:szCs w:val="22"/>
        </w:rPr>
        <w:t>'Do not travel' or 'Reconsider your need to travel' at the time of departure (see Guidelines Section 2.</w:t>
      </w:r>
      <w:r w:rsidR="00E128E7" w:rsidRPr="615B9DA4">
        <w:rPr>
          <w:rFonts w:asciiTheme="minorHAnsi" w:eastAsia="Arial" w:hAnsiTheme="minorHAnsi" w:cstheme="minorBidi"/>
          <w:sz w:val="22"/>
          <w:szCs w:val="22"/>
        </w:rPr>
        <w:t>4</w:t>
      </w:r>
      <w:r w:rsidRPr="615B9DA4">
        <w:rPr>
          <w:rFonts w:asciiTheme="minorHAnsi" w:eastAsia="Arial" w:hAnsiTheme="minorHAnsi" w:cstheme="minorBidi"/>
          <w:sz w:val="22"/>
          <w:szCs w:val="22"/>
        </w:rPr>
        <w:t xml:space="preserve"> (</w:t>
      </w:r>
      <w:r w:rsidR="00E128E7" w:rsidRPr="615B9DA4">
        <w:rPr>
          <w:rFonts w:asciiTheme="minorHAnsi" w:eastAsia="Arial" w:hAnsiTheme="minorHAnsi" w:cstheme="minorBidi"/>
          <w:sz w:val="22"/>
          <w:szCs w:val="22"/>
        </w:rPr>
        <w:t>h</w:t>
      </w:r>
      <w:r w:rsidRPr="615B9DA4">
        <w:rPr>
          <w:rFonts w:asciiTheme="minorHAnsi" w:eastAsia="Arial" w:hAnsiTheme="minorHAnsi" w:cstheme="minorBidi"/>
          <w:sz w:val="22"/>
          <w:szCs w:val="22"/>
        </w:rPr>
        <w:t>)).</w:t>
      </w:r>
    </w:p>
    <w:p w14:paraId="6F42BCA0" w14:textId="77777777" w:rsidR="00787ECC" w:rsidRPr="00E80EA2" w:rsidRDefault="00787ECC" w:rsidP="00B5129D">
      <w:pPr>
        <w:spacing w:before="0" w:after="0" w:line="240" w:lineRule="auto"/>
        <w:rPr>
          <w:rFonts w:asciiTheme="minorHAnsi" w:eastAsia="Arial" w:hAnsiTheme="minorHAnsi" w:cstheme="minorHAnsi"/>
          <w:sz w:val="22"/>
          <w:szCs w:val="22"/>
        </w:rPr>
      </w:pPr>
    </w:p>
    <w:p w14:paraId="1A94CC91" w14:textId="4B9B9EB0" w:rsidR="44AE54F0" w:rsidRPr="00E80EA2" w:rsidRDefault="44AE54F0" w:rsidP="00B5129D">
      <w:pPr>
        <w:spacing w:before="0" w:after="0" w:line="240" w:lineRule="auto"/>
        <w:rPr>
          <w:rFonts w:asciiTheme="minorHAnsi" w:eastAsia="Arial" w:hAnsiTheme="minorHAnsi" w:cstheme="minorHAnsi"/>
          <w:sz w:val="22"/>
          <w:szCs w:val="22"/>
        </w:rPr>
      </w:pPr>
      <w:r w:rsidRPr="00E80EA2">
        <w:rPr>
          <w:rFonts w:asciiTheme="minorHAnsi" w:eastAsia="Arial" w:hAnsiTheme="minorHAnsi" w:cstheme="minorHAnsi"/>
          <w:sz w:val="22"/>
          <w:szCs w:val="22"/>
        </w:rPr>
        <w:t xml:space="preserve">Applicants are strongly discouraged from proposing programs to a host location (or a region within a host location) with such a </w:t>
      </w:r>
      <w:r w:rsidR="008F3C26">
        <w:rPr>
          <w:rFonts w:asciiTheme="minorHAnsi" w:eastAsia="Arial" w:hAnsiTheme="minorHAnsi" w:cstheme="minorHAnsi"/>
          <w:sz w:val="22"/>
          <w:szCs w:val="22"/>
        </w:rPr>
        <w:t>travel advice</w:t>
      </w:r>
      <w:r w:rsidRPr="00E80EA2">
        <w:rPr>
          <w:rFonts w:asciiTheme="minorHAnsi" w:eastAsia="Arial" w:hAnsiTheme="minorHAnsi" w:cstheme="minorHAnsi"/>
          <w:sz w:val="22"/>
          <w:szCs w:val="22"/>
        </w:rPr>
        <w:t xml:space="preserve">, </w:t>
      </w:r>
      <w:r w:rsidRPr="008F3C26">
        <w:rPr>
          <w:rFonts w:asciiTheme="minorHAnsi" w:eastAsia="Arial" w:hAnsiTheme="minorHAnsi" w:cstheme="minorHAnsi"/>
          <w:sz w:val="22"/>
          <w:szCs w:val="22"/>
        </w:rPr>
        <w:t>except where that advice is likely to be short-term</w:t>
      </w:r>
      <w:r w:rsidRPr="00E80EA2">
        <w:rPr>
          <w:rFonts w:asciiTheme="minorHAnsi" w:eastAsia="Arial" w:hAnsiTheme="minorHAnsi" w:cstheme="minorHAnsi"/>
          <w:sz w:val="22"/>
          <w:szCs w:val="22"/>
        </w:rPr>
        <w:t>, for example due to the temporary impact of a natural disaster.</w:t>
      </w:r>
    </w:p>
    <w:p w14:paraId="4EF52A19" w14:textId="433B147B" w:rsidR="252E3F47" w:rsidRPr="00E80EA2" w:rsidRDefault="252E3F47" w:rsidP="00B5129D">
      <w:pPr>
        <w:spacing w:before="0" w:after="0" w:line="240" w:lineRule="auto"/>
        <w:rPr>
          <w:rFonts w:asciiTheme="minorHAnsi" w:hAnsiTheme="minorHAnsi" w:cstheme="minorHAnsi"/>
          <w:sz w:val="22"/>
          <w:szCs w:val="22"/>
        </w:rPr>
      </w:pPr>
    </w:p>
    <w:p w14:paraId="1A5B38D6" w14:textId="6636FEDF" w:rsidR="00A1633C" w:rsidRPr="00E80EA2" w:rsidRDefault="4D9B4849" w:rsidP="00B5129D">
      <w:pPr>
        <w:spacing w:before="0" w:after="0" w:line="240" w:lineRule="auto"/>
        <w:rPr>
          <w:rFonts w:asciiTheme="minorHAnsi" w:hAnsiTheme="minorHAnsi" w:cstheme="minorHAnsi"/>
          <w:sz w:val="22"/>
          <w:szCs w:val="22"/>
          <w:u w:val="single"/>
        </w:rPr>
      </w:pPr>
      <w:r w:rsidRPr="00E80EA2">
        <w:rPr>
          <w:rFonts w:asciiTheme="minorHAnsi" w:hAnsiTheme="minorHAnsi" w:cstheme="minorHAnsi"/>
          <w:sz w:val="22"/>
          <w:szCs w:val="22"/>
        </w:rPr>
        <w:t>d</w:t>
      </w:r>
      <w:r w:rsidR="67EEE281" w:rsidRPr="00E80EA2">
        <w:rPr>
          <w:rFonts w:asciiTheme="minorHAnsi" w:hAnsiTheme="minorHAnsi" w:cstheme="minorHAnsi"/>
          <w:sz w:val="22"/>
          <w:szCs w:val="22"/>
        </w:rPr>
        <w:t xml:space="preserve">) </w:t>
      </w:r>
      <w:r w:rsidR="67EEE281" w:rsidRPr="00E80EA2">
        <w:rPr>
          <w:rFonts w:asciiTheme="minorHAnsi" w:hAnsiTheme="minorHAnsi" w:cstheme="minorHAnsi"/>
          <w:sz w:val="22"/>
          <w:szCs w:val="22"/>
          <w:u w:val="single"/>
        </w:rPr>
        <w:t>Partner and Third-Party Providers’ ability to comply with DFAT policies</w:t>
      </w:r>
    </w:p>
    <w:p w14:paraId="532C8E70" w14:textId="77777777" w:rsidR="00B5129D" w:rsidRPr="00E80EA2" w:rsidRDefault="00B5129D" w:rsidP="00B5129D">
      <w:pPr>
        <w:spacing w:before="0" w:after="0" w:line="240" w:lineRule="auto"/>
        <w:rPr>
          <w:rFonts w:asciiTheme="minorHAnsi" w:hAnsiTheme="minorHAnsi" w:cstheme="minorHAnsi"/>
          <w:sz w:val="22"/>
          <w:szCs w:val="22"/>
          <w:u w:val="single"/>
        </w:rPr>
      </w:pPr>
    </w:p>
    <w:p w14:paraId="38A02B15" w14:textId="1B6B2C8D" w:rsidR="00AC4EB0" w:rsidRDefault="00A1633C" w:rsidP="00B5129D">
      <w:pPr>
        <w:spacing w:before="0" w:after="0" w:line="240" w:lineRule="auto"/>
        <w:rPr>
          <w:rFonts w:asciiTheme="minorHAnsi" w:eastAsia="Arial" w:hAnsiTheme="minorHAnsi" w:cstheme="minorHAnsi"/>
          <w:sz w:val="22"/>
          <w:szCs w:val="22"/>
        </w:rPr>
      </w:pPr>
      <w:r w:rsidRPr="00E80EA2">
        <w:rPr>
          <w:rFonts w:asciiTheme="minorHAnsi" w:eastAsia="Arial" w:hAnsiTheme="minorHAnsi" w:cstheme="minorHAnsi"/>
          <w:sz w:val="22"/>
          <w:szCs w:val="22"/>
        </w:rPr>
        <w:t xml:space="preserve">Applicants </w:t>
      </w:r>
      <w:r w:rsidR="448FD4B8" w:rsidRPr="00E80EA2">
        <w:rPr>
          <w:rFonts w:asciiTheme="minorHAnsi" w:eastAsia="Arial" w:hAnsiTheme="minorHAnsi" w:cstheme="minorHAnsi"/>
          <w:sz w:val="22"/>
          <w:szCs w:val="22"/>
        </w:rPr>
        <w:t xml:space="preserve">must </w:t>
      </w:r>
      <w:r w:rsidRPr="00E80EA2">
        <w:rPr>
          <w:rFonts w:asciiTheme="minorHAnsi" w:eastAsia="Arial" w:hAnsiTheme="minorHAnsi" w:cstheme="minorHAnsi"/>
          <w:sz w:val="22"/>
          <w:szCs w:val="22"/>
        </w:rPr>
        <w:t>be able to demonstrate that</w:t>
      </w:r>
      <w:r w:rsidR="00BC2739" w:rsidRPr="00E80EA2">
        <w:rPr>
          <w:rFonts w:asciiTheme="minorHAnsi" w:eastAsia="Arial" w:hAnsiTheme="minorHAnsi" w:cstheme="minorHAnsi"/>
          <w:sz w:val="22"/>
          <w:szCs w:val="22"/>
        </w:rPr>
        <w:t xml:space="preserve"> their partners</w:t>
      </w:r>
      <w:r w:rsidR="000E1D30" w:rsidRPr="00E80EA2">
        <w:rPr>
          <w:rFonts w:asciiTheme="minorHAnsi" w:eastAsia="Arial" w:hAnsiTheme="minorHAnsi" w:cstheme="minorHAnsi"/>
          <w:sz w:val="22"/>
          <w:szCs w:val="22"/>
        </w:rPr>
        <w:t xml:space="preserve"> </w:t>
      </w:r>
      <w:r w:rsidR="0063051B" w:rsidRPr="00E80EA2">
        <w:rPr>
          <w:rFonts w:asciiTheme="minorHAnsi" w:eastAsia="Arial" w:hAnsiTheme="minorHAnsi" w:cstheme="minorHAnsi"/>
          <w:sz w:val="22"/>
          <w:szCs w:val="22"/>
        </w:rPr>
        <w:t xml:space="preserve">and </w:t>
      </w:r>
      <w:r w:rsidR="00E21340" w:rsidRPr="00E80EA2">
        <w:rPr>
          <w:rFonts w:asciiTheme="minorHAnsi" w:eastAsia="Arial" w:hAnsiTheme="minorHAnsi" w:cstheme="minorHAnsi"/>
          <w:sz w:val="22"/>
          <w:szCs w:val="22"/>
        </w:rPr>
        <w:t>any third-party providers</w:t>
      </w:r>
      <w:r w:rsidR="005F1B5E">
        <w:rPr>
          <w:rFonts w:asciiTheme="minorHAnsi" w:eastAsia="Arial" w:hAnsiTheme="minorHAnsi" w:cstheme="minorHAnsi"/>
          <w:sz w:val="22"/>
          <w:szCs w:val="22"/>
        </w:rPr>
        <w:t xml:space="preserve"> </w:t>
      </w:r>
      <w:r w:rsidR="00E21340" w:rsidRPr="00E80EA2">
        <w:rPr>
          <w:rFonts w:asciiTheme="minorHAnsi" w:eastAsia="Arial" w:hAnsiTheme="minorHAnsi" w:cstheme="minorHAnsi"/>
          <w:sz w:val="22"/>
          <w:szCs w:val="22"/>
        </w:rPr>
        <w:t xml:space="preserve">have in place </w:t>
      </w:r>
      <w:r w:rsidR="420D8953" w:rsidRPr="00E80EA2">
        <w:rPr>
          <w:rFonts w:asciiTheme="minorHAnsi" w:eastAsia="Arial" w:hAnsiTheme="minorHAnsi" w:cstheme="minorHAnsi"/>
          <w:sz w:val="22"/>
          <w:szCs w:val="22"/>
        </w:rPr>
        <w:t xml:space="preserve">adequate </w:t>
      </w:r>
      <w:r w:rsidR="3F013998" w:rsidRPr="00E80EA2">
        <w:rPr>
          <w:rFonts w:asciiTheme="minorHAnsi" w:eastAsia="Arial" w:hAnsiTheme="minorHAnsi" w:cstheme="minorHAnsi"/>
          <w:sz w:val="22"/>
          <w:szCs w:val="22"/>
        </w:rPr>
        <w:t xml:space="preserve">policies and </w:t>
      </w:r>
      <w:r w:rsidR="00567A7E" w:rsidRPr="00E80EA2">
        <w:rPr>
          <w:rFonts w:asciiTheme="minorHAnsi" w:eastAsia="Arial" w:hAnsiTheme="minorHAnsi" w:cstheme="minorHAnsi"/>
          <w:sz w:val="22"/>
          <w:szCs w:val="22"/>
        </w:rPr>
        <w:t xml:space="preserve">systems to </w:t>
      </w:r>
      <w:r w:rsidR="00991603" w:rsidRPr="00E80EA2">
        <w:rPr>
          <w:rFonts w:asciiTheme="minorHAnsi" w:eastAsia="Arial" w:hAnsiTheme="minorHAnsi" w:cstheme="minorHAnsi"/>
          <w:sz w:val="22"/>
          <w:szCs w:val="22"/>
        </w:rPr>
        <w:t>c</w:t>
      </w:r>
      <w:r w:rsidR="00567A7E" w:rsidRPr="00E80EA2">
        <w:rPr>
          <w:rFonts w:asciiTheme="minorHAnsi" w:eastAsia="Arial" w:hAnsiTheme="minorHAnsi" w:cstheme="minorHAnsi"/>
          <w:sz w:val="22"/>
          <w:szCs w:val="22"/>
        </w:rPr>
        <w:t xml:space="preserve">omply with DFAT policies </w:t>
      </w:r>
      <w:r w:rsidR="00991603" w:rsidRPr="00E80EA2">
        <w:rPr>
          <w:rFonts w:asciiTheme="minorHAnsi" w:eastAsia="Arial" w:hAnsiTheme="minorHAnsi" w:cstheme="minorHAnsi"/>
          <w:sz w:val="22"/>
          <w:szCs w:val="22"/>
        </w:rPr>
        <w:t xml:space="preserve">(as outlined in the Guidelines), manage risks and actively </w:t>
      </w:r>
      <w:r w:rsidR="00A656C0" w:rsidRPr="00E80EA2">
        <w:rPr>
          <w:rFonts w:asciiTheme="minorHAnsi" w:eastAsia="Arial" w:hAnsiTheme="minorHAnsi" w:cstheme="minorHAnsi"/>
          <w:sz w:val="22"/>
          <w:szCs w:val="22"/>
        </w:rPr>
        <w:t xml:space="preserve">minimise </w:t>
      </w:r>
      <w:r w:rsidR="00991603" w:rsidRPr="00E80EA2">
        <w:rPr>
          <w:rFonts w:asciiTheme="minorHAnsi" w:eastAsia="Arial" w:hAnsiTheme="minorHAnsi" w:cstheme="minorHAnsi"/>
          <w:sz w:val="22"/>
          <w:szCs w:val="22"/>
        </w:rPr>
        <w:t>adverse incidents.</w:t>
      </w:r>
    </w:p>
    <w:p w14:paraId="7998DCAF" w14:textId="77777777" w:rsidR="00AC4EB0" w:rsidRDefault="00AC4EB0">
      <w:pPr>
        <w:spacing w:before="0" w:after="160" w:line="259" w:lineRule="auto"/>
        <w:rPr>
          <w:rFonts w:asciiTheme="minorHAnsi" w:eastAsia="Arial" w:hAnsiTheme="minorHAnsi" w:cstheme="minorHAnsi"/>
          <w:sz w:val="22"/>
          <w:szCs w:val="22"/>
        </w:rPr>
      </w:pPr>
      <w:r>
        <w:rPr>
          <w:rFonts w:asciiTheme="minorHAnsi" w:eastAsia="Arial" w:hAnsiTheme="minorHAnsi" w:cstheme="minorHAnsi"/>
          <w:sz w:val="22"/>
          <w:szCs w:val="22"/>
        </w:rPr>
        <w:br w:type="page"/>
      </w:r>
    </w:p>
    <w:p w14:paraId="35740576" w14:textId="66DC920B" w:rsidR="7E4A4CE1" w:rsidRPr="00E80EA2" w:rsidRDefault="2AE295C8" w:rsidP="00B5129D">
      <w:pPr>
        <w:spacing w:before="0" w:after="0" w:line="240" w:lineRule="auto"/>
        <w:rPr>
          <w:rFonts w:asciiTheme="minorHAnsi" w:eastAsia="Arial" w:hAnsiTheme="minorHAnsi" w:cstheme="minorHAnsi"/>
          <w:sz w:val="22"/>
          <w:szCs w:val="22"/>
        </w:rPr>
      </w:pPr>
      <w:r w:rsidRPr="00E80EA2">
        <w:rPr>
          <w:rFonts w:asciiTheme="minorHAnsi" w:eastAsia="Arial" w:hAnsiTheme="minorHAnsi" w:cstheme="minorHAnsi"/>
          <w:sz w:val="22"/>
          <w:szCs w:val="22"/>
          <w:u w:val="single"/>
        </w:rPr>
        <w:lastRenderedPageBreak/>
        <w:t xml:space="preserve">e) </w:t>
      </w:r>
      <w:r w:rsidR="419C8E39" w:rsidRPr="00E80EA2">
        <w:rPr>
          <w:rFonts w:asciiTheme="minorHAnsi" w:eastAsia="Arial" w:hAnsiTheme="minorHAnsi" w:cstheme="minorHAnsi"/>
          <w:sz w:val="22"/>
          <w:szCs w:val="22"/>
          <w:u w:val="single"/>
        </w:rPr>
        <w:t>Applying for further funding for existing projects</w:t>
      </w:r>
    </w:p>
    <w:p w14:paraId="30293F79" w14:textId="77777777" w:rsidR="00B5129D" w:rsidRPr="00E80EA2" w:rsidRDefault="00B5129D" w:rsidP="00B5129D">
      <w:pPr>
        <w:spacing w:before="0" w:after="0" w:line="240" w:lineRule="auto"/>
        <w:rPr>
          <w:rFonts w:asciiTheme="minorHAnsi" w:eastAsia="Arial" w:hAnsiTheme="minorHAnsi" w:cstheme="minorHAnsi"/>
          <w:sz w:val="22"/>
          <w:szCs w:val="22"/>
        </w:rPr>
      </w:pPr>
    </w:p>
    <w:p w14:paraId="2C4AD780" w14:textId="3C64B021" w:rsidR="7E4A4CE1" w:rsidRDefault="419C8E39" w:rsidP="00B5129D">
      <w:pPr>
        <w:spacing w:before="0" w:after="0" w:line="240" w:lineRule="auto"/>
        <w:rPr>
          <w:rFonts w:asciiTheme="minorHAnsi" w:eastAsia="Arial" w:hAnsiTheme="minorHAnsi" w:cstheme="minorHAnsi"/>
          <w:sz w:val="22"/>
          <w:szCs w:val="22"/>
        </w:rPr>
      </w:pPr>
      <w:r w:rsidRPr="00E80EA2">
        <w:rPr>
          <w:rFonts w:asciiTheme="minorHAnsi" w:eastAsia="Arial" w:hAnsiTheme="minorHAnsi" w:cstheme="minorHAnsi"/>
          <w:sz w:val="22"/>
          <w:szCs w:val="22"/>
        </w:rPr>
        <w:t>Applications for further funding for projects funded in previous rounds will be assessed on their merits alongside applications for new projects. Projects which have previously received NCP funding to send students offshore should be well-placed to demonstrate the connections they have been able to develop and maintain as result of past NCP funding.</w:t>
      </w:r>
    </w:p>
    <w:p w14:paraId="3FB76917" w14:textId="77777777" w:rsidR="008F3C26" w:rsidRPr="00E80EA2" w:rsidRDefault="008F3C26" w:rsidP="00B5129D">
      <w:pPr>
        <w:spacing w:before="0" w:after="0" w:line="240" w:lineRule="auto"/>
        <w:rPr>
          <w:rFonts w:asciiTheme="minorHAnsi" w:eastAsia="Arial" w:hAnsiTheme="minorHAnsi" w:cstheme="minorHAnsi"/>
          <w:sz w:val="22"/>
          <w:szCs w:val="22"/>
        </w:rPr>
      </w:pPr>
    </w:p>
    <w:p w14:paraId="497B941F" w14:textId="0C05CBCB" w:rsidR="7E4A4CE1" w:rsidRPr="00E80EA2" w:rsidRDefault="419C8E39" w:rsidP="0FA18FF1">
      <w:pPr>
        <w:spacing w:before="0" w:after="0" w:line="240" w:lineRule="auto"/>
        <w:rPr>
          <w:rFonts w:asciiTheme="minorHAnsi" w:eastAsia="Arial" w:hAnsiTheme="minorHAnsi" w:cstheme="minorBidi"/>
          <w:sz w:val="22"/>
          <w:szCs w:val="22"/>
        </w:rPr>
      </w:pPr>
      <w:r w:rsidRPr="0FA18FF1">
        <w:rPr>
          <w:rFonts w:asciiTheme="minorHAnsi" w:eastAsia="Arial" w:hAnsiTheme="minorHAnsi" w:cstheme="minorBidi"/>
          <w:sz w:val="22"/>
          <w:szCs w:val="22"/>
        </w:rPr>
        <w:t>Where a university has received past funding but have overestimated the number of students who would participate in those projects, DFAT may take this into account in the awarding of new funding</w:t>
      </w:r>
      <w:r w:rsidR="00E35211">
        <w:rPr>
          <w:rFonts w:asciiTheme="minorHAnsi" w:eastAsia="Arial" w:hAnsiTheme="minorHAnsi" w:cstheme="minorBidi"/>
          <w:sz w:val="22"/>
          <w:szCs w:val="22"/>
        </w:rPr>
        <w:t>.</w:t>
      </w:r>
      <w:r w:rsidRPr="0FA18FF1">
        <w:rPr>
          <w:rFonts w:asciiTheme="minorHAnsi" w:eastAsia="Arial" w:hAnsiTheme="minorHAnsi" w:cstheme="minorBidi"/>
          <w:sz w:val="22"/>
          <w:szCs w:val="22"/>
        </w:rPr>
        <w:t xml:space="preserve"> </w:t>
      </w:r>
    </w:p>
    <w:p w14:paraId="2B8BB0ED" w14:textId="77777777" w:rsidR="0049179E" w:rsidRPr="00E80EA2" w:rsidRDefault="0049179E" w:rsidP="00B5129D">
      <w:pPr>
        <w:spacing w:before="0" w:after="0" w:line="240" w:lineRule="auto"/>
        <w:rPr>
          <w:rFonts w:asciiTheme="minorHAnsi" w:eastAsia="Arial" w:hAnsiTheme="minorHAnsi" w:cstheme="minorHAnsi"/>
          <w:sz w:val="22"/>
          <w:szCs w:val="22"/>
        </w:rPr>
      </w:pPr>
    </w:p>
    <w:p w14:paraId="2AFDED03" w14:textId="4A17A2A2" w:rsidR="7E4A4CE1" w:rsidRPr="00E80EA2" w:rsidRDefault="381DCFE6" w:rsidP="00B5129D">
      <w:pPr>
        <w:spacing w:before="0" w:after="0" w:line="240" w:lineRule="auto"/>
        <w:rPr>
          <w:rFonts w:asciiTheme="minorHAnsi" w:eastAsia="Arial" w:hAnsiTheme="minorHAnsi" w:cstheme="minorHAnsi"/>
          <w:sz w:val="22"/>
          <w:szCs w:val="22"/>
          <w:u w:val="single"/>
        </w:rPr>
      </w:pPr>
      <w:r w:rsidRPr="00E80EA2">
        <w:rPr>
          <w:rFonts w:asciiTheme="minorHAnsi" w:eastAsia="Arial" w:hAnsiTheme="minorHAnsi" w:cstheme="minorHAnsi"/>
          <w:sz w:val="22"/>
          <w:szCs w:val="22"/>
          <w:u w:val="single"/>
        </w:rPr>
        <w:t>f) Changes from 2023 Guidelines</w:t>
      </w:r>
    </w:p>
    <w:p w14:paraId="3A8DB15E" w14:textId="77777777" w:rsidR="00B5129D" w:rsidRPr="00E80EA2" w:rsidRDefault="00B5129D" w:rsidP="00B5129D">
      <w:pPr>
        <w:spacing w:before="0" w:after="0" w:line="240" w:lineRule="auto"/>
        <w:rPr>
          <w:rFonts w:asciiTheme="minorHAnsi" w:eastAsia="Arial" w:hAnsiTheme="minorHAnsi" w:cstheme="minorHAnsi"/>
          <w:sz w:val="22"/>
          <w:szCs w:val="22"/>
          <w:u w:val="single"/>
        </w:rPr>
      </w:pPr>
    </w:p>
    <w:tbl>
      <w:tblPr>
        <w:tblStyle w:val="TableGrid"/>
        <w:tblW w:w="9000" w:type="dxa"/>
        <w:tblLayout w:type="fixed"/>
        <w:tblLook w:val="04A0" w:firstRow="1" w:lastRow="0" w:firstColumn="1" w:lastColumn="0" w:noHBand="0" w:noVBand="1"/>
      </w:tblPr>
      <w:tblGrid>
        <w:gridCol w:w="4390"/>
        <w:gridCol w:w="4610"/>
      </w:tblGrid>
      <w:tr w:rsidR="7F61F07B" w:rsidRPr="00E80EA2" w14:paraId="5FB1F8BF" w14:textId="77777777" w:rsidTr="006B7851">
        <w:trPr>
          <w:trHeight w:val="300"/>
        </w:trPr>
        <w:tc>
          <w:tcPr>
            <w:tcW w:w="4390" w:type="dxa"/>
            <w:tcMar>
              <w:left w:w="105" w:type="dxa"/>
              <w:right w:w="105" w:type="dxa"/>
            </w:tcMar>
          </w:tcPr>
          <w:p w14:paraId="2CC1AF1B" w14:textId="25552206" w:rsidR="7F61F07B" w:rsidRPr="00E80EA2" w:rsidRDefault="7F61F07B" w:rsidP="00B5129D">
            <w:pPr>
              <w:spacing w:before="0" w:after="0" w:line="240" w:lineRule="auto"/>
              <w:rPr>
                <w:rFonts w:asciiTheme="minorHAnsi" w:eastAsia="Calibri" w:hAnsiTheme="minorHAnsi" w:cstheme="minorHAnsi"/>
                <w:color w:val="000000" w:themeColor="text1"/>
                <w:sz w:val="22"/>
                <w:szCs w:val="22"/>
              </w:rPr>
            </w:pPr>
            <w:r w:rsidRPr="00E80EA2">
              <w:rPr>
                <w:rFonts w:asciiTheme="minorHAnsi" w:eastAsia="Calibri" w:hAnsiTheme="minorHAnsi" w:cstheme="minorHAnsi"/>
                <w:b/>
                <w:bCs/>
                <w:color w:val="000000" w:themeColor="text1"/>
                <w:sz w:val="22"/>
                <w:szCs w:val="22"/>
              </w:rPr>
              <w:t>Changes</w:t>
            </w:r>
          </w:p>
        </w:tc>
        <w:tc>
          <w:tcPr>
            <w:tcW w:w="4610" w:type="dxa"/>
            <w:tcMar>
              <w:left w:w="105" w:type="dxa"/>
              <w:right w:w="105" w:type="dxa"/>
            </w:tcMar>
          </w:tcPr>
          <w:p w14:paraId="7AF6B7C8" w14:textId="1D5B4B10" w:rsidR="7F61F07B" w:rsidRPr="00E80EA2" w:rsidRDefault="7F61F07B" w:rsidP="00B5129D">
            <w:pPr>
              <w:spacing w:before="0" w:after="0" w:line="240" w:lineRule="auto"/>
              <w:rPr>
                <w:rFonts w:asciiTheme="minorHAnsi" w:eastAsia="Calibri" w:hAnsiTheme="minorHAnsi" w:cstheme="minorHAnsi"/>
                <w:color w:val="000000" w:themeColor="text1"/>
                <w:sz w:val="22"/>
                <w:szCs w:val="22"/>
              </w:rPr>
            </w:pPr>
            <w:r w:rsidRPr="00E80EA2">
              <w:rPr>
                <w:rFonts w:asciiTheme="minorHAnsi" w:eastAsia="Calibri" w:hAnsiTheme="minorHAnsi" w:cstheme="minorHAnsi"/>
                <w:b/>
                <w:bCs/>
                <w:color w:val="000000" w:themeColor="text1"/>
                <w:sz w:val="22"/>
                <w:szCs w:val="22"/>
              </w:rPr>
              <w:t>Rationale</w:t>
            </w:r>
          </w:p>
        </w:tc>
      </w:tr>
      <w:tr w:rsidR="002B088C" w:rsidRPr="00E80EA2" w14:paraId="366B801E" w14:textId="77777777" w:rsidTr="006B7851">
        <w:trPr>
          <w:trHeight w:val="465"/>
        </w:trPr>
        <w:tc>
          <w:tcPr>
            <w:tcW w:w="4390" w:type="dxa"/>
            <w:tcMar>
              <w:left w:w="105" w:type="dxa"/>
              <w:right w:w="105" w:type="dxa"/>
            </w:tcMar>
          </w:tcPr>
          <w:p w14:paraId="597BAD59" w14:textId="77777777" w:rsidR="00993CF7" w:rsidRPr="00E80EA2" w:rsidRDefault="00993CF7" w:rsidP="00B5129D">
            <w:pPr>
              <w:spacing w:before="0" w:after="0" w:line="240" w:lineRule="auto"/>
              <w:rPr>
                <w:rFonts w:asciiTheme="minorHAnsi" w:eastAsia="Calibri" w:hAnsiTheme="minorHAnsi" w:cstheme="minorHAnsi"/>
                <w:color w:val="000000" w:themeColor="text1"/>
                <w:sz w:val="22"/>
                <w:szCs w:val="22"/>
              </w:rPr>
            </w:pPr>
            <w:r w:rsidRPr="00E80EA2">
              <w:rPr>
                <w:rFonts w:asciiTheme="minorHAnsi" w:eastAsia="Calibri" w:hAnsiTheme="minorHAnsi" w:cstheme="minorHAnsi"/>
                <w:color w:val="000000" w:themeColor="text1"/>
                <w:sz w:val="22"/>
                <w:szCs w:val="22"/>
              </w:rPr>
              <w:t xml:space="preserve">Expanded eligible courses to all undergraduate courses. </w:t>
            </w:r>
          </w:p>
          <w:p w14:paraId="2FFE7E50" w14:textId="78B62292" w:rsidR="002B088C" w:rsidRPr="00E80EA2" w:rsidRDefault="00993CF7" w:rsidP="00B5129D">
            <w:pPr>
              <w:spacing w:before="0" w:after="0" w:line="240" w:lineRule="auto"/>
              <w:rPr>
                <w:rFonts w:asciiTheme="minorHAnsi" w:eastAsia="Calibri" w:hAnsiTheme="minorHAnsi" w:cstheme="minorHAnsi"/>
                <w:color w:val="000000" w:themeColor="text1"/>
                <w:sz w:val="22"/>
                <w:szCs w:val="22"/>
              </w:rPr>
            </w:pPr>
            <w:r w:rsidRPr="00E80EA2">
              <w:rPr>
                <w:rFonts w:asciiTheme="minorHAnsi" w:eastAsia="Calibri" w:hAnsiTheme="minorHAnsi" w:cstheme="minorHAnsi"/>
                <w:color w:val="000000" w:themeColor="text1"/>
                <w:sz w:val="22"/>
                <w:szCs w:val="22"/>
              </w:rPr>
              <w:t>(Previous eligible courses: Bachelor, Bachelor Honours, and concurrent diplomas only)</w:t>
            </w:r>
          </w:p>
        </w:tc>
        <w:tc>
          <w:tcPr>
            <w:tcW w:w="4610" w:type="dxa"/>
            <w:tcMar>
              <w:left w:w="105" w:type="dxa"/>
              <w:right w:w="105" w:type="dxa"/>
            </w:tcMar>
          </w:tcPr>
          <w:p w14:paraId="51409A47" w14:textId="00FB9B9F" w:rsidR="002B088C" w:rsidRPr="00E80EA2" w:rsidRDefault="15FC7157" w:rsidP="00436A9B">
            <w:pPr>
              <w:spacing w:before="0" w:after="0" w:line="240" w:lineRule="auto"/>
              <w:rPr>
                <w:rFonts w:asciiTheme="minorHAnsi" w:eastAsia="Calibri" w:hAnsiTheme="minorHAnsi" w:cstheme="minorHAnsi"/>
                <w:color w:val="000000" w:themeColor="text1"/>
                <w:sz w:val="22"/>
                <w:szCs w:val="22"/>
              </w:rPr>
            </w:pPr>
            <w:r w:rsidRPr="615B9DA4">
              <w:rPr>
                <w:rFonts w:asciiTheme="minorHAnsi" w:eastAsia="Calibri" w:hAnsiTheme="minorHAnsi" w:cstheme="minorBidi"/>
                <w:color w:val="000000" w:themeColor="text1"/>
                <w:sz w:val="22"/>
                <w:szCs w:val="22"/>
              </w:rPr>
              <w:t>To increase student diversity and participation in the NCP</w:t>
            </w:r>
          </w:p>
        </w:tc>
      </w:tr>
      <w:tr w:rsidR="7F61F07B" w:rsidRPr="00E80EA2" w14:paraId="50B7D372" w14:textId="77777777" w:rsidTr="006B7851">
        <w:trPr>
          <w:trHeight w:val="465"/>
        </w:trPr>
        <w:tc>
          <w:tcPr>
            <w:tcW w:w="4390" w:type="dxa"/>
            <w:tcMar>
              <w:left w:w="105" w:type="dxa"/>
              <w:right w:w="105" w:type="dxa"/>
            </w:tcMar>
          </w:tcPr>
          <w:p w14:paraId="25867096" w14:textId="5FEE6D34" w:rsidR="7F61F07B" w:rsidRPr="00E80EA2" w:rsidRDefault="01292916" w:rsidP="0078330F">
            <w:pPr>
              <w:spacing w:before="0" w:after="0" w:line="240" w:lineRule="auto"/>
              <w:rPr>
                <w:rFonts w:asciiTheme="minorHAnsi" w:eastAsia="Calibri" w:hAnsiTheme="minorHAnsi" w:cstheme="minorHAnsi"/>
                <w:color w:val="000000" w:themeColor="text1"/>
                <w:sz w:val="22"/>
                <w:szCs w:val="22"/>
              </w:rPr>
            </w:pPr>
            <w:r w:rsidRPr="00E80EA2">
              <w:rPr>
                <w:rFonts w:asciiTheme="minorHAnsi" w:eastAsia="Calibri" w:hAnsiTheme="minorHAnsi" w:cstheme="minorHAnsi"/>
                <w:color w:val="000000" w:themeColor="text1"/>
                <w:sz w:val="22"/>
                <w:szCs w:val="22"/>
              </w:rPr>
              <w:t>S</w:t>
            </w:r>
            <w:r w:rsidR="6800BAE7" w:rsidRPr="00E80EA2">
              <w:rPr>
                <w:rFonts w:asciiTheme="minorHAnsi" w:eastAsia="Calibri" w:hAnsiTheme="minorHAnsi" w:cstheme="minorHAnsi"/>
                <w:color w:val="000000" w:themeColor="text1"/>
                <w:sz w:val="22"/>
                <w:szCs w:val="22"/>
              </w:rPr>
              <w:t xml:space="preserve">uggested grant amounts </w:t>
            </w:r>
            <w:r w:rsidR="6658C1C3" w:rsidRPr="00E80EA2">
              <w:rPr>
                <w:rFonts w:asciiTheme="minorHAnsi" w:eastAsia="Calibri" w:hAnsiTheme="minorHAnsi" w:cstheme="minorHAnsi"/>
                <w:color w:val="000000" w:themeColor="text1"/>
                <w:sz w:val="22"/>
                <w:szCs w:val="22"/>
              </w:rPr>
              <w:t>increased</w:t>
            </w:r>
          </w:p>
        </w:tc>
        <w:tc>
          <w:tcPr>
            <w:tcW w:w="4610" w:type="dxa"/>
            <w:tcMar>
              <w:left w:w="105" w:type="dxa"/>
              <w:right w:w="105" w:type="dxa"/>
            </w:tcMar>
          </w:tcPr>
          <w:p w14:paraId="3E8005F1" w14:textId="39212FD7" w:rsidR="68FD25E8" w:rsidRPr="00E80EA2" w:rsidRDefault="68FD25E8" w:rsidP="00B5129D">
            <w:pPr>
              <w:spacing w:before="0" w:after="0" w:line="240" w:lineRule="auto"/>
              <w:rPr>
                <w:rFonts w:asciiTheme="minorHAnsi" w:eastAsia="Calibri" w:hAnsiTheme="minorHAnsi" w:cstheme="minorHAnsi"/>
                <w:strike/>
                <w:color w:val="D13438"/>
                <w:sz w:val="22"/>
                <w:szCs w:val="22"/>
              </w:rPr>
            </w:pPr>
            <w:r w:rsidRPr="00E80EA2">
              <w:rPr>
                <w:rFonts w:asciiTheme="minorHAnsi" w:eastAsia="Calibri" w:hAnsiTheme="minorHAnsi" w:cstheme="minorHAnsi"/>
                <w:color w:val="000000" w:themeColor="text1"/>
                <w:sz w:val="22"/>
                <w:szCs w:val="22"/>
              </w:rPr>
              <w:t>To reflect increased in cost of participating in an international mobility project</w:t>
            </w:r>
          </w:p>
        </w:tc>
      </w:tr>
      <w:tr w:rsidR="7F61F07B" w:rsidRPr="00E80EA2" w14:paraId="7A95DADC" w14:textId="77777777" w:rsidTr="006B7851">
        <w:trPr>
          <w:trHeight w:val="300"/>
        </w:trPr>
        <w:tc>
          <w:tcPr>
            <w:tcW w:w="4390" w:type="dxa"/>
            <w:tcMar>
              <w:left w:w="105" w:type="dxa"/>
              <w:right w:w="105" w:type="dxa"/>
            </w:tcMar>
          </w:tcPr>
          <w:p w14:paraId="0D5D52F7" w14:textId="5DE9389D" w:rsidR="7F61F07B" w:rsidRPr="00E80EA2" w:rsidRDefault="509D20F6" w:rsidP="00B5129D">
            <w:pPr>
              <w:spacing w:before="0" w:after="0" w:line="240" w:lineRule="auto"/>
              <w:rPr>
                <w:rFonts w:asciiTheme="minorHAnsi" w:eastAsia="Calibri" w:hAnsiTheme="minorHAnsi" w:cstheme="minorHAnsi"/>
                <w:color w:val="000000" w:themeColor="text1"/>
                <w:sz w:val="22"/>
                <w:szCs w:val="22"/>
              </w:rPr>
            </w:pPr>
            <w:r w:rsidRPr="00E80EA2">
              <w:rPr>
                <w:rFonts w:asciiTheme="minorHAnsi" w:eastAsia="Calibri" w:hAnsiTheme="minorHAnsi" w:cstheme="minorHAnsi"/>
                <w:color w:val="000000" w:themeColor="text1"/>
                <w:sz w:val="22"/>
                <w:szCs w:val="22"/>
              </w:rPr>
              <w:t>P</w:t>
            </w:r>
            <w:r w:rsidR="6FF1BCC2" w:rsidRPr="00E80EA2">
              <w:rPr>
                <w:rFonts w:asciiTheme="minorHAnsi" w:eastAsia="Calibri" w:hAnsiTheme="minorHAnsi" w:cstheme="minorHAnsi"/>
                <w:color w:val="000000" w:themeColor="text1"/>
                <w:sz w:val="22"/>
                <w:szCs w:val="22"/>
              </w:rPr>
              <w:t xml:space="preserve">roject implementation term </w:t>
            </w:r>
            <w:r w:rsidR="3A8C3B79" w:rsidRPr="00E80EA2">
              <w:rPr>
                <w:rFonts w:asciiTheme="minorHAnsi" w:eastAsia="Calibri" w:hAnsiTheme="minorHAnsi" w:cstheme="minorHAnsi"/>
                <w:color w:val="000000" w:themeColor="text1"/>
                <w:sz w:val="22"/>
                <w:szCs w:val="22"/>
              </w:rPr>
              <w:t xml:space="preserve">extended </w:t>
            </w:r>
            <w:r w:rsidR="6FF1BCC2" w:rsidRPr="00E80EA2">
              <w:rPr>
                <w:rFonts w:asciiTheme="minorHAnsi" w:eastAsia="Calibri" w:hAnsiTheme="minorHAnsi" w:cstheme="minorHAnsi"/>
                <w:color w:val="000000" w:themeColor="text1"/>
                <w:sz w:val="22"/>
                <w:szCs w:val="22"/>
              </w:rPr>
              <w:t>to 24 months</w:t>
            </w:r>
          </w:p>
        </w:tc>
        <w:tc>
          <w:tcPr>
            <w:tcW w:w="4610" w:type="dxa"/>
            <w:tcMar>
              <w:left w:w="105" w:type="dxa"/>
              <w:right w:w="105" w:type="dxa"/>
            </w:tcMar>
          </w:tcPr>
          <w:p w14:paraId="1A1B6B1A" w14:textId="78E0C8A0" w:rsidR="7F61F07B" w:rsidRPr="00E80EA2" w:rsidRDefault="372E440A" w:rsidP="00B5129D">
            <w:pPr>
              <w:spacing w:before="0" w:after="0" w:line="240" w:lineRule="auto"/>
              <w:rPr>
                <w:rFonts w:asciiTheme="minorHAnsi" w:eastAsia="Calibri" w:hAnsiTheme="minorHAnsi" w:cstheme="minorHAnsi"/>
                <w:strike/>
                <w:color w:val="D13438"/>
                <w:sz w:val="22"/>
                <w:szCs w:val="22"/>
              </w:rPr>
            </w:pPr>
            <w:r w:rsidRPr="00E80EA2">
              <w:rPr>
                <w:rFonts w:asciiTheme="minorHAnsi" w:eastAsia="Calibri" w:hAnsiTheme="minorHAnsi" w:cstheme="minorHAnsi"/>
                <w:color w:val="000000" w:themeColor="text1"/>
                <w:sz w:val="22"/>
                <w:szCs w:val="22"/>
              </w:rPr>
              <w:t>To enable more immersive student engagement and deepen institutional linkages</w:t>
            </w:r>
          </w:p>
        </w:tc>
      </w:tr>
      <w:tr w:rsidR="7F61F07B" w:rsidRPr="00E80EA2" w14:paraId="571064FA" w14:textId="77777777" w:rsidTr="006B7851">
        <w:trPr>
          <w:trHeight w:val="300"/>
        </w:trPr>
        <w:tc>
          <w:tcPr>
            <w:tcW w:w="4390" w:type="dxa"/>
            <w:tcMar>
              <w:left w:w="105" w:type="dxa"/>
              <w:right w:w="105" w:type="dxa"/>
            </w:tcMar>
          </w:tcPr>
          <w:p w14:paraId="02AB10C9" w14:textId="7ADAAD52" w:rsidR="7F61F07B" w:rsidRPr="00E80EA2" w:rsidRDefault="0CFA5899" w:rsidP="0FA18FF1">
            <w:pPr>
              <w:spacing w:before="0" w:after="0" w:line="240" w:lineRule="auto"/>
              <w:rPr>
                <w:rFonts w:asciiTheme="minorHAnsi" w:eastAsia="Calibri" w:hAnsiTheme="minorHAnsi" w:cstheme="minorBidi"/>
                <w:color w:val="000000" w:themeColor="text1"/>
                <w:sz w:val="22"/>
                <w:szCs w:val="22"/>
              </w:rPr>
            </w:pPr>
            <w:r w:rsidRPr="0FA18FF1">
              <w:rPr>
                <w:rFonts w:asciiTheme="minorHAnsi" w:eastAsia="Calibri" w:hAnsiTheme="minorHAnsi" w:cstheme="minorBidi"/>
                <w:color w:val="000000" w:themeColor="text1"/>
                <w:sz w:val="22"/>
                <w:szCs w:val="22"/>
              </w:rPr>
              <w:t>M</w:t>
            </w:r>
            <w:r w:rsidR="29A9E825" w:rsidRPr="0FA18FF1">
              <w:rPr>
                <w:rFonts w:asciiTheme="minorHAnsi" w:eastAsia="Calibri" w:hAnsiTheme="minorHAnsi" w:cstheme="minorBidi"/>
                <w:color w:val="000000" w:themeColor="text1"/>
                <w:sz w:val="22"/>
                <w:szCs w:val="22"/>
              </w:rPr>
              <w:t xml:space="preserve">aximum program duration </w:t>
            </w:r>
            <w:r w:rsidR="3EE1E13E" w:rsidRPr="0FA18FF1">
              <w:rPr>
                <w:rFonts w:asciiTheme="minorHAnsi" w:eastAsia="Calibri" w:hAnsiTheme="minorHAnsi" w:cstheme="minorBidi"/>
                <w:color w:val="000000" w:themeColor="text1"/>
                <w:sz w:val="22"/>
                <w:szCs w:val="22"/>
              </w:rPr>
              <w:t xml:space="preserve">increased </w:t>
            </w:r>
            <w:r w:rsidR="29A9E825" w:rsidRPr="0FA18FF1">
              <w:rPr>
                <w:rFonts w:asciiTheme="minorHAnsi" w:eastAsia="Calibri" w:hAnsiTheme="minorHAnsi" w:cstheme="minorBidi"/>
                <w:color w:val="000000" w:themeColor="text1"/>
                <w:sz w:val="22"/>
                <w:szCs w:val="22"/>
              </w:rPr>
              <w:t xml:space="preserve">to two consecutive </w:t>
            </w:r>
            <w:r w:rsidR="00B72BB6" w:rsidRPr="0FA18FF1">
              <w:rPr>
                <w:rFonts w:asciiTheme="minorHAnsi" w:eastAsia="Calibri" w:hAnsiTheme="minorHAnsi" w:cstheme="minorBidi"/>
                <w:color w:val="000000" w:themeColor="text1"/>
                <w:sz w:val="22"/>
                <w:szCs w:val="22"/>
              </w:rPr>
              <w:t>semesters</w:t>
            </w:r>
          </w:p>
        </w:tc>
        <w:tc>
          <w:tcPr>
            <w:tcW w:w="4610" w:type="dxa"/>
            <w:tcMar>
              <w:left w:w="105" w:type="dxa"/>
              <w:right w:w="105" w:type="dxa"/>
            </w:tcMar>
          </w:tcPr>
          <w:p w14:paraId="17BB156E" w14:textId="54DEC42D" w:rsidR="7F61F07B" w:rsidRPr="00E80EA2" w:rsidRDefault="3D3A606C" w:rsidP="00B5129D">
            <w:pPr>
              <w:spacing w:before="0" w:after="0" w:line="240" w:lineRule="auto"/>
              <w:rPr>
                <w:rFonts w:asciiTheme="minorHAnsi" w:eastAsia="Calibri" w:hAnsiTheme="minorHAnsi" w:cstheme="minorHAnsi"/>
                <w:color w:val="000000" w:themeColor="text1"/>
                <w:sz w:val="22"/>
                <w:szCs w:val="22"/>
              </w:rPr>
            </w:pPr>
            <w:r w:rsidRPr="00E80EA2">
              <w:rPr>
                <w:rFonts w:asciiTheme="minorHAnsi" w:eastAsia="Calibri" w:hAnsiTheme="minorHAnsi" w:cstheme="minorHAnsi"/>
                <w:color w:val="000000" w:themeColor="text1"/>
                <w:sz w:val="22"/>
                <w:szCs w:val="22"/>
              </w:rPr>
              <w:t xml:space="preserve">To incentivise long-term immersive study </w:t>
            </w:r>
          </w:p>
        </w:tc>
      </w:tr>
      <w:tr w:rsidR="7F61F07B" w:rsidRPr="00E80EA2" w14:paraId="5600C0F7" w14:textId="77777777" w:rsidTr="006B7851">
        <w:trPr>
          <w:trHeight w:val="300"/>
        </w:trPr>
        <w:tc>
          <w:tcPr>
            <w:tcW w:w="4390" w:type="dxa"/>
            <w:tcMar>
              <w:left w:w="105" w:type="dxa"/>
              <w:right w:w="105" w:type="dxa"/>
            </w:tcMar>
          </w:tcPr>
          <w:p w14:paraId="71D2ED76" w14:textId="1296AE7E" w:rsidR="7F61F07B" w:rsidRPr="00E80EA2" w:rsidRDefault="1AC1D35A" w:rsidP="00B5129D">
            <w:pPr>
              <w:spacing w:before="0" w:after="0" w:line="240" w:lineRule="auto"/>
              <w:rPr>
                <w:rFonts w:asciiTheme="minorHAnsi" w:eastAsia="Calibri" w:hAnsiTheme="minorHAnsi" w:cstheme="minorHAnsi"/>
                <w:color w:val="000000" w:themeColor="text1"/>
                <w:sz w:val="22"/>
                <w:szCs w:val="22"/>
              </w:rPr>
            </w:pPr>
            <w:r w:rsidRPr="00E80EA2">
              <w:rPr>
                <w:rFonts w:asciiTheme="minorHAnsi" w:eastAsia="Calibri" w:hAnsiTheme="minorHAnsi" w:cstheme="minorHAnsi"/>
                <w:color w:val="000000" w:themeColor="text1"/>
                <w:sz w:val="22"/>
                <w:szCs w:val="22"/>
              </w:rPr>
              <w:t>W</w:t>
            </w:r>
            <w:r w:rsidR="6033353B" w:rsidRPr="00E80EA2">
              <w:rPr>
                <w:rFonts w:asciiTheme="minorHAnsi" w:eastAsia="Calibri" w:hAnsiTheme="minorHAnsi" w:cstheme="minorHAnsi"/>
                <w:color w:val="000000" w:themeColor="text1"/>
                <w:sz w:val="22"/>
                <w:szCs w:val="22"/>
              </w:rPr>
              <w:t xml:space="preserve">eighting of assessment criteria </w:t>
            </w:r>
            <w:r w:rsidR="7BFAF07B" w:rsidRPr="00E80EA2">
              <w:rPr>
                <w:rFonts w:asciiTheme="minorHAnsi" w:eastAsia="Calibri" w:hAnsiTheme="minorHAnsi" w:cstheme="minorHAnsi"/>
                <w:color w:val="000000" w:themeColor="text1"/>
                <w:sz w:val="22"/>
                <w:szCs w:val="22"/>
              </w:rPr>
              <w:t>updated</w:t>
            </w:r>
          </w:p>
        </w:tc>
        <w:tc>
          <w:tcPr>
            <w:tcW w:w="4610" w:type="dxa"/>
            <w:tcMar>
              <w:left w:w="105" w:type="dxa"/>
              <w:right w:w="105" w:type="dxa"/>
            </w:tcMar>
          </w:tcPr>
          <w:p w14:paraId="5082E81A" w14:textId="0BFA623C" w:rsidR="7F61F07B" w:rsidRPr="00E80EA2" w:rsidRDefault="4AC5D9F7" w:rsidP="00B5129D">
            <w:pPr>
              <w:spacing w:before="0" w:after="0" w:line="240" w:lineRule="auto"/>
              <w:rPr>
                <w:rFonts w:asciiTheme="minorHAnsi" w:eastAsia="Calibri" w:hAnsiTheme="minorHAnsi" w:cstheme="minorHAnsi"/>
                <w:color w:val="000000" w:themeColor="text1"/>
                <w:sz w:val="22"/>
                <w:szCs w:val="22"/>
              </w:rPr>
            </w:pPr>
            <w:r w:rsidRPr="00E80EA2">
              <w:rPr>
                <w:rFonts w:asciiTheme="minorHAnsi" w:eastAsia="Calibri" w:hAnsiTheme="minorHAnsi" w:cstheme="minorHAnsi"/>
                <w:color w:val="000000" w:themeColor="text1"/>
                <w:sz w:val="22"/>
                <w:szCs w:val="22"/>
              </w:rPr>
              <w:t xml:space="preserve">To focus more strongly on achieving the objectives of the NCP </w:t>
            </w:r>
          </w:p>
        </w:tc>
      </w:tr>
    </w:tbl>
    <w:p w14:paraId="33FBD85B" w14:textId="77777777" w:rsidR="001D293B" w:rsidRDefault="001D293B" w:rsidP="00B5129D">
      <w:pPr>
        <w:spacing w:before="0" w:after="0" w:line="240" w:lineRule="auto"/>
        <w:rPr>
          <w:rFonts w:asciiTheme="minorHAnsi" w:hAnsiTheme="minorHAnsi" w:cstheme="minorHAnsi"/>
          <w:b/>
          <w:bCs/>
          <w:sz w:val="22"/>
          <w:szCs w:val="22"/>
        </w:rPr>
      </w:pPr>
    </w:p>
    <w:p w14:paraId="46E14A74" w14:textId="77777777" w:rsidR="001D293B" w:rsidRPr="00E80EA2" w:rsidRDefault="001D293B" w:rsidP="00B5129D">
      <w:pPr>
        <w:spacing w:before="0" w:after="0" w:line="240" w:lineRule="auto"/>
        <w:rPr>
          <w:rFonts w:asciiTheme="minorHAnsi" w:hAnsiTheme="minorHAnsi" w:cstheme="minorHAnsi"/>
          <w:b/>
          <w:bCs/>
          <w:sz w:val="22"/>
          <w:szCs w:val="22"/>
        </w:rPr>
      </w:pPr>
    </w:p>
    <w:p w14:paraId="6032691B" w14:textId="7928E2BD" w:rsidR="7E4A4CE1" w:rsidRPr="00E80EA2" w:rsidRDefault="006303EF" w:rsidP="00B5129D">
      <w:pPr>
        <w:pStyle w:val="ListParagraph"/>
        <w:numPr>
          <w:ilvl w:val="0"/>
          <w:numId w:val="17"/>
        </w:numPr>
        <w:spacing w:before="0" w:after="0" w:line="240" w:lineRule="auto"/>
        <w:contextualSpacing w:val="0"/>
        <w:rPr>
          <w:rFonts w:asciiTheme="minorHAnsi" w:hAnsiTheme="minorHAnsi" w:cstheme="minorHAnsi"/>
          <w:b/>
          <w:bCs/>
          <w:sz w:val="22"/>
          <w:szCs w:val="22"/>
        </w:rPr>
      </w:pPr>
      <w:r w:rsidRPr="00E80EA2">
        <w:rPr>
          <w:rFonts w:asciiTheme="minorHAnsi" w:eastAsia="Arial" w:hAnsiTheme="minorHAnsi" w:cstheme="minorHAnsi"/>
          <w:b/>
          <w:bCs/>
          <w:sz w:val="22"/>
          <w:szCs w:val="22"/>
        </w:rPr>
        <w:t>Applying for NCP Mobility Program funding</w:t>
      </w:r>
    </w:p>
    <w:p w14:paraId="445B6FBA" w14:textId="77777777" w:rsidR="00B5129D" w:rsidRPr="00E80EA2" w:rsidRDefault="00B5129D" w:rsidP="00B5129D">
      <w:pPr>
        <w:spacing w:before="0" w:after="0" w:line="240" w:lineRule="auto"/>
        <w:rPr>
          <w:rFonts w:asciiTheme="minorHAnsi" w:eastAsia="Arial" w:hAnsiTheme="minorHAnsi" w:cstheme="minorHAnsi"/>
          <w:sz w:val="22"/>
          <w:szCs w:val="22"/>
          <w:u w:val="single"/>
        </w:rPr>
      </w:pPr>
    </w:p>
    <w:p w14:paraId="2E57983D" w14:textId="35CDC5FE" w:rsidR="00E87214" w:rsidRPr="00E80EA2" w:rsidRDefault="406FBFCE" w:rsidP="00B5129D">
      <w:pPr>
        <w:spacing w:before="0" w:after="0" w:line="240" w:lineRule="auto"/>
        <w:rPr>
          <w:rFonts w:asciiTheme="minorHAnsi" w:hAnsiTheme="minorHAnsi" w:cstheme="minorHAnsi"/>
          <w:sz w:val="22"/>
          <w:szCs w:val="22"/>
        </w:rPr>
      </w:pPr>
      <w:r w:rsidRPr="00E80EA2">
        <w:rPr>
          <w:rFonts w:asciiTheme="minorHAnsi" w:eastAsia="Arial" w:hAnsiTheme="minorHAnsi" w:cstheme="minorHAnsi"/>
          <w:sz w:val="22"/>
          <w:szCs w:val="22"/>
          <w:u w:val="single"/>
        </w:rPr>
        <w:t>a)</w:t>
      </w:r>
      <w:r w:rsidR="761611B2" w:rsidRPr="00E80EA2">
        <w:rPr>
          <w:rFonts w:asciiTheme="minorHAnsi" w:eastAsia="Arial" w:hAnsiTheme="minorHAnsi" w:cstheme="minorHAnsi"/>
          <w:sz w:val="22"/>
          <w:szCs w:val="22"/>
          <w:u w:val="single"/>
        </w:rPr>
        <w:t xml:space="preserve"> </w:t>
      </w:r>
      <w:r w:rsidR="00E87214" w:rsidRPr="00E80EA2">
        <w:rPr>
          <w:rFonts w:asciiTheme="minorHAnsi" w:eastAsia="Arial" w:hAnsiTheme="minorHAnsi" w:cstheme="minorHAnsi"/>
          <w:sz w:val="22"/>
          <w:szCs w:val="22"/>
          <w:u w:val="single"/>
        </w:rPr>
        <w:t>Project title</w:t>
      </w:r>
    </w:p>
    <w:p w14:paraId="2D0C0D06" w14:textId="77777777" w:rsidR="00685447" w:rsidRDefault="00685447" w:rsidP="00B5129D">
      <w:pPr>
        <w:spacing w:before="0" w:after="0" w:line="240" w:lineRule="auto"/>
        <w:rPr>
          <w:rFonts w:asciiTheme="minorHAnsi" w:eastAsia="Arial" w:hAnsiTheme="minorHAnsi" w:cstheme="minorHAnsi"/>
          <w:sz w:val="22"/>
          <w:szCs w:val="22"/>
        </w:rPr>
      </w:pPr>
    </w:p>
    <w:p w14:paraId="71781DCC" w14:textId="72CFE834" w:rsidR="00E87214" w:rsidRPr="00E80EA2" w:rsidRDefault="00E87214" w:rsidP="00B5129D">
      <w:pPr>
        <w:spacing w:before="0" w:after="0" w:line="240" w:lineRule="auto"/>
        <w:rPr>
          <w:rFonts w:asciiTheme="minorHAnsi" w:eastAsia="Arial" w:hAnsiTheme="minorHAnsi" w:cstheme="minorHAnsi"/>
          <w:sz w:val="22"/>
          <w:szCs w:val="22"/>
        </w:rPr>
      </w:pPr>
      <w:r w:rsidRPr="00E80EA2">
        <w:rPr>
          <w:rFonts w:asciiTheme="minorHAnsi" w:eastAsia="Arial" w:hAnsiTheme="minorHAnsi" w:cstheme="minorHAnsi"/>
          <w:sz w:val="22"/>
          <w:szCs w:val="22"/>
        </w:rPr>
        <w:t>The project title should be succinct and include the host location, discipline/subject and type of educational activity. For example:</w:t>
      </w:r>
    </w:p>
    <w:p w14:paraId="281C04F3" w14:textId="026F09FE" w:rsidR="00E87214" w:rsidRPr="00E80EA2" w:rsidRDefault="00E87214" w:rsidP="00DD3D78">
      <w:pPr>
        <w:pStyle w:val="ListParagraph"/>
        <w:numPr>
          <w:ilvl w:val="0"/>
          <w:numId w:val="24"/>
        </w:numPr>
        <w:spacing w:before="0" w:after="0" w:line="240" w:lineRule="auto"/>
        <w:contextualSpacing w:val="0"/>
        <w:rPr>
          <w:rFonts w:asciiTheme="minorHAnsi" w:eastAsia="Arial" w:hAnsiTheme="minorHAnsi" w:cstheme="minorHAnsi"/>
          <w:sz w:val="22"/>
          <w:szCs w:val="22"/>
        </w:rPr>
      </w:pPr>
      <w:r w:rsidRPr="00E80EA2">
        <w:rPr>
          <w:rFonts w:asciiTheme="minorHAnsi" w:eastAsia="Arial" w:hAnsiTheme="minorHAnsi" w:cstheme="minorHAnsi"/>
          <w:sz w:val="22"/>
          <w:szCs w:val="22"/>
        </w:rPr>
        <w:t>Taiwan Business Internships</w:t>
      </w:r>
    </w:p>
    <w:p w14:paraId="55F69473" w14:textId="6F2D1DF4" w:rsidR="00E87214" w:rsidRPr="00E80EA2" w:rsidRDefault="00E87214" w:rsidP="00DD3D78">
      <w:pPr>
        <w:pStyle w:val="ListParagraph"/>
        <w:numPr>
          <w:ilvl w:val="0"/>
          <w:numId w:val="24"/>
        </w:numPr>
        <w:spacing w:before="0" w:after="0" w:line="240" w:lineRule="auto"/>
        <w:contextualSpacing w:val="0"/>
        <w:rPr>
          <w:rFonts w:asciiTheme="minorHAnsi" w:eastAsia="Arial" w:hAnsiTheme="minorHAnsi" w:cstheme="minorHAnsi"/>
          <w:sz w:val="22"/>
          <w:szCs w:val="22"/>
        </w:rPr>
      </w:pPr>
      <w:r w:rsidRPr="00E80EA2">
        <w:rPr>
          <w:rFonts w:asciiTheme="minorHAnsi" w:eastAsia="Arial" w:hAnsiTheme="minorHAnsi" w:cstheme="minorHAnsi"/>
          <w:sz w:val="22"/>
          <w:szCs w:val="22"/>
        </w:rPr>
        <w:t>Fiji Marine Science Fieldwork</w:t>
      </w:r>
    </w:p>
    <w:p w14:paraId="6FA9E620" w14:textId="30E2FDE5" w:rsidR="00E87214" w:rsidRPr="00E80EA2" w:rsidRDefault="00E87214" w:rsidP="00DD3D78">
      <w:pPr>
        <w:pStyle w:val="ListParagraph"/>
        <w:numPr>
          <w:ilvl w:val="0"/>
          <w:numId w:val="24"/>
        </w:numPr>
        <w:spacing w:before="0" w:after="0" w:line="240" w:lineRule="auto"/>
        <w:contextualSpacing w:val="0"/>
        <w:rPr>
          <w:rFonts w:asciiTheme="minorHAnsi" w:eastAsia="Arial" w:hAnsiTheme="minorHAnsi" w:cstheme="minorHAnsi"/>
          <w:sz w:val="22"/>
          <w:szCs w:val="22"/>
        </w:rPr>
      </w:pPr>
      <w:r w:rsidRPr="00E80EA2">
        <w:rPr>
          <w:rFonts w:asciiTheme="minorHAnsi" w:eastAsia="Arial" w:hAnsiTheme="minorHAnsi" w:cstheme="minorHAnsi"/>
          <w:sz w:val="22"/>
          <w:szCs w:val="22"/>
        </w:rPr>
        <w:t>Vanuatu Nursing Practicum</w:t>
      </w:r>
    </w:p>
    <w:p w14:paraId="63EE5E79" w14:textId="77777777" w:rsidR="00E87214" w:rsidRPr="00E80EA2" w:rsidRDefault="00E87214" w:rsidP="00DD3D78">
      <w:pPr>
        <w:pStyle w:val="ListParagraph"/>
        <w:numPr>
          <w:ilvl w:val="0"/>
          <w:numId w:val="24"/>
        </w:numPr>
        <w:spacing w:before="0" w:after="0" w:line="240" w:lineRule="auto"/>
        <w:contextualSpacing w:val="0"/>
        <w:rPr>
          <w:rFonts w:asciiTheme="minorHAnsi" w:hAnsiTheme="minorHAnsi" w:cstheme="minorHAnsi"/>
          <w:sz w:val="22"/>
          <w:szCs w:val="22"/>
        </w:rPr>
      </w:pPr>
      <w:r w:rsidRPr="00E80EA2">
        <w:rPr>
          <w:rFonts w:asciiTheme="minorHAnsi" w:eastAsia="Arial" w:hAnsiTheme="minorHAnsi" w:cstheme="minorHAnsi"/>
          <w:sz w:val="22"/>
          <w:szCs w:val="22"/>
        </w:rPr>
        <w:t>Korea Engineering Semester Study</w:t>
      </w:r>
    </w:p>
    <w:p w14:paraId="0157729D" w14:textId="77777777" w:rsidR="00B5129D" w:rsidRPr="00E80EA2" w:rsidRDefault="00B5129D" w:rsidP="00B5129D">
      <w:pPr>
        <w:spacing w:before="0" w:after="0" w:line="240" w:lineRule="auto"/>
        <w:rPr>
          <w:rFonts w:asciiTheme="minorHAnsi" w:eastAsia="Arial" w:hAnsiTheme="minorHAnsi" w:cstheme="minorHAnsi"/>
          <w:sz w:val="22"/>
          <w:szCs w:val="22"/>
          <w:u w:val="single"/>
        </w:rPr>
      </w:pPr>
    </w:p>
    <w:p w14:paraId="6A11A791" w14:textId="0F331588" w:rsidR="7E4A4CE1" w:rsidRPr="00E80EA2" w:rsidRDefault="001A7F42" w:rsidP="00B5129D">
      <w:pPr>
        <w:spacing w:before="0" w:after="0" w:line="240" w:lineRule="auto"/>
        <w:rPr>
          <w:rFonts w:asciiTheme="minorHAnsi" w:eastAsia="Arial" w:hAnsiTheme="minorHAnsi" w:cstheme="minorHAnsi"/>
          <w:sz w:val="22"/>
          <w:szCs w:val="22"/>
          <w:u w:val="single"/>
        </w:rPr>
      </w:pPr>
      <w:r w:rsidRPr="00E80EA2">
        <w:rPr>
          <w:rFonts w:asciiTheme="minorHAnsi" w:eastAsia="Arial" w:hAnsiTheme="minorHAnsi" w:cstheme="minorHAnsi"/>
          <w:sz w:val="22"/>
          <w:szCs w:val="22"/>
          <w:u w:val="single"/>
        </w:rPr>
        <w:t xml:space="preserve">b) </w:t>
      </w:r>
      <w:r w:rsidR="7E4A4CE1" w:rsidRPr="00E80EA2">
        <w:rPr>
          <w:rFonts w:asciiTheme="minorHAnsi" w:eastAsia="Arial" w:hAnsiTheme="minorHAnsi" w:cstheme="minorHAnsi"/>
          <w:sz w:val="22"/>
          <w:szCs w:val="22"/>
          <w:u w:val="single"/>
        </w:rPr>
        <w:t>Project description</w:t>
      </w:r>
    </w:p>
    <w:p w14:paraId="2C2C729C" w14:textId="0BF775C5" w:rsidR="7E4A4CE1" w:rsidRPr="00E80EA2" w:rsidRDefault="7E4A4CE1" w:rsidP="00B5129D">
      <w:pPr>
        <w:spacing w:before="0" w:after="0" w:line="240" w:lineRule="auto"/>
        <w:rPr>
          <w:rFonts w:asciiTheme="minorHAnsi" w:eastAsia="Arial" w:hAnsiTheme="minorHAnsi" w:cstheme="minorHAnsi"/>
          <w:sz w:val="22"/>
          <w:szCs w:val="22"/>
        </w:rPr>
      </w:pPr>
      <w:r w:rsidRPr="00E80EA2">
        <w:rPr>
          <w:rFonts w:asciiTheme="minorHAnsi" w:eastAsia="Arial" w:hAnsiTheme="minorHAnsi" w:cstheme="minorHAnsi"/>
          <w:sz w:val="22"/>
          <w:szCs w:val="22"/>
        </w:rPr>
        <w:t>While the project description does not contribute to the assessment score, a clear project description will help assessors understand the project’s objectives</w:t>
      </w:r>
      <w:r w:rsidR="10D5B577" w:rsidRPr="00E80EA2">
        <w:rPr>
          <w:rFonts w:asciiTheme="minorHAnsi" w:eastAsia="Arial" w:hAnsiTheme="minorHAnsi" w:cstheme="minorHAnsi"/>
          <w:sz w:val="22"/>
          <w:szCs w:val="22"/>
        </w:rPr>
        <w:t>,</w:t>
      </w:r>
      <w:r w:rsidR="1FC23267" w:rsidRPr="00E80EA2">
        <w:rPr>
          <w:rFonts w:asciiTheme="minorHAnsi" w:eastAsia="Arial" w:hAnsiTheme="minorHAnsi" w:cstheme="minorHAnsi"/>
          <w:sz w:val="22"/>
          <w:szCs w:val="22"/>
        </w:rPr>
        <w:t xml:space="preserve"> </w:t>
      </w:r>
      <w:r w:rsidRPr="00E80EA2">
        <w:rPr>
          <w:rFonts w:asciiTheme="minorHAnsi" w:eastAsia="Arial" w:hAnsiTheme="minorHAnsi" w:cstheme="minorHAnsi"/>
          <w:sz w:val="22"/>
          <w:szCs w:val="22"/>
        </w:rPr>
        <w:t>rationale</w:t>
      </w:r>
      <w:r w:rsidR="6AC4C893" w:rsidRPr="00E80EA2">
        <w:rPr>
          <w:rFonts w:asciiTheme="minorHAnsi" w:eastAsia="Arial" w:hAnsiTheme="minorHAnsi" w:cstheme="minorHAnsi"/>
          <w:sz w:val="22"/>
          <w:szCs w:val="22"/>
        </w:rPr>
        <w:t xml:space="preserve"> and approach to implementation</w:t>
      </w:r>
      <w:r w:rsidR="7B242220" w:rsidRPr="00E80EA2">
        <w:rPr>
          <w:rFonts w:asciiTheme="minorHAnsi" w:eastAsia="Arial" w:hAnsiTheme="minorHAnsi" w:cstheme="minorHAnsi"/>
          <w:sz w:val="22"/>
          <w:szCs w:val="22"/>
        </w:rPr>
        <w:t>, including</w:t>
      </w:r>
    </w:p>
    <w:p w14:paraId="2DD6EAD5" w14:textId="0CB7D291" w:rsidR="000A3CE9" w:rsidRPr="00E80EA2" w:rsidRDefault="00894224" w:rsidP="00DD3D78">
      <w:pPr>
        <w:pStyle w:val="ListParagraph"/>
        <w:numPr>
          <w:ilvl w:val="0"/>
          <w:numId w:val="25"/>
        </w:numPr>
        <w:spacing w:before="0" w:after="0" w:line="240" w:lineRule="auto"/>
        <w:contextualSpacing w:val="0"/>
        <w:rPr>
          <w:rFonts w:asciiTheme="minorHAnsi" w:eastAsia="Arial" w:hAnsiTheme="minorHAnsi" w:cstheme="minorHAnsi"/>
          <w:sz w:val="22"/>
          <w:szCs w:val="22"/>
        </w:rPr>
      </w:pPr>
      <w:r w:rsidRPr="00E80EA2">
        <w:rPr>
          <w:rFonts w:asciiTheme="minorHAnsi" w:eastAsia="Arial" w:hAnsiTheme="minorHAnsi" w:cstheme="minorHAnsi"/>
          <w:sz w:val="22"/>
          <w:szCs w:val="22"/>
        </w:rPr>
        <w:t>i</w:t>
      </w:r>
      <w:r w:rsidR="00A8749D" w:rsidRPr="00E80EA2">
        <w:rPr>
          <w:rFonts w:asciiTheme="minorHAnsi" w:eastAsia="Arial" w:hAnsiTheme="minorHAnsi" w:cstheme="minorHAnsi"/>
          <w:sz w:val="22"/>
          <w:szCs w:val="22"/>
        </w:rPr>
        <w:t xml:space="preserve">f </w:t>
      </w:r>
      <w:r w:rsidR="47DA8395" w:rsidRPr="00E80EA2">
        <w:rPr>
          <w:rFonts w:asciiTheme="minorHAnsi" w:eastAsia="Arial" w:hAnsiTheme="minorHAnsi" w:cstheme="minorHAnsi"/>
          <w:sz w:val="22"/>
          <w:szCs w:val="22"/>
        </w:rPr>
        <w:t xml:space="preserve">(and how) </w:t>
      </w:r>
      <w:r w:rsidR="00A8749D" w:rsidRPr="00E80EA2">
        <w:rPr>
          <w:rFonts w:asciiTheme="minorHAnsi" w:eastAsia="Arial" w:hAnsiTheme="minorHAnsi" w:cstheme="minorHAnsi"/>
          <w:sz w:val="22"/>
          <w:szCs w:val="22"/>
        </w:rPr>
        <w:t xml:space="preserve">the project supports one or more of the NCP </w:t>
      </w:r>
      <w:r w:rsidR="00E86E95">
        <w:rPr>
          <w:rFonts w:asciiTheme="minorHAnsi" w:eastAsia="Arial" w:hAnsiTheme="minorHAnsi" w:cstheme="minorHAnsi"/>
          <w:sz w:val="22"/>
          <w:szCs w:val="22"/>
        </w:rPr>
        <w:t>M</w:t>
      </w:r>
      <w:r w:rsidR="00A8749D" w:rsidRPr="00E80EA2">
        <w:rPr>
          <w:rFonts w:asciiTheme="minorHAnsi" w:eastAsia="Arial" w:hAnsiTheme="minorHAnsi" w:cstheme="minorHAnsi"/>
          <w:sz w:val="22"/>
          <w:szCs w:val="22"/>
        </w:rPr>
        <w:t xml:space="preserve">obility </w:t>
      </w:r>
      <w:r w:rsidR="00E86E95">
        <w:rPr>
          <w:rFonts w:asciiTheme="minorHAnsi" w:eastAsia="Arial" w:hAnsiTheme="minorHAnsi" w:cstheme="minorHAnsi"/>
          <w:sz w:val="22"/>
          <w:szCs w:val="22"/>
        </w:rPr>
        <w:t>P</w:t>
      </w:r>
      <w:r w:rsidR="00A8749D" w:rsidRPr="00E80EA2">
        <w:rPr>
          <w:rFonts w:asciiTheme="minorHAnsi" w:eastAsia="Arial" w:hAnsiTheme="minorHAnsi" w:cstheme="minorHAnsi"/>
          <w:sz w:val="22"/>
          <w:szCs w:val="22"/>
        </w:rPr>
        <w:t>rogram’s priority themes</w:t>
      </w:r>
      <w:r w:rsidRPr="00E80EA2">
        <w:rPr>
          <w:rFonts w:asciiTheme="minorHAnsi" w:eastAsia="Arial" w:hAnsiTheme="minorHAnsi" w:cstheme="minorHAnsi"/>
          <w:sz w:val="22"/>
          <w:szCs w:val="22"/>
        </w:rPr>
        <w:t xml:space="preserve">, this should be </w:t>
      </w:r>
      <w:r w:rsidR="002F0975" w:rsidRPr="00E80EA2">
        <w:rPr>
          <w:rFonts w:asciiTheme="minorHAnsi" w:eastAsia="Arial" w:hAnsiTheme="minorHAnsi" w:cstheme="minorHAnsi"/>
          <w:sz w:val="22"/>
          <w:szCs w:val="22"/>
        </w:rPr>
        <w:t>explained in the project description</w:t>
      </w:r>
    </w:p>
    <w:p w14:paraId="4E60A6A5" w14:textId="47CF53AF" w:rsidR="4A0284D7" w:rsidRPr="00E80EA2" w:rsidRDefault="4A0284D7" w:rsidP="00DD3D78">
      <w:pPr>
        <w:pStyle w:val="ListParagraph"/>
        <w:numPr>
          <w:ilvl w:val="0"/>
          <w:numId w:val="25"/>
        </w:numPr>
        <w:spacing w:before="0" w:after="0" w:line="240" w:lineRule="auto"/>
        <w:contextualSpacing w:val="0"/>
        <w:rPr>
          <w:rFonts w:asciiTheme="minorHAnsi" w:eastAsia="Arial" w:hAnsiTheme="minorHAnsi" w:cstheme="minorHAnsi"/>
          <w:sz w:val="22"/>
          <w:szCs w:val="22"/>
        </w:rPr>
      </w:pPr>
      <w:r w:rsidRPr="00E80EA2">
        <w:rPr>
          <w:rFonts w:asciiTheme="minorHAnsi" w:eastAsia="Arial" w:hAnsiTheme="minorHAnsi" w:cstheme="minorHAnsi"/>
          <w:sz w:val="22"/>
          <w:szCs w:val="22"/>
        </w:rPr>
        <w:t>activities students will undertake offshore</w:t>
      </w:r>
      <w:r w:rsidR="1B60AFF6" w:rsidRPr="00E80EA2">
        <w:rPr>
          <w:rFonts w:asciiTheme="minorHAnsi" w:eastAsia="Arial" w:hAnsiTheme="minorHAnsi" w:cstheme="minorHAnsi"/>
          <w:sz w:val="22"/>
          <w:szCs w:val="22"/>
        </w:rPr>
        <w:t>, including details of any language study (provider and duration)</w:t>
      </w:r>
    </w:p>
    <w:p w14:paraId="5DD88F62" w14:textId="77CA4BDE" w:rsidR="00D130CA" w:rsidRPr="00E80EA2" w:rsidRDefault="000A3CE9" w:rsidP="00DD3D78">
      <w:pPr>
        <w:pStyle w:val="ListParagraph"/>
        <w:numPr>
          <w:ilvl w:val="0"/>
          <w:numId w:val="25"/>
        </w:numPr>
        <w:spacing w:before="0" w:after="0" w:line="240" w:lineRule="auto"/>
        <w:contextualSpacing w:val="0"/>
        <w:rPr>
          <w:rFonts w:asciiTheme="minorHAnsi" w:eastAsia="Arial" w:hAnsiTheme="minorHAnsi" w:cstheme="minorHAnsi"/>
          <w:sz w:val="22"/>
          <w:szCs w:val="22"/>
        </w:rPr>
      </w:pPr>
      <w:r w:rsidRPr="00E80EA2">
        <w:rPr>
          <w:rFonts w:asciiTheme="minorHAnsi" w:eastAsia="Arial" w:hAnsiTheme="minorHAnsi" w:cstheme="minorHAnsi"/>
          <w:sz w:val="22"/>
          <w:szCs w:val="22"/>
        </w:rPr>
        <w:t>a</w:t>
      </w:r>
      <w:r w:rsidR="00EE1A03" w:rsidRPr="00E80EA2">
        <w:rPr>
          <w:rFonts w:asciiTheme="minorHAnsi" w:eastAsia="Arial" w:hAnsiTheme="minorHAnsi" w:cstheme="minorHAnsi"/>
          <w:sz w:val="22"/>
          <w:szCs w:val="22"/>
        </w:rPr>
        <w:t xml:space="preserve">ny use of </w:t>
      </w:r>
      <w:r w:rsidR="002E0262" w:rsidRPr="00E80EA2">
        <w:rPr>
          <w:rFonts w:asciiTheme="minorHAnsi" w:eastAsia="Arial" w:hAnsiTheme="minorHAnsi" w:cstheme="minorHAnsi"/>
          <w:sz w:val="22"/>
          <w:szCs w:val="22"/>
        </w:rPr>
        <w:t>third-party providers in the implementation of the project</w:t>
      </w:r>
      <w:r w:rsidR="3A75E6C8" w:rsidRPr="00E80EA2">
        <w:rPr>
          <w:rFonts w:asciiTheme="minorHAnsi" w:eastAsia="Arial" w:hAnsiTheme="minorHAnsi" w:cstheme="minorHAnsi"/>
          <w:sz w:val="22"/>
          <w:szCs w:val="22"/>
        </w:rPr>
        <w:t xml:space="preserve"> should be explained</w:t>
      </w:r>
    </w:p>
    <w:p w14:paraId="04674ADD" w14:textId="682BE819" w:rsidR="00AC4EB0" w:rsidRDefault="45C1B0F9" w:rsidP="00751B04">
      <w:pPr>
        <w:pStyle w:val="ListParagraph"/>
        <w:numPr>
          <w:ilvl w:val="0"/>
          <w:numId w:val="25"/>
        </w:numPr>
        <w:spacing w:before="0" w:after="0" w:line="240" w:lineRule="auto"/>
        <w:contextualSpacing w:val="0"/>
        <w:rPr>
          <w:rFonts w:asciiTheme="minorHAnsi" w:eastAsia="Arial" w:hAnsiTheme="minorHAnsi" w:cstheme="minorHAnsi"/>
          <w:sz w:val="22"/>
          <w:szCs w:val="22"/>
        </w:rPr>
      </w:pPr>
      <w:r w:rsidRPr="00AC4EB0">
        <w:rPr>
          <w:rFonts w:asciiTheme="minorHAnsi" w:eastAsia="Arial" w:hAnsiTheme="minorHAnsi" w:cstheme="minorHAnsi"/>
          <w:sz w:val="22"/>
          <w:szCs w:val="22"/>
        </w:rPr>
        <w:t xml:space="preserve">project </w:t>
      </w:r>
      <w:r w:rsidR="64D4DE04" w:rsidRPr="00AC4EB0">
        <w:rPr>
          <w:rFonts w:asciiTheme="minorHAnsi" w:eastAsia="Arial" w:hAnsiTheme="minorHAnsi" w:cstheme="minorHAnsi"/>
          <w:sz w:val="22"/>
          <w:szCs w:val="22"/>
        </w:rPr>
        <w:t>b</w:t>
      </w:r>
      <w:r w:rsidR="0B5EDD88" w:rsidRPr="00AC4EB0">
        <w:rPr>
          <w:rFonts w:asciiTheme="minorHAnsi" w:eastAsia="Arial" w:hAnsiTheme="minorHAnsi" w:cstheme="minorHAnsi"/>
          <w:sz w:val="22"/>
          <w:szCs w:val="22"/>
        </w:rPr>
        <w:t>u</w:t>
      </w:r>
      <w:r w:rsidR="6C599B8F" w:rsidRPr="00AC4EB0">
        <w:rPr>
          <w:rFonts w:asciiTheme="minorHAnsi" w:eastAsia="Arial" w:hAnsiTheme="minorHAnsi" w:cstheme="minorHAnsi"/>
          <w:sz w:val="22"/>
          <w:szCs w:val="22"/>
        </w:rPr>
        <w:t>d</w:t>
      </w:r>
      <w:r w:rsidR="0B5EDD88" w:rsidRPr="00AC4EB0">
        <w:rPr>
          <w:rFonts w:asciiTheme="minorHAnsi" w:eastAsia="Arial" w:hAnsiTheme="minorHAnsi" w:cstheme="minorHAnsi"/>
          <w:sz w:val="22"/>
          <w:szCs w:val="22"/>
        </w:rPr>
        <w:t>get</w:t>
      </w:r>
      <w:r w:rsidR="000132F4" w:rsidRPr="00AC4EB0">
        <w:rPr>
          <w:rFonts w:asciiTheme="minorHAnsi" w:eastAsia="Arial" w:hAnsiTheme="minorHAnsi" w:cstheme="minorHAnsi"/>
          <w:sz w:val="22"/>
          <w:szCs w:val="22"/>
        </w:rPr>
        <w:t xml:space="preserve"> (see section 2(</w:t>
      </w:r>
      <w:proofErr w:type="spellStart"/>
      <w:r w:rsidR="00EE2A4E" w:rsidRPr="00AC4EB0">
        <w:rPr>
          <w:rFonts w:asciiTheme="minorHAnsi" w:eastAsia="Arial" w:hAnsiTheme="minorHAnsi" w:cstheme="minorHAnsi"/>
          <w:sz w:val="22"/>
          <w:szCs w:val="22"/>
        </w:rPr>
        <w:t>i</w:t>
      </w:r>
      <w:proofErr w:type="spellEnd"/>
      <w:r w:rsidR="000132F4" w:rsidRPr="00AC4EB0">
        <w:rPr>
          <w:rFonts w:asciiTheme="minorHAnsi" w:eastAsia="Arial" w:hAnsiTheme="minorHAnsi" w:cstheme="minorHAnsi"/>
          <w:sz w:val="22"/>
          <w:szCs w:val="22"/>
        </w:rPr>
        <w:t>) below)</w:t>
      </w:r>
    </w:p>
    <w:p w14:paraId="77740782" w14:textId="77777777" w:rsidR="00AC4EB0" w:rsidRDefault="00AC4EB0">
      <w:pPr>
        <w:spacing w:before="0" w:after="160" w:line="259" w:lineRule="auto"/>
        <w:rPr>
          <w:rFonts w:asciiTheme="minorHAnsi" w:eastAsia="Arial" w:hAnsiTheme="minorHAnsi" w:cstheme="minorHAnsi"/>
          <w:sz w:val="22"/>
          <w:szCs w:val="22"/>
        </w:rPr>
      </w:pPr>
      <w:r>
        <w:rPr>
          <w:rFonts w:asciiTheme="minorHAnsi" w:eastAsia="Arial" w:hAnsiTheme="minorHAnsi" w:cstheme="minorHAnsi"/>
          <w:sz w:val="22"/>
          <w:szCs w:val="22"/>
        </w:rPr>
        <w:br w:type="page"/>
      </w:r>
    </w:p>
    <w:p w14:paraId="4048651D" w14:textId="12D4AFC1" w:rsidR="030B0C88" w:rsidRDefault="61399F22" w:rsidP="00B5129D">
      <w:pPr>
        <w:spacing w:before="0" w:after="0" w:line="240" w:lineRule="auto"/>
        <w:rPr>
          <w:rFonts w:asciiTheme="minorHAnsi" w:hAnsiTheme="minorHAnsi" w:cstheme="minorHAnsi"/>
          <w:sz w:val="22"/>
          <w:szCs w:val="22"/>
          <w:u w:val="single"/>
        </w:rPr>
      </w:pPr>
      <w:r w:rsidRPr="00E80EA2">
        <w:rPr>
          <w:rFonts w:asciiTheme="minorHAnsi" w:hAnsiTheme="minorHAnsi" w:cstheme="minorHAnsi"/>
          <w:sz w:val="22"/>
          <w:szCs w:val="22"/>
        </w:rPr>
        <w:lastRenderedPageBreak/>
        <w:t>c</w:t>
      </w:r>
      <w:r w:rsidR="0E77238F" w:rsidRPr="00E80EA2">
        <w:rPr>
          <w:rFonts w:asciiTheme="minorHAnsi" w:hAnsiTheme="minorHAnsi" w:cstheme="minorHAnsi"/>
          <w:sz w:val="22"/>
          <w:szCs w:val="22"/>
        </w:rPr>
        <w:t xml:space="preserve">) </w:t>
      </w:r>
      <w:r w:rsidR="2F5B6289" w:rsidRPr="00E80EA2">
        <w:rPr>
          <w:rFonts w:asciiTheme="minorHAnsi" w:hAnsiTheme="minorHAnsi" w:cstheme="minorHAnsi"/>
          <w:sz w:val="22"/>
          <w:szCs w:val="22"/>
          <w:u w:val="single"/>
        </w:rPr>
        <w:t xml:space="preserve">Mobility project </w:t>
      </w:r>
      <w:r w:rsidR="35669AB4" w:rsidRPr="00E80EA2">
        <w:rPr>
          <w:rFonts w:asciiTheme="minorHAnsi" w:hAnsiTheme="minorHAnsi" w:cstheme="minorHAnsi"/>
          <w:sz w:val="22"/>
          <w:szCs w:val="22"/>
          <w:u w:val="single"/>
        </w:rPr>
        <w:t>grant value</w:t>
      </w:r>
    </w:p>
    <w:p w14:paraId="710E8150" w14:textId="77777777" w:rsidR="00685447" w:rsidRPr="00E80EA2" w:rsidRDefault="00685447" w:rsidP="00B5129D">
      <w:pPr>
        <w:spacing w:before="0" w:after="0" w:line="240" w:lineRule="auto"/>
        <w:rPr>
          <w:rFonts w:asciiTheme="minorHAnsi" w:hAnsiTheme="minorHAnsi" w:cstheme="minorHAnsi"/>
          <w:sz w:val="22"/>
          <w:szCs w:val="22"/>
        </w:rPr>
      </w:pPr>
    </w:p>
    <w:p w14:paraId="61EF2F52" w14:textId="44456E91" w:rsidR="05D28DF3" w:rsidRPr="00E80EA2" w:rsidRDefault="6D80EF99" w:rsidP="00DD3D78">
      <w:pPr>
        <w:pStyle w:val="ListParagraph"/>
        <w:numPr>
          <w:ilvl w:val="0"/>
          <w:numId w:val="26"/>
        </w:numPr>
        <w:spacing w:before="0" w:after="0" w:line="240" w:lineRule="auto"/>
        <w:contextualSpacing w:val="0"/>
        <w:rPr>
          <w:rFonts w:asciiTheme="minorHAnsi" w:eastAsia="Arial" w:hAnsiTheme="minorHAnsi" w:cstheme="minorHAnsi"/>
          <w:sz w:val="22"/>
          <w:szCs w:val="22"/>
        </w:rPr>
      </w:pPr>
      <w:r w:rsidRPr="00E80EA2">
        <w:rPr>
          <w:rFonts w:asciiTheme="minorHAnsi" w:eastAsia="Arial" w:hAnsiTheme="minorHAnsi" w:cstheme="minorHAnsi"/>
          <w:sz w:val="22"/>
          <w:szCs w:val="22"/>
        </w:rPr>
        <w:t>Minimum grant</w:t>
      </w:r>
      <w:r w:rsidR="4B164F44" w:rsidRPr="00E80EA2">
        <w:rPr>
          <w:rFonts w:asciiTheme="minorHAnsi" w:eastAsia="Arial" w:hAnsiTheme="minorHAnsi" w:cstheme="minorHAnsi"/>
          <w:sz w:val="22"/>
          <w:szCs w:val="22"/>
        </w:rPr>
        <w:t xml:space="preserve">: </w:t>
      </w:r>
      <w:r w:rsidR="22865B8D" w:rsidRPr="00E80EA2">
        <w:rPr>
          <w:rFonts w:asciiTheme="minorHAnsi" w:eastAsia="Arial" w:hAnsiTheme="minorHAnsi" w:cstheme="minorHAnsi"/>
          <w:sz w:val="22"/>
          <w:szCs w:val="22"/>
        </w:rPr>
        <w:t>$3,000</w:t>
      </w:r>
    </w:p>
    <w:p w14:paraId="078F0B92" w14:textId="712AE708" w:rsidR="05D28DF3" w:rsidRPr="00E80EA2" w:rsidRDefault="05D28DF3" w:rsidP="00DD3D78">
      <w:pPr>
        <w:pStyle w:val="ListParagraph"/>
        <w:numPr>
          <w:ilvl w:val="0"/>
          <w:numId w:val="26"/>
        </w:numPr>
        <w:spacing w:before="0" w:after="0" w:line="240" w:lineRule="auto"/>
        <w:contextualSpacing w:val="0"/>
        <w:rPr>
          <w:rFonts w:asciiTheme="minorHAnsi" w:eastAsia="Arial" w:hAnsiTheme="minorHAnsi" w:cstheme="minorHAnsi"/>
          <w:sz w:val="22"/>
          <w:szCs w:val="22"/>
        </w:rPr>
      </w:pPr>
      <w:r w:rsidRPr="00E80EA2">
        <w:rPr>
          <w:rFonts w:asciiTheme="minorHAnsi" w:eastAsia="Arial" w:hAnsiTheme="minorHAnsi" w:cstheme="minorHAnsi"/>
          <w:sz w:val="22"/>
          <w:szCs w:val="22"/>
        </w:rPr>
        <w:t xml:space="preserve">While there is no </w:t>
      </w:r>
      <w:r w:rsidR="1586C3E6" w:rsidRPr="00E80EA2">
        <w:rPr>
          <w:rFonts w:asciiTheme="minorHAnsi" w:eastAsia="Arial" w:hAnsiTheme="minorHAnsi" w:cstheme="minorHAnsi"/>
          <w:sz w:val="22"/>
          <w:szCs w:val="22"/>
        </w:rPr>
        <w:t>maximum grant, applicants should consider</w:t>
      </w:r>
    </w:p>
    <w:p w14:paraId="59A8CF70" w14:textId="426ED400" w:rsidR="7DBE6921" w:rsidRDefault="7DBE6921" w:rsidP="00B5129D">
      <w:pPr>
        <w:pStyle w:val="ListParagraph"/>
        <w:numPr>
          <w:ilvl w:val="1"/>
          <w:numId w:val="4"/>
        </w:numPr>
        <w:spacing w:before="0" w:after="0" w:line="240" w:lineRule="auto"/>
        <w:contextualSpacing w:val="0"/>
        <w:rPr>
          <w:rFonts w:asciiTheme="minorHAnsi" w:eastAsia="Arial" w:hAnsiTheme="minorHAnsi" w:cstheme="minorHAnsi"/>
          <w:sz w:val="22"/>
          <w:szCs w:val="22"/>
        </w:rPr>
      </w:pPr>
      <w:r w:rsidRPr="00E80EA2">
        <w:rPr>
          <w:rFonts w:asciiTheme="minorHAnsi" w:eastAsia="Arial" w:hAnsiTheme="minorHAnsi" w:cstheme="minorHAnsi"/>
          <w:sz w:val="22"/>
          <w:szCs w:val="22"/>
        </w:rPr>
        <w:t>t</w:t>
      </w:r>
      <w:r w:rsidR="1586C3E6" w:rsidRPr="00E80EA2">
        <w:rPr>
          <w:rFonts w:asciiTheme="minorHAnsi" w:eastAsia="Arial" w:hAnsiTheme="minorHAnsi" w:cstheme="minorHAnsi"/>
          <w:sz w:val="22"/>
          <w:szCs w:val="22"/>
        </w:rPr>
        <w:t xml:space="preserve">heir ability </w:t>
      </w:r>
      <w:r w:rsidR="31BC4663" w:rsidRPr="00E80EA2">
        <w:rPr>
          <w:rFonts w:asciiTheme="minorHAnsi" w:eastAsia="Arial" w:hAnsiTheme="minorHAnsi" w:cstheme="minorHAnsi"/>
          <w:sz w:val="22"/>
          <w:szCs w:val="22"/>
        </w:rPr>
        <w:t xml:space="preserve">(considering past performance) </w:t>
      </w:r>
      <w:r w:rsidR="1586C3E6" w:rsidRPr="00E80EA2">
        <w:rPr>
          <w:rFonts w:asciiTheme="minorHAnsi" w:eastAsia="Arial" w:hAnsiTheme="minorHAnsi" w:cstheme="minorHAnsi"/>
          <w:sz w:val="22"/>
          <w:szCs w:val="22"/>
        </w:rPr>
        <w:t xml:space="preserve">to recruit students </w:t>
      </w:r>
      <w:r w:rsidR="00A602BC">
        <w:rPr>
          <w:rFonts w:asciiTheme="minorHAnsi" w:eastAsia="Arial" w:hAnsiTheme="minorHAnsi" w:cstheme="minorHAnsi"/>
          <w:sz w:val="22"/>
          <w:szCs w:val="22"/>
        </w:rPr>
        <w:t xml:space="preserve">and </w:t>
      </w:r>
      <w:r w:rsidR="00FD2120">
        <w:rPr>
          <w:rFonts w:asciiTheme="minorHAnsi" w:eastAsia="Arial" w:hAnsiTheme="minorHAnsi" w:cstheme="minorHAnsi"/>
          <w:sz w:val="22"/>
          <w:szCs w:val="22"/>
        </w:rPr>
        <w:t xml:space="preserve">utilise </w:t>
      </w:r>
      <w:r w:rsidR="3D96785F" w:rsidRPr="00E80EA2">
        <w:rPr>
          <w:rFonts w:asciiTheme="minorHAnsi" w:eastAsia="Arial" w:hAnsiTheme="minorHAnsi" w:cstheme="minorHAnsi"/>
          <w:sz w:val="22"/>
          <w:szCs w:val="22"/>
        </w:rPr>
        <w:t>all mobility grants within the project term</w:t>
      </w:r>
    </w:p>
    <w:p w14:paraId="2045B84C" w14:textId="184712B8" w:rsidR="7FE9255B" w:rsidRPr="00E80EA2" w:rsidRDefault="7FE9255B" w:rsidP="00B5129D">
      <w:pPr>
        <w:pStyle w:val="ListParagraph"/>
        <w:numPr>
          <w:ilvl w:val="1"/>
          <w:numId w:val="4"/>
        </w:numPr>
        <w:spacing w:before="0" w:after="0" w:line="240" w:lineRule="auto"/>
        <w:contextualSpacing w:val="0"/>
        <w:rPr>
          <w:rFonts w:asciiTheme="minorHAnsi" w:hAnsiTheme="minorHAnsi" w:cstheme="minorHAnsi"/>
          <w:sz w:val="22"/>
          <w:szCs w:val="22"/>
        </w:rPr>
      </w:pPr>
      <w:r w:rsidRPr="0FA18FF1">
        <w:rPr>
          <w:rFonts w:asciiTheme="minorHAnsi" w:hAnsiTheme="minorHAnsi" w:cstheme="minorBidi"/>
          <w:sz w:val="22"/>
          <w:szCs w:val="22"/>
        </w:rPr>
        <w:t>t</w:t>
      </w:r>
      <w:r w:rsidR="52851A7F" w:rsidRPr="0FA18FF1">
        <w:rPr>
          <w:rFonts w:asciiTheme="minorHAnsi" w:hAnsiTheme="minorHAnsi" w:cstheme="minorBidi"/>
          <w:sz w:val="22"/>
          <w:szCs w:val="22"/>
        </w:rPr>
        <w:t xml:space="preserve">he </w:t>
      </w:r>
      <w:r w:rsidR="1E6BF689" w:rsidRPr="0FA18FF1">
        <w:rPr>
          <w:rFonts w:asciiTheme="minorHAnsi" w:hAnsiTheme="minorHAnsi" w:cstheme="minorBidi"/>
          <w:sz w:val="22"/>
          <w:szCs w:val="22"/>
        </w:rPr>
        <w:t xml:space="preserve">capacity </w:t>
      </w:r>
      <w:r w:rsidR="52851A7F" w:rsidRPr="0FA18FF1">
        <w:rPr>
          <w:rFonts w:asciiTheme="minorHAnsi" w:hAnsiTheme="minorHAnsi" w:cstheme="minorBidi"/>
          <w:sz w:val="22"/>
          <w:szCs w:val="22"/>
        </w:rPr>
        <w:t xml:space="preserve">of host </w:t>
      </w:r>
      <w:r w:rsidR="3D664464" w:rsidRPr="0FA18FF1">
        <w:rPr>
          <w:rFonts w:asciiTheme="minorHAnsi" w:hAnsiTheme="minorHAnsi" w:cstheme="minorBidi"/>
          <w:sz w:val="22"/>
          <w:szCs w:val="22"/>
        </w:rPr>
        <w:t>organisation</w:t>
      </w:r>
      <w:r w:rsidR="4B627E96" w:rsidRPr="0FA18FF1">
        <w:rPr>
          <w:rFonts w:asciiTheme="minorHAnsi" w:hAnsiTheme="minorHAnsi" w:cstheme="minorBidi"/>
          <w:sz w:val="22"/>
          <w:szCs w:val="22"/>
        </w:rPr>
        <w:t>/</w:t>
      </w:r>
      <w:r w:rsidR="52851A7F" w:rsidRPr="0FA18FF1">
        <w:rPr>
          <w:rFonts w:asciiTheme="minorHAnsi" w:hAnsiTheme="minorHAnsi" w:cstheme="minorBidi"/>
          <w:sz w:val="22"/>
          <w:szCs w:val="22"/>
        </w:rPr>
        <w:t>s t</w:t>
      </w:r>
      <w:r w:rsidR="4F44D583" w:rsidRPr="0FA18FF1">
        <w:rPr>
          <w:rFonts w:asciiTheme="minorHAnsi" w:hAnsiTheme="minorHAnsi" w:cstheme="minorBidi"/>
          <w:sz w:val="22"/>
          <w:szCs w:val="22"/>
        </w:rPr>
        <w:t xml:space="preserve">o </w:t>
      </w:r>
      <w:r w:rsidR="0A718EA6" w:rsidRPr="0FA18FF1">
        <w:rPr>
          <w:rFonts w:asciiTheme="minorHAnsi" w:hAnsiTheme="minorHAnsi" w:cstheme="minorBidi"/>
          <w:sz w:val="22"/>
          <w:szCs w:val="22"/>
        </w:rPr>
        <w:t>receive</w:t>
      </w:r>
      <w:r w:rsidR="6F89F002" w:rsidRPr="0FA18FF1">
        <w:rPr>
          <w:rFonts w:asciiTheme="minorHAnsi" w:hAnsiTheme="minorHAnsi" w:cstheme="minorBidi"/>
          <w:sz w:val="22"/>
          <w:szCs w:val="22"/>
        </w:rPr>
        <w:t>/support</w:t>
      </w:r>
      <w:r w:rsidR="6B71EC78" w:rsidRPr="0FA18FF1">
        <w:rPr>
          <w:rFonts w:asciiTheme="minorHAnsi" w:hAnsiTheme="minorHAnsi" w:cstheme="minorBidi"/>
          <w:sz w:val="22"/>
          <w:szCs w:val="22"/>
        </w:rPr>
        <w:t xml:space="preserve"> additional students</w:t>
      </w:r>
    </w:p>
    <w:p w14:paraId="12DBEEC0" w14:textId="6F25D147" w:rsidR="663F88BF" w:rsidRPr="00E80EA2" w:rsidRDefault="663F88BF" w:rsidP="00B5129D">
      <w:pPr>
        <w:pStyle w:val="ListParagraph"/>
        <w:numPr>
          <w:ilvl w:val="1"/>
          <w:numId w:val="4"/>
        </w:numPr>
        <w:spacing w:before="0" w:after="0" w:line="240" w:lineRule="auto"/>
        <w:contextualSpacing w:val="0"/>
        <w:rPr>
          <w:rFonts w:asciiTheme="minorHAnsi" w:hAnsiTheme="minorHAnsi" w:cstheme="minorHAnsi"/>
          <w:sz w:val="22"/>
          <w:szCs w:val="22"/>
        </w:rPr>
      </w:pPr>
      <w:r w:rsidRPr="0FA18FF1">
        <w:rPr>
          <w:rFonts w:asciiTheme="minorHAnsi" w:hAnsiTheme="minorHAnsi" w:cstheme="minorBidi"/>
          <w:sz w:val="22"/>
          <w:szCs w:val="22"/>
        </w:rPr>
        <w:t>t</w:t>
      </w:r>
      <w:r w:rsidR="4F44D583" w:rsidRPr="0FA18FF1">
        <w:rPr>
          <w:rFonts w:asciiTheme="minorHAnsi" w:hAnsiTheme="minorHAnsi" w:cstheme="minorBidi"/>
          <w:sz w:val="22"/>
          <w:szCs w:val="22"/>
        </w:rPr>
        <w:t xml:space="preserve">he amount of mobility funds the </w:t>
      </w:r>
      <w:r w:rsidR="5078FB23" w:rsidRPr="0FA18FF1">
        <w:rPr>
          <w:rFonts w:asciiTheme="minorHAnsi" w:hAnsiTheme="minorHAnsi" w:cstheme="minorBidi"/>
          <w:sz w:val="22"/>
          <w:szCs w:val="22"/>
        </w:rPr>
        <w:t>applicant</w:t>
      </w:r>
      <w:r w:rsidR="4F44D583" w:rsidRPr="0FA18FF1">
        <w:rPr>
          <w:rFonts w:asciiTheme="minorHAnsi" w:hAnsiTheme="minorHAnsi" w:cstheme="minorBidi"/>
          <w:sz w:val="22"/>
          <w:szCs w:val="22"/>
        </w:rPr>
        <w:t xml:space="preserve"> is holding for t</w:t>
      </w:r>
      <w:r w:rsidR="7D949DDF" w:rsidRPr="0FA18FF1">
        <w:rPr>
          <w:rFonts w:asciiTheme="minorHAnsi" w:hAnsiTheme="minorHAnsi" w:cstheme="minorBidi"/>
          <w:sz w:val="22"/>
          <w:szCs w:val="22"/>
        </w:rPr>
        <w:t>ha</w:t>
      </w:r>
      <w:r w:rsidR="4F44D583" w:rsidRPr="0FA18FF1">
        <w:rPr>
          <w:rFonts w:asciiTheme="minorHAnsi" w:hAnsiTheme="minorHAnsi" w:cstheme="minorBidi"/>
          <w:sz w:val="22"/>
          <w:szCs w:val="22"/>
        </w:rPr>
        <w:t>t host location</w:t>
      </w:r>
    </w:p>
    <w:p w14:paraId="575242F5" w14:textId="778C6D94" w:rsidR="56D48692" w:rsidRPr="00E80EA2" w:rsidRDefault="56D48692" w:rsidP="00B5129D">
      <w:pPr>
        <w:pStyle w:val="ListParagraph"/>
        <w:numPr>
          <w:ilvl w:val="1"/>
          <w:numId w:val="4"/>
        </w:numPr>
        <w:spacing w:before="0" w:after="0" w:line="240" w:lineRule="auto"/>
        <w:contextualSpacing w:val="0"/>
        <w:rPr>
          <w:rFonts w:asciiTheme="minorHAnsi" w:hAnsiTheme="minorHAnsi" w:cstheme="minorHAnsi"/>
          <w:sz w:val="22"/>
          <w:szCs w:val="22"/>
        </w:rPr>
      </w:pPr>
      <w:r w:rsidRPr="0FA18FF1">
        <w:rPr>
          <w:rFonts w:asciiTheme="minorHAnsi" w:hAnsiTheme="minorHAnsi" w:cstheme="minorBidi"/>
          <w:sz w:val="22"/>
          <w:szCs w:val="22"/>
        </w:rPr>
        <w:t>v</w:t>
      </w:r>
      <w:r w:rsidR="4F44D583" w:rsidRPr="0FA18FF1">
        <w:rPr>
          <w:rFonts w:asciiTheme="minorHAnsi" w:hAnsiTheme="minorHAnsi" w:cstheme="minorBidi"/>
          <w:sz w:val="22"/>
          <w:szCs w:val="22"/>
        </w:rPr>
        <w:t xml:space="preserve">alue for money for the </w:t>
      </w:r>
      <w:r w:rsidR="2C3D786C" w:rsidRPr="0FA18FF1">
        <w:rPr>
          <w:rFonts w:asciiTheme="minorHAnsi" w:hAnsiTheme="minorHAnsi" w:cstheme="minorBidi"/>
          <w:sz w:val="22"/>
          <w:szCs w:val="22"/>
        </w:rPr>
        <w:t xml:space="preserve">Australian </w:t>
      </w:r>
      <w:r w:rsidR="4F44D583" w:rsidRPr="0FA18FF1">
        <w:rPr>
          <w:rFonts w:asciiTheme="minorHAnsi" w:hAnsiTheme="minorHAnsi" w:cstheme="minorBidi"/>
          <w:sz w:val="22"/>
          <w:szCs w:val="22"/>
        </w:rPr>
        <w:t>taxpayer</w:t>
      </w:r>
    </w:p>
    <w:p w14:paraId="355E503C" w14:textId="77777777" w:rsidR="00B5129D" w:rsidRPr="00E80EA2" w:rsidRDefault="00B5129D" w:rsidP="00B5129D">
      <w:pPr>
        <w:spacing w:before="0" w:after="0" w:line="240" w:lineRule="auto"/>
        <w:rPr>
          <w:rFonts w:asciiTheme="minorHAnsi" w:eastAsia="Arial" w:hAnsiTheme="minorHAnsi" w:cstheme="minorHAnsi"/>
          <w:sz w:val="22"/>
          <w:szCs w:val="22"/>
          <w:u w:val="single"/>
        </w:rPr>
      </w:pPr>
    </w:p>
    <w:p w14:paraId="0CF84F83" w14:textId="21D39ABB" w:rsidR="3A04AD29" w:rsidRDefault="5CD61CB8" w:rsidP="00B5129D">
      <w:pPr>
        <w:spacing w:before="0" w:after="0" w:line="240" w:lineRule="auto"/>
        <w:rPr>
          <w:rFonts w:asciiTheme="minorHAnsi" w:eastAsia="Arial" w:hAnsiTheme="minorHAnsi" w:cstheme="minorHAnsi"/>
          <w:sz w:val="22"/>
          <w:szCs w:val="22"/>
          <w:u w:val="single"/>
        </w:rPr>
      </w:pPr>
      <w:r w:rsidRPr="00E80EA2">
        <w:rPr>
          <w:rFonts w:asciiTheme="minorHAnsi" w:eastAsia="Arial" w:hAnsiTheme="minorHAnsi" w:cstheme="minorHAnsi"/>
          <w:sz w:val="22"/>
          <w:szCs w:val="22"/>
          <w:u w:val="single"/>
        </w:rPr>
        <w:t>d</w:t>
      </w:r>
      <w:r w:rsidR="001A7F42" w:rsidRPr="00E80EA2">
        <w:rPr>
          <w:rFonts w:asciiTheme="minorHAnsi" w:eastAsia="Arial" w:hAnsiTheme="minorHAnsi" w:cstheme="minorHAnsi"/>
          <w:sz w:val="22"/>
          <w:szCs w:val="22"/>
          <w:u w:val="single"/>
        </w:rPr>
        <w:t xml:space="preserve">) </w:t>
      </w:r>
      <w:r w:rsidR="55367020" w:rsidRPr="00E80EA2">
        <w:rPr>
          <w:rFonts w:asciiTheme="minorHAnsi" w:eastAsia="Arial" w:hAnsiTheme="minorHAnsi" w:cstheme="minorHAnsi"/>
          <w:sz w:val="22"/>
          <w:szCs w:val="22"/>
          <w:u w:val="single"/>
        </w:rPr>
        <w:t>U</w:t>
      </w:r>
      <w:r w:rsidR="220B4FF4" w:rsidRPr="00E80EA2">
        <w:rPr>
          <w:rFonts w:asciiTheme="minorHAnsi" w:eastAsia="Arial" w:hAnsiTheme="minorHAnsi" w:cstheme="minorHAnsi"/>
          <w:sz w:val="22"/>
          <w:szCs w:val="22"/>
          <w:u w:val="single"/>
        </w:rPr>
        <w:t>se</w:t>
      </w:r>
      <w:r w:rsidR="3A04AD29" w:rsidRPr="00E80EA2">
        <w:rPr>
          <w:rFonts w:asciiTheme="minorHAnsi" w:eastAsia="Arial" w:hAnsiTheme="minorHAnsi" w:cstheme="minorHAnsi"/>
          <w:sz w:val="22"/>
          <w:szCs w:val="22"/>
          <w:u w:val="single"/>
        </w:rPr>
        <w:t xml:space="preserve"> of </w:t>
      </w:r>
      <w:r w:rsidR="006E5058" w:rsidRPr="00E80EA2">
        <w:rPr>
          <w:rFonts w:asciiTheme="minorHAnsi" w:eastAsia="Arial" w:hAnsiTheme="minorHAnsi" w:cstheme="minorHAnsi"/>
          <w:sz w:val="22"/>
          <w:szCs w:val="22"/>
          <w:u w:val="single"/>
        </w:rPr>
        <w:t>t</w:t>
      </w:r>
      <w:r w:rsidR="3A04AD29" w:rsidRPr="00E80EA2">
        <w:rPr>
          <w:rFonts w:asciiTheme="minorHAnsi" w:eastAsia="Arial" w:hAnsiTheme="minorHAnsi" w:cstheme="minorHAnsi"/>
          <w:sz w:val="22"/>
          <w:szCs w:val="22"/>
          <w:u w:val="single"/>
        </w:rPr>
        <w:t>hird</w:t>
      </w:r>
      <w:r w:rsidR="36CFB8E3" w:rsidRPr="00E80EA2">
        <w:rPr>
          <w:rFonts w:asciiTheme="minorHAnsi" w:eastAsia="Arial" w:hAnsiTheme="minorHAnsi" w:cstheme="minorHAnsi"/>
          <w:sz w:val="22"/>
          <w:szCs w:val="22"/>
          <w:u w:val="single"/>
        </w:rPr>
        <w:t>-</w:t>
      </w:r>
      <w:r w:rsidR="006E5058" w:rsidRPr="00E80EA2">
        <w:rPr>
          <w:rFonts w:asciiTheme="minorHAnsi" w:eastAsia="Arial" w:hAnsiTheme="minorHAnsi" w:cstheme="minorHAnsi"/>
          <w:sz w:val="22"/>
          <w:szCs w:val="22"/>
          <w:u w:val="single"/>
        </w:rPr>
        <w:t>p</w:t>
      </w:r>
      <w:r w:rsidR="3A04AD29" w:rsidRPr="00E80EA2">
        <w:rPr>
          <w:rFonts w:asciiTheme="minorHAnsi" w:eastAsia="Arial" w:hAnsiTheme="minorHAnsi" w:cstheme="minorHAnsi"/>
          <w:sz w:val="22"/>
          <w:szCs w:val="22"/>
          <w:u w:val="single"/>
        </w:rPr>
        <w:t xml:space="preserve">arty </w:t>
      </w:r>
      <w:r w:rsidR="006E5058" w:rsidRPr="00E80EA2">
        <w:rPr>
          <w:rFonts w:asciiTheme="minorHAnsi" w:eastAsia="Arial" w:hAnsiTheme="minorHAnsi" w:cstheme="minorHAnsi"/>
          <w:sz w:val="22"/>
          <w:szCs w:val="22"/>
          <w:u w:val="single"/>
        </w:rPr>
        <w:t>p</w:t>
      </w:r>
      <w:r w:rsidR="3A04AD29" w:rsidRPr="00E80EA2">
        <w:rPr>
          <w:rFonts w:asciiTheme="minorHAnsi" w:eastAsia="Arial" w:hAnsiTheme="minorHAnsi" w:cstheme="minorHAnsi"/>
          <w:sz w:val="22"/>
          <w:szCs w:val="22"/>
          <w:u w:val="single"/>
        </w:rPr>
        <w:t>roviders</w:t>
      </w:r>
    </w:p>
    <w:p w14:paraId="5F9308E2" w14:textId="77777777" w:rsidR="00685447" w:rsidRPr="00E80EA2" w:rsidRDefault="00685447" w:rsidP="00B5129D">
      <w:pPr>
        <w:spacing w:before="0" w:after="0" w:line="240" w:lineRule="auto"/>
        <w:rPr>
          <w:rFonts w:asciiTheme="minorHAnsi" w:eastAsia="Arial" w:hAnsiTheme="minorHAnsi" w:cstheme="minorHAnsi"/>
          <w:sz w:val="22"/>
          <w:szCs w:val="22"/>
          <w:u w:val="single"/>
        </w:rPr>
      </w:pPr>
    </w:p>
    <w:p w14:paraId="1C8B57F2" w14:textId="304CC3A7" w:rsidR="194D4404" w:rsidRPr="00E80EA2" w:rsidRDefault="21410CAD" w:rsidP="00B5129D">
      <w:pPr>
        <w:spacing w:before="0" w:after="0" w:line="240" w:lineRule="auto"/>
        <w:rPr>
          <w:rFonts w:asciiTheme="minorHAnsi" w:eastAsia="Arial" w:hAnsiTheme="minorHAnsi" w:cstheme="minorHAnsi"/>
          <w:sz w:val="22"/>
          <w:szCs w:val="22"/>
        </w:rPr>
      </w:pPr>
      <w:r w:rsidRPr="00E80EA2">
        <w:rPr>
          <w:rFonts w:asciiTheme="minorHAnsi" w:eastAsia="Arial" w:hAnsiTheme="minorHAnsi" w:cstheme="minorHAnsi"/>
          <w:sz w:val="22"/>
          <w:szCs w:val="22"/>
        </w:rPr>
        <w:t>Universities may choose to outsource all or part o</w:t>
      </w:r>
      <w:r w:rsidR="00701A70" w:rsidRPr="00E80EA2">
        <w:rPr>
          <w:rFonts w:asciiTheme="minorHAnsi" w:eastAsia="Arial" w:hAnsiTheme="minorHAnsi" w:cstheme="minorHAnsi"/>
          <w:sz w:val="22"/>
          <w:szCs w:val="22"/>
        </w:rPr>
        <w:t>f</w:t>
      </w:r>
      <w:r w:rsidRPr="00E80EA2">
        <w:rPr>
          <w:rFonts w:asciiTheme="minorHAnsi" w:eastAsia="Arial" w:hAnsiTheme="minorHAnsi" w:cstheme="minorHAnsi"/>
          <w:sz w:val="22"/>
          <w:szCs w:val="22"/>
        </w:rPr>
        <w:t xml:space="preserve"> project implementation to </w:t>
      </w:r>
      <w:r w:rsidR="00F34B4D" w:rsidRPr="00E80EA2">
        <w:rPr>
          <w:rFonts w:asciiTheme="minorHAnsi" w:eastAsia="Arial" w:hAnsiTheme="minorHAnsi" w:cstheme="minorHAnsi"/>
          <w:sz w:val="22"/>
          <w:szCs w:val="22"/>
        </w:rPr>
        <w:t>t</w:t>
      </w:r>
      <w:r w:rsidRPr="00E80EA2">
        <w:rPr>
          <w:rFonts w:asciiTheme="minorHAnsi" w:eastAsia="Arial" w:hAnsiTheme="minorHAnsi" w:cstheme="minorHAnsi"/>
          <w:sz w:val="22"/>
          <w:szCs w:val="22"/>
        </w:rPr>
        <w:t xml:space="preserve">hird </w:t>
      </w:r>
      <w:r w:rsidR="00F34B4D" w:rsidRPr="00E80EA2">
        <w:rPr>
          <w:rFonts w:asciiTheme="minorHAnsi" w:eastAsia="Arial" w:hAnsiTheme="minorHAnsi" w:cstheme="minorHAnsi"/>
          <w:sz w:val="22"/>
          <w:szCs w:val="22"/>
        </w:rPr>
        <w:t>p</w:t>
      </w:r>
      <w:r w:rsidRPr="00E80EA2">
        <w:rPr>
          <w:rFonts w:asciiTheme="minorHAnsi" w:eastAsia="Arial" w:hAnsiTheme="minorHAnsi" w:cstheme="minorHAnsi"/>
          <w:sz w:val="22"/>
          <w:szCs w:val="22"/>
        </w:rPr>
        <w:t>arty</w:t>
      </w:r>
      <w:r w:rsidR="00F34B4D" w:rsidRPr="00E80EA2">
        <w:rPr>
          <w:rFonts w:asciiTheme="minorHAnsi" w:eastAsia="Arial" w:hAnsiTheme="minorHAnsi" w:cstheme="minorHAnsi"/>
          <w:sz w:val="22"/>
          <w:szCs w:val="22"/>
        </w:rPr>
        <w:t xml:space="preserve"> p</w:t>
      </w:r>
      <w:r w:rsidRPr="00E80EA2">
        <w:rPr>
          <w:rFonts w:asciiTheme="minorHAnsi" w:eastAsia="Arial" w:hAnsiTheme="minorHAnsi" w:cstheme="minorHAnsi"/>
          <w:sz w:val="22"/>
          <w:szCs w:val="22"/>
        </w:rPr>
        <w:t>roviders</w:t>
      </w:r>
      <w:r w:rsidR="5DA51E65" w:rsidRPr="00E80EA2">
        <w:rPr>
          <w:rFonts w:asciiTheme="minorHAnsi" w:eastAsia="Arial" w:hAnsiTheme="minorHAnsi" w:cstheme="minorHAnsi"/>
          <w:sz w:val="22"/>
          <w:szCs w:val="22"/>
        </w:rPr>
        <w:t xml:space="preserve">. Where this is the case, that relationship must be outlined in the Project Description. </w:t>
      </w:r>
      <w:r w:rsidRPr="00E80EA2">
        <w:rPr>
          <w:rFonts w:asciiTheme="minorHAnsi" w:eastAsia="Arial" w:hAnsiTheme="minorHAnsi" w:cstheme="minorHAnsi"/>
          <w:sz w:val="22"/>
          <w:szCs w:val="22"/>
        </w:rPr>
        <w:t xml:space="preserve"> </w:t>
      </w:r>
      <w:r w:rsidR="05966ADC" w:rsidRPr="00E80EA2">
        <w:rPr>
          <w:rFonts w:asciiTheme="minorHAnsi" w:eastAsia="Arial" w:hAnsiTheme="minorHAnsi" w:cstheme="minorHAnsi"/>
          <w:sz w:val="22"/>
          <w:szCs w:val="22"/>
        </w:rPr>
        <w:t xml:space="preserve">The Australian university </w:t>
      </w:r>
      <w:r w:rsidR="37152CBC" w:rsidRPr="00E80EA2">
        <w:rPr>
          <w:rFonts w:asciiTheme="minorHAnsi" w:eastAsia="Arial" w:hAnsiTheme="minorHAnsi" w:cstheme="minorHAnsi"/>
          <w:sz w:val="22"/>
          <w:szCs w:val="22"/>
        </w:rPr>
        <w:t>remains responsible for the project, including adherence to policies outlined in the Guidelines.</w:t>
      </w:r>
    </w:p>
    <w:p w14:paraId="68F2166B" w14:textId="77777777" w:rsidR="00B5129D" w:rsidRPr="00E80EA2" w:rsidRDefault="00B5129D" w:rsidP="00B5129D">
      <w:pPr>
        <w:spacing w:before="0" w:after="0" w:line="240" w:lineRule="auto"/>
        <w:rPr>
          <w:rFonts w:asciiTheme="minorHAnsi" w:eastAsia="Arial" w:hAnsiTheme="minorHAnsi" w:cstheme="minorHAnsi"/>
          <w:sz w:val="22"/>
          <w:szCs w:val="22"/>
        </w:rPr>
      </w:pPr>
    </w:p>
    <w:p w14:paraId="136B57FB" w14:textId="2872BF50" w:rsidR="7E4A4CE1" w:rsidRPr="00E80EA2" w:rsidRDefault="10853B13" w:rsidP="00B5129D">
      <w:pPr>
        <w:spacing w:before="0" w:after="0" w:line="240" w:lineRule="auto"/>
        <w:rPr>
          <w:rFonts w:asciiTheme="minorHAnsi" w:eastAsia="Arial" w:hAnsiTheme="minorHAnsi" w:cstheme="minorHAnsi"/>
          <w:sz w:val="22"/>
          <w:szCs w:val="22"/>
        </w:rPr>
      </w:pPr>
      <w:r w:rsidRPr="00E80EA2">
        <w:rPr>
          <w:rFonts w:asciiTheme="minorHAnsi" w:eastAsia="Arial" w:hAnsiTheme="minorHAnsi" w:cstheme="minorHAnsi"/>
          <w:sz w:val="22"/>
          <w:szCs w:val="22"/>
        </w:rPr>
        <w:t xml:space="preserve">Where a </w:t>
      </w:r>
      <w:r w:rsidR="00956ED1" w:rsidRPr="00E80EA2">
        <w:rPr>
          <w:rFonts w:asciiTheme="minorHAnsi" w:eastAsia="Arial" w:hAnsiTheme="minorHAnsi" w:cstheme="minorHAnsi"/>
          <w:sz w:val="22"/>
          <w:szCs w:val="22"/>
        </w:rPr>
        <w:t xml:space="preserve">third-party provider </w:t>
      </w:r>
      <w:r w:rsidR="55AEE7AE" w:rsidRPr="00E80EA2">
        <w:rPr>
          <w:rFonts w:asciiTheme="minorHAnsi" w:eastAsia="Arial" w:hAnsiTheme="minorHAnsi" w:cstheme="minorHAnsi"/>
          <w:sz w:val="22"/>
          <w:szCs w:val="22"/>
        </w:rPr>
        <w:t>implement</w:t>
      </w:r>
      <w:r w:rsidR="16F378B7" w:rsidRPr="00E80EA2">
        <w:rPr>
          <w:rFonts w:asciiTheme="minorHAnsi" w:eastAsia="Arial" w:hAnsiTheme="minorHAnsi" w:cstheme="minorHAnsi"/>
          <w:sz w:val="22"/>
          <w:szCs w:val="22"/>
        </w:rPr>
        <w:t>s all or part o</w:t>
      </w:r>
      <w:r w:rsidR="73C46674" w:rsidRPr="00E80EA2">
        <w:rPr>
          <w:rFonts w:asciiTheme="minorHAnsi" w:eastAsia="Arial" w:hAnsiTheme="minorHAnsi" w:cstheme="minorHAnsi"/>
          <w:sz w:val="22"/>
          <w:szCs w:val="22"/>
        </w:rPr>
        <w:t>f</w:t>
      </w:r>
      <w:r w:rsidRPr="00E80EA2">
        <w:rPr>
          <w:rFonts w:asciiTheme="minorHAnsi" w:eastAsia="Arial" w:hAnsiTheme="minorHAnsi" w:cstheme="minorHAnsi"/>
          <w:sz w:val="22"/>
          <w:szCs w:val="22"/>
        </w:rPr>
        <w:t xml:space="preserve"> the project, the </w:t>
      </w:r>
      <w:r w:rsidR="1B58053E" w:rsidRPr="00E80EA2">
        <w:rPr>
          <w:rFonts w:asciiTheme="minorHAnsi" w:eastAsia="Arial" w:hAnsiTheme="minorHAnsi" w:cstheme="minorHAnsi"/>
          <w:sz w:val="22"/>
          <w:szCs w:val="22"/>
        </w:rPr>
        <w:t>Australian</w:t>
      </w:r>
      <w:r w:rsidRPr="00E80EA2">
        <w:rPr>
          <w:rFonts w:asciiTheme="minorHAnsi" w:eastAsia="Arial" w:hAnsiTheme="minorHAnsi" w:cstheme="minorHAnsi"/>
          <w:sz w:val="22"/>
          <w:szCs w:val="22"/>
        </w:rPr>
        <w:t xml:space="preserve"> university </w:t>
      </w:r>
      <w:r w:rsidR="004866D8">
        <w:rPr>
          <w:rFonts w:asciiTheme="minorHAnsi" w:eastAsia="Arial" w:hAnsiTheme="minorHAnsi" w:cstheme="minorHAnsi"/>
          <w:sz w:val="22"/>
          <w:szCs w:val="22"/>
        </w:rPr>
        <w:t>must</w:t>
      </w:r>
      <w:r w:rsidRPr="00E80EA2">
        <w:rPr>
          <w:rFonts w:asciiTheme="minorHAnsi" w:eastAsia="Arial" w:hAnsiTheme="minorHAnsi" w:cstheme="minorHAnsi"/>
          <w:sz w:val="22"/>
          <w:szCs w:val="22"/>
        </w:rPr>
        <w:t xml:space="preserve"> outline how quality will be assured, how </w:t>
      </w:r>
      <w:r w:rsidR="2815FC79" w:rsidRPr="00E80EA2">
        <w:rPr>
          <w:rFonts w:asciiTheme="minorHAnsi" w:eastAsia="Arial" w:hAnsiTheme="minorHAnsi" w:cstheme="minorHAnsi"/>
          <w:sz w:val="22"/>
          <w:szCs w:val="22"/>
        </w:rPr>
        <w:t xml:space="preserve">lasting relationships </w:t>
      </w:r>
      <w:r w:rsidR="456AD3DB" w:rsidRPr="00E80EA2">
        <w:rPr>
          <w:rFonts w:asciiTheme="minorHAnsi" w:eastAsia="Arial" w:hAnsiTheme="minorHAnsi" w:cstheme="minorHAnsi"/>
          <w:sz w:val="22"/>
          <w:szCs w:val="22"/>
        </w:rPr>
        <w:t xml:space="preserve">will </w:t>
      </w:r>
      <w:r w:rsidR="2815FC79" w:rsidRPr="00E80EA2">
        <w:rPr>
          <w:rFonts w:asciiTheme="minorHAnsi" w:eastAsia="Arial" w:hAnsiTheme="minorHAnsi" w:cstheme="minorHAnsi"/>
          <w:sz w:val="22"/>
          <w:szCs w:val="22"/>
        </w:rPr>
        <w:t>be established between the Australian university and overseas partners.</w:t>
      </w:r>
    </w:p>
    <w:p w14:paraId="34D04F6A" w14:textId="77777777" w:rsidR="00B5129D" w:rsidRPr="00E80EA2" w:rsidRDefault="00B5129D" w:rsidP="00B5129D">
      <w:pPr>
        <w:spacing w:before="0" w:after="0" w:line="240" w:lineRule="auto"/>
        <w:rPr>
          <w:rFonts w:asciiTheme="minorHAnsi" w:eastAsia="Arial" w:hAnsiTheme="minorHAnsi" w:cstheme="minorHAnsi"/>
          <w:sz w:val="22"/>
          <w:szCs w:val="22"/>
        </w:rPr>
      </w:pPr>
    </w:p>
    <w:p w14:paraId="7F66C722" w14:textId="627C03B4" w:rsidR="7E4A4CE1" w:rsidRPr="00E80EA2" w:rsidRDefault="00956ED1" w:rsidP="0FA18FF1">
      <w:pPr>
        <w:spacing w:before="0" w:after="0" w:line="240" w:lineRule="auto"/>
        <w:rPr>
          <w:rFonts w:asciiTheme="minorHAnsi" w:eastAsia="Arial" w:hAnsiTheme="minorHAnsi" w:cstheme="minorBidi"/>
          <w:sz w:val="22"/>
          <w:szCs w:val="22"/>
        </w:rPr>
      </w:pPr>
      <w:r w:rsidRPr="0FA18FF1">
        <w:rPr>
          <w:rFonts w:asciiTheme="minorHAnsi" w:eastAsia="Arial" w:hAnsiTheme="minorHAnsi" w:cstheme="minorBidi"/>
          <w:sz w:val="22"/>
          <w:szCs w:val="22"/>
        </w:rPr>
        <w:t xml:space="preserve">Third-party providers </w:t>
      </w:r>
      <w:r w:rsidR="2815FC79" w:rsidRPr="0FA18FF1">
        <w:rPr>
          <w:rFonts w:asciiTheme="minorHAnsi" w:eastAsia="Arial" w:hAnsiTheme="minorHAnsi" w:cstheme="minorBidi"/>
          <w:sz w:val="22"/>
          <w:szCs w:val="22"/>
        </w:rPr>
        <w:t xml:space="preserve">are not </w:t>
      </w:r>
      <w:r w:rsidR="22339837" w:rsidRPr="0FA18FF1">
        <w:rPr>
          <w:rFonts w:asciiTheme="minorHAnsi" w:eastAsia="Arial" w:hAnsiTheme="minorHAnsi" w:cstheme="minorBidi"/>
          <w:sz w:val="22"/>
          <w:szCs w:val="22"/>
        </w:rPr>
        <w:t>considered to be NCP partners as they receive payment for their participation</w:t>
      </w:r>
      <w:r w:rsidR="00EE0C1D" w:rsidRPr="0FA18FF1">
        <w:rPr>
          <w:rFonts w:asciiTheme="minorHAnsi" w:eastAsia="Arial" w:hAnsiTheme="minorHAnsi" w:cstheme="minorBidi"/>
          <w:sz w:val="22"/>
          <w:szCs w:val="22"/>
        </w:rPr>
        <w:t>.</w:t>
      </w:r>
      <w:r w:rsidR="5A38E7A3" w:rsidRPr="0FA18FF1">
        <w:rPr>
          <w:rFonts w:asciiTheme="minorHAnsi" w:eastAsia="Arial" w:hAnsiTheme="minorHAnsi" w:cstheme="minorBidi"/>
          <w:sz w:val="22"/>
          <w:szCs w:val="22"/>
        </w:rPr>
        <w:t xml:space="preserve"> Nor are </w:t>
      </w:r>
      <w:r w:rsidR="00D23DC0" w:rsidRPr="0FA18FF1">
        <w:rPr>
          <w:rFonts w:asciiTheme="minorHAnsi" w:eastAsia="Arial" w:hAnsiTheme="minorHAnsi" w:cstheme="minorBidi"/>
          <w:sz w:val="22"/>
          <w:szCs w:val="22"/>
        </w:rPr>
        <w:t xml:space="preserve">third-party providers </w:t>
      </w:r>
      <w:r w:rsidR="163B17F5" w:rsidRPr="0FA18FF1">
        <w:rPr>
          <w:rFonts w:asciiTheme="minorHAnsi" w:eastAsia="Arial" w:hAnsiTheme="minorHAnsi" w:cstheme="minorBidi"/>
          <w:sz w:val="22"/>
          <w:szCs w:val="22"/>
        </w:rPr>
        <w:t xml:space="preserve">able to be </w:t>
      </w:r>
      <w:r w:rsidR="5A38E7A3" w:rsidRPr="0FA18FF1">
        <w:rPr>
          <w:rFonts w:asciiTheme="minorHAnsi" w:eastAsia="Arial" w:hAnsiTheme="minorHAnsi" w:cstheme="minorBidi"/>
          <w:sz w:val="22"/>
          <w:szCs w:val="22"/>
        </w:rPr>
        <w:t>host organisations.</w:t>
      </w:r>
      <w:r w:rsidR="4C3AEB46" w:rsidRPr="0FA18FF1">
        <w:rPr>
          <w:rFonts w:asciiTheme="minorHAnsi" w:eastAsia="Arial" w:hAnsiTheme="minorHAnsi" w:cstheme="minorBidi"/>
          <w:sz w:val="22"/>
          <w:szCs w:val="22"/>
        </w:rPr>
        <w:t xml:space="preserve"> If a </w:t>
      </w:r>
      <w:r w:rsidR="00D23DC0" w:rsidRPr="0FA18FF1">
        <w:rPr>
          <w:rFonts w:asciiTheme="minorHAnsi" w:eastAsia="Arial" w:hAnsiTheme="minorHAnsi" w:cstheme="minorBidi"/>
          <w:sz w:val="22"/>
          <w:szCs w:val="22"/>
        </w:rPr>
        <w:t xml:space="preserve">third-party provider </w:t>
      </w:r>
      <w:r w:rsidR="4C3AEB46" w:rsidRPr="0FA18FF1">
        <w:rPr>
          <w:rFonts w:asciiTheme="minorHAnsi" w:eastAsia="Arial" w:hAnsiTheme="minorHAnsi" w:cstheme="minorBidi"/>
          <w:sz w:val="22"/>
          <w:szCs w:val="22"/>
        </w:rPr>
        <w:t>is used to implement the project, a host ins</w:t>
      </w:r>
      <w:r w:rsidR="37D65885" w:rsidRPr="0FA18FF1">
        <w:rPr>
          <w:rFonts w:asciiTheme="minorHAnsi" w:eastAsia="Arial" w:hAnsiTheme="minorHAnsi" w:cstheme="minorBidi"/>
          <w:sz w:val="22"/>
          <w:szCs w:val="22"/>
        </w:rPr>
        <w:t xml:space="preserve">titution </w:t>
      </w:r>
      <w:r w:rsidR="2B23DCD8" w:rsidRPr="0FA18FF1">
        <w:rPr>
          <w:rFonts w:asciiTheme="minorHAnsi" w:eastAsia="Arial" w:hAnsiTheme="minorHAnsi" w:cstheme="minorBidi"/>
          <w:sz w:val="22"/>
          <w:szCs w:val="22"/>
        </w:rPr>
        <w:t>in the host location</w:t>
      </w:r>
      <w:r w:rsidR="16BF4A17" w:rsidRPr="0FA18FF1">
        <w:rPr>
          <w:rFonts w:asciiTheme="minorHAnsi" w:eastAsia="Arial" w:hAnsiTheme="minorHAnsi" w:cstheme="minorBidi"/>
          <w:sz w:val="22"/>
          <w:szCs w:val="22"/>
        </w:rPr>
        <w:t xml:space="preserve"> </w:t>
      </w:r>
      <w:r w:rsidR="37D65885" w:rsidRPr="0FA18FF1">
        <w:rPr>
          <w:rFonts w:asciiTheme="minorHAnsi" w:eastAsia="Arial" w:hAnsiTheme="minorHAnsi" w:cstheme="minorBidi"/>
          <w:sz w:val="22"/>
          <w:szCs w:val="22"/>
        </w:rPr>
        <w:t>must still be identified</w:t>
      </w:r>
      <w:r w:rsidR="07845E4F" w:rsidRPr="0FA18FF1">
        <w:rPr>
          <w:rFonts w:asciiTheme="minorHAnsi" w:eastAsia="Arial" w:hAnsiTheme="minorHAnsi" w:cstheme="minorBidi"/>
          <w:sz w:val="22"/>
          <w:szCs w:val="22"/>
        </w:rPr>
        <w:t>.</w:t>
      </w:r>
      <w:r w:rsidR="37D65885" w:rsidRPr="0FA18FF1">
        <w:rPr>
          <w:rFonts w:asciiTheme="minorHAnsi" w:eastAsia="Arial" w:hAnsiTheme="minorHAnsi" w:cstheme="minorBidi"/>
          <w:sz w:val="22"/>
          <w:szCs w:val="22"/>
        </w:rPr>
        <w:t xml:space="preserve"> </w:t>
      </w:r>
      <w:r w:rsidR="00313DE5" w:rsidRPr="0FA18FF1">
        <w:rPr>
          <w:rFonts w:asciiTheme="minorHAnsi" w:eastAsia="Arial" w:hAnsiTheme="minorHAnsi" w:cstheme="minorBidi"/>
          <w:sz w:val="22"/>
          <w:szCs w:val="22"/>
        </w:rPr>
        <w:t xml:space="preserve">ISEO now allows for the recording of </w:t>
      </w:r>
      <w:r w:rsidR="001E2F2C" w:rsidRPr="0FA18FF1">
        <w:rPr>
          <w:rFonts w:asciiTheme="minorHAnsi" w:eastAsia="Arial" w:hAnsiTheme="minorHAnsi" w:cstheme="minorBidi"/>
          <w:sz w:val="22"/>
          <w:szCs w:val="22"/>
        </w:rPr>
        <w:t xml:space="preserve">Third-party providers separately </w:t>
      </w:r>
      <w:r w:rsidR="003F2265">
        <w:rPr>
          <w:rFonts w:asciiTheme="minorHAnsi" w:eastAsia="Arial" w:hAnsiTheme="minorHAnsi" w:cstheme="minorBidi"/>
          <w:sz w:val="22"/>
          <w:szCs w:val="22"/>
        </w:rPr>
        <w:t>from</w:t>
      </w:r>
      <w:r w:rsidR="003F2265" w:rsidRPr="0FA18FF1">
        <w:rPr>
          <w:rFonts w:asciiTheme="minorHAnsi" w:eastAsia="Arial" w:hAnsiTheme="minorHAnsi" w:cstheme="minorBidi"/>
          <w:sz w:val="22"/>
          <w:szCs w:val="22"/>
        </w:rPr>
        <w:t xml:space="preserve"> </w:t>
      </w:r>
      <w:r w:rsidR="001E2F2C" w:rsidRPr="0FA18FF1">
        <w:rPr>
          <w:rFonts w:asciiTheme="minorHAnsi" w:eastAsia="Arial" w:hAnsiTheme="minorHAnsi" w:cstheme="minorBidi"/>
          <w:sz w:val="22"/>
          <w:szCs w:val="22"/>
        </w:rPr>
        <w:t xml:space="preserve">project partners in funding applications. </w:t>
      </w:r>
    </w:p>
    <w:p w14:paraId="23FBE645" w14:textId="77777777" w:rsidR="001D293B" w:rsidRPr="00E80EA2" w:rsidRDefault="001D293B" w:rsidP="00B5129D">
      <w:pPr>
        <w:spacing w:before="0" w:after="0" w:line="240" w:lineRule="auto"/>
        <w:rPr>
          <w:rFonts w:asciiTheme="minorHAnsi" w:eastAsia="Arial" w:hAnsiTheme="minorHAnsi" w:cstheme="minorHAnsi"/>
          <w:sz w:val="22"/>
          <w:szCs w:val="22"/>
          <w:u w:val="single"/>
        </w:rPr>
      </w:pPr>
    </w:p>
    <w:p w14:paraId="054BE9DC" w14:textId="3BAA299F" w:rsidR="7E4A4CE1" w:rsidRDefault="48DB73B5" w:rsidP="00B5129D">
      <w:pPr>
        <w:spacing w:before="0" w:after="0" w:line="240" w:lineRule="auto"/>
        <w:rPr>
          <w:rFonts w:asciiTheme="minorHAnsi" w:eastAsia="Arial" w:hAnsiTheme="minorHAnsi" w:cstheme="minorHAnsi"/>
          <w:sz w:val="22"/>
          <w:szCs w:val="22"/>
          <w:u w:val="single"/>
        </w:rPr>
      </w:pPr>
      <w:r w:rsidRPr="00E80EA2">
        <w:rPr>
          <w:rFonts w:asciiTheme="minorHAnsi" w:eastAsia="Arial" w:hAnsiTheme="minorHAnsi" w:cstheme="minorHAnsi"/>
          <w:sz w:val="22"/>
          <w:szCs w:val="22"/>
          <w:u w:val="single"/>
        </w:rPr>
        <w:t>e</w:t>
      </w:r>
      <w:r w:rsidR="001A7F42" w:rsidRPr="00E80EA2">
        <w:rPr>
          <w:rFonts w:asciiTheme="minorHAnsi" w:eastAsia="Arial" w:hAnsiTheme="minorHAnsi" w:cstheme="minorHAnsi"/>
          <w:sz w:val="22"/>
          <w:szCs w:val="22"/>
          <w:u w:val="single"/>
        </w:rPr>
        <w:t xml:space="preserve">) </w:t>
      </w:r>
      <w:r w:rsidR="7E4A4CE1" w:rsidRPr="00E80EA2">
        <w:rPr>
          <w:rFonts w:asciiTheme="minorHAnsi" w:eastAsia="Arial" w:hAnsiTheme="minorHAnsi" w:cstheme="minorHAnsi"/>
          <w:sz w:val="22"/>
          <w:szCs w:val="22"/>
          <w:u w:val="single"/>
        </w:rPr>
        <w:t>Duration of mobility experiences</w:t>
      </w:r>
    </w:p>
    <w:p w14:paraId="7A7E88C7" w14:textId="77777777" w:rsidR="00685447" w:rsidRPr="00E80EA2" w:rsidRDefault="00685447" w:rsidP="00B5129D">
      <w:pPr>
        <w:spacing w:before="0" w:after="0" w:line="240" w:lineRule="auto"/>
        <w:rPr>
          <w:rFonts w:asciiTheme="minorHAnsi" w:eastAsia="Arial" w:hAnsiTheme="minorHAnsi" w:cstheme="minorHAnsi"/>
          <w:sz w:val="22"/>
          <w:szCs w:val="22"/>
          <w:u w:val="single"/>
        </w:rPr>
      </w:pPr>
    </w:p>
    <w:p w14:paraId="480AFE33" w14:textId="30E305B0" w:rsidR="7E4A4CE1" w:rsidRPr="00E80EA2" w:rsidRDefault="7E4A4CE1" w:rsidP="00B5129D">
      <w:pPr>
        <w:spacing w:before="0" w:after="0" w:line="240" w:lineRule="auto"/>
        <w:rPr>
          <w:rFonts w:asciiTheme="minorHAnsi" w:eastAsia="Arial" w:hAnsiTheme="minorHAnsi" w:cstheme="minorHAnsi"/>
          <w:sz w:val="22"/>
          <w:szCs w:val="22"/>
        </w:rPr>
      </w:pPr>
      <w:r w:rsidRPr="00E80EA2">
        <w:rPr>
          <w:rFonts w:asciiTheme="minorHAnsi" w:eastAsia="Arial" w:hAnsiTheme="minorHAnsi" w:cstheme="minorHAnsi"/>
          <w:sz w:val="22"/>
          <w:szCs w:val="22"/>
        </w:rPr>
        <w:t xml:space="preserve">A project may include </w:t>
      </w:r>
      <w:r w:rsidR="057B3B64" w:rsidRPr="00E80EA2">
        <w:rPr>
          <w:rFonts w:asciiTheme="minorHAnsi" w:eastAsia="Arial" w:hAnsiTheme="minorHAnsi" w:cstheme="minorHAnsi"/>
          <w:sz w:val="22"/>
          <w:szCs w:val="22"/>
        </w:rPr>
        <w:t xml:space="preserve">a variety of </w:t>
      </w:r>
      <w:r w:rsidR="4F3AFE9B" w:rsidRPr="00E80EA2">
        <w:rPr>
          <w:rFonts w:asciiTheme="minorHAnsi" w:eastAsia="Arial" w:hAnsiTheme="minorHAnsi" w:cstheme="minorHAnsi"/>
          <w:sz w:val="22"/>
          <w:szCs w:val="22"/>
        </w:rPr>
        <w:t xml:space="preserve">offshore experiences of different </w:t>
      </w:r>
      <w:r w:rsidRPr="00E80EA2">
        <w:rPr>
          <w:rFonts w:asciiTheme="minorHAnsi" w:eastAsia="Arial" w:hAnsiTheme="minorHAnsi" w:cstheme="minorHAnsi"/>
          <w:sz w:val="22"/>
          <w:szCs w:val="22"/>
        </w:rPr>
        <w:t>durations</w:t>
      </w:r>
      <w:r w:rsidR="710EA9C7" w:rsidRPr="00E80EA2">
        <w:rPr>
          <w:rFonts w:asciiTheme="minorHAnsi" w:eastAsia="Arial" w:hAnsiTheme="minorHAnsi" w:cstheme="minorHAnsi"/>
          <w:sz w:val="22"/>
          <w:szCs w:val="22"/>
        </w:rPr>
        <w:t>.</w:t>
      </w:r>
      <w:r w:rsidRPr="00E80EA2">
        <w:rPr>
          <w:rFonts w:asciiTheme="minorHAnsi" w:eastAsia="Arial" w:hAnsiTheme="minorHAnsi" w:cstheme="minorHAnsi"/>
          <w:sz w:val="22"/>
          <w:szCs w:val="22"/>
        </w:rPr>
        <w:t xml:space="preserve"> </w:t>
      </w:r>
      <w:r w:rsidR="5566B161" w:rsidRPr="00E80EA2">
        <w:rPr>
          <w:rFonts w:asciiTheme="minorHAnsi" w:eastAsia="Arial" w:hAnsiTheme="minorHAnsi" w:cstheme="minorHAnsi"/>
          <w:sz w:val="22"/>
          <w:szCs w:val="22"/>
        </w:rPr>
        <w:t>I</w:t>
      </w:r>
      <w:r w:rsidRPr="00E80EA2">
        <w:rPr>
          <w:rFonts w:asciiTheme="minorHAnsi" w:eastAsia="Arial" w:hAnsiTheme="minorHAnsi" w:cstheme="minorHAnsi"/>
          <w:sz w:val="22"/>
          <w:szCs w:val="22"/>
        </w:rPr>
        <w:t>t is not necessary for all students participating in a mobility project to travel for the same length of time</w:t>
      </w:r>
      <w:r w:rsidR="42B49E3E" w:rsidRPr="00E80EA2">
        <w:rPr>
          <w:rFonts w:asciiTheme="minorHAnsi" w:eastAsia="Arial" w:hAnsiTheme="minorHAnsi" w:cstheme="minorHAnsi"/>
          <w:sz w:val="22"/>
          <w:szCs w:val="22"/>
        </w:rPr>
        <w:t>.</w:t>
      </w:r>
      <w:r w:rsidRPr="00E80EA2">
        <w:rPr>
          <w:rFonts w:asciiTheme="minorHAnsi" w:eastAsia="Arial" w:hAnsiTheme="minorHAnsi" w:cstheme="minorHAnsi"/>
          <w:sz w:val="22"/>
          <w:szCs w:val="22"/>
        </w:rPr>
        <w:t xml:space="preserve">  </w:t>
      </w:r>
      <w:r w:rsidR="00902D06">
        <w:rPr>
          <w:rFonts w:asciiTheme="minorHAnsi" w:eastAsia="Arial" w:hAnsiTheme="minorHAnsi" w:cstheme="minorHAnsi"/>
          <w:sz w:val="22"/>
          <w:szCs w:val="22"/>
        </w:rPr>
        <w:t>T</w:t>
      </w:r>
      <w:r w:rsidR="000B584C">
        <w:rPr>
          <w:rFonts w:asciiTheme="minorHAnsi" w:eastAsia="Arial" w:hAnsiTheme="minorHAnsi" w:cstheme="minorHAnsi"/>
          <w:sz w:val="22"/>
          <w:szCs w:val="22"/>
        </w:rPr>
        <w:t xml:space="preserve">he minimum </w:t>
      </w:r>
      <w:r w:rsidR="00902D06">
        <w:rPr>
          <w:rFonts w:asciiTheme="minorHAnsi" w:eastAsia="Arial" w:hAnsiTheme="minorHAnsi" w:cstheme="minorHAnsi"/>
          <w:sz w:val="22"/>
          <w:szCs w:val="22"/>
        </w:rPr>
        <w:t xml:space="preserve">mobility experience </w:t>
      </w:r>
      <w:r w:rsidR="000B584C">
        <w:rPr>
          <w:rFonts w:asciiTheme="minorHAnsi" w:eastAsia="Arial" w:hAnsiTheme="minorHAnsi" w:cstheme="minorHAnsi"/>
          <w:sz w:val="22"/>
          <w:szCs w:val="22"/>
        </w:rPr>
        <w:t>duration</w:t>
      </w:r>
      <w:r w:rsidR="00902D06">
        <w:rPr>
          <w:rFonts w:asciiTheme="minorHAnsi" w:eastAsia="Arial" w:hAnsiTheme="minorHAnsi" w:cstheme="minorHAnsi"/>
          <w:sz w:val="22"/>
          <w:szCs w:val="22"/>
        </w:rPr>
        <w:t xml:space="preserve"> of 14 days</w:t>
      </w:r>
      <w:r w:rsidR="000B584C">
        <w:rPr>
          <w:rFonts w:asciiTheme="minorHAnsi" w:eastAsia="Arial" w:hAnsiTheme="minorHAnsi" w:cstheme="minorHAnsi"/>
          <w:sz w:val="22"/>
          <w:szCs w:val="22"/>
        </w:rPr>
        <w:t xml:space="preserve"> continues to apply.</w:t>
      </w:r>
    </w:p>
    <w:p w14:paraId="4CE4855A" w14:textId="77777777" w:rsidR="00B5129D" w:rsidRPr="00E80EA2" w:rsidRDefault="00B5129D" w:rsidP="00B5129D">
      <w:pPr>
        <w:spacing w:before="0" w:after="0" w:line="240" w:lineRule="auto"/>
        <w:rPr>
          <w:rFonts w:asciiTheme="minorHAnsi" w:eastAsia="Arial" w:hAnsiTheme="minorHAnsi" w:cstheme="minorHAnsi"/>
          <w:sz w:val="22"/>
          <w:szCs w:val="22"/>
          <w:u w:val="single"/>
        </w:rPr>
      </w:pPr>
    </w:p>
    <w:p w14:paraId="1EB1C676" w14:textId="2AD800F9" w:rsidR="7E4A4CE1" w:rsidRDefault="4312E1D5" w:rsidP="00B5129D">
      <w:pPr>
        <w:spacing w:before="0" w:after="0" w:line="240" w:lineRule="auto"/>
        <w:rPr>
          <w:rFonts w:asciiTheme="minorHAnsi" w:eastAsia="Arial" w:hAnsiTheme="minorHAnsi" w:cstheme="minorHAnsi"/>
          <w:sz w:val="22"/>
          <w:szCs w:val="22"/>
          <w:u w:val="single"/>
        </w:rPr>
      </w:pPr>
      <w:r w:rsidRPr="00E80EA2">
        <w:rPr>
          <w:rFonts w:asciiTheme="minorHAnsi" w:eastAsia="Arial" w:hAnsiTheme="minorHAnsi" w:cstheme="minorHAnsi"/>
          <w:sz w:val="22"/>
          <w:szCs w:val="22"/>
          <w:u w:val="single"/>
        </w:rPr>
        <w:t>f</w:t>
      </w:r>
      <w:r w:rsidR="001A7F42" w:rsidRPr="00E80EA2">
        <w:rPr>
          <w:rFonts w:asciiTheme="minorHAnsi" w:eastAsia="Arial" w:hAnsiTheme="minorHAnsi" w:cstheme="minorHAnsi"/>
          <w:sz w:val="22"/>
          <w:szCs w:val="22"/>
          <w:u w:val="single"/>
        </w:rPr>
        <w:t xml:space="preserve">) </w:t>
      </w:r>
      <w:r w:rsidR="7E4A4CE1" w:rsidRPr="00E80EA2">
        <w:rPr>
          <w:rFonts w:asciiTheme="minorHAnsi" w:eastAsia="Arial" w:hAnsiTheme="minorHAnsi" w:cstheme="minorHAnsi"/>
          <w:sz w:val="22"/>
          <w:szCs w:val="22"/>
          <w:u w:val="single"/>
        </w:rPr>
        <w:t>Host locations</w:t>
      </w:r>
    </w:p>
    <w:p w14:paraId="65728242" w14:textId="77777777" w:rsidR="00685447" w:rsidRPr="00E80EA2" w:rsidRDefault="00685447" w:rsidP="00B5129D">
      <w:pPr>
        <w:spacing w:before="0" w:after="0" w:line="240" w:lineRule="auto"/>
        <w:rPr>
          <w:rFonts w:asciiTheme="minorHAnsi" w:eastAsia="Arial" w:hAnsiTheme="minorHAnsi" w:cstheme="minorHAnsi"/>
          <w:sz w:val="22"/>
          <w:szCs w:val="22"/>
        </w:rPr>
      </w:pPr>
    </w:p>
    <w:p w14:paraId="5A1CD310" w14:textId="007A60DE" w:rsidR="00E7209F" w:rsidRPr="00E80EA2" w:rsidRDefault="4FB43322" w:rsidP="00B5129D">
      <w:pPr>
        <w:spacing w:before="0" w:after="0" w:line="240" w:lineRule="auto"/>
        <w:rPr>
          <w:rFonts w:asciiTheme="minorHAnsi" w:hAnsiTheme="minorHAnsi" w:cstheme="minorHAnsi"/>
          <w:sz w:val="22"/>
          <w:szCs w:val="22"/>
        </w:rPr>
      </w:pPr>
      <w:r w:rsidRPr="00E80EA2">
        <w:rPr>
          <w:rFonts w:asciiTheme="minorHAnsi" w:eastAsia="Arial" w:hAnsiTheme="minorHAnsi" w:cstheme="minorHAnsi"/>
          <w:sz w:val="22"/>
          <w:szCs w:val="22"/>
        </w:rPr>
        <w:t xml:space="preserve">You </w:t>
      </w:r>
      <w:r w:rsidR="0E591854" w:rsidRPr="00E80EA2">
        <w:rPr>
          <w:rFonts w:asciiTheme="minorHAnsi" w:eastAsia="Arial" w:hAnsiTheme="minorHAnsi" w:cstheme="minorHAnsi"/>
          <w:sz w:val="22"/>
          <w:szCs w:val="22"/>
        </w:rPr>
        <w:t xml:space="preserve">may </w:t>
      </w:r>
      <w:r w:rsidRPr="00E80EA2">
        <w:rPr>
          <w:rFonts w:asciiTheme="minorHAnsi" w:eastAsia="Arial" w:hAnsiTheme="minorHAnsi" w:cstheme="minorHAnsi"/>
          <w:sz w:val="22"/>
          <w:szCs w:val="22"/>
        </w:rPr>
        <w:t>not nominate “virtual” as host location (primary or se</w:t>
      </w:r>
      <w:r w:rsidR="114EEE7A" w:rsidRPr="00E80EA2">
        <w:rPr>
          <w:rFonts w:asciiTheme="minorHAnsi" w:eastAsia="Arial" w:hAnsiTheme="minorHAnsi" w:cstheme="minorHAnsi"/>
          <w:sz w:val="22"/>
          <w:szCs w:val="22"/>
        </w:rPr>
        <w:t>condary)</w:t>
      </w:r>
      <w:r w:rsidRPr="00E80EA2">
        <w:rPr>
          <w:rFonts w:asciiTheme="minorHAnsi" w:eastAsia="Arial" w:hAnsiTheme="minorHAnsi" w:cstheme="minorHAnsi"/>
          <w:sz w:val="22"/>
          <w:szCs w:val="22"/>
        </w:rPr>
        <w:t xml:space="preserve">. </w:t>
      </w:r>
      <w:r w:rsidR="7E4A4CE1" w:rsidRPr="00E80EA2">
        <w:rPr>
          <w:rFonts w:asciiTheme="minorHAnsi" w:eastAsia="Arial" w:hAnsiTheme="minorHAnsi" w:cstheme="minorHAnsi"/>
          <w:sz w:val="22"/>
          <w:szCs w:val="22"/>
        </w:rPr>
        <w:t xml:space="preserve">All funding sought in the application (entered in the Finances tab in ISEO) must be for in-person </w:t>
      </w:r>
      <w:r w:rsidR="00BD31EB" w:rsidRPr="00E80EA2">
        <w:rPr>
          <w:rFonts w:asciiTheme="minorHAnsi" w:eastAsia="Arial" w:hAnsiTheme="minorHAnsi" w:cstheme="minorHAnsi"/>
          <w:sz w:val="22"/>
          <w:szCs w:val="22"/>
        </w:rPr>
        <w:t xml:space="preserve">offshore </w:t>
      </w:r>
      <w:r w:rsidR="7E4A4CE1" w:rsidRPr="00E80EA2">
        <w:rPr>
          <w:rFonts w:asciiTheme="minorHAnsi" w:eastAsia="Arial" w:hAnsiTheme="minorHAnsi" w:cstheme="minorHAnsi"/>
          <w:sz w:val="22"/>
          <w:szCs w:val="22"/>
        </w:rPr>
        <w:t>costs.</w:t>
      </w:r>
    </w:p>
    <w:p w14:paraId="74DBE32D" w14:textId="77777777" w:rsidR="00B5129D" w:rsidRPr="00E80EA2" w:rsidRDefault="00B5129D" w:rsidP="00B5129D">
      <w:pPr>
        <w:spacing w:before="0" w:after="0" w:line="240" w:lineRule="auto"/>
        <w:rPr>
          <w:rFonts w:asciiTheme="minorHAnsi" w:eastAsia="Arial" w:hAnsiTheme="minorHAnsi" w:cstheme="minorHAnsi"/>
          <w:sz w:val="22"/>
          <w:szCs w:val="22"/>
        </w:rPr>
      </w:pPr>
    </w:p>
    <w:p w14:paraId="0A0FCDA1" w14:textId="71E2E4DC" w:rsidR="7E4A4CE1" w:rsidRDefault="30265C8E" w:rsidP="00B5129D">
      <w:pPr>
        <w:spacing w:before="0" w:after="0" w:line="240" w:lineRule="auto"/>
        <w:rPr>
          <w:rFonts w:asciiTheme="minorHAnsi" w:eastAsia="Arial" w:hAnsiTheme="minorHAnsi" w:cstheme="minorHAnsi"/>
          <w:sz w:val="22"/>
          <w:szCs w:val="22"/>
          <w:u w:val="single"/>
        </w:rPr>
      </w:pPr>
      <w:r w:rsidRPr="00E80EA2">
        <w:rPr>
          <w:rFonts w:asciiTheme="minorHAnsi" w:eastAsia="Arial" w:hAnsiTheme="minorHAnsi" w:cstheme="minorHAnsi"/>
          <w:sz w:val="22"/>
          <w:szCs w:val="22"/>
        </w:rPr>
        <w:t>g</w:t>
      </w:r>
      <w:r w:rsidR="005242F7" w:rsidRPr="00E80EA2">
        <w:rPr>
          <w:rFonts w:asciiTheme="minorHAnsi" w:eastAsia="Arial" w:hAnsiTheme="minorHAnsi" w:cstheme="minorHAnsi"/>
          <w:sz w:val="22"/>
          <w:szCs w:val="22"/>
        </w:rPr>
        <w:t xml:space="preserve">) </w:t>
      </w:r>
      <w:r w:rsidR="7E4A4CE1" w:rsidRPr="00E80EA2">
        <w:rPr>
          <w:rFonts w:asciiTheme="minorHAnsi" w:eastAsia="Arial" w:hAnsiTheme="minorHAnsi" w:cstheme="minorHAnsi"/>
          <w:sz w:val="22"/>
          <w:szCs w:val="22"/>
          <w:u w:val="single"/>
        </w:rPr>
        <w:t>Student grant numbers</w:t>
      </w:r>
    </w:p>
    <w:p w14:paraId="0310EB13" w14:textId="77777777" w:rsidR="00685447" w:rsidRPr="00E80EA2" w:rsidRDefault="00685447" w:rsidP="00B5129D">
      <w:pPr>
        <w:spacing w:before="0" w:after="0" w:line="240" w:lineRule="auto"/>
        <w:rPr>
          <w:rFonts w:asciiTheme="minorHAnsi" w:eastAsia="Arial" w:hAnsiTheme="minorHAnsi" w:cstheme="minorHAnsi"/>
          <w:sz w:val="22"/>
          <w:szCs w:val="22"/>
        </w:rPr>
      </w:pPr>
    </w:p>
    <w:p w14:paraId="1B6FB6A7" w14:textId="55223AF3" w:rsidR="7E4A4CE1" w:rsidRPr="00E80EA2" w:rsidRDefault="57AA81AD" w:rsidP="00B5129D">
      <w:pPr>
        <w:spacing w:before="0" w:after="0" w:line="240" w:lineRule="auto"/>
        <w:rPr>
          <w:rFonts w:asciiTheme="minorHAnsi" w:eastAsia="Arial" w:hAnsiTheme="minorHAnsi" w:cstheme="minorHAnsi"/>
          <w:sz w:val="22"/>
          <w:szCs w:val="22"/>
        </w:rPr>
      </w:pPr>
      <w:r w:rsidRPr="00E80EA2">
        <w:rPr>
          <w:rFonts w:asciiTheme="minorHAnsi" w:eastAsia="Arial" w:hAnsiTheme="minorHAnsi" w:cstheme="minorHAnsi"/>
          <w:sz w:val="22"/>
          <w:szCs w:val="22"/>
        </w:rPr>
        <w:t xml:space="preserve">Applicants </w:t>
      </w:r>
      <w:r w:rsidR="2E3BB31E" w:rsidRPr="00E80EA2">
        <w:rPr>
          <w:rFonts w:asciiTheme="minorHAnsi" w:eastAsia="Arial" w:hAnsiTheme="minorHAnsi" w:cstheme="minorHAnsi"/>
          <w:sz w:val="22"/>
          <w:szCs w:val="22"/>
        </w:rPr>
        <w:t>should</w:t>
      </w:r>
      <w:r w:rsidR="4A717400" w:rsidRPr="00E80EA2">
        <w:rPr>
          <w:rFonts w:asciiTheme="minorHAnsi" w:eastAsia="Arial" w:hAnsiTheme="minorHAnsi" w:cstheme="minorHAnsi"/>
          <w:sz w:val="22"/>
          <w:szCs w:val="22"/>
        </w:rPr>
        <w:t xml:space="preserve"> </w:t>
      </w:r>
      <w:r w:rsidR="2E3BB31E" w:rsidRPr="00E80EA2">
        <w:rPr>
          <w:rFonts w:asciiTheme="minorHAnsi" w:eastAsia="Arial" w:hAnsiTheme="minorHAnsi" w:cstheme="minorHAnsi"/>
          <w:sz w:val="22"/>
          <w:szCs w:val="22"/>
        </w:rPr>
        <w:t>only</w:t>
      </w:r>
      <w:r w:rsidRPr="00E80EA2">
        <w:rPr>
          <w:rFonts w:asciiTheme="minorHAnsi" w:eastAsia="Arial" w:hAnsiTheme="minorHAnsi" w:cstheme="minorHAnsi"/>
          <w:sz w:val="22"/>
          <w:szCs w:val="22"/>
        </w:rPr>
        <w:t xml:space="preserve"> seek mobility grants for the number of students they reasonably expect </w:t>
      </w:r>
      <w:r w:rsidR="0DC3CCA4" w:rsidRPr="00E80EA2">
        <w:rPr>
          <w:rFonts w:asciiTheme="minorHAnsi" w:eastAsia="Arial" w:hAnsiTheme="minorHAnsi" w:cstheme="minorHAnsi"/>
          <w:sz w:val="22"/>
          <w:szCs w:val="22"/>
        </w:rPr>
        <w:t>to send</w:t>
      </w:r>
      <w:r w:rsidR="4A5E492A" w:rsidRPr="00E80EA2">
        <w:rPr>
          <w:rFonts w:asciiTheme="minorHAnsi" w:eastAsia="Arial" w:hAnsiTheme="minorHAnsi" w:cstheme="minorHAnsi"/>
          <w:sz w:val="22"/>
          <w:szCs w:val="22"/>
        </w:rPr>
        <w:t xml:space="preserve"> offshore</w:t>
      </w:r>
      <w:r w:rsidRPr="00E80EA2">
        <w:rPr>
          <w:rFonts w:asciiTheme="minorHAnsi" w:eastAsia="Arial" w:hAnsiTheme="minorHAnsi" w:cstheme="minorHAnsi"/>
          <w:sz w:val="22"/>
          <w:szCs w:val="22"/>
        </w:rPr>
        <w:t xml:space="preserve"> </w:t>
      </w:r>
      <w:r w:rsidRPr="007B6131">
        <w:rPr>
          <w:rFonts w:asciiTheme="minorHAnsi" w:eastAsia="Arial" w:hAnsiTheme="minorHAnsi" w:cstheme="minorHAnsi"/>
          <w:sz w:val="22"/>
          <w:szCs w:val="22"/>
        </w:rPr>
        <w:t>during the mobility program term (1 January 202</w:t>
      </w:r>
      <w:r w:rsidR="41CBD26F" w:rsidRPr="007B6131">
        <w:rPr>
          <w:rFonts w:asciiTheme="minorHAnsi" w:eastAsia="Arial" w:hAnsiTheme="minorHAnsi" w:cstheme="minorHAnsi"/>
          <w:sz w:val="22"/>
          <w:szCs w:val="22"/>
        </w:rPr>
        <w:t>4</w:t>
      </w:r>
      <w:r w:rsidRPr="007B6131">
        <w:rPr>
          <w:rFonts w:asciiTheme="minorHAnsi" w:eastAsia="Arial" w:hAnsiTheme="minorHAnsi" w:cstheme="minorHAnsi"/>
          <w:sz w:val="22"/>
          <w:szCs w:val="22"/>
        </w:rPr>
        <w:t xml:space="preserve"> to 3</w:t>
      </w:r>
      <w:r w:rsidR="5B44B024" w:rsidRPr="007B6131">
        <w:rPr>
          <w:rFonts w:asciiTheme="minorHAnsi" w:eastAsia="Arial" w:hAnsiTheme="minorHAnsi" w:cstheme="minorHAnsi"/>
          <w:sz w:val="22"/>
          <w:szCs w:val="22"/>
        </w:rPr>
        <w:t>1</w:t>
      </w:r>
      <w:r w:rsidRPr="007B6131">
        <w:rPr>
          <w:rFonts w:asciiTheme="minorHAnsi" w:eastAsia="Arial" w:hAnsiTheme="minorHAnsi" w:cstheme="minorHAnsi"/>
          <w:sz w:val="22"/>
          <w:szCs w:val="22"/>
        </w:rPr>
        <w:t xml:space="preserve"> </w:t>
      </w:r>
      <w:r w:rsidR="5B44B024" w:rsidRPr="007B6131">
        <w:rPr>
          <w:rFonts w:asciiTheme="minorHAnsi" w:eastAsia="Arial" w:hAnsiTheme="minorHAnsi" w:cstheme="minorHAnsi"/>
          <w:sz w:val="22"/>
          <w:szCs w:val="22"/>
        </w:rPr>
        <w:t xml:space="preserve">December </w:t>
      </w:r>
      <w:r w:rsidRPr="007B6131">
        <w:rPr>
          <w:rFonts w:asciiTheme="minorHAnsi" w:eastAsia="Arial" w:hAnsiTheme="minorHAnsi" w:cstheme="minorHAnsi"/>
          <w:sz w:val="22"/>
          <w:szCs w:val="22"/>
        </w:rPr>
        <w:t>202</w:t>
      </w:r>
      <w:r w:rsidR="79D883BA" w:rsidRPr="007B6131">
        <w:rPr>
          <w:rFonts w:asciiTheme="minorHAnsi" w:eastAsia="Arial" w:hAnsiTheme="minorHAnsi" w:cstheme="minorHAnsi"/>
          <w:sz w:val="22"/>
          <w:szCs w:val="22"/>
        </w:rPr>
        <w:t>5</w:t>
      </w:r>
      <w:r w:rsidRPr="007B6131">
        <w:rPr>
          <w:rFonts w:asciiTheme="minorHAnsi" w:eastAsia="Arial" w:hAnsiTheme="minorHAnsi" w:cstheme="minorHAnsi"/>
          <w:sz w:val="22"/>
          <w:szCs w:val="22"/>
        </w:rPr>
        <w:t>)</w:t>
      </w:r>
      <w:r w:rsidRPr="00E80EA2">
        <w:rPr>
          <w:rFonts w:asciiTheme="minorHAnsi" w:eastAsia="Arial" w:hAnsiTheme="minorHAnsi" w:cstheme="minorHAnsi"/>
          <w:sz w:val="22"/>
          <w:szCs w:val="22"/>
        </w:rPr>
        <w:t>.</w:t>
      </w:r>
    </w:p>
    <w:p w14:paraId="5A0F35BC" w14:textId="77777777" w:rsidR="00712F0C" w:rsidRPr="00E80EA2" w:rsidRDefault="00712F0C" w:rsidP="00B5129D">
      <w:pPr>
        <w:spacing w:before="0" w:after="0" w:line="240" w:lineRule="auto"/>
        <w:rPr>
          <w:rFonts w:asciiTheme="minorHAnsi" w:eastAsia="Arial" w:hAnsiTheme="minorHAnsi" w:cstheme="minorHAnsi"/>
          <w:sz w:val="22"/>
          <w:szCs w:val="22"/>
        </w:rPr>
      </w:pPr>
    </w:p>
    <w:p w14:paraId="2EBAF7FB" w14:textId="458CE8B9" w:rsidR="7E4A4CE1" w:rsidRPr="00E80EA2" w:rsidRDefault="574BE8CD" w:rsidP="00B5129D">
      <w:pPr>
        <w:spacing w:before="0" w:after="0" w:line="240" w:lineRule="auto"/>
        <w:rPr>
          <w:rFonts w:asciiTheme="minorHAnsi" w:eastAsia="Arial" w:hAnsiTheme="minorHAnsi" w:cstheme="minorHAnsi"/>
          <w:sz w:val="22"/>
          <w:szCs w:val="22"/>
        </w:rPr>
      </w:pPr>
      <w:r w:rsidRPr="00E80EA2">
        <w:rPr>
          <w:rFonts w:asciiTheme="minorHAnsi" w:eastAsia="Arial" w:hAnsiTheme="minorHAnsi" w:cstheme="minorHAnsi"/>
          <w:sz w:val="22"/>
          <w:szCs w:val="22"/>
        </w:rPr>
        <w:t>Universities</w:t>
      </w:r>
      <w:r w:rsidR="007B6131">
        <w:rPr>
          <w:rFonts w:asciiTheme="minorHAnsi" w:eastAsia="Arial" w:hAnsiTheme="minorHAnsi" w:cstheme="minorHAnsi"/>
          <w:sz w:val="22"/>
          <w:szCs w:val="22"/>
        </w:rPr>
        <w:t>’</w:t>
      </w:r>
      <w:r w:rsidRPr="00E80EA2">
        <w:rPr>
          <w:rFonts w:asciiTheme="minorHAnsi" w:eastAsia="Arial" w:hAnsiTheme="minorHAnsi" w:cstheme="minorHAnsi"/>
          <w:sz w:val="22"/>
          <w:szCs w:val="22"/>
        </w:rPr>
        <w:t xml:space="preserve"> past performance in using all student grants offered </w:t>
      </w:r>
      <w:r w:rsidR="004F483C">
        <w:rPr>
          <w:rFonts w:asciiTheme="minorHAnsi" w:eastAsia="Arial" w:hAnsiTheme="minorHAnsi" w:cstheme="minorHAnsi"/>
          <w:sz w:val="22"/>
          <w:szCs w:val="22"/>
        </w:rPr>
        <w:t>may</w:t>
      </w:r>
      <w:r w:rsidR="004F483C" w:rsidRPr="00E80EA2">
        <w:rPr>
          <w:rFonts w:asciiTheme="minorHAnsi" w:eastAsia="Arial" w:hAnsiTheme="minorHAnsi" w:cstheme="minorHAnsi"/>
          <w:sz w:val="22"/>
          <w:szCs w:val="22"/>
        </w:rPr>
        <w:t xml:space="preserve"> </w:t>
      </w:r>
      <w:r w:rsidRPr="00E80EA2">
        <w:rPr>
          <w:rFonts w:asciiTheme="minorHAnsi" w:eastAsia="Arial" w:hAnsiTheme="minorHAnsi" w:cstheme="minorHAnsi"/>
          <w:sz w:val="22"/>
          <w:szCs w:val="22"/>
        </w:rPr>
        <w:t>be considered in the allocation of 2024 funding</w:t>
      </w:r>
      <w:r w:rsidR="050F05C2" w:rsidRPr="00E80EA2">
        <w:rPr>
          <w:rFonts w:asciiTheme="minorHAnsi" w:eastAsia="Arial" w:hAnsiTheme="minorHAnsi" w:cstheme="minorHAnsi"/>
          <w:sz w:val="22"/>
          <w:szCs w:val="22"/>
        </w:rPr>
        <w:t>.</w:t>
      </w:r>
    </w:p>
    <w:p w14:paraId="5217A6E8" w14:textId="77777777" w:rsidR="00B5129D" w:rsidRPr="00E80EA2" w:rsidRDefault="00B5129D" w:rsidP="00B5129D">
      <w:pPr>
        <w:spacing w:before="0" w:after="0" w:line="240" w:lineRule="auto"/>
        <w:rPr>
          <w:rFonts w:asciiTheme="minorHAnsi" w:eastAsia="Arial" w:hAnsiTheme="minorHAnsi" w:cstheme="minorHAnsi"/>
          <w:sz w:val="22"/>
          <w:szCs w:val="22"/>
          <w:u w:val="single"/>
        </w:rPr>
      </w:pPr>
    </w:p>
    <w:p w14:paraId="5E08CFA3" w14:textId="79D88FDC" w:rsidR="25422464" w:rsidRDefault="4AC5F5D8" w:rsidP="00B5129D">
      <w:pPr>
        <w:spacing w:before="0" w:after="0" w:line="240" w:lineRule="auto"/>
        <w:rPr>
          <w:rFonts w:asciiTheme="minorHAnsi" w:eastAsia="Arial" w:hAnsiTheme="minorHAnsi" w:cstheme="minorHAnsi"/>
          <w:sz w:val="22"/>
          <w:szCs w:val="22"/>
          <w:u w:val="single"/>
        </w:rPr>
      </w:pPr>
      <w:r w:rsidRPr="00E80EA2">
        <w:rPr>
          <w:rFonts w:asciiTheme="minorHAnsi" w:eastAsia="Arial" w:hAnsiTheme="minorHAnsi" w:cstheme="minorHAnsi"/>
          <w:sz w:val="22"/>
          <w:szCs w:val="22"/>
          <w:u w:val="single"/>
        </w:rPr>
        <w:t>h</w:t>
      </w:r>
      <w:r w:rsidR="16EF5C13" w:rsidRPr="00E80EA2">
        <w:rPr>
          <w:rFonts w:asciiTheme="minorHAnsi" w:eastAsia="Arial" w:hAnsiTheme="minorHAnsi" w:cstheme="minorHAnsi"/>
          <w:sz w:val="22"/>
          <w:szCs w:val="22"/>
          <w:u w:val="single"/>
        </w:rPr>
        <w:t xml:space="preserve">) </w:t>
      </w:r>
      <w:r w:rsidR="25422464" w:rsidRPr="00E80EA2">
        <w:rPr>
          <w:rFonts w:asciiTheme="minorHAnsi" w:eastAsia="Arial" w:hAnsiTheme="minorHAnsi" w:cstheme="minorHAnsi"/>
          <w:sz w:val="22"/>
          <w:szCs w:val="22"/>
          <w:u w:val="single"/>
        </w:rPr>
        <w:t>Student grant amounts</w:t>
      </w:r>
    </w:p>
    <w:p w14:paraId="77FD892B" w14:textId="77777777" w:rsidR="00685447" w:rsidRPr="00E80EA2" w:rsidRDefault="00685447" w:rsidP="00B5129D">
      <w:pPr>
        <w:spacing w:before="0" w:after="0" w:line="240" w:lineRule="auto"/>
        <w:rPr>
          <w:rFonts w:asciiTheme="minorHAnsi" w:eastAsia="Arial" w:hAnsiTheme="minorHAnsi" w:cstheme="minorHAnsi"/>
          <w:sz w:val="22"/>
          <w:szCs w:val="22"/>
        </w:rPr>
      </w:pPr>
    </w:p>
    <w:p w14:paraId="4222BCF1" w14:textId="72724EB4" w:rsidR="25422464" w:rsidRDefault="25422464" w:rsidP="00B5129D">
      <w:pPr>
        <w:spacing w:before="0" w:after="0" w:line="240" w:lineRule="auto"/>
        <w:rPr>
          <w:rFonts w:asciiTheme="minorHAnsi" w:eastAsia="Arial" w:hAnsiTheme="minorHAnsi" w:cstheme="minorHAnsi"/>
          <w:sz w:val="22"/>
          <w:szCs w:val="22"/>
        </w:rPr>
      </w:pPr>
      <w:r w:rsidRPr="00E80EA2">
        <w:rPr>
          <w:rFonts w:asciiTheme="minorHAnsi" w:eastAsia="Arial" w:hAnsiTheme="minorHAnsi" w:cstheme="minorHAnsi"/>
          <w:sz w:val="22"/>
          <w:szCs w:val="22"/>
        </w:rPr>
        <w:t>Within a project, a university may choose to provide grants of different amounts to different students where their costs to participate differ (see Section 5.2 of the Guidelines). For example, a rural student may incur additional costs to travel to the point of departure for international travel.</w:t>
      </w:r>
    </w:p>
    <w:p w14:paraId="064C8FE4" w14:textId="28E71AE8" w:rsidR="00FD56A1" w:rsidRPr="00E80EA2" w:rsidRDefault="00FD56A1" w:rsidP="00B5129D">
      <w:pPr>
        <w:spacing w:before="0" w:after="0" w:line="240" w:lineRule="auto"/>
        <w:rPr>
          <w:rFonts w:asciiTheme="minorHAnsi" w:eastAsia="Arial" w:hAnsiTheme="minorHAnsi" w:cstheme="minorHAnsi"/>
          <w:sz w:val="22"/>
          <w:szCs w:val="22"/>
        </w:rPr>
      </w:pPr>
      <w:r>
        <w:rPr>
          <w:rFonts w:asciiTheme="minorHAnsi" w:eastAsia="Arial" w:hAnsiTheme="minorHAnsi" w:cstheme="minorHAnsi"/>
          <w:sz w:val="22"/>
          <w:szCs w:val="22"/>
        </w:rPr>
        <w:lastRenderedPageBreak/>
        <w:t xml:space="preserve">Such scenarios require </w:t>
      </w:r>
      <w:r w:rsidR="00E154F5">
        <w:rPr>
          <w:rFonts w:asciiTheme="minorHAnsi" w:eastAsia="Arial" w:hAnsiTheme="minorHAnsi" w:cstheme="minorHAnsi"/>
          <w:sz w:val="22"/>
          <w:szCs w:val="22"/>
        </w:rPr>
        <w:t>robust record keeping and explanation in completion reports</w:t>
      </w:r>
      <w:r w:rsidR="00C52EE4">
        <w:rPr>
          <w:rFonts w:asciiTheme="minorHAnsi" w:eastAsia="Arial" w:hAnsiTheme="minorHAnsi" w:cstheme="minorHAnsi"/>
          <w:sz w:val="22"/>
          <w:szCs w:val="22"/>
        </w:rPr>
        <w:t xml:space="preserve">, and it is recommended to </w:t>
      </w:r>
      <w:r w:rsidR="00343DAA">
        <w:rPr>
          <w:rFonts w:asciiTheme="minorHAnsi" w:eastAsia="Arial" w:hAnsiTheme="minorHAnsi" w:cstheme="minorHAnsi"/>
          <w:sz w:val="22"/>
          <w:szCs w:val="22"/>
        </w:rPr>
        <w:t>explain in the application how the university proposes to address this</w:t>
      </w:r>
      <w:r w:rsidR="00E154F5">
        <w:rPr>
          <w:rFonts w:asciiTheme="minorHAnsi" w:eastAsia="Arial" w:hAnsiTheme="minorHAnsi" w:cstheme="minorHAnsi"/>
          <w:sz w:val="22"/>
          <w:szCs w:val="22"/>
        </w:rPr>
        <w:t>.</w:t>
      </w:r>
    </w:p>
    <w:p w14:paraId="65CEB65D" w14:textId="01A83E08" w:rsidR="398FA911" w:rsidRPr="00E80EA2" w:rsidRDefault="398FA911" w:rsidP="00B5129D">
      <w:pPr>
        <w:spacing w:before="0" w:after="0" w:line="240" w:lineRule="auto"/>
        <w:rPr>
          <w:rFonts w:asciiTheme="minorHAnsi" w:eastAsia="Arial" w:hAnsiTheme="minorHAnsi" w:cstheme="minorHAnsi"/>
          <w:sz w:val="22"/>
          <w:szCs w:val="22"/>
          <w:u w:val="single"/>
        </w:rPr>
      </w:pPr>
    </w:p>
    <w:p w14:paraId="54E44E6D" w14:textId="45000F4C" w:rsidR="7E4A4CE1" w:rsidRDefault="118D7BE1" w:rsidP="00B5129D">
      <w:pPr>
        <w:spacing w:before="0" w:after="0" w:line="240" w:lineRule="auto"/>
        <w:rPr>
          <w:rFonts w:asciiTheme="minorHAnsi" w:eastAsia="Arial" w:hAnsiTheme="minorHAnsi" w:cstheme="minorHAnsi"/>
          <w:sz w:val="22"/>
          <w:szCs w:val="22"/>
          <w:u w:val="single"/>
        </w:rPr>
      </w:pPr>
      <w:proofErr w:type="spellStart"/>
      <w:r w:rsidRPr="00E80EA2">
        <w:rPr>
          <w:rFonts w:asciiTheme="minorHAnsi" w:eastAsia="Arial" w:hAnsiTheme="minorHAnsi" w:cstheme="minorHAnsi"/>
          <w:sz w:val="22"/>
          <w:szCs w:val="22"/>
          <w:u w:val="single"/>
        </w:rPr>
        <w:t>i</w:t>
      </w:r>
      <w:proofErr w:type="spellEnd"/>
      <w:r w:rsidR="00B4080C" w:rsidRPr="00E80EA2">
        <w:rPr>
          <w:rFonts w:asciiTheme="minorHAnsi" w:eastAsia="Arial" w:hAnsiTheme="minorHAnsi" w:cstheme="minorHAnsi"/>
          <w:sz w:val="22"/>
          <w:szCs w:val="22"/>
          <w:u w:val="single"/>
        </w:rPr>
        <w:t>)</w:t>
      </w:r>
      <w:r w:rsidR="7E4A4CE1" w:rsidRPr="00E80EA2">
        <w:rPr>
          <w:rFonts w:asciiTheme="minorHAnsi" w:eastAsia="Arial" w:hAnsiTheme="minorHAnsi" w:cstheme="minorHAnsi"/>
          <w:sz w:val="22"/>
          <w:szCs w:val="22"/>
          <w:u w:val="single"/>
        </w:rPr>
        <w:t xml:space="preserve"> Budget</w:t>
      </w:r>
    </w:p>
    <w:p w14:paraId="70BC1D03" w14:textId="77777777" w:rsidR="00685447" w:rsidRPr="00E80EA2" w:rsidRDefault="00685447" w:rsidP="00B5129D">
      <w:pPr>
        <w:spacing w:before="0" w:after="0" w:line="240" w:lineRule="auto"/>
        <w:rPr>
          <w:rFonts w:asciiTheme="minorHAnsi" w:eastAsia="Arial" w:hAnsiTheme="minorHAnsi" w:cstheme="minorHAnsi"/>
          <w:sz w:val="22"/>
          <w:szCs w:val="22"/>
          <w:u w:val="single"/>
        </w:rPr>
      </w:pPr>
    </w:p>
    <w:p w14:paraId="5700E34F" w14:textId="5E2FDD34" w:rsidR="7E4A4CE1" w:rsidRPr="00E80EA2" w:rsidRDefault="7E4A4CE1" w:rsidP="00EE49A1">
      <w:pPr>
        <w:spacing w:before="0" w:after="0" w:line="240" w:lineRule="auto"/>
        <w:rPr>
          <w:rFonts w:asciiTheme="minorHAnsi" w:hAnsiTheme="minorHAnsi" w:cstheme="minorHAnsi"/>
          <w:sz w:val="22"/>
          <w:szCs w:val="22"/>
        </w:rPr>
      </w:pPr>
      <w:r w:rsidRPr="00E80EA2">
        <w:rPr>
          <w:rFonts w:asciiTheme="minorHAnsi" w:eastAsia="Arial" w:hAnsiTheme="minorHAnsi" w:cstheme="minorHAnsi"/>
          <w:sz w:val="22"/>
          <w:szCs w:val="22"/>
        </w:rPr>
        <w:t>In the project description, the applicant must provide a budget, including:</w:t>
      </w:r>
    </w:p>
    <w:p w14:paraId="7902B052" w14:textId="6D45EAE1" w:rsidR="00C94ABF" w:rsidRDefault="7E4A4CE1" w:rsidP="00EE49A1">
      <w:pPr>
        <w:pStyle w:val="ListParagraph"/>
        <w:numPr>
          <w:ilvl w:val="0"/>
          <w:numId w:val="27"/>
        </w:numPr>
        <w:spacing w:before="0" w:after="0" w:line="240" w:lineRule="auto"/>
        <w:ind w:left="714" w:hanging="357"/>
        <w:contextualSpacing w:val="0"/>
        <w:rPr>
          <w:rFonts w:asciiTheme="minorHAnsi" w:eastAsia="Arial" w:hAnsiTheme="minorHAnsi" w:cstheme="minorHAnsi"/>
          <w:sz w:val="22"/>
          <w:szCs w:val="22"/>
        </w:rPr>
      </w:pPr>
      <w:r w:rsidRPr="00C94ABF">
        <w:rPr>
          <w:rFonts w:asciiTheme="minorHAnsi" w:eastAsia="Arial" w:hAnsiTheme="minorHAnsi" w:cstheme="minorHAnsi"/>
          <w:sz w:val="22"/>
          <w:szCs w:val="22"/>
        </w:rPr>
        <w:t>the number of students participating in the project</w:t>
      </w:r>
    </w:p>
    <w:p w14:paraId="00F2C260" w14:textId="2E50B585" w:rsidR="00C94ABF" w:rsidRDefault="7E4A4CE1" w:rsidP="00EE49A1">
      <w:pPr>
        <w:pStyle w:val="ListParagraph"/>
        <w:numPr>
          <w:ilvl w:val="0"/>
          <w:numId w:val="27"/>
        </w:numPr>
        <w:spacing w:before="0" w:after="0" w:line="240" w:lineRule="auto"/>
        <w:ind w:left="714" w:hanging="357"/>
        <w:contextualSpacing w:val="0"/>
        <w:rPr>
          <w:rFonts w:asciiTheme="minorHAnsi" w:eastAsia="Arial" w:hAnsiTheme="minorHAnsi" w:cstheme="minorHAnsi"/>
          <w:sz w:val="22"/>
          <w:szCs w:val="22"/>
        </w:rPr>
      </w:pPr>
      <w:r w:rsidRPr="00C94ABF">
        <w:rPr>
          <w:rFonts w:asciiTheme="minorHAnsi" w:eastAsia="Arial" w:hAnsiTheme="minorHAnsi" w:cstheme="minorHAnsi"/>
          <w:sz w:val="22"/>
          <w:szCs w:val="22"/>
        </w:rPr>
        <w:t>the cost per student</w:t>
      </w:r>
      <w:r w:rsidR="0F4B7B07" w:rsidRPr="00C94ABF">
        <w:rPr>
          <w:rFonts w:asciiTheme="minorHAnsi" w:eastAsia="Arial" w:hAnsiTheme="minorHAnsi" w:cstheme="minorHAnsi"/>
          <w:sz w:val="22"/>
          <w:szCs w:val="22"/>
        </w:rPr>
        <w:t>, including breakdown of transport/living costs</w:t>
      </w:r>
    </w:p>
    <w:p w14:paraId="0FA3DD2B" w14:textId="5F77FA54" w:rsidR="7E4A4CE1" w:rsidRPr="00C94ABF" w:rsidRDefault="7E4A4CE1" w:rsidP="00D354A0">
      <w:pPr>
        <w:pStyle w:val="ListParagraph"/>
        <w:numPr>
          <w:ilvl w:val="0"/>
          <w:numId w:val="27"/>
        </w:numPr>
        <w:spacing w:before="0" w:after="0" w:line="240" w:lineRule="auto"/>
        <w:contextualSpacing w:val="0"/>
        <w:rPr>
          <w:rFonts w:asciiTheme="minorHAnsi" w:eastAsia="Arial" w:hAnsiTheme="minorHAnsi" w:cstheme="minorHAnsi"/>
          <w:sz w:val="22"/>
          <w:szCs w:val="22"/>
        </w:rPr>
      </w:pPr>
      <w:r w:rsidRPr="00C94ABF">
        <w:rPr>
          <w:rFonts w:asciiTheme="minorHAnsi" w:eastAsia="Arial" w:hAnsiTheme="minorHAnsi" w:cstheme="minorHAnsi"/>
          <w:sz w:val="22"/>
          <w:szCs w:val="22"/>
        </w:rPr>
        <w:t xml:space="preserve">the average grant amount per student participating in the project (where there are different lengths of experience within the project). </w:t>
      </w:r>
      <w:r w:rsidR="446F5334" w:rsidRPr="00C94ABF">
        <w:rPr>
          <w:rFonts w:asciiTheme="minorHAnsi" w:eastAsia="Arial" w:hAnsiTheme="minorHAnsi" w:cstheme="minorHAnsi"/>
          <w:sz w:val="22"/>
          <w:szCs w:val="22"/>
        </w:rPr>
        <w:t>The university</w:t>
      </w:r>
      <w:r w:rsidR="24A2AD0A" w:rsidRPr="00C94ABF">
        <w:rPr>
          <w:rFonts w:asciiTheme="minorHAnsi" w:eastAsia="Arial" w:hAnsiTheme="minorHAnsi" w:cstheme="minorHAnsi"/>
          <w:sz w:val="22"/>
          <w:szCs w:val="22"/>
        </w:rPr>
        <w:t xml:space="preserve"> </w:t>
      </w:r>
      <w:r w:rsidR="65AF4A71" w:rsidRPr="00C94ABF">
        <w:rPr>
          <w:rFonts w:asciiTheme="minorHAnsi" w:eastAsia="Arial" w:hAnsiTheme="minorHAnsi" w:cstheme="minorHAnsi"/>
          <w:sz w:val="22"/>
          <w:szCs w:val="22"/>
        </w:rPr>
        <w:t>should</w:t>
      </w:r>
      <w:r w:rsidR="0783F97B" w:rsidRPr="00C94ABF">
        <w:rPr>
          <w:rFonts w:asciiTheme="minorHAnsi" w:eastAsia="Arial" w:hAnsiTheme="minorHAnsi" w:cstheme="minorHAnsi"/>
          <w:sz w:val="22"/>
          <w:szCs w:val="22"/>
        </w:rPr>
        <w:t xml:space="preserve"> outline in the Project Description </w:t>
      </w:r>
      <w:r w:rsidR="2ADB7AA8" w:rsidRPr="00C94ABF">
        <w:rPr>
          <w:rFonts w:asciiTheme="minorHAnsi" w:eastAsia="Arial" w:hAnsiTheme="minorHAnsi" w:cstheme="minorHAnsi"/>
          <w:sz w:val="22"/>
          <w:szCs w:val="22"/>
        </w:rPr>
        <w:t xml:space="preserve">the number of </w:t>
      </w:r>
      <w:r w:rsidRPr="00C94ABF">
        <w:rPr>
          <w:rFonts w:asciiTheme="minorHAnsi" w:eastAsia="Arial" w:hAnsiTheme="minorHAnsi" w:cstheme="minorHAnsi"/>
          <w:sz w:val="22"/>
          <w:szCs w:val="22"/>
        </w:rPr>
        <w:t xml:space="preserve">students </w:t>
      </w:r>
      <w:r w:rsidR="715251E0" w:rsidRPr="00C94ABF">
        <w:rPr>
          <w:rFonts w:asciiTheme="minorHAnsi" w:eastAsia="Arial" w:hAnsiTheme="minorHAnsi" w:cstheme="minorHAnsi"/>
          <w:sz w:val="22"/>
          <w:szCs w:val="22"/>
        </w:rPr>
        <w:t xml:space="preserve">to </w:t>
      </w:r>
      <w:r w:rsidRPr="00C94ABF">
        <w:rPr>
          <w:rFonts w:asciiTheme="minorHAnsi" w:eastAsia="Arial" w:hAnsiTheme="minorHAnsi" w:cstheme="minorHAnsi"/>
          <w:sz w:val="22"/>
          <w:szCs w:val="22"/>
        </w:rPr>
        <w:t>participate in each mode/length of experience</w:t>
      </w:r>
      <w:r w:rsidR="4E4476C7" w:rsidRPr="00C94ABF">
        <w:rPr>
          <w:rFonts w:asciiTheme="minorHAnsi" w:eastAsia="Arial" w:hAnsiTheme="minorHAnsi" w:cstheme="minorHAnsi"/>
          <w:sz w:val="22"/>
          <w:szCs w:val="22"/>
        </w:rPr>
        <w:t>.</w:t>
      </w:r>
    </w:p>
    <w:p w14:paraId="2D9C892A" w14:textId="77777777" w:rsidR="00B5129D" w:rsidRPr="00E80EA2" w:rsidRDefault="00B5129D" w:rsidP="00B5129D">
      <w:pPr>
        <w:spacing w:before="0" w:after="0" w:line="240" w:lineRule="auto"/>
        <w:rPr>
          <w:rFonts w:asciiTheme="minorHAnsi" w:eastAsia="Arial" w:hAnsiTheme="minorHAnsi" w:cstheme="minorHAnsi"/>
          <w:sz w:val="22"/>
          <w:szCs w:val="22"/>
          <w:u w:val="single"/>
        </w:rPr>
      </w:pPr>
    </w:p>
    <w:p w14:paraId="7DE64621" w14:textId="2B2A08BE" w:rsidR="7E4A4CE1" w:rsidRPr="00E80EA2" w:rsidRDefault="5E15DCB7" w:rsidP="00B5129D">
      <w:pPr>
        <w:spacing w:before="0" w:after="0" w:line="240" w:lineRule="auto"/>
        <w:rPr>
          <w:rFonts w:asciiTheme="minorHAnsi" w:eastAsia="Arial" w:hAnsiTheme="minorHAnsi" w:cstheme="minorHAnsi"/>
          <w:sz w:val="22"/>
          <w:szCs w:val="22"/>
          <w:u w:val="single"/>
        </w:rPr>
      </w:pPr>
      <w:r w:rsidRPr="00E80EA2">
        <w:rPr>
          <w:rFonts w:asciiTheme="minorHAnsi" w:eastAsia="Arial" w:hAnsiTheme="minorHAnsi" w:cstheme="minorHAnsi"/>
          <w:sz w:val="22"/>
          <w:szCs w:val="22"/>
          <w:u w:val="single"/>
        </w:rPr>
        <w:t>j</w:t>
      </w:r>
      <w:r w:rsidR="00B4080C" w:rsidRPr="00E80EA2">
        <w:rPr>
          <w:rFonts w:asciiTheme="minorHAnsi" w:eastAsia="Arial" w:hAnsiTheme="minorHAnsi" w:cstheme="minorHAnsi"/>
          <w:sz w:val="22"/>
          <w:szCs w:val="22"/>
          <w:u w:val="single"/>
        </w:rPr>
        <w:t>)</w:t>
      </w:r>
      <w:r w:rsidR="7E4A4CE1" w:rsidRPr="00E80EA2">
        <w:rPr>
          <w:rFonts w:asciiTheme="minorHAnsi" w:eastAsia="Arial" w:hAnsiTheme="minorHAnsi" w:cstheme="minorHAnsi"/>
          <w:sz w:val="22"/>
          <w:szCs w:val="22"/>
          <w:u w:val="single"/>
        </w:rPr>
        <w:t xml:space="preserve"> Project partners</w:t>
      </w:r>
    </w:p>
    <w:p w14:paraId="3721362C" w14:textId="77777777" w:rsidR="00685447" w:rsidRDefault="00685447" w:rsidP="00B5129D">
      <w:pPr>
        <w:spacing w:before="0" w:after="0" w:line="240" w:lineRule="auto"/>
        <w:rPr>
          <w:rFonts w:asciiTheme="minorHAnsi" w:eastAsia="Arial" w:hAnsiTheme="minorHAnsi" w:cstheme="minorHAnsi"/>
          <w:sz w:val="22"/>
          <w:szCs w:val="22"/>
        </w:rPr>
      </w:pPr>
    </w:p>
    <w:p w14:paraId="223745F0" w14:textId="2D267347" w:rsidR="7E4A4CE1" w:rsidRPr="00E80EA2" w:rsidRDefault="7E4A4CE1" w:rsidP="00B5129D">
      <w:pPr>
        <w:spacing w:before="0" w:after="0" w:line="240" w:lineRule="auto"/>
        <w:rPr>
          <w:rFonts w:asciiTheme="minorHAnsi" w:eastAsia="Arial" w:hAnsiTheme="minorHAnsi" w:cstheme="minorHAnsi"/>
          <w:sz w:val="22"/>
          <w:szCs w:val="22"/>
        </w:rPr>
      </w:pPr>
      <w:r w:rsidRPr="00E80EA2">
        <w:rPr>
          <w:rFonts w:asciiTheme="minorHAnsi" w:eastAsia="Arial" w:hAnsiTheme="minorHAnsi" w:cstheme="minorHAnsi"/>
          <w:sz w:val="22"/>
          <w:szCs w:val="22"/>
        </w:rPr>
        <w:t xml:space="preserve">Applicants </w:t>
      </w:r>
      <w:r w:rsidR="13312833" w:rsidRPr="00E80EA2">
        <w:rPr>
          <w:rFonts w:asciiTheme="minorHAnsi" w:eastAsia="Arial" w:hAnsiTheme="minorHAnsi" w:cstheme="minorHAnsi"/>
          <w:sz w:val="22"/>
          <w:szCs w:val="22"/>
        </w:rPr>
        <w:t>must</w:t>
      </w:r>
      <w:r w:rsidRPr="00E80EA2">
        <w:rPr>
          <w:rFonts w:asciiTheme="minorHAnsi" w:eastAsia="Arial" w:hAnsiTheme="minorHAnsi" w:cstheme="minorHAnsi"/>
          <w:sz w:val="22"/>
          <w:szCs w:val="22"/>
        </w:rPr>
        <w:t xml:space="preserve"> list </w:t>
      </w:r>
      <w:r w:rsidR="17F41245" w:rsidRPr="00E80EA2">
        <w:rPr>
          <w:rFonts w:asciiTheme="minorHAnsi" w:eastAsia="Arial" w:hAnsiTheme="minorHAnsi" w:cstheme="minorHAnsi"/>
          <w:sz w:val="22"/>
          <w:szCs w:val="22"/>
        </w:rPr>
        <w:t>the local</w:t>
      </w:r>
      <w:r w:rsidR="5E2EE622" w:rsidRPr="00E80EA2">
        <w:rPr>
          <w:rFonts w:asciiTheme="minorHAnsi" w:eastAsia="Arial" w:hAnsiTheme="minorHAnsi" w:cstheme="minorHAnsi"/>
          <w:sz w:val="22"/>
          <w:szCs w:val="22"/>
        </w:rPr>
        <w:t xml:space="preserve"> host institutions, based in the host </w:t>
      </w:r>
      <w:r w:rsidR="7732A662" w:rsidRPr="00E80EA2">
        <w:rPr>
          <w:rFonts w:asciiTheme="minorHAnsi" w:eastAsia="Arial" w:hAnsiTheme="minorHAnsi" w:cstheme="minorHAnsi"/>
          <w:sz w:val="22"/>
          <w:szCs w:val="22"/>
        </w:rPr>
        <w:t>locations, who</w:t>
      </w:r>
      <w:r w:rsidR="5E2EE622" w:rsidRPr="00E80EA2">
        <w:rPr>
          <w:rFonts w:asciiTheme="minorHAnsi" w:eastAsia="Arial" w:hAnsiTheme="minorHAnsi" w:cstheme="minorHAnsi"/>
          <w:sz w:val="22"/>
          <w:szCs w:val="22"/>
        </w:rPr>
        <w:t xml:space="preserve"> will </w:t>
      </w:r>
      <w:r w:rsidR="00054996">
        <w:rPr>
          <w:rFonts w:asciiTheme="minorHAnsi" w:eastAsia="Arial" w:hAnsiTheme="minorHAnsi" w:cstheme="minorHAnsi"/>
          <w:sz w:val="22"/>
          <w:szCs w:val="22"/>
        </w:rPr>
        <w:t xml:space="preserve">be </w:t>
      </w:r>
      <w:r w:rsidR="5E2EE622" w:rsidRPr="00E80EA2">
        <w:rPr>
          <w:rFonts w:asciiTheme="minorHAnsi" w:eastAsia="Arial" w:hAnsiTheme="minorHAnsi" w:cstheme="minorHAnsi"/>
          <w:sz w:val="22"/>
          <w:szCs w:val="22"/>
        </w:rPr>
        <w:t xml:space="preserve">their </w:t>
      </w:r>
      <w:r w:rsidRPr="00E80EA2">
        <w:rPr>
          <w:rFonts w:asciiTheme="minorHAnsi" w:eastAsia="Arial" w:hAnsiTheme="minorHAnsi" w:cstheme="minorHAnsi"/>
          <w:sz w:val="22"/>
          <w:szCs w:val="22"/>
        </w:rPr>
        <w:t>project partners</w:t>
      </w:r>
      <w:r w:rsidR="4BB30A4D" w:rsidRPr="00E80EA2">
        <w:rPr>
          <w:rFonts w:asciiTheme="minorHAnsi" w:eastAsia="Arial" w:hAnsiTheme="minorHAnsi" w:cstheme="minorHAnsi"/>
          <w:sz w:val="22"/>
          <w:szCs w:val="22"/>
        </w:rPr>
        <w:t xml:space="preserve">. </w:t>
      </w:r>
      <w:r w:rsidR="3062A9BA" w:rsidRPr="00E80EA2">
        <w:rPr>
          <w:rFonts w:asciiTheme="minorHAnsi" w:eastAsia="Arial" w:hAnsiTheme="minorHAnsi" w:cstheme="minorHAnsi"/>
          <w:sz w:val="22"/>
          <w:szCs w:val="22"/>
        </w:rPr>
        <w:t xml:space="preserve">Please note </w:t>
      </w:r>
      <w:r w:rsidR="6A3F10C8" w:rsidRPr="00E80EA2">
        <w:rPr>
          <w:rFonts w:asciiTheme="minorHAnsi" w:eastAsia="Arial" w:hAnsiTheme="minorHAnsi" w:cstheme="minorHAnsi"/>
          <w:sz w:val="22"/>
          <w:szCs w:val="22"/>
        </w:rPr>
        <w:t xml:space="preserve">that </w:t>
      </w:r>
      <w:r w:rsidR="00D23DC0" w:rsidRPr="00E80EA2">
        <w:rPr>
          <w:rFonts w:asciiTheme="minorHAnsi" w:eastAsia="Arial" w:hAnsiTheme="minorHAnsi" w:cstheme="minorHAnsi"/>
          <w:sz w:val="22"/>
          <w:szCs w:val="22"/>
        </w:rPr>
        <w:t>third-party providers</w:t>
      </w:r>
      <w:r w:rsidR="00D23DC0">
        <w:rPr>
          <w:rFonts w:asciiTheme="minorHAnsi" w:eastAsia="Arial" w:hAnsiTheme="minorHAnsi" w:cstheme="minorHAnsi"/>
          <w:sz w:val="22"/>
          <w:szCs w:val="22"/>
        </w:rPr>
        <w:t xml:space="preserve"> </w:t>
      </w:r>
      <w:r w:rsidR="4BB30A4D" w:rsidRPr="00E80EA2">
        <w:rPr>
          <w:rFonts w:asciiTheme="minorHAnsi" w:eastAsia="Arial" w:hAnsiTheme="minorHAnsi" w:cstheme="minorHAnsi"/>
          <w:sz w:val="22"/>
          <w:szCs w:val="22"/>
        </w:rPr>
        <w:t>are not considered to be NCP project partners as they are paid for their participation</w:t>
      </w:r>
      <w:r w:rsidR="4D29B040" w:rsidRPr="00E80EA2">
        <w:rPr>
          <w:rFonts w:asciiTheme="minorHAnsi" w:eastAsia="Arial" w:hAnsiTheme="minorHAnsi" w:cstheme="minorHAnsi"/>
          <w:sz w:val="22"/>
          <w:szCs w:val="22"/>
        </w:rPr>
        <w:t>.</w:t>
      </w:r>
    </w:p>
    <w:p w14:paraId="45DE3248" w14:textId="77777777" w:rsidR="00712F0C" w:rsidRPr="00E80EA2" w:rsidRDefault="00712F0C" w:rsidP="00B5129D">
      <w:pPr>
        <w:spacing w:before="0" w:after="0" w:line="240" w:lineRule="auto"/>
        <w:rPr>
          <w:rFonts w:asciiTheme="minorHAnsi" w:eastAsia="Arial" w:hAnsiTheme="minorHAnsi" w:cstheme="minorHAnsi"/>
          <w:sz w:val="22"/>
          <w:szCs w:val="22"/>
        </w:rPr>
      </w:pPr>
    </w:p>
    <w:p w14:paraId="0B3E6460" w14:textId="0966CF2F" w:rsidR="7E4A4CE1" w:rsidRPr="00E80EA2" w:rsidRDefault="22D3AB4F" w:rsidP="00B5129D">
      <w:pPr>
        <w:spacing w:before="0" w:after="0" w:line="240" w:lineRule="auto"/>
        <w:rPr>
          <w:rFonts w:asciiTheme="minorHAnsi" w:eastAsia="Arial" w:hAnsiTheme="minorHAnsi" w:cstheme="minorHAnsi"/>
          <w:sz w:val="22"/>
          <w:szCs w:val="22"/>
        </w:rPr>
      </w:pPr>
      <w:r w:rsidRPr="00E80EA2">
        <w:rPr>
          <w:rFonts w:asciiTheme="minorHAnsi" w:eastAsia="Arial" w:hAnsiTheme="minorHAnsi" w:cstheme="minorHAnsi"/>
          <w:sz w:val="22"/>
          <w:szCs w:val="22"/>
        </w:rPr>
        <w:t>Applicants must</w:t>
      </w:r>
      <w:r w:rsidR="7E4A4CE1" w:rsidRPr="00E80EA2">
        <w:rPr>
          <w:rFonts w:asciiTheme="minorHAnsi" w:eastAsia="Arial" w:hAnsiTheme="minorHAnsi" w:cstheme="minorHAnsi"/>
          <w:sz w:val="22"/>
          <w:szCs w:val="22"/>
        </w:rPr>
        <w:t xml:space="preserve"> exercise due diligence in their choice of partners, including investigating partners’ capacity to comply with NCP Guidelines (for example, by having an appropriate risk management process in place).</w:t>
      </w:r>
    </w:p>
    <w:p w14:paraId="28942A3C" w14:textId="77777777" w:rsidR="00712F0C" w:rsidRPr="00E80EA2" w:rsidRDefault="00712F0C" w:rsidP="00B5129D">
      <w:pPr>
        <w:spacing w:before="0" w:after="0" w:line="240" w:lineRule="auto"/>
        <w:rPr>
          <w:rFonts w:asciiTheme="minorHAnsi" w:eastAsia="Arial" w:hAnsiTheme="minorHAnsi" w:cstheme="minorHAnsi"/>
          <w:sz w:val="22"/>
          <w:szCs w:val="22"/>
        </w:rPr>
      </w:pPr>
    </w:p>
    <w:p w14:paraId="4D37F79E" w14:textId="1EDBB359" w:rsidR="7E4A4CE1" w:rsidRPr="00E80EA2" w:rsidRDefault="66CF4475" w:rsidP="00B5129D">
      <w:pPr>
        <w:spacing w:before="0" w:after="0" w:line="240" w:lineRule="auto"/>
        <w:rPr>
          <w:rFonts w:asciiTheme="minorHAnsi" w:eastAsia="Arial" w:hAnsiTheme="minorHAnsi" w:cstheme="minorHAnsi"/>
          <w:sz w:val="22"/>
          <w:szCs w:val="22"/>
        </w:rPr>
      </w:pPr>
      <w:r w:rsidRPr="00E80EA2">
        <w:rPr>
          <w:rFonts w:asciiTheme="minorHAnsi" w:eastAsia="Arial" w:hAnsiTheme="minorHAnsi" w:cstheme="minorHAnsi"/>
          <w:sz w:val="22"/>
          <w:szCs w:val="22"/>
        </w:rPr>
        <w:t xml:space="preserve">Applicants </w:t>
      </w:r>
      <w:r w:rsidR="7E4A4CE1" w:rsidRPr="00E80EA2">
        <w:rPr>
          <w:rFonts w:asciiTheme="minorHAnsi" w:eastAsia="Arial" w:hAnsiTheme="minorHAnsi" w:cstheme="minorHAnsi"/>
          <w:sz w:val="22"/>
          <w:szCs w:val="22"/>
        </w:rPr>
        <w:t>should consider how their projects impact local communities. For example, paying to volunteer can lead to demand-driven activities in disadvantaged communities.</w:t>
      </w:r>
      <w:r w:rsidR="006F0B72">
        <w:rPr>
          <w:rFonts w:asciiTheme="minorHAnsi" w:eastAsia="Arial" w:hAnsiTheme="minorHAnsi" w:cstheme="minorHAnsi"/>
          <w:sz w:val="22"/>
          <w:szCs w:val="22"/>
        </w:rPr>
        <w:t xml:space="preserve"> </w:t>
      </w:r>
      <w:r w:rsidR="3CD61C44" w:rsidRPr="00E80EA2">
        <w:rPr>
          <w:rFonts w:asciiTheme="minorHAnsi" w:eastAsia="Arial" w:hAnsiTheme="minorHAnsi" w:cstheme="minorHAnsi"/>
          <w:sz w:val="22"/>
          <w:szCs w:val="22"/>
        </w:rPr>
        <w:t xml:space="preserve">Applicants whose projects include volunteering overseas should </w:t>
      </w:r>
      <w:r w:rsidR="719EADF3" w:rsidRPr="00E80EA2">
        <w:rPr>
          <w:rFonts w:asciiTheme="minorHAnsi" w:eastAsia="Arial" w:hAnsiTheme="minorHAnsi" w:cstheme="minorHAnsi"/>
          <w:sz w:val="22"/>
          <w:szCs w:val="22"/>
        </w:rPr>
        <w:t xml:space="preserve">read </w:t>
      </w:r>
      <w:r w:rsidR="3CD61C44" w:rsidRPr="00E80EA2">
        <w:rPr>
          <w:rFonts w:asciiTheme="minorHAnsi" w:eastAsia="Arial" w:hAnsiTheme="minorHAnsi" w:cstheme="minorHAnsi"/>
          <w:sz w:val="22"/>
          <w:szCs w:val="22"/>
        </w:rPr>
        <w:t xml:space="preserve">Smartraveller advice on </w:t>
      </w:r>
      <w:hyperlink r:id="rId9">
        <w:r w:rsidR="3CD61C44" w:rsidRPr="00E80EA2">
          <w:rPr>
            <w:rStyle w:val="Hyperlink"/>
            <w:rFonts w:asciiTheme="minorHAnsi" w:eastAsia="Arial" w:hAnsiTheme="minorHAnsi" w:cstheme="minorHAnsi"/>
            <w:sz w:val="22"/>
            <w:szCs w:val="22"/>
          </w:rPr>
          <w:t>responsible volunteering</w:t>
        </w:r>
      </w:hyperlink>
      <w:r w:rsidR="3CD61C44" w:rsidRPr="00E80EA2">
        <w:rPr>
          <w:rFonts w:asciiTheme="minorHAnsi" w:eastAsia="Arial" w:hAnsiTheme="minorHAnsi" w:cstheme="minorHAnsi"/>
          <w:sz w:val="22"/>
          <w:szCs w:val="22"/>
        </w:rPr>
        <w:t>.</w:t>
      </w:r>
    </w:p>
    <w:p w14:paraId="3AF1A0E4" w14:textId="77777777" w:rsidR="001D293B" w:rsidRDefault="001D293B" w:rsidP="00B5129D">
      <w:pPr>
        <w:spacing w:before="0" w:after="0" w:line="240" w:lineRule="auto"/>
        <w:rPr>
          <w:rFonts w:asciiTheme="minorHAnsi" w:eastAsia="Arial" w:hAnsiTheme="minorHAnsi" w:cstheme="minorHAnsi"/>
          <w:sz w:val="22"/>
          <w:szCs w:val="22"/>
        </w:rPr>
      </w:pPr>
    </w:p>
    <w:p w14:paraId="5B610981" w14:textId="77777777" w:rsidR="00EA75C2" w:rsidRPr="00E80EA2" w:rsidRDefault="00EA75C2" w:rsidP="00B5129D">
      <w:pPr>
        <w:spacing w:before="0" w:after="0" w:line="240" w:lineRule="auto"/>
        <w:rPr>
          <w:rFonts w:asciiTheme="minorHAnsi" w:eastAsia="Arial" w:hAnsiTheme="minorHAnsi" w:cstheme="minorHAnsi"/>
          <w:sz w:val="22"/>
          <w:szCs w:val="22"/>
        </w:rPr>
      </w:pPr>
    </w:p>
    <w:p w14:paraId="461E5E6C" w14:textId="6A5F7E65" w:rsidR="7E4A4CE1" w:rsidRPr="00E80EA2" w:rsidRDefault="769A7EA8" w:rsidP="00B5129D">
      <w:pPr>
        <w:pStyle w:val="ListParagraph"/>
        <w:numPr>
          <w:ilvl w:val="0"/>
          <w:numId w:val="17"/>
        </w:numPr>
        <w:spacing w:before="0" w:after="0" w:line="240" w:lineRule="auto"/>
        <w:contextualSpacing w:val="0"/>
        <w:rPr>
          <w:rFonts w:asciiTheme="minorHAnsi" w:eastAsia="Arial" w:hAnsiTheme="minorHAnsi" w:cstheme="minorHAnsi"/>
          <w:b/>
          <w:bCs/>
          <w:sz w:val="22"/>
          <w:szCs w:val="22"/>
        </w:rPr>
      </w:pPr>
      <w:r w:rsidRPr="00E80EA2">
        <w:rPr>
          <w:rFonts w:asciiTheme="minorHAnsi" w:eastAsia="Arial" w:hAnsiTheme="minorHAnsi" w:cstheme="minorHAnsi"/>
          <w:b/>
          <w:bCs/>
          <w:sz w:val="22"/>
          <w:szCs w:val="22"/>
        </w:rPr>
        <w:t>Assessment and selection</w:t>
      </w:r>
    </w:p>
    <w:p w14:paraId="7CB3CCED" w14:textId="77777777" w:rsidR="00161FC4" w:rsidRPr="00E80EA2" w:rsidRDefault="00161FC4" w:rsidP="00B5129D">
      <w:pPr>
        <w:spacing w:before="0" w:after="0" w:line="240" w:lineRule="auto"/>
        <w:rPr>
          <w:rFonts w:asciiTheme="minorHAnsi" w:hAnsiTheme="minorHAnsi" w:cstheme="minorHAnsi"/>
          <w:sz w:val="22"/>
          <w:szCs w:val="22"/>
        </w:rPr>
      </w:pPr>
    </w:p>
    <w:p w14:paraId="65383FDE" w14:textId="770F798A" w:rsidR="00002224" w:rsidRDefault="006156AB" w:rsidP="00B5129D">
      <w:pPr>
        <w:spacing w:before="0" w:after="0" w:line="240" w:lineRule="auto"/>
        <w:rPr>
          <w:rFonts w:asciiTheme="minorHAnsi" w:hAnsiTheme="minorHAnsi" w:cstheme="minorHAnsi"/>
          <w:sz w:val="22"/>
          <w:szCs w:val="22"/>
        </w:rPr>
      </w:pPr>
      <w:r w:rsidRPr="00E80EA2">
        <w:rPr>
          <w:rFonts w:asciiTheme="minorHAnsi" w:hAnsiTheme="minorHAnsi" w:cstheme="minorHAnsi"/>
          <w:sz w:val="22"/>
          <w:szCs w:val="22"/>
        </w:rPr>
        <w:t xml:space="preserve">Applications are assessed on their merits. </w:t>
      </w:r>
      <w:r w:rsidR="08D88CE7" w:rsidRPr="00E80EA2">
        <w:rPr>
          <w:rFonts w:asciiTheme="minorHAnsi" w:hAnsiTheme="minorHAnsi" w:cstheme="minorHAnsi"/>
          <w:sz w:val="22"/>
          <w:szCs w:val="22"/>
        </w:rPr>
        <w:t>A satisfactory score must be achieved on each selection criterion</w:t>
      </w:r>
      <w:r w:rsidR="001D70BB">
        <w:rPr>
          <w:rFonts w:asciiTheme="minorHAnsi" w:hAnsiTheme="minorHAnsi" w:cstheme="minorHAnsi"/>
          <w:sz w:val="22"/>
          <w:szCs w:val="22"/>
        </w:rPr>
        <w:t>.</w:t>
      </w:r>
    </w:p>
    <w:p w14:paraId="755AB6F6" w14:textId="77777777" w:rsidR="00510112" w:rsidRDefault="00510112" w:rsidP="00B5129D">
      <w:pPr>
        <w:spacing w:before="0" w:after="0" w:line="240" w:lineRule="auto"/>
        <w:rPr>
          <w:rFonts w:asciiTheme="minorHAnsi" w:hAnsiTheme="minorHAnsi" w:cstheme="minorHAnsi"/>
          <w:sz w:val="22"/>
          <w:szCs w:val="22"/>
        </w:rPr>
      </w:pPr>
    </w:p>
    <w:p w14:paraId="3B7B7F64" w14:textId="66FE8B18" w:rsidR="001B5195" w:rsidRPr="001B5195" w:rsidRDefault="001B5195" w:rsidP="001B5195">
      <w:pPr>
        <w:spacing w:before="0" w:after="0" w:line="240" w:lineRule="auto"/>
        <w:rPr>
          <w:rFonts w:asciiTheme="minorHAnsi" w:hAnsiTheme="minorHAnsi" w:cstheme="minorHAnsi"/>
          <w:sz w:val="22"/>
          <w:szCs w:val="22"/>
        </w:rPr>
      </w:pPr>
      <w:r>
        <w:rPr>
          <w:rFonts w:asciiTheme="minorHAnsi" w:hAnsiTheme="minorHAnsi" w:cstheme="minorHAnsi"/>
          <w:sz w:val="22"/>
          <w:szCs w:val="22"/>
        </w:rPr>
        <w:t xml:space="preserve">a) </w:t>
      </w:r>
      <w:r w:rsidRPr="00BD6744">
        <w:rPr>
          <w:rFonts w:asciiTheme="minorHAnsi" w:hAnsiTheme="minorHAnsi" w:cstheme="minorHAnsi"/>
          <w:sz w:val="22"/>
          <w:szCs w:val="22"/>
          <w:u w:val="single"/>
        </w:rPr>
        <w:t>Pri</w:t>
      </w:r>
      <w:r w:rsidR="00BD6744" w:rsidRPr="00BD6744">
        <w:rPr>
          <w:rFonts w:asciiTheme="minorHAnsi" w:hAnsiTheme="minorHAnsi" w:cstheme="minorHAnsi"/>
          <w:sz w:val="22"/>
          <w:szCs w:val="22"/>
          <w:u w:val="single"/>
        </w:rPr>
        <w:t>ority for funding</w:t>
      </w:r>
      <w:r w:rsidR="00BD6744">
        <w:rPr>
          <w:rFonts w:asciiTheme="minorHAnsi" w:hAnsiTheme="minorHAnsi" w:cstheme="minorHAnsi"/>
          <w:sz w:val="22"/>
          <w:szCs w:val="22"/>
        </w:rPr>
        <w:t xml:space="preserve"> will be given to:</w:t>
      </w:r>
    </w:p>
    <w:p w14:paraId="7D83E3D8" w14:textId="5B1631CE" w:rsidR="000D392C" w:rsidRPr="00BD6744" w:rsidRDefault="000D392C" w:rsidP="00BD6744">
      <w:pPr>
        <w:spacing w:before="0" w:after="0" w:line="240" w:lineRule="auto"/>
        <w:rPr>
          <w:rFonts w:asciiTheme="minorHAnsi" w:hAnsiTheme="minorHAnsi" w:cstheme="minorHAnsi"/>
          <w:sz w:val="22"/>
          <w:szCs w:val="22"/>
        </w:rPr>
      </w:pPr>
    </w:p>
    <w:p w14:paraId="26544FEC" w14:textId="34C94A09" w:rsidR="007C5D0F" w:rsidRPr="00E80EA2" w:rsidRDefault="009B2404" w:rsidP="00EE49A1">
      <w:pPr>
        <w:pStyle w:val="ListParagraph"/>
        <w:numPr>
          <w:ilvl w:val="0"/>
          <w:numId w:val="28"/>
        </w:numPr>
        <w:spacing w:before="0" w:after="0" w:line="240" w:lineRule="auto"/>
        <w:contextualSpacing w:val="0"/>
        <w:rPr>
          <w:rFonts w:asciiTheme="minorHAnsi" w:eastAsia="Arial" w:hAnsiTheme="minorHAnsi" w:cstheme="minorHAnsi"/>
          <w:sz w:val="22"/>
          <w:szCs w:val="22"/>
        </w:rPr>
      </w:pPr>
      <w:r w:rsidRPr="00E80EA2">
        <w:rPr>
          <w:rFonts w:asciiTheme="minorHAnsi" w:eastAsia="Arial" w:hAnsiTheme="minorHAnsi" w:cstheme="minorHAnsi"/>
          <w:sz w:val="22"/>
          <w:szCs w:val="22"/>
        </w:rPr>
        <w:t>p</w:t>
      </w:r>
      <w:r w:rsidR="007C5D0F" w:rsidRPr="00E80EA2">
        <w:rPr>
          <w:rFonts w:asciiTheme="minorHAnsi" w:eastAsia="Arial" w:hAnsiTheme="minorHAnsi" w:cstheme="minorHAnsi"/>
          <w:sz w:val="22"/>
          <w:szCs w:val="22"/>
        </w:rPr>
        <w:t>rojects that demonstrate practical measures to develop and maintain direct, deep and lasting relationships between Australian universities and institutions in the Indo-Pacific and lasting connections between Australian students and academics and their Indo-Pacific counterparts</w:t>
      </w:r>
    </w:p>
    <w:p w14:paraId="6B449BD9" w14:textId="4C61FCE6" w:rsidR="007C5D0F" w:rsidRPr="00E80EA2" w:rsidRDefault="009B2404" w:rsidP="00EE49A1">
      <w:pPr>
        <w:pStyle w:val="ListParagraph"/>
        <w:numPr>
          <w:ilvl w:val="0"/>
          <w:numId w:val="28"/>
        </w:numPr>
        <w:spacing w:before="0" w:after="0" w:line="240" w:lineRule="auto"/>
        <w:contextualSpacing w:val="0"/>
        <w:rPr>
          <w:rFonts w:asciiTheme="minorHAnsi" w:eastAsia="Arial" w:hAnsiTheme="minorHAnsi" w:cstheme="minorHAnsi"/>
          <w:sz w:val="22"/>
          <w:szCs w:val="22"/>
        </w:rPr>
      </w:pPr>
      <w:r w:rsidRPr="00E80EA2">
        <w:rPr>
          <w:rFonts w:asciiTheme="minorHAnsi" w:eastAsia="Arial" w:hAnsiTheme="minorHAnsi" w:cstheme="minorHAnsi"/>
          <w:sz w:val="22"/>
          <w:szCs w:val="22"/>
        </w:rPr>
        <w:t>p</w:t>
      </w:r>
      <w:r w:rsidR="007C5D0F" w:rsidRPr="00E80EA2">
        <w:rPr>
          <w:rFonts w:asciiTheme="minorHAnsi" w:eastAsia="Arial" w:hAnsiTheme="minorHAnsi" w:cstheme="minorHAnsi"/>
          <w:sz w:val="22"/>
          <w:szCs w:val="22"/>
        </w:rPr>
        <w:t>rojects that focus on offshore student experiences with longer periods in host location</w:t>
      </w:r>
      <w:r w:rsidR="00034077" w:rsidRPr="00E80EA2">
        <w:rPr>
          <w:rFonts w:asciiTheme="minorHAnsi" w:eastAsia="Arial" w:hAnsiTheme="minorHAnsi" w:cstheme="minorHAnsi"/>
          <w:sz w:val="22"/>
          <w:szCs w:val="22"/>
        </w:rPr>
        <w:t>/s</w:t>
      </w:r>
      <w:r w:rsidR="00BA0534" w:rsidRPr="00E80EA2">
        <w:rPr>
          <w:rFonts w:asciiTheme="minorHAnsi" w:eastAsia="Arial" w:hAnsiTheme="minorHAnsi" w:cstheme="minorHAnsi"/>
          <w:sz w:val="22"/>
          <w:szCs w:val="22"/>
        </w:rPr>
        <w:t xml:space="preserve"> e.g. semester-length projects</w:t>
      </w:r>
      <w:r w:rsidR="007C5D0F" w:rsidRPr="00E80EA2">
        <w:rPr>
          <w:rFonts w:asciiTheme="minorHAnsi" w:eastAsia="Arial" w:hAnsiTheme="minorHAnsi" w:cstheme="minorHAnsi"/>
          <w:sz w:val="22"/>
          <w:szCs w:val="22"/>
        </w:rPr>
        <w:t xml:space="preserve">, </w:t>
      </w:r>
      <w:r w:rsidR="00A108A4" w:rsidRPr="00E80EA2">
        <w:rPr>
          <w:rFonts w:asciiTheme="minorHAnsi" w:eastAsia="Arial" w:hAnsiTheme="minorHAnsi" w:cstheme="minorHAnsi"/>
          <w:sz w:val="22"/>
          <w:szCs w:val="22"/>
        </w:rPr>
        <w:t xml:space="preserve">which </w:t>
      </w:r>
      <w:r w:rsidR="007C5D0F" w:rsidRPr="00E80EA2">
        <w:rPr>
          <w:rFonts w:asciiTheme="minorHAnsi" w:eastAsia="Arial" w:hAnsiTheme="minorHAnsi" w:cstheme="minorHAnsi"/>
          <w:sz w:val="22"/>
          <w:szCs w:val="22"/>
        </w:rPr>
        <w:t>may be better able to deepen lasting people-to-people and institutional links with the region</w:t>
      </w:r>
      <w:r w:rsidR="00310EA9" w:rsidRPr="00E80EA2">
        <w:rPr>
          <w:rFonts w:asciiTheme="minorHAnsi" w:eastAsia="Arial" w:hAnsiTheme="minorHAnsi" w:cstheme="minorHAnsi"/>
          <w:sz w:val="22"/>
          <w:szCs w:val="22"/>
        </w:rPr>
        <w:t xml:space="preserve"> (noting that some practicums</w:t>
      </w:r>
      <w:r w:rsidR="002140B6" w:rsidRPr="00E80EA2">
        <w:rPr>
          <w:rFonts w:asciiTheme="minorHAnsi" w:eastAsia="Arial" w:hAnsiTheme="minorHAnsi" w:cstheme="minorHAnsi"/>
          <w:sz w:val="22"/>
          <w:szCs w:val="22"/>
        </w:rPr>
        <w:t xml:space="preserve">, for example, </w:t>
      </w:r>
      <w:r w:rsidR="00310EA9" w:rsidRPr="00E80EA2">
        <w:rPr>
          <w:rFonts w:asciiTheme="minorHAnsi" w:eastAsia="Arial" w:hAnsiTheme="minorHAnsi" w:cstheme="minorHAnsi"/>
          <w:sz w:val="22"/>
          <w:szCs w:val="22"/>
        </w:rPr>
        <w:t>are necessarily of short duration)</w:t>
      </w:r>
    </w:p>
    <w:p w14:paraId="4CF7684D" w14:textId="6188FBF5" w:rsidR="00752549" w:rsidRPr="00E80EA2" w:rsidRDefault="009B2404" w:rsidP="00EE49A1">
      <w:pPr>
        <w:pStyle w:val="ListParagraph"/>
        <w:numPr>
          <w:ilvl w:val="0"/>
          <w:numId w:val="28"/>
        </w:numPr>
        <w:spacing w:before="0" w:after="0" w:line="240" w:lineRule="auto"/>
        <w:contextualSpacing w:val="0"/>
        <w:rPr>
          <w:rFonts w:asciiTheme="minorHAnsi" w:eastAsia="Arial" w:hAnsiTheme="minorHAnsi" w:cstheme="minorHAnsi"/>
          <w:sz w:val="22"/>
          <w:szCs w:val="22"/>
        </w:rPr>
      </w:pPr>
      <w:r w:rsidRPr="00E80EA2">
        <w:rPr>
          <w:rFonts w:asciiTheme="minorHAnsi" w:eastAsia="Arial" w:hAnsiTheme="minorHAnsi" w:cstheme="minorHAnsi"/>
          <w:sz w:val="22"/>
          <w:szCs w:val="22"/>
        </w:rPr>
        <w:t>p</w:t>
      </w:r>
      <w:r w:rsidR="007C5D0F" w:rsidRPr="00E80EA2">
        <w:rPr>
          <w:rFonts w:asciiTheme="minorHAnsi" w:eastAsia="Arial" w:hAnsiTheme="minorHAnsi" w:cstheme="minorHAnsi"/>
          <w:sz w:val="22"/>
          <w:szCs w:val="22"/>
        </w:rPr>
        <w:t>rojects that provide immersive offshore experiences</w:t>
      </w:r>
      <w:r w:rsidR="00E64091" w:rsidRPr="00E80EA2">
        <w:rPr>
          <w:rFonts w:asciiTheme="minorHAnsi" w:eastAsia="Arial" w:hAnsiTheme="minorHAnsi" w:cstheme="minorHAnsi"/>
          <w:sz w:val="22"/>
          <w:szCs w:val="22"/>
        </w:rPr>
        <w:t xml:space="preserve">, </w:t>
      </w:r>
      <w:r w:rsidR="007C5D0F" w:rsidRPr="00E80EA2">
        <w:rPr>
          <w:rFonts w:asciiTheme="minorHAnsi" w:eastAsia="Arial" w:hAnsiTheme="minorHAnsi" w:cstheme="minorHAnsi"/>
          <w:sz w:val="22"/>
          <w:szCs w:val="22"/>
        </w:rPr>
        <w:t>partner</w:t>
      </w:r>
      <w:r w:rsidR="003C1550" w:rsidRPr="00E80EA2">
        <w:rPr>
          <w:rFonts w:asciiTheme="minorHAnsi" w:eastAsia="Arial" w:hAnsiTheme="minorHAnsi" w:cstheme="minorHAnsi"/>
          <w:sz w:val="22"/>
          <w:szCs w:val="22"/>
        </w:rPr>
        <w:t>ing</w:t>
      </w:r>
      <w:r w:rsidR="007C5D0F" w:rsidRPr="00E80EA2">
        <w:rPr>
          <w:rFonts w:asciiTheme="minorHAnsi" w:eastAsia="Arial" w:hAnsiTheme="minorHAnsi" w:cstheme="minorHAnsi"/>
          <w:sz w:val="22"/>
          <w:szCs w:val="22"/>
        </w:rPr>
        <w:t xml:space="preserve"> directly with offshore institutions</w:t>
      </w:r>
      <w:r w:rsidR="003161C1" w:rsidRPr="00E80EA2">
        <w:rPr>
          <w:rFonts w:asciiTheme="minorHAnsi" w:eastAsia="Arial" w:hAnsiTheme="minorHAnsi" w:cstheme="minorHAnsi"/>
          <w:sz w:val="22"/>
          <w:szCs w:val="22"/>
        </w:rPr>
        <w:t xml:space="preserve"> </w:t>
      </w:r>
      <w:r w:rsidR="00752549" w:rsidRPr="00E80EA2">
        <w:rPr>
          <w:rFonts w:asciiTheme="minorHAnsi" w:eastAsia="Arial" w:hAnsiTheme="minorHAnsi" w:cstheme="minorHAnsi"/>
          <w:sz w:val="22"/>
          <w:szCs w:val="22"/>
        </w:rPr>
        <w:t xml:space="preserve">supporting </w:t>
      </w:r>
      <w:r w:rsidR="007C5D0F" w:rsidRPr="00E80EA2">
        <w:rPr>
          <w:rFonts w:asciiTheme="minorHAnsi" w:eastAsia="Arial" w:hAnsiTheme="minorHAnsi" w:cstheme="minorHAnsi"/>
          <w:sz w:val="22"/>
          <w:szCs w:val="22"/>
        </w:rPr>
        <w:t>direct interaction with students</w:t>
      </w:r>
      <w:r w:rsidR="00752549" w:rsidRPr="00E80EA2">
        <w:rPr>
          <w:rFonts w:asciiTheme="minorHAnsi" w:eastAsia="Arial" w:hAnsiTheme="minorHAnsi" w:cstheme="minorHAnsi"/>
          <w:sz w:val="22"/>
          <w:szCs w:val="22"/>
        </w:rPr>
        <w:t>/</w:t>
      </w:r>
      <w:r w:rsidR="007C5D0F" w:rsidRPr="00E80EA2">
        <w:rPr>
          <w:rFonts w:asciiTheme="minorHAnsi" w:eastAsia="Arial" w:hAnsiTheme="minorHAnsi" w:cstheme="minorHAnsi"/>
          <w:sz w:val="22"/>
          <w:szCs w:val="22"/>
        </w:rPr>
        <w:t>academics</w:t>
      </w:r>
      <w:r w:rsidR="00752549" w:rsidRPr="00E80EA2">
        <w:rPr>
          <w:rFonts w:asciiTheme="minorHAnsi" w:eastAsia="Arial" w:hAnsiTheme="minorHAnsi" w:cstheme="minorHAnsi"/>
          <w:sz w:val="22"/>
          <w:szCs w:val="22"/>
        </w:rPr>
        <w:t xml:space="preserve">/businesses </w:t>
      </w:r>
      <w:r w:rsidR="007C5D0F" w:rsidRPr="00E80EA2">
        <w:rPr>
          <w:rFonts w:asciiTheme="minorHAnsi" w:eastAsia="Arial" w:hAnsiTheme="minorHAnsi" w:cstheme="minorHAnsi"/>
          <w:sz w:val="22"/>
          <w:szCs w:val="22"/>
        </w:rPr>
        <w:t>fr</w:t>
      </w:r>
      <w:r w:rsidR="001C4B0A" w:rsidRPr="00E80EA2">
        <w:rPr>
          <w:rFonts w:asciiTheme="minorHAnsi" w:eastAsia="Arial" w:hAnsiTheme="minorHAnsi" w:cstheme="minorHAnsi"/>
          <w:sz w:val="22"/>
          <w:szCs w:val="22"/>
        </w:rPr>
        <w:t>o</w:t>
      </w:r>
      <w:r w:rsidR="007C5D0F" w:rsidRPr="00E80EA2">
        <w:rPr>
          <w:rFonts w:asciiTheme="minorHAnsi" w:eastAsia="Arial" w:hAnsiTheme="minorHAnsi" w:cstheme="minorHAnsi"/>
          <w:sz w:val="22"/>
          <w:szCs w:val="22"/>
        </w:rPr>
        <w:t>m the region (rather than studying alongside students from their own university</w:t>
      </w:r>
      <w:r w:rsidR="00752549" w:rsidRPr="00E80EA2">
        <w:rPr>
          <w:rFonts w:asciiTheme="minorHAnsi" w:eastAsia="Arial" w:hAnsiTheme="minorHAnsi" w:cstheme="minorHAnsi"/>
          <w:sz w:val="22"/>
          <w:szCs w:val="22"/>
        </w:rPr>
        <w:t xml:space="preserve"> and/or being hosted by institutions based in Australia or outside the Indo-Pacific region</w:t>
      </w:r>
      <w:r w:rsidR="003929C9">
        <w:rPr>
          <w:rFonts w:asciiTheme="minorHAnsi" w:eastAsia="Arial" w:hAnsiTheme="minorHAnsi" w:cstheme="minorHAnsi"/>
          <w:sz w:val="22"/>
          <w:szCs w:val="22"/>
        </w:rPr>
        <w:t>)</w:t>
      </w:r>
    </w:p>
    <w:p w14:paraId="4E2A2FE0" w14:textId="5F36D319" w:rsidR="007C5D0F" w:rsidRPr="00E80EA2" w:rsidRDefault="009B2404" w:rsidP="00D354A0">
      <w:pPr>
        <w:pStyle w:val="ListParagraph"/>
        <w:numPr>
          <w:ilvl w:val="0"/>
          <w:numId w:val="28"/>
        </w:numPr>
        <w:spacing w:before="0" w:after="0" w:line="240" w:lineRule="auto"/>
        <w:contextualSpacing w:val="0"/>
        <w:rPr>
          <w:rFonts w:asciiTheme="minorHAnsi" w:eastAsia="Arial" w:hAnsiTheme="minorHAnsi" w:cstheme="minorHAnsi"/>
          <w:sz w:val="22"/>
          <w:szCs w:val="22"/>
        </w:rPr>
      </w:pPr>
      <w:r w:rsidRPr="00E80EA2">
        <w:rPr>
          <w:rFonts w:asciiTheme="minorHAnsi" w:eastAsia="Arial" w:hAnsiTheme="minorHAnsi" w:cstheme="minorHAnsi"/>
          <w:sz w:val="22"/>
          <w:szCs w:val="22"/>
        </w:rPr>
        <w:t>p</w:t>
      </w:r>
      <w:r w:rsidR="007C5D0F" w:rsidRPr="00E80EA2">
        <w:rPr>
          <w:rFonts w:asciiTheme="minorHAnsi" w:eastAsia="Arial" w:hAnsiTheme="minorHAnsi" w:cstheme="minorHAnsi"/>
          <w:sz w:val="22"/>
          <w:szCs w:val="22"/>
        </w:rPr>
        <w:t>rojects that include</w:t>
      </w:r>
      <w:r w:rsidR="00154616" w:rsidRPr="00E80EA2">
        <w:rPr>
          <w:rFonts w:asciiTheme="minorHAnsi" w:eastAsia="Arial" w:hAnsiTheme="minorHAnsi" w:cstheme="minorHAnsi"/>
          <w:sz w:val="22"/>
          <w:szCs w:val="22"/>
        </w:rPr>
        <w:t xml:space="preserve"> </w:t>
      </w:r>
      <w:r w:rsidRPr="00E80EA2">
        <w:rPr>
          <w:rFonts w:asciiTheme="minorHAnsi" w:eastAsia="Arial" w:hAnsiTheme="minorHAnsi" w:cstheme="minorHAnsi"/>
          <w:sz w:val="22"/>
          <w:szCs w:val="22"/>
        </w:rPr>
        <w:t>an Indo-Pacific</w:t>
      </w:r>
      <w:r w:rsidR="007C5D0F" w:rsidRPr="00E80EA2">
        <w:rPr>
          <w:rFonts w:asciiTheme="minorHAnsi" w:eastAsia="Arial" w:hAnsiTheme="minorHAnsi" w:cstheme="minorHAnsi"/>
          <w:sz w:val="22"/>
          <w:szCs w:val="22"/>
        </w:rPr>
        <w:t xml:space="preserve"> language as a major component, either as a field of study and/or through quality offshore courses prior to and/or concurrent with study or placements</w:t>
      </w:r>
    </w:p>
    <w:p w14:paraId="18182F5C" w14:textId="77777777" w:rsidR="007C5D0F" w:rsidRPr="00E80EA2" w:rsidRDefault="007C5D0F" w:rsidP="00B5129D">
      <w:pPr>
        <w:pStyle w:val="ListParagraph"/>
        <w:spacing w:before="0" w:after="0" w:line="240" w:lineRule="auto"/>
        <w:contextualSpacing w:val="0"/>
        <w:rPr>
          <w:rFonts w:asciiTheme="minorHAnsi" w:eastAsia="Arial" w:hAnsiTheme="minorHAnsi" w:cstheme="minorHAnsi"/>
          <w:sz w:val="22"/>
          <w:szCs w:val="22"/>
        </w:rPr>
      </w:pPr>
    </w:p>
    <w:p w14:paraId="2133BF92" w14:textId="145B04CA" w:rsidR="7E4A4CE1" w:rsidRDefault="00605DF0" w:rsidP="00B5129D">
      <w:pPr>
        <w:spacing w:before="0" w:after="0" w:line="240" w:lineRule="auto"/>
        <w:rPr>
          <w:rFonts w:asciiTheme="minorHAnsi" w:eastAsia="Arial" w:hAnsiTheme="minorHAnsi" w:cstheme="minorHAnsi"/>
          <w:sz w:val="22"/>
          <w:szCs w:val="22"/>
        </w:rPr>
      </w:pPr>
      <w:r>
        <w:rPr>
          <w:rFonts w:asciiTheme="minorHAnsi" w:eastAsia="Arial" w:hAnsiTheme="minorHAnsi" w:cstheme="minorHAnsi"/>
          <w:sz w:val="22"/>
          <w:szCs w:val="22"/>
          <w:u w:val="single"/>
        </w:rPr>
        <w:lastRenderedPageBreak/>
        <w:t xml:space="preserve">b) </w:t>
      </w:r>
      <w:r w:rsidR="7E4A4CE1" w:rsidRPr="00E80EA2">
        <w:rPr>
          <w:rFonts w:asciiTheme="minorHAnsi" w:eastAsia="Arial" w:hAnsiTheme="minorHAnsi" w:cstheme="minorHAnsi"/>
          <w:sz w:val="22"/>
          <w:szCs w:val="22"/>
          <w:u w:val="single"/>
        </w:rPr>
        <w:t>The final selection of projects</w:t>
      </w:r>
      <w:r w:rsidR="7E4A4CE1" w:rsidRPr="00E80EA2">
        <w:rPr>
          <w:rFonts w:asciiTheme="minorHAnsi" w:eastAsia="Arial" w:hAnsiTheme="minorHAnsi" w:cstheme="minorHAnsi"/>
          <w:sz w:val="22"/>
          <w:szCs w:val="22"/>
        </w:rPr>
        <w:t xml:space="preserve"> will consider the degree to which proposals advance the </w:t>
      </w:r>
      <w:r w:rsidR="003929C9">
        <w:rPr>
          <w:rFonts w:asciiTheme="minorHAnsi" w:eastAsia="Arial" w:hAnsiTheme="minorHAnsi" w:cstheme="minorHAnsi"/>
          <w:sz w:val="22"/>
          <w:szCs w:val="22"/>
        </w:rPr>
        <w:t>NCP</w:t>
      </w:r>
      <w:r w:rsidR="7E4A4CE1" w:rsidRPr="00E80EA2">
        <w:rPr>
          <w:rFonts w:asciiTheme="minorHAnsi" w:eastAsia="Arial" w:hAnsiTheme="minorHAnsi" w:cstheme="minorHAnsi"/>
          <w:sz w:val="22"/>
          <w:szCs w:val="22"/>
        </w:rPr>
        <w:t>’s objectives, including:</w:t>
      </w:r>
    </w:p>
    <w:p w14:paraId="0C4A1A5A" w14:textId="77777777" w:rsidR="00CF7998" w:rsidRPr="00E80EA2" w:rsidRDefault="00CF7998" w:rsidP="00B5129D">
      <w:pPr>
        <w:spacing w:before="0" w:after="0" w:line="240" w:lineRule="auto"/>
        <w:rPr>
          <w:rFonts w:asciiTheme="minorHAnsi" w:eastAsia="Arial" w:hAnsiTheme="minorHAnsi" w:cstheme="minorHAnsi"/>
          <w:sz w:val="22"/>
          <w:szCs w:val="22"/>
        </w:rPr>
      </w:pPr>
    </w:p>
    <w:p w14:paraId="7931DAB2" w14:textId="69FBE5DB" w:rsidR="7E4A4CE1" w:rsidRPr="00E80EA2" w:rsidRDefault="7E4A4CE1" w:rsidP="00D354A0">
      <w:pPr>
        <w:pStyle w:val="ListParagraph"/>
        <w:numPr>
          <w:ilvl w:val="0"/>
          <w:numId w:val="29"/>
        </w:numPr>
        <w:spacing w:before="0" w:after="0" w:line="240" w:lineRule="auto"/>
        <w:contextualSpacing w:val="0"/>
        <w:rPr>
          <w:rFonts w:asciiTheme="minorHAnsi" w:eastAsia="Arial" w:hAnsiTheme="minorHAnsi" w:cstheme="minorHAnsi"/>
          <w:sz w:val="22"/>
          <w:szCs w:val="22"/>
        </w:rPr>
      </w:pPr>
      <w:r w:rsidRPr="00E80EA2">
        <w:rPr>
          <w:rFonts w:asciiTheme="minorHAnsi" w:eastAsia="Arial" w:hAnsiTheme="minorHAnsi" w:cstheme="minorHAnsi"/>
          <w:sz w:val="22"/>
          <w:szCs w:val="22"/>
        </w:rPr>
        <w:t>Australian foreign policy considerations</w:t>
      </w:r>
    </w:p>
    <w:p w14:paraId="1C7822E2" w14:textId="166300A6" w:rsidR="7E4A4CE1" w:rsidRPr="00E80EA2" w:rsidRDefault="7E4A4CE1" w:rsidP="00D354A0">
      <w:pPr>
        <w:pStyle w:val="ListParagraph"/>
        <w:numPr>
          <w:ilvl w:val="0"/>
          <w:numId w:val="29"/>
        </w:numPr>
        <w:spacing w:before="0" w:after="0" w:line="240" w:lineRule="auto"/>
        <w:contextualSpacing w:val="0"/>
        <w:rPr>
          <w:rFonts w:asciiTheme="minorHAnsi" w:eastAsia="Arial" w:hAnsiTheme="minorHAnsi" w:cstheme="minorHAnsi"/>
          <w:sz w:val="22"/>
          <w:szCs w:val="22"/>
        </w:rPr>
      </w:pPr>
      <w:r w:rsidRPr="00E80EA2">
        <w:rPr>
          <w:rFonts w:asciiTheme="minorHAnsi" w:eastAsia="Arial" w:hAnsiTheme="minorHAnsi" w:cstheme="minorHAnsi"/>
          <w:sz w:val="22"/>
          <w:szCs w:val="22"/>
        </w:rPr>
        <w:t xml:space="preserve">the range and diversity of host locations </w:t>
      </w:r>
      <w:r w:rsidR="005F5DDB" w:rsidRPr="00E80EA2">
        <w:rPr>
          <w:rFonts w:asciiTheme="minorHAnsi" w:eastAsia="Arial" w:hAnsiTheme="minorHAnsi" w:cstheme="minorHAnsi"/>
          <w:sz w:val="22"/>
          <w:szCs w:val="22"/>
        </w:rPr>
        <w:t>across the program</w:t>
      </w:r>
    </w:p>
    <w:p w14:paraId="0DDC81A3" w14:textId="2DF1BE5F" w:rsidR="00492B51" w:rsidRPr="00E80EA2" w:rsidRDefault="7E4A4CE1" w:rsidP="00D354A0">
      <w:pPr>
        <w:pStyle w:val="ListParagraph"/>
        <w:numPr>
          <w:ilvl w:val="0"/>
          <w:numId w:val="29"/>
        </w:numPr>
        <w:spacing w:before="0" w:after="0" w:line="240" w:lineRule="auto"/>
        <w:contextualSpacing w:val="0"/>
        <w:rPr>
          <w:rFonts w:asciiTheme="minorHAnsi" w:eastAsia="Arial" w:hAnsiTheme="minorHAnsi" w:cstheme="minorHAnsi"/>
          <w:sz w:val="22"/>
          <w:szCs w:val="22"/>
        </w:rPr>
      </w:pPr>
      <w:r w:rsidRPr="00E80EA2">
        <w:rPr>
          <w:rFonts w:asciiTheme="minorHAnsi" w:eastAsia="Arial" w:hAnsiTheme="minorHAnsi" w:cstheme="minorHAnsi"/>
          <w:sz w:val="22"/>
          <w:szCs w:val="22"/>
        </w:rPr>
        <w:t>likely impact, with preference given to a longer duration in-country (particularly semester-length</w:t>
      </w:r>
      <w:r w:rsidR="00A52F8C">
        <w:rPr>
          <w:rFonts w:asciiTheme="minorHAnsi" w:eastAsia="Arial" w:hAnsiTheme="minorHAnsi" w:cstheme="minorHAnsi"/>
          <w:sz w:val="22"/>
          <w:szCs w:val="22"/>
        </w:rPr>
        <w:t>)</w:t>
      </w:r>
      <w:r w:rsidRPr="00E80EA2">
        <w:rPr>
          <w:rFonts w:asciiTheme="minorHAnsi" w:eastAsia="Arial" w:hAnsiTheme="minorHAnsi" w:cstheme="minorHAnsi"/>
          <w:sz w:val="22"/>
          <w:szCs w:val="22"/>
        </w:rPr>
        <w:t xml:space="preserve"> </w:t>
      </w:r>
      <w:proofErr w:type="gramStart"/>
      <w:r w:rsidRPr="00E80EA2">
        <w:rPr>
          <w:rFonts w:asciiTheme="minorHAnsi" w:eastAsia="Arial" w:hAnsiTheme="minorHAnsi" w:cstheme="minorHAnsi"/>
          <w:sz w:val="22"/>
          <w:szCs w:val="22"/>
        </w:rPr>
        <w:t>projects</w:t>
      </w:r>
      <w:proofErr w:type="gramEnd"/>
    </w:p>
    <w:p w14:paraId="2A2AFFEE" w14:textId="49F4098F" w:rsidR="7E4A4CE1" w:rsidRPr="00E80EA2" w:rsidRDefault="7E4A4CE1" w:rsidP="00D354A0">
      <w:pPr>
        <w:pStyle w:val="ListParagraph"/>
        <w:numPr>
          <w:ilvl w:val="0"/>
          <w:numId w:val="29"/>
        </w:numPr>
        <w:spacing w:before="0" w:after="0" w:line="240" w:lineRule="auto"/>
        <w:contextualSpacing w:val="0"/>
        <w:rPr>
          <w:rFonts w:asciiTheme="minorHAnsi" w:eastAsia="Arial" w:hAnsiTheme="minorHAnsi" w:cstheme="minorHAnsi"/>
          <w:sz w:val="22"/>
          <w:szCs w:val="22"/>
        </w:rPr>
      </w:pPr>
      <w:r w:rsidRPr="00E80EA2">
        <w:rPr>
          <w:rFonts w:asciiTheme="minorHAnsi" w:eastAsia="Arial" w:hAnsiTheme="minorHAnsi" w:cstheme="minorHAnsi"/>
          <w:sz w:val="22"/>
          <w:szCs w:val="22"/>
        </w:rPr>
        <w:t>relative value for money</w:t>
      </w:r>
      <w:r w:rsidR="00FB4701" w:rsidRPr="00E80EA2">
        <w:rPr>
          <w:rFonts w:asciiTheme="minorHAnsi" w:eastAsia="Arial" w:hAnsiTheme="minorHAnsi" w:cstheme="minorHAnsi"/>
          <w:sz w:val="22"/>
          <w:szCs w:val="22"/>
        </w:rPr>
        <w:t>, particularly comparing applicatio</w:t>
      </w:r>
      <w:r w:rsidR="002140B6" w:rsidRPr="00E80EA2">
        <w:rPr>
          <w:rFonts w:asciiTheme="minorHAnsi" w:eastAsia="Arial" w:hAnsiTheme="minorHAnsi" w:cstheme="minorHAnsi"/>
          <w:sz w:val="22"/>
          <w:szCs w:val="22"/>
        </w:rPr>
        <w:t>ns to similar destinations</w:t>
      </w:r>
    </w:p>
    <w:p w14:paraId="1E208B38" w14:textId="27B94F9D" w:rsidR="7E4A4CE1" w:rsidRPr="00E80EA2" w:rsidRDefault="7E4A4CE1" w:rsidP="00D354A0">
      <w:pPr>
        <w:pStyle w:val="ListParagraph"/>
        <w:numPr>
          <w:ilvl w:val="0"/>
          <w:numId w:val="29"/>
        </w:numPr>
        <w:spacing w:before="0" w:after="0" w:line="240" w:lineRule="auto"/>
        <w:contextualSpacing w:val="0"/>
        <w:rPr>
          <w:rFonts w:asciiTheme="minorHAnsi" w:eastAsia="Arial" w:hAnsiTheme="minorHAnsi" w:cstheme="minorHAnsi"/>
          <w:sz w:val="22"/>
          <w:szCs w:val="22"/>
        </w:rPr>
      </w:pPr>
      <w:r w:rsidRPr="00E80EA2">
        <w:rPr>
          <w:rFonts w:asciiTheme="minorHAnsi" w:eastAsia="Arial" w:hAnsiTheme="minorHAnsi" w:cstheme="minorHAnsi"/>
          <w:sz w:val="22"/>
          <w:szCs w:val="22"/>
        </w:rPr>
        <w:t xml:space="preserve">the university’s past performance in </w:t>
      </w:r>
      <w:r w:rsidR="00211585" w:rsidRPr="00E80EA2">
        <w:rPr>
          <w:rFonts w:asciiTheme="minorHAnsi" w:eastAsia="Arial" w:hAnsiTheme="minorHAnsi" w:cstheme="minorHAnsi"/>
          <w:sz w:val="22"/>
          <w:szCs w:val="22"/>
        </w:rPr>
        <w:t xml:space="preserve">using </w:t>
      </w:r>
      <w:r w:rsidR="00BC5339" w:rsidRPr="00E80EA2">
        <w:rPr>
          <w:rFonts w:asciiTheme="minorHAnsi" w:eastAsia="Arial" w:hAnsiTheme="minorHAnsi" w:cstheme="minorHAnsi"/>
          <w:sz w:val="22"/>
          <w:szCs w:val="22"/>
        </w:rPr>
        <w:t>student grants from previous rounds</w:t>
      </w:r>
      <w:r w:rsidR="002A19E4" w:rsidRPr="00E80EA2">
        <w:rPr>
          <w:rFonts w:asciiTheme="minorHAnsi" w:eastAsia="Arial" w:hAnsiTheme="minorHAnsi" w:cstheme="minorHAnsi"/>
          <w:sz w:val="22"/>
          <w:szCs w:val="22"/>
        </w:rPr>
        <w:t>,</w:t>
      </w:r>
      <w:r w:rsidR="00BC5339" w:rsidRPr="00E80EA2">
        <w:rPr>
          <w:rFonts w:asciiTheme="minorHAnsi" w:eastAsia="Arial" w:hAnsiTheme="minorHAnsi" w:cstheme="minorHAnsi"/>
          <w:sz w:val="22"/>
          <w:szCs w:val="22"/>
        </w:rPr>
        <w:t xml:space="preserve"> </w:t>
      </w:r>
      <w:r w:rsidRPr="00E80EA2">
        <w:rPr>
          <w:rFonts w:asciiTheme="minorHAnsi" w:eastAsia="Arial" w:hAnsiTheme="minorHAnsi" w:cstheme="minorHAnsi"/>
          <w:sz w:val="22"/>
          <w:szCs w:val="22"/>
        </w:rPr>
        <w:t>meeting reporting requirements and accurately estimating student numbers</w:t>
      </w:r>
    </w:p>
    <w:p w14:paraId="47854A2A" w14:textId="77777777" w:rsidR="004F5BB4" w:rsidRDefault="004F5BB4" w:rsidP="00232F44">
      <w:pPr>
        <w:spacing w:before="0" w:after="0" w:line="240" w:lineRule="auto"/>
        <w:rPr>
          <w:rFonts w:asciiTheme="minorHAnsi" w:eastAsia="Arial" w:hAnsiTheme="minorHAnsi" w:cstheme="minorHAnsi"/>
          <w:b/>
          <w:sz w:val="22"/>
          <w:szCs w:val="22"/>
        </w:rPr>
      </w:pPr>
    </w:p>
    <w:p w14:paraId="595031BB" w14:textId="77777777" w:rsidR="00EA75C2" w:rsidRPr="00232F44" w:rsidRDefault="00EA75C2" w:rsidP="00232F44">
      <w:pPr>
        <w:spacing w:before="0" w:after="0" w:line="240" w:lineRule="auto"/>
        <w:rPr>
          <w:rFonts w:asciiTheme="minorHAnsi" w:eastAsia="Arial" w:hAnsiTheme="minorHAnsi" w:cstheme="minorHAnsi"/>
          <w:b/>
          <w:sz w:val="22"/>
          <w:szCs w:val="22"/>
        </w:rPr>
      </w:pPr>
    </w:p>
    <w:p w14:paraId="3BB24994" w14:textId="5DBB6647" w:rsidR="7E4A4CE1" w:rsidRPr="004F5BB4" w:rsidRDefault="7E4A4CE1" w:rsidP="004F5BB4">
      <w:pPr>
        <w:pStyle w:val="ListParagraph"/>
        <w:numPr>
          <w:ilvl w:val="0"/>
          <w:numId w:val="17"/>
        </w:numPr>
        <w:spacing w:before="0" w:after="0" w:line="240" w:lineRule="auto"/>
        <w:rPr>
          <w:rFonts w:asciiTheme="minorHAnsi" w:eastAsia="Arial" w:hAnsiTheme="minorHAnsi" w:cstheme="minorHAnsi"/>
          <w:b/>
          <w:bCs/>
          <w:sz w:val="22"/>
          <w:szCs w:val="22"/>
        </w:rPr>
      </w:pPr>
      <w:r w:rsidRPr="004F5BB4">
        <w:rPr>
          <w:rFonts w:asciiTheme="minorHAnsi" w:eastAsia="Arial" w:hAnsiTheme="minorHAnsi" w:cstheme="minorHAnsi"/>
          <w:b/>
          <w:bCs/>
          <w:sz w:val="22"/>
          <w:szCs w:val="22"/>
        </w:rPr>
        <w:t>Lessons from previous rounds</w:t>
      </w:r>
    </w:p>
    <w:p w14:paraId="5FFA197A" w14:textId="77777777" w:rsidR="00B5129D" w:rsidRPr="00E80EA2" w:rsidRDefault="00B5129D" w:rsidP="00B5129D">
      <w:pPr>
        <w:spacing w:before="0" w:after="0" w:line="240" w:lineRule="auto"/>
        <w:rPr>
          <w:rFonts w:asciiTheme="minorHAnsi" w:eastAsia="Arial" w:hAnsiTheme="minorHAnsi" w:cstheme="minorHAnsi"/>
          <w:sz w:val="22"/>
          <w:szCs w:val="22"/>
        </w:rPr>
      </w:pPr>
    </w:p>
    <w:p w14:paraId="2BEFE1F7" w14:textId="794FA28F" w:rsidR="7E4A4CE1" w:rsidRDefault="7E4A4CE1" w:rsidP="00B5129D">
      <w:pPr>
        <w:spacing w:before="0" w:after="0" w:line="240" w:lineRule="auto"/>
        <w:rPr>
          <w:rFonts w:asciiTheme="minorHAnsi" w:eastAsia="Arial" w:hAnsiTheme="minorHAnsi" w:cstheme="minorHAnsi"/>
          <w:sz w:val="22"/>
          <w:szCs w:val="22"/>
        </w:rPr>
      </w:pPr>
      <w:r w:rsidRPr="00E80EA2">
        <w:rPr>
          <w:rFonts w:asciiTheme="minorHAnsi" w:eastAsia="Arial" w:hAnsiTheme="minorHAnsi" w:cstheme="minorHAnsi"/>
          <w:sz w:val="22"/>
          <w:szCs w:val="22"/>
        </w:rPr>
        <w:t xml:space="preserve">Assessors look for evidence </w:t>
      </w:r>
      <w:r w:rsidR="61B01217" w:rsidRPr="00E80EA2">
        <w:rPr>
          <w:rFonts w:asciiTheme="minorHAnsi" w:eastAsia="Arial" w:hAnsiTheme="minorHAnsi" w:cstheme="minorHAnsi"/>
          <w:sz w:val="22"/>
          <w:szCs w:val="22"/>
        </w:rPr>
        <w:t xml:space="preserve">to support </w:t>
      </w:r>
      <w:r w:rsidR="22350E1A" w:rsidRPr="00E80EA2">
        <w:rPr>
          <w:rFonts w:asciiTheme="minorHAnsi" w:eastAsia="Arial" w:hAnsiTheme="minorHAnsi" w:cstheme="minorHAnsi"/>
          <w:sz w:val="22"/>
          <w:szCs w:val="22"/>
        </w:rPr>
        <w:t xml:space="preserve">applicants’ </w:t>
      </w:r>
      <w:r w:rsidR="61B01217" w:rsidRPr="00E80EA2">
        <w:rPr>
          <w:rFonts w:asciiTheme="minorHAnsi" w:eastAsia="Arial" w:hAnsiTheme="minorHAnsi" w:cstheme="minorHAnsi"/>
          <w:sz w:val="22"/>
          <w:szCs w:val="22"/>
        </w:rPr>
        <w:t xml:space="preserve">claims </w:t>
      </w:r>
      <w:r w:rsidR="188EA85C" w:rsidRPr="00E80EA2">
        <w:rPr>
          <w:rFonts w:asciiTheme="minorHAnsi" w:eastAsia="Arial" w:hAnsiTheme="minorHAnsi" w:cstheme="minorHAnsi"/>
          <w:sz w:val="22"/>
          <w:szCs w:val="22"/>
        </w:rPr>
        <w:t>against</w:t>
      </w:r>
      <w:r w:rsidRPr="00E80EA2">
        <w:rPr>
          <w:rFonts w:asciiTheme="minorHAnsi" w:eastAsia="Arial" w:hAnsiTheme="minorHAnsi" w:cstheme="minorHAnsi"/>
          <w:sz w:val="22"/>
          <w:szCs w:val="22"/>
        </w:rPr>
        <w:t xml:space="preserve"> the requirements for each criterion.</w:t>
      </w:r>
    </w:p>
    <w:p w14:paraId="4C707539" w14:textId="77777777" w:rsidR="0004083F" w:rsidRPr="00E80EA2" w:rsidRDefault="0004083F" w:rsidP="00B5129D">
      <w:pPr>
        <w:spacing w:before="0" w:after="0" w:line="240" w:lineRule="auto"/>
        <w:rPr>
          <w:rFonts w:asciiTheme="minorHAnsi" w:eastAsia="Arial" w:hAnsiTheme="minorHAnsi" w:cstheme="minorHAnsi"/>
          <w:sz w:val="22"/>
          <w:szCs w:val="22"/>
        </w:rPr>
      </w:pPr>
    </w:p>
    <w:p w14:paraId="1B346D24" w14:textId="33DD58E6" w:rsidR="7E4A4CE1" w:rsidRPr="0004083F" w:rsidRDefault="0004083F" w:rsidP="0004083F">
      <w:pPr>
        <w:spacing w:before="0" w:after="0" w:line="240" w:lineRule="auto"/>
        <w:rPr>
          <w:rFonts w:asciiTheme="minorHAnsi" w:eastAsia="Arial" w:hAnsiTheme="minorHAnsi" w:cstheme="minorHAnsi"/>
          <w:sz w:val="22"/>
          <w:szCs w:val="22"/>
          <w:u w:val="single"/>
        </w:rPr>
      </w:pPr>
      <w:r>
        <w:rPr>
          <w:rFonts w:asciiTheme="minorHAnsi" w:eastAsia="Arial" w:hAnsiTheme="minorHAnsi" w:cstheme="minorHAnsi"/>
          <w:sz w:val="22"/>
          <w:szCs w:val="22"/>
          <w:u w:val="single"/>
        </w:rPr>
        <w:t xml:space="preserve">a) </w:t>
      </w:r>
      <w:r w:rsidR="7E4A4CE1" w:rsidRPr="009004AC">
        <w:rPr>
          <w:rFonts w:asciiTheme="minorHAnsi" w:eastAsia="Arial" w:hAnsiTheme="minorHAnsi" w:cstheme="minorHAnsi"/>
          <w:sz w:val="22"/>
          <w:szCs w:val="22"/>
          <w:u w:val="single"/>
        </w:rPr>
        <w:t>Applications that scored highly in previous rounds</w:t>
      </w:r>
      <w:r w:rsidR="7E4A4CE1" w:rsidRPr="0004083F">
        <w:rPr>
          <w:rFonts w:asciiTheme="minorHAnsi" w:eastAsia="Arial" w:hAnsiTheme="minorHAnsi" w:cstheme="minorHAnsi"/>
          <w:sz w:val="22"/>
          <w:szCs w:val="22"/>
          <w:u w:val="single"/>
        </w:rPr>
        <w:t>:</w:t>
      </w:r>
    </w:p>
    <w:p w14:paraId="1A0E4D07" w14:textId="77777777" w:rsidR="00CF7998" w:rsidRPr="00CF7998" w:rsidRDefault="00CF7998" w:rsidP="00CF7998">
      <w:pPr>
        <w:spacing w:before="0" w:after="0" w:line="240" w:lineRule="auto"/>
        <w:rPr>
          <w:rFonts w:asciiTheme="minorHAnsi" w:eastAsia="Arial" w:hAnsiTheme="minorHAnsi" w:cstheme="minorHAnsi"/>
          <w:sz w:val="22"/>
          <w:szCs w:val="22"/>
        </w:rPr>
      </w:pPr>
    </w:p>
    <w:p w14:paraId="2EAC6900" w14:textId="11E1AF49" w:rsidR="7E4A4CE1" w:rsidRPr="00E80EA2" w:rsidRDefault="7E4A4CE1" w:rsidP="00D354A0">
      <w:pPr>
        <w:pStyle w:val="ListParagraph"/>
        <w:numPr>
          <w:ilvl w:val="0"/>
          <w:numId w:val="30"/>
        </w:numPr>
        <w:spacing w:before="0" w:after="0" w:line="240" w:lineRule="auto"/>
        <w:contextualSpacing w:val="0"/>
        <w:rPr>
          <w:rFonts w:asciiTheme="minorHAnsi" w:eastAsia="Arial" w:hAnsiTheme="minorHAnsi" w:cstheme="minorHAnsi"/>
          <w:sz w:val="22"/>
          <w:szCs w:val="22"/>
        </w:rPr>
      </w:pPr>
      <w:r w:rsidRPr="00E80EA2">
        <w:rPr>
          <w:rFonts w:asciiTheme="minorHAnsi" w:eastAsia="Arial" w:hAnsiTheme="minorHAnsi" w:cstheme="minorHAnsi"/>
          <w:sz w:val="22"/>
          <w:szCs w:val="22"/>
        </w:rPr>
        <w:t>clearly and concisely addressed all elements of each assessment criterion</w:t>
      </w:r>
    </w:p>
    <w:p w14:paraId="03F66BF5" w14:textId="1053B6EC" w:rsidR="7E4A4CE1" w:rsidRPr="00E80EA2" w:rsidRDefault="7E4A4CE1" w:rsidP="00D354A0">
      <w:pPr>
        <w:pStyle w:val="ListParagraph"/>
        <w:numPr>
          <w:ilvl w:val="0"/>
          <w:numId w:val="30"/>
        </w:numPr>
        <w:spacing w:before="0" w:after="0" w:line="240" w:lineRule="auto"/>
        <w:contextualSpacing w:val="0"/>
        <w:rPr>
          <w:rFonts w:asciiTheme="minorHAnsi" w:eastAsia="Arial" w:hAnsiTheme="minorHAnsi" w:cstheme="minorHAnsi"/>
          <w:sz w:val="22"/>
          <w:szCs w:val="22"/>
        </w:rPr>
      </w:pPr>
      <w:r w:rsidRPr="00E80EA2">
        <w:rPr>
          <w:rFonts w:asciiTheme="minorHAnsi" w:eastAsia="Arial" w:hAnsiTheme="minorHAnsi" w:cstheme="minorHAnsi"/>
          <w:sz w:val="22"/>
          <w:szCs w:val="22"/>
        </w:rPr>
        <w:t>provided practical examples that demonstrated how the project would advance the NCP strategic objective and outcomes</w:t>
      </w:r>
    </w:p>
    <w:p w14:paraId="5439DF6B" w14:textId="1B8AEF9C" w:rsidR="7E4A4CE1" w:rsidRPr="00E80EA2" w:rsidRDefault="7E4A4CE1" w:rsidP="00D354A0">
      <w:pPr>
        <w:pStyle w:val="ListParagraph"/>
        <w:numPr>
          <w:ilvl w:val="0"/>
          <w:numId w:val="30"/>
        </w:numPr>
        <w:spacing w:before="0" w:after="0" w:line="240" w:lineRule="auto"/>
        <w:contextualSpacing w:val="0"/>
        <w:rPr>
          <w:rFonts w:asciiTheme="minorHAnsi" w:eastAsia="Arial" w:hAnsiTheme="minorHAnsi" w:cstheme="minorHAnsi"/>
          <w:sz w:val="22"/>
          <w:szCs w:val="22"/>
        </w:rPr>
      </w:pPr>
      <w:r w:rsidRPr="00E80EA2">
        <w:rPr>
          <w:rFonts w:asciiTheme="minorHAnsi" w:eastAsia="Arial" w:hAnsiTheme="minorHAnsi" w:cstheme="minorHAnsi"/>
          <w:sz w:val="22"/>
          <w:szCs w:val="22"/>
        </w:rPr>
        <w:t xml:space="preserve">demonstrated direct links that would be established and/or supported between Australian institutions and </w:t>
      </w:r>
      <w:r w:rsidR="3DF34FAC" w:rsidRPr="00E80EA2">
        <w:rPr>
          <w:rFonts w:asciiTheme="minorHAnsi" w:eastAsia="Arial" w:hAnsiTheme="minorHAnsi" w:cstheme="minorHAnsi"/>
          <w:sz w:val="22"/>
          <w:szCs w:val="22"/>
        </w:rPr>
        <w:t>host institutions</w:t>
      </w:r>
      <w:r w:rsidRPr="00E80EA2">
        <w:rPr>
          <w:rFonts w:asciiTheme="minorHAnsi" w:eastAsia="Arial" w:hAnsiTheme="minorHAnsi" w:cstheme="minorHAnsi"/>
          <w:sz w:val="22"/>
          <w:szCs w:val="22"/>
        </w:rPr>
        <w:t xml:space="preserve"> in the Indo-Pacific, and how relationships would be sustained beyond NCP funding (for example, through joint projects, reciprocal student/staff mobility, joint delivery of academic programs, joint research/innovation and/or alumni engagement)</w:t>
      </w:r>
    </w:p>
    <w:p w14:paraId="253FB952" w14:textId="3EA7F8B1" w:rsidR="7E4A4CE1" w:rsidRPr="00E80EA2" w:rsidRDefault="7E4A4CE1" w:rsidP="00D354A0">
      <w:pPr>
        <w:pStyle w:val="ListParagraph"/>
        <w:numPr>
          <w:ilvl w:val="0"/>
          <w:numId w:val="30"/>
        </w:numPr>
        <w:spacing w:before="0" w:after="0" w:line="240" w:lineRule="auto"/>
        <w:contextualSpacing w:val="0"/>
        <w:rPr>
          <w:rFonts w:asciiTheme="minorHAnsi" w:eastAsia="Arial" w:hAnsiTheme="minorHAnsi" w:cstheme="minorHAnsi"/>
          <w:sz w:val="22"/>
          <w:szCs w:val="22"/>
        </w:rPr>
      </w:pPr>
      <w:r w:rsidRPr="00E80EA2">
        <w:rPr>
          <w:rFonts w:asciiTheme="minorHAnsi" w:eastAsia="Arial" w:hAnsiTheme="minorHAnsi" w:cstheme="minorHAnsi"/>
          <w:sz w:val="22"/>
          <w:szCs w:val="22"/>
        </w:rPr>
        <w:t>explained the choice of host location and demonstrated an understanding of the local context (for example, explaining what Australian students will gain by studying/interning in a particular country/location/institution)</w:t>
      </w:r>
    </w:p>
    <w:p w14:paraId="7560D952" w14:textId="6B8FEDDF" w:rsidR="7E4A4CE1" w:rsidRPr="00E80EA2" w:rsidRDefault="7E4A4CE1" w:rsidP="00D354A0">
      <w:pPr>
        <w:pStyle w:val="ListParagraph"/>
        <w:numPr>
          <w:ilvl w:val="0"/>
          <w:numId w:val="30"/>
        </w:numPr>
        <w:spacing w:before="0" w:after="0" w:line="240" w:lineRule="auto"/>
        <w:contextualSpacing w:val="0"/>
        <w:rPr>
          <w:rFonts w:asciiTheme="minorHAnsi" w:eastAsia="Arial" w:hAnsiTheme="minorHAnsi" w:cstheme="minorHAnsi"/>
          <w:sz w:val="22"/>
          <w:szCs w:val="22"/>
        </w:rPr>
      </w:pPr>
      <w:r w:rsidRPr="00E80EA2">
        <w:rPr>
          <w:rFonts w:asciiTheme="minorHAnsi" w:eastAsia="Arial" w:hAnsiTheme="minorHAnsi" w:cstheme="minorHAnsi"/>
          <w:sz w:val="22"/>
          <w:szCs w:val="22"/>
        </w:rPr>
        <w:t>provided specific</w:t>
      </w:r>
      <w:r w:rsidR="3305C32E" w:rsidRPr="00E80EA2">
        <w:rPr>
          <w:rFonts w:asciiTheme="minorHAnsi" w:eastAsia="Arial" w:hAnsiTheme="minorHAnsi" w:cstheme="minorHAnsi"/>
          <w:sz w:val="22"/>
          <w:szCs w:val="22"/>
        </w:rPr>
        <w:t>, practical</w:t>
      </w:r>
      <w:r w:rsidRPr="00E80EA2">
        <w:rPr>
          <w:rFonts w:asciiTheme="minorHAnsi" w:eastAsia="Arial" w:hAnsiTheme="minorHAnsi" w:cstheme="minorHAnsi"/>
          <w:sz w:val="22"/>
          <w:szCs w:val="22"/>
        </w:rPr>
        <w:t xml:space="preserve"> examples of how the project would support participation across a diverse range of students (not just referring to university or government policies</w:t>
      </w:r>
      <w:r w:rsidR="490DBE12" w:rsidRPr="00E80EA2">
        <w:rPr>
          <w:rFonts w:asciiTheme="minorHAnsi" w:eastAsia="Arial" w:hAnsiTheme="minorHAnsi" w:cstheme="minorHAnsi"/>
          <w:sz w:val="22"/>
          <w:szCs w:val="22"/>
        </w:rPr>
        <w:t>)</w:t>
      </w:r>
    </w:p>
    <w:p w14:paraId="7FA8027A" w14:textId="66309E3A" w:rsidR="1DC62294" w:rsidRPr="00E80EA2" w:rsidRDefault="1DC62294" w:rsidP="00B5129D">
      <w:pPr>
        <w:spacing w:before="0" w:after="0" w:line="240" w:lineRule="auto"/>
        <w:rPr>
          <w:rFonts w:asciiTheme="minorHAnsi" w:eastAsia="Arial" w:hAnsiTheme="minorHAnsi" w:cstheme="minorHAnsi"/>
          <w:sz w:val="22"/>
          <w:szCs w:val="22"/>
        </w:rPr>
      </w:pPr>
    </w:p>
    <w:p w14:paraId="6469BA21" w14:textId="60E2936D" w:rsidR="7E4A4CE1" w:rsidRPr="00E80EA2" w:rsidRDefault="004B690F" w:rsidP="00B5129D">
      <w:pPr>
        <w:spacing w:before="0" w:after="0" w:line="240" w:lineRule="auto"/>
        <w:rPr>
          <w:rFonts w:asciiTheme="minorHAnsi" w:eastAsia="Arial" w:hAnsiTheme="minorHAnsi" w:cstheme="minorHAnsi"/>
          <w:sz w:val="22"/>
          <w:szCs w:val="22"/>
        </w:rPr>
      </w:pPr>
      <w:r>
        <w:rPr>
          <w:rFonts w:asciiTheme="minorHAnsi" w:eastAsia="Arial" w:hAnsiTheme="minorHAnsi" w:cstheme="minorHAnsi"/>
          <w:sz w:val="22"/>
          <w:szCs w:val="22"/>
          <w:u w:val="single"/>
        </w:rPr>
        <w:t xml:space="preserve">b) </w:t>
      </w:r>
      <w:r w:rsidR="00A3573B" w:rsidRPr="00E80EA2">
        <w:rPr>
          <w:rFonts w:asciiTheme="minorHAnsi" w:eastAsia="Arial" w:hAnsiTheme="minorHAnsi" w:cstheme="minorHAnsi"/>
          <w:sz w:val="22"/>
          <w:szCs w:val="22"/>
          <w:u w:val="single"/>
        </w:rPr>
        <w:t>Unsuccessful applications in previous rounds</w:t>
      </w:r>
      <w:r w:rsidR="00A3573B" w:rsidRPr="00E80EA2">
        <w:rPr>
          <w:rFonts w:asciiTheme="minorHAnsi" w:eastAsia="Arial" w:hAnsiTheme="minorHAnsi" w:cstheme="minorHAnsi"/>
          <w:sz w:val="22"/>
          <w:szCs w:val="22"/>
        </w:rPr>
        <w:t xml:space="preserve"> </w:t>
      </w:r>
      <w:r w:rsidR="0720C088" w:rsidRPr="00E80EA2">
        <w:rPr>
          <w:rFonts w:asciiTheme="minorHAnsi" w:eastAsia="Arial" w:hAnsiTheme="minorHAnsi" w:cstheme="minorHAnsi"/>
          <w:sz w:val="22"/>
          <w:szCs w:val="22"/>
        </w:rPr>
        <w:t>often:</w:t>
      </w:r>
    </w:p>
    <w:p w14:paraId="71B699F1" w14:textId="77777777" w:rsidR="00CF7998" w:rsidRPr="00CF7998" w:rsidRDefault="00CF7998" w:rsidP="00CF7998">
      <w:pPr>
        <w:spacing w:before="0" w:after="0" w:line="240" w:lineRule="auto"/>
        <w:rPr>
          <w:rFonts w:asciiTheme="minorHAnsi" w:eastAsia="Arial" w:hAnsiTheme="minorHAnsi" w:cstheme="minorHAnsi"/>
          <w:sz w:val="22"/>
          <w:szCs w:val="22"/>
        </w:rPr>
      </w:pPr>
    </w:p>
    <w:p w14:paraId="08E86B28" w14:textId="31ADC04A" w:rsidR="7E4A4CE1" w:rsidRPr="00D354A0" w:rsidRDefault="7E4A4CE1" w:rsidP="00D354A0">
      <w:pPr>
        <w:pStyle w:val="ListParagraph"/>
        <w:numPr>
          <w:ilvl w:val="0"/>
          <w:numId w:val="31"/>
        </w:numPr>
        <w:spacing w:before="0" w:after="0" w:line="240" w:lineRule="auto"/>
        <w:contextualSpacing w:val="0"/>
        <w:rPr>
          <w:rFonts w:asciiTheme="minorHAnsi" w:eastAsia="Arial" w:hAnsiTheme="minorHAnsi" w:cstheme="minorHAnsi"/>
          <w:sz w:val="22"/>
          <w:szCs w:val="22"/>
        </w:rPr>
      </w:pPr>
      <w:r w:rsidRPr="00D354A0">
        <w:rPr>
          <w:rFonts w:asciiTheme="minorHAnsi" w:eastAsia="Arial" w:hAnsiTheme="minorHAnsi" w:cstheme="minorHAnsi"/>
          <w:sz w:val="22"/>
          <w:szCs w:val="22"/>
        </w:rPr>
        <w:t>lacked specific details about project activities</w:t>
      </w:r>
      <w:r w:rsidR="7A2ECF98" w:rsidRPr="00D354A0">
        <w:rPr>
          <w:rFonts w:asciiTheme="minorHAnsi" w:eastAsia="Arial" w:hAnsiTheme="minorHAnsi" w:cstheme="minorHAnsi"/>
          <w:sz w:val="22"/>
          <w:szCs w:val="22"/>
        </w:rPr>
        <w:t>: what will students be doing offshore?</w:t>
      </w:r>
    </w:p>
    <w:p w14:paraId="1E6AD965" w14:textId="2B9B1A90" w:rsidR="4F4F3A8E" w:rsidRPr="006E6127" w:rsidRDefault="2F84D3AB" w:rsidP="00846BA5">
      <w:pPr>
        <w:pStyle w:val="ListParagraph"/>
        <w:numPr>
          <w:ilvl w:val="0"/>
          <w:numId w:val="31"/>
        </w:numPr>
        <w:spacing w:before="0" w:after="0" w:line="240" w:lineRule="auto"/>
        <w:contextualSpacing w:val="0"/>
        <w:rPr>
          <w:rFonts w:asciiTheme="minorHAnsi" w:hAnsiTheme="minorHAnsi" w:cstheme="minorHAnsi"/>
          <w:sz w:val="22"/>
          <w:szCs w:val="22"/>
        </w:rPr>
      </w:pPr>
      <w:r w:rsidRPr="006E6127">
        <w:rPr>
          <w:rFonts w:asciiTheme="minorHAnsi" w:eastAsia="Arial" w:hAnsiTheme="minorHAnsi" w:cstheme="minorHAnsi"/>
          <w:sz w:val="22"/>
          <w:szCs w:val="22"/>
        </w:rPr>
        <w:t>did not clearly identify local host institutions with whom the project would partner</w:t>
      </w:r>
      <w:r w:rsidR="00D3237B">
        <w:rPr>
          <w:rFonts w:asciiTheme="minorHAnsi" w:eastAsia="Arial" w:hAnsiTheme="minorHAnsi" w:cstheme="minorHAnsi"/>
          <w:sz w:val="22"/>
          <w:szCs w:val="22"/>
        </w:rPr>
        <w:t>.</w:t>
      </w:r>
    </w:p>
    <w:p w14:paraId="72490080" w14:textId="7856D416" w:rsidR="7E4A4CE1" w:rsidRPr="00D354A0" w:rsidRDefault="6CCD0BBE" w:rsidP="00D354A0">
      <w:pPr>
        <w:pStyle w:val="ListParagraph"/>
        <w:numPr>
          <w:ilvl w:val="0"/>
          <w:numId w:val="31"/>
        </w:numPr>
        <w:spacing w:before="0" w:after="0" w:line="240" w:lineRule="auto"/>
        <w:contextualSpacing w:val="0"/>
        <w:rPr>
          <w:rFonts w:asciiTheme="minorHAnsi" w:eastAsia="Arial" w:hAnsiTheme="minorHAnsi" w:cstheme="minorHAnsi"/>
          <w:sz w:val="22"/>
          <w:szCs w:val="22"/>
        </w:rPr>
      </w:pPr>
      <w:r w:rsidRPr="00D354A0">
        <w:rPr>
          <w:rFonts w:asciiTheme="minorHAnsi" w:eastAsia="Arial" w:hAnsiTheme="minorHAnsi" w:cstheme="minorHAnsi"/>
          <w:sz w:val="22"/>
          <w:szCs w:val="22"/>
        </w:rPr>
        <w:t xml:space="preserve">lacked </w:t>
      </w:r>
      <w:r w:rsidR="7E4A4CE1" w:rsidRPr="00D354A0">
        <w:rPr>
          <w:rFonts w:asciiTheme="minorHAnsi" w:eastAsia="Arial" w:hAnsiTheme="minorHAnsi" w:cstheme="minorHAnsi"/>
          <w:sz w:val="22"/>
          <w:szCs w:val="22"/>
        </w:rPr>
        <w:t xml:space="preserve">detail </w:t>
      </w:r>
      <w:r w:rsidR="1C11B531" w:rsidRPr="00D354A0">
        <w:rPr>
          <w:rFonts w:asciiTheme="minorHAnsi" w:eastAsia="Arial" w:hAnsiTheme="minorHAnsi" w:cstheme="minorHAnsi"/>
          <w:sz w:val="22"/>
          <w:szCs w:val="22"/>
        </w:rPr>
        <w:t xml:space="preserve">on </w:t>
      </w:r>
      <w:r w:rsidR="7E4A4CE1" w:rsidRPr="00D354A0">
        <w:rPr>
          <w:rFonts w:asciiTheme="minorHAnsi" w:eastAsia="Arial" w:hAnsiTheme="minorHAnsi" w:cstheme="minorHAnsi"/>
          <w:sz w:val="22"/>
          <w:szCs w:val="22"/>
        </w:rPr>
        <w:t>how links with the Indo-Pacific (institutional and people-to-people) would be sustained beyond the life of the project</w:t>
      </w:r>
      <w:r w:rsidR="00D3237B">
        <w:rPr>
          <w:rFonts w:asciiTheme="minorHAnsi" w:eastAsia="Arial" w:hAnsiTheme="minorHAnsi" w:cstheme="minorHAnsi"/>
          <w:sz w:val="22"/>
          <w:szCs w:val="22"/>
        </w:rPr>
        <w:t>.</w:t>
      </w:r>
    </w:p>
    <w:p w14:paraId="539BFCC1" w14:textId="59F42DDB" w:rsidR="7E4A4CE1" w:rsidRPr="00D354A0" w:rsidRDefault="71AAA85F" w:rsidP="00D354A0">
      <w:pPr>
        <w:pStyle w:val="ListParagraph"/>
        <w:numPr>
          <w:ilvl w:val="0"/>
          <w:numId w:val="31"/>
        </w:numPr>
        <w:spacing w:before="0" w:after="0" w:line="240" w:lineRule="auto"/>
        <w:contextualSpacing w:val="0"/>
        <w:rPr>
          <w:rFonts w:asciiTheme="minorHAnsi" w:eastAsia="Arial" w:hAnsiTheme="minorHAnsi" w:cstheme="minorHAnsi"/>
          <w:sz w:val="22"/>
          <w:szCs w:val="22"/>
        </w:rPr>
      </w:pPr>
      <w:r w:rsidRPr="00D354A0">
        <w:rPr>
          <w:rFonts w:asciiTheme="minorHAnsi" w:eastAsia="Arial" w:hAnsiTheme="minorHAnsi" w:cstheme="minorHAnsi"/>
          <w:sz w:val="22"/>
          <w:szCs w:val="22"/>
        </w:rPr>
        <w:t>l</w:t>
      </w:r>
      <w:r w:rsidR="5CEB6E69" w:rsidRPr="00D354A0">
        <w:rPr>
          <w:rFonts w:asciiTheme="minorHAnsi" w:eastAsia="Arial" w:hAnsiTheme="minorHAnsi" w:cstheme="minorHAnsi"/>
          <w:sz w:val="22"/>
          <w:szCs w:val="22"/>
        </w:rPr>
        <w:t>a</w:t>
      </w:r>
      <w:r w:rsidR="5C4AAF99" w:rsidRPr="00D354A0">
        <w:rPr>
          <w:rFonts w:asciiTheme="minorHAnsi" w:eastAsia="Arial" w:hAnsiTheme="minorHAnsi" w:cstheme="minorHAnsi"/>
          <w:sz w:val="22"/>
          <w:szCs w:val="22"/>
        </w:rPr>
        <w:t>cked</w:t>
      </w:r>
      <w:r w:rsidR="7E4A4CE1" w:rsidRPr="00D354A0">
        <w:rPr>
          <w:rFonts w:asciiTheme="minorHAnsi" w:eastAsia="Arial" w:hAnsiTheme="minorHAnsi" w:cstheme="minorHAnsi"/>
          <w:sz w:val="22"/>
          <w:szCs w:val="22"/>
        </w:rPr>
        <w:t xml:space="preserve"> details of how the project would </w:t>
      </w:r>
      <w:r w:rsidR="784221B0" w:rsidRPr="00D354A0">
        <w:rPr>
          <w:rFonts w:asciiTheme="minorHAnsi" w:eastAsia="Arial" w:hAnsiTheme="minorHAnsi" w:cstheme="minorHAnsi"/>
          <w:sz w:val="22"/>
          <w:szCs w:val="22"/>
        </w:rPr>
        <w:t xml:space="preserve">practically </w:t>
      </w:r>
      <w:r w:rsidR="7E4A4CE1" w:rsidRPr="00D354A0">
        <w:rPr>
          <w:rFonts w:asciiTheme="minorHAnsi" w:eastAsia="Arial" w:hAnsiTheme="minorHAnsi" w:cstheme="minorHAnsi"/>
          <w:sz w:val="22"/>
          <w:szCs w:val="22"/>
        </w:rPr>
        <w:t>support participation of students from a diverse range of backgrounds</w:t>
      </w:r>
      <w:r w:rsidR="65CA3CD7" w:rsidRPr="00D354A0">
        <w:rPr>
          <w:rFonts w:asciiTheme="minorHAnsi" w:eastAsia="Arial" w:hAnsiTheme="minorHAnsi" w:cstheme="minorHAnsi"/>
          <w:sz w:val="22"/>
          <w:szCs w:val="22"/>
        </w:rPr>
        <w:t>. Practical examples provide evidence</w:t>
      </w:r>
      <w:r w:rsidR="7E4A4CE1" w:rsidRPr="00D354A0">
        <w:rPr>
          <w:rFonts w:asciiTheme="minorHAnsi" w:eastAsia="Arial" w:hAnsiTheme="minorHAnsi" w:cstheme="minorHAnsi"/>
          <w:sz w:val="22"/>
          <w:szCs w:val="22"/>
        </w:rPr>
        <w:t xml:space="preserve"> </w:t>
      </w:r>
      <w:r w:rsidR="386C7377" w:rsidRPr="00D354A0">
        <w:rPr>
          <w:rFonts w:asciiTheme="minorHAnsi" w:eastAsia="Arial" w:hAnsiTheme="minorHAnsi" w:cstheme="minorHAnsi"/>
          <w:sz w:val="22"/>
          <w:szCs w:val="22"/>
        </w:rPr>
        <w:t>to support claims.</w:t>
      </w:r>
    </w:p>
    <w:p w14:paraId="3B609C54" w14:textId="36133EAA" w:rsidR="003E504E" w:rsidRPr="00D354A0" w:rsidRDefault="002B514B" w:rsidP="00D354A0">
      <w:pPr>
        <w:pStyle w:val="ListParagraph"/>
        <w:numPr>
          <w:ilvl w:val="0"/>
          <w:numId w:val="31"/>
        </w:numPr>
        <w:spacing w:before="0" w:after="0" w:line="240" w:lineRule="auto"/>
        <w:contextualSpacing w:val="0"/>
        <w:rPr>
          <w:rFonts w:asciiTheme="minorHAnsi" w:eastAsia="Arial" w:hAnsiTheme="minorHAnsi" w:cstheme="minorHAnsi"/>
          <w:sz w:val="22"/>
          <w:szCs w:val="22"/>
        </w:rPr>
      </w:pPr>
      <w:r w:rsidRPr="00D354A0">
        <w:rPr>
          <w:rFonts w:asciiTheme="minorHAnsi" w:eastAsia="Arial" w:hAnsiTheme="minorHAnsi" w:cstheme="minorHAnsi"/>
          <w:sz w:val="22"/>
          <w:szCs w:val="22"/>
        </w:rPr>
        <w:t xml:space="preserve">were </w:t>
      </w:r>
      <w:r w:rsidR="5A2A387A" w:rsidRPr="00D354A0">
        <w:rPr>
          <w:rFonts w:asciiTheme="minorHAnsi" w:eastAsia="Arial" w:hAnsiTheme="minorHAnsi" w:cstheme="minorHAnsi"/>
          <w:sz w:val="22"/>
          <w:szCs w:val="22"/>
        </w:rPr>
        <w:t>un</w:t>
      </w:r>
      <w:r w:rsidR="7E4A4CE1" w:rsidRPr="00D354A0">
        <w:rPr>
          <w:rFonts w:asciiTheme="minorHAnsi" w:eastAsia="Arial" w:hAnsiTheme="minorHAnsi" w:cstheme="minorHAnsi"/>
          <w:sz w:val="22"/>
          <w:szCs w:val="22"/>
        </w:rPr>
        <w:t>clear about how the use of third-party providers would help build lasting linkages between Australian and Indo-Pacific institutions, and how these linkages would be sustained beyond NCP funding</w:t>
      </w:r>
      <w:r w:rsidR="00D3237B">
        <w:rPr>
          <w:rFonts w:asciiTheme="minorHAnsi" w:eastAsia="Arial" w:hAnsiTheme="minorHAnsi" w:cstheme="minorHAnsi"/>
          <w:sz w:val="22"/>
          <w:szCs w:val="22"/>
        </w:rPr>
        <w:t>.</w:t>
      </w:r>
    </w:p>
    <w:p w14:paraId="16C048D1" w14:textId="1B57BE2D" w:rsidR="7E4A4CE1" w:rsidRPr="00D354A0" w:rsidRDefault="7E4A4CE1" w:rsidP="00D354A0">
      <w:pPr>
        <w:pStyle w:val="ListParagraph"/>
        <w:numPr>
          <w:ilvl w:val="0"/>
          <w:numId w:val="31"/>
        </w:numPr>
        <w:spacing w:before="0" w:after="0" w:line="240" w:lineRule="auto"/>
        <w:contextualSpacing w:val="0"/>
        <w:rPr>
          <w:rFonts w:asciiTheme="minorHAnsi" w:hAnsiTheme="minorHAnsi" w:cstheme="minorHAnsi"/>
          <w:sz w:val="22"/>
          <w:szCs w:val="22"/>
        </w:rPr>
      </w:pPr>
      <w:r w:rsidRPr="00D354A0">
        <w:rPr>
          <w:rFonts w:asciiTheme="minorHAnsi" w:eastAsia="Arial" w:hAnsiTheme="minorHAnsi" w:cstheme="minorHAnsi"/>
          <w:sz w:val="22"/>
          <w:szCs w:val="22"/>
        </w:rPr>
        <w:t xml:space="preserve">contained duplication/repetition </w:t>
      </w:r>
      <w:r w:rsidR="4C5C7FEE" w:rsidRPr="00D354A0">
        <w:rPr>
          <w:rFonts w:asciiTheme="minorHAnsi" w:eastAsia="Arial" w:hAnsiTheme="minorHAnsi" w:cstheme="minorHAnsi"/>
          <w:sz w:val="22"/>
          <w:szCs w:val="22"/>
        </w:rPr>
        <w:t xml:space="preserve">across </w:t>
      </w:r>
      <w:r w:rsidR="13980BE8" w:rsidRPr="00D354A0">
        <w:rPr>
          <w:rFonts w:asciiTheme="minorHAnsi" w:eastAsia="Arial" w:hAnsiTheme="minorHAnsi" w:cstheme="minorHAnsi"/>
          <w:sz w:val="22"/>
          <w:szCs w:val="22"/>
        </w:rPr>
        <w:t>different applications</w:t>
      </w:r>
      <w:r w:rsidRPr="00D354A0">
        <w:rPr>
          <w:rFonts w:asciiTheme="minorHAnsi" w:eastAsia="Arial" w:hAnsiTheme="minorHAnsi" w:cstheme="minorHAnsi"/>
          <w:sz w:val="22"/>
          <w:szCs w:val="22"/>
        </w:rPr>
        <w:t xml:space="preserve"> from the same </w:t>
      </w:r>
      <w:r w:rsidR="13069735" w:rsidRPr="00D354A0">
        <w:rPr>
          <w:rFonts w:asciiTheme="minorHAnsi" w:eastAsia="Arial" w:hAnsiTheme="minorHAnsi" w:cstheme="minorHAnsi"/>
          <w:sz w:val="22"/>
          <w:szCs w:val="22"/>
        </w:rPr>
        <w:t>university, or other universities,</w:t>
      </w:r>
      <w:r w:rsidRPr="00D354A0">
        <w:rPr>
          <w:rFonts w:asciiTheme="minorHAnsi" w:eastAsia="Arial" w:hAnsiTheme="minorHAnsi" w:cstheme="minorHAnsi"/>
          <w:sz w:val="22"/>
          <w:szCs w:val="22"/>
        </w:rPr>
        <w:t xml:space="preserve"> and/or factual errors</w:t>
      </w:r>
      <w:r w:rsidR="00D3237B">
        <w:rPr>
          <w:rFonts w:asciiTheme="minorHAnsi" w:eastAsia="Arial" w:hAnsiTheme="minorHAnsi" w:cstheme="minorHAnsi"/>
          <w:sz w:val="22"/>
          <w:szCs w:val="22"/>
        </w:rPr>
        <w:t>.</w:t>
      </w:r>
    </w:p>
    <w:p w14:paraId="4BA141FE" w14:textId="5F2F0D13" w:rsidR="003E504E" w:rsidRPr="00DA07C6" w:rsidRDefault="00F27779" w:rsidP="00463905">
      <w:pPr>
        <w:pStyle w:val="ListParagraph"/>
        <w:numPr>
          <w:ilvl w:val="0"/>
          <w:numId w:val="31"/>
        </w:numPr>
        <w:spacing w:before="0" w:after="0" w:line="240" w:lineRule="auto"/>
        <w:contextualSpacing w:val="0"/>
        <w:rPr>
          <w:rFonts w:asciiTheme="minorHAnsi" w:eastAsia="Arial" w:hAnsiTheme="minorHAnsi" w:cstheme="minorHAnsi"/>
          <w:sz w:val="22"/>
          <w:szCs w:val="22"/>
        </w:rPr>
      </w:pPr>
      <w:r w:rsidRPr="00D3237B">
        <w:rPr>
          <w:rFonts w:asciiTheme="minorHAnsi" w:hAnsiTheme="minorHAnsi" w:cstheme="minorHAnsi"/>
          <w:sz w:val="22"/>
          <w:szCs w:val="22"/>
        </w:rPr>
        <w:t>sought to</w:t>
      </w:r>
      <w:r w:rsidR="00A62E65" w:rsidRPr="00D3237B">
        <w:rPr>
          <w:rFonts w:asciiTheme="minorHAnsi" w:hAnsiTheme="minorHAnsi" w:cstheme="minorHAnsi"/>
          <w:sz w:val="22"/>
          <w:szCs w:val="22"/>
        </w:rPr>
        <w:t xml:space="preserve"> support multiple</w:t>
      </w:r>
      <w:r w:rsidRPr="00D3237B">
        <w:rPr>
          <w:rFonts w:asciiTheme="minorHAnsi" w:hAnsiTheme="minorHAnsi" w:cstheme="minorHAnsi"/>
          <w:sz w:val="22"/>
          <w:szCs w:val="22"/>
        </w:rPr>
        <w:t xml:space="preserve"> ill-defined</w:t>
      </w:r>
      <w:r w:rsidR="00A62E65" w:rsidRPr="00D3237B">
        <w:rPr>
          <w:rFonts w:asciiTheme="minorHAnsi" w:hAnsiTheme="minorHAnsi" w:cstheme="minorHAnsi"/>
          <w:sz w:val="22"/>
          <w:szCs w:val="22"/>
        </w:rPr>
        <w:t xml:space="preserve"> </w:t>
      </w:r>
      <w:r w:rsidR="00DC53B0" w:rsidRPr="00D3237B">
        <w:rPr>
          <w:rFonts w:asciiTheme="minorHAnsi" w:hAnsiTheme="minorHAnsi" w:cstheme="minorHAnsi"/>
          <w:sz w:val="22"/>
          <w:szCs w:val="22"/>
        </w:rPr>
        <w:t xml:space="preserve">student </w:t>
      </w:r>
      <w:r w:rsidRPr="00D3237B">
        <w:rPr>
          <w:rFonts w:asciiTheme="minorHAnsi" w:hAnsiTheme="minorHAnsi" w:cstheme="minorHAnsi"/>
          <w:sz w:val="22"/>
          <w:szCs w:val="22"/>
        </w:rPr>
        <w:t>experiences</w:t>
      </w:r>
      <w:r w:rsidR="00A62E65" w:rsidRPr="00D3237B">
        <w:rPr>
          <w:rFonts w:asciiTheme="minorHAnsi" w:hAnsiTheme="minorHAnsi" w:cstheme="minorHAnsi"/>
          <w:sz w:val="22"/>
          <w:szCs w:val="22"/>
        </w:rPr>
        <w:t xml:space="preserve"> in</w:t>
      </w:r>
      <w:r w:rsidR="00DC53B0" w:rsidRPr="00D3237B">
        <w:rPr>
          <w:rFonts w:asciiTheme="minorHAnsi" w:hAnsiTheme="minorHAnsi" w:cstheme="minorHAnsi"/>
          <w:sz w:val="22"/>
          <w:szCs w:val="22"/>
        </w:rPr>
        <w:t xml:space="preserve"> </w:t>
      </w:r>
      <w:r w:rsidR="001B4ADB" w:rsidRPr="00D3237B">
        <w:rPr>
          <w:rFonts w:asciiTheme="minorHAnsi" w:hAnsiTheme="minorHAnsi" w:cstheme="minorHAnsi"/>
          <w:sz w:val="22"/>
          <w:szCs w:val="22"/>
        </w:rPr>
        <w:t>one or more</w:t>
      </w:r>
      <w:r w:rsidR="00DC53B0" w:rsidRPr="00D3237B">
        <w:rPr>
          <w:rFonts w:asciiTheme="minorHAnsi" w:hAnsiTheme="minorHAnsi" w:cstheme="minorHAnsi"/>
          <w:sz w:val="22"/>
          <w:szCs w:val="22"/>
        </w:rPr>
        <w:t xml:space="preserve"> host locations.</w:t>
      </w:r>
    </w:p>
    <w:p w14:paraId="7439F6FF" w14:textId="77777777" w:rsidR="00DA07C6" w:rsidRPr="00DA07C6" w:rsidRDefault="00DA07C6" w:rsidP="00DA07C6">
      <w:pPr>
        <w:spacing w:before="0" w:after="0" w:line="240" w:lineRule="auto"/>
        <w:rPr>
          <w:rFonts w:asciiTheme="minorHAnsi" w:eastAsia="Arial" w:hAnsiTheme="minorHAnsi" w:cstheme="minorHAnsi"/>
          <w:sz w:val="22"/>
          <w:szCs w:val="22"/>
        </w:rPr>
      </w:pPr>
    </w:p>
    <w:sectPr w:rsidR="00DA07C6" w:rsidRPr="00DA07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FD9E4" w14:textId="77777777" w:rsidR="006571B0" w:rsidRDefault="006571B0" w:rsidP="00CD7446">
      <w:pPr>
        <w:spacing w:before="0" w:after="0" w:line="240" w:lineRule="auto"/>
      </w:pPr>
      <w:r>
        <w:separator/>
      </w:r>
    </w:p>
  </w:endnote>
  <w:endnote w:type="continuationSeparator" w:id="0">
    <w:p w14:paraId="5A348C1C" w14:textId="77777777" w:rsidR="006571B0" w:rsidRDefault="006571B0" w:rsidP="00CD7446">
      <w:pPr>
        <w:spacing w:before="0" w:after="0" w:line="240" w:lineRule="auto"/>
      </w:pPr>
      <w:r>
        <w:continuationSeparator/>
      </w:r>
    </w:p>
  </w:endnote>
  <w:endnote w:type="continuationNotice" w:id="1">
    <w:p w14:paraId="0DE62743" w14:textId="77777777" w:rsidR="006571B0" w:rsidRDefault="006571B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453D2" w14:textId="77777777" w:rsidR="006571B0" w:rsidRDefault="006571B0" w:rsidP="00CD7446">
      <w:pPr>
        <w:spacing w:before="0" w:after="0" w:line="240" w:lineRule="auto"/>
      </w:pPr>
      <w:r>
        <w:separator/>
      </w:r>
    </w:p>
  </w:footnote>
  <w:footnote w:type="continuationSeparator" w:id="0">
    <w:p w14:paraId="20FF6E0F" w14:textId="77777777" w:rsidR="006571B0" w:rsidRDefault="006571B0" w:rsidP="00CD7446">
      <w:pPr>
        <w:spacing w:before="0" w:after="0" w:line="240" w:lineRule="auto"/>
      </w:pPr>
      <w:r>
        <w:continuationSeparator/>
      </w:r>
    </w:p>
  </w:footnote>
  <w:footnote w:type="continuationNotice" w:id="1">
    <w:p w14:paraId="375611DF" w14:textId="77777777" w:rsidR="006571B0" w:rsidRDefault="006571B0">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370A"/>
    <w:multiLevelType w:val="hybridMultilevel"/>
    <w:tmpl w:val="FFFFFFFF"/>
    <w:lvl w:ilvl="0" w:tplc="7B8635F0">
      <w:start w:val="1"/>
      <w:numFmt w:val="bullet"/>
      <w:lvlText w:val="-"/>
      <w:lvlJc w:val="left"/>
      <w:pPr>
        <w:ind w:left="720" w:hanging="360"/>
      </w:pPr>
      <w:rPr>
        <w:rFonts w:ascii="Calibri" w:hAnsi="Calibri" w:hint="default"/>
      </w:rPr>
    </w:lvl>
    <w:lvl w:ilvl="1" w:tplc="AD844C2A">
      <w:start w:val="1"/>
      <w:numFmt w:val="bullet"/>
      <w:lvlText w:val="o"/>
      <w:lvlJc w:val="left"/>
      <w:pPr>
        <w:ind w:left="1440" w:hanging="360"/>
      </w:pPr>
      <w:rPr>
        <w:rFonts w:ascii="Courier New" w:hAnsi="Courier New" w:hint="default"/>
      </w:rPr>
    </w:lvl>
    <w:lvl w:ilvl="2" w:tplc="4D2C1CD0">
      <w:start w:val="1"/>
      <w:numFmt w:val="bullet"/>
      <w:lvlText w:val=""/>
      <w:lvlJc w:val="left"/>
      <w:pPr>
        <w:ind w:left="2160" w:hanging="360"/>
      </w:pPr>
      <w:rPr>
        <w:rFonts w:ascii="Wingdings" w:hAnsi="Wingdings" w:hint="default"/>
      </w:rPr>
    </w:lvl>
    <w:lvl w:ilvl="3" w:tplc="B1908750">
      <w:start w:val="1"/>
      <w:numFmt w:val="bullet"/>
      <w:lvlText w:val=""/>
      <w:lvlJc w:val="left"/>
      <w:pPr>
        <w:ind w:left="2880" w:hanging="360"/>
      </w:pPr>
      <w:rPr>
        <w:rFonts w:ascii="Symbol" w:hAnsi="Symbol" w:hint="default"/>
      </w:rPr>
    </w:lvl>
    <w:lvl w:ilvl="4" w:tplc="7966A222">
      <w:start w:val="1"/>
      <w:numFmt w:val="bullet"/>
      <w:lvlText w:val="o"/>
      <w:lvlJc w:val="left"/>
      <w:pPr>
        <w:ind w:left="3600" w:hanging="360"/>
      </w:pPr>
      <w:rPr>
        <w:rFonts w:ascii="Courier New" w:hAnsi="Courier New" w:hint="default"/>
      </w:rPr>
    </w:lvl>
    <w:lvl w:ilvl="5" w:tplc="983A74C8">
      <w:start w:val="1"/>
      <w:numFmt w:val="bullet"/>
      <w:lvlText w:val=""/>
      <w:lvlJc w:val="left"/>
      <w:pPr>
        <w:ind w:left="4320" w:hanging="360"/>
      </w:pPr>
      <w:rPr>
        <w:rFonts w:ascii="Wingdings" w:hAnsi="Wingdings" w:hint="default"/>
      </w:rPr>
    </w:lvl>
    <w:lvl w:ilvl="6" w:tplc="9F3E7838">
      <w:start w:val="1"/>
      <w:numFmt w:val="bullet"/>
      <w:lvlText w:val=""/>
      <w:lvlJc w:val="left"/>
      <w:pPr>
        <w:ind w:left="5040" w:hanging="360"/>
      </w:pPr>
      <w:rPr>
        <w:rFonts w:ascii="Symbol" w:hAnsi="Symbol" w:hint="default"/>
      </w:rPr>
    </w:lvl>
    <w:lvl w:ilvl="7" w:tplc="70A01EA4">
      <w:start w:val="1"/>
      <w:numFmt w:val="bullet"/>
      <w:lvlText w:val="o"/>
      <w:lvlJc w:val="left"/>
      <w:pPr>
        <w:ind w:left="5760" w:hanging="360"/>
      </w:pPr>
      <w:rPr>
        <w:rFonts w:ascii="Courier New" w:hAnsi="Courier New" w:hint="default"/>
      </w:rPr>
    </w:lvl>
    <w:lvl w:ilvl="8" w:tplc="E08CF3AE">
      <w:start w:val="1"/>
      <w:numFmt w:val="bullet"/>
      <w:lvlText w:val=""/>
      <w:lvlJc w:val="left"/>
      <w:pPr>
        <w:ind w:left="6480" w:hanging="360"/>
      </w:pPr>
      <w:rPr>
        <w:rFonts w:ascii="Wingdings" w:hAnsi="Wingdings" w:hint="default"/>
      </w:rPr>
    </w:lvl>
  </w:abstractNum>
  <w:abstractNum w:abstractNumId="1" w15:restartNumberingAfterBreak="0">
    <w:nsid w:val="111455AD"/>
    <w:multiLevelType w:val="hybridMultilevel"/>
    <w:tmpl w:val="D26AB19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2A74B6E"/>
    <w:multiLevelType w:val="hybridMultilevel"/>
    <w:tmpl w:val="B20894E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7F15FA"/>
    <w:multiLevelType w:val="hybridMultilevel"/>
    <w:tmpl w:val="FFFFFFFF"/>
    <w:lvl w:ilvl="0" w:tplc="9C283016">
      <w:start w:val="1"/>
      <w:numFmt w:val="bullet"/>
      <w:lvlText w:val="-"/>
      <w:lvlJc w:val="left"/>
      <w:pPr>
        <w:ind w:left="720" w:hanging="360"/>
      </w:pPr>
      <w:rPr>
        <w:rFonts w:ascii="Calibri" w:hAnsi="Calibri" w:hint="default"/>
      </w:rPr>
    </w:lvl>
    <w:lvl w:ilvl="1" w:tplc="33047F36">
      <w:start w:val="1"/>
      <w:numFmt w:val="bullet"/>
      <w:lvlText w:val="o"/>
      <w:lvlJc w:val="left"/>
      <w:pPr>
        <w:ind w:left="1440" w:hanging="360"/>
      </w:pPr>
      <w:rPr>
        <w:rFonts w:ascii="Courier New" w:hAnsi="Courier New" w:hint="default"/>
      </w:rPr>
    </w:lvl>
    <w:lvl w:ilvl="2" w:tplc="C16E2C78">
      <w:start w:val="1"/>
      <w:numFmt w:val="bullet"/>
      <w:lvlText w:val=""/>
      <w:lvlJc w:val="left"/>
      <w:pPr>
        <w:ind w:left="2160" w:hanging="360"/>
      </w:pPr>
      <w:rPr>
        <w:rFonts w:ascii="Wingdings" w:hAnsi="Wingdings" w:hint="default"/>
      </w:rPr>
    </w:lvl>
    <w:lvl w:ilvl="3" w:tplc="4AC4D40A">
      <w:start w:val="1"/>
      <w:numFmt w:val="bullet"/>
      <w:lvlText w:val=""/>
      <w:lvlJc w:val="left"/>
      <w:pPr>
        <w:ind w:left="2880" w:hanging="360"/>
      </w:pPr>
      <w:rPr>
        <w:rFonts w:ascii="Symbol" w:hAnsi="Symbol" w:hint="default"/>
      </w:rPr>
    </w:lvl>
    <w:lvl w:ilvl="4" w:tplc="0464C2BC">
      <w:start w:val="1"/>
      <w:numFmt w:val="bullet"/>
      <w:lvlText w:val="o"/>
      <w:lvlJc w:val="left"/>
      <w:pPr>
        <w:ind w:left="3600" w:hanging="360"/>
      </w:pPr>
      <w:rPr>
        <w:rFonts w:ascii="Courier New" w:hAnsi="Courier New" w:hint="default"/>
      </w:rPr>
    </w:lvl>
    <w:lvl w:ilvl="5" w:tplc="2856BE00">
      <w:start w:val="1"/>
      <w:numFmt w:val="bullet"/>
      <w:lvlText w:val=""/>
      <w:lvlJc w:val="left"/>
      <w:pPr>
        <w:ind w:left="4320" w:hanging="360"/>
      </w:pPr>
      <w:rPr>
        <w:rFonts w:ascii="Wingdings" w:hAnsi="Wingdings" w:hint="default"/>
      </w:rPr>
    </w:lvl>
    <w:lvl w:ilvl="6" w:tplc="764C9C5E">
      <w:start w:val="1"/>
      <w:numFmt w:val="bullet"/>
      <w:lvlText w:val=""/>
      <w:lvlJc w:val="left"/>
      <w:pPr>
        <w:ind w:left="5040" w:hanging="360"/>
      </w:pPr>
      <w:rPr>
        <w:rFonts w:ascii="Symbol" w:hAnsi="Symbol" w:hint="default"/>
      </w:rPr>
    </w:lvl>
    <w:lvl w:ilvl="7" w:tplc="4C90C416">
      <w:start w:val="1"/>
      <w:numFmt w:val="bullet"/>
      <w:lvlText w:val="o"/>
      <w:lvlJc w:val="left"/>
      <w:pPr>
        <w:ind w:left="5760" w:hanging="360"/>
      </w:pPr>
      <w:rPr>
        <w:rFonts w:ascii="Courier New" w:hAnsi="Courier New" w:hint="default"/>
      </w:rPr>
    </w:lvl>
    <w:lvl w:ilvl="8" w:tplc="2E1679A8">
      <w:start w:val="1"/>
      <w:numFmt w:val="bullet"/>
      <w:lvlText w:val=""/>
      <w:lvlJc w:val="left"/>
      <w:pPr>
        <w:ind w:left="6480" w:hanging="360"/>
      </w:pPr>
      <w:rPr>
        <w:rFonts w:ascii="Wingdings" w:hAnsi="Wingdings" w:hint="default"/>
      </w:rPr>
    </w:lvl>
  </w:abstractNum>
  <w:abstractNum w:abstractNumId="4" w15:restartNumberingAfterBreak="0">
    <w:nsid w:val="1B454155"/>
    <w:multiLevelType w:val="hybridMultilevel"/>
    <w:tmpl w:val="0F3E178E"/>
    <w:lvl w:ilvl="0" w:tplc="1CBE097E">
      <w:start w:val="1"/>
      <w:numFmt w:val="bullet"/>
      <w:lvlText w:val="-"/>
      <w:lvlJc w:val="left"/>
      <w:pPr>
        <w:ind w:left="720" w:hanging="360"/>
      </w:pPr>
      <w:rPr>
        <w:rFonts w:ascii="Calibri" w:hAnsi="Calibri" w:hint="default"/>
      </w:rPr>
    </w:lvl>
    <w:lvl w:ilvl="1" w:tplc="A3CC678E">
      <w:start w:val="1"/>
      <w:numFmt w:val="bullet"/>
      <w:lvlText w:val="o"/>
      <w:lvlJc w:val="left"/>
      <w:pPr>
        <w:ind w:left="1440" w:hanging="360"/>
      </w:pPr>
      <w:rPr>
        <w:rFonts w:ascii="Courier New" w:hAnsi="Courier New" w:hint="default"/>
      </w:rPr>
    </w:lvl>
    <w:lvl w:ilvl="2" w:tplc="300A4B44">
      <w:start w:val="1"/>
      <w:numFmt w:val="bullet"/>
      <w:lvlText w:val=""/>
      <w:lvlJc w:val="left"/>
      <w:pPr>
        <w:ind w:left="2160" w:hanging="360"/>
      </w:pPr>
      <w:rPr>
        <w:rFonts w:ascii="Wingdings" w:hAnsi="Wingdings" w:hint="default"/>
      </w:rPr>
    </w:lvl>
    <w:lvl w:ilvl="3" w:tplc="05F4B5EC">
      <w:start w:val="1"/>
      <w:numFmt w:val="bullet"/>
      <w:lvlText w:val=""/>
      <w:lvlJc w:val="left"/>
      <w:pPr>
        <w:ind w:left="2880" w:hanging="360"/>
      </w:pPr>
      <w:rPr>
        <w:rFonts w:ascii="Symbol" w:hAnsi="Symbol" w:hint="default"/>
      </w:rPr>
    </w:lvl>
    <w:lvl w:ilvl="4" w:tplc="96C6AB90">
      <w:start w:val="1"/>
      <w:numFmt w:val="bullet"/>
      <w:lvlText w:val="o"/>
      <w:lvlJc w:val="left"/>
      <w:pPr>
        <w:ind w:left="3600" w:hanging="360"/>
      </w:pPr>
      <w:rPr>
        <w:rFonts w:ascii="Courier New" w:hAnsi="Courier New" w:hint="default"/>
      </w:rPr>
    </w:lvl>
    <w:lvl w:ilvl="5" w:tplc="3E0A64E2">
      <w:start w:val="1"/>
      <w:numFmt w:val="bullet"/>
      <w:lvlText w:val=""/>
      <w:lvlJc w:val="left"/>
      <w:pPr>
        <w:ind w:left="4320" w:hanging="360"/>
      </w:pPr>
      <w:rPr>
        <w:rFonts w:ascii="Wingdings" w:hAnsi="Wingdings" w:hint="default"/>
      </w:rPr>
    </w:lvl>
    <w:lvl w:ilvl="6" w:tplc="BB1E11BA">
      <w:start w:val="1"/>
      <w:numFmt w:val="bullet"/>
      <w:lvlText w:val=""/>
      <w:lvlJc w:val="left"/>
      <w:pPr>
        <w:ind w:left="5040" w:hanging="360"/>
      </w:pPr>
      <w:rPr>
        <w:rFonts w:ascii="Symbol" w:hAnsi="Symbol" w:hint="default"/>
      </w:rPr>
    </w:lvl>
    <w:lvl w:ilvl="7" w:tplc="583EB3F2">
      <w:start w:val="1"/>
      <w:numFmt w:val="bullet"/>
      <w:lvlText w:val="o"/>
      <w:lvlJc w:val="left"/>
      <w:pPr>
        <w:ind w:left="5760" w:hanging="360"/>
      </w:pPr>
      <w:rPr>
        <w:rFonts w:ascii="Courier New" w:hAnsi="Courier New" w:hint="default"/>
      </w:rPr>
    </w:lvl>
    <w:lvl w:ilvl="8" w:tplc="01EC0286">
      <w:start w:val="1"/>
      <w:numFmt w:val="bullet"/>
      <w:lvlText w:val=""/>
      <w:lvlJc w:val="left"/>
      <w:pPr>
        <w:ind w:left="6480" w:hanging="360"/>
      </w:pPr>
      <w:rPr>
        <w:rFonts w:ascii="Wingdings" w:hAnsi="Wingdings" w:hint="default"/>
      </w:rPr>
    </w:lvl>
  </w:abstractNum>
  <w:abstractNum w:abstractNumId="5" w15:restartNumberingAfterBreak="0">
    <w:nsid w:val="1B695050"/>
    <w:multiLevelType w:val="hybridMultilevel"/>
    <w:tmpl w:val="4B86AA22"/>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E001369"/>
    <w:multiLevelType w:val="hybridMultilevel"/>
    <w:tmpl w:val="60FACDBE"/>
    <w:lvl w:ilvl="0" w:tplc="CCE2B7B6">
      <w:start w:val="1"/>
      <w:numFmt w:val="lowerLetter"/>
      <w:lvlText w:val="%1)"/>
      <w:lvlJc w:val="left"/>
      <w:pPr>
        <w:ind w:left="720" w:hanging="360"/>
      </w:pPr>
      <w:rPr>
        <w:rFonts w:hint="default"/>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F9B91C"/>
    <w:multiLevelType w:val="hybridMultilevel"/>
    <w:tmpl w:val="724C7162"/>
    <w:lvl w:ilvl="0" w:tplc="2B388B78">
      <w:start w:val="1"/>
      <w:numFmt w:val="bullet"/>
      <w:lvlText w:val="-"/>
      <w:lvlJc w:val="left"/>
      <w:pPr>
        <w:ind w:left="720" w:hanging="360"/>
      </w:pPr>
      <w:rPr>
        <w:rFonts w:ascii="Calibri" w:hAnsi="Calibri" w:hint="default"/>
      </w:rPr>
    </w:lvl>
    <w:lvl w:ilvl="1" w:tplc="ED7E7F26">
      <w:start w:val="1"/>
      <w:numFmt w:val="bullet"/>
      <w:lvlText w:val="o"/>
      <w:lvlJc w:val="left"/>
      <w:pPr>
        <w:ind w:left="1440" w:hanging="360"/>
      </w:pPr>
      <w:rPr>
        <w:rFonts w:ascii="Courier New" w:hAnsi="Courier New" w:hint="default"/>
      </w:rPr>
    </w:lvl>
    <w:lvl w:ilvl="2" w:tplc="46DAB088">
      <w:start w:val="1"/>
      <w:numFmt w:val="bullet"/>
      <w:lvlText w:val=""/>
      <w:lvlJc w:val="left"/>
      <w:pPr>
        <w:ind w:left="2160" w:hanging="360"/>
      </w:pPr>
      <w:rPr>
        <w:rFonts w:ascii="Wingdings" w:hAnsi="Wingdings" w:hint="default"/>
      </w:rPr>
    </w:lvl>
    <w:lvl w:ilvl="3" w:tplc="DCEABF68">
      <w:start w:val="1"/>
      <w:numFmt w:val="bullet"/>
      <w:lvlText w:val=""/>
      <w:lvlJc w:val="left"/>
      <w:pPr>
        <w:ind w:left="2880" w:hanging="360"/>
      </w:pPr>
      <w:rPr>
        <w:rFonts w:ascii="Symbol" w:hAnsi="Symbol" w:hint="default"/>
      </w:rPr>
    </w:lvl>
    <w:lvl w:ilvl="4" w:tplc="72140352">
      <w:start w:val="1"/>
      <w:numFmt w:val="bullet"/>
      <w:lvlText w:val="o"/>
      <w:lvlJc w:val="left"/>
      <w:pPr>
        <w:ind w:left="3600" w:hanging="360"/>
      </w:pPr>
      <w:rPr>
        <w:rFonts w:ascii="Courier New" w:hAnsi="Courier New" w:hint="default"/>
      </w:rPr>
    </w:lvl>
    <w:lvl w:ilvl="5" w:tplc="C346F280">
      <w:start w:val="1"/>
      <w:numFmt w:val="bullet"/>
      <w:lvlText w:val=""/>
      <w:lvlJc w:val="left"/>
      <w:pPr>
        <w:ind w:left="4320" w:hanging="360"/>
      </w:pPr>
      <w:rPr>
        <w:rFonts w:ascii="Wingdings" w:hAnsi="Wingdings" w:hint="default"/>
      </w:rPr>
    </w:lvl>
    <w:lvl w:ilvl="6" w:tplc="A668677E">
      <w:start w:val="1"/>
      <w:numFmt w:val="bullet"/>
      <w:lvlText w:val=""/>
      <w:lvlJc w:val="left"/>
      <w:pPr>
        <w:ind w:left="5040" w:hanging="360"/>
      </w:pPr>
      <w:rPr>
        <w:rFonts w:ascii="Symbol" w:hAnsi="Symbol" w:hint="default"/>
      </w:rPr>
    </w:lvl>
    <w:lvl w:ilvl="7" w:tplc="E51C0208">
      <w:start w:val="1"/>
      <w:numFmt w:val="bullet"/>
      <w:lvlText w:val="o"/>
      <w:lvlJc w:val="left"/>
      <w:pPr>
        <w:ind w:left="5760" w:hanging="360"/>
      </w:pPr>
      <w:rPr>
        <w:rFonts w:ascii="Courier New" w:hAnsi="Courier New" w:hint="default"/>
      </w:rPr>
    </w:lvl>
    <w:lvl w:ilvl="8" w:tplc="33968D6E">
      <w:start w:val="1"/>
      <w:numFmt w:val="bullet"/>
      <w:lvlText w:val=""/>
      <w:lvlJc w:val="left"/>
      <w:pPr>
        <w:ind w:left="6480" w:hanging="360"/>
      </w:pPr>
      <w:rPr>
        <w:rFonts w:ascii="Wingdings" w:hAnsi="Wingdings" w:hint="default"/>
      </w:rPr>
    </w:lvl>
  </w:abstractNum>
  <w:abstractNum w:abstractNumId="8" w15:restartNumberingAfterBreak="0">
    <w:nsid w:val="22DB8972"/>
    <w:multiLevelType w:val="hybridMultilevel"/>
    <w:tmpl w:val="FFFFFFFF"/>
    <w:lvl w:ilvl="0" w:tplc="6F3E2EF8">
      <w:start w:val="1"/>
      <w:numFmt w:val="bullet"/>
      <w:lvlText w:val="-"/>
      <w:lvlJc w:val="left"/>
      <w:pPr>
        <w:ind w:left="720" w:hanging="360"/>
      </w:pPr>
      <w:rPr>
        <w:rFonts w:ascii="Calibri" w:hAnsi="Calibri" w:hint="default"/>
      </w:rPr>
    </w:lvl>
    <w:lvl w:ilvl="1" w:tplc="31AAAF4E">
      <w:start w:val="1"/>
      <w:numFmt w:val="bullet"/>
      <w:lvlText w:val="o"/>
      <w:lvlJc w:val="left"/>
      <w:pPr>
        <w:ind w:left="1440" w:hanging="360"/>
      </w:pPr>
      <w:rPr>
        <w:rFonts w:ascii="Courier New" w:hAnsi="Courier New" w:hint="default"/>
      </w:rPr>
    </w:lvl>
    <w:lvl w:ilvl="2" w:tplc="ECC6EC02">
      <w:start w:val="1"/>
      <w:numFmt w:val="bullet"/>
      <w:lvlText w:val=""/>
      <w:lvlJc w:val="left"/>
      <w:pPr>
        <w:ind w:left="2160" w:hanging="360"/>
      </w:pPr>
      <w:rPr>
        <w:rFonts w:ascii="Wingdings" w:hAnsi="Wingdings" w:hint="default"/>
      </w:rPr>
    </w:lvl>
    <w:lvl w:ilvl="3" w:tplc="A786706C">
      <w:start w:val="1"/>
      <w:numFmt w:val="bullet"/>
      <w:lvlText w:val=""/>
      <w:lvlJc w:val="left"/>
      <w:pPr>
        <w:ind w:left="2880" w:hanging="360"/>
      </w:pPr>
      <w:rPr>
        <w:rFonts w:ascii="Symbol" w:hAnsi="Symbol" w:hint="default"/>
      </w:rPr>
    </w:lvl>
    <w:lvl w:ilvl="4" w:tplc="5204EBE4">
      <w:start w:val="1"/>
      <w:numFmt w:val="bullet"/>
      <w:lvlText w:val="o"/>
      <w:lvlJc w:val="left"/>
      <w:pPr>
        <w:ind w:left="3600" w:hanging="360"/>
      </w:pPr>
      <w:rPr>
        <w:rFonts w:ascii="Courier New" w:hAnsi="Courier New" w:hint="default"/>
      </w:rPr>
    </w:lvl>
    <w:lvl w:ilvl="5" w:tplc="12C8F118">
      <w:start w:val="1"/>
      <w:numFmt w:val="bullet"/>
      <w:lvlText w:val=""/>
      <w:lvlJc w:val="left"/>
      <w:pPr>
        <w:ind w:left="4320" w:hanging="360"/>
      </w:pPr>
      <w:rPr>
        <w:rFonts w:ascii="Wingdings" w:hAnsi="Wingdings" w:hint="default"/>
      </w:rPr>
    </w:lvl>
    <w:lvl w:ilvl="6" w:tplc="AB9C358E">
      <w:start w:val="1"/>
      <w:numFmt w:val="bullet"/>
      <w:lvlText w:val=""/>
      <w:lvlJc w:val="left"/>
      <w:pPr>
        <w:ind w:left="5040" w:hanging="360"/>
      </w:pPr>
      <w:rPr>
        <w:rFonts w:ascii="Symbol" w:hAnsi="Symbol" w:hint="default"/>
      </w:rPr>
    </w:lvl>
    <w:lvl w:ilvl="7" w:tplc="FA0AF2FE">
      <w:start w:val="1"/>
      <w:numFmt w:val="bullet"/>
      <w:lvlText w:val="o"/>
      <w:lvlJc w:val="left"/>
      <w:pPr>
        <w:ind w:left="5760" w:hanging="360"/>
      </w:pPr>
      <w:rPr>
        <w:rFonts w:ascii="Courier New" w:hAnsi="Courier New" w:hint="default"/>
      </w:rPr>
    </w:lvl>
    <w:lvl w:ilvl="8" w:tplc="C51678FA">
      <w:start w:val="1"/>
      <w:numFmt w:val="bullet"/>
      <w:lvlText w:val=""/>
      <w:lvlJc w:val="left"/>
      <w:pPr>
        <w:ind w:left="6480" w:hanging="360"/>
      </w:pPr>
      <w:rPr>
        <w:rFonts w:ascii="Wingdings" w:hAnsi="Wingdings" w:hint="default"/>
      </w:rPr>
    </w:lvl>
  </w:abstractNum>
  <w:abstractNum w:abstractNumId="9" w15:restartNumberingAfterBreak="0">
    <w:nsid w:val="246569E7"/>
    <w:multiLevelType w:val="hybridMultilevel"/>
    <w:tmpl w:val="57085AEC"/>
    <w:lvl w:ilvl="0" w:tplc="FFFFFFFF">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9301607"/>
    <w:multiLevelType w:val="hybridMultilevel"/>
    <w:tmpl w:val="06821BBE"/>
    <w:lvl w:ilvl="0" w:tplc="AE4408D4">
      <w:start w:val="1"/>
      <w:numFmt w:val="bullet"/>
      <w:lvlText w:val="-"/>
      <w:lvlJc w:val="left"/>
      <w:pPr>
        <w:ind w:left="720" w:hanging="360"/>
      </w:pPr>
      <w:rPr>
        <w:rFonts w:ascii="Calibri" w:hAnsi="Calibri" w:hint="default"/>
      </w:rPr>
    </w:lvl>
    <w:lvl w:ilvl="1" w:tplc="FB3E049E">
      <w:start w:val="1"/>
      <w:numFmt w:val="bullet"/>
      <w:lvlText w:val="o"/>
      <w:lvlJc w:val="left"/>
      <w:pPr>
        <w:ind w:left="1440" w:hanging="360"/>
      </w:pPr>
      <w:rPr>
        <w:rFonts w:ascii="Courier New" w:hAnsi="Courier New" w:hint="default"/>
      </w:rPr>
    </w:lvl>
    <w:lvl w:ilvl="2" w:tplc="709C98E4">
      <w:start w:val="1"/>
      <w:numFmt w:val="bullet"/>
      <w:lvlText w:val=""/>
      <w:lvlJc w:val="left"/>
      <w:pPr>
        <w:ind w:left="2160" w:hanging="360"/>
      </w:pPr>
      <w:rPr>
        <w:rFonts w:ascii="Wingdings" w:hAnsi="Wingdings" w:hint="default"/>
      </w:rPr>
    </w:lvl>
    <w:lvl w:ilvl="3" w:tplc="059A63A4">
      <w:start w:val="1"/>
      <w:numFmt w:val="bullet"/>
      <w:lvlText w:val=""/>
      <w:lvlJc w:val="left"/>
      <w:pPr>
        <w:ind w:left="2880" w:hanging="360"/>
      </w:pPr>
      <w:rPr>
        <w:rFonts w:ascii="Symbol" w:hAnsi="Symbol" w:hint="default"/>
      </w:rPr>
    </w:lvl>
    <w:lvl w:ilvl="4" w:tplc="FAF8C05A">
      <w:start w:val="1"/>
      <w:numFmt w:val="bullet"/>
      <w:lvlText w:val="o"/>
      <w:lvlJc w:val="left"/>
      <w:pPr>
        <w:ind w:left="3600" w:hanging="360"/>
      </w:pPr>
      <w:rPr>
        <w:rFonts w:ascii="Courier New" w:hAnsi="Courier New" w:hint="default"/>
      </w:rPr>
    </w:lvl>
    <w:lvl w:ilvl="5" w:tplc="BDE0EA4E">
      <w:start w:val="1"/>
      <w:numFmt w:val="bullet"/>
      <w:lvlText w:val=""/>
      <w:lvlJc w:val="left"/>
      <w:pPr>
        <w:ind w:left="4320" w:hanging="360"/>
      </w:pPr>
      <w:rPr>
        <w:rFonts w:ascii="Wingdings" w:hAnsi="Wingdings" w:hint="default"/>
      </w:rPr>
    </w:lvl>
    <w:lvl w:ilvl="6" w:tplc="398CF88A">
      <w:start w:val="1"/>
      <w:numFmt w:val="bullet"/>
      <w:lvlText w:val=""/>
      <w:lvlJc w:val="left"/>
      <w:pPr>
        <w:ind w:left="5040" w:hanging="360"/>
      </w:pPr>
      <w:rPr>
        <w:rFonts w:ascii="Symbol" w:hAnsi="Symbol" w:hint="default"/>
      </w:rPr>
    </w:lvl>
    <w:lvl w:ilvl="7" w:tplc="7BB8A44C">
      <w:start w:val="1"/>
      <w:numFmt w:val="bullet"/>
      <w:lvlText w:val="o"/>
      <w:lvlJc w:val="left"/>
      <w:pPr>
        <w:ind w:left="5760" w:hanging="360"/>
      </w:pPr>
      <w:rPr>
        <w:rFonts w:ascii="Courier New" w:hAnsi="Courier New" w:hint="default"/>
      </w:rPr>
    </w:lvl>
    <w:lvl w:ilvl="8" w:tplc="634CD834">
      <w:start w:val="1"/>
      <w:numFmt w:val="bullet"/>
      <w:lvlText w:val=""/>
      <w:lvlJc w:val="left"/>
      <w:pPr>
        <w:ind w:left="6480" w:hanging="360"/>
      </w:pPr>
      <w:rPr>
        <w:rFonts w:ascii="Wingdings" w:hAnsi="Wingdings" w:hint="default"/>
      </w:rPr>
    </w:lvl>
  </w:abstractNum>
  <w:abstractNum w:abstractNumId="11" w15:restartNumberingAfterBreak="0">
    <w:nsid w:val="29765741"/>
    <w:multiLevelType w:val="hybridMultilevel"/>
    <w:tmpl w:val="58E26D7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7E01C8"/>
    <w:multiLevelType w:val="hybridMultilevel"/>
    <w:tmpl w:val="FFFFFFFF"/>
    <w:lvl w:ilvl="0" w:tplc="56D8F400">
      <w:start w:val="1"/>
      <w:numFmt w:val="bullet"/>
      <w:lvlText w:val=""/>
      <w:lvlJc w:val="left"/>
      <w:pPr>
        <w:ind w:left="720" w:hanging="360"/>
      </w:pPr>
      <w:rPr>
        <w:rFonts w:ascii="Symbol" w:hAnsi="Symbol" w:hint="default"/>
      </w:rPr>
    </w:lvl>
    <w:lvl w:ilvl="1" w:tplc="6FA2FD38">
      <w:start w:val="1"/>
      <w:numFmt w:val="bullet"/>
      <w:lvlText w:val="o"/>
      <w:lvlJc w:val="left"/>
      <w:pPr>
        <w:ind w:left="1440" w:hanging="360"/>
      </w:pPr>
      <w:rPr>
        <w:rFonts w:ascii="Courier New" w:hAnsi="Courier New" w:hint="default"/>
      </w:rPr>
    </w:lvl>
    <w:lvl w:ilvl="2" w:tplc="D39202B0">
      <w:start w:val="1"/>
      <w:numFmt w:val="bullet"/>
      <w:lvlText w:val=""/>
      <w:lvlJc w:val="left"/>
      <w:pPr>
        <w:ind w:left="2160" w:hanging="360"/>
      </w:pPr>
      <w:rPr>
        <w:rFonts w:ascii="Wingdings" w:hAnsi="Wingdings" w:hint="default"/>
      </w:rPr>
    </w:lvl>
    <w:lvl w:ilvl="3" w:tplc="6DD63222">
      <w:start w:val="1"/>
      <w:numFmt w:val="bullet"/>
      <w:lvlText w:val=""/>
      <w:lvlJc w:val="left"/>
      <w:pPr>
        <w:ind w:left="2880" w:hanging="360"/>
      </w:pPr>
      <w:rPr>
        <w:rFonts w:ascii="Symbol" w:hAnsi="Symbol" w:hint="default"/>
      </w:rPr>
    </w:lvl>
    <w:lvl w:ilvl="4" w:tplc="9BFA2C0A">
      <w:start w:val="1"/>
      <w:numFmt w:val="bullet"/>
      <w:lvlText w:val="o"/>
      <w:lvlJc w:val="left"/>
      <w:pPr>
        <w:ind w:left="3600" w:hanging="360"/>
      </w:pPr>
      <w:rPr>
        <w:rFonts w:ascii="Courier New" w:hAnsi="Courier New" w:hint="default"/>
      </w:rPr>
    </w:lvl>
    <w:lvl w:ilvl="5" w:tplc="E5E03E44">
      <w:start w:val="1"/>
      <w:numFmt w:val="bullet"/>
      <w:lvlText w:val=""/>
      <w:lvlJc w:val="left"/>
      <w:pPr>
        <w:ind w:left="4320" w:hanging="360"/>
      </w:pPr>
      <w:rPr>
        <w:rFonts w:ascii="Wingdings" w:hAnsi="Wingdings" w:hint="default"/>
      </w:rPr>
    </w:lvl>
    <w:lvl w:ilvl="6" w:tplc="265AB0F2">
      <w:start w:val="1"/>
      <w:numFmt w:val="bullet"/>
      <w:lvlText w:val=""/>
      <w:lvlJc w:val="left"/>
      <w:pPr>
        <w:ind w:left="5040" w:hanging="360"/>
      </w:pPr>
      <w:rPr>
        <w:rFonts w:ascii="Symbol" w:hAnsi="Symbol" w:hint="default"/>
      </w:rPr>
    </w:lvl>
    <w:lvl w:ilvl="7" w:tplc="D1704056">
      <w:start w:val="1"/>
      <w:numFmt w:val="bullet"/>
      <w:lvlText w:val="o"/>
      <w:lvlJc w:val="left"/>
      <w:pPr>
        <w:ind w:left="5760" w:hanging="360"/>
      </w:pPr>
      <w:rPr>
        <w:rFonts w:ascii="Courier New" w:hAnsi="Courier New" w:hint="default"/>
      </w:rPr>
    </w:lvl>
    <w:lvl w:ilvl="8" w:tplc="B8123E1C">
      <w:start w:val="1"/>
      <w:numFmt w:val="bullet"/>
      <w:lvlText w:val=""/>
      <w:lvlJc w:val="left"/>
      <w:pPr>
        <w:ind w:left="6480" w:hanging="360"/>
      </w:pPr>
      <w:rPr>
        <w:rFonts w:ascii="Wingdings" w:hAnsi="Wingdings" w:hint="default"/>
      </w:rPr>
    </w:lvl>
  </w:abstractNum>
  <w:abstractNum w:abstractNumId="13" w15:restartNumberingAfterBreak="0">
    <w:nsid w:val="33D656C0"/>
    <w:multiLevelType w:val="hybridMultilevel"/>
    <w:tmpl w:val="F992EC1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82CFE24"/>
    <w:multiLevelType w:val="hybridMultilevel"/>
    <w:tmpl w:val="FFFFFFFF"/>
    <w:lvl w:ilvl="0" w:tplc="DD549494">
      <w:start w:val="1"/>
      <w:numFmt w:val="bullet"/>
      <w:lvlText w:val="o"/>
      <w:lvlJc w:val="left"/>
      <w:pPr>
        <w:ind w:left="720" w:hanging="360"/>
      </w:pPr>
      <w:rPr>
        <w:rFonts w:ascii="Courier New" w:hAnsi="Courier New" w:hint="default"/>
      </w:rPr>
    </w:lvl>
    <w:lvl w:ilvl="1" w:tplc="703AD742">
      <w:start w:val="1"/>
      <w:numFmt w:val="bullet"/>
      <w:lvlText w:val="o"/>
      <w:lvlJc w:val="left"/>
      <w:pPr>
        <w:ind w:left="1440" w:hanging="360"/>
      </w:pPr>
      <w:rPr>
        <w:rFonts w:ascii="Courier New" w:hAnsi="Courier New" w:hint="default"/>
      </w:rPr>
    </w:lvl>
    <w:lvl w:ilvl="2" w:tplc="A858ABD8">
      <w:start w:val="1"/>
      <w:numFmt w:val="bullet"/>
      <w:lvlText w:val=""/>
      <w:lvlJc w:val="left"/>
      <w:pPr>
        <w:ind w:left="2160" w:hanging="360"/>
      </w:pPr>
      <w:rPr>
        <w:rFonts w:ascii="Wingdings" w:hAnsi="Wingdings" w:hint="default"/>
      </w:rPr>
    </w:lvl>
    <w:lvl w:ilvl="3" w:tplc="0AEA3238">
      <w:start w:val="1"/>
      <w:numFmt w:val="bullet"/>
      <w:lvlText w:val=""/>
      <w:lvlJc w:val="left"/>
      <w:pPr>
        <w:ind w:left="2880" w:hanging="360"/>
      </w:pPr>
      <w:rPr>
        <w:rFonts w:ascii="Symbol" w:hAnsi="Symbol" w:hint="default"/>
      </w:rPr>
    </w:lvl>
    <w:lvl w:ilvl="4" w:tplc="FB56961E">
      <w:start w:val="1"/>
      <w:numFmt w:val="bullet"/>
      <w:lvlText w:val="o"/>
      <w:lvlJc w:val="left"/>
      <w:pPr>
        <w:ind w:left="3600" w:hanging="360"/>
      </w:pPr>
      <w:rPr>
        <w:rFonts w:ascii="Courier New" w:hAnsi="Courier New" w:hint="default"/>
      </w:rPr>
    </w:lvl>
    <w:lvl w:ilvl="5" w:tplc="8ADA3198">
      <w:start w:val="1"/>
      <w:numFmt w:val="bullet"/>
      <w:lvlText w:val=""/>
      <w:lvlJc w:val="left"/>
      <w:pPr>
        <w:ind w:left="4320" w:hanging="360"/>
      </w:pPr>
      <w:rPr>
        <w:rFonts w:ascii="Wingdings" w:hAnsi="Wingdings" w:hint="default"/>
      </w:rPr>
    </w:lvl>
    <w:lvl w:ilvl="6" w:tplc="F0FA6C60">
      <w:start w:val="1"/>
      <w:numFmt w:val="bullet"/>
      <w:lvlText w:val=""/>
      <w:lvlJc w:val="left"/>
      <w:pPr>
        <w:ind w:left="5040" w:hanging="360"/>
      </w:pPr>
      <w:rPr>
        <w:rFonts w:ascii="Symbol" w:hAnsi="Symbol" w:hint="default"/>
      </w:rPr>
    </w:lvl>
    <w:lvl w:ilvl="7" w:tplc="07AE1732">
      <w:start w:val="1"/>
      <w:numFmt w:val="bullet"/>
      <w:lvlText w:val="o"/>
      <w:lvlJc w:val="left"/>
      <w:pPr>
        <w:ind w:left="5760" w:hanging="360"/>
      </w:pPr>
      <w:rPr>
        <w:rFonts w:ascii="Courier New" w:hAnsi="Courier New" w:hint="default"/>
      </w:rPr>
    </w:lvl>
    <w:lvl w:ilvl="8" w:tplc="2DDA519C">
      <w:start w:val="1"/>
      <w:numFmt w:val="bullet"/>
      <w:lvlText w:val=""/>
      <w:lvlJc w:val="left"/>
      <w:pPr>
        <w:ind w:left="6480" w:hanging="360"/>
      </w:pPr>
      <w:rPr>
        <w:rFonts w:ascii="Wingdings" w:hAnsi="Wingdings" w:hint="default"/>
      </w:rPr>
    </w:lvl>
  </w:abstractNum>
  <w:abstractNum w:abstractNumId="15" w15:restartNumberingAfterBreak="0">
    <w:nsid w:val="3F78141E"/>
    <w:multiLevelType w:val="hybridMultilevel"/>
    <w:tmpl w:val="69BA69A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FB07929"/>
    <w:multiLevelType w:val="hybridMultilevel"/>
    <w:tmpl w:val="09D44FA4"/>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412F57C4"/>
    <w:multiLevelType w:val="hybridMultilevel"/>
    <w:tmpl w:val="B3DCAD78"/>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413379BF"/>
    <w:multiLevelType w:val="hybridMultilevel"/>
    <w:tmpl w:val="588682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6D10528"/>
    <w:multiLevelType w:val="hybridMultilevel"/>
    <w:tmpl w:val="0C1869B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6E993D5"/>
    <w:multiLevelType w:val="hybridMultilevel"/>
    <w:tmpl w:val="529820F0"/>
    <w:lvl w:ilvl="0" w:tplc="22045E74">
      <w:start w:val="1"/>
      <w:numFmt w:val="bullet"/>
      <w:lvlText w:val="-"/>
      <w:lvlJc w:val="left"/>
      <w:pPr>
        <w:ind w:left="720" w:hanging="360"/>
      </w:pPr>
      <w:rPr>
        <w:rFonts w:ascii="Calibri" w:hAnsi="Calibri" w:hint="default"/>
      </w:rPr>
    </w:lvl>
    <w:lvl w:ilvl="1" w:tplc="0B3C6F9E">
      <w:start w:val="1"/>
      <w:numFmt w:val="bullet"/>
      <w:lvlText w:val="o"/>
      <w:lvlJc w:val="left"/>
      <w:pPr>
        <w:ind w:left="1440" w:hanging="360"/>
      </w:pPr>
      <w:rPr>
        <w:rFonts w:ascii="Courier New" w:hAnsi="Courier New" w:hint="default"/>
      </w:rPr>
    </w:lvl>
    <w:lvl w:ilvl="2" w:tplc="9B3A98DA">
      <w:start w:val="1"/>
      <w:numFmt w:val="bullet"/>
      <w:lvlText w:val=""/>
      <w:lvlJc w:val="left"/>
      <w:pPr>
        <w:ind w:left="2160" w:hanging="360"/>
      </w:pPr>
      <w:rPr>
        <w:rFonts w:ascii="Wingdings" w:hAnsi="Wingdings" w:hint="default"/>
      </w:rPr>
    </w:lvl>
    <w:lvl w:ilvl="3" w:tplc="4A0AC556">
      <w:start w:val="1"/>
      <w:numFmt w:val="bullet"/>
      <w:lvlText w:val=""/>
      <w:lvlJc w:val="left"/>
      <w:pPr>
        <w:ind w:left="2880" w:hanging="360"/>
      </w:pPr>
      <w:rPr>
        <w:rFonts w:ascii="Symbol" w:hAnsi="Symbol" w:hint="default"/>
      </w:rPr>
    </w:lvl>
    <w:lvl w:ilvl="4" w:tplc="1214E73A">
      <w:start w:val="1"/>
      <w:numFmt w:val="bullet"/>
      <w:lvlText w:val="o"/>
      <w:lvlJc w:val="left"/>
      <w:pPr>
        <w:ind w:left="3600" w:hanging="360"/>
      </w:pPr>
      <w:rPr>
        <w:rFonts w:ascii="Courier New" w:hAnsi="Courier New" w:hint="default"/>
      </w:rPr>
    </w:lvl>
    <w:lvl w:ilvl="5" w:tplc="1B143012">
      <w:start w:val="1"/>
      <w:numFmt w:val="bullet"/>
      <w:lvlText w:val=""/>
      <w:lvlJc w:val="left"/>
      <w:pPr>
        <w:ind w:left="4320" w:hanging="360"/>
      </w:pPr>
      <w:rPr>
        <w:rFonts w:ascii="Wingdings" w:hAnsi="Wingdings" w:hint="default"/>
      </w:rPr>
    </w:lvl>
    <w:lvl w:ilvl="6" w:tplc="76B0BE60">
      <w:start w:val="1"/>
      <w:numFmt w:val="bullet"/>
      <w:lvlText w:val=""/>
      <w:lvlJc w:val="left"/>
      <w:pPr>
        <w:ind w:left="5040" w:hanging="360"/>
      </w:pPr>
      <w:rPr>
        <w:rFonts w:ascii="Symbol" w:hAnsi="Symbol" w:hint="default"/>
      </w:rPr>
    </w:lvl>
    <w:lvl w:ilvl="7" w:tplc="1C9ABE42">
      <w:start w:val="1"/>
      <w:numFmt w:val="bullet"/>
      <w:lvlText w:val="o"/>
      <w:lvlJc w:val="left"/>
      <w:pPr>
        <w:ind w:left="5760" w:hanging="360"/>
      </w:pPr>
      <w:rPr>
        <w:rFonts w:ascii="Courier New" w:hAnsi="Courier New" w:hint="default"/>
      </w:rPr>
    </w:lvl>
    <w:lvl w:ilvl="8" w:tplc="9B7C7720">
      <w:start w:val="1"/>
      <w:numFmt w:val="bullet"/>
      <w:lvlText w:val=""/>
      <w:lvlJc w:val="left"/>
      <w:pPr>
        <w:ind w:left="6480" w:hanging="360"/>
      </w:pPr>
      <w:rPr>
        <w:rFonts w:ascii="Wingdings" w:hAnsi="Wingdings" w:hint="default"/>
      </w:rPr>
    </w:lvl>
  </w:abstractNum>
  <w:abstractNum w:abstractNumId="21" w15:restartNumberingAfterBreak="0">
    <w:nsid w:val="47210A7E"/>
    <w:multiLevelType w:val="hybridMultilevel"/>
    <w:tmpl w:val="BB72B14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5224BBA0"/>
    <w:multiLevelType w:val="hybridMultilevel"/>
    <w:tmpl w:val="A29CE342"/>
    <w:lvl w:ilvl="0" w:tplc="148488AE">
      <w:start w:val="1"/>
      <w:numFmt w:val="bullet"/>
      <w:lvlText w:val="-"/>
      <w:lvlJc w:val="left"/>
      <w:pPr>
        <w:ind w:left="720" w:hanging="360"/>
      </w:pPr>
      <w:rPr>
        <w:rFonts w:ascii="Calibri" w:hAnsi="Calibri" w:hint="default"/>
      </w:rPr>
    </w:lvl>
    <w:lvl w:ilvl="1" w:tplc="24BA517A">
      <w:start w:val="1"/>
      <w:numFmt w:val="bullet"/>
      <w:lvlText w:val="o"/>
      <w:lvlJc w:val="left"/>
      <w:pPr>
        <w:ind w:left="1440" w:hanging="360"/>
      </w:pPr>
      <w:rPr>
        <w:rFonts w:ascii="Courier New" w:hAnsi="Courier New" w:hint="default"/>
      </w:rPr>
    </w:lvl>
    <w:lvl w:ilvl="2" w:tplc="222A0FEE">
      <w:start w:val="1"/>
      <w:numFmt w:val="bullet"/>
      <w:lvlText w:val=""/>
      <w:lvlJc w:val="left"/>
      <w:pPr>
        <w:ind w:left="2160" w:hanging="360"/>
      </w:pPr>
      <w:rPr>
        <w:rFonts w:ascii="Wingdings" w:hAnsi="Wingdings" w:hint="default"/>
      </w:rPr>
    </w:lvl>
    <w:lvl w:ilvl="3" w:tplc="6734B4C0">
      <w:start w:val="1"/>
      <w:numFmt w:val="bullet"/>
      <w:lvlText w:val=""/>
      <w:lvlJc w:val="left"/>
      <w:pPr>
        <w:ind w:left="2880" w:hanging="360"/>
      </w:pPr>
      <w:rPr>
        <w:rFonts w:ascii="Symbol" w:hAnsi="Symbol" w:hint="default"/>
      </w:rPr>
    </w:lvl>
    <w:lvl w:ilvl="4" w:tplc="CEFE9C5A">
      <w:start w:val="1"/>
      <w:numFmt w:val="bullet"/>
      <w:lvlText w:val="o"/>
      <w:lvlJc w:val="left"/>
      <w:pPr>
        <w:ind w:left="3600" w:hanging="360"/>
      </w:pPr>
      <w:rPr>
        <w:rFonts w:ascii="Courier New" w:hAnsi="Courier New" w:hint="default"/>
      </w:rPr>
    </w:lvl>
    <w:lvl w:ilvl="5" w:tplc="B3242388">
      <w:start w:val="1"/>
      <w:numFmt w:val="bullet"/>
      <w:lvlText w:val=""/>
      <w:lvlJc w:val="left"/>
      <w:pPr>
        <w:ind w:left="4320" w:hanging="360"/>
      </w:pPr>
      <w:rPr>
        <w:rFonts w:ascii="Wingdings" w:hAnsi="Wingdings" w:hint="default"/>
      </w:rPr>
    </w:lvl>
    <w:lvl w:ilvl="6" w:tplc="99E2EB62">
      <w:start w:val="1"/>
      <w:numFmt w:val="bullet"/>
      <w:lvlText w:val=""/>
      <w:lvlJc w:val="left"/>
      <w:pPr>
        <w:ind w:left="5040" w:hanging="360"/>
      </w:pPr>
      <w:rPr>
        <w:rFonts w:ascii="Symbol" w:hAnsi="Symbol" w:hint="default"/>
      </w:rPr>
    </w:lvl>
    <w:lvl w:ilvl="7" w:tplc="BF28E0A6">
      <w:start w:val="1"/>
      <w:numFmt w:val="bullet"/>
      <w:lvlText w:val="o"/>
      <w:lvlJc w:val="left"/>
      <w:pPr>
        <w:ind w:left="5760" w:hanging="360"/>
      </w:pPr>
      <w:rPr>
        <w:rFonts w:ascii="Courier New" w:hAnsi="Courier New" w:hint="default"/>
      </w:rPr>
    </w:lvl>
    <w:lvl w:ilvl="8" w:tplc="DD9A10CC">
      <w:start w:val="1"/>
      <w:numFmt w:val="bullet"/>
      <w:lvlText w:val=""/>
      <w:lvlJc w:val="left"/>
      <w:pPr>
        <w:ind w:left="6480" w:hanging="360"/>
      </w:pPr>
      <w:rPr>
        <w:rFonts w:ascii="Wingdings" w:hAnsi="Wingdings" w:hint="default"/>
      </w:rPr>
    </w:lvl>
  </w:abstractNum>
  <w:abstractNum w:abstractNumId="23" w15:restartNumberingAfterBreak="0">
    <w:nsid w:val="5354027B"/>
    <w:multiLevelType w:val="hybridMultilevel"/>
    <w:tmpl w:val="B1F22EC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8BED26"/>
    <w:multiLevelType w:val="hybridMultilevel"/>
    <w:tmpl w:val="70444080"/>
    <w:lvl w:ilvl="0" w:tplc="E7C633CE">
      <w:start w:val="1"/>
      <w:numFmt w:val="bullet"/>
      <w:lvlText w:val=""/>
      <w:lvlJc w:val="left"/>
      <w:pPr>
        <w:ind w:left="720" w:hanging="360"/>
      </w:pPr>
      <w:rPr>
        <w:rFonts w:ascii="Symbol" w:hAnsi="Symbol" w:hint="default"/>
      </w:rPr>
    </w:lvl>
    <w:lvl w:ilvl="1" w:tplc="F776233C">
      <w:start w:val="1"/>
      <w:numFmt w:val="bullet"/>
      <w:lvlText w:val="o"/>
      <w:lvlJc w:val="left"/>
      <w:pPr>
        <w:ind w:left="1440" w:hanging="360"/>
      </w:pPr>
      <w:rPr>
        <w:rFonts w:ascii="Courier New" w:hAnsi="Courier New" w:hint="default"/>
      </w:rPr>
    </w:lvl>
    <w:lvl w:ilvl="2" w:tplc="41303468">
      <w:start w:val="1"/>
      <w:numFmt w:val="bullet"/>
      <w:lvlText w:val=""/>
      <w:lvlJc w:val="left"/>
      <w:pPr>
        <w:ind w:left="2160" w:hanging="360"/>
      </w:pPr>
      <w:rPr>
        <w:rFonts w:ascii="Wingdings" w:hAnsi="Wingdings" w:hint="default"/>
      </w:rPr>
    </w:lvl>
    <w:lvl w:ilvl="3" w:tplc="F648CFDC">
      <w:start w:val="1"/>
      <w:numFmt w:val="bullet"/>
      <w:lvlText w:val=""/>
      <w:lvlJc w:val="left"/>
      <w:pPr>
        <w:ind w:left="2880" w:hanging="360"/>
      </w:pPr>
      <w:rPr>
        <w:rFonts w:ascii="Symbol" w:hAnsi="Symbol" w:hint="default"/>
      </w:rPr>
    </w:lvl>
    <w:lvl w:ilvl="4" w:tplc="A344DB28">
      <w:start w:val="1"/>
      <w:numFmt w:val="bullet"/>
      <w:lvlText w:val="o"/>
      <w:lvlJc w:val="left"/>
      <w:pPr>
        <w:ind w:left="3600" w:hanging="360"/>
      </w:pPr>
      <w:rPr>
        <w:rFonts w:ascii="Courier New" w:hAnsi="Courier New" w:hint="default"/>
      </w:rPr>
    </w:lvl>
    <w:lvl w:ilvl="5" w:tplc="11C2AE46">
      <w:start w:val="1"/>
      <w:numFmt w:val="bullet"/>
      <w:lvlText w:val=""/>
      <w:lvlJc w:val="left"/>
      <w:pPr>
        <w:ind w:left="4320" w:hanging="360"/>
      </w:pPr>
      <w:rPr>
        <w:rFonts w:ascii="Wingdings" w:hAnsi="Wingdings" w:hint="default"/>
      </w:rPr>
    </w:lvl>
    <w:lvl w:ilvl="6" w:tplc="66ECEE18">
      <w:start w:val="1"/>
      <w:numFmt w:val="bullet"/>
      <w:lvlText w:val=""/>
      <w:lvlJc w:val="left"/>
      <w:pPr>
        <w:ind w:left="5040" w:hanging="360"/>
      </w:pPr>
      <w:rPr>
        <w:rFonts w:ascii="Symbol" w:hAnsi="Symbol" w:hint="default"/>
      </w:rPr>
    </w:lvl>
    <w:lvl w:ilvl="7" w:tplc="952E7E28">
      <w:start w:val="1"/>
      <w:numFmt w:val="bullet"/>
      <w:lvlText w:val="o"/>
      <w:lvlJc w:val="left"/>
      <w:pPr>
        <w:ind w:left="5760" w:hanging="360"/>
      </w:pPr>
      <w:rPr>
        <w:rFonts w:ascii="Courier New" w:hAnsi="Courier New" w:hint="default"/>
      </w:rPr>
    </w:lvl>
    <w:lvl w:ilvl="8" w:tplc="2D2073A4">
      <w:start w:val="1"/>
      <w:numFmt w:val="bullet"/>
      <w:lvlText w:val=""/>
      <w:lvlJc w:val="left"/>
      <w:pPr>
        <w:ind w:left="6480" w:hanging="360"/>
      </w:pPr>
      <w:rPr>
        <w:rFonts w:ascii="Wingdings" w:hAnsi="Wingdings" w:hint="default"/>
      </w:rPr>
    </w:lvl>
  </w:abstractNum>
  <w:abstractNum w:abstractNumId="25" w15:restartNumberingAfterBreak="0">
    <w:nsid w:val="55C8EDD1"/>
    <w:multiLevelType w:val="hybridMultilevel"/>
    <w:tmpl w:val="FFFFFFFF"/>
    <w:lvl w:ilvl="0" w:tplc="8E8C2922">
      <w:start w:val="1"/>
      <w:numFmt w:val="bullet"/>
      <w:lvlText w:val="-"/>
      <w:lvlJc w:val="left"/>
      <w:pPr>
        <w:ind w:left="720" w:hanging="360"/>
      </w:pPr>
      <w:rPr>
        <w:rFonts w:ascii="Calibri" w:hAnsi="Calibri" w:hint="default"/>
      </w:rPr>
    </w:lvl>
    <w:lvl w:ilvl="1" w:tplc="83747894">
      <w:start w:val="1"/>
      <w:numFmt w:val="bullet"/>
      <w:lvlText w:val="o"/>
      <w:lvlJc w:val="left"/>
      <w:pPr>
        <w:ind w:left="1440" w:hanging="360"/>
      </w:pPr>
      <w:rPr>
        <w:rFonts w:ascii="Courier New" w:hAnsi="Courier New" w:hint="default"/>
      </w:rPr>
    </w:lvl>
    <w:lvl w:ilvl="2" w:tplc="66F670EA">
      <w:start w:val="1"/>
      <w:numFmt w:val="bullet"/>
      <w:lvlText w:val=""/>
      <w:lvlJc w:val="left"/>
      <w:pPr>
        <w:ind w:left="2160" w:hanging="360"/>
      </w:pPr>
      <w:rPr>
        <w:rFonts w:ascii="Wingdings" w:hAnsi="Wingdings" w:hint="default"/>
      </w:rPr>
    </w:lvl>
    <w:lvl w:ilvl="3" w:tplc="57864952">
      <w:start w:val="1"/>
      <w:numFmt w:val="bullet"/>
      <w:lvlText w:val=""/>
      <w:lvlJc w:val="left"/>
      <w:pPr>
        <w:ind w:left="2880" w:hanging="360"/>
      </w:pPr>
      <w:rPr>
        <w:rFonts w:ascii="Symbol" w:hAnsi="Symbol" w:hint="default"/>
      </w:rPr>
    </w:lvl>
    <w:lvl w:ilvl="4" w:tplc="50DEEA70">
      <w:start w:val="1"/>
      <w:numFmt w:val="bullet"/>
      <w:lvlText w:val="o"/>
      <w:lvlJc w:val="left"/>
      <w:pPr>
        <w:ind w:left="3600" w:hanging="360"/>
      </w:pPr>
      <w:rPr>
        <w:rFonts w:ascii="Courier New" w:hAnsi="Courier New" w:hint="default"/>
      </w:rPr>
    </w:lvl>
    <w:lvl w:ilvl="5" w:tplc="4FDE6E70">
      <w:start w:val="1"/>
      <w:numFmt w:val="bullet"/>
      <w:lvlText w:val=""/>
      <w:lvlJc w:val="left"/>
      <w:pPr>
        <w:ind w:left="4320" w:hanging="360"/>
      </w:pPr>
      <w:rPr>
        <w:rFonts w:ascii="Wingdings" w:hAnsi="Wingdings" w:hint="default"/>
      </w:rPr>
    </w:lvl>
    <w:lvl w:ilvl="6" w:tplc="55587CBC">
      <w:start w:val="1"/>
      <w:numFmt w:val="bullet"/>
      <w:lvlText w:val=""/>
      <w:lvlJc w:val="left"/>
      <w:pPr>
        <w:ind w:left="5040" w:hanging="360"/>
      </w:pPr>
      <w:rPr>
        <w:rFonts w:ascii="Symbol" w:hAnsi="Symbol" w:hint="default"/>
      </w:rPr>
    </w:lvl>
    <w:lvl w:ilvl="7" w:tplc="B79EC65C">
      <w:start w:val="1"/>
      <w:numFmt w:val="bullet"/>
      <w:lvlText w:val="o"/>
      <w:lvlJc w:val="left"/>
      <w:pPr>
        <w:ind w:left="5760" w:hanging="360"/>
      </w:pPr>
      <w:rPr>
        <w:rFonts w:ascii="Courier New" w:hAnsi="Courier New" w:hint="default"/>
      </w:rPr>
    </w:lvl>
    <w:lvl w:ilvl="8" w:tplc="43B49CEC">
      <w:start w:val="1"/>
      <w:numFmt w:val="bullet"/>
      <w:lvlText w:val=""/>
      <w:lvlJc w:val="left"/>
      <w:pPr>
        <w:ind w:left="6480" w:hanging="360"/>
      </w:pPr>
      <w:rPr>
        <w:rFonts w:ascii="Wingdings" w:hAnsi="Wingdings" w:hint="default"/>
      </w:rPr>
    </w:lvl>
  </w:abstractNum>
  <w:abstractNum w:abstractNumId="26" w15:restartNumberingAfterBreak="0">
    <w:nsid w:val="5B98102B"/>
    <w:multiLevelType w:val="hybridMultilevel"/>
    <w:tmpl w:val="070EE214"/>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5D27725F"/>
    <w:multiLevelType w:val="hybridMultilevel"/>
    <w:tmpl w:val="EE42F80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D14BDA"/>
    <w:multiLevelType w:val="hybridMultilevel"/>
    <w:tmpl w:val="86BEB04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7237A2D"/>
    <w:multiLevelType w:val="hybridMultilevel"/>
    <w:tmpl w:val="3142FAA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7451058"/>
    <w:multiLevelType w:val="hybridMultilevel"/>
    <w:tmpl w:val="AB72C71C"/>
    <w:lvl w:ilvl="0" w:tplc="C362F7A2">
      <w:start w:val="1"/>
      <w:numFmt w:val="lowerLetter"/>
      <w:lvlText w:val="%1)"/>
      <w:lvlJc w:val="left"/>
      <w:pPr>
        <w:ind w:left="720" w:hanging="360"/>
      </w:pPr>
      <w:rPr>
        <w:rFonts w:hint="default"/>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75562A8"/>
    <w:multiLevelType w:val="hybridMultilevel"/>
    <w:tmpl w:val="63D8D21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6B71285E"/>
    <w:multiLevelType w:val="hybridMultilevel"/>
    <w:tmpl w:val="BA5A9C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00813D2"/>
    <w:multiLevelType w:val="hybridMultilevel"/>
    <w:tmpl w:val="423412F4"/>
    <w:lvl w:ilvl="0" w:tplc="9CAE527A">
      <w:start w:val="1"/>
      <w:numFmt w:val="bullet"/>
      <w:lvlText w:val=""/>
      <w:lvlJc w:val="left"/>
      <w:pPr>
        <w:ind w:left="720" w:hanging="360"/>
      </w:pPr>
      <w:rPr>
        <w:rFonts w:ascii="Symbol" w:hAnsi="Symbol" w:hint="default"/>
      </w:rPr>
    </w:lvl>
    <w:lvl w:ilvl="1" w:tplc="7AACA8C4">
      <w:start w:val="1"/>
      <w:numFmt w:val="bullet"/>
      <w:lvlText w:val="o"/>
      <w:lvlJc w:val="left"/>
      <w:pPr>
        <w:ind w:left="1440" w:hanging="360"/>
      </w:pPr>
      <w:rPr>
        <w:rFonts w:ascii="Courier New" w:hAnsi="Courier New" w:hint="default"/>
      </w:rPr>
    </w:lvl>
    <w:lvl w:ilvl="2" w:tplc="189C6F62">
      <w:start w:val="1"/>
      <w:numFmt w:val="bullet"/>
      <w:lvlText w:val=""/>
      <w:lvlJc w:val="left"/>
      <w:pPr>
        <w:ind w:left="2160" w:hanging="360"/>
      </w:pPr>
      <w:rPr>
        <w:rFonts w:ascii="Wingdings" w:hAnsi="Wingdings" w:hint="default"/>
      </w:rPr>
    </w:lvl>
    <w:lvl w:ilvl="3" w:tplc="7B74AB7C">
      <w:start w:val="1"/>
      <w:numFmt w:val="bullet"/>
      <w:lvlText w:val=""/>
      <w:lvlJc w:val="left"/>
      <w:pPr>
        <w:ind w:left="2880" w:hanging="360"/>
      </w:pPr>
      <w:rPr>
        <w:rFonts w:ascii="Symbol" w:hAnsi="Symbol" w:hint="default"/>
      </w:rPr>
    </w:lvl>
    <w:lvl w:ilvl="4" w:tplc="6344A242">
      <w:start w:val="1"/>
      <w:numFmt w:val="bullet"/>
      <w:lvlText w:val="o"/>
      <w:lvlJc w:val="left"/>
      <w:pPr>
        <w:ind w:left="3600" w:hanging="360"/>
      </w:pPr>
      <w:rPr>
        <w:rFonts w:ascii="Courier New" w:hAnsi="Courier New" w:hint="default"/>
      </w:rPr>
    </w:lvl>
    <w:lvl w:ilvl="5" w:tplc="34B6AC00">
      <w:start w:val="1"/>
      <w:numFmt w:val="bullet"/>
      <w:lvlText w:val=""/>
      <w:lvlJc w:val="left"/>
      <w:pPr>
        <w:ind w:left="4320" w:hanging="360"/>
      </w:pPr>
      <w:rPr>
        <w:rFonts w:ascii="Wingdings" w:hAnsi="Wingdings" w:hint="default"/>
      </w:rPr>
    </w:lvl>
    <w:lvl w:ilvl="6" w:tplc="1B7E271E">
      <w:start w:val="1"/>
      <w:numFmt w:val="bullet"/>
      <w:lvlText w:val=""/>
      <w:lvlJc w:val="left"/>
      <w:pPr>
        <w:ind w:left="5040" w:hanging="360"/>
      </w:pPr>
      <w:rPr>
        <w:rFonts w:ascii="Symbol" w:hAnsi="Symbol" w:hint="default"/>
      </w:rPr>
    </w:lvl>
    <w:lvl w:ilvl="7" w:tplc="226CF992">
      <w:start w:val="1"/>
      <w:numFmt w:val="bullet"/>
      <w:lvlText w:val="o"/>
      <w:lvlJc w:val="left"/>
      <w:pPr>
        <w:ind w:left="5760" w:hanging="360"/>
      </w:pPr>
      <w:rPr>
        <w:rFonts w:ascii="Courier New" w:hAnsi="Courier New" w:hint="default"/>
      </w:rPr>
    </w:lvl>
    <w:lvl w:ilvl="8" w:tplc="DA0CAAB0">
      <w:start w:val="1"/>
      <w:numFmt w:val="bullet"/>
      <w:lvlText w:val=""/>
      <w:lvlJc w:val="left"/>
      <w:pPr>
        <w:ind w:left="6480" w:hanging="360"/>
      </w:pPr>
      <w:rPr>
        <w:rFonts w:ascii="Wingdings" w:hAnsi="Wingdings" w:hint="default"/>
      </w:rPr>
    </w:lvl>
  </w:abstractNum>
  <w:abstractNum w:abstractNumId="34" w15:restartNumberingAfterBreak="0">
    <w:nsid w:val="75E47525"/>
    <w:multiLevelType w:val="hybridMultilevel"/>
    <w:tmpl w:val="E6B68E0A"/>
    <w:lvl w:ilvl="0" w:tplc="8BBAC116">
      <w:start w:val="1"/>
      <w:numFmt w:val="lowerLetter"/>
      <w:lvlText w:val="%1)"/>
      <w:lvlJc w:val="left"/>
      <w:pPr>
        <w:ind w:left="720" w:hanging="360"/>
      </w:pPr>
      <w:rPr>
        <w:rFonts w:hint="default"/>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669CF25"/>
    <w:multiLevelType w:val="hybridMultilevel"/>
    <w:tmpl w:val="FFFFFFFF"/>
    <w:lvl w:ilvl="0" w:tplc="F93E854E">
      <w:start w:val="1"/>
      <w:numFmt w:val="bullet"/>
      <w:lvlText w:val=""/>
      <w:lvlJc w:val="left"/>
      <w:pPr>
        <w:ind w:left="720" w:hanging="360"/>
      </w:pPr>
      <w:rPr>
        <w:rFonts w:ascii="Symbol" w:hAnsi="Symbol" w:hint="default"/>
      </w:rPr>
    </w:lvl>
    <w:lvl w:ilvl="1" w:tplc="8878F0D0">
      <w:start w:val="1"/>
      <w:numFmt w:val="bullet"/>
      <w:lvlText w:val="o"/>
      <w:lvlJc w:val="left"/>
      <w:pPr>
        <w:ind w:left="1440" w:hanging="360"/>
      </w:pPr>
      <w:rPr>
        <w:rFonts w:ascii="Courier New" w:hAnsi="Courier New" w:hint="default"/>
      </w:rPr>
    </w:lvl>
    <w:lvl w:ilvl="2" w:tplc="0EAEA0A6">
      <w:start w:val="1"/>
      <w:numFmt w:val="bullet"/>
      <w:lvlText w:val=""/>
      <w:lvlJc w:val="left"/>
      <w:pPr>
        <w:ind w:left="2160" w:hanging="360"/>
      </w:pPr>
      <w:rPr>
        <w:rFonts w:ascii="Wingdings" w:hAnsi="Wingdings" w:hint="default"/>
      </w:rPr>
    </w:lvl>
    <w:lvl w:ilvl="3" w:tplc="AABA1100">
      <w:start w:val="1"/>
      <w:numFmt w:val="bullet"/>
      <w:lvlText w:val=""/>
      <w:lvlJc w:val="left"/>
      <w:pPr>
        <w:ind w:left="2880" w:hanging="360"/>
      </w:pPr>
      <w:rPr>
        <w:rFonts w:ascii="Symbol" w:hAnsi="Symbol" w:hint="default"/>
      </w:rPr>
    </w:lvl>
    <w:lvl w:ilvl="4" w:tplc="A49C670A">
      <w:start w:val="1"/>
      <w:numFmt w:val="bullet"/>
      <w:lvlText w:val="o"/>
      <w:lvlJc w:val="left"/>
      <w:pPr>
        <w:ind w:left="3600" w:hanging="360"/>
      </w:pPr>
      <w:rPr>
        <w:rFonts w:ascii="Courier New" w:hAnsi="Courier New" w:hint="default"/>
      </w:rPr>
    </w:lvl>
    <w:lvl w:ilvl="5" w:tplc="404CF2A2">
      <w:start w:val="1"/>
      <w:numFmt w:val="bullet"/>
      <w:lvlText w:val=""/>
      <w:lvlJc w:val="left"/>
      <w:pPr>
        <w:ind w:left="4320" w:hanging="360"/>
      </w:pPr>
      <w:rPr>
        <w:rFonts w:ascii="Wingdings" w:hAnsi="Wingdings" w:hint="default"/>
      </w:rPr>
    </w:lvl>
    <w:lvl w:ilvl="6" w:tplc="D2D032CA">
      <w:start w:val="1"/>
      <w:numFmt w:val="bullet"/>
      <w:lvlText w:val=""/>
      <w:lvlJc w:val="left"/>
      <w:pPr>
        <w:ind w:left="5040" w:hanging="360"/>
      </w:pPr>
      <w:rPr>
        <w:rFonts w:ascii="Symbol" w:hAnsi="Symbol" w:hint="default"/>
      </w:rPr>
    </w:lvl>
    <w:lvl w:ilvl="7" w:tplc="D41272E0">
      <w:start w:val="1"/>
      <w:numFmt w:val="bullet"/>
      <w:lvlText w:val="o"/>
      <w:lvlJc w:val="left"/>
      <w:pPr>
        <w:ind w:left="5760" w:hanging="360"/>
      </w:pPr>
      <w:rPr>
        <w:rFonts w:ascii="Courier New" w:hAnsi="Courier New" w:hint="default"/>
      </w:rPr>
    </w:lvl>
    <w:lvl w:ilvl="8" w:tplc="867A97C2">
      <w:start w:val="1"/>
      <w:numFmt w:val="bullet"/>
      <w:lvlText w:val=""/>
      <w:lvlJc w:val="left"/>
      <w:pPr>
        <w:ind w:left="6480" w:hanging="360"/>
      </w:pPr>
      <w:rPr>
        <w:rFonts w:ascii="Wingdings" w:hAnsi="Wingdings" w:hint="default"/>
      </w:rPr>
    </w:lvl>
  </w:abstractNum>
  <w:abstractNum w:abstractNumId="36" w15:restartNumberingAfterBreak="0">
    <w:nsid w:val="76C36B0B"/>
    <w:multiLevelType w:val="hybridMultilevel"/>
    <w:tmpl w:val="AC000A78"/>
    <w:lvl w:ilvl="0" w:tplc="EAE877B6">
      <w:start w:val="1"/>
      <w:numFmt w:val="bullet"/>
      <w:lvlText w:val="-"/>
      <w:lvlJc w:val="left"/>
      <w:pPr>
        <w:ind w:left="720" w:hanging="360"/>
      </w:pPr>
      <w:rPr>
        <w:rFonts w:ascii="Calibri" w:hAnsi="Calibri" w:hint="default"/>
      </w:rPr>
    </w:lvl>
    <w:lvl w:ilvl="1" w:tplc="F328FE40">
      <w:start w:val="1"/>
      <w:numFmt w:val="bullet"/>
      <w:lvlText w:val="o"/>
      <w:lvlJc w:val="left"/>
      <w:pPr>
        <w:ind w:left="1440" w:hanging="360"/>
      </w:pPr>
      <w:rPr>
        <w:rFonts w:ascii="Courier New" w:hAnsi="Courier New" w:hint="default"/>
      </w:rPr>
    </w:lvl>
    <w:lvl w:ilvl="2" w:tplc="7A08E25A">
      <w:start w:val="1"/>
      <w:numFmt w:val="bullet"/>
      <w:lvlText w:val=""/>
      <w:lvlJc w:val="left"/>
      <w:pPr>
        <w:ind w:left="2160" w:hanging="360"/>
      </w:pPr>
      <w:rPr>
        <w:rFonts w:ascii="Wingdings" w:hAnsi="Wingdings" w:hint="default"/>
      </w:rPr>
    </w:lvl>
    <w:lvl w:ilvl="3" w:tplc="17568D2A">
      <w:start w:val="1"/>
      <w:numFmt w:val="bullet"/>
      <w:lvlText w:val=""/>
      <w:lvlJc w:val="left"/>
      <w:pPr>
        <w:ind w:left="2880" w:hanging="360"/>
      </w:pPr>
      <w:rPr>
        <w:rFonts w:ascii="Symbol" w:hAnsi="Symbol" w:hint="default"/>
      </w:rPr>
    </w:lvl>
    <w:lvl w:ilvl="4" w:tplc="2A44D778">
      <w:start w:val="1"/>
      <w:numFmt w:val="bullet"/>
      <w:lvlText w:val="o"/>
      <w:lvlJc w:val="left"/>
      <w:pPr>
        <w:ind w:left="3600" w:hanging="360"/>
      </w:pPr>
      <w:rPr>
        <w:rFonts w:ascii="Courier New" w:hAnsi="Courier New" w:hint="default"/>
      </w:rPr>
    </w:lvl>
    <w:lvl w:ilvl="5" w:tplc="9BCC744A">
      <w:start w:val="1"/>
      <w:numFmt w:val="bullet"/>
      <w:lvlText w:val=""/>
      <w:lvlJc w:val="left"/>
      <w:pPr>
        <w:ind w:left="4320" w:hanging="360"/>
      </w:pPr>
      <w:rPr>
        <w:rFonts w:ascii="Wingdings" w:hAnsi="Wingdings" w:hint="default"/>
      </w:rPr>
    </w:lvl>
    <w:lvl w:ilvl="6" w:tplc="CC602BCA">
      <w:start w:val="1"/>
      <w:numFmt w:val="bullet"/>
      <w:lvlText w:val=""/>
      <w:lvlJc w:val="left"/>
      <w:pPr>
        <w:ind w:left="5040" w:hanging="360"/>
      </w:pPr>
      <w:rPr>
        <w:rFonts w:ascii="Symbol" w:hAnsi="Symbol" w:hint="default"/>
      </w:rPr>
    </w:lvl>
    <w:lvl w:ilvl="7" w:tplc="3704E05A">
      <w:start w:val="1"/>
      <w:numFmt w:val="bullet"/>
      <w:lvlText w:val="o"/>
      <w:lvlJc w:val="left"/>
      <w:pPr>
        <w:ind w:left="5760" w:hanging="360"/>
      </w:pPr>
      <w:rPr>
        <w:rFonts w:ascii="Courier New" w:hAnsi="Courier New" w:hint="default"/>
      </w:rPr>
    </w:lvl>
    <w:lvl w:ilvl="8" w:tplc="925680B0">
      <w:start w:val="1"/>
      <w:numFmt w:val="bullet"/>
      <w:lvlText w:val=""/>
      <w:lvlJc w:val="left"/>
      <w:pPr>
        <w:ind w:left="6480" w:hanging="360"/>
      </w:pPr>
      <w:rPr>
        <w:rFonts w:ascii="Wingdings" w:hAnsi="Wingdings" w:hint="default"/>
      </w:rPr>
    </w:lvl>
  </w:abstractNum>
  <w:abstractNum w:abstractNumId="37" w15:restartNumberingAfterBreak="0">
    <w:nsid w:val="77F720BB"/>
    <w:multiLevelType w:val="hybridMultilevel"/>
    <w:tmpl w:val="D9DEB9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089451190">
    <w:abstractNumId w:val="4"/>
  </w:num>
  <w:num w:numId="2" w16cid:durableId="1436099422">
    <w:abstractNumId w:val="33"/>
  </w:num>
  <w:num w:numId="3" w16cid:durableId="586155132">
    <w:abstractNumId w:val="24"/>
  </w:num>
  <w:num w:numId="4" w16cid:durableId="1576283157">
    <w:abstractNumId w:val="7"/>
  </w:num>
  <w:num w:numId="5" w16cid:durableId="700515944">
    <w:abstractNumId w:val="20"/>
  </w:num>
  <w:num w:numId="6" w16cid:durableId="623997889">
    <w:abstractNumId w:val="10"/>
  </w:num>
  <w:num w:numId="7" w16cid:durableId="1752434350">
    <w:abstractNumId w:val="36"/>
  </w:num>
  <w:num w:numId="8" w16cid:durableId="2126846647">
    <w:abstractNumId w:val="22"/>
  </w:num>
  <w:num w:numId="9" w16cid:durableId="2067333921">
    <w:abstractNumId w:val="0"/>
  </w:num>
  <w:num w:numId="10" w16cid:durableId="783381221">
    <w:abstractNumId w:val="8"/>
  </w:num>
  <w:num w:numId="11" w16cid:durableId="319042185">
    <w:abstractNumId w:val="3"/>
  </w:num>
  <w:num w:numId="12" w16cid:durableId="1878615878">
    <w:abstractNumId w:val="12"/>
  </w:num>
  <w:num w:numId="13" w16cid:durableId="1134257548">
    <w:abstractNumId w:val="35"/>
  </w:num>
  <w:num w:numId="14" w16cid:durableId="1737195242">
    <w:abstractNumId w:val="25"/>
  </w:num>
  <w:num w:numId="15" w16cid:durableId="738944953">
    <w:abstractNumId w:val="14"/>
  </w:num>
  <w:num w:numId="16" w16cid:durableId="1674841486">
    <w:abstractNumId w:val="27"/>
  </w:num>
  <w:num w:numId="17" w16cid:durableId="1701053392">
    <w:abstractNumId w:val="9"/>
  </w:num>
  <w:num w:numId="18" w16cid:durableId="1935432581">
    <w:abstractNumId w:val="23"/>
  </w:num>
  <w:num w:numId="19" w16cid:durableId="852184002">
    <w:abstractNumId w:val="11"/>
  </w:num>
  <w:num w:numId="20" w16cid:durableId="188565141">
    <w:abstractNumId w:val="37"/>
  </w:num>
  <w:num w:numId="21" w16cid:durableId="1615136768">
    <w:abstractNumId w:val="5"/>
  </w:num>
  <w:num w:numId="22" w16cid:durableId="1775124830">
    <w:abstractNumId w:val="26"/>
  </w:num>
  <w:num w:numId="23" w16cid:durableId="987898760">
    <w:abstractNumId w:val="17"/>
  </w:num>
  <w:num w:numId="24" w16cid:durableId="420877916">
    <w:abstractNumId w:val="1"/>
  </w:num>
  <w:num w:numId="25" w16cid:durableId="1541438752">
    <w:abstractNumId w:val="16"/>
  </w:num>
  <w:num w:numId="26" w16cid:durableId="325327510">
    <w:abstractNumId w:val="31"/>
  </w:num>
  <w:num w:numId="27" w16cid:durableId="739519446">
    <w:abstractNumId w:val="21"/>
  </w:num>
  <w:num w:numId="28" w16cid:durableId="715811938">
    <w:abstractNumId w:val="28"/>
  </w:num>
  <w:num w:numId="29" w16cid:durableId="1737973714">
    <w:abstractNumId w:val="15"/>
  </w:num>
  <w:num w:numId="30" w16cid:durableId="1449423589">
    <w:abstractNumId w:val="29"/>
  </w:num>
  <w:num w:numId="31" w16cid:durableId="1279488444">
    <w:abstractNumId w:val="13"/>
  </w:num>
  <w:num w:numId="32" w16cid:durableId="100417962">
    <w:abstractNumId w:val="6"/>
  </w:num>
  <w:num w:numId="33" w16cid:durableId="1320303571">
    <w:abstractNumId w:val="34"/>
  </w:num>
  <w:num w:numId="34" w16cid:durableId="1976451508">
    <w:abstractNumId w:val="32"/>
  </w:num>
  <w:num w:numId="35" w16cid:durableId="394352961">
    <w:abstractNumId w:val="30"/>
  </w:num>
  <w:num w:numId="36" w16cid:durableId="330446051">
    <w:abstractNumId w:val="18"/>
  </w:num>
  <w:num w:numId="37" w16cid:durableId="60954568">
    <w:abstractNumId w:val="19"/>
  </w:num>
  <w:num w:numId="38" w16cid:durableId="808595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C14"/>
    <w:rsid w:val="00002224"/>
    <w:rsid w:val="000105C1"/>
    <w:rsid w:val="00012DBB"/>
    <w:rsid w:val="000132F4"/>
    <w:rsid w:val="000144C9"/>
    <w:rsid w:val="00020034"/>
    <w:rsid w:val="0002203A"/>
    <w:rsid w:val="0002264B"/>
    <w:rsid w:val="00023313"/>
    <w:rsid w:val="00023371"/>
    <w:rsid w:val="00024F39"/>
    <w:rsid w:val="00025B2D"/>
    <w:rsid w:val="00033A9E"/>
    <w:rsid w:val="00034077"/>
    <w:rsid w:val="000366C7"/>
    <w:rsid w:val="00037539"/>
    <w:rsid w:val="0004083F"/>
    <w:rsid w:val="00047376"/>
    <w:rsid w:val="00047EB7"/>
    <w:rsid w:val="00054996"/>
    <w:rsid w:val="00054ACF"/>
    <w:rsid w:val="00056FC8"/>
    <w:rsid w:val="00061637"/>
    <w:rsid w:val="00067EBD"/>
    <w:rsid w:val="000764E3"/>
    <w:rsid w:val="000912E2"/>
    <w:rsid w:val="00094E89"/>
    <w:rsid w:val="00095AA1"/>
    <w:rsid w:val="000A3CE9"/>
    <w:rsid w:val="000A7E55"/>
    <w:rsid w:val="000B5671"/>
    <w:rsid w:val="000B584C"/>
    <w:rsid w:val="000D27FB"/>
    <w:rsid w:val="000D2C71"/>
    <w:rsid w:val="000D31F9"/>
    <w:rsid w:val="000D392C"/>
    <w:rsid w:val="000D7B11"/>
    <w:rsid w:val="000E1074"/>
    <w:rsid w:val="000E1D30"/>
    <w:rsid w:val="000E7C09"/>
    <w:rsid w:val="000F146C"/>
    <w:rsid w:val="000F3750"/>
    <w:rsid w:val="000F6A75"/>
    <w:rsid w:val="00100170"/>
    <w:rsid w:val="001107B7"/>
    <w:rsid w:val="001131EA"/>
    <w:rsid w:val="00113FCC"/>
    <w:rsid w:val="00114E79"/>
    <w:rsid w:val="00116819"/>
    <w:rsid w:val="00122A23"/>
    <w:rsid w:val="00123652"/>
    <w:rsid w:val="001250DA"/>
    <w:rsid w:val="001315F8"/>
    <w:rsid w:val="00136510"/>
    <w:rsid w:val="00154616"/>
    <w:rsid w:val="00155724"/>
    <w:rsid w:val="00161064"/>
    <w:rsid w:val="00161FC4"/>
    <w:rsid w:val="00168247"/>
    <w:rsid w:val="00182073"/>
    <w:rsid w:val="00187219"/>
    <w:rsid w:val="001A093E"/>
    <w:rsid w:val="001A72FF"/>
    <w:rsid w:val="001A7F42"/>
    <w:rsid w:val="001B4ADB"/>
    <w:rsid w:val="001B5195"/>
    <w:rsid w:val="001B524A"/>
    <w:rsid w:val="001C4612"/>
    <w:rsid w:val="001C4B0A"/>
    <w:rsid w:val="001D1557"/>
    <w:rsid w:val="001D293B"/>
    <w:rsid w:val="001D70BB"/>
    <w:rsid w:val="001E2F2C"/>
    <w:rsid w:val="001E3439"/>
    <w:rsid w:val="002026BB"/>
    <w:rsid w:val="002033A5"/>
    <w:rsid w:val="00211585"/>
    <w:rsid w:val="002127CF"/>
    <w:rsid w:val="002140B6"/>
    <w:rsid w:val="0021502E"/>
    <w:rsid w:val="00224C8C"/>
    <w:rsid w:val="002275A8"/>
    <w:rsid w:val="00232055"/>
    <w:rsid w:val="00232F44"/>
    <w:rsid w:val="00235F44"/>
    <w:rsid w:val="00240C0B"/>
    <w:rsid w:val="00242FA0"/>
    <w:rsid w:val="00250CC8"/>
    <w:rsid w:val="0025554A"/>
    <w:rsid w:val="002574A5"/>
    <w:rsid w:val="00257DDB"/>
    <w:rsid w:val="0026171D"/>
    <w:rsid w:val="002726A7"/>
    <w:rsid w:val="002767A1"/>
    <w:rsid w:val="00282B30"/>
    <w:rsid w:val="00290A9E"/>
    <w:rsid w:val="00290F24"/>
    <w:rsid w:val="00291DA3"/>
    <w:rsid w:val="002947FC"/>
    <w:rsid w:val="0029769B"/>
    <w:rsid w:val="0029772E"/>
    <w:rsid w:val="002A0C86"/>
    <w:rsid w:val="002A19E4"/>
    <w:rsid w:val="002B088C"/>
    <w:rsid w:val="002B1273"/>
    <w:rsid w:val="002B514B"/>
    <w:rsid w:val="002D733C"/>
    <w:rsid w:val="002E0262"/>
    <w:rsid w:val="002E0995"/>
    <w:rsid w:val="002E21DC"/>
    <w:rsid w:val="002E700C"/>
    <w:rsid w:val="002F0975"/>
    <w:rsid w:val="002F5C38"/>
    <w:rsid w:val="00304DB9"/>
    <w:rsid w:val="00304E07"/>
    <w:rsid w:val="00310EA9"/>
    <w:rsid w:val="00313DE5"/>
    <w:rsid w:val="003161C1"/>
    <w:rsid w:val="003261D3"/>
    <w:rsid w:val="003327A1"/>
    <w:rsid w:val="0033663C"/>
    <w:rsid w:val="00337679"/>
    <w:rsid w:val="003403FC"/>
    <w:rsid w:val="00340675"/>
    <w:rsid w:val="003438D9"/>
    <w:rsid w:val="00343DAA"/>
    <w:rsid w:val="003503BD"/>
    <w:rsid w:val="003515EF"/>
    <w:rsid w:val="00362E33"/>
    <w:rsid w:val="003650A0"/>
    <w:rsid w:val="00375776"/>
    <w:rsid w:val="0037588A"/>
    <w:rsid w:val="00380A64"/>
    <w:rsid w:val="00380F37"/>
    <w:rsid w:val="00383857"/>
    <w:rsid w:val="00383D57"/>
    <w:rsid w:val="00385A93"/>
    <w:rsid w:val="00391C84"/>
    <w:rsid w:val="003929C9"/>
    <w:rsid w:val="003A2227"/>
    <w:rsid w:val="003A23B0"/>
    <w:rsid w:val="003A2481"/>
    <w:rsid w:val="003A4CA0"/>
    <w:rsid w:val="003B179C"/>
    <w:rsid w:val="003B7B18"/>
    <w:rsid w:val="003C1550"/>
    <w:rsid w:val="003D35E1"/>
    <w:rsid w:val="003D56C7"/>
    <w:rsid w:val="003D7414"/>
    <w:rsid w:val="003E2670"/>
    <w:rsid w:val="003E2D19"/>
    <w:rsid w:val="003E4105"/>
    <w:rsid w:val="003E504E"/>
    <w:rsid w:val="003F2265"/>
    <w:rsid w:val="003F24F6"/>
    <w:rsid w:val="003F33B8"/>
    <w:rsid w:val="003F7D55"/>
    <w:rsid w:val="003F7F4F"/>
    <w:rsid w:val="00404E91"/>
    <w:rsid w:val="00407B97"/>
    <w:rsid w:val="00411B5A"/>
    <w:rsid w:val="00413C90"/>
    <w:rsid w:val="004140E5"/>
    <w:rsid w:val="0043144F"/>
    <w:rsid w:val="00433FB6"/>
    <w:rsid w:val="004350DD"/>
    <w:rsid w:val="00436A9B"/>
    <w:rsid w:val="00455EB8"/>
    <w:rsid w:val="00467C4C"/>
    <w:rsid w:val="00481029"/>
    <w:rsid w:val="004866D8"/>
    <w:rsid w:val="00491077"/>
    <w:rsid w:val="0049179E"/>
    <w:rsid w:val="00492B51"/>
    <w:rsid w:val="004A137F"/>
    <w:rsid w:val="004A6014"/>
    <w:rsid w:val="004B1C9A"/>
    <w:rsid w:val="004B381F"/>
    <w:rsid w:val="004B690F"/>
    <w:rsid w:val="004C393E"/>
    <w:rsid w:val="004C51C6"/>
    <w:rsid w:val="004C5A4D"/>
    <w:rsid w:val="004C7736"/>
    <w:rsid w:val="004D3A1D"/>
    <w:rsid w:val="004E2E13"/>
    <w:rsid w:val="004E3C2E"/>
    <w:rsid w:val="004F40DF"/>
    <w:rsid w:val="004F483C"/>
    <w:rsid w:val="004F5BB4"/>
    <w:rsid w:val="004F7521"/>
    <w:rsid w:val="00501734"/>
    <w:rsid w:val="005078DE"/>
    <w:rsid w:val="00510112"/>
    <w:rsid w:val="00513532"/>
    <w:rsid w:val="0051376B"/>
    <w:rsid w:val="00521BEF"/>
    <w:rsid w:val="005242F7"/>
    <w:rsid w:val="00533FC1"/>
    <w:rsid w:val="00536415"/>
    <w:rsid w:val="00541B8C"/>
    <w:rsid w:val="005468B8"/>
    <w:rsid w:val="00555803"/>
    <w:rsid w:val="0056226B"/>
    <w:rsid w:val="00567A7E"/>
    <w:rsid w:val="00570805"/>
    <w:rsid w:val="0058213F"/>
    <w:rsid w:val="0058436A"/>
    <w:rsid w:val="005B3DEF"/>
    <w:rsid w:val="005B715E"/>
    <w:rsid w:val="005B7B6B"/>
    <w:rsid w:val="005C09CE"/>
    <w:rsid w:val="005D1465"/>
    <w:rsid w:val="005D1646"/>
    <w:rsid w:val="005D200D"/>
    <w:rsid w:val="005D4D83"/>
    <w:rsid w:val="005E1888"/>
    <w:rsid w:val="005E75BD"/>
    <w:rsid w:val="005F1B5E"/>
    <w:rsid w:val="005F38D9"/>
    <w:rsid w:val="005F4052"/>
    <w:rsid w:val="005F5DDB"/>
    <w:rsid w:val="00602F7A"/>
    <w:rsid w:val="006030AA"/>
    <w:rsid w:val="00605DF0"/>
    <w:rsid w:val="006156AB"/>
    <w:rsid w:val="00623889"/>
    <w:rsid w:val="00625E66"/>
    <w:rsid w:val="00627DD2"/>
    <w:rsid w:val="006303EF"/>
    <w:rsid w:val="0063051B"/>
    <w:rsid w:val="00634B10"/>
    <w:rsid w:val="0064293A"/>
    <w:rsid w:val="006518FF"/>
    <w:rsid w:val="006571B0"/>
    <w:rsid w:val="00657DBA"/>
    <w:rsid w:val="006657E0"/>
    <w:rsid w:val="00676858"/>
    <w:rsid w:val="00680B33"/>
    <w:rsid w:val="00681559"/>
    <w:rsid w:val="00683A2B"/>
    <w:rsid w:val="00685447"/>
    <w:rsid w:val="00686208"/>
    <w:rsid w:val="00686CE1"/>
    <w:rsid w:val="00687DF6"/>
    <w:rsid w:val="0069038F"/>
    <w:rsid w:val="0069372F"/>
    <w:rsid w:val="006946AF"/>
    <w:rsid w:val="006A0D58"/>
    <w:rsid w:val="006A64D3"/>
    <w:rsid w:val="006B2DF8"/>
    <w:rsid w:val="006B7851"/>
    <w:rsid w:val="006C5AA5"/>
    <w:rsid w:val="006E5058"/>
    <w:rsid w:val="006E6127"/>
    <w:rsid w:val="006F0B72"/>
    <w:rsid w:val="00701A70"/>
    <w:rsid w:val="00710495"/>
    <w:rsid w:val="00712F0C"/>
    <w:rsid w:val="00723ED4"/>
    <w:rsid w:val="00732C78"/>
    <w:rsid w:val="00734928"/>
    <w:rsid w:val="00752549"/>
    <w:rsid w:val="007565F2"/>
    <w:rsid w:val="007656F2"/>
    <w:rsid w:val="00777B8E"/>
    <w:rsid w:val="0078330F"/>
    <w:rsid w:val="00787ECC"/>
    <w:rsid w:val="00787FAD"/>
    <w:rsid w:val="007959CF"/>
    <w:rsid w:val="0079610B"/>
    <w:rsid w:val="007B6131"/>
    <w:rsid w:val="007C2803"/>
    <w:rsid w:val="007C49BA"/>
    <w:rsid w:val="007C5D0F"/>
    <w:rsid w:val="007D0DA7"/>
    <w:rsid w:val="007D3806"/>
    <w:rsid w:val="007D542D"/>
    <w:rsid w:val="007E0080"/>
    <w:rsid w:val="007E0F14"/>
    <w:rsid w:val="007E4B9B"/>
    <w:rsid w:val="007F1876"/>
    <w:rsid w:val="008000E2"/>
    <w:rsid w:val="0080046C"/>
    <w:rsid w:val="00807BCA"/>
    <w:rsid w:val="0083550A"/>
    <w:rsid w:val="0083742C"/>
    <w:rsid w:val="008427F9"/>
    <w:rsid w:val="00846686"/>
    <w:rsid w:val="00862208"/>
    <w:rsid w:val="00866D7F"/>
    <w:rsid w:val="00867E61"/>
    <w:rsid w:val="0086EFAB"/>
    <w:rsid w:val="00870EFB"/>
    <w:rsid w:val="008770CF"/>
    <w:rsid w:val="008810C6"/>
    <w:rsid w:val="00883366"/>
    <w:rsid w:val="0089123C"/>
    <w:rsid w:val="00894224"/>
    <w:rsid w:val="00896593"/>
    <w:rsid w:val="008A1DA1"/>
    <w:rsid w:val="008A7413"/>
    <w:rsid w:val="008B1372"/>
    <w:rsid w:val="008C107E"/>
    <w:rsid w:val="008C3226"/>
    <w:rsid w:val="008C522D"/>
    <w:rsid w:val="008D56C3"/>
    <w:rsid w:val="008D5842"/>
    <w:rsid w:val="008E0A47"/>
    <w:rsid w:val="008F1C13"/>
    <w:rsid w:val="008F3C26"/>
    <w:rsid w:val="008F589D"/>
    <w:rsid w:val="008F5E59"/>
    <w:rsid w:val="009004AC"/>
    <w:rsid w:val="00902D06"/>
    <w:rsid w:val="009138CE"/>
    <w:rsid w:val="009175A9"/>
    <w:rsid w:val="00917FC0"/>
    <w:rsid w:val="00924E65"/>
    <w:rsid w:val="009251AE"/>
    <w:rsid w:val="00926E34"/>
    <w:rsid w:val="00927AC0"/>
    <w:rsid w:val="009350E8"/>
    <w:rsid w:val="00945F24"/>
    <w:rsid w:val="00956ED1"/>
    <w:rsid w:val="0095770A"/>
    <w:rsid w:val="00957CBB"/>
    <w:rsid w:val="0096700D"/>
    <w:rsid w:val="0097585D"/>
    <w:rsid w:val="00983B0F"/>
    <w:rsid w:val="009875C3"/>
    <w:rsid w:val="00987836"/>
    <w:rsid w:val="00991603"/>
    <w:rsid w:val="0099287B"/>
    <w:rsid w:val="00993CF7"/>
    <w:rsid w:val="00997761"/>
    <w:rsid w:val="009A6E42"/>
    <w:rsid w:val="009B0DF1"/>
    <w:rsid w:val="009B2404"/>
    <w:rsid w:val="009B7294"/>
    <w:rsid w:val="009C0AE7"/>
    <w:rsid w:val="009C474B"/>
    <w:rsid w:val="009D1305"/>
    <w:rsid w:val="009D16F1"/>
    <w:rsid w:val="009D170E"/>
    <w:rsid w:val="009E62A3"/>
    <w:rsid w:val="009F65FF"/>
    <w:rsid w:val="00A108A4"/>
    <w:rsid w:val="00A1633C"/>
    <w:rsid w:val="00A16BBB"/>
    <w:rsid w:val="00A202ED"/>
    <w:rsid w:val="00A250A6"/>
    <w:rsid w:val="00A27917"/>
    <w:rsid w:val="00A33586"/>
    <w:rsid w:val="00A3573B"/>
    <w:rsid w:val="00A3757B"/>
    <w:rsid w:val="00A37E4A"/>
    <w:rsid w:val="00A41EC2"/>
    <w:rsid w:val="00A449E0"/>
    <w:rsid w:val="00A52F8C"/>
    <w:rsid w:val="00A53E39"/>
    <w:rsid w:val="00A54789"/>
    <w:rsid w:val="00A602BC"/>
    <w:rsid w:val="00A62E65"/>
    <w:rsid w:val="00A656C0"/>
    <w:rsid w:val="00A67B5D"/>
    <w:rsid w:val="00A76A2C"/>
    <w:rsid w:val="00A8025C"/>
    <w:rsid w:val="00A8749D"/>
    <w:rsid w:val="00A930CB"/>
    <w:rsid w:val="00A9339F"/>
    <w:rsid w:val="00AA248F"/>
    <w:rsid w:val="00AA36B7"/>
    <w:rsid w:val="00AA403B"/>
    <w:rsid w:val="00AC10E3"/>
    <w:rsid w:val="00AC173F"/>
    <w:rsid w:val="00AC32E6"/>
    <w:rsid w:val="00AC3C86"/>
    <w:rsid w:val="00AC4EB0"/>
    <w:rsid w:val="00AC60ED"/>
    <w:rsid w:val="00AD780E"/>
    <w:rsid w:val="00AE7BD6"/>
    <w:rsid w:val="00B0122D"/>
    <w:rsid w:val="00B0441C"/>
    <w:rsid w:val="00B11562"/>
    <w:rsid w:val="00B14901"/>
    <w:rsid w:val="00B15CDC"/>
    <w:rsid w:val="00B205F0"/>
    <w:rsid w:val="00B319CA"/>
    <w:rsid w:val="00B4080C"/>
    <w:rsid w:val="00B449D6"/>
    <w:rsid w:val="00B5129D"/>
    <w:rsid w:val="00B53EB8"/>
    <w:rsid w:val="00B66949"/>
    <w:rsid w:val="00B67ED6"/>
    <w:rsid w:val="00B71246"/>
    <w:rsid w:val="00B72BB6"/>
    <w:rsid w:val="00B7418F"/>
    <w:rsid w:val="00B76F0F"/>
    <w:rsid w:val="00B80EFB"/>
    <w:rsid w:val="00B87701"/>
    <w:rsid w:val="00B91552"/>
    <w:rsid w:val="00B93CD6"/>
    <w:rsid w:val="00BA0534"/>
    <w:rsid w:val="00BA0D0A"/>
    <w:rsid w:val="00BA5876"/>
    <w:rsid w:val="00BB04D9"/>
    <w:rsid w:val="00BB45B8"/>
    <w:rsid w:val="00BC2739"/>
    <w:rsid w:val="00BC5339"/>
    <w:rsid w:val="00BC642E"/>
    <w:rsid w:val="00BC6925"/>
    <w:rsid w:val="00BD31EB"/>
    <w:rsid w:val="00BD6744"/>
    <w:rsid w:val="00BE0356"/>
    <w:rsid w:val="00BF3A46"/>
    <w:rsid w:val="00BF58D7"/>
    <w:rsid w:val="00BF6415"/>
    <w:rsid w:val="00C06BD9"/>
    <w:rsid w:val="00C2111E"/>
    <w:rsid w:val="00C26753"/>
    <w:rsid w:val="00C4429A"/>
    <w:rsid w:val="00C52EE4"/>
    <w:rsid w:val="00C74E71"/>
    <w:rsid w:val="00C82E55"/>
    <w:rsid w:val="00C856AA"/>
    <w:rsid w:val="00C86EA3"/>
    <w:rsid w:val="00C91A37"/>
    <w:rsid w:val="00C926FA"/>
    <w:rsid w:val="00C94ABF"/>
    <w:rsid w:val="00C9604F"/>
    <w:rsid w:val="00CA0D44"/>
    <w:rsid w:val="00CA668E"/>
    <w:rsid w:val="00CC09F8"/>
    <w:rsid w:val="00CC1558"/>
    <w:rsid w:val="00CC2A65"/>
    <w:rsid w:val="00CD7446"/>
    <w:rsid w:val="00CE1E99"/>
    <w:rsid w:val="00CE6F3C"/>
    <w:rsid w:val="00CF7998"/>
    <w:rsid w:val="00D119F6"/>
    <w:rsid w:val="00D130CA"/>
    <w:rsid w:val="00D1607A"/>
    <w:rsid w:val="00D21D75"/>
    <w:rsid w:val="00D23B15"/>
    <w:rsid w:val="00D23DC0"/>
    <w:rsid w:val="00D264A8"/>
    <w:rsid w:val="00D3237B"/>
    <w:rsid w:val="00D354A0"/>
    <w:rsid w:val="00D412F1"/>
    <w:rsid w:val="00D41589"/>
    <w:rsid w:val="00D458A2"/>
    <w:rsid w:val="00D61F5F"/>
    <w:rsid w:val="00D8073A"/>
    <w:rsid w:val="00D90B28"/>
    <w:rsid w:val="00DA07C6"/>
    <w:rsid w:val="00DA0C14"/>
    <w:rsid w:val="00DA3744"/>
    <w:rsid w:val="00DB1AB4"/>
    <w:rsid w:val="00DB462C"/>
    <w:rsid w:val="00DB46A5"/>
    <w:rsid w:val="00DC487E"/>
    <w:rsid w:val="00DC53B0"/>
    <w:rsid w:val="00DCF422"/>
    <w:rsid w:val="00DD344E"/>
    <w:rsid w:val="00DD3D78"/>
    <w:rsid w:val="00DE45F1"/>
    <w:rsid w:val="00DF1790"/>
    <w:rsid w:val="00DF1D69"/>
    <w:rsid w:val="00E119C0"/>
    <w:rsid w:val="00E124A6"/>
    <w:rsid w:val="00E125DC"/>
    <w:rsid w:val="00E128E7"/>
    <w:rsid w:val="00E14622"/>
    <w:rsid w:val="00E154F5"/>
    <w:rsid w:val="00E21271"/>
    <w:rsid w:val="00E21340"/>
    <w:rsid w:val="00E23AEA"/>
    <w:rsid w:val="00E277D9"/>
    <w:rsid w:val="00E27B12"/>
    <w:rsid w:val="00E35211"/>
    <w:rsid w:val="00E368E4"/>
    <w:rsid w:val="00E37605"/>
    <w:rsid w:val="00E37961"/>
    <w:rsid w:val="00E4033C"/>
    <w:rsid w:val="00E41DCA"/>
    <w:rsid w:val="00E4291A"/>
    <w:rsid w:val="00E4372F"/>
    <w:rsid w:val="00E43D0A"/>
    <w:rsid w:val="00E5414E"/>
    <w:rsid w:val="00E54954"/>
    <w:rsid w:val="00E56517"/>
    <w:rsid w:val="00E64091"/>
    <w:rsid w:val="00E67899"/>
    <w:rsid w:val="00E70649"/>
    <w:rsid w:val="00E7209F"/>
    <w:rsid w:val="00E73D6A"/>
    <w:rsid w:val="00E80EA2"/>
    <w:rsid w:val="00E81ADD"/>
    <w:rsid w:val="00E8502D"/>
    <w:rsid w:val="00E86E95"/>
    <w:rsid w:val="00E87214"/>
    <w:rsid w:val="00E877A7"/>
    <w:rsid w:val="00E97897"/>
    <w:rsid w:val="00EA10EC"/>
    <w:rsid w:val="00EA4E74"/>
    <w:rsid w:val="00EA75C2"/>
    <w:rsid w:val="00EB190A"/>
    <w:rsid w:val="00EB5289"/>
    <w:rsid w:val="00EC236D"/>
    <w:rsid w:val="00EC2D9C"/>
    <w:rsid w:val="00ED0D36"/>
    <w:rsid w:val="00ED1C61"/>
    <w:rsid w:val="00ED2B4C"/>
    <w:rsid w:val="00ED49EF"/>
    <w:rsid w:val="00ED72AE"/>
    <w:rsid w:val="00EE0C1D"/>
    <w:rsid w:val="00EE1A03"/>
    <w:rsid w:val="00EE2A4E"/>
    <w:rsid w:val="00EE49A1"/>
    <w:rsid w:val="00EE4A73"/>
    <w:rsid w:val="00EF113E"/>
    <w:rsid w:val="00F140F0"/>
    <w:rsid w:val="00F1463C"/>
    <w:rsid w:val="00F14E4E"/>
    <w:rsid w:val="00F16DB4"/>
    <w:rsid w:val="00F27779"/>
    <w:rsid w:val="00F27924"/>
    <w:rsid w:val="00F311EB"/>
    <w:rsid w:val="00F34B4D"/>
    <w:rsid w:val="00F40548"/>
    <w:rsid w:val="00F41A43"/>
    <w:rsid w:val="00F514A0"/>
    <w:rsid w:val="00F632CC"/>
    <w:rsid w:val="00F6426F"/>
    <w:rsid w:val="00F66465"/>
    <w:rsid w:val="00F82578"/>
    <w:rsid w:val="00F855F8"/>
    <w:rsid w:val="00FA062A"/>
    <w:rsid w:val="00FA4816"/>
    <w:rsid w:val="00FB4701"/>
    <w:rsid w:val="00FB4FF4"/>
    <w:rsid w:val="00FB5AD6"/>
    <w:rsid w:val="00FB69F2"/>
    <w:rsid w:val="00FC2244"/>
    <w:rsid w:val="00FC46A3"/>
    <w:rsid w:val="00FC5443"/>
    <w:rsid w:val="00FD2120"/>
    <w:rsid w:val="00FD46F7"/>
    <w:rsid w:val="00FD56A1"/>
    <w:rsid w:val="00FD7168"/>
    <w:rsid w:val="00FE30F4"/>
    <w:rsid w:val="00FE66E5"/>
    <w:rsid w:val="00FF320C"/>
    <w:rsid w:val="00FF3CC8"/>
    <w:rsid w:val="011CB7C9"/>
    <w:rsid w:val="0125D1CD"/>
    <w:rsid w:val="01292916"/>
    <w:rsid w:val="01459EDC"/>
    <w:rsid w:val="02285657"/>
    <w:rsid w:val="025059CD"/>
    <w:rsid w:val="0274FB94"/>
    <w:rsid w:val="02A27499"/>
    <w:rsid w:val="02A32B0E"/>
    <w:rsid w:val="02BCFA72"/>
    <w:rsid w:val="02C1372E"/>
    <w:rsid w:val="02C51438"/>
    <w:rsid w:val="02FC780B"/>
    <w:rsid w:val="0302BE8E"/>
    <w:rsid w:val="030B0C88"/>
    <w:rsid w:val="0327CF11"/>
    <w:rsid w:val="03541BE1"/>
    <w:rsid w:val="036297D0"/>
    <w:rsid w:val="03638EB0"/>
    <w:rsid w:val="03B15870"/>
    <w:rsid w:val="04247936"/>
    <w:rsid w:val="0428A08D"/>
    <w:rsid w:val="044F4168"/>
    <w:rsid w:val="04542FD9"/>
    <w:rsid w:val="048B1FAD"/>
    <w:rsid w:val="04B8EB39"/>
    <w:rsid w:val="04C6534B"/>
    <w:rsid w:val="04FE6831"/>
    <w:rsid w:val="05085B8A"/>
    <w:rsid w:val="05089453"/>
    <w:rsid w:val="050F05C2"/>
    <w:rsid w:val="051E9CBE"/>
    <w:rsid w:val="054CB93E"/>
    <w:rsid w:val="0576CB23"/>
    <w:rsid w:val="057B3B64"/>
    <w:rsid w:val="0585B14D"/>
    <w:rsid w:val="05966ADC"/>
    <w:rsid w:val="05B09C56"/>
    <w:rsid w:val="05B69A3E"/>
    <w:rsid w:val="05D28DF3"/>
    <w:rsid w:val="05D70451"/>
    <w:rsid w:val="06865DA2"/>
    <w:rsid w:val="06E989DF"/>
    <w:rsid w:val="0720C088"/>
    <w:rsid w:val="0725A356"/>
    <w:rsid w:val="076C4A55"/>
    <w:rsid w:val="077D5735"/>
    <w:rsid w:val="0783F97B"/>
    <w:rsid w:val="07845E4F"/>
    <w:rsid w:val="0798855B"/>
    <w:rsid w:val="07A75A13"/>
    <w:rsid w:val="07CB8130"/>
    <w:rsid w:val="081F7B29"/>
    <w:rsid w:val="082CA863"/>
    <w:rsid w:val="083EF765"/>
    <w:rsid w:val="08D88CE7"/>
    <w:rsid w:val="08DFEFA0"/>
    <w:rsid w:val="08EDE58A"/>
    <w:rsid w:val="08EE3B00"/>
    <w:rsid w:val="0911B9B4"/>
    <w:rsid w:val="095878C3"/>
    <w:rsid w:val="099019CF"/>
    <w:rsid w:val="0997E658"/>
    <w:rsid w:val="09EC0592"/>
    <w:rsid w:val="0A097D28"/>
    <w:rsid w:val="0A2D2969"/>
    <w:rsid w:val="0A4B3878"/>
    <w:rsid w:val="0A5676F7"/>
    <w:rsid w:val="0A718EA6"/>
    <w:rsid w:val="0A7BC001"/>
    <w:rsid w:val="0AE5214F"/>
    <w:rsid w:val="0AF1B611"/>
    <w:rsid w:val="0B1092FA"/>
    <w:rsid w:val="0B24FF15"/>
    <w:rsid w:val="0B41E723"/>
    <w:rsid w:val="0B42ED51"/>
    <w:rsid w:val="0B5EDD88"/>
    <w:rsid w:val="0B955BD1"/>
    <w:rsid w:val="0BA3CF1A"/>
    <w:rsid w:val="0BAAA033"/>
    <w:rsid w:val="0BC04E2A"/>
    <w:rsid w:val="0BCF440F"/>
    <w:rsid w:val="0C1DBF92"/>
    <w:rsid w:val="0C53986A"/>
    <w:rsid w:val="0CCE2471"/>
    <w:rsid w:val="0CFA5899"/>
    <w:rsid w:val="0D1E57ED"/>
    <w:rsid w:val="0DC3CCA4"/>
    <w:rsid w:val="0DE671D6"/>
    <w:rsid w:val="0DEEF86C"/>
    <w:rsid w:val="0E2D884F"/>
    <w:rsid w:val="0E302730"/>
    <w:rsid w:val="0E43AC7B"/>
    <w:rsid w:val="0E47422A"/>
    <w:rsid w:val="0E591854"/>
    <w:rsid w:val="0E5DA293"/>
    <w:rsid w:val="0E653626"/>
    <w:rsid w:val="0E77238F"/>
    <w:rsid w:val="0E7DCEEB"/>
    <w:rsid w:val="0E95DBBE"/>
    <w:rsid w:val="0EFA5669"/>
    <w:rsid w:val="0F00FF30"/>
    <w:rsid w:val="0F47C662"/>
    <w:rsid w:val="0F4B7B07"/>
    <w:rsid w:val="0F60A7E3"/>
    <w:rsid w:val="0FA18FF1"/>
    <w:rsid w:val="0FA37597"/>
    <w:rsid w:val="0FC748D4"/>
    <w:rsid w:val="104AF522"/>
    <w:rsid w:val="10853B13"/>
    <w:rsid w:val="10A018FE"/>
    <w:rsid w:val="10BE91E3"/>
    <w:rsid w:val="10C890C5"/>
    <w:rsid w:val="10D5B577"/>
    <w:rsid w:val="113CA3D2"/>
    <w:rsid w:val="114EEE7A"/>
    <w:rsid w:val="118D7BE1"/>
    <w:rsid w:val="11980A52"/>
    <w:rsid w:val="119DB889"/>
    <w:rsid w:val="11B1CF14"/>
    <w:rsid w:val="11BDAE95"/>
    <w:rsid w:val="11CEED10"/>
    <w:rsid w:val="11FA64F8"/>
    <w:rsid w:val="124EA061"/>
    <w:rsid w:val="125E35E9"/>
    <w:rsid w:val="1265B343"/>
    <w:rsid w:val="126DA989"/>
    <w:rsid w:val="12D3D191"/>
    <w:rsid w:val="12DE0280"/>
    <w:rsid w:val="12E42A21"/>
    <w:rsid w:val="12EDF9D6"/>
    <w:rsid w:val="13047644"/>
    <w:rsid w:val="13069735"/>
    <w:rsid w:val="13312833"/>
    <w:rsid w:val="135DCF0B"/>
    <w:rsid w:val="13980BE8"/>
    <w:rsid w:val="13AAB3DD"/>
    <w:rsid w:val="14A596C4"/>
    <w:rsid w:val="150180E8"/>
    <w:rsid w:val="15146B86"/>
    <w:rsid w:val="1514A187"/>
    <w:rsid w:val="1528C2E8"/>
    <w:rsid w:val="152BE623"/>
    <w:rsid w:val="15542895"/>
    <w:rsid w:val="1569E82A"/>
    <w:rsid w:val="1581EA0E"/>
    <w:rsid w:val="1586C3E6"/>
    <w:rsid w:val="15A2A724"/>
    <w:rsid w:val="15BFB2E2"/>
    <w:rsid w:val="15C8C08B"/>
    <w:rsid w:val="15F4A8D9"/>
    <w:rsid w:val="15FC7157"/>
    <w:rsid w:val="1622EEA9"/>
    <w:rsid w:val="16259A98"/>
    <w:rsid w:val="163B17F5"/>
    <w:rsid w:val="164517B3"/>
    <w:rsid w:val="16A7A588"/>
    <w:rsid w:val="16BF4A17"/>
    <w:rsid w:val="16EF5C13"/>
    <w:rsid w:val="16F378B7"/>
    <w:rsid w:val="16F5C58B"/>
    <w:rsid w:val="1734B706"/>
    <w:rsid w:val="173C6C43"/>
    <w:rsid w:val="176E68D6"/>
    <w:rsid w:val="17B490D8"/>
    <w:rsid w:val="17C16AF9"/>
    <w:rsid w:val="17DD3786"/>
    <w:rsid w:val="17E43AB1"/>
    <w:rsid w:val="17F41245"/>
    <w:rsid w:val="1806E396"/>
    <w:rsid w:val="183684E7"/>
    <w:rsid w:val="183AF1E6"/>
    <w:rsid w:val="184375E9"/>
    <w:rsid w:val="1861B9D8"/>
    <w:rsid w:val="187147EF"/>
    <w:rsid w:val="18744ED0"/>
    <w:rsid w:val="188EA85C"/>
    <w:rsid w:val="189E3A80"/>
    <w:rsid w:val="189FF467"/>
    <w:rsid w:val="191CBB7B"/>
    <w:rsid w:val="1941DC74"/>
    <w:rsid w:val="194D4404"/>
    <w:rsid w:val="197907E7"/>
    <w:rsid w:val="1987CFAE"/>
    <w:rsid w:val="199F7F23"/>
    <w:rsid w:val="19B23217"/>
    <w:rsid w:val="19CB87A7"/>
    <w:rsid w:val="19D6C247"/>
    <w:rsid w:val="19E7BB68"/>
    <w:rsid w:val="1A032AF2"/>
    <w:rsid w:val="1A12F7CA"/>
    <w:rsid w:val="1A423AF7"/>
    <w:rsid w:val="1A748847"/>
    <w:rsid w:val="1A7A3404"/>
    <w:rsid w:val="1AC1D35A"/>
    <w:rsid w:val="1AC9D2AE"/>
    <w:rsid w:val="1ADC943C"/>
    <w:rsid w:val="1AF65FCC"/>
    <w:rsid w:val="1B2BE1C3"/>
    <w:rsid w:val="1B315494"/>
    <w:rsid w:val="1B58053E"/>
    <w:rsid w:val="1B5900D4"/>
    <w:rsid w:val="1B609004"/>
    <w:rsid w:val="1B60AFF6"/>
    <w:rsid w:val="1B7292A8"/>
    <w:rsid w:val="1B78EAE6"/>
    <w:rsid w:val="1B815E89"/>
    <w:rsid w:val="1B8BBB05"/>
    <w:rsid w:val="1BC2B7C6"/>
    <w:rsid w:val="1BCA93D9"/>
    <w:rsid w:val="1BE465BA"/>
    <w:rsid w:val="1C11B531"/>
    <w:rsid w:val="1C2269FF"/>
    <w:rsid w:val="1C3B7EB7"/>
    <w:rsid w:val="1C47DA4B"/>
    <w:rsid w:val="1C6DD159"/>
    <w:rsid w:val="1C78649D"/>
    <w:rsid w:val="1C9D095A"/>
    <w:rsid w:val="1CB0A8A9"/>
    <w:rsid w:val="1CF4D135"/>
    <w:rsid w:val="1D0CA585"/>
    <w:rsid w:val="1D243A40"/>
    <w:rsid w:val="1D45E6A0"/>
    <w:rsid w:val="1D4B61DA"/>
    <w:rsid w:val="1D66643A"/>
    <w:rsid w:val="1DC62294"/>
    <w:rsid w:val="1E090307"/>
    <w:rsid w:val="1E25D82F"/>
    <w:rsid w:val="1E4AD115"/>
    <w:rsid w:val="1E6BF689"/>
    <w:rsid w:val="1E85A33A"/>
    <w:rsid w:val="1E8974C1"/>
    <w:rsid w:val="1E93E551"/>
    <w:rsid w:val="1EAA336A"/>
    <w:rsid w:val="1EE39F55"/>
    <w:rsid w:val="1EF8383D"/>
    <w:rsid w:val="1F2DEDE1"/>
    <w:rsid w:val="1F47716B"/>
    <w:rsid w:val="1F7F7B0D"/>
    <w:rsid w:val="1F8EEBA0"/>
    <w:rsid w:val="1F911157"/>
    <w:rsid w:val="1FB0055F"/>
    <w:rsid w:val="1FB0CA26"/>
    <w:rsid w:val="1FC23267"/>
    <w:rsid w:val="2132B732"/>
    <w:rsid w:val="21410CAD"/>
    <w:rsid w:val="214BD5C0"/>
    <w:rsid w:val="216B3C69"/>
    <w:rsid w:val="21CB4662"/>
    <w:rsid w:val="21D64A83"/>
    <w:rsid w:val="21F3750D"/>
    <w:rsid w:val="220B4FF4"/>
    <w:rsid w:val="22305876"/>
    <w:rsid w:val="22339837"/>
    <w:rsid w:val="22350E1A"/>
    <w:rsid w:val="226BCB0D"/>
    <w:rsid w:val="226BFF75"/>
    <w:rsid w:val="22865B8D"/>
    <w:rsid w:val="2292874C"/>
    <w:rsid w:val="22D3AB4F"/>
    <w:rsid w:val="22E0EB3E"/>
    <w:rsid w:val="22E7A621"/>
    <w:rsid w:val="23466776"/>
    <w:rsid w:val="2359145D"/>
    <w:rsid w:val="23A82AF3"/>
    <w:rsid w:val="23B03D1F"/>
    <w:rsid w:val="23EEB34D"/>
    <w:rsid w:val="2419D26D"/>
    <w:rsid w:val="24A2AD0A"/>
    <w:rsid w:val="24EBA41D"/>
    <w:rsid w:val="24F60E98"/>
    <w:rsid w:val="252E3F47"/>
    <w:rsid w:val="25422464"/>
    <w:rsid w:val="257F53BC"/>
    <w:rsid w:val="25D987C9"/>
    <w:rsid w:val="25EA198F"/>
    <w:rsid w:val="2698A2A5"/>
    <w:rsid w:val="26BEF74B"/>
    <w:rsid w:val="26D85275"/>
    <w:rsid w:val="26EBD5CA"/>
    <w:rsid w:val="270D2BB2"/>
    <w:rsid w:val="27128FBA"/>
    <w:rsid w:val="27491C67"/>
    <w:rsid w:val="27603F0A"/>
    <w:rsid w:val="278A89FD"/>
    <w:rsid w:val="278B147C"/>
    <w:rsid w:val="279809AC"/>
    <w:rsid w:val="27A2E81D"/>
    <w:rsid w:val="27C41D63"/>
    <w:rsid w:val="27EF3724"/>
    <w:rsid w:val="27F3287F"/>
    <w:rsid w:val="2815FC79"/>
    <w:rsid w:val="284B0169"/>
    <w:rsid w:val="289773C8"/>
    <w:rsid w:val="28A12C58"/>
    <w:rsid w:val="28A8FC13"/>
    <w:rsid w:val="28B2D2B0"/>
    <w:rsid w:val="28D5B353"/>
    <w:rsid w:val="28D9199C"/>
    <w:rsid w:val="28DB4D21"/>
    <w:rsid w:val="28E5C293"/>
    <w:rsid w:val="2901500F"/>
    <w:rsid w:val="29188408"/>
    <w:rsid w:val="295FEDC4"/>
    <w:rsid w:val="29A0D140"/>
    <w:rsid w:val="29A9E825"/>
    <w:rsid w:val="29C1C9EC"/>
    <w:rsid w:val="2A2759FD"/>
    <w:rsid w:val="2A29DC8F"/>
    <w:rsid w:val="2A5840B7"/>
    <w:rsid w:val="2A6CB62A"/>
    <w:rsid w:val="2A6F2A1B"/>
    <w:rsid w:val="2A7D1E71"/>
    <w:rsid w:val="2A827B46"/>
    <w:rsid w:val="2A88C0ED"/>
    <w:rsid w:val="2A8F904A"/>
    <w:rsid w:val="2A9A2892"/>
    <w:rsid w:val="2ABDB232"/>
    <w:rsid w:val="2AC9867A"/>
    <w:rsid w:val="2ADB7AA8"/>
    <w:rsid w:val="2AE295C8"/>
    <w:rsid w:val="2AE77436"/>
    <w:rsid w:val="2AFBBE25"/>
    <w:rsid w:val="2B0725B5"/>
    <w:rsid w:val="2B1427B3"/>
    <w:rsid w:val="2B23DCD8"/>
    <w:rsid w:val="2B533EA5"/>
    <w:rsid w:val="2B5D9A4D"/>
    <w:rsid w:val="2B6C13C8"/>
    <w:rsid w:val="2B9F7F30"/>
    <w:rsid w:val="2BA1F45B"/>
    <w:rsid w:val="2C3D786C"/>
    <w:rsid w:val="2C48C94D"/>
    <w:rsid w:val="2C5024CA"/>
    <w:rsid w:val="2C731CCA"/>
    <w:rsid w:val="2C9F6B62"/>
    <w:rsid w:val="2CA2F616"/>
    <w:rsid w:val="2CC0F099"/>
    <w:rsid w:val="2CCE9E0E"/>
    <w:rsid w:val="2CD47A96"/>
    <w:rsid w:val="2CD87202"/>
    <w:rsid w:val="2D1B25F4"/>
    <w:rsid w:val="2D3DC4BC"/>
    <w:rsid w:val="2D7A08C8"/>
    <w:rsid w:val="2D7C6D36"/>
    <w:rsid w:val="2D9CD4AA"/>
    <w:rsid w:val="2DBB5F40"/>
    <w:rsid w:val="2DC6E815"/>
    <w:rsid w:val="2DEBF52B"/>
    <w:rsid w:val="2DEE62F6"/>
    <w:rsid w:val="2E096BD4"/>
    <w:rsid w:val="2E1A368A"/>
    <w:rsid w:val="2E3B3029"/>
    <w:rsid w:val="2E3BB31E"/>
    <w:rsid w:val="2E5E0A03"/>
    <w:rsid w:val="2E953B0F"/>
    <w:rsid w:val="2F001535"/>
    <w:rsid w:val="2F27EB28"/>
    <w:rsid w:val="2F5B6289"/>
    <w:rsid w:val="2F84D3AB"/>
    <w:rsid w:val="2F8B568A"/>
    <w:rsid w:val="2FCB3E2A"/>
    <w:rsid w:val="2FCDF00B"/>
    <w:rsid w:val="2FE5F14A"/>
    <w:rsid w:val="2FF2F2FB"/>
    <w:rsid w:val="300E354A"/>
    <w:rsid w:val="300F571E"/>
    <w:rsid w:val="30265C8E"/>
    <w:rsid w:val="30310B70"/>
    <w:rsid w:val="3049C1C2"/>
    <w:rsid w:val="3062A9BA"/>
    <w:rsid w:val="30B183C4"/>
    <w:rsid w:val="30BA8F4F"/>
    <w:rsid w:val="31972CC1"/>
    <w:rsid w:val="31ADD2E5"/>
    <w:rsid w:val="31BC4663"/>
    <w:rsid w:val="31D52935"/>
    <w:rsid w:val="31DB554C"/>
    <w:rsid w:val="31DD6B6D"/>
    <w:rsid w:val="31FF6B90"/>
    <w:rsid w:val="320246C1"/>
    <w:rsid w:val="322853D7"/>
    <w:rsid w:val="322886A8"/>
    <w:rsid w:val="3244C184"/>
    <w:rsid w:val="3248E568"/>
    <w:rsid w:val="324FDE59"/>
    <w:rsid w:val="32B900B8"/>
    <w:rsid w:val="32C06125"/>
    <w:rsid w:val="32C46AE7"/>
    <w:rsid w:val="3305C32E"/>
    <w:rsid w:val="332A93BD"/>
    <w:rsid w:val="333870ED"/>
    <w:rsid w:val="33FEBE1C"/>
    <w:rsid w:val="347ABE21"/>
    <w:rsid w:val="3487E559"/>
    <w:rsid w:val="349717C2"/>
    <w:rsid w:val="34A68709"/>
    <w:rsid w:val="34DE8AFF"/>
    <w:rsid w:val="352D696F"/>
    <w:rsid w:val="354D01E5"/>
    <w:rsid w:val="35669AB4"/>
    <w:rsid w:val="35877F1B"/>
    <w:rsid w:val="359B6AE6"/>
    <w:rsid w:val="35A9FB1A"/>
    <w:rsid w:val="35A9FBF8"/>
    <w:rsid w:val="360D9AE2"/>
    <w:rsid w:val="36404B49"/>
    <w:rsid w:val="364EAA82"/>
    <w:rsid w:val="3660F504"/>
    <w:rsid w:val="36AEC66F"/>
    <w:rsid w:val="36CA4629"/>
    <w:rsid w:val="36CFB8E3"/>
    <w:rsid w:val="36F81605"/>
    <w:rsid w:val="37152CBC"/>
    <w:rsid w:val="372E440A"/>
    <w:rsid w:val="375AB82C"/>
    <w:rsid w:val="376013EF"/>
    <w:rsid w:val="37A930A5"/>
    <w:rsid w:val="37BBBD39"/>
    <w:rsid w:val="37D65885"/>
    <w:rsid w:val="38010D32"/>
    <w:rsid w:val="381DCFE6"/>
    <w:rsid w:val="381FE653"/>
    <w:rsid w:val="386C7377"/>
    <w:rsid w:val="38994A30"/>
    <w:rsid w:val="38A45C19"/>
    <w:rsid w:val="38BD78D5"/>
    <w:rsid w:val="38BF1FDD"/>
    <w:rsid w:val="38D422F4"/>
    <w:rsid w:val="38F91DE1"/>
    <w:rsid w:val="396E554F"/>
    <w:rsid w:val="397415C5"/>
    <w:rsid w:val="397EF80A"/>
    <w:rsid w:val="39864B44"/>
    <w:rsid w:val="398FA911"/>
    <w:rsid w:val="39DF9A10"/>
    <w:rsid w:val="3A04AD29"/>
    <w:rsid w:val="3A732312"/>
    <w:rsid w:val="3A75E6C8"/>
    <w:rsid w:val="3A7CFACA"/>
    <w:rsid w:val="3A8C3B79"/>
    <w:rsid w:val="3A9258EE"/>
    <w:rsid w:val="3A947F9D"/>
    <w:rsid w:val="3ACBBDF1"/>
    <w:rsid w:val="3B221BA5"/>
    <w:rsid w:val="3BA7E413"/>
    <w:rsid w:val="3BBE920A"/>
    <w:rsid w:val="3BCA9E36"/>
    <w:rsid w:val="3BF6C09F"/>
    <w:rsid w:val="3C2D6001"/>
    <w:rsid w:val="3C5C533D"/>
    <w:rsid w:val="3CB2B4CF"/>
    <w:rsid w:val="3CBDEC06"/>
    <w:rsid w:val="3CD61C44"/>
    <w:rsid w:val="3D36D6FC"/>
    <w:rsid w:val="3D3A606C"/>
    <w:rsid w:val="3D664464"/>
    <w:rsid w:val="3D691AA6"/>
    <w:rsid w:val="3D96785F"/>
    <w:rsid w:val="3DC9F9B0"/>
    <w:rsid w:val="3DCC8F04"/>
    <w:rsid w:val="3DD6C047"/>
    <w:rsid w:val="3DE6D10A"/>
    <w:rsid w:val="3DF34FAC"/>
    <w:rsid w:val="3DFEB769"/>
    <w:rsid w:val="3E382A92"/>
    <w:rsid w:val="3E4745E6"/>
    <w:rsid w:val="3E59BC67"/>
    <w:rsid w:val="3EC47138"/>
    <w:rsid w:val="3EE1E13E"/>
    <w:rsid w:val="3F013998"/>
    <w:rsid w:val="3F1391FC"/>
    <w:rsid w:val="3F364EE7"/>
    <w:rsid w:val="3F3A32D7"/>
    <w:rsid w:val="3F5BEAE1"/>
    <w:rsid w:val="3FACAD24"/>
    <w:rsid w:val="3FCAEB78"/>
    <w:rsid w:val="40012C3C"/>
    <w:rsid w:val="406FBFCE"/>
    <w:rsid w:val="4086E73A"/>
    <w:rsid w:val="40A2AC4F"/>
    <w:rsid w:val="40BA64C0"/>
    <w:rsid w:val="40CEDA83"/>
    <w:rsid w:val="40D8893A"/>
    <w:rsid w:val="40EC3C4E"/>
    <w:rsid w:val="40F7BB42"/>
    <w:rsid w:val="4101C84A"/>
    <w:rsid w:val="4153A0B1"/>
    <w:rsid w:val="416CFAE2"/>
    <w:rsid w:val="419C8E39"/>
    <w:rsid w:val="41BDF4B5"/>
    <w:rsid w:val="41CBD26F"/>
    <w:rsid w:val="41F61513"/>
    <w:rsid w:val="420D8953"/>
    <w:rsid w:val="42563521"/>
    <w:rsid w:val="4287185A"/>
    <w:rsid w:val="42880CAF"/>
    <w:rsid w:val="428C55A0"/>
    <w:rsid w:val="42A6D86F"/>
    <w:rsid w:val="42B49E3E"/>
    <w:rsid w:val="42BF7BDA"/>
    <w:rsid w:val="42F0A3DC"/>
    <w:rsid w:val="42F9C9B3"/>
    <w:rsid w:val="42FC67D9"/>
    <w:rsid w:val="42FFDA59"/>
    <w:rsid w:val="43106872"/>
    <w:rsid w:val="4312E1D5"/>
    <w:rsid w:val="431F46D1"/>
    <w:rsid w:val="432C2419"/>
    <w:rsid w:val="4333A3C3"/>
    <w:rsid w:val="4338CCFE"/>
    <w:rsid w:val="43754AF4"/>
    <w:rsid w:val="43B024AE"/>
    <w:rsid w:val="43E8F4B8"/>
    <w:rsid w:val="44223986"/>
    <w:rsid w:val="443D3BD2"/>
    <w:rsid w:val="446F5334"/>
    <w:rsid w:val="447BB5CA"/>
    <w:rsid w:val="448CCC9B"/>
    <w:rsid w:val="448FD4B8"/>
    <w:rsid w:val="44AE54F0"/>
    <w:rsid w:val="44B8DCE8"/>
    <w:rsid w:val="4501C0B2"/>
    <w:rsid w:val="454AC2CF"/>
    <w:rsid w:val="454D7291"/>
    <w:rsid w:val="456AD3DB"/>
    <w:rsid w:val="45C1B0F9"/>
    <w:rsid w:val="4603B46E"/>
    <w:rsid w:val="461880FB"/>
    <w:rsid w:val="462EDBB9"/>
    <w:rsid w:val="468045CF"/>
    <w:rsid w:val="46E98FF5"/>
    <w:rsid w:val="470CC8F2"/>
    <w:rsid w:val="476FC658"/>
    <w:rsid w:val="4791830F"/>
    <w:rsid w:val="47AC6945"/>
    <w:rsid w:val="47DA8395"/>
    <w:rsid w:val="47FC4CC2"/>
    <w:rsid w:val="481183A8"/>
    <w:rsid w:val="48457347"/>
    <w:rsid w:val="4874BAFF"/>
    <w:rsid w:val="48A2162E"/>
    <w:rsid w:val="48CA40BE"/>
    <w:rsid w:val="48D25A27"/>
    <w:rsid w:val="48DB73B5"/>
    <w:rsid w:val="48F2BAAC"/>
    <w:rsid w:val="490DBE12"/>
    <w:rsid w:val="49279BB3"/>
    <w:rsid w:val="493B9BB6"/>
    <w:rsid w:val="49606017"/>
    <w:rsid w:val="49AFDE3D"/>
    <w:rsid w:val="49B3AC93"/>
    <w:rsid w:val="49FFEF36"/>
    <w:rsid w:val="4A0284D7"/>
    <w:rsid w:val="4A279A19"/>
    <w:rsid w:val="4A5E492A"/>
    <w:rsid w:val="4A717400"/>
    <w:rsid w:val="4AC122D6"/>
    <w:rsid w:val="4AC5D9F7"/>
    <w:rsid w:val="4AC5F5D8"/>
    <w:rsid w:val="4AC6B653"/>
    <w:rsid w:val="4ADB00E5"/>
    <w:rsid w:val="4AF8A70D"/>
    <w:rsid w:val="4AFBB5C1"/>
    <w:rsid w:val="4B164F44"/>
    <w:rsid w:val="4B2A58B6"/>
    <w:rsid w:val="4B33ED84"/>
    <w:rsid w:val="4B49246A"/>
    <w:rsid w:val="4B4D381D"/>
    <w:rsid w:val="4B52C661"/>
    <w:rsid w:val="4B627E96"/>
    <w:rsid w:val="4B6632E7"/>
    <w:rsid w:val="4B6F4CC1"/>
    <w:rsid w:val="4B8AE3EF"/>
    <w:rsid w:val="4BB30A4D"/>
    <w:rsid w:val="4C016112"/>
    <w:rsid w:val="4C2A5B6E"/>
    <w:rsid w:val="4C31AB6B"/>
    <w:rsid w:val="4C3AEB46"/>
    <w:rsid w:val="4C5C7FEE"/>
    <w:rsid w:val="4C9E5152"/>
    <w:rsid w:val="4CCFBDE5"/>
    <w:rsid w:val="4CE168AC"/>
    <w:rsid w:val="4CE4F4CB"/>
    <w:rsid w:val="4CEE96C2"/>
    <w:rsid w:val="4D0167D1"/>
    <w:rsid w:val="4D246292"/>
    <w:rsid w:val="4D29B040"/>
    <w:rsid w:val="4D341479"/>
    <w:rsid w:val="4D9B4849"/>
    <w:rsid w:val="4DCC9D22"/>
    <w:rsid w:val="4DCD7BCC"/>
    <w:rsid w:val="4DE80B00"/>
    <w:rsid w:val="4DFAEBA6"/>
    <w:rsid w:val="4E27962F"/>
    <w:rsid w:val="4E41198C"/>
    <w:rsid w:val="4E4476C7"/>
    <w:rsid w:val="4E61F978"/>
    <w:rsid w:val="4E7EA21F"/>
    <w:rsid w:val="4E8A6723"/>
    <w:rsid w:val="4E8B57B4"/>
    <w:rsid w:val="4E94E56B"/>
    <w:rsid w:val="4E9B8C6E"/>
    <w:rsid w:val="4EBEA786"/>
    <w:rsid w:val="4EE6EE14"/>
    <w:rsid w:val="4EE8BD90"/>
    <w:rsid w:val="4F3AFE9B"/>
    <w:rsid w:val="4F44D583"/>
    <w:rsid w:val="4F4C72B1"/>
    <w:rsid w:val="4F4F3A8E"/>
    <w:rsid w:val="4FB43322"/>
    <w:rsid w:val="4FC1A03B"/>
    <w:rsid w:val="4FEEAC7F"/>
    <w:rsid w:val="50011A1D"/>
    <w:rsid w:val="500A26E1"/>
    <w:rsid w:val="50269692"/>
    <w:rsid w:val="5049E838"/>
    <w:rsid w:val="505CE260"/>
    <w:rsid w:val="5073EE0E"/>
    <w:rsid w:val="5078FB23"/>
    <w:rsid w:val="509D20F6"/>
    <w:rsid w:val="50BB5660"/>
    <w:rsid w:val="50BBC2B1"/>
    <w:rsid w:val="50BCE915"/>
    <w:rsid w:val="50D552A3"/>
    <w:rsid w:val="50E2BF53"/>
    <w:rsid w:val="51043DE4"/>
    <w:rsid w:val="5149EB7C"/>
    <w:rsid w:val="518F04EE"/>
    <w:rsid w:val="51E584DE"/>
    <w:rsid w:val="5280E63C"/>
    <w:rsid w:val="52851A7F"/>
    <w:rsid w:val="52B90DB2"/>
    <w:rsid w:val="52F6C4A6"/>
    <w:rsid w:val="535EAE09"/>
    <w:rsid w:val="538CA3A0"/>
    <w:rsid w:val="53AEDA33"/>
    <w:rsid w:val="53BC935E"/>
    <w:rsid w:val="53F2F722"/>
    <w:rsid w:val="53F489D7"/>
    <w:rsid w:val="548E5888"/>
    <w:rsid w:val="54DACFCA"/>
    <w:rsid w:val="550ACDF2"/>
    <w:rsid w:val="551508DC"/>
    <w:rsid w:val="552F95DA"/>
    <w:rsid w:val="55367020"/>
    <w:rsid w:val="554EF36F"/>
    <w:rsid w:val="5562AAE2"/>
    <w:rsid w:val="5566B161"/>
    <w:rsid w:val="558EC783"/>
    <w:rsid w:val="55969764"/>
    <w:rsid w:val="55A757A4"/>
    <w:rsid w:val="55AEE7AE"/>
    <w:rsid w:val="55C2C104"/>
    <w:rsid w:val="560E378C"/>
    <w:rsid w:val="56152DEC"/>
    <w:rsid w:val="56166BED"/>
    <w:rsid w:val="562AA51F"/>
    <w:rsid w:val="5674F8E3"/>
    <w:rsid w:val="56D40042"/>
    <w:rsid w:val="56D48692"/>
    <w:rsid w:val="56F66ADC"/>
    <w:rsid w:val="56FE7B43"/>
    <w:rsid w:val="572B1200"/>
    <w:rsid w:val="572EC976"/>
    <w:rsid w:val="573725F7"/>
    <w:rsid w:val="573FC45D"/>
    <w:rsid w:val="574BE8CD"/>
    <w:rsid w:val="577C4B98"/>
    <w:rsid w:val="57A2142C"/>
    <w:rsid w:val="57AA81AD"/>
    <w:rsid w:val="57F75077"/>
    <w:rsid w:val="5804D39B"/>
    <w:rsid w:val="5815A2C3"/>
    <w:rsid w:val="582B551C"/>
    <w:rsid w:val="584C3C32"/>
    <w:rsid w:val="586CB1FE"/>
    <w:rsid w:val="58C66845"/>
    <w:rsid w:val="58D497F5"/>
    <w:rsid w:val="596517E6"/>
    <w:rsid w:val="598304D7"/>
    <w:rsid w:val="59AC99A5"/>
    <w:rsid w:val="59CDEF8D"/>
    <w:rsid w:val="59D7A221"/>
    <w:rsid w:val="59D80EF2"/>
    <w:rsid w:val="59FF9B48"/>
    <w:rsid w:val="5A2A387A"/>
    <w:rsid w:val="5A38E7A3"/>
    <w:rsid w:val="5A628C1E"/>
    <w:rsid w:val="5A6BB8E1"/>
    <w:rsid w:val="5A7F5856"/>
    <w:rsid w:val="5AA287C9"/>
    <w:rsid w:val="5AB3EC5A"/>
    <w:rsid w:val="5AB5E6AF"/>
    <w:rsid w:val="5AD1D211"/>
    <w:rsid w:val="5AF1E7EE"/>
    <w:rsid w:val="5B2F2E2A"/>
    <w:rsid w:val="5B44B024"/>
    <w:rsid w:val="5B486A06"/>
    <w:rsid w:val="5B84B643"/>
    <w:rsid w:val="5BB8C409"/>
    <w:rsid w:val="5C2DBFCB"/>
    <w:rsid w:val="5C4AAF99"/>
    <w:rsid w:val="5C8D9C3B"/>
    <w:rsid w:val="5CD61CB8"/>
    <w:rsid w:val="5CEB6E69"/>
    <w:rsid w:val="5D1EB900"/>
    <w:rsid w:val="5DA359A3"/>
    <w:rsid w:val="5DA51E65"/>
    <w:rsid w:val="5DC07C45"/>
    <w:rsid w:val="5DE5F5DA"/>
    <w:rsid w:val="5DFB2E03"/>
    <w:rsid w:val="5E15DCB7"/>
    <w:rsid w:val="5E2EE622"/>
    <w:rsid w:val="5E3EB848"/>
    <w:rsid w:val="5E4775F3"/>
    <w:rsid w:val="5EB10E41"/>
    <w:rsid w:val="5EB72B2F"/>
    <w:rsid w:val="5EBA48D1"/>
    <w:rsid w:val="5EBA8961"/>
    <w:rsid w:val="5EC214C7"/>
    <w:rsid w:val="5F08E4BD"/>
    <w:rsid w:val="5F0C10F8"/>
    <w:rsid w:val="5F3F2A04"/>
    <w:rsid w:val="5F5C4CA6"/>
    <w:rsid w:val="5F5E67B4"/>
    <w:rsid w:val="5F71838C"/>
    <w:rsid w:val="5F9C1A36"/>
    <w:rsid w:val="5FE3E2B5"/>
    <w:rsid w:val="5FE51337"/>
    <w:rsid w:val="5FF6F01E"/>
    <w:rsid w:val="602DC35C"/>
    <w:rsid w:val="6033353B"/>
    <w:rsid w:val="60561932"/>
    <w:rsid w:val="60B7D7C0"/>
    <w:rsid w:val="6133EDB2"/>
    <w:rsid w:val="61399F22"/>
    <w:rsid w:val="61524E49"/>
    <w:rsid w:val="615B9DA4"/>
    <w:rsid w:val="617F6616"/>
    <w:rsid w:val="619BEE35"/>
    <w:rsid w:val="61ABBAB1"/>
    <w:rsid w:val="61B01217"/>
    <w:rsid w:val="61B625EE"/>
    <w:rsid w:val="61B7AB8A"/>
    <w:rsid w:val="61EB4CA7"/>
    <w:rsid w:val="6260FA18"/>
    <w:rsid w:val="628F3454"/>
    <w:rsid w:val="6293ED68"/>
    <w:rsid w:val="62BF42C0"/>
    <w:rsid w:val="62CF8E6C"/>
    <w:rsid w:val="62F97BA5"/>
    <w:rsid w:val="62FC3F8F"/>
    <w:rsid w:val="6303CB08"/>
    <w:rsid w:val="63293279"/>
    <w:rsid w:val="63381944"/>
    <w:rsid w:val="6366F719"/>
    <w:rsid w:val="638231EE"/>
    <w:rsid w:val="63944116"/>
    <w:rsid w:val="63FE5136"/>
    <w:rsid w:val="644B7539"/>
    <w:rsid w:val="64537EA3"/>
    <w:rsid w:val="6457B4F4"/>
    <w:rsid w:val="64D4DE04"/>
    <w:rsid w:val="64DFE126"/>
    <w:rsid w:val="6510A234"/>
    <w:rsid w:val="65289DF1"/>
    <w:rsid w:val="6568399F"/>
    <w:rsid w:val="657A75E1"/>
    <w:rsid w:val="65A39FC9"/>
    <w:rsid w:val="65AF4A71"/>
    <w:rsid w:val="65CA3CD7"/>
    <w:rsid w:val="661047B0"/>
    <w:rsid w:val="662FF9AD"/>
    <w:rsid w:val="663F88BF"/>
    <w:rsid w:val="66536942"/>
    <w:rsid w:val="6655ACD3"/>
    <w:rsid w:val="6658C1C3"/>
    <w:rsid w:val="66682E1D"/>
    <w:rsid w:val="66964FD7"/>
    <w:rsid w:val="669C777E"/>
    <w:rsid w:val="66BA4E62"/>
    <w:rsid w:val="66C11218"/>
    <w:rsid w:val="66C4AFA3"/>
    <w:rsid w:val="66CF4475"/>
    <w:rsid w:val="6715BDAC"/>
    <w:rsid w:val="6735AEB3"/>
    <w:rsid w:val="67675E8B"/>
    <w:rsid w:val="67985BBB"/>
    <w:rsid w:val="67CC918A"/>
    <w:rsid w:val="67EEE281"/>
    <w:rsid w:val="6800BAE7"/>
    <w:rsid w:val="683081DC"/>
    <w:rsid w:val="683D76AD"/>
    <w:rsid w:val="6854146C"/>
    <w:rsid w:val="68643DC8"/>
    <w:rsid w:val="687B0C62"/>
    <w:rsid w:val="68B1CECC"/>
    <w:rsid w:val="68FD25E8"/>
    <w:rsid w:val="6907C440"/>
    <w:rsid w:val="69250C9B"/>
    <w:rsid w:val="6965DE75"/>
    <w:rsid w:val="6A061DE3"/>
    <w:rsid w:val="6A28A39C"/>
    <w:rsid w:val="6A3F10C8"/>
    <w:rsid w:val="6A7DEB8D"/>
    <w:rsid w:val="6A809D6E"/>
    <w:rsid w:val="6AC4C893"/>
    <w:rsid w:val="6B651453"/>
    <w:rsid w:val="6B71EC78"/>
    <w:rsid w:val="6B7FE3B8"/>
    <w:rsid w:val="6BA2BEA9"/>
    <w:rsid w:val="6BAF80A0"/>
    <w:rsid w:val="6BBD7148"/>
    <w:rsid w:val="6BD89ED2"/>
    <w:rsid w:val="6C0A362D"/>
    <w:rsid w:val="6C599B8F"/>
    <w:rsid w:val="6C9CD5F0"/>
    <w:rsid w:val="6CCD0BBE"/>
    <w:rsid w:val="6CDB013A"/>
    <w:rsid w:val="6D21780E"/>
    <w:rsid w:val="6D2FBC87"/>
    <w:rsid w:val="6D54513B"/>
    <w:rsid w:val="6D80EF99"/>
    <w:rsid w:val="6DBC1C4A"/>
    <w:rsid w:val="6DD6337F"/>
    <w:rsid w:val="6DD77200"/>
    <w:rsid w:val="6DDB3111"/>
    <w:rsid w:val="6E391064"/>
    <w:rsid w:val="6E4552CA"/>
    <w:rsid w:val="6E77046C"/>
    <w:rsid w:val="6E7B08B5"/>
    <w:rsid w:val="6E7F48CA"/>
    <w:rsid w:val="6E9F3C30"/>
    <w:rsid w:val="6ECCDC23"/>
    <w:rsid w:val="6ED89AB1"/>
    <w:rsid w:val="6F3664D2"/>
    <w:rsid w:val="6F3A92BC"/>
    <w:rsid w:val="6F515CB0"/>
    <w:rsid w:val="6F5B6FEA"/>
    <w:rsid w:val="6F61EAC9"/>
    <w:rsid w:val="6F727070"/>
    <w:rsid w:val="6F89F002"/>
    <w:rsid w:val="6FF1BCC2"/>
    <w:rsid w:val="700B706C"/>
    <w:rsid w:val="701C7D78"/>
    <w:rsid w:val="70547851"/>
    <w:rsid w:val="705C9E95"/>
    <w:rsid w:val="7080DE5B"/>
    <w:rsid w:val="70AEF541"/>
    <w:rsid w:val="70DAC853"/>
    <w:rsid w:val="70DEFD02"/>
    <w:rsid w:val="70E66F79"/>
    <w:rsid w:val="70EFDEF2"/>
    <w:rsid w:val="70F1EEC2"/>
    <w:rsid w:val="710EA9C7"/>
    <w:rsid w:val="71286851"/>
    <w:rsid w:val="715251E0"/>
    <w:rsid w:val="7165932C"/>
    <w:rsid w:val="71695018"/>
    <w:rsid w:val="716E6CFA"/>
    <w:rsid w:val="717E807E"/>
    <w:rsid w:val="71865CC5"/>
    <w:rsid w:val="719EADF3"/>
    <w:rsid w:val="71A3D20A"/>
    <w:rsid w:val="71AAA85F"/>
    <w:rsid w:val="71BBF7C3"/>
    <w:rsid w:val="71BDC488"/>
    <w:rsid w:val="7210C888"/>
    <w:rsid w:val="72489EF3"/>
    <w:rsid w:val="7258B112"/>
    <w:rsid w:val="728DE348"/>
    <w:rsid w:val="7296EB8B"/>
    <w:rsid w:val="7318C3ED"/>
    <w:rsid w:val="731D20A8"/>
    <w:rsid w:val="7348EA75"/>
    <w:rsid w:val="73A86CA2"/>
    <w:rsid w:val="73C46674"/>
    <w:rsid w:val="73CFD7BC"/>
    <w:rsid w:val="740019E8"/>
    <w:rsid w:val="7404D77C"/>
    <w:rsid w:val="74169842"/>
    <w:rsid w:val="741A5638"/>
    <w:rsid w:val="74355BEC"/>
    <w:rsid w:val="7466DE1E"/>
    <w:rsid w:val="74721E0B"/>
    <w:rsid w:val="748952C8"/>
    <w:rsid w:val="7489F1E3"/>
    <w:rsid w:val="74AE8E5C"/>
    <w:rsid w:val="74CDBCAB"/>
    <w:rsid w:val="751FC931"/>
    <w:rsid w:val="754B8D00"/>
    <w:rsid w:val="757D099C"/>
    <w:rsid w:val="75AA5A15"/>
    <w:rsid w:val="75B268A3"/>
    <w:rsid w:val="75E00AAC"/>
    <w:rsid w:val="75EB89B9"/>
    <w:rsid w:val="75F6424D"/>
    <w:rsid w:val="761611B2"/>
    <w:rsid w:val="769A7EA8"/>
    <w:rsid w:val="76AA9178"/>
    <w:rsid w:val="770A3F7B"/>
    <w:rsid w:val="77260DEE"/>
    <w:rsid w:val="772C08EC"/>
    <w:rsid w:val="7732A662"/>
    <w:rsid w:val="774684DD"/>
    <w:rsid w:val="77C0CF18"/>
    <w:rsid w:val="77DD9696"/>
    <w:rsid w:val="780E24E1"/>
    <w:rsid w:val="78420716"/>
    <w:rsid w:val="784221B0"/>
    <w:rsid w:val="785363D7"/>
    <w:rsid w:val="787BDDC5"/>
    <w:rsid w:val="78C6C901"/>
    <w:rsid w:val="78CCB6ED"/>
    <w:rsid w:val="79060BE6"/>
    <w:rsid w:val="79259079"/>
    <w:rsid w:val="79645A26"/>
    <w:rsid w:val="797D9D67"/>
    <w:rsid w:val="79C4856C"/>
    <w:rsid w:val="79D883BA"/>
    <w:rsid w:val="79EF3438"/>
    <w:rsid w:val="79F6085A"/>
    <w:rsid w:val="7A2ECF98"/>
    <w:rsid w:val="7A394B9C"/>
    <w:rsid w:val="7A47204D"/>
    <w:rsid w:val="7A5421BF"/>
    <w:rsid w:val="7A5B293F"/>
    <w:rsid w:val="7A7D00E0"/>
    <w:rsid w:val="7AE667C2"/>
    <w:rsid w:val="7B242220"/>
    <w:rsid w:val="7B284747"/>
    <w:rsid w:val="7B713C07"/>
    <w:rsid w:val="7BE2F0AE"/>
    <w:rsid w:val="7BF0E6BB"/>
    <w:rsid w:val="7BFAF07B"/>
    <w:rsid w:val="7C28B0BB"/>
    <w:rsid w:val="7C72669C"/>
    <w:rsid w:val="7C77236F"/>
    <w:rsid w:val="7CAE64B7"/>
    <w:rsid w:val="7CBFA633"/>
    <w:rsid w:val="7CDE3143"/>
    <w:rsid w:val="7CF68341"/>
    <w:rsid w:val="7D0979FC"/>
    <w:rsid w:val="7D3D7688"/>
    <w:rsid w:val="7D8BD588"/>
    <w:rsid w:val="7D949DDF"/>
    <w:rsid w:val="7DBE6921"/>
    <w:rsid w:val="7DF4B15F"/>
    <w:rsid w:val="7DF8AE24"/>
    <w:rsid w:val="7E24AF87"/>
    <w:rsid w:val="7E3B9231"/>
    <w:rsid w:val="7E4A4CE1"/>
    <w:rsid w:val="7E762C7A"/>
    <w:rsid w:val="7E8C7973"/>
    <w:rsid w:val="7EE608E6"/>
    <w:rsid w:val="7F0340A6"/>
    <w:rsid w:val="7F61F07B"/>
    <w:rsid w:val="7F69D6B4"/>
    <w:rsid w:val="7F6B8A4B"/>
    <w:rsid w:val="7F9081C0"/>
    <w:rsid w:val="7FA72E52"/>
    <w:rsid w:val="7FB5F25E"/>
    <w:rsid w:val="7FBA22BE"/>
    <w:rsid w:val="7FDEE23C"/>
    <w:rsid w:val="7FE08597"/>
    <w:rsid w:val="7FE9255B"/>
    <w:rsid w:val="7FED21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DFA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C14"/>
    <w:pPr>
      <w:spacing w:before="40" w:after="120" w:line="280" w:lineRule="atLeast"/>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rFonts w:ascii="Arial" w:eastAsia="Times New Roman" w:hAnsi="Arial"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078DE"/>
    <w:pPr>
      <w:spacing w:after="0" w:line="240" w:lineRule="auto"/>
    </w:pPr>
    <w:rPr>
      <w:rFonts w:ascii="Arial" w:eastAsia="Times New Roman" w:hAnsi="Arial" w:cs="Times New Roman"/>
      <w:sz w:val="20"/>
      <w:szCs w:val="20"/>
    </w:rPr>
  </w:style>
  <w:style w:type="paragraph" w:styleId="Header">
    <w:name w:val="header"/>
    <w:basedOn w:val="Normal"/>
    <w:link w:val="HeaderChar"/>
    <w:uiPriority w:val="99"/>
    <w:unhideWhenUsed/>
    <w:rsid w:val="007D380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078DE"/>
    <w:rPr>
      <w:rFonts w:ascii="Arial" w:eastAsia="Times New Roman" w:hAnsi="Arial" w:cs="Times New Roman"/>
      <w:sz w:val="20"/>
      <w:szCs w:val="20"/>
    </w:rPr>
  </w:style>
  <w:style w:type="paragraph" w:styleId="Footer">
    <w:name w:val="footer"/>
    <w:basedOn w:val="Normal"/>
    <w:link w:val="FooterChar"/>
    <w:uiPriority w:val="99"/>
    <w:unhideWhenUsed/>
    <w:rsid w:val="007D380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078DE"/>
    <w:rPr>
      <w:rFonts w:ascii="Arial" w:eastAsia="Times New Roman" w:hAnsi="Arial" w:cs="Times New Roman"/>
      <w:sz w:val="20"/>
      <w:szCs w:val="20"/>
    </w:rPr>
  </w:style>
  <w:style w:type="character" w:styleId="Mention">
    <w:name w:val="Mention"/>
    <w:basedOn w:val="DefaultParagraphFont"/>
    <w:uiPriority w:val="99"/>
    <w:unhideWhenUsed/>
    <w:rsid w:val="004C7736"/>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C173F"/>
    <w:rPr>
      <w:b/>
      <w:bCs/>
    </w:rPr>
  </w:style>
  <w:style w:type="character" w:customStyle="1" w:styleId="CommentSubjectChar">
    <w:name w:val="Comment Subject Char"/>
    <w:basedOn w:val="CommentTextChar"/>
    <w:link w:val="CommentSubject"/>
    <w:uiPriority w:val="99"/>
    <w:semiHidden/>
    <w:rsid w:val="00AC173F"/>
    <w:rPr>
      <w:rFonts w:ascii="Arial" w:eastAsia="Times New Roman" w:hAnsi="Arial" w:cs="Times New Roman"/>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1D70BB"/>
    <w:rPr>
      <w:color w:val="954F72" w:themeColor="followedHyperlink"/>
      <w:u w:val="single"/>
    </w:rPr>
  </w:style>
  <w:style w:type="paragraph" w:customStyle="1" w:styleId="paragraph">
    <w:name w:val="paragraph"/>
    <w:basedOn w:val="Normal"/>
    <w:rsid w:val="0043144F"/>
    <w:pPr>
      <w:spacing w:before="100" w:beforeAutospacing="1" w:after="100" w:afterAutospacing="1" w:line="240" w:lineRule="auto"/>
    </w:pPr>
    <w:rPr>
      <w:rFonts w:ascii="Calibri" w:eastAsiaTheme="minorHAnsi" w:hAnsi="Calibri" w:cs="Calibri"/>
      <w:sz w:val="22"/>
      <w:szCs w:val="22"/>
      <w:lang w:eastAsia="en-AU"/>
    </w:rPr>
  </w:style>
  <w:style w:type="character" w:customStyle="1" w:styleId="normaltextrun">
    <w:name w:val="normaltextrun"/>
    <w:basedOn w:val="DefaultParagraphFont"/>
    <w:rsid w:val="00431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266857">
      <w:bodyDiv w:val="1"/>
      <w:marLeft w:val="0"/>
      <w:marRight w:val="0"/>
      <w:marTop w:val="0"/>
      <w:marBottom w:val="0"/>
      <w:divBdr>
        <w:top w:val="none" w:sz="0" w:space="0" w:color="auto"/>
        <w:left w:val="none" w:sz="0" w:space="0" w:color="auto"/>
        <w:bottom w:val="none" w:sz="0" w:space="0" w:color="auto"/>
        <w:right w:val="none" w:sz="0" w:space="0" w:color="auto"/>
      </w:divBdr>
    </w:div>
    <w:div w:id="93443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martraveller.gov.au/before-you-go/activities/volunte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08321-0AA6-4E9E-A4ED-30E98512C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1778</Words>
  <Characters>10673</Characters>
  <Application>Microsoft Office Word</Application>
  <DocSecurity>0</DocSecurity>
  <Lines>250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12390</CharactersWithSpaces>
  <SharedDoc>false</SharedDoc>
  <HLinks>
    <vt:vector size="6" baseType="variant">
      <vt:variant>
        <vt:i4>7209020</vt:i4>
      </vt:variant>
      <vt:variant>
        <vt:i4>0</vt:i4>
      </vt:variant>
      <vt:variant>
        <vt:i4>0</vt:i4>
      </vt:variant>
      <vt:variant>
        <vt:i4>5</vt:i4>
      </vt:variant>
      <vt:variant>
        <vt:lpwstr>https://www.smartraveller.gov.au/before-you-go/activities/volunteering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Colombo Plan Mobility Program Guidelines</dc:title>
  <dc:subject/>
  <dc:creator/>
  <cp:keywords>[SEC=OFFICIAL]</cp:keywords>
  <dc:description/>
  <cp:lastModifiedBy/>
  <cp:revision>1</cp:revision>
  <dcterms:created xsi:type="dcterms:W3CDTF">2023-07-04T04:47:00Z</dcterms:created>
  <dcterms:modified xsi:type="dcterms:W3CDTF">2023-07-04T04:47:00Z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v=2022.1;a=SHA256;h=F78045A6B7C68DA94E823BD590791EB0BAF91A61AA53CCD2DB763688284000C5</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260D391A355C0F7895D53005377AC1700003BFA9</vt:lpwstr>
  </property>
  <property fmtid="{D5CDD505-2E9C-101B-9397-08002B2CF9AE}" pid="9" name="PM_Originating_FileId">
    <vt:lpwstr>993010FD4F574E38B911D33FC2C16EBF</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2023-06-26T07:49:08Z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492A4895FA6C754758447CCBD9223979</vt:lpwstr>
  </property>
  <property fmtid="{D5CDD505-2E9C-101B-9397-08002B2CF9AE}" pid="22" name="PM_Hash_Salt">
    <vt:lpwstr>0DFE1BB1BF28E311D4D84D5CEDF08548</vt:lpwstr>
  </property>
  <property fmtid="{D5CDD505-2E9C-101B-9397-08002B2CF9AE}" pid="23" name="PM_Hash_SHA1">
    <vt:lpwstr>B566A483ACB03A6C3A0FE18CB571CD50FAB51ECD</vt:lpwstr>
  </property>
  <property fmtid="{D5CDD505-2E9C-101B-9397-08002B2CF9AE}" pid="24" name="PM_OriginatorUserAccountName_SHA256">
    <vt:lpwstr>3F6D732A650B4EC715B623E0D837FB2B96AB69551124ACFE30889A7938FDE719</vt:lpwstr>
  </property>
  <property fmtid="{D5CDD505-2E9C-101B-9397-08002B2CF9AE}" pid="25" name="PM_OriginatorDomainName_SHA256">
    <vt:lpwstr>6F3591835F3B2A8A025B00B5BA6418010DA3A17C9C26EA9C049FFD28039489A2</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