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29" w:rsidRPr="00861EEA" w:rsidRDefault="00861EEA">
      <w:pPr>
        <w:rPr>
          <w:rFonts w:ascii="Arial" w:hAnsi="Arial" w:cs="Arial"/>
          <w:b/>
          <w:sz w:val="20"/>
          <w:szCs w:val="20"/>
        </w:rPr>
      </w:pPr>
      <w:r>
        <w:rPr>
          <w:rFonts w:ascii="Arial" w:hAnsi="Arial" w:cs="Arial"/>
          <w:b/>
          <w:sz w:val="20"/>
          <w:szCs w:val="20"/>
        </w:rPr>
        <w:t>United Nations Office for the Coordination of Humanitarian Affairs</w:t>
      </w:r>
    </w:p>
    <w:p w:rsidR="00063E29" w:rsidRDefault="00063E29">
      <w:r>
        <w:rPr>
          <w:rFonts w:ascii="Arial" w:hAnsi="Arial" w:cs="Arial"/>
          <w:sz w:val="20"/>
          <w:szCs w:val="20"/>
        </w:rPr>
        <w:t xml:space="preserve">Thank you for taking the initiative of this consultation </w:t>
      </w:r>
      <w:proofErr w:type="gramStart"/>
      <w:r>
        <w:rPr>
          <w:rFonts w:ascii="Arial" w:hAnsi="Arial" w:cs="Arial"/>
          <w:sz w:val="20"/>
          <w:szCs w:val="20"/>
        </w:rPr>
        <w:t>process,</w:t>
      </w:r>
      <w:proofErr w:type="gramEnd"/>
      <w:r>
        <w:rPr>
          <w:rFonts w:ascii="Arial" w:hAnsi="Arial" w:cs="Arial"/>
          <w:sz w:val="20"/>
          <w:szCs w:val="20"/>
        </w:rPr>
        <w:t xml:space="preserve"> and for the opportunity to provide comments to the development of performance benchmarks for multilateral partners. </w:t>
      </w:r>
      <w:r>
        <w:br/>
      </w:r>
      <w:r>
        <w:br/>
      </w:r>
      <w:r>
        <w:rPr>
          <w:rFonts w:ascii="Arial" w:hAnsi="Arial" w:cs="Arial"/>
          <w:sz w:val="20"/>
          <w:szCs w:val="20"/>
        </w:rPr>
        <w:t>We fully appreciate the importance of measuring the performance of key partners of the Australian aid programme. Over the past months, OCHA has developed its Strategic Framework for 2014-2017 that articulates our role in the humanitarian system and lays out our strategic priorities over the next four years. As part of the Strategic Framework, OCHA has been developing a new set of Results Frameworks to cover OCHA's field level performance as well as its overall progress at the global, corporate level. This represents a significant step toward the adoption of key components of Results Based Management</w:t>
      </w:r>
      <w:bookmarkStart w:id="0" w:name="_GoBack"/>
      <w:bookmarkEnd w:id="0"/>
      <w:r>
        <w:rPr>
          <w:rFonts w:ascii="Arial" w:hAnsi="Arial" w:cs="Arial"/>
          <w:sz w:val="20"/>
          <w:szCs w:val="20"/>
        </w:rPr>
        <w:t xml:space="preserve"> (RBM). The Strategic Framework has been vetted by donors, who were regularly consulted over the course of their development. Donors have also been consulted on the performance indicators through the sharing of an accompanying "indicator compendium", which provides details on the definition, rationale and methodology for every single indicator in its Results Frameworks and was shared in early February for comments. </w:t>
      </w:r>
      <w:r>
        <w:br/>
      </w:r>
      <w:r>
        <w:br/>
      </w:r>
      <w:r>
        <w:rPr>
          <w:rFonts w:ascii="Arial" w:hAnsi="Arial" w:cs="Arial"/>
          <w:sz w:val="20"/>
          <w:szCs w:val="20"/>
        </w:rPr>
        <w:t>We expect to finalize the Strategic Framework, including the Results Frameworks and OCHA's Monitoring and Evaluation Plan, within the next few weeks. Results frameworks for each of OCHA's regional and country offices are also being developed. For further information, please refer to the attached background note, which was shared with donors last November.</w:t>
      </w:r>
    </w:p>
    <w:sectPr w:rsidR="00063E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DF" w:rsidRDefault="00C963DF" w:rsidP="00C963DF">
      <w:pPr>
        <w:spacing w:after="0" w:line="240" w:lineRule="auto"/>
      </w:pPr>
      <w:r>
        <w:separator/>
      </w:r>
    </w:p>
  </w:endnote>
  <w:endnote w:type="continuationSeparator" w:id="0">
    <w:p w:rsidR="00C963DF" w:rsidRDefault="00C963DF" w:rsidP="00C9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DF" w:rsidRDefault="00C963DF" w:rsidP="00C963DF">
      <w:pPr>
        <w:spacing w:after="0" w:line="240" w:lineRule="auto"/>
      </w:pPr>
      <w:r>
        <w:separator/>
      </w:r>
    </w:p>
  </w:footnote>
  <w:footnote w:type="continuationSeparator" w:id="0">
    <w:p w:rsidR="00C963DF" w:rsidRDefault="00C963DF" w:rsidP="00C96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DF" w:rsidRDefault="00C96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29"/>
    <w:rsid w:val="00063E29"/>
    <w:rsid w:val="000854F9"/>
    <w:rsid w:val="00861EEA"/>
    <w:rsid w:val="00AD74B3"/>
    <w:rsid w:val="00C96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3DF"/>
  </w:style>
  <w:style w:type="paragraph" w:styleId="Footer">
    <w:name w:val="footer"/>
    <w:basedOn w:val="Normal"/>
    <w:link w:val="FooterChar"/>
    <w:uiPriority w:val="99"/>
    <w:unhideWhenUsed/>
    <w:rsid w:val="00C9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3DF"/>
  </w:style>
  <w:style w:type="paragraph" w:styleId="Footer">
    <w:name w:val="footer"/>
    <w:basedOn w:val="Normal"/>
    <w:link w:val="FooterChar"/>
    <w:uiPriority w:val="99"/>
    <w:unhideWhenUsed/>
    <w:rsid w:val="00C9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36A183-3979-4BD2-89EA-55AA95A771C1}"/>
</file>

<file path=customXml/itemProps2.xml><?xml version="1.0" encoding="utf-8"?>
<ds:datastoreItem xmlns:ds="http://schemas.openxmlformats.org/officeDocument/2006/customXml" ds:itemID="{B6B8C070-2050-4E4D-8805-FD47E24BB14A}"/>
</file>

<file path=customXml/itemProps3.xml><?xml version="1.0" encoding="utf-8"?>
<ds:datastoreItem xmlns:ds="http://schemas.openxmlformats.org/officeDocument/2006/customXml" ds:itemID="{B8D1E44E-31A3-4A86-B095-1CE3B0342BAC}"/>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1407</Characters>
  <Application>Microsoft Office Word</Application>
  <DocSecurity>0</DocSecurity>
  <Lines>26</Lines>
  <Paragraphs>10</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2014-04-02T05:39:00Z</dcterms:created>
  <dcterms:modified xsi:type="dcterms:W3CDTF">2014-04-02T05:39:00Z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324100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