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D5E2" w14:textId="77777777" w:rsidR="00A0077A" w:rsidRDefault="00A0077A" w:rsidP="00A0077A">
      <w:pPr>
        <w:pStyle w:val="Heading1"/>
        <w:spacing w:after="240"/>
      </w:pPr>
      <w:r w:rsidRPr="00A0077A">
        <w:t xml:space="preserve">ANNEX I: LIST OF MOST-FAVOURED-NATION EXEMPTIONS (CHAPTER 7 AND CHAPTER 9) </w:t>
      </w:r>
    </w:p>
    <w:p w14:paraId="6CCC3BED" w14:textId="4219ECF9" w:rsidR="00A0077A" w:rsidRPr="00EE2157" w:rsidRDefault="00A0077A" w:rsidP="00EE2157">
      <w:pPr>
        <w:pStyle w:val="Heading2"/>
      </w:pPr>
      <w:r w:rsidRPr="00EE2157">
        <w:t>SCHEDULE OF AUSTRALIA</w:t>
      </w:r>
    </w:p>
    <w:p w14:paraId="66E951EC" w14:textId="0B12750E" w:rsidR="00A0077A" w:rsidRDefault="00A0077A" w:rsidP="00ED5762">
      <w:pPr>
        <w:pStyle w:val="ListParagraph1"/>
        <w:ind w:left="0" w:hanging="12"/>
      </w:pPr>
      <w:r>
        <w:t>Australia specifies below a list of most-favoured-nation exemptions for commitments under Article 3, paragraph 2 (Most-Favoured-Nation Treatment) of Chapter 7 (Trade in Services), and under Article 7, paragraph 2 (Most-Favoured-Nation Treatment) of Chapter 9 (Investment).</w:t>
      </w:r>
    </w:p>
    <w:tbl>
      <w:tblPr>
        <w:tblStyle w:val="TableGrid"/>
        <w:tblW w:w="0" w:type="auto"/>
        <w:tblLayout w:type="fixed"/>
        <w:tblLook w:val="01E0" w:firstRow="1" w:lastRow="1" w:firstColumn="1" w:lastColumn="1" w:noHBand="0" w:noVBand="0"/>
        <w:tblCaption w:val="Table for ANNEX I: LIST OF MOST-FAVOURED-NATION EXEMPTIONS (CHAPTER 7 AND CHAPTER 9) "/>
        <w:tblDescription w:val="SCHEDULE OF AUSTRALIA"/>
      </w:tblPr>
      <w:tblGrid>
        <w:gridCol w:w="2274"/>
        <w:gridCol w:w="4894"/>
        <w:gridCol w:w="3612"/>
        <w:gridCol w:w="3403"/>
      </w:tblGrid>
      <w:tr w:rsidR="00A0077A" w14:paraId="3EA7FC1B" w14:textId="77777777" w:rsidTr="00EE2157">
        <w:trPr>
          <w:trHeight w:val="551"/>
          <w:tblHeader/>
        </w:trPr>
        <w:tc>
          <w:tcPr>
            <w:tcW w:w="2274" w:type="dxa"/>
            <w:vAlign w:val="center"/>
          </w:tcPr>
          <w:p w14:paraId="54CB39C9" w14:textId="77777777" w:rsidR="00A0077A" w:rsidRPr="00A0077A" w:rsidRDefault="00A0077A" w:rsidP="00A0077A">
            <w:pPr>
              <w:pStyle w:val="TableParagraph"/>
              <w:spacing w:after="0"/>
              <w:ind w:firstLine="0"/>
              <w:jc w:val="center"/>
              <w:rPr>
                <w:b/>
                <w:bCs/>
              </w:rPr>
            </w:pPr>
            <w:r w:rsidRPr="00A0077A">
              <w:rPr>
                <w:b/>
                <w:bCs/>
              </w:rPr>
              <w:t>Sector</w:t>
            </w:r>
          </w:p>
        </w:tc>
        <w:tc>
          <w:tcPr>
            <w:tcW w:w="4894" w:type="dxa"/>
            <w:vAlign w:val="center"/>
          </w:tcPr>
          <w:p w14:paraId="1374C3BE" w14:textId="77777777" w:rsidR="00A0077A" w:rsidRPr="00A0077A" w:rsidRDefault="00A0077A" w:rsidP="00A0077A">
            <w:pPr>
              <w:pStyle w:val="TableParagraph"/>
              <w:spacing w:after="0"/>
              <w:ind w:firstLine="0"/>
              <w:jc w:val="center"/>
              <w:rPr>
                <w:b/>
                <w:bCs/>
              </w:rPr>
            </w:pPr>
            <w:r w:rsidRPr="00A0077A">
              <w:rPr>
                <w:b/>
                <w:bCs/>
              </w:rPr>
              <w:t>Exemption</w:t>
            </w:r>
          </w:p>
        </w:tc>
        <w:tc>
          <w:tcPr>
            <w:tcW w:w="3612" w:type="dxa"/>
            <w:vAlign w:val="center"/>
          </w:tcPr>
          <w:p w14:paraId="0185FCD6" w14:textId="77777777" w:rsidR="00A0077A" w:rsidRPr="00A0077A" w:rsidRDefault="00A0077A" w:rsidP="00A0077A">
            <w:pPr>
              <w:pStyle w:val="TableParagraph"/>
              <w:spacing w:after="0"/>
              <w:ind w:firstLine="0"/>
              <w:jc w:val="center"/>
              <w:rPr>
                <w:b/>
                <w:bCs/>
              </w:rPr>
            </w:pPr>
            <w:r w:rsidRPr="00A0077A">
              <w:rPr>
                <w:b/>
                <w:bCs/>
              </w:rPr>
              <w:t>Applicable Countries</w:t>
            </w:r>
          </w:p>
        </w:tc>
        <w:tc>
          <w:tcPr>
            <w:tcW w:w="3403" w:type="dxa"/>
            <w:vAlign w:val="center"/>
          </w:tcPr>
          <w:p w14:paraId="0C4142AF" w14:textId="77777777" w:rsidR="00A0077A" w:rsidRPr="00A0077A" w:rsidRDefault="00A0077A" w:rsidP="00A0077A">
            <w:pPr>
              <w:pStyle w:val="TableParagraph"/>
              <w:spacing w:after="0"/>
              <w:ind w:firstLine="0"/>
              <w:jc w:val="center"/>
              <w:rPr>
                <w:b/>
                <w:bCs/>
              </w:rPr>
            </w:pPr>
            <w:r w:rsidRPr="00A0077A">
              <w:rPr>
                <w:b/>
                <w:bCs/>
              </w:rPr>
              <w:t>Conditions creating the need for the exemption</w:t>
            </w:r>
          </w:p>
        </w:tc>
      </w:tr>
      <w:tr w:rsidR="00A0077A" w14:paraId="37A723FE" w14:textId="77777777" w:rsidTr="00E3451C">
        <w:trPr>
          <w:trHeight w:val="1656"/>
          <w:tblHeader/>
        </w:trPr>
        <w:tc>
          <w:tcPr>
            <w:tcW w:w="2274" w:type="dxa"/>
          </w:tcPr>
          <w:p w14:paraId="4D7F768E" w14:textId="77777777" w:rsidR="00A0077A" w:rsidRPr="00A0077A" w:rsidRDefault="00A0077A" w:rsidP="00A0077A">
            <w:pPr>
              <w:pStyle w:val="TableParagraph"/>
              <w:spacing w:after="0"/>
              <w:ind w:firstLine="0"/>
              <w:jc w:val="left"/>
            </w:pPr>
            <w:r w:rsidRPr="00A0077A">
              <w:t>All sectors</w:t>
            </w:r>
          </w:p>
        </w:tc>
        <w:tc>
          <w:tcPr>
            <w:tcW w:w="4894" w:type="dxa"/>
          </w:tcPr>
          <w:p w14:paraId="2DF4068B" w14:textId="63C23164" w:rsidR="00A0077A" w:rsidRPr="00A0077A" w:rsidRDefault="00A0077A" w:rsidP="00A0077A">
            <w:pPr>
              <w:pStyle w:val="TableParagraph"/>
              <w:spacing w:after="0"/>
              <w:ind w:firstLine="0"/>
              <w:jc w:val="left"/>
            </w:pPr>
            <w:r w:rsidRPr="00A0077A">
              <w:t>Any measure that accords more favourable treatment to any service supplier or investor under any bilateral or multilateral international agreement in force or signed prior to the date of entry into force of this Agreement.</w:t>
            </w:r>
            <w:r>
              <w:rPr>
                <w:rStyle w:val="FootnoteReference"/>
              </w:rPr>
              <w:footnoteReference w:id="1"/>
            </w:r>
          </w:p>
        </w:tc>
        <w:tc>
          <w:tcPr>
            <w:tcW w:w="3612" w:type="dxa"/>
          </w:tcPr>
          <w:p w14:paraId="05ABDDFD" w14:textId="77777777" w:rsidR="00A0077A" w:rsidRPr="00A0077A" w:rsidRDefault="00A0077A" w:rsidP="00A0077A">
            <w:pPr>
              <w:pStyle w:val="TableParagraph"/>
              <w:spacing w:after="0"/>
              <w:ind w:firstLine="0"/>
              <w:jc w:val="left"/>
            </w:pPr>
            <w:r w:rsidRPr="00A0077A">
              <w:t>Any country which is Party to a bilateral or multilateral agreement in force or signed prior to the date of entry into force of this Agreement.</w:t>
            </w:r>
          </w:p>
        </w:tc>
        <w:tc>
          <w:tcPr>
            <w:tcW w:w="3403" w:type="dxa"/>
          </w:tcPr>
          <w:p w14:paraId="2D6FDE12" w14:textId="77777777" w:rsidR="00A0077A" w:rsidRPr="00A0077A" w:rsidRDefault="00A0077A" w:rsidP="00A0077A">
            <w:pPr>
              <w:pStyle w:val="TableParagraph"/>
              <w:spacing w:after="0"/>
              <w:ind w:firstLine="0"/>
              <w:jc w:val="left"/>
            </w:pPr>
            <w:r w:rsidRPr="00A0077A">
              <w:t>Management of existing regulations or reservations as specified in such agreements for policy flexibility.</w:t>
            </w:r>
          </w:p>
        </w:tc>
      </w:tr>
      <w:tr w:rsidR="00A0077A" w14:paraId="5A4CC606" w14:textId="77777777" w:rsidTr="00E3451C">
        <w:trPr>
          <w:trHeight w:val="2484"/>
          <w:tblHeader/>
        </w:trPr>
        <w:tc>
          <w:tcPr>
            <w:tcW w:w="2274" w:type="dxa"/>
          </w:tcPr>
          <w:p w14:paraId="221C9DBE" w14:textId="77777777" w:rsidR="00A0077A" w:rsidRPr="00A0077A" w:rsidRDefault="00A0077A" w:rsidP="00A0077A">
            <w:pPr>
              <w:pStyle w:val="TableParagraph"/>
              <w:spacing w:after="0"/>
              <w:ind w:firstLine="0"/>
              <w:jc w:val="left"/>
            </w:pPr>
            <w:r w:rsidRPr="00A0077A">
              <w:t>All sectors</w:t>
            </w:r>
          </w:p>
        </w:tc>
        <w:tc>
          <w:tcPr>
            <w:tcW w:w="4894" w:type="dxa"/>
          </w:tcPr>
          <w:p w14:paraId="3EDC4D07" w14:textId="77777777" w:rsidR="00A0077A" w:rsidRPr="00A0077A" w:rsidRDefault="00A0077A" w:rsidP="00A0077A">
            <w:pPr>
              <w:pStyle w:val="TableParagraph"/>
              <w:spacing w:after="0"/>
              <w:ind w:firstLine="0"/>
              <w:jc w:val="left"/>
            </w:pPr>
            <w:r w:rsidRPr="00A0077A">
              <w:t>Any measure that accords more favourable treatment to any service supplier or investor under any bilateral or multilateral international agreement in force or signed after the date of entry into force of this Agreement involving:</w:t>
            </w:r>
          </w:p>
          <w:p w14:paraId="2483D891" w14:textId="1B2031D4" w:rsidR="00A0077A" w:rsidRPr="00A0077A" w:rsidRDefault="00A0077A" w:rsidP="00D80258">
            <w:pPr>
              <w:pStyle w:val="TableParagraph"/>
              <w:numPr>
                <w:ilvl w:val="0"/>
                <w:numId w:val="3"/>
              </w:numPr>
              <w:spacing w:after="0"/>
              <w:jc w:val="left"/>
            </w:pPr>
            <w:proofErr w:type="gramStart"/>
            <w:r w:rsidRPr="00A0077A">
              <w:t>aviation;</w:t>
            </w:r>
            <w:proofErr w:type="gramEnd"/>
          </w:p>
          <w:p w14:paraId="7117F00A" w14:textId="228A7E3F" w:rsidR="00A0077A" w:rsidRPr="00A0077A" w:rsidRDefault="00A0077A" w:rsidP="00D80258">
            <w:pPr>
              <w:pStyle w:val="TableParagraph"/>
              <w:numPr>
                <w:ilvl w:val="0"/>
                <w:numId w:val="3"/>
              </w:numPr>
              <w:spacing w:after="0"/>
              <w:jc w:val="left"/>
            </w:pPr>
            <w:r w:rsidRPr="00A0077A">
              <w:t>fisheries; or</w:t>
            </w:r>
          </w:p>
          <w:p w14:paraId="3E60A6C5" w14:textId="42941D77" w:rsidR="00A0077A" w:rsidRPr="00A0077A" w:rsidRDefault="00A0077A" w:rsidP="00A0077A">
            <w:pPr>
              <w:pStyle w:val="TableParagraph"/>
              <w:spacing w:after="0"/>
              <w:jc w:val="left"/>
            </w:pPr>
            <w:r>
              <w:t>(c) m</w:t>
            </w:r>
            <w:r w:rsidRPr="00A0077A">
              <w:t>aritime matters, including salvage.</w:t>
            </w:r>
          </w:p>
        </w:tc>
        <w:tc>
          <w:tcPr>
            <w:tcW w:w="3612" w:type="dxa"/>
          </w:tcPr>
          <w:p w14:paraId="1CEAA637" w14:textId="77777777" w:rsidR="00A0077A" w:rsidRPr="00A0077A" w:rsidRDefault="00A0077A" w:rsidP="00A0077A">
            <w:pPr>
              <w:pStyle w:val="TableParagraph"/>
              <w:spacing w:after="0"/>
              <w:ind w:right="-75" w:firstLine="0"/>
              <w:jc w:val="left"/>
            </w:pPr>
            <w:r w:rsidRPr="00A0077A">
              <w:t>Any country which is Party to a bilateral or multilateral agreement in force or signed prior to entry into force of this Agreement or signed after entry into force of this Agreement.</w:t>
            </w:r>
          </w:p>
        </w:tc>
        <w:tc>
          <w:tcPr>
            <w:tcW w:w="3403" w:type="dxa"/>
          </w:tcPr>
          <w:p w14:paraId="70F74CDE" w14:textId="77777777" w:rsidR="00A0077A" w:rsidRPr="00A0077A" w:rsidRDefault="00A0077A" w:rsidP="00A0077A">
            <w:pPr>
              <w:pStyle w:val="TableParagraph"/>
              <w:spacing w:after="0"/>
              <w:ind w:firstLine="0"/>
              <w:jc w:val="left"/>
            </w:pPr>
            <w:r w:rsidRPr="00A0077A">
              <w:t xml:space="preserve">Management of existing and future measures involving aviation, </w:t>
            </w:r>
            <w:proofErr w:type="gramStart"/>
            <w:r w:rsidRPr="00A0077A">
              <w:t>fisheries</w:t>
            </w:r>
            <w:proofErr w:type="gramEnd"/>
            <w:r w:rsidRPr="00A0077A">
              <w:t xml:space="preserve"> and maritime matters.</w:t>
            </w:r>
          </w:p>
        </w:tc>
      </w:tr>
    </w:tbl>
    <w:p w14:paraId="2C8E8979" w14:textId="77777777" w:rsidR="00B06819" w:rsidRDefault="00B06819">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AUSTRALIA continued"/>
        <w:tblDescription w:val="SCHEDULE OF AUSTRALIA continued"/>
      </w:tblPr>
      <w:tblGrid>
        <w:gridCol w:w="2274"/>
        <w:gridCol w:w="4894"/>
        <w:gridCol w:w="3612"/>
        <w:gridCol w:w="3403"/>
      </w:tblGrid>
      <w:tr w:rsidR="00905B0A" w14:paraId="38A8005A" w14:textId="77777777" w:rsidTr="00B06819">
        <w:trPr>
          <w:trHeight w:val="551"/>
          <w:tblHeader/>
        </w:trPr>
        <w:tc>
          <w:tcPr>
            <w:tcW w:w="2274" w:type="dxa"/>
            <w:vAlign w:val="center"/>
          </w:tcPr>
          <w:p w14:paraId="4698C4F2" w14:textId="48D849A8" w:rsidR="00905B0A" w:rsidRPr="00905B0A" w:rsidRDefault="00905B0A" w:rsidP="00B06819">
            <w:pPr>
              <w:pStyle w:val="TableParagraph"/>
              <w:spacing w:after="0"/>
              <w:ind w:firstLine="0"/>
              <w:jc w:val="center"/>
              <w:rPr>
                <w:b/>
                <w:bCs/>
              </w:rPr>
            </w:pPr>
            <w:r w:rsidRPr="00905B0A">
              <w:rPr>
                <w:b/>
                <w:bCs/>
              </w:rPr>
              <w:lastRenderedPageBreak/>
              <w:t>Sector</w:t>
            </w:r>
          </w:p>
        </w:tc>
        <w:tc>
          <w:tcPr>
            <w:tcW w:w="4894" w:type="dxa"/>
            <w:vAlign w:val="center"/>
          </w:tcPr>
          <w:p w14:paraId="6DC86502" w14:textId="77777777" w:rsidR="00905B0A" w:rsidRPr="00905B0A" w:rsidRDefault="00905B0A" w:rsidP="00B06819">
            <w:pPr>
              <w:pStyle w:val="TableParagraph"/>
              <w:spacing w:after="0"/>
              <w:ind w:firstLine="0"/>
              <w:jc w:val="center"/>
              <w:rPr>
                <w:b/>
                <w:bCs/>
              </w:rPr>
            </w:pPr>
            <w:r w:rsidRPr="00905B0A">
              <w:rPr>
                <w:b/>
                <w:bCs/>
              </w:rPr>
              <w:t>Exemption</w:t>
            </w:r>
          </w:p>
        </w:tc>
        <w:tc>
          <w:tcPr>
            <w:tcW w:w="3612" w:type="dxa"/>
            <w:vAlign w:val="center"/>
          </w:tcPr>
          <w:p w14:paraId="3BD7E98D" w14:textId="77777777" w:rsidR="00905B0A" w:rsidRPr="00905B0A" w:rsidRDefault="00905B0A" w:rsidP="00B06819">
            <w:pPr>
              <w:pStyle w:val="TableParagraph"/>
              <w:spacing w:after="0"/>
              <w:ind w:firstLine="0"/>
              <w:jc w:val="center"/>
              <w:rPr>
                <w:b/>
                <w:bCs/>
              </w:rPr>
            </w:pPr>
            <w:r w:rsidRPr="00905B0A">
              <w:rPr>
                <w:b/>
                <w:bCs/>
              </w:rPr>
              <w:t>Applicable Countries</w:t>
            </w:r>
          </w:p>
        </w:tc>
        <w:tc>
          <w:tcPr>
            <w:tcW w:w="3403" w:type="dxa"/>
            <w:vAlign w:val="center"/>
          </w:tcPr>
          <w:p w14:paraId="65278862" w14:textId="77777777" w:rsidR="00905B0A" w:rsidRPr="00905B0A" w:rsidRDefault="00905B0A" w:rsidP="00B06819">
            <w:pPr>
              <w:pStyle w:val="TableParagraph"/>
              <w:spacing w:after="0"/>
              <w:ind w:firstLine="0"/>
              <w:jc w:val="center"/>
              <w:rPr>
                <w:b/>
                <w:bCs/>
              </w:rPr>
            </w:pPr>
            <w:r w:rsidRPr="00905B0A">
              <w:rPr>
                <w:b/>
                <w:bCs/>
              </w:rPr>
              <w:t>Conditions creating the need for the exemption</w:t>
            </w:r>
          </w:p>
        </w:tc>
      </w:tr>
      <w:tr w:rsidR="00905B0A" w14:paraId="39717901" w14:textId="77777777" w:rsidTr="00905B0A">
        <w:trPr>
          <w:trHeight w:val="1380"/>
        </w:trPr>
        <w:tc>
          <w:tcPr>
            <w:tcW w:w="2274" w:type="dxa"/>
          </w:tcPr>
          <w:p w14:paraId="202253FD" w14:textId="77777777" w:rsidR="00905B0A" w:rsidRPr="00905B0A" w:rsidRDefault="00905B0A" w:rsidP="00905B0A">
            <w:pPr>
              <w:pStyle w:val="TableParagraph"/>
              <w:spacing w:after="0"/>
              <w:ind w:firstLine="0"/>
              <w:jc w:val="left"/>
            </w:pPr>
            <w:r w:rsidRPr="00905B0A">
              <w:t>All Sectors</w:t>
            </w:r>
          </w:p>
        </w:tc>
        <w:tc>
          <w:tcPr>
            <w:tcW w:w="4894" w:type="dxa"/>
          </w:tcPr>
          <w:p w14:paraId="5FFCDBD6" w14:textId="60D720D8" w:rsidR="00905B0A" w:rsidRPr="00905B0A" w:rsidRDefault="00905B0A" w:rsidP="00905B0A">
            <w:pPr>
              <w:pStyle w:val="TableParagraph"/>
              <w:spacing w:after="0"/>
              <w:ind w:firstLine="0"/>
              <w:jc w:val="left"/>
            </w:pPr>
            <w:r w:rsidRPr="00905B0A">
              <w:t>Australia’s foreign investment framework</w:t>
            </w:r>
            <w:r>
              <w:rPr>
                <w:rStyle w:val="FootnoteReference"/>
              </w:rPr>
              <w:footnoteReference w:id="2"/>
            </w:r>
            <w:r w:rsidRPr="00905B0A">
              <w:t>, with respect only to monetary thresholds below which investments</w:t>
            </w:r>
            <w:r>
              <w:rPr>
                <w:rStyle w:val="FootnoteReference"/>
              </w:rPr>
              <w:footnoteReference w:id="3"/>
            </w:r>
            <w:r w:rsidRPr="00905B0A">
              <w:t xml:space="preserve"> do not require notification to or approval from the Australian Government.</w:t>
            </w:r>
          </w:p>
        </w:tc>
        <w:tc>
          <w:tcPr>
            <w:tcW w:w="3612" w:type="dxa"/>
          </w:tcPr>
          <w:p w14:paraId="028A9329" w14:textId="77777777" w:rsidR="00905B0A" w:rsidRPr="00905B0A" w:rsidRDefault="00905B0A" w:rsidP="00905B0A">
            <w:pPr>
              <w:pStyle w:val="TableParagraph"/>
              <w:spacing w:after="0"/>
              <w:ind w:firstLine="0"/>
              <w:jc w:val="left"/>
            </w:pPr>
            <w:r w:rsidRPr="00905B0A">
              <w:t>Any country to which Australia accords more favourable treatment in this area.</w:t>
            </w:r>
          </w:p>
        </w:tc>
        <w:tc>
          <w:tcPr>
            <w:tcW w:w="3403" w:type="dxa"/>
          </w:tcPr>
          <w:p w14:paraId="193C4D62" w14:textId="77777777" w:rsidR="00905B0A" w:rsidRPr="00905B0A" w:rsidRDefault="00905B0A" w:rsidP="00905B0A">
            <w:pPr>
              <w:pStyle w:val="TableParagraph"/>
              <w:spacing w:after="0"/>
              <w:ind w:firstLine="0"/>
              <w:jc w:val="left"/>
            </w:pPr>
            <w:r w:rsidRPr="00905B0A">
              <w:t>Management of Australia’s foreign investment framework with respect to specific monetary thresholds.</w:t>
            </w:r>
          </w:p>
        </w:tc>
      </w:tr>
      <w:tr w:rsidR="00905B0A" w14:paraId="30649C81" w14:textId="77777777" w:rsidTr="00B06819">
        <w:trPr>
          <w:trHeight w:val="4136"/>
        </w:trPr>
        <w:tc>
          <w:tcPr>
            <w:tcW w:w="2274" w:type="dxa"/>
          </w:tcPr>
          <w:p w14:paraId="513BE205" w14:textId="77777777" w:rsidR="00905B0A" w:rsidRPr="00905B0A" w:rsidRDefault="00905B0A" w:rsidP="00905B0A">
            <w:pPr>
              <w:pStyle w:val="TableParagraph"/>
              <w:spacing w:after="0"/>
              <w:ind w:firstLine="0"/>
              <w:jc w:val="left"/>
            </w:pPr>
            <w:r w:rsidRPr="00905B0A">
              <w:t>All Sectors</w:t>
            </w:r>
          </w:p>
        </w:tc>
        <w:tc>
          <w:tcPr>
            <w:tcW w:w="4894" w:type="dxa"/>
          </w:tcPr>
          <w:p w14:paraId="015ABEAD" w14:textId="6C24886F" w:rsidR="00905B0A" w:rsidRPr="00905B0A" w:rsidRDefault="00905B0A" w:rsidP="00905B0A">
            <w:pPr>
              <w:pStyle w:val="TableParagraph"/>
              <w:spacing w:after="0"/>
              <w:ind w:firstLine="0"/>
              <w:jc w:val="left"/>
            </w:pPr>
            <w:r w:rsidRPr="00905B0A">
              <w:t>Any measure with respect to the proposed acquisition by a foreign person* of an interest in agricultural land</w:t>
            </w:r>
            <w:r>
              <w:rPr>
                <w:rStyle w:val="FootnoteReference"/>
              </w:rPr>
              <w:footnoteReference w:id="4"/>
            </w:r>
            <w:r w:rsidRPr="00905B0A">
              <w:t xml:space="preserve"> where the cumulative value of agricultural land owned by the foreign person* alone or together with associates, including the proposed acquisition, is above A$15 million.</w:t>
            </w:r>
          </w:p>
          <w:p w14:paraId="017571B6" w14:textId="27774609" w:rsidR="00905B0A" w:rsidRPr="00905B0A" w:rsidRDefault="00905B0A" w:rsidP="0070560C">
            <w:pPr>
              <w:pStyle w:val="TableParagraph"/>
              <w:spacing w:before="240" w:after="0"/>
              <w:ind w:firstLine="0"/>
              <w:jc w:val="left"/>
            </w:pPr>
            <w:r w:rsidRPr="00905B0A">
              <w:t>Any measure with respect to the proposed acquisition by a foreign person* of an interest in</w:t>
            </w:r>
            <w:r w:rsidR="00B06819">
              <w:t xml:space="preserve"> </w:t>
            </w:r>
            <w:r w:rsidRPr="00905B0A">
              <w:t>an agribusiness</w:t>
            </w:r>
            <w:r>
              <w:rPr>
                <w:rStyle w:val="FootnoteReference"/>
              </w:rPr>
              <w:footnoteReference w:id="5"/>
            </w:r>
            <w:r w:rsidRPr="00905B0A">
              <w:t xml:space="preserve"> where the cumulative value of the interest held by the foreign person* in that agribusiness, alone or together with associates, including the proposed acquisition, is above A$55 million.</w:t>
            </w:r>
          </w:p>
        </w:tc>
        <w:tc>
          <w:tcPr>
            <w:tcW w:w="3612" w:type="dxa"/>
          </w:tcPr>
          <w:p w14:paraId="11981731" w14:textId="77777777" w:rsidR="00905B0A" w:rsidRPr="00905B0A" w:rsidRDefault="00905B0A" w:rsidP="00905B0A">
            <w:pPr>
              <w:pStyle w:val="TableParagraph"/>
              <w:spacing w:after="0"/>
              <w:ind w:firstLine="0"/>
              <w:jc w:val="left"/>
            </w:pPr>
            <w:r w:rsidRPr="00905B0A">
              <w:t>Any country to which Australia accords more favourable treatment in this area.</w:t>
            </w:r>
          </w:p>
        </w:tc>
        <w:tc>
          <w:tcPr>
            <w:tcW w:w="3403" w:type="dxa"/>
          </w:tcPr>
          <w:p w14:paraId="12BE7A40" w14:textId="77777777" w:rsidR="00905B0A" w:rsidRPr="00905B0A" w:rsidRDefault="00905B0A" w:rsidP="00905B0A">
            <w:pPr>
              <w:pStyle w:val="TableParagraph"/>
              <w:spacing w:after="0"/>
              <w:ind w:firstLine="0"/>
              <w:jc w:val="left"/>
            </w:pPr>
            <w:r w:rsidRPr="00905B0A">
              <w:t>Management of measures with respect to investment in agricultural land or agribusinesses.</w:t>
            </w:r>
          </w:p>
        </w:tc>
      </w:tr>
    </w:tbl>
    <w:p w14:paraId="70BA158D" w14:textId="77777777" w:rsidR="00B06819" w:rsidRDefault="00B06819" w:rsidP="00A0077A">
      <w:pPr>
        <w:ind w:firstLine="0"/>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Australia continued"/>
        <w:tblDescription w:val="Schedule Of Australia continued"/>
      </w:tblPr>
      <w:tblGrid>
        <w:gridCol w:w="2127"/>
        <w:gridCol w:w="4894"/>
        <w:gridCol w:w="3612"/>
        <w:gridCol w:w="3403"/>
      </w:tblGrid>
      <w:tr w:rsidR="00B06819" w14:paraId="0E85A253" w14:textId="77777777" w:rsidTr="00C0754F">
        <w:trPr>
          <w:trHeight w:val="551"/>
          <w:tblHeader/>
        </w:trPr>
        <w:tc>
          <w:tcPr>
            <w:tcW w:w="2127" w:type="dxa"/>
            <w:vAlign w:val="center"/>
          </w:tcPr>
          <w:p w14:paraId="2DD9BD08" w14:textId="77777777" w:rsidR="00B06819" w:rsidRPr="00C0754F" w:rsidRDefault="00B06819" w:rsidP="00C0754F">
            <w:pPr>
              <w:spacing w:after="0"/>
              <w:ind w:firstLine="0"/>
              <w:jc w:val="center"/>
              <w:rPr>
                <w:b/>
                <w:bCs/>
              </w:rPr>
            </w:pPr>
            <w:r w:rsidRPr="00C0754F">
              <w:rPr>
                <w:b/>
                <w:bCs/>
              </w:rPr>
              <w:lastRenderedPageBreak/>
              <w:t>Sector</w:t>
            </w:r>
          </w:p>
        </w:tc>
        <w:tc>
          <w:tcPr>
            <w:tcW w:w="4894" w:type="dxa"/>
            <w:vAlign w:val="center"/>
          </w:tcPr>
          <w:p w14:paraId="1535AAA9" w14:textId="77777777" w:rsidR="00B06819" w:rsidRPr="00C0754F" w:rsidRDefault="00B06819" w:rsidP="00C0754F">
            <w:pPr>
              <w:spacing w:after="0"/>
              <w:ind w:firstLine="0"/>
              <w:jc w:val="center"/>
              <w:rPr>
                <w:b/>
                <w:bCs/>
              </w:rPr>
            </w:pPr>
            <w:r w:rsidRPr="00C0754F">
              <w:rPr>
                <w:b/>
                <w:bCs/>
              </w:rPr>
              <w:t>Exemption</w:t>
            </w:r>
          </w:p>
        </w:tc>
        <w:tc>
          <w:tcPr>
            <w:tcW w:w="3612" w:type="dxa"/>
            <w:vAlign w:val="center"/>
          </w:tcPr>
          <w:p w14:paraId="46E0C533" w14:textId="77777777" w:rsidR="00B06819" w:rsidRPr="00C0754F" w:rsidRDefault="00B06819" w:rsidP="00C0754F">
            <w:pPr>
              <w:spacing w:after="0"/>
              <w:ind w:firstLine="0"/>
              <w:jc w:val="center"/>
              <w:rPr>
                <w:b/>
                <w:bCs/>
              </w:rPr>
            </w:pPr>
            <w:r w:rsidRPr="00C0754F">
              <w:rPr>
                <w:b/>
                <w:bCs/>
              </w:rPr>
              <w:t>Applicable</w:t>
            </w:r>
            <w:r w:rsidRPr="00C0754F">
              <w:rPr>
                <w:b/>
                <w:bCs/>
                <w:spacing w:val="-7"/>
              </w:rPr>
              <w:t xml:space="preserve"> </w:t>
            </w:r>
            <w:r w:rsidRPr="00C0754F">
              <w:rPr>
                <w:b/>
                <w:bCs/>
              </w:rPr>
              <w:t>Countries</w:t>
            </w:r>
          </w:p>
        </w:tc>
        <w:tc>
          <w:tcPr>
            <w:tcW w:w="3403" w:type="dxa"/>
            <w:vAlign w:val="center"/>
          </w:tcPr>
          <w:p w14:paraId="37FA0B05" w14:textId="77777777" w:rsidR="00B06819" w:rsidRPr="00C0754F" w:rsidRDefault="00B06819" w:rsidP="00C0754F">
            <w:pPr>
              <w:spacing w:after="0"/>
              <w:ind w:firstLine="0"/>
              <w:jc w:val="center"/>
              <w:rPr>
                <w:b/>
                <w:bCs/>
              </w:rPr>
            </w:pPr>
            <w:r w:rsidRPr="00C0754F">
              <w:rPr>
                <w:b/>
                <w:bCs/>
              </w:rPr>
              <w:t>Conditions</w:t>
            </w:r>
            <w:r w:rsidRPr="00C0754F">
              <w:rPr>
                <w:b/>
                <w:bCs/>
                <w:spacing w:val="-14"/>
              </w:rPr>
              <w:t xml:space="preserve"> </w:t>
            </w:r>
            <w:r w:rsidRPr="00C0754F">
              <w:rPr>
                <w:b/>
                <w:bCs/>
              </w:rPr>
              <w:t>creating</w:t>
            </w:r>
            <w:r w:rsidRPr="00C0754F">
              <w:rPr>
                <w:b/>
                <w:bCs/>
                <w:spacing w:val="-14"/>
              </w:rPr>
              <w:t xml:space="preserve"> </w:t>
            </w:r>
            <w:r w:rsidRPr="00C0754F">
              <w:rPr>
                <w:b/>
                <w:bCs/>
              </w:rPr>
              <w:t>the</w:t>
            </w:r>
            <w:r w:rsidRPr="00C0754F">
              <w:rPr>
                <w:b/>
                <w:bCs/>
                <w:spacing w:val="-14"/>
              </w:rPr>
              <w:t xml:space="preserve"> </w:t>
            </w:r>
            <w:r w:rsidRPr="00C0754F">
              <w:rPr>
                <w:b/>
                <w:bCs/>
              </w:rPr>
              <w:t>need for the exemption</w:t>
            </w:r>
          </w:p>
        </w:tc>
      </w:tr>
      <w:tr w:rsidR="00B06819" w14:paraId="50DD5F77" w14:textId="77777777" w:rsidTr="00B06819">
        <w:trPr>
          <w:trHeight w:val="1380"/>
        </w:trPr>
        <w:tc>
          <w:tcPr>
            <w:tcW w:w="2127" w:type="dxa"/>
          </w:tcPr>
          <w:p w14:paraId="37B10605" w14:textId="77777777" w:rsidR="00B06819" w:rsidRDefault="00B06819" w:rsidP="00C0754F">
            <w:pPr>
              <w:spacing w:after="0"/>
              <w:ind w:firstLine="0"/>
              <w:jc w:val="left"/>
            </w:pPr>
            <w:r>
              <w:t>All</w:t>
            </w:r>
            <w:r>
              <w:rPr>
                <w:spacing w:val="-4"/>
              </w:rPr>
              <w:t xml:space="preserve"> </w:t>
            </w:r>
            <w:r>
              <w:t>Sectors</w:t>
            </w:r>
          </w:p>
        </w:tc>
        <w:tc>
          <w:tcPr>
            <w:tcW w:w="4894" w:type="dxa"/>
          </w:tcPr>
          <w:p w14:paraId="1D40CCAE" w14:textId="6D317377" w:rsidR="00B06819" w:rsidRDefault="00B06819" w:rsidP="00C0754F">
            <w:pPr>
              <w:spacing w:after="0"/>
              <w:ind w:firstLine="0"/>
              <w:jc w:val="left"/>
            </w:pPr>
            <w:r>
              <w:t>Any</w:t>
            </w:r>
            <w:r>
              <w:rPr>
                <w:spacing w:val="-11"/>
              </w:rPr>
              <w:t xml:space="preserve"> </w:t>
            </w:r>
            <w:r>
              <w:t>measure</w:t>
            </w:r>
            <w:r>
              <w:rPr>
                <w:spacing w:val="-8"/>
              </w:rPr>
              <w:t xml:space="preserve"> </w:t>
            </w:r>
            <w:r>
              <w:t>that</w:t>
            </w:r>
            <w:r>
              <w:rPr>
                <w:spacing w:val="-7"/>
              </w:rPr>
              <w:t xml:space="preserve"> </w:t>
            </w:r>
            <w:r>
              <w:t>Australia</w:t>
            </w:r>
            <w:r>
              <w:rPr>
                <w:spacing w:val="-8"/>
              </w:rPr>
              <w:t xml:space="preserve"> </w:t>
            </w:r>
            <w:r>
              <w:t>considers</w:t>
            </w:r>
            <w:r>
              <w:rPr>
                <w:spacing w:val="-7"/>
              </w:rPr>
              <w:t xml:space="preserve"> </w:t>
            </w:r>
            <w:r>
              <w:t>necessary for the protection of its essential security interests with respect to proposals by foreign persons</w:t>
            </w:r>
            <w:r w:rsidR="004F7219" w:rsidRPr="00B37901">
              <w:rPr>
                <w:rStyle w:val="FootnoteReference"/>
              </w:rPr>
              <w:footnoteReference w:customMarkFollows="1" w:id="6"/>
              <w:sym w:font="Symbol" w:char="F02A"/>
            </w:r>
            <w:r w:rsidRPr="00B37901">
              <w:t xml:space="preserve"> </w:t>
            </w:r>
            <w:r>
              <w:t>to invest in Australia.</w:t>
            </w:r>
          </w:p>
        </w:tc>
        <w:tc>
          <w:tcPr>
            <w:tcW w:w="3612" w:type="dxa"/>
          </w:tcPr>
          <w:p w14:paraId="59F8E109" w14:textId="77777777" w:rsidR="00B06819" w:rsidRDefault="00B06819" w:rsidP="00C0754F">
            <w:pPr>
              <w:spacing w:after="0"/>
              <w:ind w:firstLine="0"/>
              <w:jc w:val="left"/>
            </w:pPr>
            <w:r>
              <w:t>Any country to which Australia accords</w:t>
            </w:r>
            <w:r>
              <w:rPr>
                <w:spacing w:val="-14"/>
              </w:rPr>
              <w:t xml:space="preserve"> </w:t>
            </w:r>
            <w:r>
              <w:t>more</w:t>
            </w:r>
            <w:r>
              <w:rPr>
                <w:spacing w:val="-15"/>
              </w:rPr>
              <w:t xml:space="preserve"> </w:t>
            </w:r>
            <w:r>
              <w:t>favourable</w:t>
            </w:r>
            <w:r>
              <w:rPr>
                <w:spacing w:val="-13"/>
              </w:rPr>
              <w:t xml:space="preserve"> </w:t>
            </w:r>
            <w:r>
              <w:t>treatment in this area.</w:t>
            </w:r>
          </w:p>
        </w:tc>
        <w:tc>
          <w:tcPr>
            <w:tcW w:w="3403" w:type="dxa"/>
          </w:tcPr>
          <w:p w14:paraId="3BDE0E75" w14:textId="77777777" w:rsidR="00B06819" w:rsidRDefault="00B06819" w:rsidP="00C0754F">
            <w:pPr>
              <w:spacing w:after="0"/>
              <w:ind w:firstLine="0"/>
              <w:jc w:val="left"/>
            </w:pPr>
            <w:r>
              <w:t>Management</w:t>
            </w:r>
            <w:r>
              <w:rPr>
                <w:spacing w:val="-15"/>
              </w:rPr>
              <w:t xml:space="preserve"> </w:t>
            </w:r>
            <w:r>
              <w:t>of</w:t>
            </w:r>
            <w:r>
              <w:rPr>
                <w:spacing w:val="-15"/>
              </w:rPr>
              <w:t xml:space="preserve"> </w:t>
            </w:r>
            <w:r>
              <w:t>essential security interests.</w:t>
            </w:r>
          </w:p>
        </w:tc>
      </w:tr>
      <w:tr w:rsidR="00B06819" w14:paraId="1DF6399D" w14:textId="77777777" w:rsidTr="00B06819">
        <w:trPr>
          <w:trHeight w:val="2759"/>
        </w:trPr>
        <w:tc>
          <w:tcPr>
            <w:tcW w:w="2127" w:type="dxa"/>
          </w:tcPr>
          <w:p w14:paraId="57A44493" w14:textId="77777777" w:rsidR="00B06819" w:rsidRDefault="00B06819" w:rsidP="00C0754F">
            <w:pPr>
              <w:spacing w:after="0"/>
              <w:ind w:firstLine="0"/>
              <w:jc w:val="left"/>
            </w:pPr>
            <w:r>
              <w:t>All</w:t>
            </w:r>
            <w:r>
              <w:rPr>
                <w:spacing w:val="-4"/>
              </w:rPr>
              <w:t xml:space="preserve"> </w:t>
            </w:r>
            <w:r>
              <w:t>Sectors</w:t>
            </w:r>
          </w:p>
        </w:tc>
        <w:tc>
          <w:tcPr>
            <w:tcW w:w="4894" w:type="dxa"/>
          </w:tcPr>
          <w:p w14:paraId="53E7AE44" w14:textId="05C90062" w:rsidR="00B06819" w:rsidRDefault="00B06819" w:rsidP="00ED5762">
            <w:pPr>
              <w:spacing w:after="0"/>
              <w:ind w:right="-22" w:firstLine="0"/>
              <w:jc w:val="left"/>
            </w:pPr>
            <w:r>
              <w:t xml:space="preserve">Any measure with respect to the provision of law enforcement and correctional services, and the following services to the extent that they </w:t>
            </w:r>
            <w:r w:rsidR="00ED5762">
              <w:br/>
            </w:r>
            <w:r>
              <w:t>are</w:t>
            </w:r>
            <w:r>
              <w:rPr>
                <w:spacing w:val="-8"/>
              </w:rPr>
              <w:t xml:space="preserve"> </w:t>
            </w:r>
            <w:r>
              <w:t>social</w:t>
            </w:r>
            <w:r>
              <w:rPr>
                <w:spacing w:val="-6"/>
              </w:rPr>
              <w:t xml:space="preserve"> </w:t>
            </w:r>
            <w:r>
              <w:t>services</w:t>
            </w:r>
            <w:r w:rsidR="001A3A3E">
              <w:rPr>
                <w:rStyle w:val="FootnoteReference"/>
              </w:rPr>
              <w:footnoteReference w:id="7"/>
            </w:r>
            <w:r>
              <w:rPr>
                <w:spacing w:val="-6"/>
              </w:rPr>
              <w:t xml:space="preserve"> </w:t>
            </w:r>
            <w:r>
              <w:t>established</w:t>
            </w:r>
            <w:r>
              <w:rPr>
                <w:spacing w:val="-6"/>
              </w:rPr>
              <w:t xml:space="preserve"> </w:t>
            </w:r>
            <w:r>
              <w:t>or</w:t>
            </w:r>
            <w:r>
              <w:rPr>
                <w:spacing w:val="-6"/>
              </w:rPr>
              <w:t xml:space="preserve"> </w:t>
            </w:r>
            <w:r>
              <w:t>maintained</w:t>
            </w:r>
            <w:r>
              <w:rPr>
                <w:spacing w:val="-6"/>
              </w:rPr>
              <w:t xml:space="preserve"> </w:t>
            </w:r>
            <w:r>
              <w:t>for a public purpose: income security</w:t>
            </w:r>
            <w:r>
              <w:rPr>
                <w:spacing w:val="-1"/>
              </w:rPr>
              <w:t xml:space="preserve"> </w:t>
            </w:r>
            <w:r>
              <w:t xml:space="preserve">or insurance, social security or insurance, social welfare, public education, public training, health, </w:t>
            </w:r>
            <w:proofErr w:type="gramStart"/>
            <w:r>
              <w:t>child care</w:t>
            </w:r>
            <w:proofErr w:type="gramEnd"/>
            <w:r>
              <w:t>,</w:t>
            </w:r>
            <w:r>
              <w:rPr>
                <w:spacing w:val="-7"/>
              </w:rPr>
              <w:t xml:space="preserve"> </w:t>
            </w:r>
            <w:r>
              <w:t>public</w:t>
            </w:r>
            <w:r>
              <w:rPr>
                <w:spacing w:val="-8"/>
              </w:rPr>
              <w:t xml:space="preserve"> </w:t>
            </w:r>
            <w:r>
              <w:t>utilities,</w:t>
            </w:r>
            <w:r>
              <w:rPr>
                <w:spacing w:val="-7"/>
              </w:rPr>
              <w:t xml:space="preserve"> </w:t>
            </w:r>
            <w:r>
              <w:t>public</w:t>
            </w:r>
            <w:r>
              <w:rPr>
                <w:spacing w:val="-7"/>
              </w:rPr>
              <w:t xml:space="preserve"> </w:t>
            </w:r>
            <w:r>
              <w:t>transport</w:t>
            </w:r>
            <w:r>
              <w:rPr>
                <w:spacing w:val="-7"/>
              </w:rPr>
              <w:t xml:space="preserve"> </w:t>
            </w:r>
            <w:r>
              <w:t>and</w:t>
            </w:r>
            <w:r>
              <w:rPr>
                <w:spacing w:val="-7"/>
              </w:rPr>
              <w:t xml:space="preserve"> </w:t>
            </w:r>
            <w:r>
              <w:t>public housing.</w:t>
            </w:r>
          </w:p>
        </w:tc>
        <w:tc>
          <w:tcPr>
            <w:tcW w:w="3612" w:type="dxa"/>
          </w:tcPr>
          <w:p w14:paraId="7A1551FF" w14:textId="77777777" w:rsidR="00B06819" w:rsidRDefault="00B06819" w:rsidP="00C0754F">
            <w:pPr>
              <w:spacing w:after="0"/>
              <w:ind w:firstLine="0"/>
              <w:jc w:val="left"/>
            </w:pPr>
            <w:r>
              <w:t>Any country to which Australia accords</w:t>
            </w:r>
            <w:r>
              <w:rPr>
                <w:spacing w:val="-14"/>
              </w:rPr>
              <w:t xml:space="preserve"> </w:t>
            </w:r>
            <w:r>
              <w:t>more</w:t>
            </w:r>
            <w:r>
              <w:rPr>
                <w:spacing w:val="-15"/>
              </w:rPr>
              <w:t xml:space="preserve"> </w:t>
            </w:r>
            <w:r>
              <w:t>favourable</w:t>
            </w:r>
            <w:r>
              <w:rPr>
                <w:spacing w:val="-13"/>
              </w:rPr>
              <w:t xml:space="preserve"> </w:t>
            </w:r>
            <w:r>
              <w:t>treatment in this area.</w:t>
            </w:r>
          </w:p>
        </w:tc>
        <w:tc>
          <w:tcPr>
            <w:tcW w:w="3403" w:type="dxa"/>
          </w:tcPr>
          <w:p w14:paraId="1EF7A80A" w14:textId="77777777" w:rsidR="00B06819" w:rsidRDefault="00B06819" w:rsidP="00C0754F">
            <w:pPr>
              <w:spacing w:after="0"/>
              <w:ind w:firstLine="0"/>
              <w:jc w:val="left"/>
            </w:pPr>
            <w:r>
              <w:t>Management of law enforcement,</w:t>
            </w:r>
            <w:r>
              <w:rPr>
                <w:spacing w:val="-15"/>
              </w:rPr>
              <w:t xml:space="preserve"> </w:t>
            </w:r>
            <w:r>
              <w:t>correctional</w:t>
            </w:r>
            <w:r>
              <w:rPr>
                <w:spacing w:val="-15"/>
              </w:rPr>
              <w:t xml:space="preserve"> </w:t>
            </w:r>
            <w:r>
              <w:t>and other social services.</w:t>
            </w:r>
          </w:p>
        </w:tc>
      </w:tr>
      <w:tr w:rsidR="00B06819" w14:paraId="113F9D15" w14:textId="77777777" w:rsidTr="00B06819">
        <w:trPr>
          <w:trHeight w:val="827"/>
        </w:trPr>
        <w:tc>
          <w:tcPr>
            <w:tcW w:w="2127" w:type="dxa"/>
          </w:tcPr>
          <w:p w14:paraId="0A0CF56F" w14:textId="77777777" w:rsidR="00B06819" w:rsidRDefault="00B06819" w:rsidP="00C0754F">
            <w:pPr>
              <w:spacing w:after="0"/>
              <w:ind w:firstLine="0"/>
              <w:jc w:val="left"/>
            </w:pPr>
            <w:r>
              <w:t>All</w:t>
            </w:r>
            <w:r>
              <w:rPr>
                <w:spacing w:val="-4"/>
              </w:rPr>
              <w:t xml:space="preserve"> </w:t>
            </w:r>
            <w:r>
              <w:t>Sectors</w:t>
            </w:r>
          </w:p>
        </w:tc>
        <w:tc>
          <w:tcPr>
            <w:tcW w:w="4894" w:type="dxa"/>
          </w:tcPr>
          <w:p w14:paraId="2E305C0C" w14:textId="77777777" w:rsidR="00B06819" w:rsidRDefault="00B06819" w:rsidP="00C0754F">
            <w:pPr>
              <w:spacing w:after="0"/>
              <w:ind w:firstLine="0"/>
              <w:jc w:val="left"/>
            </w:pPr>
            <w:r>
              <w:t>Any</w:t>
            </w:r>
            <w:r>
              <w:rPr>
                <w:spacing w:val="-8"/>
              </w:rPr>
              <w:t xml:space="preserve"> </w:t>
            </w:r>
            <w:r>
              <w:t>measure with respect</w:t>
            </w:r>
            <w:r>
              <w:rPr>
                <w:spacing w:val="-3"/>
              </w:rPr>
              <w:t xml:space="preserve"> </w:t>
            </w:r>
            <w:r>
              <w:rPr>
                <w:spacing w:val="-5"/>
              </w:rPr>
              <w:t>to:</w:t>
            </w:r>
          </w:p>
          <w:p w14:paraId="1047FF18" w14:textId="71327895" w:rsidR="00B06819" w:rsidRDefault="00B06819" w:rsidP="00C0754F">
            <w:pPr>
              <w:spacing w:after="0"/>
              <w:ind w:left="461" w:hanging="426"/>
              <w:jc w:val="left"/>
            </w:pPr>
            <w:r>
              <w:t>(c)</w:t>
            </w:r>
            <w:r>
              <w:rPr>
                <w:spacing w:val="40"/>
              </w:rPr>
              <w:t xml:space="preserve"> </w:t>
            </w:r>
            <w:r>
              <w:t>the creative arts</w:t>
            </w:r>
            <w:r w:rsidR="001A3A3E">
              <w:rPr>
                <w:rStyle w:val="FootnoteReference"/>
              </w:rPr>
              <w:footnoteReference w:id="8"/>
            </w:r>
            <w:r>
              <w:t>, cultural heritage</w:t>
            </w:r>
            <w:r w:rsidR="001A3A3E">
              <w:rPr>
                <w:rStyle w:val="FootnoteReference"/>
              </w:rPr>
              <w:footnoteReference w:id="9"/>
            </w:r>
            <w:r>
              <w:t xml:space="preserve"> and other</w:t>
            </w:r>
            <w:r>
              <w:rPr>
                <w:spacing w:val="-11"/>
              </w:rPr>
              <w:t xml:space="preserve"> </w:t>
            </w:r>
            <w:r>
              <w:t>cultural</w:t>
            </w:r>
            <w:r>
              <w:rPr>
                <w:spacing w:val="-10"/>
              </w:rPr>
              <w:t xml:space="preserve"> </w:t>
            </w:r>
            <w:r>
              <w:t>industries,</w:t>
            </w:r>
            <w:r>
              <w:rPr>
                <w:spacing w:val="-8"/>
              </w:rPr>
              <w:t xml:space="preserve"> </w:t>
            </w:r>
            <w:r>
              <w:t>including</w:t>
            </w:r>
            <w:r>
              <w:rPr>
                <w:spacing w:val="-11"/>
              </w:rPr>
              <w:t xml:space="preserve"> </w:t>
            </w:r>
            <w:r>
              <w:t>audio-</w:t>
            </w:r>
          </w:p>
        </w:tc>
        <w:tc>
          <w:tcPr>
            <w:tcW w:w="3612" w:type="dxa"/>
          </w:tcPr>
          <w:p w14:paraId="3512012E" w14:textId="77777777" w:rsidR="00B06819" w:rsidRDefault="00B06819" w:rsidP="00C0754F">
            <w:pPr>
              <w:spacing w:after="0"/>
              <w:ind w:firstLine="0"/>
              <w:jc w:val="left"/>
            </w:pPr>
            <w:r>
              <w:t>Any country to which Australia accords</w:t>
            </w:r>
            <w:r>
              <w:rPr>
                <w:spacing w:val="-14"/>
              </w:rPr>
              <w:t xml:space="preserve"> </w:t>
            </w:r>
            <w:r>
              <w:t>more</w:t>
            </w:r>
            <w:r>
              <w:rPr>
                <w:spacing w:val="-15"/>
              </w:rPr>
              <w:t xml:space="preserve"> </w:t>
            </w:r>
            <w:r>
              <w:t>favourable</w:t>
            </w:r>
            <w:r>
              <w:rPr>
                <w:spacing w:val="-13"/>
              </w:rPr>
              <w:t xml:space="preserve"> </w:t>
            </w:r>
            <w:r>
              <w:t>treatment</w:t>
            </w:r>
          </w:p>
          <w:p w14:paraId="0EC403CD" w14:textId="77777777" w:rsidR="00B06819" w:rsidRDefault="00B06819" w:rsidP="00C0754F">
            <w:pPr>
              <w:spacing w:after="0"/>
              <w:ind w:firstLine="0"/>
              <w:jc w:val="left"/>
            </w:pPr>
            <w:r>
              <w:t>in this</w:t>
            </w:r>
            <w:r>
              <w:rPr>
                <w:spacing w:val="-1"/>
              </w:rPr>
              <w:t xml:space="preserve"> </w:t>
            </w:r>
            <w:r>
              <w:t>area.</w:t>
            </w:r>
          </w:p>
        </w:tc>
        <w:tc>
          <w:tcPr>
            <w:tcW w:w="3403" w:type="dxa"/>
          </w:tcPr>
          <w:p w14:paraId="7827283D" w14:textId="78216DC3" w:rsidR="00B06819" w:rsidRDefault="00B06819" w:rsidP="00C0754F">
            <w:pPr>
              <w:spacing w:after="0"/>
              <w:ind w:firstLine="0"/>
              <w:jc w:val="left"/>
            </w:pPr>
            <w:r>
              <w:t>Management of cultural industries,</w:t>
            </w:r>
            <w:r>
              <w:rPr>
                <w:spacing w:val="-13"/>
              </w:rPr>
              <w:t xml:space="preserve"> </w:t>
            </w:r>
            <w:r>
              <w:t>and</w:t>
            </w:r>
            <w:r>
              <w:rPr>
                <w:spacing w:val="-13"/>
              </w:rPr>
              <w:t xml:space="preserve"> </w:t>
            </w:r>
            <w:r>
              <w:t>to</w:t>
            </w:r>
            <w:r>
              <w:rPr>
                <w:spacing w:val="-13"/>
              </w:rPr>
              <w:t xml:space="preserve"> </w:t>
            </w:r>
            <w:r>
              <w:t>promote</w:t>
            </w:r>
            <w:r w:rsidR="00C0754F">
              <w:t xml:space="preserve"> </w:t>
            </w:r>
            <w:r>
              <w:t>collaborative</w:t>
            </w:r>
            <w:r>
              <w:rPr>
                <w:spacing w:val="-6"/>
              </w:rPr>
              <w:t xml:space="preserve"> </w:t>
            </w:r>
            <w:r>
              <w:t>efforts</w:t>
            </w:r>
            <w:r>
              <w:rPr>
                <w:spacing w:val="-4"/>
              </w:rPr>
              <w:t xml:space="preserve"> </w:t>
            </w:r>
            <w:r>
              <w:t>between</w:t>
            </w:r>
          </w:p>
        </w:tc>
      </w:tr>
    </w:tbl>
    <w:p w14:paraId="445EB2DD" w14:textId="5EC37A80" w:rsidR="001A3A3E" w:rsidRDefault="001A3A3E" w:rsidP="00B640F3">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Australia continued"/>
        <w:tblDescription w:val="Schedule of Australia continued"/>
      </w:tblPr>
      <w:tblGrid>
        <w:gridCol w:w="2127"/>
        <w:gridCol w:w="4894"/>
        <w:gridCol w:w="3612"/>
        <w:gridCol w:w="3403"/>
      </w:tblGrid>
      <w:tr w:rsidR="00B640F3" w:rsidRPr="00BD4B4D" w14:paraId="0344EC81" w14:textId="77777777" w:rsidTr="0010118E">
        <w:trPr>
          <w:trHeight w:val="551"/>
          <w:tblHeader/>
        </w:trPr>
        <w:tc>
          <w:tcPr>
            <w:tcW w:w="2127" w:type="dxa"/>
          </w:tcPr>
          <w:p w14:paraId="6348963B" w14:textId="77777777" w:rsidR="00B640F3" w:rsidRPr="00BD4B4D" w:rsidRDefault="00B640F3" w:rsidP="00BD4B4D">
            <w:pPr>
              <w:pStyle w:val="TableParagraph"/>
              <w:spacing w:after="0"/>
              <w:ind w:firstLine="0"/>
              <w:jc w:val="center"/>
              <w:rPr>
                <w:b/>
                <w:bCs/>
              </w:rPr>
            </w:pPr>
            <w:r w:rsidRPr="00BD4B4D">
              <w:rPr>
                <w:b/>
                <w:bCs/>
              </w:rPr>
              <w:lastRenderedPageBreak/>
              <w:t>Sector</w:t>
            </w:r>
          </w:p>
        </w:tc>
        <w:tc>
          <w:tcPr>
            <w:tcW w:w="4894" w:type="dxa"/>
          </w:tcPr>
          <w:p w14:paraId="72B830FE" w14:textId="77777777" w:rsidR="00B640F3" w:rsidRPr="00BD4B4D" w:rsidRDefault="00B640F3" w:rsidP="00BD4B4D">
            <w:pPr>
              <w:pStyle w:val="TableParagraph"/>
              <w:spacing w:after="0"/>
              <w:ind w:firstLine="0"/>
              <w:jc w:val="center"/>
              <w:rPr>
                <w:b/>
                <w:bCs/>
              </w:rPr>
            </w:pPr>
            <w:r w:rsidRPr="00BD4B4D">
              <w:rPr>
                <w:b/>
                <w:bCs/>
              </w:rPr>
              <w:t>Exemption</w:t>
            </w:r>
          </w:p>
        </w:tc>
        <w:tc>
          <w:tcPr>
            <w:tcW w:w="3612" w:type="dxa"/>
          </w:tcPr>
          <w:p w14:paraId="1F3C7F21" w14:textId="77777777" w:rsidR="00B640F3" w:rsidRPr="00BD4B4D" w:rsidRDefault="00B640F3" w:rsidP="00BD4B4D">
            <w:pPr>
              <w:pStyle w:val="TableParagraph"/>
              <w:spacing w:after="0"/>
              <w:ind w:firstLine="0"/>
              <w:jc w:val="center"/>
              <w:rPr>
                <w:b/>
                <w:bCs/>
              </w:rPr>
            </w:pPr>
            <w:r w:rsidRPr="00BD4B4D">
              <w:rPr>
                <w:b/>
                <w:bCs/>
              </w:rPr>
              <w:t>Applicable Countries</w:t>
            </w:r>
          </w:p>
        </w:tc>
        <w:tc>
          <w:tcPr>
            <w:tcW w:w="3403" w:type="dxa"/>
          </w:tcPr>
          <w:p w14:paraId="6EE5DC64" w14:textId="77777777" w:rsidR="00B640F3" w:rsidRPr="00BD4B4D" w:rsidRDefault="00B640F3" w:rsidP="00BD4B4D">
            <w:pPr>
              <w:pStyle w:val="TableParagraph"/>
              <w:spacing w:after="0"/>
              <w:ind w:firstLine="0"/>
              <w:jc w:val="center"/>
              <w:rPr>
                <w:b/>
                <w:bCs/>
              </w:rPr>
            </w:pPr>
            <w:r w:rsidRPr="00BD4B4D">
              <w:rPr>
                <w:b/>
                <w:bCs/>
              </w:rPr>
              <w:t>Conditions creating the need for the exemption</w:t>
            </w:r>
          </w:p>
        </w:tc>
      </w:tr>
      <w:tr w:rsidR="00B640F3" w:rsidRPr="00BD4B4D" w14:paraId="73C3327B" w14:textId="77777777" w:rsidTr="00BD4B4D">
        <w:trPr>
          <w:trHeight w:val="3036"/>
        </w:trPr>
        <w:tc>
          <w:tcPr>
            <w:tcW w:w="2127" w:type="dxa"/>
          </w:tcPr>
          <w:p w14:paraId="0631D43A" w14:textId="77777777" w:rsidR="00B640F3" w:rsidRPr="00BD4B4D" w:rsidRDefault="00B640F3" w:rsidP="00BD4B4D">
            <w:pPr>
              <w:pStyle w:val="TableParagraph"/>
              <w:spacing w:after="0"/>
              <w:ind w:firstLine="0"/>
              <w:jc w:val="left"/>
            </w:pPr>
          </w:p>
        </w:tc>
        <w:tc>
          <w:tcPr>
            <w:tcW w:w="4894" w:type="dxa"/>
          </w:tcPr>
          <w:p w14:paraId="40A773DD" w14:textId="46909926" w:rsidR="00B640F3" w:rsidRDefault="00B640F3" w:rsidP="00BD4B4D">
            <w:pPr>
              <w:pStyle w:val="TableParagraph"/>
              <w:spacing w:after="0"/>
              <w:ind w:left="396" w:firstLine="0"/>
              <w:jc w:val="left"/>
            </w:pPr>
            <w:r w:rsidRPr="00BD4B4D">
              <w:t xml:space="preserve">visual services, entertainment services and libraries, archives, </w:t>
            </w:r>
            <w:proofErr w:type="gramStart"/>
            <w:r w:rsidRPr="00BD4B4D">
              <w:t>museums</w:t>
            </w:r>
            <w:proofErr w:type="gramEnd"/>
            <w:r w:rsidRPr="00BD4B4D">
              <w:t xml:space="preserve"> and other cultural services; and</w:t>
            </w:r>
          </w:p>
          <w:p w14:paraId="0A96281B" w14:textId="77777777" w:rsidR="007D301D" w:rsidRDefault="00BD4B4D" w:rsidP="007D301D">
            <w:pPr>
              <w:pStyle w:val="TableParagraph"/>
              <w:spacing w:after="0"/>
              <w:ind w:left="396" w:hanging="364"/>
              <w:jc w:val="left"/>
            </w:pPr>
            <w:r>
              <w:t xml:space="preserve">(d) </w:t>
            </w:r>
            <w:r w:rsidR="00B640F3" w:rsidRPr="00BD4B4D">
              <w:t xml:space="preserve">broadcasting and audio-visual services, including measures with respect to planning, </w:t>
            </w:r>
            <w:proofErr w:type="gramStart"/>
            <w:r w:rsidR="00B640F3" w:rsidRPr="00BD4B4D">
              <w:t>licensing</w:t>
            </w:r>
            <w:proofErr w:type="gramEnd"/>
            <w:r w:rsidR="00B640F3" w:rsidRPr="00BD4B4D">
              <w:t xml:space="preserve"> and spectrum management, and including:</w:t>
            </w:r>
          </w:p>
          <w:p w14:paraId="21463E20" w14:textId="75CA82B0" w:rsidR="007D301D" w:rsidRDefault="007D301D" w:rsidP="007D301D">
            <w:pPr>
              <w:pStyle w:val="TableParagraph"/>
              <w:spacing w:after="0"/>
              <w:ind w:left="396" w:hanging="77"/>
              <w:jc w:val="left"/>
            </w:pPr>
            <w:r>
              <w:t xml:space="preserve"> iii)  </w:t>
            </w:r>
            <w:r w:rsidR="00B640F3" w:rsidRPr="00BD4B4D">
              <w:t>services offered in Australia; and</w:t>
            </w:r>
          </w:p>
          <w:p w14:paraId="412E1046" w14:textId="75048BD3" w:rsidR="00B640F3" w:rsidRPr="00BD4B4D" w:rsidRDefault="007D301D" w:rsidP="007D301D">
            <w:pPr>
              <w:pStyle w:val="TableParagraph"/>
              <w:spacing w:after="0"/>
              <w:ind w:left="744" w:hanging="425"/>
              <w:jc w:val="left"/>
            </w:pPr>
            <w:r>
              <w:t xml:space="preserve"> iv)  </w:t>
            </w:r>
            <w:r w:rsidR="00B640F3" w:rsidRPr="00BD4B4D">
              <w:t>international services originating from Australia.</w:t>
            </w:r>
          </w:p>
        </w:tc>
        <w:tc>
          <w:tcPr>
            <w:tcW w:w="3612" w:type="dxa"/>
          </w:tcPr>
          <w:p w14:paraId="1F33222D" w14:textId="77777777" w:rsidR="00B640F3" w:rsidRPr="00BD4B4D" w:rsidRDefault="00B640F3" w:rsidP="00BD4B4D">
            <w:pPr>
              <w:pStyle w:val="TableParagraph"/>
              <w:spacing w:after="0"/>
              <w:ind w:firstLine="0"/>
              <w:jc w:val="left"/>
            </w:pPr>
          </w:p>
        </w:tc>
        <w:tc>
          <w:tcPr>
            <w:tcW w:w="3403" w:type="dxa"/>
          </w:tcPr>
          <w:p w14:paraId="07B2DC89" w14:textId="77777777" w:rsidR="00B640F3" w:rsidRPr="00BD4B4D" w:rsidRDefault="00B640F3" w:rsidP="00BD4B4D">
            <w:pPr>
              <w:pStyle w:val="TableParagraph"/>
              <w:spacing w:after="0"/>
              <w:ind w:firstLine="0"/>
              <w:jc w:val="left"/>
            </w:pPr>
            <w:r w:rsidRPr="00BD4B4D">
              <w:t>Australian and foreign film and other artistic producers and general cultural links.</w:t>
            </w:r>
          </w:p>
        </w:tc>
      </w:tr>
      <w:tr w:rsidR="00B640F3" w:rsidRPr="00BD4B4D" w14:paraId="719C8209" w14:textId="77777777" w:rsidTr="00BD4B4D">
        <w:trPr>
          <w:trHeight w:val="1103"/>
        </w:trPr>
        <w:tc>
          <w:tcPr>
            <w:tcW w:w="2127" w:type="dxa"/>
          </w:tcPr>
          <w:p w14:paraId="22749A29" w14:textId="77777777" w:rsidR="00B640F3" w:rsidRPr="00BD4B4D" w:rsidRDefault="00B640F3" w:rsidP="00BD4B4D">
            <w:pPr>
              <w:pStyle w:val="TableParagraph"/>
              <w:spacing w:after="0"/>
              <w:ind w:firstLine="0"/>
              <w:jc w:val="left"/>
            </w:pPr>
            <w:r w:rsidRPr="00BD4B4D">
              <w:t>All sectors</w:t>
            </w:r>
          </w:p>
        </w:tc>
        <w:tc>
          <w:tcPr>
            <w:tcW w:w="4894" w:type="dxa"/>
          </w:tcPr>
          <w:p w14:paraId="6E4AEBF0" w14:textId="77777777" w:rsidR="00B640F3" w:rsidRPr="00BD4B4D" w:rsidRDefault="00B640F3" w:rsidP="00BD4B4D">
            <w:pPr>
              <w:pStyle w:val="TableParagraph"/>
              <w:spacing w:after="0"/>
              <w:ind w:firstLine="0"/>
              <w:jc w:val="left"/>
            </w:pPr>
            <w:r w:rsidRPr="00BD4B4D">
              <w:t>All existing non-conforming measures at the regional level of government.</w:t>
            </w:r>
          </w:p>
        </w:tc>
        <w:tc>
          <w:tcPr>
            <w:tcW w:w="3612" w:type="dxa"/>
          </w:tcPr>
          <w:p w14:paraId="4B4A363F" w14:textId="77777777" w:rsidR="00B640F3" w:rsidRPr="00BD4B4D" w:rsidRDefault="00B640F3" w:rsidP="00BD4B4D">
            <w:pPr>
              <w:pStyle w:val="TableParagraph"/>
              <w:spacing w:after="0"/>
              <w:ind w:firstLine="0"/>
              <w:jc w:val="left"/>
            </w:pPr>
            <w:r w:rsidRPr="00BD4B4D">
              <w:t>Any country to which Australia accords more favourable treatment in this area.</w:t>
            </w:r>
          </w:p>
        </w:tc>
        <w:tc>
          <w:tcPr>
            <w:tcW w:w="3403" w:type="dxa"/>
          </w:tcPr>
          <w:p w14:paraId="790FE3A1" w14:textId="77777777" w:rsidR="00B640F3" w:rsidRPr="00BD4B4D" w:rsidRDefault="00B640F3" w:rsidP="00BD4B4D">
            <w:pPr>
              <w:pStyle w:val="TableParagraph"/>
              <w:spacing w:after="0"/>
              <w:ind w:firstLine="0"/>
              <w:jc w:val="left"/>
            </w:pPr>
            <w:r w:rsidRPr="00BD4B4D">
              <w:t>Management of regional government measures.</w:t>
            </w:r>
          </w:p>
        </w:tc>
      </w:tr>
      <w:tr w:rsidR="00B640F3" w:rsidRPr="00BD4B4D" w14:paraId="6B24D6D8" w14:textId="77777777" w:rsidTr="00BD4B4D">
        <w:trPr>
          <w:trHeight w:val="1380"/>
        </w:trPr>
        <w:tc>
          <w:tcPr>
            <w:tcW w:w="2127" w:type="dxa"/>
          </w:tcPr>
          <w:p w14:paraId="1C357880" w14:textId="77777777" w:rsidR="00B640F3" w:rsidRPr="00BD4B4D" w:rsidRDefault="00B640F3" w:rsidP="00BD4B4D">
            <w:pPr>
              <w:pStyle w:val="TableParagraph"/>
              <w:spacing w:after="0"/>
              <w:ind w:firstLine="0"/>
              <w:jc w:val="left"/>
            </w:pPr>
            <w:r w:rsidRPr="00BD4B4D">
              <w:t>Business Services</w:t>
            </w:r>
          </w:p>
        </w:tc>
        <w:tc>
          <w:tcPr>
            <w:tcW w:w="4894" w:type="dxa"/>
          </w:tcPr>
          <w:p w14:paraId="4A5C8943" w14:textId="77777777" w:rsidR="00B640F3" w:rsidRPr="00BD4B4D" w:rsidRDefault="00B640F3" w:rsidP="00BD4B4D">
            <w:pPr>
              <w:pStyle w:val="TableParagraph"/>
              <w:spacing w:after="0"/>
              <w:ind w:firstLine="0"/>
              <w:jc w:val="left"/>
            </w:pPr>
            <w:r w:rsidRPr="00BD4B4D">
              <w:t>To practise as a migration agent in Australia a person must be an Australian citizen or permanent resident or a citizen of New Zealand with a special category visa.</w:t>
            </w:r>
          </w:p>
        </w:tc>
        <w:tc>
          <w:tcPr>
            <w:tcW w:w="3612" w:type="dxa"/>
          </w:tcPr>
          <w:p w14:paraId="5B0AA31C" w14:textId="77777777" w:rsidR="00B640F3" w:rsidRPr="00BD4B4D" w:rsidRDefault="00B640F3" w:rsidP="00BD4B4D">
            <w:pPr>
              <w:pStyle w:val="TableParagraph"/>
              <w:spacing w:after="0"/>
              <w:ind w:firstLine="0"/>
              <w:jc w:val="left"/>
            </w:pPr>
            <w:r w:rsidRPr="00BD4B4D">
              <w:t>New Zealand</w:t>
            </w:r>
          </w:p>
        </w:tc>
        <w:tc>
          <w:tcPr>
            <w:tcW w:w="3403" w:type="dxa"/>
          </w:tcPr>
          <w:p w14:paraId="422045DC" w14:textId="77777777" w:rsidR="00B640F3" w:rsidRPr="00BD4B4D" w:rsidRDefault="00B640F3" w:rsidP="00BD4B4D">
            <w:pPr>
              <w:pStyle w:val="TableParagraph"/>
              <w:spacing w:after="0"/>
              <w:ind w:firstLine="0"/>
              <w:jc w:val="left"/>
            </w:pPr>
            <w:r w:rsidRPr="00BD4B4D">
              <w:t>Management of migration measures and agents.</w:t>
            </w:r>
          </w:p>
        </w:tc>
      </w:tr>
      <w:tr w:rsidR="00B640F3" w:rsidRPr="00BD4B4D" w14:paraId="66046C4D" w14:textId="77777777" w:rsidTr="00BD4B4D">
        <w:trPr>
          <w:trHeight w:val="1103"/>
        </w:trPr>
        <w:tc>
          <w:tcPr>
            <w:tcW w:w="2127" w:type="dxa"/>
          </w:tcPr>
          <w:p w14:paraId="7F531912" w14:textId="77777777" w:rsidR="00B640F3" w:rsidRPr="00BD4B4D" w:rsidRDefault="00B640F3" w:rsidP="00BD4B4D">
            <w:pPr>
              <w:pStyle w:val="TableParagraph"/>
              <w:spacing w:after="0"/>
              <w:ind w:firstLine="0"/>
              <w:jc w:val="left"/>
            </w:pPr>
            <w:r w:rsidRPr="00BD4B4D">
              <w:t>Education</w:t>
            </w:r>
          </w:p>
        </w:tc>
        <w:tc>
          <w:tcPr>
            <w:tcW w:w="4894" w:type="dxa"/>
          </w:tcPr>
          <w:p w14:paraId="31F5CA71" w14:textId="77777777" w:rsidR="00B640F3" w:rsidRPr="00BD4B4D" w:rsidRDefault="00B640F3" w:rsidP="00BD4B4D">
            <w:pPr>
              <w:pStyle w:val="TableParagraph"/>
              <w:spacing w:after="0"/>
              <w:ind w:firstLine="0"/>
              <w:jc w:val="left"/>
            </w:pPr>
            <w:r w:rsidRPr="00BD4B4D">
              <w:t>Any measure with respect to primary education or the supply of educational services through commercial presence.</w:t>
            </w:r>
          </w:p>
        </w:tc>
        <w:tc>
          <w:tcPr>
            <w:tcW w:w="3612" w:type="dxa"/>
          </w:tcPr>
          <w:p w14:paraId="3D64111D" w14:textId="77777777" w:rsidR="00B640F3" w:rsidRPr="00BD4B4D" w:rsidRDefault="00B640F3" w:rsidP="00BD4B4D">
            <w:pPr>
              <w:pStyle w:val="TableParagraph"/>
              <w:spacing w:after="0"/>
              <w:ind w:firstLine="0"/>
              <w:jc w:val="left"/>
            </w:pPr>
            <w:r w:rsidRPr="00BD4B4D">
              <w:t>Any country to which Australia accords more favourable treatment in this area.</w:t>
            </w:r>
          </w:p>
        </w:tc>
        <w:tc>
          <w:tcPr>
            <w:tcW w:w="3403" w:type="dxa"/>
          </w:tcPr>
          <w:p w14:paraId="42A24380" w14:textId="33C3AB0A" w:rsidR="00B640F3" w:rsidRPr="00BD4B4D" w:rsidRDefault="00B640F3" w:rsidP="00BD4B4D">
            <w:pPr>
              <w:pStyle w:val="TableParagraph"/>
              <w:spacing w:after="0"/>
              <w:ind w:firstLine="0"/>
              <w:jc w:val="left"/>
            </w:pPr>
            <w:r w:rsidRPr="00BD4B4D">
              <w:t>Management of education policies and regulations, including primary education</w:t>
            </w:r>
            <w:r w:rsidR="00BD4B4D">
              <w:t xml:space="preserve"> </w:t>
            </w:r>
            <w:r w:rsidRPr="00BD4B4D">
              <w:t>services.</w:t>
            </w:r>
          </w:p>
        </w:tc>
      </w:tr>
    </w:tbl>
    <w:p w14:paraId="62718F34" w14:textId="2B7DF857" w:rsidR="00BD4B4D" w:rsidRDefault="00BD4B4D" w:rsidP="00A0077A">
      <w:pPr>
        <w:ind w:firstLine="0"/>
      </w:pPr>
      <w:r>
        <w:br w:type="page"/>
      </w:r>
    </w:p>
    <w:p w14:paraId="01A7B933" w14:textId="77777777" w:rsidR="00BD4B4D" w:rsidRDefault="00BD4B4D" w:rsidP="00BD4B4D">
      <w:pPr>
        <w:pStyle w:val="Heading1"/>
        <w:spacing w:after="240"/>
      </w:pPr>
      <w:r w:rsidRPr="00BD4B4D">
        <w:lastRenderedPageBreak/>
        <w:t xml:space="preserve">ANNEX I: LIST OF MOST-FAVOURED-NATION EXEMPTIONS (CHAPTER 7 AND CHAPTER 9) </w:t>
      </w:r>
    </w:p>
    <w:p w14:paraId="63F8AB06" w14:textId="04EC8B46" w:rsidR="00BD4B4D" w:rsidRPr="00BD4B4D" w:rsidRDefault="00BD4B4D" w:rsidP="00EE2157">
      <w:pPr>
        <w:pStyle w:val="Heading2"/>
      </w:pPr>
      <w:r w:rsidRPr="00BD4B4D">
        <w:t>SCHEDULE OF THE COOK ISLANDS</w:t>
      </w:r>
    </w:p>
    <w:p w14:paraId="55C5E16A" w14:textId="467D7A7D" w:rsidR="00BD4B4D" w:rsidRDefault="00BD4B4D" w:rsidP="00D80258">
      <w:pPr>
        <w:pStyle w:val="ListParagraph1"/>
        <w:numPr>
          <w:ilvl w:val="0"/>
          <w:numId w:val="4"/>
        </w:numPr>
        <w:ind w:right="226" w:firstLine="22"/>
      </w:pPr>
      <w:r>
        <w:t xml:space="preserve">The Cook Islands specifies below a list of Most-Favoured-Nation exemptions from the obligations of Article 3, paragraph 2 (Most- Favoured-Nation Treatment) of Chapter 7 (Trade in Services), and under Article 7, paragraph 2 (Most-Favoured-Nation Treatment) of Chapter 9 </w:t>
      </w:r>
      <w:r w:rsidRPr="00BD4B4D">
        <w:rPr>
          <w:spacing w:val="-2"/>
        </w:rPr>
        <w:t>(Investment).</w:t>
      </w:r>
    </w:p>
    <w:tbl>
      <w:tblPr>
        <w:tblStyle w:val="TableGrid"/>
        <w:tblW w:w="14102" w:type="dxa"/>
        <w:tblLayout w:type="fixed"/>
        <w:tblLook w:val="01E0" w:firstRow="1" w:lastRow="1" w:firstColumn="1" w:lastColumn="1" w:noHBand="0" w:noVBand="0"/>
        <w:tblCaption w:val="Table for ANNEX I: LIST OF MOST-FAVOURED-NATION EXEMPTIONS (CHAPTER 7 AND CHAPTER 9)"/>
        <w:tblDescription w:val="SCHEDULE OF THE COOK ISLANDS "/>
      </w:tblPr>
      <w:tblGrid>
        <w:gridCol w:w="1791"/>
        <w:gridCol w:w="5156"/>
        <w:gridCol w:w="2674"/>
        <w:gridCol w:w="4481"/>
      </w:tblGrid>
      <w:tr w:rsidR="00BD4B4D" w:rsidRPr="006A7C5F" w14:paraId="5F91ABC0" w14:textId="77777777" w:rsidTr="0010118E">
        <w:trPr>
          <w:trHeight w:val="827"/>
          <w:tblHeader/>
        </w:trPr>
        <w:tc>
          <w:tcPr>
            <w:tcW w:w="1791" w:type="dxa"/>
            <w:vAlign w:val="center"/>
          </w:tcPr>
          <w:p w14:paraId="0FEF8531" w14:textId="77777777" w:rsidR="00BD4B4D" w:rsidRPr="006A7C5F" w:rsidRDefault="00BD4B4D" w:rsidP="006A7C5F">
            <w:pPr>
              <w:pStyle w:val="TableParagraph"/>
              <w:spacing w:after="0"/>
              <w:ind w:firstLine="0"/>
              <w:jc w:val="left"/>
              <w:rPr>
                <w:b/>
                <w:bCs/>
              </w:rPr>
            </w:pPr>
            <w:r w:rsidRPr="006A7C5F">
              <w:rPr>
                <w:b/>
                <w:bCs/>
              </w:rPr>
              <w:t>Sector</w:t>
            </w:r>
          </w:p>
        </w:tc>
        <w:tc>
          <w:tcPr>
            <w:tcW w:w="5156" w:type="dxa"/>
            <w:vAlign w:val="center"/>
          </w:tcPr>
          <w:p w14:paraId="7C8175A3" w14:textId="77777777" w:rsidR="00BD4B4D" w:rsidRPr="006A7C5F" w:rsidRDefault="00BD4B4D" w:rsidP="006A7C5F">
            <w:pPr>
              <w:pStyle w:val="TableParagraph"/>
              <w:spacing w:after="0"/>
              <w:ind w:firstLine="0"/>
              <w:jc w:val="left"/>
              <w:rPr>
                <w:b/>
                <w:bCs/>
              </w:rPr>
            </w:pPr>
            <w:r w:rsidRPr="006A7C5F">
              <w:rPr>
                <w:b/>
                <w:bCs/>
              </w:rPr>
              <w:t>Exemption</w:t>
            </w:r>
          </w:p>
        </w:tc>
        <w:tc>
          <w:tcPr>
            <w:tcW w:w="2674" w:type="dxa"/>
            <w:vAlign w:val="center"/>
          </w:tcPr>
          <w:p w14:paraId="0D8AE4D4" w14:textId="77777777" w:rsidR="00BD4B4D" w:rsidRPr="006A7C5F" w:rsidRDefault="00BD4B4D" w:rsidP="006A7C5F">
            <w:pPr>
              <w:pStyle w:val="TableParagraph"/>
              <w:spacing w:after="0"/>
              <w:ind w:firstLine="0"/>
              <w:jc w:val="left"/>
              <w:rPr>
                <w:b/>
                <w:bCs/>
              </w:rPr>
            </w:pPr>
            <w:r w:rsidRPr="006A7C5F">
              <w:rPr>
                <w:b/>
                <w:bCs/>
              </w:rPr>
              <w:t>Applicable countries and territories</w:t>
            </w:r>
          </w:p>
        </w:tc>
        <w:tc>
          <w:tcPr>
            <w:tcW w:w="4481" w:type="dxa"/>
            <w:vAlign w:val="center"/>
          </w:tcPr>
          <w:p w14:paraId="2479612C" w14:textId="77777777" w:rsidR="00BD4B4D" w:rsidRPr="006A7C5F" w:rsidRDefault="00BD4B4D" w:rsidP="006A7C5F">
            <w:pPr>
              <w:pStyle w:val="TableParagraph"/>
              <w:spacing w:after="0"/>
              <w:ind w:firstLine="0"/>
              <w:jc w:val="left"/>
              <w:rPr>
                <w:b/>
                <w:bCs/>
              </w:rPr>
            </w:pPr>
            <w:r w:rsidRPr="006A7C5F">
              <w:rPr>
                <w:b/>
                <w:bCs/>
              </w:rPr>
              <w:t>Conditions creating the need for the exemption</w:t>
            </w:r>
          </w:p>
        </w:tc>
      </w:tr>
      <w:tr w:rsidR="00BD4B4D" w:rsidRPr="006A7C5F" w14:paraId="3160C3A6" w14:textId="77777777" w:rsidTr="006A7C5F">
        <w:trPr>
          <w:trHeight w:val="4692"/>
        </w:trPr>
        <w:tc>
          <w:tcPr>
            <w:tcW w:w="1791" w:type="dxa"/>
          </w:tcPr>
          <w:p w14:paraId="7276CBA0" w14:textId="77777777" w:rsidR="00BD4B4D" w:rsidRPr="006A7C5F" w:rsidRDefault="00BD4B4D" w:rsidP="006A7C5F">
            <w:pPr>
              <w:pStyle w:val="TableParagraph"/>
              <w:spacing w:after="0"/>
              <w:ind w:firstLine="0"/>
              <w:jc w:val="left"/>
            </w:pPr>
            <w:r w:rsidRPr="006A7C5F">
              <w:t>All sectors</w:t>
            </w:r>
          </w:p>
        </w:tc>
        <w:tc>
          <w:tcPr>
            <w:tcW w:w="5156" w:type="dxa"/>
          </w:tcPr>
          <w:p w14:paraId="526EA206" w14:textId="77777777" w:rsidR="00BD4B4D" w:rsidRPr="006A7C5F" w:rsidRDefault="00BD4B4D" w:rsidP="006A7C5F">
            <w:pPr>
              <w:pStyle w:val="TableParagraph"/>
              <w:spacing w:after="0"/>
              <w:ind w:firstLine="0"/>
              <w:jc w:val="left"/>
            </w:pPr>
            <w:r w:rsidRPr="006A7C5F">
              <w:t>Any measure that accords more favourable treatment to parties to any bilateral or multilateral international agreement in force or signed prior to the date of entry into force of this Agreement.</w:t>
            </w:r>
          </w:p>
          <w:p w14:paraId="794AA568" w14:textId="77777777" w:rsidR="00BD4B4D" w:rsidRPr="006A7C5F" w:rsidRDefault="00BD4B4D" w:rsidP="006A7C5F">
            <w:pPr>
              <w:pStyle w:val="TableParagraph"/>
              <w:spacing w:after="0"/>
              <w:jc w:val="left"/>
            </w:pPr>
          </w:p>
          <w:p w14:paraId="3FB86FD5" w14:textId="17AA829C" w:rsidR="00BD4B4D" w:rsidRPr="006A7C5F" w:rsidRDefault="00BD4B4D" w:rsidP="00D914F7">
            <w:pPr>
              <w:pStyle w:val="TableParagraph"/>
              <w:spacing w:after="0"/>
              <w:ind w:left="96" w:right="31" w:hanging="26"/>
            </w:pPr>
            <w:r w:rsidRPr="006A7C5F">
              <w:t xml:space="preserve">For greater certainty, this right extends to any differential treatment accorded pursuant to a subsequent review or amendment of the relevant bilateral, </w:t>
            </w:r>
            <w:proofErr w:type="gramStart"/>
            <w:r w:rsidRPr="006A7C5F">
              <w:t>regional</w:t>
            </w:r>
            <w:proofErr w:type="gramEnd"/>
            <w:r w:rsidRPr="006A7C5F">
              <w:t xml:space="preserve"> or multilateral international agreement, including the expansion of an agreement covering only trade in goods to trade in services or investment. For the avoidance of </w:t>
            </w:r>
            <w:r w:rsidR="00D914F7">
              <w:br/>
            </w:r>
            <w:r w:rsidRPr="006A7C5F">
              <w:t xml:space="preserve">doubt, this includes measures adopted or maintained under any existing or future protocol to the </w:t>
            </w:r>
            <w:r w:rsidRPr="006A7C5F">
              <w:rPr>
                <w:i/>
                <w:iCs/>
              </w:rPr>
              <w:t>Pacific Island Countries Trade Agreement</w:t>
            </w:r>
            <w:r w:rsidRPr="006A7C5F">
              <w:t xml:space="preserve"> (PICTA).</w:t>
            </w:r>
          </w:p>
        </w:tc>
        <w:tc>
          <w:tcPr>
            <w:tcW w:w="2674" w:type="dxa"/>
          </w:tcPr>
          <w:p w14:paraId="21A70B55" w14:textId="77777777" w:rsidR="00BD4B4D" w:rsidRPr="006A7C5F" w:rsidRDefault="00BD4B4D" w:rsidP="006A7C5F">
            <w:pPr>
              <w:pStyle w:val="TableParagraph"/>
              <w:spacing w:after="0"/>
              <w:ind w:firstLine="0"/>
              <w:jc w:val="left"/>
            </w:pPr>
            <w:r w:rsidRPr="006A7C5F">
              <w:t>Any country to which the Cook Islands accords more favourable treatment in this area.</w:t>
            </w:r>
          </w:p>
        </w:tc>
        <w:tc>
          <w:tcPr>
            <w:tcW w:w="4481" w:type="dxa"/>
          </w:tcPr>
          <w:p w14:paraId="206A8443" w14:textId="77777777" w:rsidR="00BD4B4D" w:rsidRPr="006A7C5F" w:rsidRDefault="00BD4B4D" w:rsidP="006A7C5F">
            <w:pPr>
              <w:pStyle w:val="TableParagraph"/>
              <w:spacing w:after="0"/>
              <w:ind w:firstLine="0"/>
              <w:jc w:val="left"/>
            </w:pPr>
            <w:r w:rsidRPr="006A7C5F">
              <w:t>Management of existing trade agreements.</w:t>
            </w:r>
          </w:p>
        </w:tc>
      </w:tr>
      <w:tr w:rsidR="00BD4B4D" w:rsidRPr="006A7C5F" w14:paraId="5296433A" w14:textId="77777777" w:rsidTr="006A7C5F">
        <w:trPr>
          <w:trHeight w:val="275"/>
        </w:trPr>
        <w:tc>
          <w:tcPr>
            <w:tcW w:w="1791" w:type="dxa"/>
          </w:tcPr>
          <w:p w14:paraId="683E91D1" w14:textId="77777777" w:rsidR="00BD4B4D" w:rsidRPr="006A7C5F" w:rsidRDefault="00BD4B4D" w:rsidP="006A7C5F">
            <w:pPr>
              <w:pStyle w:val="TableParagraph"/>
              <w:spacing w:after="0"/>
              <w:ind w:firstLine="0"/>
              <w:jc w:val="left"/>
            </w:pPr>
            <w:r w:rsidRPr="006A7C5F">
              <w:t>All sectors</w:t>
            </w:r>
          </w:p>
        </w:tc>
        <w:tc>
          <w:tcPr>
            <w:tcW w:w="5156" w:type="dxa"/>
          </w:tcPr>
          <w:p w14:paraId="436CE8F3" w14:textId="77777777" w:rsidR="00BD4B4D" w:rsidRPr="006A7C5F" w:rsidRDefault="00BD4B4D" w:rsidP="006A7C5F">
            <w:pPr>
              <w:pStyle w:val="TableParagraph"/>
              <w:spacing w:after="0"/>
              <w:ind w:firstLine="0"/>
              <w:jc w:val="left"/>
            </w:pPr>
            <w:r w:rsidRPr="006A7C5F">
              <w:t>Any measure that accords more favourable</w:t>
            </w:r>
          </w:p>
        </w:tc>
        <w:tc>
          <w:tcPr>
            <w:tcW w:w="2674" w:type="dxa"/>
          </w:tcPr>
          <w:p w14:paraId="44318CF1" w14:textId="77777777" w:rsidR="00BD4B4D" w:rsidRPr="006A7C5F" w:rsidRDefault="00BD4B4D" w:rsidP="006A7C5F">
            <w:pPr>
              <w:pStyle w:val="TableParagraph"/>
              <w:spacing w:after="0"/>
              <w:ind w:firstLine="0"/>
              <w:jc w:val="left"/>
            </w:pPr>
            <w:r w:rsidRPr="006A7C5F">
              <w:t>Any country to which the</w:t>
            </w:r>
          </w:p>
        </w:tc>
        <w:tc>
          <w:tcPr>
            <w:tcW w:w="4481" w:type="dxa"/>
          </w:tcPr>
          <w:p w14:paraId="3BF8CB26" w14:textId="77777777" w:rsidR="00BD4B4D" w:rsidRPr="006A7C5F" w:rsidRDefault="00BD4B4D" w:rsidP="006A7C5F">
            <w:pPr>
              <w:pStyle w:val="TableParagraph"/>
              <w:spacing w:after="0"/>
              <w:ind w:firstLine="0"/>
              <w:jc w:val="left"/>
            </w:pPr>
            <w:r w:rsidRPr="006A7C5F">
              <w:t>Management of existing and future</w:t>
            </w:r>
          </w:p>
        </w:tc>
      </w:tr>
    </w:tbl>
    <w:p w14:paraId="1AACDE00" w14:textId="2FACE993" w:rsidR="006A7C5F" w:rsidRDefault="006A7C5F" w:rsidP="00A0077A">
      <w:pPr>
        <w:ind w:firstLine="0"/>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continued"/>
        <w:tblDescription w:val="SCHEDULE OF THE COOK ISLANDS continued"/>
      </w:tblPr>
      <w:tblGrid>
        <w:gridCol w:w="1791"/>
        <w:gridCol w:w="5156"/>
        <w:gridCol w:w="2674"/>
        <w:gridCol w:w="4481"/>
      </w:tblGrid>
      <w:tr w:rsidR="006A7C5F" w14:paraId="68939079" w14:textId="77777777" w:rsidTr="00B30EDA">
        <w:trPr>
          <w:trHeight w:val="2111"/>
          <w:tblHeader/>
        </w:trPr>
        <w:tc>
          <w:tcPr>
            <w:tcW w:w="1791" w:type="dxa"/>
          </w:tcPr>
          <w:p w14:paraId="4A98F081" w14:textId="77777777" w:rsidR="006A7C5F" w:rsidRPr="006A7C5F" w:rsidRDefault="006A7C5F" w:rsidP="006A7C5F">
            <w:pPr>
              <w:pStyle w:val="TableParagraph"/>
              <w:spacing w:after="0"/>
              <w:jc w:val="left"/>
            </w:pPr>
          </w:p>
        </w:tc>
        <w:tc>
          <w:tcPr>
            <w:tcW w:w="5156" w:type="dxa"/>
          </w:tcPr>
          <w:p w14:paraId="684F62E5" w14:textId="77777777" w:rsidR="006A7C5F" w:rsidRPr="006A7C5F" w:rsidRDefault="006A7C5F" w:rsidP="006A7C5F">
            <w:pPr>
              <w:pStyle w:val="TableParagraph"/>
              <w:spacing w:after="0"/>
              <w:ind w:firstLine="0"/>
              <w:jc w:val="left"/>
            </w:pPr>
            <w:r w:rsidRPr="006A7C5F">
              <w:t>treatment to parties to any bilateral or multilateral international agreement in force or signed after the date of entry into force of this Agreement involving:</w:t>
            </w:r>
          </w:p>
          <w:p w14:paraId="4891E9D2" w14:textId="0D4EEBED" w:rsidR="006A7C5F" w:rsidRPr="006A7C5F" w:rsidRDefault="006A7C5F" w:rsidP="00D80258">
            <w:pPr>
              <w:pStyle w:val="TableParagraph"/>
              <w:numPr>
                <w:ilvl w:val="0"/>
                <w:numId w:val="5"/>
              </w:numPr>
              <w:spacing w:after="0"/>
              <w:jc w:val="left"/>
            </w:pPr>
            <w:proofErr w:type="gramStart"/>
            <w:r w:rsidRPr="006A7C5F">
              <w:t>aviation;</w:t>
            </w:r>
            <w:proofErr w:type="gramEnd"/>
          </w:p>
          <w:p w14:paraId="20C3F615" w14:textId="163FF37C" w:rsidR="006A7C5F" w:rsidRPr="006A7C5F" w:rsidRDefault="006A7C5F" w:rsidP="00D80258">
            <w:pPr>
              <w:pStyle w:val="TableParagraph"/>
              <w:numPr>
                <w:ilvl w:val="0"/>
                <w:numId w:val="5"/>
              </w:numPr>
              <w:spacing w:after="0"/>
              <w:jc w:val="left"/>
            </w:pPr>
            <w:proofErr w:type="gramStart"/>
            <w:r w:rsidRPr="006A7C5F">
              <w:t>fisheries;</w:t>
            </w:r>
            <w:proofErr w:type="gramEnd"/>
          </w:p>
          <w:p w14:paraId="18C44079" w14:textId="20CC3A29" w:rsidR="006A7C5F" w:rsidRPr="006A7C5F" w:rsidRDefault="006A7C5F" w:rsidP="006A7C5F">
            <w:pPr>
              <w:pStyle w:val="TableParagraph"/>
              <w:spacing w:after="0"/>
              <w:jc w:val="left"/>
            </w:pPr>
            <w:r>
              <w:t>(c) m</w:t>
            </w:r>
            <w:r w:rsidRPr="006A7C5F">
              <w:t>aritime matters, including salvage.</w:t>
            </w:r>
          </w:p>
        </w:tc>
        <w:tc>
          <w:tcPr>
            <w:tcW w:w="2674" w:type="dxa"/>
          </w:tcPr>
          <w:p w14:paraId="3BEA2851" w14:textId="77777777" w:rsidR="006A7C5F" w:rsidRPr="006A7C5F" w:rsidRDefault="006A7C5F" w:rsidP="006A7C5F">
            <w:pPr>
              <w:pStyle w:val="TableParagraph"/>
              <w:spacing w:after="0"/>
              <w:ind w:firstLine="0"/>
              <w:jc w:val="left"/>
            </w:pPr>
            <w:r w:rsidRPr="006A7C5F">
              <w:t>Cook Islands accords more favourable treatment in this area</w:t>
            </w:r>
          </w:p>
        </w:tc>
        <w:tc>
          <w:tcPr>
            <w:tcW w:w="4481" w:type="dxa"/>
          </w:tcPr>
          <w:p w14:paraId="21197468" w14:textId="77777777" w:rsidR="006A7C5F" w:rsidRPr="006A7C5F" w:rsidRDefault="006A7C5F" w:rsidP="006A7C5F">
            <w:pPr>
              <w:pStyle w:val="TableParagraph"/>
              <w:spacing w:after="0"/>
              <w:ind w:firstLine="0"/>
              <w:jc w:val="left"/>
            </w:pPr>
            <w:r w:rsidRPr="006A7C5F">
              <w:t>measures involving aviation, fisheries, maritime matters.</w:t>
            </w:r>
          </w:p>
        </w:tc>
      </w:tr>
      <w:tr w:rsidR="006A7C5F" w14:paraId="64D6F44A" w14:textId="77777777" w:rsidTr="00B30EDA">
        <w:trPr>
          <w:trHeight w:val="1319"/>
        </w:trPr>
        <w:tc>
          <w:tcPr>
            <w:tcW w:w="1791" w:type="dxa"/>
            <w:tcBorders>
              <w:left w:val="single" w:sz="24" w:space="0" w:color="auto"/>
              <w:right w:val="single" w:sz="24" w:space="0" w:color="auto"/>
            </w:tcBorders>
          </w:tcPr>
          <w:p w14:paraId="001A51DF" w14:textId="77777777" w:rsidR="006A7C5F" w:rsidRPr="006A7C5F" w:rsidRDefault="006A7C5F" w:rsidP="006A7C5F">
            <w:pPr>
              <w:pStyle w:val="TableParagraph"/>
              <w:spacing w:after="0"/>
              <w:ind w:firstLine="0"/>
              <w:jc w:val="left"/>
            </w:pPr>
            <w:r w:rsidRPr="006A7C5F">
              <w:t>All sectors</w:t>
            </w:r>
          </w:p>
        </w:tc>
        <w:tc>
          <w:tcPr>
            <w:tcW w:w="5156" w:type="dxa"/>
            <w:tcBorders>
              <w:left w:val="single" w:sz="24" w:space="0" w:color="auto"/>
            </w:tcBorders>
          </w:tcPr>
          <w:p w14:paraId="0CC3784F" w14:textId="77777777" w:rsidR="006A7C5F" w:rsidRPr="006A7C5F" w:rsidRDefault="006A7C5F" w:rsidP="006A7C5F">
            <w:pPr>
              <w:pStyle w:val="TableParagraph"/>
              <w:spacing w:after="0"/>
              <w:ind w:firstLine="0"/>
              <w:jc w:val="left"/>
            </w:pPr>
            <w:r w:rsidRPr="006A7C5F">
              <w:t>Any measures as part of the act of devolving a service that is provided in the exercise of governmental authority at the time the Agreement enters into force.</w:t>
            </w:r>
          </w:p>
        </w:tc>
        <w:tc>
          <w:tcPr>
            <w:tcW w:w="2674" w:type="dxa"/>
            <w:tcBorders>
              <w:right w:val="single" w:sz="24" w:space="0" w:color="auto"/>
            </w:tcBorders>
          </w:tcPr>
          <w:p w14:paraId="41EB2D31" w14:textId="77777777" w:rsidR="006A7C5F" w:rsidRPr="006A7C5F" w:rsidRDefault="006A7C5F" w:rsidP="006A7C5F">
            <w:pPr>
              <w:pStyle w:val="TableParagraph"/>
              <w:spacing w:after="0"/>
              <w:ind w:firstLine="0"/>
              <w:jc w:val="left"/>
            </w:pPr>
            <w:r w:rsidRPr="006A7C5F">
              <w:t>Any country to which the Cook Islands accords more favourable treatment in this area.</w:t>
            </w:r>
          </w:p>
        </w:tc>
        <w:tc>
          <w:tcPr>
            <w:tcW w:w="4481" w:type="dxa"/>
            <w:tcBorders>
              <w:left w:val="single" w:sz="24" w:space="0" w:color="auto"/>
            </w:tcBorders>
          </w:tcPr>
          <w:p w14:paraId="76318562" w14:textId="77777777" w:rsidR="006A7C5F" w:rsidRPr="006A7C5F" w:rsidRDefault="006A7C5F" w:rsidP="006A7C5F">
            <w:pPr>
              <w:pStyle w:val="TableParagraph"/>
              <w:spacing w:after="0"/>
              <w:ind w:firstLine="0"/>
              <w:jc w:val="left"/>
            </w:pPr>
            <w:r w:rsidRPr="006A7C5F">
              <w:t>The management of core government functions.</w:t>
            </w:r>
          </w:p>
        </w:tc>
      </w:tr>
      <w:tr w:rsidR="006A7C5F" w14:paraId="0F19131A" w14:textId="77777777" w:rsidTr="00B30EDA">
        <w:trPr>
          <w:trHeight w:val="3312"/>
        </w:trPr>
        <w:tc>
          <w:tcPr>
            <w:tcW w:w="1791" w:type="dxa"/>
            <w:tcBorders>
              <w:left w:val="single" w:sz="24" w:space="0" w:color="auto"/>
              <w:right w:val="single" w:sz="24" w:space="0" w:color="auto"/>
            </w:tcBorders>
          </w:tcPr>
          <w:p w14:paraId="2566A61B" w14:textId="77777777" w:rsidR="006A7C5F" w:rsidRPr="006A7C5F" w:rsidRDefault="006A7C5F" w:rsidP="006A7C5F">
            <w:pPr>
              <w:pStyle w:val="TableParagraph"/>
              <w:spacing w:after="0"/>
              <w:ind w:firstLine="0"/>
              <w:jc w:val="left"/>
            </w:pPr>
            <w:r w:rsidRPr="006A7C5F">
              <w:t>All sectors</w:t>
            </w:r>
          </w:p>
        </w:tc>
        <w:tc>
          <w:tcPr>
            <w:tcW w:w="5156" w:type="dxa"/>
            <w:tcBorders>
              <w:left w:val="single" w:sz="24" w:space="0" w:color="auto"/>
            </w:tcBorders>
          </w:tcPr>
          <w:p w14:paraId="6DFF30DF" w14:textId="77777777" w:rsidR="006A7C5F" w:rsidRPr="006A7C5F" w:rsidRDefault="006A7C5F" w:rsidP="006A7C5F">
            <w:pPr>
              <w:pStyle w:val="TableParagraph"/>
              <w:spacing w:after="0"/>
              <w:ind w:firstLine="0"/>
              <w:jc w:val="left"/>
            </w:pPr>
            <w:r w:rsidRPr="006A7C5F">
              <w:t>Any measures with respect to:</w:t>
            </w:r>
          </w:p>
          <w:p w14:paraId="7202DDC2" w14:textId="3B92BB2E" w:rsidR="006A7C5F" w:rsidRPr="006A7C5F" w:rsidRDefault="006A7C5F" w:rsidP="00D914F7">
            <w:pPr>
              <w:pStyle w:val="TableParagraph"/>
              <w:numPr>
                <w:ilvl w:val="0"/>
                <w:numId w:val="6"/>
              </w:numPr>
              <w:spacing w:after="0"/>
              <w:ind w:left="364" w:right="-38" w:firstLine="0"/>
              <w:jc w:val="left"/>
            </w:pPr>
            <w:r w:rsidRPr="006A7C5F">
              <w:t>the provision of public law enforcement and correctional services; and</w:t>
            </w:r>
          </w:p>
          <w:p w14:paraId="73025A54" w14:textId="35F58EEA" w:rsidR="006A7C5F" w:rsidRPr="006A7C5F" w:rsidRDefault="006A7C5F" w:rsidP="00D80258">
            <w:pPr>
              <w:pStyle w:val="TableParagraph"/>
              <w:numPr>
                <w:ilvl w:val="0"/>
                <w:numId w:val="6"/>
              </w:numPr>
              <w:spacing w:after="0"/>
              <w:ind w:left="364" w:firstLine="0"/>
              <w:jc w:val="left"/>
            </w:pPr>
            <w:r w:rsidRPr="006A7C5F">
              <w:t>the following, to the extent that they are social services established for a public purpose:</w:t>
            </w:r>
          </w:p>
          <w:p w14:paraId="3C503649" w14:textId="77777777" w:rsidR="006A7C5F" w:rsidRPr="006A7C5F" w:rsidRDefault="006A7C5F" w:rsidP="00D80258">
            <w:pPr>
              <w:pStyle w:val="TableParagraph"/>
              <w:numPr>
                <w:ilvl w:val="0"/>
                <w:numId w:val="7"/>
              </w:numPr>
              <w:spacing w:after="0"/>
              <w:ind w:left="790"/>
              <w:jc w:val="left"/>
            </w:pPr>
            <w:proofErr w:type="gramStart"/>
            <w:r w:rsidRPr="006A7C5F">
              <w:t>health;</w:t>
            </w:r>
            <w:proofErr w:type="gramEnd"/>
          </w:p>
          <w:p w14:paraId="6C3F6C67" w14:textId="77777777" w:rsidR="006A7C5F" w:rsidRPr="006A7C5F" w:rsidRDefault="006A7C5F" w:rsidP="00D80258">
            <w:pPr>
              <w:pStyle w:val="TableParagraph"/>
              <w:numPr>
                <w:ilvl w:val="0"/>
                <w:numId w:val="7"/>
              </w:numPr>
              <w:spacing w:after="0"/>
              <w:ind w:left="790"/>
              <w:jc w:val="left"/>
            </w:pPr>
            <w:r w:rsidRPr="006A7C5F">
              <w:t xml:space="preserve">income security and </w:t>
            </w:r>
            <w:proofErr w:type="gramStart"/>
            <w:r w:rsidRPr="006A7C5F">
              <w:t>insurance;</w:t>
            </w:r>
            <w:proofErr w:type="gramEnd"/>
          </w:p>
          <w:p w14:paraId="582E9C1C" w14:textId="77777777" w:rsidR="006A7C5F" w:rsidRPr="006A7C5F" w:rsidRDefault="006A7C5F" w:rsidP="00D80258">
            <w:pPr>
              <w:pStyle w:val="TableParagraph"/>
              <w:numPr>
                <w:ilvl w:val="0"/>
                <w:numId w:val="7"/>
              </w:numPr>
              <w:spacing w:after="0"/>
              <w:ind w:left="790"/>
              <w:jc w:val="left"/>
            </w:pPr>
            <w:r w:rsidRPr="006A7C5F">
              <w:t xml:space="preserve">public </w:t>
            </w:r>
            <w:proofErr w:type="gramStart"/>
            <w:r w:rsidRPr="006A7C5F">
              <w:t>education;</w:t>
            </w:r>
            <w:proofErr w:type="gramEnd"/>
          </w:p>
          <w:p w14:paraId="0F27BF35" w14:textId="77777777" w:rsidR="006A7C5F" w:rsidRPr="006A7C5F" w:rsidRDefault="006A7C5F" w:rsidP="00D80258">
            <w:pPr>
              <w:pStyle w:val="TableParagraph"/>
              <w:numPr>
                <w:ilvl w:val="0"/>
                <w:numId w:val="7"/>
              </w:numPr>
              <w:spacing w:after="0"/>
              <w:ind w:left="790"/>
              <w:jc w:val="left"/>
            </w:pPr>
            <w:r w:rsidRPr="006A7C5F">
              <w:t xml:space="preserve">public </w:t>
            </w:r>
            <w:proofErr w:type="gramStart"/>
            <w:r w:rsidRPr="006A7C5F">
              <w:t>training;</w:t>
            </w:r>
            <w:proofErr w:type="gramEnd"/>
          </w:p>
          <w:p w14:paraId="02DF105A" w14:textId="77777777" w:rsidR="006A7C5F" w:rsidRPr="006A7C5F" w:rsidRDefault="006A7C5F" w:rsidP="00D80258">
            <w:pPr>
              <w:pStyle w:val="TableParagraph"/>
              <w:numPr>
                <w:ilvl w:val="0"/>
                <w:numId w:val="7"/>
              </w:numPr>
              <w:spacing w:after="0"/>
              <w:ind w:left="790"/>
              <w:jc w:val="left"/>
            </w:pPr>
            <w:r w:rsidRPr="006A7C5F">
              <w:t>public utilities; and</w:t>
            </w:r>
          </w:p>
          <w:p w14:paraId="4282F3BC" w14:textId="77777777" w:rsidR="006A7C5F" w:rsidRPr="006A7C5F" w:rsidRDefault="006A7C5F" w:rsidP="00D80258">
            <w:pPr>
              <w:pStyle w:val="TableParagraph"/>
              <w:numPr>
                <w:ilvl w:val="0"/>
                <w:numId w:val="7"/>
              </w:numPr>
              <w:spacing w:after="0"/>
              <w:ind w:left="790"/>
              <w:jc w:val="left"/>
            </w:pPr>
            <w:r w:rsidRPr="006A7C5F">
              <w:t>social welfare.</w:t>
            </w:r>
          </w:p>
        </w:tc>
        <w:tc>
          <w:tcPr>
            <w:tcW w:w="2674" w:type="dxa"/>
            <w:tcBorders>
              <w:right w:val="single" w:sz="24" w:space="0" w:color="auto"/>
            </w:tcBorders>
          </w:tcPr>
          <w:p w14:paraId="34CD3F21" w14:textId="77777777" w:rsidR="006A7C5F" w:rsidRPr="006A7C5F" w:rsidRDefault="006A7C5F" w:rsidP="006A7C5F">
            <w:pPr>
              <w:pStyle w:val="TableParagraph"/>
              <w:spacing w:after="0"/>
              <w:ind w:firstLine="0"/>
              <w:jc w:val="left"/>
            </w:pPr>
            <w:r w:rsidRPr="006A7C5F">
              <w:t>Any country to which the Cook Islands accords more favourable treatment in this area.</w:t>
            </w:r>
          </w:p>
        </w:tc>
        <w:tc>
          <w:tcPr>
            <w:tcW w:w="4481" w:type="dxa"/>
            <w:tcBorders>
              <w:left w:val="single" w:sz="24" w:space="0" w:color="auto"/>
            </w:tcBorders>
          </w:tcPr>
          <w:p w14:paraId="40FB9893" w14:textId="77777777" w:rsidR="006A7C5F" w:rsidRPr="006A7C5F" w:rsidRDefault="006A7C5F" w:rsidP="006A7C5F">
            <w:pPr>
              <w:pStyle w:val="TableParagraph"/>
              <w:spacing w:after="0"/>
              <w:ind w:firstLine="0"/>
              <w:jc w:val="left"/>
            </w:pPr>
            <w:r w:rsidRPr="006A7C5F">
              <w:t>The management of core government functions.</w:t>
            </w:r>
          </w:p>
        </w:tc>
      </w:tr>
      <w:tr w:rsidR="006A7C5F" w14:paraId="5E5C9E47" w14:textId="77777777" w:rsidTr="006A7C5F">
        <w:trPr>
          <w:trHeight w:val="827"/>
        </w:trPr>
        <w:tc>
          <w:tcPr>
            <w:tcW w:w="1791" w:type="dxa"/>
          </w:tcPr>
          <w:p w14:paraId="4FFE7BCD" w14:textId="77777777" w:rsidR="006A7C5F" w:rsidRPr="006A7C5F" w:rsidRDefault="006A7C5F" w:rsidP="006A7C5F">
            <w:pPr>
              <w:pStyle w:val="TableParagraph"/>
              <w:spacing w:after="0"/>
              <w:ind w:firstLine="0"/>
              <w:jc w:val="left"/>
            </w:pPr>
            <w:r w:rsidRPr="006A7C5F">
              <w:t>All sectors</w:t>
            </w:r>
          </w:p>
        </w:tc>
        <w:tc>
          <w:tcPr>
            <w:tcW w:w="5156" w:type="dxa"/>
          </w:tcPr>
          <w:p w14:paraId="650B792F" w14:textId="68CEF0E7" w:rsidR="006A7C5F" w:rsidRPr="006A7C5F" w:rsidRDefault="006A7C5F" w:rsidP="006A7C5F">
            <w:pPr>
              <w:pStyle w:val="TableParagraph"/>
              <w:spacing w:after="0"/>
              <w:ind w:firstLine="0"/>
              <w:jc w:val="left"/>
            </w:pPr>
            <w:r w:rsidRPr="006A7C5F">
              <w:t>Any measure that accords more favourable treatment under any bilateral or regional agreement with the countries and territories specified in the</w:t>
            </w:r>
          </w:p>
        </w:tc>
        <w:tc>
          <w:tcPr>
            <w:tcW w:w="2674" w:type="dxa"/>
          </w:tcPr>
          <w:p w14:paraId="7B8A2CD0" w14:textId="3D5926F9" w:rsidR="006A7C5F" w:rsidRPr="006A7C5F" w:rsidRDefault="006A7C5F" w:rsidP="006A7C5F">
            <w:pPr>
              <w:pStyle w:val="TableParagraph"/>
              <w:spacing w:after="0"/>
              <w:ind w:firstLine="0"/>
              <w:jc w:val="left"/>
            </w:pPr>
            <w:r w:rsidRPr="006A7C5F">
              <w:t>Pacific Island Countries and territories</w:t>
            </w:r>
            <w:r w:rsidR="005221F2" w:rsidRPr="00BA0DDC">
              <w:rPr>
                <w:rStyle w:val="FootnoteReference"/>
              </w:rPr>
              <w:footnoteReference w:customMarkFollows="1" w:id="10"/>
              <w:sym w:font="Symbol" w:char="F031"/>
            </w:r>
            <w:r w:rsidRPr="00BA0DDC">
              <w:t xml:space="preserve"> </w:t>
            </w:r>
            <w:r w:rsidRPr="006A7C5F">
              <w:t>that are not Parties to this</w:t>
            </w:r>
          </w:p>
        </w:tc>
        <w:tc>
          <w:tcPr>
            <w:tcW w:w="4481" w:type="dxa"/>
          </w:tcPr>
          <w:p w14:paraId="7EE6266A" w14:textId="77777777" w:rsidR="006A7C5F" w:rsidRPr="006A7C5F" w:rsidRDefault="006A7C5F" w:rsidP="006A7C5F">
            <w:pPr>
              <w:pStyle w:val="TableParagraph"/>
              <w:spacing w:after="0"/>
              <w:ind w:firstLine="0"/>
              <w:jc w:val="left"/>
            </w:pPr>
            <w:r w:rsidRPr="006A7C5F">
              <w:t>Management of regional integration.</w:t>
            </w:r>
          </w:p>
        </w:tc>
      </w:tr>
    </w:tbl>
    <w:p w14:paraId="178975FC" w14:textId="425C2CDD" w:rsidR="005221F2" w:rsidRDefault="005221F2" w:rsidP="00A0077A">
      <w:pPr>
        <w:ind w:firstLine="0"/>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THE COOK ISLANDS continued"/>
        <w:tblDescription w:val="SCHEDULE OF THE COOK ISLANDS continued"/>
      </w:tblPr>
      <w:tblGrid>
        <w:gridCol w:w="1791"/>
        <w:gridCol w:w="5156"/>
        <w:gridCol w:w="2674"/>
        <w:gridCol w:w="4481"/>
      </w:tblGrid>
      <w:tr w:rsidR="0010118E" w:rsidRPr="0010118E" w14:paraId="128CFBA1" w14:textId="77777777" w:rsidTr="0010118E">
        <w:trPr>
          <w:trHeight w:val="1379"/>
          <w:tblHeader/>
        </w:trPr>
        <w:tc>
          <w:tcPr>
            <w:tcW w:w="1791" w:type="dxa"/>
          </w:tcPr>
          <w:p w14:paraId="01579BF1" w14:textId="77777777" w:rsidR="0010118E" w:rsidRPr="0010118E" w:rsidRDefault="0010118E" w:rsidP="0010118E">
            <w:pPr>
              <w:pStyle w:val="TableParagraph"/>
              <w:spacing w:after="0"/>
              <w:jc w:val="left"/>
            </w:pPr>
          </w:p>
        </w:tc>
        <w:tc>
          <w:tcPr>
            <w:tcW w:w="5156" w:type="dxa"/>
          </w:tcPr>
          <w:p w14:paraId="19061E75" w14:textId="77777777" w:rsidR="0010118E" w:rsidRPr="0010118E" w:rsidRDefault="0010118E" w:rsidP="0010118E">
            <w:pPr>
              <w:pStyle w:val="TableParagraph"/>
              <w:spacing w:after="0"/>
              <w:ind w:firstLine="0"/>
              <w:jc w:val="left"/>
            </w:pPr>
            <w:r w:rsidRPr="0010118E">
              <w:t>next column and that is signed after the entry into force of this Agreement.</w:t>
            </w:r>
          </w:p>
        </w:tc>
        <w:tc>
          <w:tcPr>
            <w:tcW w:w="2674" w:type="dxa"/>
          </w:tcPr>
          <w:p w14:paraId="1ACB20EF" w14:textId="77777777" w:rsidR="0010118E" w:rsidRPr="0010118E" w:rsidRDefault="0010118E" w:rsidP="0010118E">
            <w:pPr>
              <w:pStyle w:val="TableParagraph"/>
              <w:spacing w:after="0"/>
              <w:ind w:firstLine="0"/>
              <w:jc w:val="left"/>
            </w:pPr>
            <w:r w:rsidRPr="0010118E">
              <w:t>Agreement and countries classified as Least Developed Countries by the United Nations.</w:t>
            </w:r>
          </w:p>
        </w:tc>
        <w:tc>
          <w:tcPr>
            <w:tcW w:w="4481" w:type="dxa"/>
          </w:tcPr>
          <w:p w14:paraId="7DBB392A" w14:textId="77777777" w:rsidR="0010118E" w:rsidRPr="0010118E" w:rsidRDefault="0010118E" w:rsidP="0010118E">
            <w:pPr>
              <w:pStyle w:val="TableParagraph"/>
              <w:spacing w:after="0"/>
              <w:ind w:firstLine="0"/>
              <w:jc w:val="left"/>
            </w:pPr>
          </w:p>
        </w:tc>
      </w:tr>
      <w:tr w:rsidR="0010118E" w:rsidRPr="0010118E" w14:paraId="289D71D6" w14:textId="77777777" w:rsidTr="0010118E">
        <w:trPr>
          <w:trHeight w:val="1380"/>
        </w:trPr>
        <w:tc>
          <w:tcPr>
            <w:tcW w:w="1791" w:type="dxa"/>
          </w:tcPr>
          <w:p w14:paraId="459E18FE" w14:textId="22913404" w:rsidR="0010118E" w:rsidRPr="0010118E" w:rsidRDefault="0010118E" w:rsidP="0010118E">
            <w:pPr>
              <w:pStyle w:val="TableParagraph"/>
              <w:spacing w:after="0"/>
              <w:ind w:firstLine="0"/>
              <w:jc w:val="left"/>
            </w:pPr>
            <w:r w:rsidRPr="0010118E">
              <w:t>All</w:t>
            </w:r>
            <w:r>
              <w:t xml:space="preserve"> </w:t>
            </w:r>
            <w:r w:rsidRPr="0010118E">
              <w:t>sectors (movement of natural persons)</w:t>
            </w:r>
          </w:p>
        </w:tc>
        <w:tc>
          <w:tcPr>
            <w:tcW w:w="5156" w:type="dxa"/>
          </w:tcPr>
          <w:p w14:paraId="5D31A961" w14:textId="77777777" w:rsidR="0010118E" w:rsidRPr="0010118E" w:rsidRDefault="0010118E" w:rsidP="0010118E">
            <w:pPr>
              <w:pStyle w:val="TableParagraph"/>
              <w:spacing w:after="0"/>
              <w:ind w:firstLine="0"/>
              <w:jc w:val="left"/>
            </w:pPr>
            <w:r w:rsidRPr="0010118E">
              <w:t>A longer period of stay may be granted to natural persons of New Zealand citizenship.</w:t>
            </w:r>
          </w:p>
        </w:tc>
        <w:tc>
          <w:tcPr>
            <w:tcW w:w="2674" w:type="dxa"/>
          </w:tcPr>
          <w:p w14:paraId="553BD7A9" w14:textId="77777777" w:rsidR="0010118E" w:rsidRPr="0010118E" w:rsidRDefault="0010118E" w:rsidP="0010118E">
            <w:pPr>
              <w:pStyle w:val="TableParagraph"/>
              <w:spacing w:after="0"/>
              <w:ind w:firstLine="0"/>
              <w:jc w:val="left"/>
            </w:pPr>
            <w:r w:rsidRPr="0010118E">
              <w:t>Countries to which the Cook Islands accords more favourable treatment in this area.</w:t>
            </w:r>
          </w:p>
        </w:tc>
        <w:tc>
          <w:tcPr>
            <w:tcW w:w="4481" w:type="dxa"/>
          </w:tcPr>
          <w:p w14:paraId="73CD5E09" w14:textId="77777777" w:rsidR="0010118E" w:rsidRPr="0010118E" w:rsidRDefault="0010118E" w:rsidP="0010118E">
            <w:pPr>
              <w:pStyle w:val="TableParagraph"/>
              <w:spacing w:after="0"/>
              <w:ind w:firstLine="0"/>
              <w:jc w:val="left"/>
            </w:pPr>
            <w:r w:rsidRPr="0010118E">
              <w:t>Shared citizenship</w:t>
            </w:r>
          </w:p>
        </w:tc>
      </w:tr>
      <w:tr w:rsidR="0010118E" w:rsidRPr="0010118E" w14:paraId="0BF31A93" w14:textId="77777777" w:rsidTr="0010118E">
        <w:trPr>
          <w:trHeight w:val="1656"/>
        </w:trPr>
        <w:tc>
          <w:tcPr>
            <w:tcW w:w="1791" w:type="dxa"/>
          </w:tcPr>
          <w:p w14:paraId="3B24EE3E" w14:textId="77777777" w:rsidR="0010118E" w:rsidRPr="0010118E" w:rsidRDefault="0010118E" w:rsidP="0010118E">
            <w:pPr>
              <w:pStyle w:val="TableParagraph"/>
              <w:spacing w:after="0"/>
              <w:ind w:firstLine="0"/>
              <w:jc w:val="left"/>
            </w:pPr>
            <w:r w:rsidRPr="0010118E">
              <w:t>All sectors</w:t>
            </w:r>
          </w:p>
        </w:tc>
        <w:tc>
          <w:tcPr>
            <w:tcW w:w="5156" w:type="dxa"/>
          </w:tcPr>
          <w:p w14:paraId="12D48FA7" w14:textId="77777777" w:rsidR="0010118E" w:rsidRPr="0010118E" w:rsidRDefault="0010118E" w:rsidP="0010118E">
            <w:pPr>
              <w:pStyle w:val="TableParagraph"/>
              <w:spacing w:after="0"/>
              <w:ind w:firstLine="0"/>
              <w:jc w:val="left"/>
            </w:pPr>
            <w:r w:rsidRPr="0010118E">
              <w:t xml:space="preserve">Any measure with respect to the creative arts, cultural </w:t>
            </w:r>
            <w:proofErr w:type="gramStart"/>
            <w:r w:rsidRPr="0010118E">
              <w:t>heritage</w:t>
            </w:r>
            <w:proofErr w:type="gramEnd"/>
            <w:r w:rsidRPr="0010118E">
              <w:t xml:space="preserve"> and other cultural industries, including </w:t>
            </w:r>
            <w:proofErr w:type="spellStart"/>
            <w:r w:rsidRPr="0010118E">
              <w:t>audiovisual</w:t>
            </w:r>
            <w:proofErr w:type="spellEnd"/>
            <w:r w:rsidRPr="0010118E">
              <w:t xml:space="preserve"> and broadcasting services, entertainment services and libraries, archives, museums and other cultural services.</w:t>
            </w:r>
          </w:p>
        </w:tc>
        <w:tc>
          <w:tcPr>
            <w:tcW w:w="2674" w:type="dxa"/>
          </w:tcPr>
          <w:p w14:paraId="7F97A5F2" w14:textId="77777777" w:rsidR="0010118E" w:rsidRPr="0010118E" w:rsidRDefault="0010118E" w:rsidP="0010118E">
            <w:pPr>
              <w:pStyle w:val="TableParagraph"/>
              <w:spacing w:after="0"/>
              <w:ind w:firstLine="0"/>
              <w:jc w:val="left"/>
            </w:pPr>
            <w:r w:rsidRPr="0010118E">
              <w:t>Any country to which the Cook Islands accords more favourable treatment in this area.</w:t>
            </w:r>
          </w:p>
        </w:tc>
        <w:tc>
          <w:tcPr>
            <w:tcW w:w="4481" w:type="dxa"/>
          </w:tcPr>
          <w:p w14:paraId="77C64287" w14:textId="77777777" w:rsidR="0010118E" w:rsidRPr="0010118E" w:rsidRDefault="0010118E" w:rsidP="0010118E">
            <w:pPr>
              <w:pStyle w:val="TableParagraph"/>
              <w:spacing w:after="0"/>
              <w:ind w:firstLine="0"/>
              <w:jc w:val="left"/>
            </w:pPr>
            <w:r w:rsidRPr="0010118E">
              <w:t>Management of cultural industries.</w:t>
            </w:r>
          </w:p>
        </w:tc>
      </w:tr>
    </w:tbl>
    <w:p w14:paraId="3272C264" w14:textId="77777777" w:rsidR="0010118E" w:rsidRDefault="0010118E">
      <w:pPr>
        <w:spacing w:after="0"/>
        <w:ind w:firstLine="0"/>
        <w:jc w:val="left"/>
      </w:pPr>
      <w:r>
        <w:br w:type="page"/>
      </w:r>
    </w:p>
    <w:p w14:paraId="2A5C5C2A" w14:textId="77777777" w:rsidR="00C15A0C" w:rsidRDefault="0010118E" w:rsidP="00C15A0C">
      <w:pPr>
        <w:pStyle w:val="Heading1"/>
        <w:spacing w:after="240"/>
      </w:pPr>
      <w:r w:rsidRPr="00C15A0C">
        <w:lastRenderedPageBreak/>
        <w:t xml:space="preserve">ANNEX I - LIST OF MOST-FAVOURED-NATION EXEMPTIONS (CHAPTER 7 AND CHAPTER 9) </w:t>
      </w:r>
    </w:p>
    <w:p w14:paraId="7CDCD3A0" w14:textId="0F3019C9" w:rsidR="0010118E" w:rsidRPr="00C15A0C" w:rsidRDefault="0010118E" w:rsidP="00EE2157">
      <w:pPr>
        <w:pStyle w:val="Heading2"/>
      </w:pPr>
      <w:r w:rsidRPr="00C15A0C">
        <w:t xml:space="preserve">SCHEDULE </w:t>
      </w:r>
      <w:r w:rsidR="00094E9B">
        <w:t>O</w:t>
      </w:r>
      <w:r w:rsidRPr="00C15A0C">
        <w:t>F THE FEDERATED STATES OF MICRONESIA</w:t>
      </w:r>
    </w:p>
    <w:p w14:paraId="3EAFA11A" w14:textId="77777777" w:rsidR="0010118E" w:rsidRDefault="0010118E" w:rsidP="00C15A0C">
      <w:pPr>
        <w:pStyle w:val="BodyText"/>
        <w:ind w:right="248" w:firstLine="0"/>
      </w:pPr>
      <w:r>
        <w:t>1.</w:t>
      </w:r>
      <w:r>
        <w:rPr>
          <w:spacing w:val="80"/>
          <w:w w:val="150"/>
        </w:rPr>
        <w:t xml:space="preserve"> </w:t>
      </w:r>
      <w:r w:rsidRPr="00C15A0C">
        <w:rPr>
          <w:rStyle w:val="ListParagraph1Char"/>
        </w:rPr>
        <w:t>The Federated States of Micronesia specifies below a list of most-favoured-nation exemptions for commitments under Article 3, paragraph 2 (Most-Favoured Nation Treatment) of Chapter 7 (Trade in Services) and under Article 7, paragraph 2 (Most-Favoured-Nation Treatment) of Chapter 9 (Investment).</w:t>
      </w:r>
    </w:p>
    <w:tbl>
      <w:tblPr>
        <w:tblStyle w:val="TableGrid"/>
        <w:tblW w:w="14102" w:type="dxa"/>
        <w:tblLayout w:type="fixed"/>
        <w:tblLook w:val="01E0" w:firstRow="1" w:lastRow="1" w:firstColumn="1" w:lastColumn="1" w:noHBand="0" w:noVBand="0"/>
        <w:tblCaption w:val="Table for ANNEX I - LIST OF MOST-FAVOURED-NATION EXEMPTIONS (CHAPTER 7 AND CHAPTER 9) SCHEDULE OF THE FEDERATED STATES OF MICRONESIA"/>
        <w:tblDescription w:val="SCHEDULE OF THE FEDERATED STATES OF MICRONESIA"/>
      </w:tblPr>
      <w:tblGrid>
        <w:gridCol w:w="1692"/>
        <w:gridCol w:w="5187"/>
        <w:gridCol w:w="2708"/>
        <w:gridCol w:w="4515"/>
      </w:tblGrid>
      <w:tr w:rsidR="0010118E" w:rsidRPr="0010118E" w14:paraId="7E804D77" w14:textId="77777777" w:rsidTr="004357B0">
        <w:trPr>
          <w:trHeight w:val="827"/>
          <w:tblHeader/>
        </w:trPr>
        <w:tc>
          <w:tcPr>
            <w:tcW w:w="1692" w:type="dxa"/>
            <w:vAlign w:val="center"/>
          </w:tcPr>
          <w:p w14:paraId="6EADFE27" w14:textId="77777777" w:rsidR="0010118E" w:rsidRPr="00C15A0C" w:rsidRDefault="0010118E" w:rsidP="00C15A0C">
            <w:pPr>
              <w:pStyle w:val="TableParagraph"/>
              <w:spacing w:after="0"/>
              <w:ind w:firstLine="0"/>
              <w:jc w:val="left"/>
              <w:rPr>
                <w:b/>
                <w:bCs/>
              </w:rPr>
            </w:pPr>
            <w:r w:rsidRPr="00C15A0C">
              <w:rPr>
                <w:b/>
                <w:bCs/>
              </w:rPr>
              <w:t>Sector or Sub-Sector</w:t>
            </w:r>
          </w:p>
        </w:tc>
        <w:tc>
          <w:tcPr>
            <w:tcW w:w="5187" w:type="dxa"/>
            <w:vAlign w:val="center"/>
          </w:tcPr>
          <w:p w14:paraId="184309FD" w14:textId="77777777" w:rsidR="0010118E" w:rsidRPr="00C15A0C" w:rsidRDefault="0010118E" w:rsidP="00C15A0C">
            <w:pPr>
              <w:pStyle w:val="TableParagraph"/>
              <w:spacing w:after="0"/>
              <w:ind w:firstLine="0"/>
              <w:jc w:val="left"/>
              <w:rPr>
                <w:b/>
                <w:bCs/>
              </w:rPr>
            </w:pPr>
            <w:r w:rsidRPr="00C15A0C">
              <w:rPr>
                <w:b/>
                <w:bCs/>
              </w:rPr>
              <w:t>Exemption</w:t>
            </w:r>
          </w:p>
        </w:tc>
        <w:tc>
          <w:tcPr>
            <w:tcW w:w="2708" w:type="dxa"/>
            <w:vAlign w:val="center"/>
          </w:tcPr>
          <w:p w14:paraId="5EE2EAB4" w14:textId="77777777" w:rsidR="0010118E" w:rsidRPr="00C15A0C" w:rsidRDefault="0010118E" w:rsidP="00C15A0C">
            <w:pPr>
              <w:pStyle w:val="TableParagraph"/>
              <w:spacing w:after="0"/>
              <w:ind w:firstLine="0"/>
              <w:jc w:val="left"/>
              <w:rPr>
                <w:b/>
                <w:bCs/>
              </w:rPr>
            </w:pPr>
            <w:r w:rsidRPr="00C15A0C">
              <w:rPr>
                <w:b/>
                <w:bCs/>
              </w:rPr>
              <w:t>Applicable countries and territories</w:t>
            </w:r>
          </w:p>
        </w:tc>
        <w:tc>
          <w:tcPr>
            <w:tcW w:w="4515" w:type="dxa"/>
            <w:vAlign w:val="center"/>
          </w:tcPr>
          <w:p w14:paraId="4252D348" w14:textId="77777777" w:rsidR="0010118E" w:rsidRPr="00C15A0C" w:rsidRDefault="0010118E" w:rsidP="00C15A0C">
            <w:pPr>
              <w:pStyle w:val="TableParagraph"/>
              <w:spacing w:after="0"/>
              <w:ind w:firstLine="0"/>
              <w:jc w:val="left"/>
              <w:rPr>
                <w:b/>
                <w:bCs/>
              </w:rPr>
            </w:pPr>
            <w:r w:rsidRPr="00C15A0C">
              <w:rPr>
                <w:b/>
                <w:bCs/>
              </w:rPr>
              <w:t>Conditions creating the need for the exemption</w:t>
            </w:r>
          </w:p>
        </w:tc>
      </w:tr>
      <w:tr w:rsidR="0010118E" w:rsidRPr="0010118E" w14:paraId="1D8692B2" w14:textId="77777777" w:rsidTr="0010118E">
        <w:trPr>
          <w:trHeight w:val="4968"/>
        </w:trPr>
        <w:tc>
          <w:tcPr>
            <w:tcW w:w="1692" w:type="dxa"/>
          </w:tcPr>
          <w:p w14:paraId="1B28C60B" w14:textId="77777777" w:rsidR="0010118E" w:rsidRPr="0010118E" w:rsidRDefault="0010118E" w:rsidP="00C15A0C">
            <w:pPr>
              <w:pStyle w:val="TableParagraph"/>
              <w:spacing w:after="0"/>
              <w:ind w:firstLine="0"/>
              <w:jc w:val="left"/>
            </w:pPr>
            <w:r w:rsidRPr="0010118E">
              <w:t>All sectors</w:t>
            </w:r>
          </w:p>
        </w:tc>
        <w:tc>
          <w:tcPr>
            <w:tcW w:w="5187" w:type="dxa"/>
          </w:tcPr>
          <w:p w14:paraId="0642588F" w14:textId="77777777" w:rsidR="0010118E" w:rsidRPr="0010118E" w:rsidRDefault="0010118E" w:rsidP="00C15A0C">
            <w:pPr>
              <w:pStyle w:val="TableParagraph"/>
              <w:spacing w:after="0"/>
              <w:ind w:firstLine="0"/>
              <w:jc w:val="left"/>
            </w:pPr>
            <w:r w:rsidRPr="0010118E">
              <w:t>Any measure that accords more favourable treatment to parties to any bilateral or multilateral international agreement or in force or signed prior to the date of entry into force of this Agreement.</w:t>
            </w:r>
          </w:p>
          <w:p w14:paraId="15A04EF4" w14:textId="77777777" w:rsidR="0010118E" w:rsidRPr="0010118E" w:rsidRDefault="0010118E" w:rsidP="00D139B5">
            <w:pPr>
              <w:pStyle w:val="TableParagraph"/>
              <w:spacing w:before="240" w:after="0"/>
              <w:ind w:firstLine="0"/>
              <w:jc w:val="left"/>
            </w:pPr>
            <w:r w:rsidRPr="0010118E">
              <w:t xml:space="preserve">For greater certainty, this right extends to any differential treatment accorded pursuant to a subsequent review or amendment of the relevant bilateral, </w:t>
            </w:r>
            <w:proofErr w:type="gramStart"/>
            <w:r w:rsidRPr="0010118E">
              <w:t>regional</w:t>
            </w:r>
            <w:proofErr w:type="gramEnd"/>
            <w:r w:rsidRPr="0010118E">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C15A0C">
              <w:rPr>
                <w:i/>
                <w:iCs/>
              </w:rPr>
              <w:t>Pacific Island Countries Trade Agreement</w:t>
            </w:r>
            <w:r w:rsidRPr="0010118E">
              <w:t xml:space="preserve"> (PICTA), the Compact of Free Association, and the </w:t>
            </w:r>
            <w:r w:rsidRPr="00095D88">
              <w:rPr>
                <w:i/>
                <w:iCs/>
              </w:rPr>
              <w:t>Treaty</w:t>
            </w:r>
            <w:r w:rsidRPr="0010118E">
              <w:t xml:space="preserve"> </w:t>
            </w:r>
            <w:r w:rsidRPr="00C15A0C">
              <w:rPr>
                <w:i/>
                <w:iCs/>
              </w:rPr>
              <w:t>on Micronesian Trade and Economic Community</w:t>
            </w:r>
            <w:r w:rsidRPr="00095D88">
              <w:t>.</w:t>
            </w:r>
          </w:p>
        </w:tc>
        <w:tc>
          <w:tcPr>
            <w:tcW w:w="2708" w:type="dxa"/>
          </w:tcPr>
          <w:p w14:paraId="42019732" w14:textId="77777777" w:rsidR="0010118E" w:rsidRPr="0010118E" w:rsidRDefault="0010118E" w:rsidP="00C15A0C">
            <w:pPr>
              <w:pStyle w:val="TableParagraph"/>
              <w:spacing w:after="0"/>
              <w:ind w:firstLine="0"/>
              <w:jc w:val="left"/>
            </w:pPr>
            <w:r w:rsidRPr="0010118E">
              <w:t>Any country to which the Federated States of Micronesia accords more favourable treatment in this area.</w:t>
            </w:r>
          </w:p>
        </w:tc>
        <w:tc>
          <w:tcPr>
            <w:tcW w:w="4515" w:type="dxa"/>
          </w:tcPr>
          <w:p w14:paraId="5212279D" w14:textId="77777777" w:rsidR="0010118E" w:rsidRPr="0010118E" w:rsidRDefault="0010118E" w:rsidP="00C15A0C">
            <w:pPr>
              <w:pStyle w:val="TableParagraph"/>
              <w:spacing w:after="0"/>
              <w:ind w:firstLine="0"/>
              <w:jc w:val="left"/>
            </w:pPr>
            <w:r w:rsidRPr="0010118E">
              <w:t>Management of existing trade agreements.</w:t>
            </w:r>
          </w:p>
        </w:tc>
      </w:tr>
    </w:tbl>
    <w:p w14:paraId="593319E1" w14:textId="77777777" w:rsidR="00C15A0C" w:rsidRDefault="00C15A0C">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THE FEDERATED STATES OF MICRONESIA continued"/>
        <w:tblDescription w:val="SCHEDULE OF THE FEDERATED STATES OF MICRONESIA continued"/>
      </w:tblPr>
      <w:tblGrid>
        <w:gridCol w:w="1692"/>
        <w:gridCol w:w="5187"/>
        <w:gridCol w:w="2708"/>
        <w:gridCol w:w="4515"/>
      </w:tblGrid>
      <w:tr w:rsidR="00C15A0C" w14:paraId="112C2989" w14:textId="77777777" w:rsidTr="001D2AD6">
        <w:trPr>
          <w:trHeight w:val="827"/>
          <w:tblHeader/>
        </w:trPr>
        <w:tc>
          <w:tcPr>
            <w:tcW w:w="1692" w:type="dxa"/>
            <w:vAlign w:val="center"/>
          </w:tcPr>
          <w:p w14:paraId="638E8BF2" w14:textId="77777777" w:rsidR="00C15A0C" w:rsidRPr="001D2AD6" w:rsidRDefault="00C15A0C" w:rsidP="001D2AD6">
            <w:pPr>
              <w:pStyle w:val="TableParagraph"/>
              <w:spacing w:after="0"/>
              <w:ind w:firstLine="0"/>
              <w:jc w:val="left"/>
              <w:rPr>
                <w:b/>
                <w:bCs/>
              </w:rPr>
            </w:pPr>
            <w:r w:rsidRPr="001D2AD6">
              <w:rPr>
                <w:b/>
                <w:bCs/>
              </w:rPr>
              <w:lastRenderedPageBreak/>
              <w:t>Sector or Sub-Sector</w:t>
            </w:r>
          </w:p>
        </w:tc>
        <w:tc>
          <w:tcPr>
            <w:tcW w:w="5187" w:type="dxa"/>
            <w:vAlign w:val="center"/>
          </w:tcPr>
          <w:p w14:paraId="661DE426" w14:textId="77777777" w:rsidR="00C15A0C" w:rsidRPr="001D2AD6" w:rsidRDefault="00C15A0C" w:rsidP="001D2AD6">
            <w:pPr>
              <w:pStyle w:val="TableParagraph"/>
              <w:spacing w:after="0"/>
              <w:ind w:firstLine="0"/>
              <w:jc w:val="left"/>
              <w:rPr>
                <w:b/>
                <w:bCs/>
              </w:rPr>
            </w:pPr>
            <w:r w:rsidRPr="001D2AD6">
              <w:rPr>
                <w:b/>
                <w:bCs/>
              </w:rPr>
              <w:t>Exemption</w:t>
            </w:r>
          </w:p>
        </w:tc>
        <w:tc>
          <w:tcPr>
            <w:tcW w:w="2708" w:type="dxa"/>
            <w:vAlign w:val="center"/>
          </w:tcPr>
          <w:p w14:paraId="23C67BAB" w14:textId="77777777" w:rsidR="00C15A0C" w:rsidRPr="001D2AD6" w:rsidRDefault="00C15A0C" w:rsidP="001D2AD6">
            <w:pPr>
              <w:pStyle w:val="TableParagraph"/>
              <w:spacing w:after="0"/>
              <w:ind w:firstLine="0"/>
              <w:jc w:val="left"/>
              <w:rPr>
                <w:b/>
                <w:bCs/>
              </w:rPr>
            </w:pPr>
            <w:r w:rsidRPr="001D2AD6">
              <w:rPr>
                <w:b/>
                <w:bCs/>
              </w:rPr>
              <w:t>Applicable countries and territories</w:t>
            </w:r>
          </w:p>
        </w:tc>
        <w:tc>
          <w:tcPr>
            <w:tcW w:w="4515" w:type="dxa"/>
            <w:vAlign w:val="center"/>
          </w:tcPr>
          <w:p w14:paraId="10831E40" w14:textId="77777777" w:rsidR="00C15A0C" w:rsidRPr="001D2AD6" w:rsidRDefault="00C15A0C" w:rsidP="001D2AD6">
            <w:pPr>
              <w:pStyle w:val="TableParagraph"/>
              <w:spacing w:after="0"/>
              <w:ind w:firstLine="0"/>
              <w:jc w:val="left"/>
              <w:rPr>
                <w:b/>
                <w:bCs/>
              </w:rPr>
            </w:pPr>
            <w:r w:rsidRPr="001D2AD6">
              <w:rPr>
                <w:b/>
                <w:bCs/>
              </w:rPr>
              <w:t>Conditions creating the need for the exemption</w:t>
            </w:r>
          </w:p>
        </w:tc>
      </w:tr>
      <w:tr w:rsidR="00C15A0C" w14:paraId="57C62CCF" w14:textId="77777777" w:rsidTr="00C15A0C">
        <w:trPr>
          <w:trHeight w:val="2484"/>
        </w:trPr>
        <w:tc>
          <w:tcPr>
            <w:tcW w:w="1692" w:type="dxa"/>
          </w:tcPr>
          <w:p w14:paraId="66422DA8" w14:textId="77777777" w:rsidR="00C15A0C" w:rsidRPr="00C15A0C" w:rsidRDefault="00C15A0C" w:rsidP="00C15A0C">
            <w:pPr>
              <w:pStyle w:val="TableParagraph"/>
              <w:spacing w:after="0"/>
              <w:ind w:firstLine="0"/>
              <w:jc w:val="left"/>
            </w:pPr>
            <w:r w:rsidRPr="00C15A0C">
              <w:t>All sectors</w:t>
            </w:r>
          </w:p>
        </w:tc>
        <w:tc>
          <w:tcPr>
            <w:tcW w:w="5187" w:type="dxa"/>
          </w:tcPr>
          <w:p w14:paraId="13DE6B6A" w14:textId="77777777" w:rsidR="00C15A0C" w:rsidRPr="00C15A0C" w:rsidRDefault="00C15A0C" w:rsidP="00C15A0C">
            <w:pPr>
              <w:pStyle w:val="TableParagraph"/>
              <w:spacing w:after="0"/>
              <w:ind w:firstLine="0"/>
              <w:jc w:val="left"/>
            </w:pPr>
            <w:r w:rsidRPr="00C15A0C">
              <w:t>Any measure that accords more favourable treatment to parties to any bilateral or multilateral international agreement in force or signed after the date of entry into force of this Agreement involving:</w:t>
            </w:r>
          </w:p>
          <w:p w14:paraId="56CB6BC4" w14:textId="77777777" w:rsidR="00C15A0C" w:rsidRPr="00C15A0C" w:rsidRDefault="00C15A0C" w:rsidP="00D139B5">
            <w:pPr>
              <w:pStyle w:val="ListParagraph1a"/>
              <w:numPr>
                <w:ilvl w:val="0"/>
                <w:numId w:val="8"/>
              </w:numPr>
              <w:spacing w:after="0"/>
              <w:ind w:left="693" w:hanging="379"/>
            </w:pPr>
            <w:proofErr w:type="gramStart"/>
            <w:r w:rsidRPr="00C15A0C">
              <w:t>aviation;</w:t>
            </w:r>
            <w:proofErr w:type="gramEnd"/>
          </w:p>
          <w:p w14:paraId="54F22920" w14:textId="77777777" w:rsidR="00C15A0C" w:rsidRPr="00C15A0C" w:rsidRDefault="00C15A0C" w:rsidP="006E218E">
            <w:pPr>
              <w:pStyle w:val="ListParagraph1a"/>
              <w:numPr>
                <w:ilvl w:val="0"/>
                <w:numId w:val="8"/>
              </w:numPr>
              <w:spacing w:after="0"/>
              <w:ind w:left="693" w:hanging="379"/>
            </w:pPr>
            <w:r w:rsidRPr="00C15A0C">
              <w:t>fisheries; or</w:t>
            </w:r>
          </w:p>
          <w:p w14:paraId="6920922E" w14:textId="77777777" w:rsidR="00C15A0C" w:rsidRPr="00C15A0C" w:rsidRDefault="00C15A0C" w:rsidP="006E218E">
            <w:pPr>
              <w:pStyle w:val="ListParagraph1a"/>
              <w:numPr>
                <w:ilvl w:val="0"/>
                <w:numId w:val="8"/>
              </w:numPr>
              <w:spacing w:after="0"/>
              <w:ind w:left="693" w:hanging="379"/>
            </w:pPr>
            <w:r w:rsidRPr="00C15A0C">
              <w:t>maritime matters, including salvage.</w:t>
            </w:r>
          </w:p>
        </w:tc>
        <w:tc>
          <w:tcPr>
            <w:tcW w:w="2708" w:type="dxa"/>
          </w:tcPr>
          <w:p w14:paraId="2194DB95" w14:textId="77777777" w:rsidR="00C15A0C" w:rsidRPr="00C15A0C" w:rsidRDefault="00C15A0C" w:rsidP="00C15A0C">
            <w:pPr>
              <w:pStyle w:val="TableParagraph"/>
              <w:spacing w:after="0"/>
              <w:ind w:firstLine="0"/>
              <w:jc w:val="left"/>
            </w:pPr>
            <w:r w:rsidRPr="00C15A0C">
              <w:t>Any country to which the Federated States of Micronesia accords more favourable treatment in this area.</w:t>
            </w:r>
          </w:p>
        </w:tc>
        <w:tc>
          <w:tcPr>
            <w:tcW w:w="4515" w:type="dxa"/>
          </w:tcPr>
          <w:p w14:paraId="66B8BA0B" w14:textId="77777777" w:rsidR="00C15A0C" w:rsidRPr="00C15A0C" w:rsidRDefault="00C15A0C" w:rsidP="00C15A0C">
            <w:pPr>
              <w:pStyle w:val="TableParagraph"/>
              <w:spacing w:after="0"/>
              <w:ind w:firstLine="0"/>
              <w:jc w:val="left"/>
            </w:pPr>
            <w:r w:rsidRPr="00C15A0C">
              <w:t>Management of existing and future measures involving aviation, fisheries, and maritime matters.</w:t>
            </w:r>
          </w:p>
        </w:tc>
      </w:tr>
      <w:tr w:rsidR="00C15A0C" w14:paraId="5A15B670" w14:textId="77777777" w:rsidTr="00C15A0C">
        <w:trPr>
          <w:trHeight w:val="2208"/>
        </w:trPr>
        <w:tc>
          <w:tcPr>
            <w:tcW w:w="1692" w:type="dxa"/>
          </w:tcPr>
          <w:p w14:paraId="68B1E1DB" w14:textId="77777777" w:rsidR="00C15A0C" w:rsidRPr="00C15A0C" w:rsidRDefault="00C15A0C" w:rsidP="00C15A0C">
            <w:pPr>
              <w:pStyle w:val="TableParagraph"/>
              <w:spacing w:after="0"/>
              <w:ind w:firstLine="0"/>
              <w:jc w:val="left"/>
            </w:pPr>
            <w:r w:rsidRPr="00C15A0C">
              <w:t>All sectors</w:t>
            </w:r>
          </w:p>
        </w:tc>
        <w:tc>
          <w:tcPr>
            <w:tcW w:w="5187" w:type="dxa"/>
          </w:tcPr>
          <w:p w14:paraId="0B32748A" w14:textId="77777777" w:rsidR="00C15A0C" w:rsidRPr="00C15A0C" w:rsidRDefault="00C15A0C" w:rsidP="00C15A0C">
            <w:pPr>
              <w:pStyle w:val="TableParagraph"/>
              <w:spacing w:after="0"/>
              <w:ind w:firstLine="0"/>
              <w:jc w:val="left"/>
            </w:pPr>
            <w:r w:rsidRPr="00C15A0C">
              <w:t>Any measure that accords more favourable treatment under any bilateral or regional agreement with the countries and territories specified in the next column and that is signed after the entry into force of this Agreement.</w:t>
            </w:r>
          </w:p>
        </w:tc>
        <w:tc>
          <w:tcPr>
            <w:tcW w:w="2708" w:type="dxa"/>
          </w:tcPr>
          <w:p w14:paraId="29AD8DC7" w14:textId="7E9009EE" w:rsidR="00C15A0C" w:rsidRPr="00C15A0C" w:rsidRDefault="00C15A0C" w:rsidP="00C15A0C">
            <w:pPr>
              <w:pStyle w:val="TableParagraph"/>
              <w:spacing w:after="0"/>
              <w:ind w:firstLine="0"/>
              <w:jc w:val="left"/>
            </w:pPr>
            <w:r w:rsidRPr="00C15A0C">
              <w:t>Pacific Island Countries and territories</w:t>
            </w:r>
            <w:r w:rsidR="001D2AD6">
              <w:rPr>
                <w:rStyle w:val="FootnoteReference"/>
              </w:rPr>
              <w:footnoteReference w:customMarkFollows="1" w:id="11"/>
              <w:t>1</w:t>
            </w:r>
            <w:r w:rsidRPr="00C15A0C">
              <w:t xml:space="preserve"> that are not Parties to this Agreement and countries classified as least- developed countries by the United Nations.</w:t>
            </w:r>
          </w:p>
        </w:tc>
        <w:tc>
          <w:tcPr>
            <w:tcW w:w="4515" w:type="dxa"/>
          </w:tcPr>
          <w:p w14:paraId="0224D540" w14:textId="77777777" w:rsidR="00C15A0C" w:rsidRPr="00C15A0C" w:rsidRDefault="00C15A0C" w:rsidP="00C15A0C">
            <w:pPr>
              <w:pStyle w:val="TableParagraph"/>
              <w:spacing w:after="0"/>
              <w:ind w:firstLine="0"/>
              <w:jc w:val="left"/>
            </w:pPr>
            <w:r w:rsidRPr="00C15A0C">
              <w:t>Management of regional integration.</w:t>
            </w:r>
          </w:p>
        </w:tc>
      </w:tr>
      <w:tr w:rsidR="00C15A0C" w14:paraId="059DD5D1" w14:textId="77777777" w:rsidTr="00C15A0C">
        <w:trPr>
          <w:trHeight w:val="1656"/>
        </w:trPr>
        <w:tc>
          <w:tcPr>
            <w:tcW w:w="1692" w:type="dxa"/>
          </w:tcPr>
          <w:p w14:paraId="0E04DDC1" w14:textId="77777777" w:rsidR="00C15A0C" w:rsidRPr="00C15A0C" w:rsidRDefault="00C15A0C" w:rsidP="00C15A0C">
            <w:pPr>
              <w:pStyle w:val="TableParagraph"/>
              <w:spacing w:after="0"/>
              <w:ind w:firstLine="0"/>
              <w:jc w:val="left"/>
            </w:pPr>
            <w:r w:rsidRPr="00C15A0C">
              <w:t>All sectors</w:t>
            </w:r>
          </w:p>
        </w:tc>
        <w:tc>
          <w:tcPr>
            <w:tcW w:w="5187" w:type="dxa"/>
          </w:tcPr>
          <w:p w14:paraId="6BBBF147" w14:textId="77777777" w:rsidR="00C15A0C" w:rsidRPr="00C15A0C" w:rsidRDefault="00C15A0C" w:rsidP="00C15A0C">
            <w:pPr>
              <w:pStyle w:val="TableParagraph"/>
              <w:spacing w:after="0"/>
              <w:ind w:firstLine="0"/>
              <w:jc w:val="left"/>
            </w:pPr>
            <w:r w:rsidRPr="00C15A0C">
              <w:t>Citizens of the United States and its territories are exempt from certain labour and immigration requirements.</w:t>
            </w:r>
          </w:p>
        </w:tc>
        <w:tc>
          <w:tcPr>
            <w:tcW w:w="2708" w:type="dxa"/>
          </w:tcPr>
          <w:p w14:paraId="24242B87" w14:textId="7E51640D" w:rsidR="00C15A0C" w:rsidRPr="00C15A0C" w:rsidRDefault="00C15A0C" w:rsidP="00C15A0C">
            <w:pPr>
              <w:pStyle w:val="TableParagraph"/>
              <w:spacing w:after="0"/>
              <w:ind w:firstLine="0"/>
              <w:jc w:val="left"/>
            </w:pPr>
            <w:r w:rsidRPr="00C15A0C">
              <w:t>United States and its territories (Guam and the Commonwealth of Northern</w:t>
            </w:r>
            <w:r>
              <w:t xml:space="preserve"> </w:t>
            </w:r>
            <w:r w:rsidRPr="00C15A0C">
              <w:t>Mariana Islands).</w:t>
            </w:r>
          </w:p>
        </w:tc>
        <w:tc>
          <w:tcPr>
            <w:tcW w:w="4515" w:type="dxa"/>
          </w:tcPr>
          <w:p w14:paraId="1AA6A1E7" w14:textId="77777777" w:rsidR="00C15A0C" w:rsidRPr="00C15A0C" w:rsidRDefault="00C15A0C" w:rsidP="00C15A0C">
            <w:pPr>
              <w:pStyle w:val="TableParagraph"/>
              <w:spacing w:after="0"/>
              <w:ind w:firstLine="0"/>
              <w:jc w:val="left"/>
            </w:pPr>
            <w:r w:rsidRPr="00C15A0C">
              <w:t>Historical links with the United States.</w:t>
            </w:r>
          </w:p>
        </w:tc>
      </w:tr>
      <w:tr w:rsidR="00C15A0C" w14:paraId="69232613" w14:textId="77777777" w:rsidTr="00C15A0C">
        <w:trPr>
          <w:trHeight w:val="551"/>
        </w:trPr>
        <w:tc>
          <w:tcPr>
            <w:tcW w:w="1692" w:type="dxa"/>
          </w:tcPr>
          <w:p w14:paraId="13205D90" w14:textId="77777777" w:rsidR="00C15A0C" w:rsidRPr="00C15A0C" w:rsidRDefault="00C15A0C" w:rsidP="00C15A0C">
            <w:pPr>
              <w:pStyle w:val="TableParagraph"/>
              <w:spacing w:after="0"/>
              <w:ind w:firstLine="0"/>
              <w:jc w:val="left"/>
            </w:pPr>
            <w:r w:rsidRPr="00C15A0C">
              <w:t>All sectors</w:t>
            </w:r>
          </w:p>
        </w:tc>
        <w:tc>
          <w:tcPr>
            <w:tcW w:w="5187" w:type="dxa"/>
          </w:tcPr>
          <w:p w14:paraId="5B432FA5" w14:textId="13600028" w:rsidR="00C15A0C" w:rsidRPr="00C15A0C" w:rsidRDefault="00C15A0C" w:rsidP="001D2AD6">
            <w:pPr>
              <w:pStyle w:val="TableParagraph"/>
              <w:spacing w:after="0"/>
              <w:ind w:firstLine="0"/>
              <w:jc w:val="left"/>
            </w:pPr>
            <w:r w:rsidRPr="00C15A0C">
              <w:t>Citizens of the Palau and the Republic of the</w:t>
            </w:r>
            <w:r w:rsidR="001D2AD6">
              <w:t xml:space="preserve"> </w:t>
            </w:r>
            <w:r w:rsidRPr="00C15A0C">
              <w:t>Marshall Islands are exempt from certain labour</w:t>
            </w:r>
          </w:p>
        </w:tc>
        <w:tc>
          <w:tcPr>
            <w:tcW w:w="2708" w:type="dxa"/>
          </w:tcPr>
          <w:p w14:paraId="6138143F" w14:textId="4D47CC89" w:rsidR="00C15A0C" w:rsidRPr="00C15A0C" w:rsidRDefault="00C15A0C" w:rsidP="001D2AD6">
            <w:pPr>
              <w:pStyle w:val="TableParagraph"/>
              <w:spacing w:after="0"/>
              <w:ind w:firstLine="0"/>
              <w:jc w:val="left"/>
            </w:pPr>
            <w:r w:rsidRPr="00C15A0C">
              <w:t>Palau and the Republic of</w:t>
            </w:r>
            <w:r w:rsidR="001D2AD6">
              <w:t xml:space="preserve"> </w:t>
            </w:r>
            <w:r w:rsidRPr="00C15A0C">
              <w:t>the Marshall Islands.</w:t>
            </w:r>
          </w:p>
        </w:tc>
        <w:tc>
          <w:tcPr>
            <w:tcW w:w="4515" w:type="dxa"/>
          </w:tcPr>
          <w:p w14:paraId="3F6D8F67" w14:textId="77777777" w:rsidR="00C15A0C" w:rsidRPr="00C15A0C" w:rsidRDefault="00C15A0C" w:rsidP="00C15A0C">
            <w:pPr>
              <w:pStyle w:val="TableParagraph"/>
              <w:spacing w:after="0"/>
              <w:ind w:firstLine="0"/>
              <w:jc w:val="left"/>
            </w:pPr>
            <w:r w:rsidRPr="00C15A0C">
              <w:t>Regional integration.</w:t>
            </w:r>
          </w:p>
        </w:tc>
      </w:tr>
    </w:tbl>
    <w:p w14:paraId="4049B1EB" w14:textId="77777777" w:rsidR="001D2AD6" w:rsidRDefault="001D2AD6" w:rsidP="001D2AD6">
      <w:pPr>
        <w:ind w:firstLine="0"/>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THE FEDERATED STATES OF MICRONESIA continued"/>
        <w:tblDescription w:val="SCHEDULE OF THE FEDERATED STATES OF MICRONESIA continued"/>
      </w:tblPr>
      <w:tblGrid>
        <w:gridCol w:w="1692"/>
        <w:gridCol w:w="5187"/>
        <w:gridCol w:w="2708"/>
        <w:gridCol w:w="4515"/>
      </w:tblGrid>
      <w:tr w:rsidR="001D2AD6" w:rsidRPr="004622C1" w14:paraId="0BDF83DA" w14:textId="77777777" w:rsidTr="00E3451C">
        <w:trPr>
          <w:trHeight w:val="827"/>
          <w:tblHeader/>
        </w:trPr>
        <w:tc>
          <w:tcPr>
            <w:tcW w:w="1692" w:type="dxa"/>
            <w:vAlign w:val="center"/>
          </w:tcPr>
          <w:p w14:paraId="663B5584" w14:textId="77777777" w:rsidR="001D2AD6" w:rsidRPr="004622C1" w:rsidRDefault="001D2AD6" w:rsidP="004622C1">
            <w:pPr>
              <w:pStyle w:val="TableParagraph"/>
              <w:spacing w:after="0"/>
              <w:ind w:firstLine="0"/>
              <w:jc w:val="left"/>
              <w:rPr>
                <w:b/>
                <w:bCs/>
              </w:rPr>
            </w:pPr>
            <w:r w:rsidRPr="004622C1">
              <w:rPr>
                <w:b/>
                <w:bCs/>
              </w:rPr>
              <w:lastRenderedPageBreak/>
              <w:t>Sector or Sub-Sector</w:t>
            </w:r>
          </w:p>
        </w:tc>
        <w:tc>
          <w:tcPr>
            <w:tcW w:w="5187" w:type="dxa"/>
            <w:vAlign w:val="center"/>
          </w:tcPr>
          <w:p w14:paraId="4F6167F4" w14:textId="77777777" w:rsidR="001D2AD6" w:rsidRPr="004622C1" w:rsidRDefault="001D2AD6" w:rsidP="004622C1">
            <w:pPr>
              <w:pStyle w:val="TableParagraph"/>
              <w:spacing w:after="0"/>
              <w:ind w:firstLine="0"/>
              <w:jc w:val="left"/>
              <w:rPr>
                <w:b/>
                <w:bCs/>
              </w:rPr>
            </w:pPr>
            <w:r w:rsidRPr="004622C1">
              <w:rPr>
                <w:b/>
                <w:bCs/>
              </w:rPr>
              <w:t>Exemption</w:t>
            </w:r>
          </w:p>
        </w:tc>
        <w:tc>
          <w:tcPr>
            <w:tcW w:w="2708" w:type="dxa"/>
            <w:vAlign w:val="center"/>
          </w:tcPr>
          <w:p w14:paraId="66DDEB22" w14:textId="77777777" w:rsidR="001D2AD6" w:rsidRPr="004622C1" w:rsidRDefault="001D2AD6" w:rsidP="004622C1">
            <w:pPr>
              <w:pStyle w:val="TableParagraph"/>
              <w:spacing w:after="0"/>
              <w:ind w:firstLine="0"/>
              <w:jc w:val="left"/>
              <w:rPr>
                <w:b/>
                <w:bCs/>
              </w:rPr>
            </w:pPr>
            <w:r w:rsidRPr="004622C1">
              <w:rPr>
                <w:b/>
                <w:bCs/>
              </w:rPr>
              <w:t>Applicable countries and territories</w:t>
            </w:r>
          </w:p>
        </w:tc>
        <w:tc>
          <w:tcPr>
            <w:tcW w:w="4515" w:type="dxa"/>
            <w:vAlign w:val="center"/>
          </w:tcPr>
          <w:p w14:paraId="6A925BFA" w14:textId="77777777" w:rsidR="001D2AD6" w:rsidRPr="004622C1" w:rsidRDefault="001D2AD6" w:rsidP="004622C1">
            <w:pPr>
              <w:pStyle w:val="TableParagraph"/>
              <w:spacing w:after="0"/>
              <w:ind w:firstLine="0"/>
              <w:jc w:val="left"/>
              <w:rPr>
                <w:b/>
                <w:bCs/>
              </w:rPr>
            </w:pPr>
            <w:r w:rsidRPr="004622C1">
              <w:rPr>
                <w:b/>
                <w:bCs/>
              </w:rPr>
              <w:t>Conditions creating the need for the exemption</w:t>
            </w:r>
          </w:p>
        </w:tc>
      </w:tr>
      <w:tr w:rsidR="001D2AD6" w:rsidRPr="004622C1" w14:paraId="6C35DC45" w14:textId="77777777" w:rsidTr="00E3451C">
        <w:trPr>
          <w:trHeight w:val="551"/>
          <w:tblHeader/>
        </w:trPr>
        <w:tc>
          <w:tcPr>
            <w:tcW w:w="1692" w:type="dxa"/>
          </w:tcPr>
          <w:p w14:paraId="18D2099B" w14:textId="77777777" w:rsidR="001D2AD6" w:rsidRPr="004622C1" w:rsidRDefault="001D2AD6" w:rsidP="004622C1">
            <w:pPr>
              <w:pStyle w:val="TableParagraph"/>
              <w:spacing w:after="0"/>
              <w:ind w:firstLine="0"/>
              <w:jc w:val="left"/>
            </w:pPr>
          </w:p>
        </w:tc>
        <w:tc>
          <w:tcPr>
            <w:tcW w:w="5187" w:type="dxa"/>
          </w:tcPr>
          <w:p w14:paraId="4CC736C1" w14:textId="77777777" w:rsidR="001D2AD6" w:rsidRPr="004622C1" w:rsidRDefault="001D2AD6" w:rsidP="004622C1">
            <w:pPr>
              <w:pStyle w:val="TableParagraph"/>
              <w:spacing w:after="0"/>
              <w:ind w:firstLine="0"/>
              <w:jc w:val="left"/>
            </w:pPr>
            <w:r w:rsidRPr="004622C1">
              <w:t>and immigration requirements.</w:t>
            </w:r>
          </w:p>
        </w:tc>
        <w:tc>
          <w:tcPr>
            <w:tcW w:w="2708" w:type="dxa"/>
          </w:tcPr>
          <w:p w14:paraId="118C73D7" w14:textId="77777777" w:rsidR="001D2AD6" w:rsidRPr="004622C1" w:rsidRDefault="001D2AD6" w:rsidP="004622C1">
            <w:pPr>
              <w:pStyle w:val="TableParagraph"/>
              <w:spacing w:after="0"/>
              <w:ind w:firstLine="0"/>
              <w:jc w:val="left"/>
            </w:pPr>
          </w:p>
        </w:tc>
        <w:tc>
          <w:tcPr>
            <w:tcW w:w="4515" w:type="dxa"/>
          </w:tcPr>
          <w:p w14:paraId="5444BDE5" w14:textId="77777777" w:rsidR="001D2AD6" w:rsidRPr="004622C1" w:rsidRDefault="001D2AD6" w:rsidP="004622C1">
            <w:pPr>
              <w:pStyle w:val="TableParagraph"/>
              <w:spacing w:after="0"/>
              <w:ind w:firstLine="0"/>
              <w:jc w:val="left"/>
            </w:pPr>
          </w:p>
        </w:tc>
      </w:tr>
      <w:tr w:rsidR="001D2AD6" w:rsidRPr="004622C1" w14:paraId="5447E01E" w14:textId="77777777" w:rsidTr="00E3451C">
        <w:trPr>
          <w:trHeight w:val="1656"/>
          <w:tblHeader/>
        </w:trPr>
        <w:tc>
          <w:tcPr>
            <w:tcW w:w="1692" w:type="dxa"/>
          </w:tcPr>
          <w:p w14:paraId="69503A5A" w14:textId="77777777" w:rsidR="001D2AD6" w:rsidRPr="004622C1" w:rsidRDefault="001D2AD6" w:rsidP="004622C1">
            <w:pPr>
              <w:pStyle w:val="TableParagraph"/>
              <w:spacing w:after="0"/>
              <w:ind w:firstLine="0"/>
              <w:jc w:val="left"/>
            </w:pPr>
            <w:r w:rsidRPr="004622C1">
              <w:t>All sectors</w:t>
            </w:r>
          </w:p>
        </w:tc>
        <w:tc>
          <w:tcPr>
            <w:tcW w:w="5187" w:type="dxa"/>
          </w:tcPr>
          <w:p w14:paraId="45DB6F21" w14:textId="77777777" w:rsidR="001D2AD6" w:rsidRPr="004622C1" w:rsidRDefault="001D2AD6" w:rsidP="004622C1">
            <w:pPr>
              <w:pStyle w:val="TableParagraph"/>
              <w:spacing w:after="0"/>
              <w:ind w:firstLine="0"/>
              <w:jc w:val="left"/>
            </w:pPr>
            <w:r w:rsidRPr="004622C1">
              <w:t xml:space="preserve">Any measure with respect to the creative arts, cultural </w:t>
            </w:r>
            <w:proofErr w:type="gramStart"/>
            <w:r w:rsidRPr="004622C1">
              <w:t>heritage</w:t>
            </w:r>
            <w:proofErr w:type="gramEnd"/>
            <w:r w:rsidRPr="004622C1">
              <w:t xml:space="preserve"> and other cultural industries, including </w:t>
            </w:r>
            <w:proofErr w:type="spellStart"/>
            <w:r w:rsidRPr="004622C1">
              <w:t>audiovisual</w:t>
            </w:r>
            <w:proofErr w:type="spellEnd"/>
            <w:r w:rsidRPr="004622C1">
              <w:t xml:space="preserve"> and broadcasting services, entertainment services and libraries, archives, museums and other cultural services.</w:t>
            </w:r>
          </w:p>
        </w:tc>
        <w:tc>
          <w:tcPr>
            <w:tcW w:w="2708" w:type="dxa"/>
          </w:tcPr>
          <w:p w14:paraId="0E431610" w14:textId="77777777" w:rsidR="001D2AD6" w:rsidRPr="004622C1" w:rsidRDefault="001D2AD6" w:rsidP="004622C1">
            <w:pPr>
              <w:pStyle w:val="TableParagraph"/>
              <w:spacing w:after="0"/>
              <w:ind w:firstLine="0"/>
              <w:jc w:val="left"/>
            </w:pPr>
            <w:r w:rsidRPr="004622C1">
              <w:t>Any country to which the Federated States of Micronesia accords more favourable treatment in this area.</w:t>
            </w:r>
          </w:p>
        </w:tc>
        <w:tc>
          <w:tcPr>
            <w:tcW w:w="4515" w:type="dxa"/>
          </w:tcPr>
          <w:p w14:paraId="3EB22BD2" w14:textId="77777777" w:rsidR="001D2AD6" w:rsidRPr="004622C1" w:rsidRDefault="001D2AD6" w:rsidP="004622C1">
            <w:pPr>
              <w:pStyle w:val="TableParagraph"/>
              <w:spacing w:after="0"/>
              <w:ind w:firstLine="0"/>
              <w:jc w:val="left"/>
            </w:pPr>
            <w:r w:rsidRPr="004622C1">
              <w:t>Management of cultural industries.</w:t>
            </w:r>
          </w:p>
        </w:tc>
      </w:tr>
      <w:tr w:rsidR="001D2AD6" w:rsidRPr="004622C1" w14:paraId="4EAF59DF" w14:textId="77777777" w:rsidTr="00E3451C">
        <w:trPr>
          <w:trHeight w:val="4692"/>
          <w:tblHeader/>
        </w:trPr>
        <w:tc>
          <w:tcPr>
            <w:tcW w:w="1692" w:type="dxa"/>
          </w:tcPr>
          <w:p w14:paraId="646DCE04" w14:textId="77777777" w:rsidR="001D2AD6" w:rsidRPr="004622C1" w:rsidRDefault="001D2AD6" w:rsidP="004622C1">
            <w:pPr>
              <w:pStyle w:val="TableParagraph"/>
              <w:spacing w:after="0"/>
              <w:ind w:firstLine="0"/>
              <w:jc w:val="left"/>
            </w:pPr>
            <w:r w:rsidRPr="004622C1">
              <w:t>Maritime transport</w:t>
            </w:r>
          </w:p>
        </w:tc>
        <w:tc>
          <w:tcPr>
            <w:tcW w:w="5187" w:type="dxa"/>
          </w:tcPr>
          <w:p w14:paraId="62FFB8DB" w14:textId="77777777" w:rsidR="004622C1" w:rsidRDefault="001D2AD6" w:rsidP="004622C1">
            <w:pPr>
              <w:pStyle w:val="TableParagraph"/>
              <w:ind w:firstLine="0"/>
              <w:jc w:val="left"/>
            </w:pPr>
            <w:r w:rsidRPr="004622C1">
              <w:t>Transport between Palau, the Republic of the Marshall Islands and the Federated States of Micronesia is not subject to approval and issuance of an Entry Assurance Certificate by the Micronesian Shipping Commission.</w:t>
            </w:r>
            <w:r w:rsidR="004622C1">
              <w:t xml:space="preserve"> </w:t>
            </w:r>
          </w:p>
          <w:p w14:paraId="4BCB18CB" w14:textId="5C84856E" w:rsidR="001D2AD6" w:rsidRPr="004622C1" w:rsidRDefault="001D2AD6" w:rsidP="004622C1">
            <w:pPr>
              <w:pStyle w:val="TableParagraph"/>
              <w:ind w:firstLine="0"/>
              <w:jc w:val="left"/>
            </w:pPr>
            <w:r w:rsidRPr="004622C1">
              <w:t xml:space="preserve">Priority consideration for the issuance of Entry Assurance Certificate is given to carriers that are </w:t>
            </w:r>
            <w:proofErr w:type="gramStart"/>
            <w:r w:rsidRPr="004622C1">
              <w:t>wholly-owned</w:t>
            </w:r>
            <w:proofErr w:type="gramEnd"/>
            <w:r w:rsidRPr="004622C1">
              <w:t xml:space="preserve"> by citizens of the Republic of the Marshall Islands and Palau that use vessels registered in the Republic of the Marshall Islands and Palau, and that employ citizens of the Republic of the Marshall Islands and Palau.</w:t>
            </w:r>
          </w:p>
          <w:p w14:paraId="49830168" w14:textId="77777777" w:rsidR="001D2AD6" w:rsidRPr="004622C1" w:rsidRDefault="001D2AD6" w:rsidP="004622C1">
            <w:pPr>
              <w:pStyle w:val="TableParagraph"/>
              <w:spacing w:after="0"/>
              <w:ind w:firstLine="0"/>
              <w:jc w:val="left"/>
            </w:pPr>
            <w:r w:rsidRPr="004622C1">
              <w:t>Preferences may also be granted with respect to freight forwarders.</w:t>
            </w:r>
          </w:p>
        </w:tc>
        <w:tc>
          <w:tcPr>
            <w:tcW w:w="2708" w:type="dxa"/>
          </w:tcPr>
          <w:p w14:paraId="41D9CE92" w14:textId="77777777" w:rsidR="001D2AD6" w:rsidRPr="004622C1" w:rsidRDefault="001D2AD6" w:rsidP="004622C1">
            <w:pPr>
              <w:pStyle w:val="TableParagraph"/>
              <w:spacing w:after="0"/>
              <w:ind w:firstLine="0"/>
              <w:jc w:val="left"/>
            </w:pPr>
            <w:r w:rsidRPr="004622C1">
              <w:t>Members of the Micronesia Shipping Commission (the Republic of the Marshall Islands and Palau)</w:t>
            </w:r>
          </w:p>
        </w:tc>
        <w:tc>
          <w:tcPr>
            <w:tcW w:w="4515" w:type="dxa"/>
          </w:tcPr>
          <w:p w14:paraId="5BD67E12" w14:textId="77777777" w:rsidR="001D2AD6" w:rsidRPr="004622C1" w:rsidRDefault="001D2AD6" w:rsidP="004622C1">
            <w:pPr>
              <w:pStyle w:val="TableParagraph"/>
              <w:spacing w:after="0"/>
              <w:ind w:firstLine="0"/>
              <w:jc w:val="left"/>
            </w:pPr>
            <w:r w:rsidRPr="004622C1">
              <w:t>The Micronesian Shipping Commission regulates international shipping to and from the Republic of the Marshall Islands, Palau, and the Federated States of Micronesia.</w:t>
            </w:r>
          </w:p>
        </w:tc>
      </w:tr>
      <w:tr w:rsidR="001D2AD6" w:rsidRPr="004622C1" w14:paraId="745D6AAC" w14:textId="77777777" w:rsidTr="00E3451C">
        <w:trPr>
          <w:trHeight w:val="551"/>
          <w:tblHeader/>
        </w:trPr>
        <w:tc>
          <w:tcPr>
            <w:tcW w:w="1692" w:type="dxa"/>
          </w:tcPr>
          <w:p w14:paraId="381797FA" w14:textId="77777777" w:rsidR="001D2AD6" w:rsidRPr="004622C1" w:rsidRDefault="001D2AD6" w:rsidP="004622C1">
            <w:pPr>
              <w:pStyle w:val="TableParagraph"/>
              <w:spacing w:after="0"/>
              <w:ind w:firstLine="0"/>
              <w:jc w:val="left"/>
            </w:pPr>
            <w:r w:rsidRPr="004622C1">
              <w:t>All sectors</w:t>
            </w:r>
          </w:p>
        </w:tc>
        <w:tc>
          <w:tcPr>
            <w:tcW w:w="5187" w:type="dxa"/>
          </w:tcPr>
          <w:p w14:paraId="13B7F3C6" w14:textId="59544175" w:rsidR="001D2AD6" w:rsidRPr="004622C1" w:rsidRDefault="001D2AD6" w:rsidP="004622C1">
            <w:pPr>
              <w:pStyle w:val="TableParagraph"/>
              <w:spacing w:after="0"/>
              <w:ind w:firstLine="0"/>
              <w:jc w:val="left"/>
            </w:pPr>
            <w:r w:rsidRPr="004622C1">
              <w:t>In Pohnpei State, citizens of the United States who</w:t>
            </w:r>
            <w:r w:rsidR="004622C1">
              <w:t xml:space="preserve"> </w:t>
            </w:r>
            <w:r w:rsidRPr="004622C1">
              <w:t>have maintained their principal place of residency</w:t>
            </w:r>
          </w:p>
        </w:tc>
        <w:tc>
          <w:tcPr>
            <w:tcW w:w="2708" w:type="dxa"/>
          </w:tcPr>
          <w:p w14:paraId="5D0A9773" w14:textId="4ED09942" w:rsidR="001D2AD6" w:rsidRPr="004622C1" w:rsidRDefault="001D2AD6" w:rsidP="004622C1">
            <w:pPr>
              <w:pStyle w:val="TableParagraph"/>
              <w:spacing w:after="0"/>
              <w:ind w:firstLine="0"/>
              <w:jc w:val="left"/>
            </w:pPr>
            <w:r w:rsidRPr="004622C1">
              <w:t>United States and its</w:t>
            </w:r>
            <w:r w:rsidR="004622C1">
              <w:t xml:space="preserve"> </w:t>
            </w:r>
            <w:r w:rsidRPr="004622C1">
              <w:t>territories (Guam and the</w:t>
            </w:r>
          </w:p>
        </w:tc>
        <w:tc>
          <w:tcPr>
            <w:tcW w:w="4515" w:type="dxa"/>
          </w:tcPr>
          <w:p w14:paraId="7A60F329" w14:textId="77777777" w:rsidR="001D2AD6" w:rsidRPr="004622C1" w:rsidRDefault="001D2AD6" w:rsidP="004622C1">
            <w:pPr>
              <w:pStyle w:val="TableParagraph"/>
              <w:spacing w:after="0"/>
              <w:ind w:firstLine="0"/>
              <w:jc w:val="left"/>
            </w:pPr>
            <w:r w:rsidRPr="004622C1">
              <w:t>Historical links with the United States.</w:t>
            </w:r>
          </w:p>
        </w:tc>
      </w:tr>
    </w:tbl>
    <w:p w14:paraId="5E1BA774" w14:textId="12F08C7C" w:rsidR="004622C1" w:rsidRDefault="004622C1" w:rsidP="004622C1">
      <w:pPr>
        <w:ind w:firstLine="0"/>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THE FEDERATED STATES OF MICRONESIA continued"/>
        <w:tblDescription w:val="SCHEDULE OF THE FEDERATED STATES OF MICRONESIA continued"/>
      </w:tblPr>
      <w:tblGrid>
        <w:gridCol w:w="1692"/>
        <w:gridCol w:w="5187"/>
        <w:gridCol w:w="2708"/>
        <w:gridCol w:w="4515"/>
      </w:tblGrid>
      <w:tr w:rsidR="004622C1" w:rsidRPr="004622C1" w14:paraId="59E88FFF" w14:textId="77777777" w:rsidTr="0017116C">
        <w:trPr>
          <w:trHeight w:val="827"/>
          <w:tblHeader/>
        </w:trPr>
        <w:tc>
          <w:tcPr>
            <w:tcW w:w="1692" w:type="dxa"/>
            <w:vAlign w:val="center"/>
          </w:tcPr>
          <w:p w14:paraId="6D44F382" w14:textId="77777777" w:rsidR="004622C1" w:rsidRPr="0017116C" w:rsidRDefault="004622C1" w:rsidP="0017116C">
            <w:pPr>
              <w:pStyle w:val="TableParagraph"/>
              <w:spacing w:after="0"/>
              <w:ind w:firstLine="0"/>
              <w:jc w:val="left"/>
              <w:rPr>
                <w:b/>
                <w:bCs/>
              </w:rPr>
            </w:pPr>
            <w:r w:rsidRPr="0017116C">
              <w:rPr>
                <w:b/>
                <w:bCs/>
              </w:rPr>
              <w:lastRenderedPageBreak/>
              <w:t>Sector or Sub-Sector</w:t>
            </w:r>
          </w:p>
        </w:tc>
        <w:tc>
          <w:tcPr>
            <w:tcW w:w="5187" w:type="dxa"/>
            <w:vAlign w:val="center"/>
          </w:tcPr>
          <w:p w14:paraId="463A58C7" w14:textId="77777777" w:rsidR="004622C1" w:rsidRPr="0017116C" w:rsidRDefault="004622C1" w:rsidP="0017116C">
            <w:pPr>
              <w:pStyle w:val="TableParagraph"/>
              <w:spacing w:after="0"/>
              <w:ind w:firstLine="0"/>
              <w:jc w:val="left"/>
              <w:rPr>
                <w:b/>
                <w:bCs/>
              </w:rPr>
            </w:pPr>
            <w:r w:rsidRPr="0017116C">
              <w:rPr>
                <w:b/>
                <w:bCs/>
              </w:rPr>
              <w:t>Exemption</w:t>
            </w:r>
          </w:p>
        </w:tc>
        <w:tc>
          <w:tcPr>
            <w:tcW w:w="2708" w:type="dxa"/>
            <w:vAlign w:val="center"/>
          </w:tcPr>
          <w:p w14:paraId="476CB18B" w14:textId="77777777" w:rsidR="004622C1" w:rsidRPr="0017116C" w:rsidRDefault="004622C1" w:rsidP="0017116C">
            <w:pPr>
              <w:pStyle w:val="TableParagraph"/>
              <w:spacing w:after="0"/>
              <w:ind w:firstLine="0"/>
              <w:jc w:val="left"/>
              <w:rPr>
                <w:b/>
                <w:bCs/>
              </w:rPr>
            </w:pPr>
            <w:r w:rsidRPr="0017116C">
              <w:rPr>
                <w:b/>
                <w:bCs/>
              </w:rPr>
              <w:t>Applicable countries and territories</w:t>
            </w:r>
          </w:p>
        </w:tc>
        <w:tc>
          <w:tcPr>
            <w:tcW w:w="4515" w:type="dxa"/>
            <w:vAlign w:val="center"/>
          </w:tcPr>
          <w:p w14:paraId="2FE406E0" w14:textId="77777777" w:rsidR="004622C1" w:rsidRPr="0017116C" w:rsidRDefault="004622C1" w:rsidP="0017116C">
            <w:pPr>
              <w:pStyle w:val="TableParagraph"/>
              <w:spacing w:after="0"/>
              <w:ind w:firstLine="0"/>
              <w:jc w:val="left"/>
              <w:rPr>
                <w:b/>
                <w:bCs/>
              </w:rPr>
            </w:pPr>
            <w:r w:rsidRPr="0017116C">
              <w:rPr>
                <w:b/>
                <w:bCs/>
              </w:rPr>
              <w:t>Conditions creating the need for the exemption</w:t>
            </w:r>
          </w:p>
        </w:tc>
      </w:tr>
      <w:tr w:rsidR="004622C1" w:rsidRPr="004622C1" w14:paraId="3B760B6E" w14:textId="77777777" w:rsidTr="004622C1">
        <w:trPr>
          <w:trHeight w:val="2208"/>
        </w:trPr>
        <w:tc>
          <w:tcPr>
            <w:tcW w:w="1692" w:type="dxa"/>
          </w:tcPr>
          <w:p w14:paraId="49E9148F" w14:textId="77777777" w:rsidR="004622C1" w:rsidRPr="004622C1" w:rsidRDefault="004622C1" w:rsidP="004622C1">
            <w:pPr>
              <w:pStyle w:val="TableParagraph"/>
              <w:spacing w:after="0"/>
              <w:ind w:firstLine="0"/>
              <w:jc w:val="left"/>
            </w:pPr>
          </w:p>
        </w:tc>
        <w:tc>
          <w:tcPr>
            <w:tcW w:w="5187" w:type="dxa"/>
          </w:tcPr>
          <w:p w14:paraId="0DC69382" w14:textId="77777777" w:rsidR="004622C1" w:rsidRPr="004622C1" w:rsidRDefault="004622C1" w:rsidP="004622C1">
            <w:pPr>
              <w:pStyle w:val="TableParagraph"/>
              <w:spacing w:after="0"/>
              <w:ind w:firstLine="0"/>
              <w:jc w:val="left"/>
            </w:pPr>
            <w:r w:rsidRPr="004622C1">
              <w:t xml:space="preserve">in the Federated States of Micronesia for at least five consecutive years are exempted from the requirements to obtain a foreign investment permit from Pohnpei State for the purpose of establishing an enterprise </w:t>
            </w:r>
            <w:proofErr w:type="gramStart"/>
            <w:r w:rsidRPr="004622C1">
              <w:t>wholly-owned</w:t>
            </w:r>
            <w:proofErr w:type="gramEnd"/>
            <w:r w:rsidRPr="004622C1">
              <w:t xml:space="preserve"> by such US citizen or jointly owned by such citizen with Federated States of Micronesia citizens.</w:t>
            </w:r>
          </w:p>
        </w:tc>
        <w:tc>
          <w:tcPr>
            <w:tcW w:w="2708" w:type="dxa"/>
          </w:tcPr>
          <w:p w14:paraId="1615A8BD" w14:textId="77777777" w:rsidR="004622C1" w:rsidRPr="004622C1" w:rsidRDefault="004622C1" w:rsidP="004622C1">
            <w:pPr>
              <w:pStyle w:val="TableParagraph"/>
              <w:spacing w:after="0"/>
              <w:ind w:firstLine="0"/>
              <w:jc w:val="left"/>
            </w:pPr>
            <w:r w:rsidRPr="004622C1">
              <w:t>Commonwealth of Northern Mariana Islands).</w:t>
            </w:r>
          </w:p>
        </w:tc>
        <w:tc>
          <w:tcPr>
            <w:tcW w:w="4515" w:type="dxa"/>
          </w:tcPr>
          <w:p w14:paraId="57F70B36" w14:textId="77777777" w:rsidR="004622C1" w:rsidRPr="004622C1" w:rsidRDefault="004622C1" w:rsidP="004622C1">
            <w:pPr>
              <w:pStyle w:val="TableParagraph"/>
              <w:spacing w:after="0"/>
              <w:jc w:val="left"/>
            </w:pPr>
          </w:p>
        </w:tc>
      </w:tr>
      <w:tr w:rsidR="004622C1" w:rsidRPr="004622C1" w14:paraId="1D254787" w14:textId="77777777" w:rsidTr="004622C1">
        <w:trPr>
          <w:trHeight w:val="4416"/>
        </w:trPr>
        <w:tc>
          <w:tcPr>
            <w:tcW w:w="1692" w:type="dxa"/>
          </w:tcPr>
          <w:p w14:paraId="3AA15B9E" w14:textId="77777777" w:rsidR="004622C1" w:rsidRPr="004622C1" w:rsidRDefault="004622C1" w:rsidP="004622C1">
            <w:pPr>
              <w:pStyle w:val="TableParagraph"/>
              <w:spacing w:after="0"/>
              <w:ind w:firstLine="0"/>
              <w:jc w:val="left"/>
            </w:pPr>
            <w:r w:rsidRPr="004622C1">
              <w:t>Health and Social Services</w:t>
            </w:r>
          </w:p>
        </w:tc>
        <w:tc>
          <w:tcPr>
            <w:tcW w:w="5187" w:type="dxa"/>
          </w:tcPr>
          <w:p w14:paraId="5B44A260" w14:textId="77777777" w:rsidR="004622C1" w:rsidRPr="004622C1" w:rsidRDefault="004622C1" w:rsidP="004622C1">
            <w:pPr>
              <w:pStyle w:val="TableParagraph"/>
              <w:spacing w:after="0"/>
              <w:ind w:firstLine="0"/>
              <w:jc w:val="left"/>
            </w:pPr>
            <w:r w:rsidRPr="004622C1">
              <w:t>Any measure with respect to the provision of law enforcement and correctional services and the following services to the extent that they are social services established or maintained for a public purpose:</w:t>
            </w:r>
          </w:p>
          <w:p w14:paraId="73161EE1" w14:textId="77777777" w:rsidR="004622C1" w:rsidRPr="004622C1" w:rsidRDefault="004622C1" w:rsidP="00D80258">
            <w:pPr>
              <w:pStyle w:val="TableParagraph"/>
              <w:numPr>
                <w:ilvl w:val="0"/>
                <w:numId w:val="9"/>
              </w:numPr>
              <w:spacing w:after="0"/>
              <w:ind w:left="455" w:hanging="425"/>
              <w:jc w:val="left"/>
            </w:pPr>
            <w:r w:rsidRPr="004622C1">
              <w:t xml:space="preserve">income security or </w:t>
            </w:r>
            <w:proofErr w:type="gramStart"/>
            <w:r w:rsidRPr="004622C1">
              <w:t>insurance;</w:t>
            </w:r>
            <w:proofErr w:type="gramEnd"/>
          </w:p>
          <w:p w14:paraId="32AB8E0F" w14:textId="77777777" w:rsidR="004622C1" w:rsidRPr="004622C1" w:rsidRDefault="004622C1" w:rsidP="00D80258">
            <w:pPr>
              <w:pStyle w:val="TableParagraph"/>
              <w:numPr>
                <w:ilvl w:val="0"/>
                <w:numId w:val="9"/>
              </w:numPr>
              <w:spacing w:after="0"/>
              <w:ind w:left="455" w:hanging="425"/>
              <w:jc w:val="left"/>
            </w:pPr>
            <w:r w:rsidRPr="004622C1">
              <w:t xml:space="preserve">social security or </w:t>
            </w:r>
            <w:proofErr w:type="gramStart"/>
            <w:r w:rsidRPr="004622C1">
              <w:t>insurance;</w:t>
            </w:r>
            <w:proofErr w:type="gramEnd"/>
          </w:p>
          <w:p w14:paraId="7A7593B6" w14:textId="77777777" w:rsidR="004622C1" w:rsidRPr="004622C1" w:rsidRDefault="004622C1" w:rsidP="00D80258">
            <w:pPr>
              <w:pStyle w:val="TableParagraph"/>
              <w:numPr>
                <w:ilvl w:val="0"/>
                <w:numId w:val="9"/>
              </w:numPr>
              <w:spacing w:after="0"/>
              <w:ind w:left="455" w:hanging="425"/>
              <w:jc w:val="left"/>
            </w:pPr>
            <w:r w:rsidRPr="004622C1">
              <w:t xml:space="preserve">social </w:t>
            </w:r>
            <w:proofErr w:type="gramStart"/>
            <w:r w:rsidRPr="004622C1">
              <w:t>welfare;</w:t>
            </w:r>
            <w:proofErr w:type="gramEnd"/>
          </w:p>
          <w:p w14:paraId="0BB0AB26" w14:textId="77777777" w:rsidR="004622C1" w:rsidRPr="004622C1" w:rsidRDefault="004622C1" w:rsidP="00D80258">
            <w:pPr>
              <w:pStyle w:val="TableParagraph"/>
              <w:numPr>
                <w:ilvl w:val="0"/>
                <w:numId w:val="9"/>
              </w:numPr>
              <w:spacing w:after="0"/>
              <w:ind w:left="455" w:hanging="425"/>
              <w:jc w:val="left"/>
            </w:pPr>
            <w:r w:rsidRPr="004622C1">
              <w:t xml:space="preserve">public </w:t>
            </w:r>
            <w:proofErr w:type="gramStart"/>
            <w:r w:rsidRPr="004622C1">
              <w:t>education;</w:t>
            </w:r>
            <w:proofErr w:type="gramEnd"/>
          </w:p>
          <w:p w14:paraId="13A2985D" w14:textId="77777777" w:rsidR="004622C1" w:rsidRPr="004622C1" w:rsidRDefault="004622C1" w:rsidP="00D80258">
            <w:pPr>
              <w:pStyle w:val="TableParagraph"/>
              <w:numPr>
                <w:ilvl w:val="0"/>
                <w:numId w:val="9"/>
              </w:numPr>
              <w:spacing w:after="0"/>
              <w:ind w:left="455" w:hanging="425"/>
              <w:jc w:val="left"/>
            </w:pPr>
            <w:r w:rsidRPr="004622C1">
              <w:t xml:space="preserve">public </w:t>
            </w:r>
            <w:proofErr w:type="gramStart"/>
            <w:r w:rsidRPr="004622C1">
              <w:t>training;</w:t>
            </w:r>
            <w:proofErr w:type="gramEnd"/>
          </w:p>
          <w:p w14:paraId="5FBBED2B" w14:textId="77777777" w:rsidR="004622C1" w:rsidRPr="004622C1" w:rsidRDefault="004622C1" w:rsidP="00D80258">
            <w:pPr>
              <w:pStyle w:val="TableParagraph"/>
              <w:numPr>
                <w:ilvl w:val="0"/>
                <w:numId w:val="9"/>
              </w:numPr>
              <w:spacing w:after="0"/>
              <w:ind w:left="455" w:hanging="425"/>
              <w:jc w:val="left"/>
            </w:pPr>
            <w:proofErr w:type="gramStart"/>
            <w:r w:rsidRPr="004622C1">
              <w:t>health;</w:t>
            </w:r>
            <w:proofErr w:type="gramEnd"/>
          </w:p>
          <w:p w14:paraId="47866C1A" w14:textId="77777777" w:rsidR="004622C1" w:rsidRPr="004622C1" w:rsidRDefault="004622C1" w:rsidP="00D80258">
            <w:pPr>
              <w:pStyle w:val="TableParagraph"/>
              <w:numPr>
                <w:ilvl w:val="0"/>
                <w:numId w:val="9"/>
              </w:numPr>
              <w:spacing w:after="0"/>
              <w:ind w:left="455" w:hanging="425"/>
              <w:jc w:val="left"/>
            </w:pPr>
            <w:r w:rsidRPr="004622C1">
              <w:t xml:space="preserve">child </w:t>
            </w:r>
            <w:proofErr w:type="gramStart"/>
            <w:r w:rsidRPr="004622C1">
              <w:t>care;</w:t>
            </w:r>
            <w:proofErr w:type="gramEnd"/>
          </w:p>
          <w:p w14:paraId="0AEE075A" w14:textId="77777777" w:rsidR="004622C1" w:rsidRPr="004622C1" w:rsidRDefault="004622C1" w:rsidP="00D80258">
            <w:pPr>
              <w:pStyle w:val="TableParagraph"/>
              <w:numPr>
                <w:ilvl w:val="0"/>
                <w:numId w:val="9"/>
              </w:numPr>
              <w:spacing w:after="0"/>
              <w:ind w:left="455" w:hanging="425"/>
              <w:jc w:val="left"/>
            </w:pPr>
            <w:r w:rsidRPr="004622C1">
              <w:t xml:space="preserve">public </w:t>
            </w:r>
            <w:proofErr w:type="gramStart"/>
            <w:r w:rsidRPr="004622C1">
              <w:t>utilities;</w:t>
            </w:r>
            <w:proofErr w:type="gramEnd"/>
          </w:p>
          <w:p w14:paraId="689CBC5E" w14:textId="77777777" w:rsidR="004622C1" w:rsidRPr="004622C1" w:rsidRDefault="004622C1" w:rsidP="00D80258">
            <w:pPr>
              <w:pStyle w:val="TableParagraph"/>
              <w:numPr>
                <w:ilvl w:val="0"/>
                <w:numId w:val="9"/>
              </w:numPr>
              <w:spacing w:after="0"/>
              <w:ind w:left="455" w:hanging="425"/>
              <w:jc w:val="left"/>
            </w:pPr>
            <w:r w:rsidRPr="004622C1">
              <w:t>public transport; and</w:t>
            </w:r>
          </w:p>
          <w:p w14:paraId="5FF35696" w14:textId="77777777" w:rsidR="004622C1" w:rsidRPr="004622C1" w:rsidRDefault="004622C1" w:rsidP="00D80258">
            <w:pPr>
              <w:pStyle w:val="TableParagraph"/>
              <w:numPr>
                <w:ilvl w:val="0"/>
                <w:numId w:val="9"/>
              </w:numPr>
              <w:spacing w:after="0"/>
              <w:ind w:left="455" w:hanging="425"/>
              <w:jc w:val="left"/>
            </w:pPr>
            <w:r w:rsidRPr="004622C1">
              <w:t>public housing.</w:t>
            </w:r>
          </w:p>
        </w:tc>
        <w:tc>
          <w:tcPr>
            <w:tcW w:w="2708" w:type="dxa"/>
          </w:tcPr>
          <w:p w14:paraId="154D9CAD" w14:textId="77777777" w:rsidR="004622C1" w:rsidRPr="004622C1" w:rsidRDefault="004622C1" w:rsidP="004622C1">
            <w:pPr>
              <w:pStyle w:val="TableParagraph"/>
              <w:spacing w:after="0"/>
              <w:ind w:firstLine="0"/>
              <w:jc w:val="left"/>
            </w:pPr>
            <w:r w:rsidRPr="004622C1">
              <w:t>Any country to which the Federated States of Micronesia grants more favourable treatment in these areas.</w:t>
            </w:r>
          </w:p>
        </w:tc>
        <w:tc>
          <w:tcPr>
            <w:tcW w:w="4515" w:type="dxa"/>
          </w:tcPr>
          <w:p w14:paraId="5D8046B4" w14:textId="77777777" w:rsidR="004622C1" w:rsidRPr="004622C1" w:rsidRDefault="004622C1" w:rsidP="004622C1">
            <w:pPr>
              <w:pStyle w:val="TableParagraph"/>
              <w:spacing w:after="0"/>
              <w:ind w:firstLine="0"/>
              <w:jc w:val="left"/>
            </w:pPr>
            <w:r w:rsidRPr="004622C1">
              <w:t>Management of core government functions.</w:t>
            </w:r>
          </w:p>
        </w:tc>
      </w:tr>
    </w:tbl>
    <w:p w14:paraId="314A2679" w14:textId="6F210EAE" w:rsidR="0017116C" w:rsidRDefault="0017116C" w:rsidP="004622C1">
      <w:pPr>
        <w:ind w:firstLine="0"/>
      </w:pPr>
      <w:r>
        <w:br w:type="page"/>
      </w:r>
    </w:p>
    <w:p w14:paraId="70BE236E" w14:textId="77777777" w:rsidR="00C33181" w:rsidRDefault="0017116C" w:rsidP="00C33181">
      <w:pPr>
        <w:pStyle w:val="Heading1"/>
        <w:spacing w:after="240"/>
      </w:pPr>
      <w:r w:rsidRPr="0017116C">
        <w:lastRenderedPageBreak/>
        <w:t xml:space="preserve">ANNEX I - LIST OF MOST-FAVOURED-NATION EXEMPTIONS (CHAPTER 7 AND CHAPTER 9) </w:t>
      </w:r>
    </w:p>
    <w:p w14:paraId="374D3BFC" w14:textId="7C4187CC" w:rsidR="0017116C" w:rsidRPr="0017116C" w:rsidRDefault="0017116C" w:rsidP="00EE2157">
      <w:pPr>
        <w:pStyle w:val="Heading2"/>
      </w:pPr>
      <w:r w:rsidRPr="0017116C">
        <w:t>SCHEDULE OF KIRIBATI</w:t>
      </w:r>
    </w:p>
    <w:p w14:paraId="71616D47" w14:textId="57B5E3BD" w:rsidR="0017116C" w:rsidRDefault="0017116C" w:rsidP="00112332">
      <w:pPr>
        <w:pStyle w:val="ListParagraph1"/>
        <w:numPr>
          <w:ilvl w:val="0"/>
          <w:numId w:val="10"/>
        </w:numPr>
        <w:tabs>
          <w:tab w:val="left" w:pos="284"/>
        </w:tabs>
        <w:ind w:left="0" w:right="-46" w:firstLine="0"/>
      </w:pPr>
      <w:r>
        <w:t>Kiribati</w:t>
      </w:r>
      <w:r>
        <w:rPr>
          <w:spacing w:val="33"/>
        </w:rPr>
        <w:t xml:space="preserve"> </w:t>
      </w:r>
      <w:r>
        <w:t>specifies</w:t>
      </w:r>
      <w:r>
        <w:rPr>
          <w:spacing w:val="32"/>
        </w:rPr>
        <w:t xml:space="preserve"> </w:t>
      </w:r>
      <w:r>
        <w:t>below</w:t>
      </w:r>
      <w:r>
        <w:rPr>
          <w:spacing w:val="31"/>
        </w:rPr>
        <w:t xml:space="preserve"> </w:t>
      </w:r>
      <w:r>
        <w:t>a</w:t>
      </w:r>
      <w:r>
        <w:rPr>
          <w:spacing w:val="31"/>
        </w:rPr>
        <w:t xml:space="preserve"> </w:t>
      </w:r>
      <w:r>
        <w:t>list</w:t>
      </w:r>
      <w:r>
        <w:rPr>
          <w:spacing w:val="33"/>
        </w:rPr>
        <w:t xml:space="preserve"> </w:t>
      </w:r>
      <w:r>
        <w:t>of</w:t>
      </w:r>
      <w:r>
        <w:rPr>
          <w:spacing w:val="37"/>
        </w:rPr>
        <w:t xml:space="preserve"> </w:t>
      </w:r>
      <w:r>
        <w:t>most-favoured-nation</w:t>
      </w:r>
      <w:r>
        <w:rPr>
          <w:spacing w:val="32"/>
        </w:rPr>
        <w:t xml:space="preserve"> </w:t>
      </w:r>
      <w:r>
        <w:t>exemptions</w:t>
      </w:r>
      <w:r>
        <w:rPr>
          <w:spacing w:val="33"/>
        </w:rPr>
        <w:t xml:space="preserve"> </w:t>
      </w:r>
      <w:r>
        <w:t>for</w:t>
      </w:r>
      <w:r>
        <w:rPr>
          <w:spacing w:val="32"/>
        </w:rPr>
        <w:t xml:space="preserve"> </w:t>
      </w:r>
      <w:r>
        <w:t>commitments</w:t>
      </w:r>
      <w:r>
        <w:rPr>
          <w:spacing w:val="32"/>
        </w:rPr>
        <w:t xml:space="preserve"> </w:t>
      </w:r>
      <w:r>
        <w:t>under</w:t>
      </w:r>
      <w:r>
        <w:rPr>
          <w:spacing w:val="33"/>
        </w:rPr>
        <w:t xml:space="preserve"> </w:t>
      </w:r>
      <w:r>
        <w:t>Article</w:t>
      </w:r>
      <w:r>
        <w:rPr>
          <w:spacing w:val="29"/>
        </w:rPr>
        <w:t xml:space="preserve"> </w:t>
      </w:r>
      <w:r>
        <w:t>3,</w:t>
      </w:r>
      <w:r>
        <w:rPr>
          <w:spacing w:val="30"/>
        </w:rPr>
        <w:t xml:space="preserve"> </w:t>
      </w:r>
      <w:r>
        <w:t>paragraph</w:t>
      </w:r>
      <w:r>
        <w:rPr>
          <w:spacing w:val="30"/>
        </w:rPr>
        <w:t xml:space="preserve"> </w:t>
      </w:r>
      <w:r>
        <w:t>2</w:t>
      </w:r>
      <w:r>
        <w:rPr>
          <w:spacing w:val="32"/>
        </w:rPr>
        <w:t xml:space="preserve"> </w:t>
      </w:r>
      <w:r>
        <w:t>(Most-Favoured-Nation Treatment) of Chapter 7 (Trade in Services) and under Article 7, paragraph 2 (Most-Favoured-Nation Treatment) of Chapter 9 (Investment).</w:t>
      </w:r>
    </w:p>
    <w:tbl>
      <w:tblPr>
        <w:tblStyle w:val="TableGrid"/>
        <w:tblW w:w="14221" w:type="dxa"/>
        <w:jc w:val="center"/>
        <w:tblLayout w:type="fixed"/>
        <w:tblLook w:val="01E0" w:firstRow="1" w:lastRow="1" w:firstColumn="1" w:lastColumn="1" w:noHBand="0" w:noVBand="0"/>
        <w:tblCaption w:val="Table for ANNEX I - LIST OF MOST-FAVOURED-NATION EXEMPTIONS (CHAPTER 7 AND CHAPTER 9) SCHEDULE OF KIRIBATI"/>
        <w:tblDescription w:val="SCHEDULE OF KIRIBATI&#10;"/>
      </w:tblPr>
      <w:tblGrid>
        <w:gridCol w:w="3080"/>
        <w:gridCol w:w="4669"/>
        <w:gridCol w:w="3327"/>
        <w:gridCol w:w="3145"/>
      </w:tblGrid>
      <w:tr w:rsidR="0017116C" w:rsidRPr="0017116C" w14:paraId="4214B817" w14:textId="77777777" w:rsidTr="00C33181">
        <w:trPr>
          <w:trHeight w:val="827"/>
          <w:tblHeader/>
          <w:jc w:val="center"/>
        </w:trPr>
        <w:tc>
          <w:tcPr>
            <w:tcW w:w="3080" w:type="dxa"/>
            <w:vAlign w:val="center"/>
          </w:tcPr>
          <w:p w14:paraId="05613B94" w14:textId="77777777" w:rsidR="0017116C" w:rsidRPr="0017116C" w:rsidRDefault="0017116C" w:rsidP="00C33181">
            <w:pPr>
              <w:pStyle w:val="TableParagraph"/>
              <w:spacing w:after="0"/>
              <w:ind w:firstLine="0"/>
              <w:jc w:val="left"/>
              <w:rPr>
                <w:b/>
                <w:bCs/>
              </w:rPr>
            </w:pPr>
            <w:r w:rsidRPr="0017116C">
              <w:rPr>
                <w:b/>
                <w:bCs/>
              </w:rPr>
              <w:t>Sector or Sub-Sector</w:t>
            </w:r>
          </w:p>
        </w:tc>
        <w:tc>
          <w:tcPr>
            <w:tcW w:w="4669" w:type="dxa"/>
            <w:vAlign w:val="center"/>
          </w:tcPr>
          <w:p w14:paraId="2DD14C62" w14:textId="77777777" w:rsidR="0017116C" w:rsidRPr="0017116C" w:rsidRDefault="0017116C" w:rsidP="00C33181">
            <w:pPr>
              <w:pStyle w:val="TableParagraph"/>
              <w:spacing w:after="0"/>
              <w:ind w:firstLine="0"/>
              <w:jc w:val="left"/>
              <w:rPr>
                <w:b/>
                <w:bCs/>
              </w:rPr>
            </w:pPr>
            <w:r w:rsidRPr="0017116C">
              <w:rPr>
                <w:b/>
                <w:bCs/>
              </w:rPr>
              <w:t>Exemption</w:t>
            </w:r>
          </w:p>
        </w:tc>
        <w:tc>
          <w:tcPr>
            <w:tcW w:w="3327" w:type="dxa"/>
            <w:vAlign w:val="center"/>
          </w:tcPr>
          <w:p w14:paraId="516C14A8" w14:textId="77777777" w:rsidR="0017116C" w:rsidRPr="0017116C" w:rsidRDefault="0017116C" w:rsidP="00C33181">
            <w:pPr>
              <w:pStyle w:val="TableParagraph"/>
              <w:spacing w:after="0"/>
              <w:ind w:firstLine="0"/>
              <w:jc w:val="left"/>
              <w:rPr>
                <w:b/>
                <w:bCs/>
              </w:rPr>
            </w:pPr>
            <w:r w:rsidRPr="0017116C">
              <w:rPr>
                <w:b/>
                <w:bCs/>
              </w:rPr>
              <w:t>Applicable countries and territories</w:t>
            </w:r>
          </w:p>
        </w:tc>
        <w:tc>
          <w:tcPr>
            <w:tcW w:w="3145" w:type="dxa"/>
            <w:vAlign w:val="center"/>
          </w:tcPr>
          <w:p w14:paraId="3A614EB1" w14:textId="77777777" w:rsidR="0017116C" w:rsidRPr="0017116C" w:rsidRDefault="0017116C" w:rsidP="00C33181">
            <w:pPr>
              <w:pStyle w:val="TableParagraph"/>
              <w:spacing w:after="0"/>
              <w:ind w:firstLine="0"/>
              <w:jc w:val="left"/>
              <w:rPr>
                <w:b/>
                <w:bCs/>
              </w:rPr>
            </w:pPr>
            <w:r w:rsidRPr="0017116C">
              <w:rPr>
                <w:b/>
                <w:bCs/>
              </w:rPr>
              <w:t>Conditions creating the need for the exemption</w:t>
            </w:r>
          </w:p>
        </w:tc>
      </w:tr>
      <w:tr w:rsidR="0017116C" w:rsidRPr="0017116C" w14:paraId="0DB63441" w14:textId="77777777" w:rsidTr="00C33181">
        <w:trPr>
          <w:trHeight w:val="5244"/>
          <w:jc w:val="center"/>
        </w:trPr>
        <w:tc>
          <w:tcPr>
            <w:tcW w:w="3080" w:type="dxa"/>
          </w:tcPr>
          <w:p w14:paraId="2FE71164" w14:textId="77777777" w:rsidR="0017116C" w:rsidRPr="0017116C" w:rsidRDefault="0017116C" w:rsidP="0017116C">
            <w:pPr>
              <w:pStyle w:val="TableParagraph"/>
              <w:spacing w:after="0"/>
              <w:ind w:firstLine="0"/>
              <w:jc w:val="left"/>
            </w:pPr>
            <w:r w:rsidRPr="0017116C">
              <w:t>All sectors</w:t>
            </w:r>
          </w:p>
        </w:tc>
        <w:tc>
          <w:tcPr>
            <w:tcW w:w="4669" w:type="dxa"/>
          </w:tcPr>
          <w:p w14:paraId="744D0F93" w14:textId="219AB3BF" w:rsidR="0017116C" w:rsidRPr="0017116C" w:rsidRDefault="0017116C" w:rsidP="00724616">
            <w:pPr>
              <w:pStyle w:val="TableParagraph"/>
              <w:ind w:firstLine="0"/>
              <w:jc w:val="left"/>
            </w:pPr>
            <w:r w:rsidRPr="0017116C">
              <w:t>Any measure that accords more favourable treatment to parties to any bilateral or multilateral international agreement or in force or signed prior to the date of entry into force of this Agreement.</w:t>
            </w:r>
          </w:p>
          <w:p w14:paraId="4B5B5DAF" w14:textId="77777777" w:rsidR="0017116C" w:rsidRPr="0017116C" w:rsidRDefault="0017116C" w:rsidP="0017116C">
            <w:pPr>
              <w:pStyle w:val="TableParagraph"/>
              <w:spacing w:after="0"/>
              <w:ind w:firstLine="0"/>
              <w:jc w:val="left"/>
            </w:pPr>
            <w:r w:rsidRPr="0017116C">
              <w:t xml:space="preserve">For greater certainty, this right extends to any differential treatment accorded pursuant to a subsequent review or amendment of the relevant bilateral, </w:t>
            </w:r>
            <w:proofErr w:type="gramStart"/>
            <w:r w:rsidRPr="0017116C">
              <w:t>regional</w:t>
            </w:r>
            <w:proofErr w:type="gramEnd"/>
            <w:r w:rsidRPr="0017116C">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CC7392">
              <w:rPr>
                <w:i/>
                <w:iCs/>
              </w:rPr>
              <w:t>Pacific Island Countries Trade Agreement</w:t>
            </w:r>
            <w:r w:rsidRPr="0017116C">
              <w:t xml:space="preserve"> (PICTA).</w:t>
            </w:r>
          </w:p>
        </w:tc>
        <w:tc>
          <w:tcPr>
            <w:tcW w:w="3327" w:type="dxa"/>
          </w:tcPr>
          <w:p w14:paraId="0B25CFFB" w14:textId="77777777" w:rsidR="0017116C" w:rsidRPr="0017116C" w:rsidRDefault="0017116C" w:rsidP="0017116C">
            <w:pPr>
              <w:pStyle w:val="TableParagraph"/>
              <w:spacing w:after="0"/>
              <w:ind w:firstLine="0"/>
              <w:jc w:val="left"/>
            </w:pPr>
            <w:r w:rsidRPr="0017116C">
              <w:t>Any country to which Kiribati accords more favourable treatment in this area.</w:t>
            </w:r>
          </w:p>
        </w:tc>
        <w:tc>
          <w:tcPr>
            <w:tcW w:w="3145" w:type="dxa"/>
          </w:tcPr>
          <w:p w14:paraId="44A875A6" w14:textId="77777777" w:rsidR="0017116C" w:rsidRPr="0017116C" w:rsidRDefault="0017116C" w:rsidP="0017116C">
            <w:pPr>
              <w:pStyle w:val="TableParagraph"/>
              <w:spacing w:after="0"/>
              <w:ind w:firstLine="0"/>
              <w:jc w:val="left"/>
            </w:pPr>
            <w:r w:rsidRPr="0017116C">
              <w:t>Management of existing trade agreements.</w:t>
            </w:r>
          </w:p>
        </w:tc>
      </w:tr>
    </w:tbl>
    <w:p w14:paraId="623D090B" w14:textId="67F48287" w:rsidR="00C33181" w:rsidRDefault="00C33181" w:rsidP="004622C1">
      <w:pPr>
        <w:ind w:firstLine="0"/>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KIRIBATI continued"/>
        <w:tblDescription w:val="SCHEDULE OF KIRIBATI continued&#10;"/>
      </w:tblPr>
      <w:tblGrid>
        <w:gridCol w:w="3080"/>
        <w:gridCol w:w="4669"/>
        <w:gridCol w:w="3327"/>
        <w:gridCol w:w="3145"/>
      </w:tblGrid>
      <w:tr w:rsidR="00C33181" w:rsidRPr="00C33181" w14:paraId="45964050" w14:textId="77777777" w:rsidTr="00E3451C">
        <w:trPr>
          <w:trHeight w:val="827"/>
          <w:tblHeader/>
        </w:trPr>
        <w:tc>
          <w:tcPr>
            <w:tcW w:w="3080" w:type="dxa"/>
            <w:vAlign w:val="center"/>
          </w:tcPr>
          <w:p w14:paraId="1E456A22" w14:textId="77777777" w:rsidR="00C33181" w:rsidRPr="00C33181" w:rsidRDefault="00C33181" w:rsidP="00C33181">
            <w:pPr>
              <w:pStyle w:val="TableParagraph"/>
              <w:spacing w:after="0"/>
              <w:ind w:firstLine="0"/>
              <w:jc w:val="left"/>
              <w:rPr>
                <w:b/>
                <w:bCs/>
              </w:rPr>
            </w:pPr>
            <w:r w:rsidRPr="00C33181">
              <w:rPr>
                <w:b/>
                <w:bCs/>
              </w:rPr>
              <w:lastRenderedPageBreak/>
              <w:t>Sector or Sub-Sector</w:t>
            </w:r>
          </w:p>
        </w:tc>
        <w:tc>
          <w:tcPr>
            <w:tcW w:w="4669" w:type="dxa"/>
            <w:vAlign w:val="center"/>
          </w:tcPr>
          <w:p w14:paraId="332231AB" w14:textId="77777777" w:rsidR="00C33181" w:rsidRPr="00C33181" w:rsidRDefault="00C33181" w:rsidP="00C33181">
            <w:pPr>
              <w:pStyle w:val="TableParagraph"/>
              <w:spacing w:after="0"/>
              <w:ind w:firstLine="0"/>
              <w:jc w:val="left"/>
              <w:rPr>
                <w:b/>
                <w:bCs/>
              </w:rPr>
            </w:pPr>
            <w:r w:rsidRPr="00C33181">
              <w:rPr>
                <w:b/>
                <w:bCs/>
              </w:rPr>
              <w:t>Exemption</w:t>
            </w:r>
          </w:p>
        </w:tc>
        <w:tc>
          <w:tcPr>
            <w:tcW w:w="3327" w:type="dxa"/>
            <w:vAlign w:val="center"/>
          </w:tcPr>
          <w:p w14:paraId="41D83BCC" w14:textId="77777777" w:rsidR="00C33181" w:rsidRPr="00C33181" w:rsidRDefault="00C33181" w:rsidP="00C33181">
            <w:pPr>
              <w:pStyle w:val="TableParagraph"/>
              <w:spacing w:after="0"/>
              <w:ind w:firstLine="0"/>
              <w:jc w:val="left"/>
              <w:rPr>
                <w:b/>
                <w:bCs/>
              </w:rPr>
            </w:pPr>
            <w:r w:rsidRPr="00C33181">
              <w:rPr>
                <w:b/>
                <w:bCs/>
              </w:rPr>
              <w:t>Applicable countries and territories</w:t>
            </w:r>
          </w:p>
        </w:tc>
        <w:tc>
          <w:tcPr>
            <w:tcW w:w="3145" w:type="dxa"/>
            <w:vAlign w:val="center"/>
          </w:tcPr>
          <w:p w14:paraId="1F7AD050" w14:textId="77777777" w:rsidR="00C33181" w:rsidRPr="00C33181" w:rsidRDefault="00C33181" w:rsidP="00C33181">
            <w:pPr>
              <w:pStyle w:val="TableParagraph"/>
              <w:spacing w:after="0"/>
              <w:ind w:firstLine="0"/>
              <w:jc w:val="left"/>
              <w:rPr>
                <w:b/>
                <w:bCs/>
              </w:rPr>
            </w:pPr>
            <w:r w:rsidRPr="00C33181">
              <w:rPr>
                <w:b/>
                <w:bCs/>
              </w:rPr>
              <w:t>Conditions creating the need for the exemption</w:t>
            </w:r>
          </w:p>
        </w:tc>
      </w:tr>
      <w:tr w:rsidR="00C33181" w:rsidRPr="00C33181" w14:paraId="230EA59E" w14:textId="77777777" w:rsidTr="00E3451C">
        <w:trPr>
          <w:trHeight w:val="2760"/>
          <w:tblHeader/>
        </w:trPr>
        <w:tc>
          <w:tcPr>
            <w:tcW w:w="3080" w:type="dxa"/>
          </w:tcPr>
          <w:p w14:paraId="302E2032" w14:textId="77777777" w:rsidR="00C33181" w:rsidRPr="00C33181" w:rsidRDefault="00C33181" w:rsidP="00C33181">
            <w:pPr>
              <w:pStyle w:val="TableParagraph"/>
              <w:spacing w:after="0"/>
              <w:ind w:firstLine="0"/>
              <w:jc w:val="left"/>
            </w:pPr>
            <w:r w:rsidRPr="00C33181">
              <w:t>All sectors</w:t>
            </w:r>
          </w:p>
        </w:tc>
        <w:tc>
          <w:tcPr>
            <w:tcW w:w="4669" w:type="dxa"/>
          </w:tcPr>
          <w:p w14:paraId="7495DD8D" w14:textId="77777777" w:rsidR="00C33181" w:rsidRPr="00C33181" w:rsidRDefault="00C33181" w:rsidP="00C33181">
            <w:pPr>
              <w:pStyle w:val="TableParagraph"/>
              <w:spacing w:after="0"/>
              <w:ind w:firstLine="0"/>
              <w:jc w:val="left"/>
            </w:pPr>
            <w:r w:rsidRPr="00C33181">
              <w:t>Any measure that accords more favourable treatment to parties to any bilateral or multilateral international agreement in force or signed after the date of entry into force of this Agreement involving:</w:t>
            </w:r>
          </w:p>
          <w:p w14:paraId="34615DB0" w14:textId="22DAE27E" w:rsidR="00C33181" w:rsidRPr="00C33181" w:rsidRDefault="00C33181" w:rsidP="00D80258">
            <w:pPr>
              <w:pStyle w:val="TableParagraph"/>
              <w:numPr>
                <w:ilvl w:val="0"/>
                <w:numId w:val="11"/>
              </w:numPr>
              <w:spacing w:after="0"/>
              <w:ind w:left="772"/>
              <w:jc w:val="left"/>
            </w:pPr>
            <w:proofErr w:type="gramStart"/>
            <w:r w:rsidRPr="00C33181">
              <w:t>distribution;</w:t>
            </w:r>
            <w:proofErr w:type="gramEnd"/>
          </w:p>
          <w:p w14:paraId="1653FF55" w14:textId="5756A4CE" w:rsidR="00C33181" w:rsidRPr="00C33181" w:rsidRDefault="00C33181" w:rsidP="00D80258">
            <w:pPr>
              <w:pStyle w:val="TableParagraph"/>
              <w:numPr>
                <w:ilvl w:val="0"/>
                <w:numId w:val="11"/>
              </w:numPr>
              <w:spacing w:after="0"/>
              <w:ind w:left="772"/>
              <w:jc w:val="left"/>
            </w:pPr>
            <w:proofErr w:type="gramStart"/>
            <w:r w:rsidRPr="00C33181">
              <w:t>aviation;</w:t>
            </w:r>
            <w:proofErr w:type="gramEnd"/>
          </w:p>
          <w:p w14:paraId="2F7723EA" w14:textId="2E4D0960" w:rsidR="00C33181" w:rsidRPr="00C33181" w:rsidRDefault="00C33181" w:rsidP="00D80258">
            <w:pPr>
              <w:pStyle w:val="TableParagraph"/>
              <w:numPr>
                <w:ilvl w:val="0"/>
                <w:numId w:val="11"/>
              </w:numPr>
              <w:spacing w:after="0"/>
              <w:ind w:left="772"/>
              <w:jc w:val="left"/>
            </w:pPr>
            <w:r w:rsidRPr="00C33181">
              <w:t>fisheries; or</w:t>
            </w:r>
          </w:p>
          <w:p w14:paraId="08A99F27" w14:textId="4A16EDCA" w:rsidR="00C33181" w:rsidRPr="00C33181" w:rsidRDefault="00C33181" w:rsidP="00D80258">
            <w:pPr>
              <w:pStyle w:val="TableParagraph"/>
              <w:numPr>
                <w:ilvl w:val="0"/>
                <w:numId w:val="11"/>
              </w:numPr>
              <w:spacing w:after="0"/>
              <w:ind w:left="772"/>
              <w:jc w:val="left"/>
            </w:pPr>
            <w:r w:rsidRPr="00C33181">
              <w:t>maritime matters, including salvage.</w:t>
            </w:r>
          </w:p>
        </w:tc>
        <w:tc>
          <w:tcPr>
            <w:tcW w:w="3327" w:type="dxa"/>
          </w:tcPr>
          <w:p w14:paraId="6E4B5828" w14:textId="77777777" w:rsidR="00C33181" w:rsidRPr="00C33181" w:rsidRDefault="00C33181" w:rsidP="00C33181">
            <w:pPr>
              <w:pStyle w:val="TableParagraph"/>
              <w:spacing w:after="0"/>
              <w:ind w:firstLine="0"/>
              <w:jc w:val="left"/>
            </w:pPr>
            <w:r w:rsidRPr="00C33181">
              <w:t>Any country or party to which Kiribati accords more favourable treatment in this area.</w:t>
            </w:r>
          </w:p>
        </w:tc>
        <w:tc>
          <w:tcPr>
            <w:tcW w:w="3145" w:type="dxa"/>
          </w:tcPr>
          <w:p w14:paraId="5B81F130" w14:textId="77777777" w:rsidR="00C33181" w:rsidRPr="00C33181" w:rsidRDefault="00C33181" w:rsidP="00C33181">
            <w:pPr>
              <w:pStyle w:val="TableParagraph"/>
              <w:spacing w:after="0"/>
              <w:ind w:firstLine="0"/>
              <w:jc w:val="left"/>
            </w:pPr>
            <w:r w:rsidRPr="00C33181">
              <w:t>Management of existing and future measures involving distribution, aviation, fisheries, and maritime matters.</w:t>
            </w:r>
          </w:p>
        </w:tc>
      </w:tr>
      <w:tr w:rsidR="00C33181" w:rsidRPr="00C33181" w14:paraId="680F9814" w14:textId="77777777" w:rsidTr="00E3451C">
        <w:trPr>
          <w:trHeight w:val="1932"/>
          <w:tblHeader/>
        </w:trPr>
        <w:tc>
          <w:tcPr>
            <w:tcW w:w="3080" w:type="dxa"/>
          </w:tcPr>
          <w:p w14:paraId="03F45673" w14:textId="77777777" w:rsidR="00C33181" w:rsidRPr="00C33181" w:rsidRDefault="00C33181" w:rsidP="00C33181">
            <w:pPr>
              <w:pStyle w:val="TableParagraph"/>
              <w:spacing w:after="0"/>
              <w:ind w:firstLine="0"/>
              <w:jc w:val="left"/>
            </w:pPr>
            <w:r w:rsidRPr="00C33181">
              <w:t>All sectors</w:t>
            </w:r>
          </w:p>
        </w:tc>
        <w:tc>
          <w:tcPr>
            <w:tcW w:w="4669" w:type="dxa"/>
          </w:tcPr>
          <w:p w14:paraId="4FA52828" w14:textId="77777777" w:rsidR="00C33181" w:rsidRPr="00C33181" w:rsidRDefault="00C33181" w:rsidP="00C33181">
            <w:pPr>
              <w:pStyle w:val="TableParagraph"/>
              <w:spacing w:after="0"/>
              <w:ind w:right="33" w:firstLine="0"/>
              <w:jc w:val="left"/>
            </w:pPr>
            <w:r w:rsidRPr="00C33181">
              <w:t>Any measure that accords more favourable treatment under any bilateral or regional agreement with the countries and territories specified in the next column and that is signed after the entry into force of this Agreement.</w:t>
            </w:r>
          </w:p>
        </w:tc>
        <w:tc>
          <w:tcPr>
            <w:tcW w:w="3327" w:type="dxa"/>
          </w:tcPr>
          <w:p w14:paraId="0E027115" w14:textId="7BEA7F4C" w:rsidR="00C33181" w:rsidRPr="00C33181" w:rsidRDefault="00C33181" w:rsidP="00C33181">
            <w:pPr>
              <w:pStyle w:val="TableParagraph"/>
              <w:spacing w:after="0"/>
              <w:ind w:firstLine="0"/>
              <w:jc w:val="left"/>
            </w:pPr>
            <w:r w:rsidRPr="00C33181">
              <w:t>Pacific Island Countries and territories</w:t>
            </w:r>
            <w:r>
              <w:rPr>
                <w:rStyle w:val="FootnoteReference"/>
              </w:rPr>
              <w:footnoteReference w:customMarkFollows="1" w:id="12"/>
              <w:t>1</w:t>
            </w:r>
            <w:r w:rsidRPr="00C33181">
              <w:t xml:space="preserve"> that are not Parties to this Agreement and countries classified as least-developed countries by the United Nations.</w:t>
            </w:r>
          </w:p>
        </w:tc>
        <w:tc>
          <w:tcPr>
            <w:tcW w:w="3145" w:type="dxa"/>
          </w:tcPr>
          <w:p w14:paraId="0EB8F159" w14:textId="77777777" w:rsidR="00C33181" w:rsidRPr="00C33181" w:rsidRDefault="00C33181" w:rsidP="00C33181">
            <w:pPr>
              <w:pStyle w:val="TableParagraph"/>
              <w:spacing w:after="0"/>
              <w:ind w:firstLine="0"/>
              <w:jc w:val="left"/>
            </w:pPr>
            <w:r w:rsidRPr="00C33181">
              <w:t>Management of regional integration.</w:t>
            </w:r>
          </w:p>
        </w:tc>
      </w:tr>
      <w:tr w:rsidR="00C33181" w:rsidRPr="00C33181" w14:paraId="0509E7ED" w14:textId="77777777" w:rsidTr="00E3451C">
        <w:trPr>
          <w:trHeight w:val="1932"/>
          <w:tblHeader/>
        </w:trPr>
        <w:tc>
          <w:tcPr>
            <w:tcW w:w="3080" w:type="dxa"/>
          </w:tcPr>
          <w:p w14:paraId="394A32AC" w14:textId="77777777" w:rsidR="00C33181" w:rsidRPr="00C33181" w:rsidRDefault="00C33181" w:rsidP="00C33181">
            <w:pPr>
              <w:pStyle w:val="TableParagraph"/>
              <w:spacing w:after="0"/>
              <w:ind w:firstLine="0"/>
              <w:jc w:val="left"/>
            </w:pPr>
            <w:r w:rsidRPr="00C33181">
              <w:t xml:space="preserve">Recreational, </w:t>
            </w:r>
            <w:proofErr w:type="gramStart"/>
            <w:r w:rsidRPr="00C33181">
              <w:t>cultural</w:t>
            </w:r>
            <w:proofErr w:type="gramEnd"/>
            <w:r w:rsidRPr="00C33181">
              <w:t xml:space="preserve"> and sporting services</w:t>
            </w:r>
          </w:p>
        </w:tc>
        <w:tc>
          <w:tcPr>
            <w:tcW w:w="4669" w:type="dxa"/>
          </w:tcPr>
          <w:p w14:paraId="6E86D08A" w14:textId="77777777" w:rsidR="00C33181" w:rsidRPr="00C33181" w:rsidRDefault="00C33181" w:rsidP="00C33181">
            <w:pPr>
              <w:pStyle w:val="TableParagraph"/>
              <w:spacing w:after="0"/>
              <w:ind w:firstLine="0"/>
              <w:jc w:val="left"/>
            </w:pPr>
            <w:r w:rsidRPr="00C33181">
              <w:t xml:space="preserve">Any measure with respect to the creative arts, cultural heritage and other cultural industries, </w:t>
            </w:r>
            <w:proofErr w:type="gramStart"/>
            <w:r w:rsidRPr="00C33181">
              <w:t>including:</w:t>
            </w:r>
            <w:proofErr w:type="gramEnd"/>
            <w:r w:rsidRPr="00C33181">
              <w:t xml:space="preserve"> </w:t>
            </w:r>
            <w:proofErr w:type="spellStart"/>
            <w:r w:rsidRPr="00C33181">
              <w:t>audiovisual</w:t>
            </w:r>
            <w:proofErr w:type="spellEnd"/>
            <w:r w:rsidRPr="00C33181">
              <w:t xml:space="preserve"> services, entertainment services, libraries, archives, museums services for the preservation of historical and sacred sites and other cultural services.</w:t>
            </w:r>
          </w:p>
        </w:tc>
        <w:tc>
          <w:tcPr>
            <w:tcW w:w="3327" w:type="dxa"/>
          </w:tcPr>
          <w:p w14:paraId="44FB3917" w14:textId="77777777" w:rsidR="00C33181" w:rsidRPr="00C33181" w:rsidRDefault="00C33181" w:rsidP="00C33181">
            <w:pPr>
              <w:pStyle w:val="TableParagraph"/>
              <w:spacing w:after="0"/>
              <w:ind w:firstLine="0"/>
              <w:jc w:val="left"/>
            </w:pPr>
            <w:r w:rsidRPr="00C33181">
              <w:t>Countries with which bilateral or plurilateral agreements are in force, now or in the future.</w:t>
            </w:r>
          </w:p>
        </w:tc>
        <w:tc>
          <w:tcPr>
            <w:tcW w:w="3145" w:type="dxa"/>
          </w:tcPr>
          <w:p w14:paraId="74CA040A" w14:textId="77777777" w:rsidR="00C33181" w:rsidRPr="00C33181" w:rsidRDefault="00C33181" w:rsidP="00C33181">
            <w:pPr>
              <w:pStyle w:val="TableParagraph"/>
              <w:spacing w:after="0"/>
              <w:ind w:firstLine="0"/>
              <w:jc w:val="left"/>
            </w:pPr>
            <w:r w:rsidRPr="00C33181">
              <w:t>Management of cultural industries.</w:t>
            </w:r>
          </w:p>
        </w:tc>
      </w:tr>
      <w:tr w:rsidR="00C33181" w:rsidRPr="00C33181" w14:paraId="70944BFF" w14:textId="77777777" w:rsidTr="00E3451C">
        <w:trPr>
          <w:trHeight w:val="275"/>
          <w:tblHeader/>
        </w:trPr>
        <w:tc>
          <w:tcPr>
            <w:tcW w:w="3080" w:type="dxa"/>
          </w:tcPr>
          <w:p w14:paraId="68131EFA" w14:textId="77777777" w:rsidR="00C33181" w:rsidRPr="00C33181" w:rsidRDefault="00C33181" w:rsidP="00C33181">
            <w:pPr>
              <w:pStyle w:val="TableParagraph"/>
              <w:spacing w:after="0"/>
              <w:ind w:firstLine="0"/>
              <w:jc w:val="left"/>
            </w:pPr>
            <w:r w:rsidRPr="00C33181">
              <w:t>Maritime transport</w:t>
            </w:r>
          </w:p>
        </w:tc>
        <w:tc>
          <w:tcPr>
            <w:tcW w:w="4669" w:type="dxa"/>
          </w:tcPr>
          <w:p w14:paraId="40983948" w14:textId="77777777" w:rsidR="00C33181" w:rsidRPr="00C33181" w:rsidRDefault="00C33181" w:rsidP="00C33181">
            <w:pPr>
              <w:pStyle w:val="TableParagraph"/>
              <w:spacing w:after="0"/>
              <w:ind w:firstLine="0"/>
              <w:jc w:val="left"/>
            </w:pPr>
            <w:r w:rsidRPr="00C33181">
              <w:t>Priority consideration for the issuance of</w:t>
            </w:r>
          </w:p>
        </w:tc>
        <w:tc>
          <w:tcPr>
            <w:tcW w:w="3327" w:type="dxa"/>
          </w:tcPr>
          <w:p w14:paraId="2ADA5E8B" w14:textId="77777777" w:rsidR="00C33181" w:rsidRPr="00C33181" w:rsidRDefault="00C33181" w:rsidP="00C33181">
            <w:pPr>
              <w:pStyle w:val="TableParagraph"/>
              <w:spacing w:after="0"/>
              <w:ind w:firstLine="0"/>
              <w:jc w:val="left"/>
            </w:pPr>
            <w:r w:rsidRPr="00C33181">
              <w:t>Members of the Central Pacific</w:t>
            </w:r>
          </w:p>
        </w:tc>
        <w:tc>
          <w:tcPr>
            <w:tcW w:w="3145" w:type="dxa"/>
          </w:tcPr>
          <w:p w14:paraId="1669B6BE" w14:textId="77777777" w:rsidR="00C33181" w:rsidRPr="00C33181" w:rsidRDefault="00C33181" w:rsidP="00C33181">
            <w:pPr>
              <w:pStyle w:val="TableParagraph"/>
              <w:spacing w:after="0"/>
              <w:ind w:firstLine="0"/>
              <w:jc w:val="left"/>
            </w:pPr>
            <w:r w:rsidRPr="00C33181">
              <w:t>The Central Pacific Shipping</w:t>
            </w:r>
          </w:p>
        </w:tc>
      </w:tr>
    </w:tbl>
    <w:p w14:paraId="0A589C36" w14:textId="77777777" w:rsidR="00C33181" w:rsidRDefault="00C33181" w:rsidP="00C33181">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KIRIBATI continued"/>
        <w:tblDescription w:val="SCHEDULE OF KIRIBATI continued"/>
      </w:tblPr>
      <w:tblGrid>
        <w:gridCol w:w="3080"/>
        <w:gridCol w:w="4669"/>
        <w:gridCol w:w="3327"/>
        <w:gridCol w:w="3145"/>
      </w:tblGrid>
      <w:tr w:rsidR="00C33181" w:rsidRPr="00C33181" w14:paraId="719D5648" w14:textId="77777777" w:rsidTr="004357B0">
        <w:trPr>
          <w:trHeight w:val="827"/>
          <w:tblHeader/>
        </w:trPr>
        <w:tc>
          <w:tcPr>
            <w:tcW w:w="3080" w:type="dxa"/>
          </w:tcPr>
          <w:p w14:paraId="7517558E" w14:textId="77777777" w:rsidR="00C33181" w:rsidRPr="00C33181" w:rsidRDefault="00C33181" w:rsidP="00C33181">
            <w:pPr>
              <w:pStyle w:val="TableParagraph"/>
              <w:spacing w:after="0"/>
              <w:ind w:firstLine="0"/>
              <w:jc w:val="left"/>
              <w:rPr>
                <w:b/>
                <w:bCs/>
              </w:rPr>
            </w:pPr>
            <w:r w:rsidRPr="00C33181">
              <w:rPr>
                <w:b/>
                <w:bCs/>
              </w:rPr>
              <w:lastRenderedPageBreak/>
              <w:t>Sector or Sub-Sector</w:t>
            </w:r>
          </w:p>
        </w:tc>
        <w:tc>
          <w:tcPr>
            <w:tcW w:w="4669" w:type="dxa"/>
          </w:tcPr>
          <w:p w14:paraId="1DE025BA" w14:textId="77777777" w:rsidR="00C33181" w:rsidRPr="00C33181" w:rsidRDefault="00C33181" w:rsidP="00C33181">
            <w:pPr>
              <w:pStyle w:val="TableParagraph"/>
              <w:spacing w:after="0"/>
              <w:ind w:firstLine="0"/>
              <w:jc w:val="left"/>
              <w:rPr>
                <w:b/>
                <w:bCs/>
              </w:rPr>
            </w:pPr>
            <w:r w:rsidRPr="00C33181">
              <w:rPr>
                <w:b/>
                <w:bCs/>
              </w:rPr>
              <w:t>Exemption</w:t>
            </w:r>
          </w:p>
        </w:tc>
        <w:tc>
          <w:tcPr>
            <w:tcW w:w="3327" w:type="dxa"/>
          </w:tcPr>
          <w:p w14:paraId="3B14082B" w14:textId="77777777" w:rsidR="00C33181" w:rsidRPr="00C33181" w:rsidRDefault="00C33181" w:rsidP="00C33181">
            <w:pPr>
              <w:pStyle w:val="TableParagraph"/>
              <w:spacing w:after="0"/>
              <w:ind w:firstLine="0"/>
              <w:jc w:val="left"/>
              <w:rPr>
                <w:b/>
                <w:bCs/>
              </w:rPr>
            </w:pPr>
            <w:r w:rsidRPr="00C33181">
              <w:rPr>
                <w:b/>
                <w:bCs/>
              </w:rPr>
              <w:t>Applicable countries and territories</w:t>
            </w:r>
          </w:p>
        </w:tc>
        <w:tc>
          <w:tcPr>
            <w:tcW w:w="3145" w:type="dxa"/>
          </w:tcPr>
          <w:p w14:paraId="0A8A2AEC" w14:textId="77777777" w:rsidR="00C33181" w:rsidRPr="00C33181" w:rsidRDefault="00C33181" w:rsidP="00583584">
            <w:pPr>
              <w:pStyle w:val="TableParagraph"/>
              <w:spacing w:after="0"/>
              <w:ind w:right="207" w:firstLine="0"/>
              <w:jc w:val="left"/>
              <w:rPr>
                <w:b/>
                <w:bCs/>
              </w:rPr>
            </w:pPr>
            <w:r w:rsidRPr="00C33181">
              <w:rPr>
                <w:b/>
                <w:bCs/>
              </w:rPr>
              <w:t>Conditions creating the need for the exemption</w:t>
            </w:r>
          </w:p>
        </w:tc>
      </w:tr>
      <w:tr w:rsidR="00C33181" w:rsidRPr="00C33181" w14:paraId="75846D1A" w14:textId="77777777" w:rsidTr="001E2691">
        <w:trPr>
          <w:trHeight w:val="1932"/>
        </w:trPr>
        <w:tc>
          <w:tcPr>
            <w:tcW w:w="3080" w:type="dxa"/>
          </w:tcPr>
          <w:p w14:paraId="3C03EAFD" w14:textId="77777777" w:rsidR="00C33181" w:rsidRPr="00C33181" w:rsidRDefault="00C33181" w:rsidP="00583584">
            <w:pPr>
              <w:pStyle w:val="TableParagraph"/>
              <w:spacing w:after="0"/>
              <w:ind w:left="113" w:firstLine="0"/>
              <w:jc w:val="left"/>
            </w:pPr>
          </w:p>
        </w:tc>
        <w:tc>
          <w:tcPr>
            <w:tcW w:w="4669" w:type="dxa"/>
          </w:tcPr>
          <w:p w14:paraId="7D5AB5DC" w14:textId="77777777" w:rsidR="00C33181" w:rsidRPr="00C33181" w:rsidRDefault="00C33181" w:rsidP="00724616">
            <w:pPr>
              <w:pStyle w:val="TableParagraph"/>
              <w:spacing w:after="0"/>
              <w:ind w:left="113" w:right="70" w:firstLine="0"/>
              <w:jc w:val="left"/>
            </w:pPr>
            <w:r w:rsidRPr="00C33181">
              <w:t xml:space="preserve">Entry Assurance Certificate is given to carriers that are </w:t>
            </w:r>
            <w:proofErr w:type="gramStart"/>
            <w:r w:rsidRPr="00C33181">
              <w:t>wholly-owned</w:t>
            </w:r>
            <w:proofErr w:type="gramEnd"/>
            <w:r w:rsidRPr="00C33181">
              <w:t xml:space="preserve"> by citizens of countries that are parties to the Central Pacific Shipping Commission that use vessels registered in member countries, and that employ citizens of member countries.</w:t>
            </w:r>
          </w:p>
        </w:tc>
        <w:tc>
          <w:tcPr>
            <w:tcW w:w="3327" w:type="dxa"/>
          </w:tcPr>
          <w:p w14:paraId="1BFFC3D7" w14:textId="77777777" w:rsidR="00C33181" w:rsidRPr="00C33181" w:rsidRDefault="00C33181" w:rsidP="00583584">
            <w:pPr>
              <w:pStyle w:val="TableParagraph"/>
              <w:spacing w:after="0"/>
              <w:ind w:left="113" w:firstLine="0"/>
              <w:jc w:val="left"/>
            </w:pPr>
            <w:r w:rsidRPr="00C33181">
              <w:t>Shipping Commission (currently: the Republic of the Marshall Islands, Tuvalu, Nauru).</w:t>
            </w:r>
          </w:p>
        </w:tc>
        <w:tc>
          <w:tcPr>
            <w:tcW w:w="3145" w:type="dxa"/>
          </w:tcPr>
          <w:p w14:paraId="3E08DFF4" w14:textId="77777777" w:rsidR="00C33181" w:rsidRPr="00C33181" w:rsidRDefault="00C33181" w:rsidP="00583584">
            <w:pPr>
              <w:pStyle w:val="TableParagraph"/>
              <w:spacing w:after="0"/>
              <w:ind w:left="113" w:firstLine="0"/>
              <w:jc w:val="left"/>
            </w:pPr>
            <w:r w:rsidRPr="00C33181">
              <w:t xml:space="preserve">Commission regulates international shipping involving its </w:t>
            </w:r>
            <w:proofErr w:type="gramStart"/>
            <w:r w:rsidRPr="00C33181">
              <w:t>Member</w:t>
            </w:r>
            <w:proofErr w:type="gramEnd"/>
            <w:r w:rsidRPr="00C33181">
              <w:t xml:space="preserve"> countries.</w:t>
            </w:r>
          </w:p>
        </w:tc>
      </w:tr>
      <w:tr w:rsidR="00C33181" w:rsidRPr="00C33181" w14:paraId="1E2C5FA1" w14:textId="77777777" w:rsidTr="001E2691">
        <w:trPr>
          <w:trHeight w:val="4416"/>
        </w:trPr>
        <w:tc>
          <w:tcPr>
            <w:tcW w:w="3080" w:type="dxa"/>
          </w:tcPr>
          <w:p w14:paraId="745A7A00" w14:textId="77777777" w:rsidR="00C33181" w:rsidRPr="00C33181" w:rsidRDefault="00C33181" w:rsidP="00583584">
            <w:pPr>
              <w:pStyle w:val="TableParagraph"/>
              <w:spacing w:after="0"/>
              <w:ind w:left="113" w:firstLine="0"/>
              <w:jc w:val="left"/>
            </w:pPr>
            <w:r w:rsidRPr="00C33181">
              <w:t>Health and social services</w:t>
            </w:r>
          </w:p>
        </w:tc>
        <w:tc>
          <w:tcPr>
            <w:tcW w:w="4669" w:type="dxa"/>
          </w:tcPr>
          <w:p w14:paraId="4E074012" w14:textId="77777777" w:rsidR="00C33181" w:rsidRPr="00C33181" w:rsidRDefault="00C33181" w:rsidP="00724616">
            <w:pPr>
              <w:pStyle w:val="TableParagraph"/>
              <w:spacing w:after="0"/>
              <w:ind w:left="113" w:right="112" w:firstLine="0"/>
              <w:jc w:val="left"/>
            </w:pPr>
            <w:r w:rsidRPr="00C33181">
              <w:t>Any measure with respect to the provision of law enforcement and correctional services and the following services to the extent that they are social services established or maintained for a public purpose:</w:t>
            </w:r>
          </w:p>
          <w:p w14:paraId="0731C5F0" w14:textId="77777777" w:rsidR="00C33181" w:rsidRPr="00C33181" w:rsidRDefault="00C33181" w:rsidP="00D80258">
            <w:pPr>
              <w:pStyle w:val="TableParagraph"/>
              <w:numPr>
                <w:ilvl w:val="0"/>
                <w:numId w:val="12"/>
              </w:numPr>
              <w:spacing w:after="0"/>
              <w:ind w:left="489"/>
              <w:jc w:val="left"/>
            </w:pPr>
            <w:r w:rsidRPr="00C33181">
              <w:t xml:space="preserve">income security and </w:t>
            </w:r>
            <w:proofErr w:type="gramStart"/>
            <w:r w:rsidRPr="00C33181">
              <w:t>insurance;</w:t>
            </w:r>
            <w:proofErr w:type="gramEnd"/>
          </w:p>
          <w:p w14:paraId="1B834209" w14:textId="77777777" w:rsidR="00C33181" w:rsidRPr="00C33181" w:rsidRDefault="00C33181" w:rsidP="00D80258">
            <w:pPr>
              <w:pStyle w:val="TableParagraph"/>
              <w:numPr>
                <w:ilvl w:val="0"/>
                <w:numId w:val="12"/>
              </w:numPr>
              <w:spacing w:after="0"/>
              <w:ind w:left="489"/>
              <w:jc w:val="left"/>
            </w:pPr>
            <w:r w:rsidRPr="00C33181">
              <w:t xml:space="preserve">social security and </w:t>
            </w:r>
            <w:proofErr w:type="gramStart"/>
            <w:r w:rsidRPr="00C33181">
              <w:t>insurance;</w:t>
            </w:r>
            <w:proofErr w:type="gramEnd"/>
          </w:p>
          <w:p w14:paraId="15890F71" w14:textId="77777777" w:rsidR="00C33181" w:rsidRPr="00C33181" w:rsidRDefault="00C33181" w:rsidP="00D80258">
            <w:pPr>
              <w:pStyle w:val="TableParagraph"/>
              <w:numPr>
                <w:ilvl w:val="0"/>
                <w:numId w:val="12"/>
              </w:numPr>
              <w:spacing w:after="0"/>
              <w:ind w:left="489"/>
              <w:jc w:val="left"/>
            </w:pPr>
            <w:r w:rsidRPr="00C33181">
              <w:t xml:space="preserve">social </w:t>
            </w:r>
            <w:proofErr w:type="gramStart"/>
            <w:r w:rsidRPr="00C33181">
              <w:t>welfare;</w:t>
            </w:r>
            <w:proofErr w:type="gramEnd"/>
          </w:p>
          <w:p w14:paraId="4622100F" w14:textId="77777777" w:rsidR="00C33181" w:rsidRPr="00C33181" w:rsidRDefault="00C33181" w:rsidP="00D80258">
            <w:pPr>
              <w:pStyle w:val="TableParagraph"/>
              <w:numPr>
                <w:ilvl w:val="0"/>
                <w:numId w:val="12"/>
              </w:numPr>
              <w:spacing w:after="0"/>
              <w:ind w:left="489"/>
              <w:jc w:val="left"/>
            </w:pPr>
            <w:r w:rsidRPr="00C33181">
              <w:t xml:space="preserve">public </w:t>
            </w:r>
            <w:proofErr w:type="gramStart"/>
            <w:r w:rsidRPr="00C33181">
              <w:t>education;</w:t>
            </w:r>
            <w:proofErr w:type="gramEnd"/>
          </w:p>
          <w:p w14:paraId="23CED728" w14:textId="77777777" w:rsidR="00C33181" w:rsidRPr="00C33181" w:rsidRDefault="00C33181" w:rsidP="00D80258">
            <w:pPr>
              <w:pStyle w:val="TableParagraph"/>
              <w:numPr>
                <w:ilvl w:val="0"/>
                <w:numId w:val="12"/>
              </w:numPr>
              <w:spacing w:after="0"/>
              <w:ind w:left="489"/>
              <w:jc w:val="left"/>
            </w:pPr>
            <w:r w:rsidRPr="00C33181">
              <w:t xml:space="preserve">public </w:t>
            </w:r>
            <w:proofErr w:type="gramStart"/>
            <w:r w:rsidRPr="00C33181">
              <w:t>training;</w:t>
            </w:r>
            <w:proofErr w:type="gramEnd"/>
          </w:p>
          <w:p w14:paraId="5120ECDA" w14:textId="77777777" w:rsidR="00C33181" w:rsidRPr="00C33181" w:rsidRDefault="00C33181" w:rsidP="00D80258">
            <w:pPr>
              <w:pStyle w:val="TableParagraph"/>
              <w:numPr>
                <w:ilvl w:val="0"/>
                <w:numId w:val="12"/>
              </w:numPr>
              <w:spacing w:after="0"/>
              <w:ind w:left="489"/>
              <w:jc w:val="left"/>
            </w:pPr>
            <w:proofErr w:type="gramStart"/>
            <w:r w:rsidRPr="00C33181">
              <w:t>health;</w:t>
            </w:r>
            <w:proofErr w:type="gramEnd"/>
          </w:p>
          <w:p w14:paraId="772B406F" w14:textId="77777777" w:rsidR="00C33181" w:rsidRPr="00C33181" w:rsidRDefault="00C33181" w:rsidP="00D80258">
            <w:pPr>
              <w:pStyle w:val="TableParagraph"/>
              <w:numPr>
                <w:ilvl w:val="0"/>
                <w:numId w:val="12"/>
              </w:numPr>
              <w:spacing w:after="0"/>
              <w:ind w:left="489"/>
              <w:jc w:val="left"/>
            </w:pPr>
            <w:r w:rsidRPr="00C33181">
              <w:t xml:space="preserve">child </w:t>
            </w:r>
            <w:proofErr w:type="gramStart"/>
            <w:r w:rsidRPr="00C33181">
              <w:t>care;</w:t>
            </w:r>
            <w:proofErr w:type="gramEnd"/>
          </w:p>
          <w:p w14:paraId="5153C8FA" w14:textId="77777777" w:rsidR="00C33181" w:rsidRPr="00C33181" w:rsidRDefault="00C33181" w:rsidP="00D80258">
            <w:pPr>
              <w:pStyle w:val="TableParagraph"/>
              <w:numPr>
                <w:ilvl w:val="0"/>
                <w:numId w:val="12"/>
              </w:numPr>
              <w:spacing w:after="0"/>
              <w:ind w:left="489"/>
              <w:jc w:val="left"/>
            </w:pPr>
            <w:r w:rsidRPr="00C33181">
              <w:t xml:space="preserve">public </w:t>
            </w:r>
            <w:proofErr w:type="gramStart"/>
            <w:r w:rsidRPr="00C33181">
              <w:t>utilities;</w:t>
            </w:r>
            <w:proofErr w:type="gramEnd"/>
          </w:p>
          <w:p w14:paraId="1651F2F8" w14:textId="77777777" w:rsidR="00C33181" w:rsidRPr="00C33181" w:rsidRDefault="00C33181" w:rsidP="00D80258">
            <w:pPr>
              <w:pStyle w:val="TableParagraph"/>
              <w:numPr>
                <w:ilvl w:val="0"/>
                <w:numId w:val="12"/>
              </w:numPr>
              <w:spacing w:after="0"/>
              <w:ind w:left="489"/>
              <w:jc w:val="left"/>
            </w:pPr>
            <w:r w:rsidRPr="00C33181">
              <w:t>public transport; and</w:t>
            </w:r>
          </w:p>
          <w:p w14:paraId="60E2C6E5" w14:textId="77777777" w:rsidR="00C33181" w:rsidRPr="00C33181" w:rsidRDefault="00C33181" w:rsidP="004357B0">
            <w:pPr>
              <w:pStyle w:val="TableParagraph"/>
              <w:numPr>
                <w:ilvl w:val="0"/>
                <w:numId w:val="12"/>
              </w:numPr>
              <w:ind w:left="489"/>
              <w:jc w:val="left"/>
            </w:pPr>
            <w:r w:rsidRPr="00C33181">
              <w:t>public housing.</w:t>
            </w:r>
          </w:p>
        </w:tc>
        <w:tc>
          <w:tcPr>
            <w:tcW w:w="3327" w:type="dxa"/>
          </w:tcPr>
          <w:p w14:paraId="76F51EDF" w14:textId="77777777" w:rsidR="00C33181" w:rsidRPr="00C33181" w:rsidRDefault="00C33181" w:rsidP="00583584">
            <w:pPr>
              <w:pStyle w:val="TableParagraph"/>
              <w:spacing w:after="0"/>
              <w:ind w:left="113" w:right="182" w:firstLine="0"/>
              <w:jc w:val="left"/>
            </w:pPr>
            <w:r w:rsidRPr="00C33181">
              <w:t>Any country to which Kiribati grants more favourable treatment in these areas.</w:t>
            </w:r>
          </w:p>
        </w:tc>
        <w:tc>
          <w:tcPr>
            <w:tcW w:w="3145" w:type="dxa"/>
          </w:tcPr>
          <w:p w14:paraId="34AE4F7E" w14:textId="77777777" w:rsidR="00C33181" w:rsidRPr="00C33181" w:rsidRDefault="00C33181" w:rsidP="00583584">
            <w:pPr>
              <w:pStyle w:val="TableParagraph"/>
              <w:spacing w:after="0"/>
              <w:ind w:left="113" w:firstLine="0"/>
              <w:jc w:val="left"/>
            </w:pPr>
            <w:r w:rsidRPr="00C33181">
              <w:t>Management of core government functions.</w:t>
            </w:r>
          </w:p>
        </w:tc>
      </w:tr>
    </w:tbl>
    <w:p w14:paraId="0D38143A" w14:textId="69AB5C8A" w:rsidR="00583584" w:rsidRDefault="00583584" w:rsidP="00C33181">
      <w:pPr>
        <w:spacing w:after="0"/>
        <w:ind w:firstLine="0"/>
        <w:jc w:val="left"/>
      </w:pPr>
    </w:p>
    <w:p w14:paraId="6E0A0979" w14:textId="77777777" w:rsidR="00583584" w:rsidRDefault="00583584">
      <w:pPr>
        <w:spacing w:after="0"/>
        <w:ind w:firstLine="0"/>
        <w:jc w:val="left"/>
      </w:pPr>
      <w:r>
        <w:br w:type="page"/>
      </w:r>
    </w:p>
    <w:p w14:paraId="56FA416D" w14:textId="77777777" w:rsidR="00583584" w:rsidRDefault="00583584" w:rsidP="00583584">
      <w:pPr>
        <w:pStyle w:val="Heading1"/>
        <w:spacing w:after="240"/>
      </w:pPr>
      <w:r w:rsidRPr="00583584">
        <w:lastRenderedPageBreak/>
        <w:t xml:space="preserve">ANNEX I - LIST OF MOST-FAVOURED-NATION EXEMPTIONS (CHAPTER 7 AND CHAPTER 9) </w:t>
      </w:r>
    </w:p>
    <w:p w14:paraId="53E91789" w14:textId="2A8BF9C8" w:rsidR="00583584" w:rsidRPr="00583584" w:rsidRDefault="00583584" w:rsidP="00EE2157">
      <w:pPr>
        <w:pStyle w:val="Heading2"/>
      </w:pPr>
      <w:r w:rsidRPr="00583584">
        <w:t>SCHEDULE OF NAURU</w:t>
      </w:r>
    </w:p>
    <w:p w14:paraId="0F4054F6" w14:textId="2F7EA02F" w:rsidR="00583584" w:rsidRDefault="00583584" w:rsidP="00D80258">
      <w:pPr>
        <w:pStyle w:val="ListParagraph1"/>
        <w:numPr>
          <w:ilvl w:val="0"/>
          <w:numId w:val="13"/>
        </w:numPr>
        <w:ind w:left="-14" w:right="0" w:firstLine="20"/>
      </w:pPr>
      <w:r>
        <w:t>Nauru</w:t>
      </w:r>
      <w:r w:rsidRPr="00583584">
        <w:rPr>
          <w:spacing w:val="25"/>
        </w:rPr>
        <w:t xml:space="preserve"> </w:t>
      </w:r>
      <w:r>
        <w:t>specifies</w:t>
      </w:r>
      <w:r w:rsidRPr="00583584">
        <w:rPr>
          <w:spacing w:val="24"/>
        </w:rPr>
        <w:t xml:space="preserve"> </w:t>
      </w:r>
      <w:r>
        <w:t>below</w:t>
      </w:r>
      <w:r w:rsidRPr="00583584">
        <w:rPr>
          <w:spacing w:val="23"/>
        </w:rPr>
        <w:t xml:space="preserve"> </w:t>
      </w:r>
      <w:r>
        <w:t>a</w:t>
      </w:r>
      <w:r w:rsidRPr="00583584">
        <w:rPr>
          <w:spacing w:val="23"/>
        </w:rPr>
        <w:t xml:space="preserve"> </w:t>
      </w:r>
      <w:r>
        <w:t>list</w:t>
      </w:r>
      <w:r w:rsidRPr="00583584">
        <w:rPr>
          <w:spacing w:val="24"/>
        </w:rPr>
        <w:t xml:space="preserve"> </w:t>
      </w:r>
      <w:r>
        <w:t>of</w:t>
      </w:r>
      <w:r w:rsidRPr="00583584">
        <w:rPr>
          <w:spacing w:val="29"/>
        </w:rPr>
        <w:t xml:space="preserve"> </w:t>
      </w:r>
      <w:r>
        <w:t>most-favoured-nation</w:t>
      </w:r>
      <w:r w:rsidRPr="00583584">
        <w:rPr>
          <w:spacing w:val="24"/>
        </w:rPr>
        <w:t xml:space="preserve"> </w:t>
      </w:r>
      <w:r>
        <w:t>exemptions</w:t>
      </w:r>
      <w:r w:rsidRPr="00583584">
        <w:rPr>
          <w:spacing w:val="24"/>
        </w:rPr>
        <w:t xml:space="preserve"> </w:t>
      </w:r>
      <w:r>
        <w:t>for</w:t>
      </w:r>
      <w:r w:rsidRPr="00583584">
        <w:rPr>
          <w:spacing w:val="23"/>
        </w:rPr>
        <w:t xml:space="preserve"> </w:t>
      </w:r>
      <w:r>
        <w:t>commitments</w:t>
      </w:r>
      <w:r w:rsidRPr="00583584">
        <w:rPr>
          <w:spacing w:val="24"/>
        </w:rPr>
        <w:t xml:space="preserve"> </w:t>
      </w:r>
      <w:r>
        <w:t>under</w:t>
      </w:r>
      <w:r w:rsidRPr="00583584">
        <w:rPr>
          <w:spacing w:val="25"/>
        </w:rPr>
        <w:t xml:space="preserve"> </w:t>
      </w:r>
      <w:r>
        <w:t>Article</w:t>
      </w:r>
      <w:r w:rsidRPr="00583584">
        <w:rPr>
          <w:spacing w:val="23"/>
        </w:rPr>
        <w:t xml:space="preserve"> </w:t>
      </w:r>
      <w:r>
        <w:t>3,</w:t>
      </w:r>
      <w:r w:rsidRPr="00583584">
        <w:rPr>
          <w:spacing w:val="24"/>
        </w:rPr>
        <w:t xml:space="preserve"> </w:t>
      </w:r>
      <w:r>
        <w:t>paragraph</w:t>
      </w:r>
      <w:r w:rsidRPr="00583584">
        <w:rPr>
          <w:spacing w:val="24"/>
        </w:rPr>
        <w:t xml:space="preserve"> </w:t>
      </w:r>
      <w:r>
        <w:t>2</w:t>
      </w:r>
      <w:r w:rsidRPr="00583584">
        <w:rPr>
          <w:spacing w:val="26"/>
        </w:rPr>
        <w:t xml:space="preserve"> </w:t>
      </w:r>
      <w:r>
        <w:t>(Most-Favoured-Nation Treatment) of Chapter 7 (Trade in Services), and under Article 7, paragraph 2 (Most-Favoured-Nation Treatment) of Chapter 9 (Investment).</w:t>
      </w:r>
    </w:p>
    <w:tbl>
      <w:tblPr>
        <w:tblStyle w:val="TableGrid"/>
        <w:tblW w:w="14105" w:type="dxa"/>
        <w:tblLayout w:type="fixed"/>
        <w:tblLook w:val="01E0" w:firstRow="1" w:lastRow="1" w:firstColumn="1" w:lastColumn="1" w:noHBand="0" w:noVBand="0"/>
        <w:tblCaption w:val="Table for ANNEX I - LIST OF MOST-FAVOURED-NATION EXEMPTIONS (CHAPTER 7 AND CHAPTER 9) "/>
        <w:tblDescription w:val="SCHEDULE OF NAURU&#10;"/>
      </w:tblPr>
      <w:tblGrid>
        <w:gridCol w:w="1695"/>
        <w:gridCol w:w="5189"/>
        <w:gridCol w:w="2707"/>
        <w:gridCol w:w="4514"/>
      </w:tblGrid>
      <w:tr w:rsidR="00583584" w:rsidRPr="00583584" w14:paraId="0E8A51C9" w14:textId="77777777" w:rsidTr="007D301D">
        <w:trPr>
          <w:trHeight w:val="827"/>
          <w:tblHeader/>
        </w:trPr>
        <w:tc>
          <w:tcPr>
            <w:tcW w:w="1695" w:type="dxa"/>
          </w:tcPr>
          <w:p w14:paraId="7E9B0B87" w14:textId="77777777" w:rsidR="00583584" w:rsidRPr="00583584" w:rsidRDefault="00583584" w:rsidP="00BC03E7">
            <w:pPr>
              <w:pStyle w:val="TableParagraph"/>
              <w:spacing w:after="120"/>
              <w:ind w:left="113" w:right="130" w:firstLine="0"/>
              <w:jc w:val="left"/>
              <w:rPr>
                <w:b/>
                <w:bCs/>
              </w:rPr>
            </w:pPr>
            <w:r w:rsidRPr="00583584">
              <w:rPr>
                <w:b/>
                <w:bCs/>
              </w:rPr>
              <w:t>Sector or Sub-Sector</w:t>
            </w:r>
          </w:p>
        </w:tc>
        <w:tc>
          <w:tcPr>
            <w:tcW w:w="5189" w:type="dxa"/>
          </w:tcPr>
          <w:p w14:paraId="7A40C38F" w14:textId="77777777" w:rsidR="00583584" w:rsidRPr="00583584" w:rsidRDefault="00583584" w:rsidP="00583584">
            <w:pPr>
              <w:pStyle w:val="TableParagraph"/>
              <w:ind w:left="113" w:firstLine="0"/>
              <w:jc w:val="left"/>
              <w:rPr>
                <w:b/>
                <w:bCs/>
              </w:rPr>
            </w:pPr>
            <w:r w:rsidRPr="00583584">
              <w:rPr>
                <w:b/>
                <w:bCs/>
              </w:rPr>
              <w:t>Exemption</w:t>
            </w:r>
          </w:p>
        </w:tc>
        <w:tc>
          <w:tcPr>
            <w:tcW w:w="2707" w:type="dxa"/>
          </w:tcPr>
          <w:p w14:paraId="219B44C7" w14:textId="77777777" w:rsidR="00583584" w:rsidRPr="00583584" w:rsidRDefault="00583584" w:rsidP="00BC03E7">
            <w:pPr>
              <w:pStyle w:val="TableParagraph"/>
              <w:spacing w:after="120"/>
              <w:ind w:left="113" w:right="88" w:firstLine="0"/>
              <w:jc w:val="left"/>
              <w:rPr>
                <w:b/>
                <w:bCs/>
              </w:rPr>
            </w:pPr>
            <w:r w:rsidRPr="00583584">
              <w:rPr>
                <w:b/>
                <w:bCs/>
              </w:rPr>
              <w:t>Applicable countries and territories</w:t>
            </w:r>
          </w:p>
        </w:tc>
        <w:tc>
          <w:tcPr>
            <w:tcW w:w="4514" w:type="dxa"/>
          </w:tcPr>
          <w:p w14:paraId="5CAA5BA3" w14:textId="77777777" w:rsidR="00583584" w:rsidRPr="00583584" w:rsidRDefault="00583584" w:rsidP="00BC03E7">
            <w:pPr>
              <w:pStyle w:val="TableParagraph"/>
              <w:spacing w:after="120"/>
              <w:ind w:left="113" w:firstLine="0"/>
              <w:jc w:val="left"/>
              <w:rPr>
                <w:b/>
                <w:bCs/>
              </w:rPr>
            </w:pPr>
            <w:r w:rsidRPr="00583584">
              <w:rPr>
                <w:b/>
                <w:bCs/>
              </w:rPr>
              <w:t>Conditions creating the need for the exemption</w:t>
            </w:r>
          </w:p>
        </w:tc>
      </w:tr>
      <w:tr w:rsidR="00583584" w:rsidRPr="00583584" w14:paraId="4A5A0DF0" w14:textId="77777777" w:rsidTr="007D301D">
        <w:trPr>
          <w:trHeight w:val="4464"/>
        </w:trPr>
        <w:tc>
          <w:tcPr>
            <w:tcW w:w="1695" w:type="dxa"/>
          </w:tcPr>
          <w:p w14:paraId="6B705021" w14:textId="77777777" w:rsidR="00583584" w:rsidRPr="00583584" w:rsidRDefault="00583584" w:rsidP="00583584">
            <w:pPr>
              <w:pStyle w:val="TableParagraph"/>
              <w:ind w:left="113" w:firstLine="0"/>
              <w:jc w:val="left"/>
            </w:pPr>
            <w:r w:rsidRPr="00583584">
              <w:t>All sectors</w:t>
            </w:r>
          </w:p>
        </w:tc>
        <w:tc>
          <w:tcPr>
            <w:tcW w:w="5189" w:type="dxa"/>
          </w:tcPr>
          <w:p w14:paraId="4EBEE019" w14:textId="77777777" w:rsidR="00583584" w:rsidRPr="00583584" w:rsidRDefault="00583584" w:rsidP="003F2F7C">
            <w:pPr>
              <w:pStyle w:val="TableParagraph"/>
              <w:ind w:left="113" w:firstLine="0"/>
              <w:jc w:val="left"/>
            </w:pPr>
            <w:r w:rsidRPr="00583584">
              <w:t>Any measure that accords more favourable treatment to parties to any bilateral or multilateral international agreement or in force or signed prior to the date of entry into force of this Agreement.</w:t>
            </w:r>
          </w:p>
          <w:p w14:paraId="46D43E18" w14:textId="77777777" w:rsidR="00583584" w:rsidRPr="00583584" w:rsidRDefault="00583584" w:rsidP="003F2F7C">
            <w:pPr>
              <w:pStyle w:val="TableParagraph"/>
              <w:ind w:left="113" w:firstLine="0"/>
              <w:jc w:val="left"/>
            </w:pPr>
            <w:r w:rsidRPr="00583584">
              <w:t xml:space="preserve">For greater certainty, this right extends to any differential treatment accorded pursuant to a subsequent review or amendment of the relevant bilateral, </w:t>
            </w:r>
            <w:proofErr w:type="gramStart"/>
            <w:r w:rsidRPr="00583584">
              <w:t>regional</w:t>
            </w:r>
            <w:proofErr w:type="gramEnd"/>
            <w:r w:rsidRPr="00583584">
              <w:t xml:space="preserve"> or multilateral international agreement, including the expansion of an agreement covering only trade in goods to trade in services or investment. For the avoidance of doubt, this includes measures adopted or maintained under any existing or future protocol to </w:t>
            </w:r>
            <w:r w:rsidRPr="00BC03E7">
              <w:t>the</w:t>
            </w:r>
            <w:r w:rsidRPr="00BC03E7">
              <w:rPr>
                <w:i/>
                <w:iCs/>
              </w:rPr>
              <w:t xml:space="preserve"> Pacific Island Countries Trade Agreement</w:t>
            </w:r>
            <w:r w:rsidRPr="00583584">
              <w:t xml:space="preserve"> (PICTA).</w:t>
            </w:r>
          </w:p>
        </w:tc>
        <w:tc>
          <w:tcPr>
            <w:tcW w:w="2707" w:type="dxa"/>
          </w:tcPr>
          <w:p w14:paraId="575F024C" w14:textId="77777777" w:rsidR="00583584" w:rsidRPr="00583584" w:rsidRDefault="00583584" w:rsidP="00583584">
            <w:pPr>
              <w:pStyle w:val="TableParagraph"/>
              <w:ind w:left="113" w:firstLine="0"/>
              <w:jc w:val="left"/>
            </w:pPr>
            <w:r w:rsidRPr="00583584">
              <w:t>Any country to which Nauru accords more favourable treatment in this area.</w:t>
            </w:r>
          </w:p>
        </w:tc>
        <w:tc>
          <w:tcPr>
            <w:tcW w:w="4514" w:type="dxa"/>
          </w:tcPr>
          <w:p w14:paraId="72E806CE" w14:textId="77777777" w:rsidR="00583584" w:rsidRPr="00583584" w:rsidRDefault="00583584" w:rsidP="00583584">
            <w:pPr>
              <w:pStyle w:val="TableParagraph"/>
              <w:ind w:left="113" w:firstLine="0"/>
              <w:jc w:val="left"/>
            </w:pPr>
            <w:r w:rsidRPr="00583584">
              <w:t>Management of existing trade agreements.</w:t>
            </w:r>
          </w:p>
        </w:tc>
      </w:tr>
      <w:tr w:rsidR="00583584" w:rsidRPr="00583584" w14:paraId="5F3D8165" w14:textId="77777777" w:rsidTr="007D301D">
        <w:trPr>
          <w:trHeight w:val="827"/>
        </w:trPr>
        <w:tc>
          <w:tcPr>
            <w:tcW w:w="1695" w:type="dxa"/>
          </w:tcPr>
          <w:p w14:paraId="7BD588D3" w14:textId="77777777" w:rsidR="00583584" w:rsidRPr="00583584" w:rsidRDefault="00583584" w:rsidP="00583584">
            <w:pPr>
              <w:pStyle w:val="TableParagraph"/>
              <w:ind w:left="113" w:firstLine="0"/>
              <w:jc w:val="left"/>
            </w:pPr>
            <w:r w:rsidRPr="00583584">
              <w:t>All sectors</w:t>
            </w:r>
          </w:p>
        </w:tc>
        <w:tc>
          <w:tcPr>
            <w:tcW w:w="5189" w:type="dxa"/>
          </w:tcPr>
          <w:p w14:paraId="71377944" w14:textId="2DC3D782" w:rsidR="00583584" w:rsidRPr="00583584" w:rsidRDefault="00583584" w:rsidP="003F2F7C">
            <w:pPr>
              <w:pStyle w:val="TableParagraph"/>
              <w:spacing w:after="0"/>
              <w:ind w:left="113" w:right="-57" w:firstLine="0"/>
              <w:jc w:val="left"/>
            </w:pPr>
            <w:r w:rsidRPr="00583584">
              <w:t>Any measure that accords more favourable</w:t>
            </w:r>
            <w:r>
              <w:t xml:space="preserve"> </w:t>
            </w:r>
            <w:r w:rsidRPr="00583584">
              <w:t>treatment to parties to any bilateral or multilateral international agreement in force or signed after the</w:t>
            </w:r>
          </w:p>
        </w:tc>
        <w:tc>
          <w:tcPr>
            <w:tcW w:w="2707" w:type="dxa"/>
          </w:tcPr>
          <w:p w14:paraId="03122D72" w14:textId="2C8CB4A6" w:rsidR="00583584" w:rsidRPr="00583584" w:rsidRDefault="00583584" w:rsidP="003F2F7C">
            <w:pPr>
              <w:pStyle w:val="TableParagraph"/>
              <w:spacing w:after="0"/>
              <w:ind w:left="113" w:firstLine="0"/>
              <w:jc w:val="left"/>
            </w:pPr>
            <w:r w:rsidRPr="00583584">
              <w:t>Any country to which</w:t>
            </w:r>
            <w:r>
              <w:t xml:space="preserve"> </w:t>
            </w:r>
            <w:r w:rsidRPr="00583584">
              <w:t>Nauru accords more favourable treatment in</w:t>
            </w:r>
          </w:p>
        </w:tc>
        <w:tc>
          <w:tcPr>
            <w:tcW w:w="4514" w:type="dxa"/>
          </w:tcPr>
          <w:p w14:paraId="45FB92DA" w14:textId="343CB71A" w:rsidR="00583584" w:rsidRPr="00583584" w:rsidRDefault="00583584" w:rsidP="003F2F7C">
            <w:pPr>
              <w:pStyle w:val="TableParagraph"/>
              <w:spacing w:after="0"/>
              <w:ind w:left="113" w:right="129" w:firstLine="0"/>
              <w:jc w:val="left"/>
            </w:pPr>
            <w:r w:rsidRPr="00583584">
              <w:t>Management of existing and future</w:t>
            </w:r>
            <w:r>
              <w:t xml:space="preserve"> </w:t>
            </w:r>
            <w:r w:rsidRPr="00583584">
              <w:t>measures involving aviation, fisheries, and maritime matters.</w:t>
            </w:r>
          </w:p>
        </w:tc>
      </w:tr>
      <w:tr w:rsidR="00BC03E7" w:rsidRPr="00BC03E7" w14:paraId="5F68A8A3" w14:textId="77777777" w:rsidTr="007D301D">
        <w:trPr>
          <w:trHeight w:val="1656"/>
          <w:tblHeader/>
        </w:trPr>
        <w:tc>
          <w:tcPr>
            <w:tcW w:w="1695" w:type="dxa"/>
          </w:tcPr>
          <w:p w14:paraId="3C70333E" w14:textId="77777777" w:rsidR="00BC03E7" w:rsidRPr="00BC03E7" w:rsidRDefault="00BC03E7" w:rsidP="001473A7">
            <w:pPr>
              <w:pStyle w:val="TableParagraph"/>
              <w:spacing w:after="0"/>
              <w:ind w:left="57" w:right="113" w:firstLine="0"/>
            </w:pPr>
          </w:p>
        </w:tc>
        <w:tc>
          <w:tcPr>
            <w:tcW w:w="5189" w:type="dxa"/>
          </w:tcPr>
          <w:p w14:paraId="376AB52E" w14:textId="77777777" w:rsidR="00BC03E7" w:rsidRPr="00BC03E7" w:rsidRDefault="00BC03E7" w:rsidP="001473A7">
            <w:pPr>
              <w:pStyle w:val="TableParagraph"/>
              <w:spacing w:after="0"/>
              <w:ind w:left="57" w:right="113" w:firstLine="0"/>
              <w:jc w:val="left"/>
            </w:pPr>
            <w:r w:rsidRPr="00BC03E7">
              <w:t>date of entry into force of this Agreement involving:</w:t>
            </w:r>
          </w:p>
          <w:p w14:paraId="13B56F85" w14:textId="023644C1" w:rsidR="00BC03E7" w:rsidRPr="00BC03E7" w:rsidRDefault="00BC03E7" w:rsidP="00D80258">
            <w:pPr>
              <w:pStyle w:val="TableParagraph"/>
              <w:numPr>
                <w:ilvl w:val="0"/>
                <w:numId w:val="14"/>
              </w:numPr>
              <w:spacing w:after="0"/>
              <w:ind w:left="749" w:right="113"/>
              <w:jc w:val="left"/>
            </w:pPr>
            <w:proofErr w:type="gramStart"/>
            <w:r w:rsidRPr="00BC03E7">
              <w:t>aviation;</w:t>
            </w:r>
            <w:proofErr w:type="gramEnd"/>
          </w:p>
          <w:p w14:paraId="3283F192" w14:textId="329CAFAC" w:rsidR="00BC03E7" w:rsidRPr="00BC03E7" w:rsidRDefault="00BC03E7" w:rsidP="00D80258">
            <w:pPr>
              <w:pStyle w:val="TableParagraph"/>
              <w:numPr>
                <w:ilvl w:val="0"/>
                <w:numId w:val="14"/>
              </w:numPr>
              <w:spacing w:after="0"/>
              <w:ind w:left="749" w:right="113"/>
              <w:jc w:val="left"/>
            </w:pPr>
            <w:r w:rsidRPr="00BC03E7">
              <w:t>fisheries; or</w:t>
            </w:r>
          </w:p>
          <w:p w14:paraId="0AD746FC" w14:textId="73C2D612" w:rsidR="00BC03E7" w:rsidRPr="00BC03E7" w:rsidRDefault="00BC03E7" w:rsidP="00D80258">
            <w:pPr>
              <w:pStyle w:val="TableParagraph"/>
              <w:numPr>
                <w:ilvl w:val="0"/>
                <w:numId w:val="14"/>
              </w:numPr>
              <w:spacing w:after="0"/>
              <w:ind w:left="749" w:right="113"/>
              <w:jc w:val="left"/>
            </w:pPr>
            <w:r w:rsidRPr="00BC03E7">
              <w:t>maritime matters, including salvage.</w:t>
            </w:r>
          </w:p>
        </w:tc>
        <w:tc>
          <w:tcPr>
            <w:tcW w:w="2707" w:type="dxa"/>
          </w:tcPr>
          <w:p w14:paraId="7FCAD5F5" w14:textId="77777777" w:rsidR="00BC03E7" w:rsidRPr="00BC03E7" w:rsidRDefault="00BC03E7" w:rsidP="001473A7">
            <w:pPr>
              <w:pStyle w:val="TableParagraph"/>
              <w:spacing w:after="0"/>
              <w:ind w:left="57" w:right="113" w:firstLine="0"/>
              <w:jc w:val="left"/>
            </w:pPr>
            <w:r w:rsidRPr="00BC03E7">
              <w:t>this area.</w:t>
            </w:r>
          </w:p>
        </w:tc>
        <w:tc>
          <w:tcPr>
            <w:tcW w:w="4514" w:type="dxa"/>
          </w:tcPr>
          <w:p w14:paraId="237F22D9" w14:textId="77777777" w:rsidR="00BC03E7" w:rsidRPr="00BC03E7" w:rsidRDefault="00BC03E7" w:rsidP="001473A7">
            <w:pPr>
              <w:pStyle w:val="TableParagraph"/>
              <w:spacing w:after="0"/>
              <w:ind w:left="57" w:right="113" w:firstLine="0"/>
              <w:jc w:val="left"/>
            </w:pPr>
          </w:p>
        </w:tc>
      </w:tr>
      <w:tr w:rsidR="00BC03E7" w:rsidRPr="00BC03E7" w14:paraId="44594E43" w14:textId="77777777" w:rsidTr="007D301D">
        <w:trPr>
          <w:trHeight w:val="2208"/>
          <w:tblHeader/>
        </w:trPr>
        <w:tc>
          <w:tcPr>
            <w:tcW w:w="1695" w:type="dxa"/>
          </w:tcPr>
          <w:p w14:paraId="4D1A4BD5" w14:textId="77777777" w:rsidR="00BC03E7" w:rsidRPr="00BC03E7" w:rsidRDefault="00BC03E7" w:rsidP="001473A7">
            <w:pPr>
              <w:pStyle w:val="TableParagraph"/>
              <w:spacing w:after="0"/>
              <w:ind w:left="57" w:right="113" w:firstLine="0"/>
            </w:pPr>
            <w:r w:rsidRPr="00BC03E7">
              <w:t>All sectors</w:t>
            </w:r>
          </w:p>
        </w:tc>
        <w:tc>
          <w:tcPr>
            <w:tcW w:w="5189" w:type="dxa"/>
          </w:tcPr>
          <w:p w14:paraId="04DC0353" w14:textId="77777777" w:rsidR="00BC03E7" w:rsidRPr="00BC03E7" w:rsidRDefault="00BC03E7" w:rsidP="001473A7">
            <w:pPr>
              <w:pStyle w:val="TableParagraph"/>
              <w:spacing w:after="0"/>
              <w:ind w:left="57" w:right="-19" w:firstLine="0"/>
              <w:jc w:val="left"/>
            </w:pPr>
            <w:r w:rsidRPr="00BC03E7">
              <w:t>Any measure that accords more favourable treatment under any bilateral or regional agreement with the countries and territories specified in the next column and that is signed after the entry into force of this Agreement.</w:t>
            </w:r>
          </w:p>
        </w:tc>
        <w:tc>
          <w:tcPr>
            <w:tcW w:w="2707" w:type="dxa"/>
          </w:tcPr>
          <w:p w14:paraId="07782B92" w14:textId="784CCB5A" w:rsidR="00BC03E7" w:rsidRPr="00BC03E7" w:rsidRDefault="00BC03E7" w:rsidP="001473A7">
            <w:pPr>
              <w:pStyle w:val="TableParagraph"/>
              <w:spacing w:after="0"/>
              <w:ind w:left="57" w:right="-27" w:firstLine="0"/>
              <w:jc w:val="left"/>
            </w:pPr>
            <w:r w:rsidRPr="00BC03E7">
              <w:t>Pacific Island Countries and territories</w:t>
            </w:r>
            <w:r w:rsidR="001473A7">
              <w:rPr>
                <w:rStyle w:val="FootnoteReference"/>
              </w:rPr>
              <w:footnoteReference w:customMarkFollows="1" w:id="13"/>
              <w:t>1</w:t>
            </w:r>
            <w:r w:rsidRPr="00BC03E7">
              <w:t xml:space="preserve"> that are not Parties to this Agreement and countries classified as least- developed countries by the United Nations.</w:t>
            </w:r>
          </w:p>
        </w:tc>
        <w:tc>
          <w:tcPr>
            <w:tcW w:w="4514" w:type="dxa"/>
          </w:tcPr>
          <w:p w14:paraId="282C3E28" w14:textId="77777777" w:rsidR="00BC03E7" w:rsidRPr="00BC03E7" w:rsidRDefault="00BC03E7" w:rsidP="001473A7">
            <w:pPr>
              <w:pStyle w:val="TableParagraph"/>
              <w:spacing w:after="0"/>
              <w:ind w:left="57" w:right="113" w:firstLine="0"/>
              <w:jc w:val="left"/>
            </w:pPr>
            <w:r w:rsidRPr="00BC03E7">
              <w:t>Management of regional integration.</w:t>
            </w:r>
          </w:p>
        </w:tc>
      </w:tr>
      <w:tr w:rsidR="00BC03E7" w:rsidRPr="00BC03E7" w14:paraId="3B15E612" w14:textId="77777777" w:rsidTr="007D301D">
        <w:trPr>
          <w:trHeight w:val="1656"/>
          <w:tblHeader/>
        </w:trPr>
        <w:tc>
          <w:tcPr>
            <w:tcW w:w="1695" w:type="dxa"/>
          </w:tcPr>
          <w:p w14:paraId="311C2FFD" w14:textId="77777777" w:rsidR="00BC03E7" w:rsidRPr="00BC03E7" w:rsidRDefault="00BC03E7" w:rsidP="001473A7">
            <w:pPr>
              <w:pStyle w:val="TableParagraph"/>
              <w:spacing w:after="0"/>
              <w:ind w:left="57" w:right="113" w:firstLine="0"/>
            </w:pPr>
            <w:r w:rsidRPr="00BC03E7">
              <w:t>All sectors</w:t>
            </w:r>
          </w:p>
        </w:tc>
        <w:tc>
          <w:tcPr>
            <w:tcW w:w="5189" w:type="dxa"/>
          </w:tcPr>
          <w:p w14:paraId="2169D9F9" w14:textId="77777777" w:rsidR="00BC03E7" w:rsidRPr="00BC03E7" w:rsidRDefault="00BC03E7" w:rsidP="001473A7">
            <w:pPr>
              <w:pStyle w:val="TableParagraph"/>
              <w:spacing w:after="0"/>
              <w:ind w:left="57" w:right="113" w:firstLine="0"/>
              <w:jc w:val="left"/>
            </w:pPr>
            <w:r w:rsidRPr="00BC03E7">
              <w:t xml:space="preserve">Any measure with respect to the creative arts, cultural </w:t>
            </w:r>
            <w:proofErr w:type="gramStart"/>
            <w:r w:rsidRPr="00BC03E7">
              <w:t>heritage</w:t>
            </w:r>
            <w:proofErr w:type="gramEnd"/>
            <w:r w:rsidRPr="00BC03E7">
              <w:t xml:space="preserve"> and other cultural industries, including </w:t>
            </w:r>
            <w:proofErr w:type="spellStart"/>
            <w:r w:rsidRPr="00BC03E7">
              <w:t>audiovisual</w:t>
            </w:r>
            <w:proofErr w:type="spellEnd"/>
            <w:r w:rsidRPr="00BC03E7">
              <w:t xml:space="preserve"> and broadcasting services, entertainment services and libraries, archives, museums and other cultural services.</w:t>
            </w:r>
          </w:p>
        </w:tc>
        <w:tc>
          <w:tcPr>
            <w:tcW w:w="2707" w:type="dxa"/>
          </w:tcPr>
          <w:p w14:paraId="74DBEFDC" w14:textId="77777777" w:rsidR="00BC03E7" w:rsidRPr="00BC03E7" w:rsidRDefault="00BC03E7" w:rsidP="001473A7">
            <w:pPr>
              <w:pStyle w:val="TableParagraph"/>
              <w:spacing w:after="0"/>
              <w:ind w:left="57" w:right="113" w:firstLine="0"/>
              <w:jc w:val="left"/>
            </w:pPr>
            <w:r w:rsidRPr="00BC03E7">
              <w:t>Any country to which Nauru accords more favourable treatment in this area.</w:t>
            </w:r>
          </w:p>
        </w:tc>
        <w:tc>
          <w:tcPr>
            <w:tcW w:w="4514" w:type="dxa"/>
          </w:tcPr>
          <w:p w14:paraId="348DB2EC" w14:textId="77777777" w:rsidR="00BC03E7" w:rsidRPr="00BC03E7" w:rsidRDefault="00BC03E7" w:rsidP="001473A7">
            <w:pPr>
              <w:pStyle w:val="TableParagraph"/>
              <w:spacing w:after="0"/>
              <w:ind w:left="57" w:right="113" w:firstLine="0"/>
              <w:jc w:val="left"/>
            </w:pPr>
            <w:r w:rsidRPr="00BC03E7">
              <w:t>Management of cultural industries.</w:t>
            </w:r>
          </w:p>
        </w:tc>
      </w:tr>
      <w:tr w:rsidR="00BC03E7" w:rsidRPr="00BC03E7" w14:paraId="5F8A5297" w14:textId="77777777" w:rsidTr="007D301D">
        <w:trPr>
          <w:trHeight w:val="1409"/>
          <w:tblHeader/>
        </w:trPr>
        <w:tc>
          <w:tcPr>
            <w:tcW w:w="1695" w:type="dxa"/>
          </w:tcPr>
          <w:p w14:paraId="52280E50" w14:textId="77777777" w:rsidR="00BC03E7" w:rsidRPr="00BC03E7" w:rsidRDefault="00BC03E7" w:rsidP="001473A7">
            <w:pPr>
              <w:pStyle w:val="TableParagraph"/>
              <w:spacing w:after="0"/>
              <w:ind w:left="57" w:right="113" w:firstLine="0"/>
            </w:pPr>
            <w:r w:rsidRPr="00BC03E7">
              <w:t>Maritime transport</w:t>
            </w:r>
          </w:p>
        </w:tc>
        <w:tc>
          <w:tcPr>
            <w:tcW w:w="5189" w:type="dxa"/>
          </w:tcPr>
          <w:p w14:paraId="2BE147A4" w14:textId="77777777" w:rsidR="00BC03E7" w:rsidRPr="00BC03E7" w:rsidRDefault="00BC03E7" w:rsidP="001473A7">
            <w:pPr>
              <w:pStyle w:val="TableParagraph"/>
              <w:spacing w:after="0"/>
              <w:ind w:left="57" w:right="-61" w:firstLine="0"/>
              <w:jc w:val="left"/>
            </w:pPr>
            <w:r w:rsidRPr="00BC03E7">
              <w:t xml:space="preserve">Priority consideration for the issuance of Entry Assurance Certificate is given to carriers that are </w:t>
            </w:r>
            <w:proofErr w:type="gramStart"/>
            <w:r w:rsidRPr="00BC03E7">
              <w:t>wholly-owned</w:t>
            </w:r>
            <w:proofErr w:type="gramEnd"/>
            <w:r w:rsidRPr="00BC03E7">
              <w:t xml:space="preserve"> by citizens of countries that are parties to the Central Pacific Shipping Commission</w:t>
            </w:r>
            <w:r w:rsidR="001473A7">
              <w:t xml:space="preserve"> </w:t>
            </w:r>
            <w:r w:rsidRPr="00BC03E7">
              <w:t>that use vessels registered in member countries,</w:t>
            </w:r>
          </w:p>
        </w:tc>
        <w:tc>
          <w:tcPr>
            <w:tcW w:w="2707" w:type="dxa"/>
          </w:tcPr>
          <w:p w14:paraId="3F276C7B" w14:textId="22E533F3" w:rsidR="00BC03E7" w:rsidRPr="00BC03E7" w:rsidRDefault="00BC03E7" w:rsidP="001473A7">
            <w:pPr>
              <w:pStyle w:val="TableParagraph"/>
              <w:spacing w:after="0"/>
              <w:ind w:left="57" w:right="43" w:firstLine="0"/>
              <w:jc w:val="left"/>
            </w:pPr>
            <w:r w:rsidRPr="00BC03E7">
              <w:t xml:space="preserve">Members of the Central Pacific Shipping Commission (currently: Kiribati, the Republic </w:t>
            </w:r>
            <w:proofErr w:type="gramStart"/>
            <w:r w:rsidRPr="00BC03E7">
              <w:t>of</w:t>
            </w:r>
            <w:r w:rsidR="001473A7">
              <w:t xml:space="preserve"> </w:t>
            </w:r>
            <w:r>
              <w:t xml:space="preserve"> </w:t>
            </w:r>
            <w:r w:rsidRPr="00BC03E7">
              <w:t>the</w:t>
            </w:r>
            <w:proofErr w:type="gramEnd"/>
            <w:r w:rsidRPr="00BC03E7">
              <w:t xml:space="preserve"> Marshall Islands,</w:t>
            </w:r>
          </w:p>
        </w:tc>
        <w:tc>
          <w:tcPr>
            <w:tcW w:w="4514" w:type="dxa"/>
          </w:tcPr>
          <w:p w14:paraId="66798904" w14:textId="77777777" w:rsidR="00BC03E7" w:rsidRPr="00BC03E7" w:rsidRDefault="00BC03E7" w:rsidP="001473A7">
            <w:pPr>
              <w:pStyle w:val="TableParagraph"/>
              <w:spacing w:after="0"/>
              <w:ind w:left="57" w:right="113" w:firstLine="0"/>
              <w:jc w:val="left"/>
            </w:pPr>
            <w:r w:rsidRPr="00BC03E7">
              <w:t>The Central Pacific Shipping Commission regulates international shipping among its members.</w:t>
            </w:r>
          </w:p>
        </w:tc>
      </w:tr>
      <w:tr w:rsidR="007D301D" w:rsidRPr="00BC03E7" w14:paraId="4ADBD0BA" w14:textId="77777777" w:rsidTr="007D301D">
        <w:trPr>
          <w:trHeight w:val="580"/>
          <w:tblHeader/>
        </w:trPr>
        <w:tc>
          <w:tcPr>
            <w:tcW w:w="1695" w:type="dxa"/>
          </w:tcPr>
          <w:p w14:paraId="227D59B5" w14:textId="77777777" w:rsidR="007D301D" w:rsidRPr="00BC03E7" w:rsidRDefault="007D301D" w:rsidP="007D301D">
            <w:pPr>
              <w:pStyle w:val="TableParagraph"/>
              <w:spacing w:after="0"/>
              <w:ind w:left="57" w:right="113" w:firstLine="0"/>
            </w:pPr>
          </w:p>
        </w:tc>
        <w:tc>
          <w:tcPr>
            <w:tcW w:w="5189" w:type="dxa"/>
          </w:tcPr>
          <w:p w14:paraId="3DE73DD4" w14:textId="04DA5D34" w:rsidR="007D301D" w:rsidRPr="00BC03E7" w:rsidRDefault="007D301D" w:rsidP="007D301D">
            <w:pPr>
              <w:pStyle w:val="TableParagraph"/>
              <w:spacing w:after="0"/>
              <w:ind w:left="57" w:right="-61" w:firstLine="0"/>
              <w:jc w:val="left"/>
            </w:pPr>
            <w:r>
              <w:t>and</w:t>
            </w:r>
            <w:r>
              <w:rPr>
                <w:spacing w:val="-1"/>
              </w:rPr>
              <w:t xml:space="preserve"> </w:t>
            </w:r>
            <w:r>
              <w:t>that</w:t>
            </w:r>
            <w:r>
              <w:rPr>
                <w:spacing w:val="-1"/>
              </w:rPr>
              <w:t xml:space="preserve"> </w:t>
            </w:r>
            <w:r>
              <w:t>employ</w:t>
            </w:r>
            <w:r>
              <w:rPr>
                <w:spacing w:val="-4"/>
              </w:rPr>
              <w:t xml:space="preserve"> </w:t>
            </w:r>
            <w:r>
              <w:t>citizens of</w:t>
            </w:r>
            <w:r>
              <w:rPr>
                <w:spacing w:val="-1"/>
              </w:rPr>
              <w:t xml:space="preserve"> </w:t>
            </w:r>
            <w:r>
              <w:t>member</w:t>
            </w:r>
            <w:r>
              <w:rPr>
                <w:spacing w:val="-3"/>
              </w:rPr>
              <w:t xml:space="preserve"> </w:t>
            </w:r>
            <w:r>
              <w:rPr>
                <w:spacing w:val="-2"/>
              </w:rPr>
              <w:t>countries.</w:t>
            </w:r>
          </w:p>
        </w:tc>
        <w:tc>
          <w:tcPr>
            <w:tcW w:w="2707" w:type="dxa"/>
          </w:tcPr>
          <w:p w14:paraId="6B3BC3CE" w14:textId="483651C8" w:rsidR="007D301D" w:rsidRPr="00BC03E7" w:rsidRDefault="007D301D" w:rsidP="007D301D">
            <w:pPr>
              <w:pStyle w:val="TableParagraph"/>
              <w:spacing w:after="0"/>
              <w:ind w:left="57" w:right="43" w:firstLine="0"/>
              <w:jc w:val="left"/>
            </w:pPr>
            <w:r>
              <w:rPr>
                <w:spacing w:val="-2"/>
              </w:rPr>
              <w:t>Nauru).</w:t>
            </w:r>
          </w:p>
        </w:tc>
        <w:tc>
          <w:tcPr>
            <w:tcW w:w="4514" w:type="dxa"/>
          </w:tcPr>
          <w:p w14:paraId="6ED3B536" w14:textId="77777777" w:rsidR="007D301D" w:rsidRPr="00BC03E7" w:rsidRDefault="007D301D" w:rsidP="007D301D">
            <w:pPr>
              <w:pStyle w:val="TableParagraph"/>
              <w:spacing w:after="0"/>
              <w:ind w:left="57" w:right="113" w:firstLine="0"/>
              <w:jc w:val="left"/>
            </w:pPr>
          </w:p>
        </w:tc>
      </w:tr>
      <w:tr w:rsidR="007D301D" w:rsidRPr="00BC03E7" w14:paraId="7A5DEAE7" w14:textId="77777777" w:rsidTr="007D301D">
        <w:trPr>
          <w:trHeight w:val="1409"/>
          <w:tblHeader/>
        </w:trPr>
        <w:tc>
          <w:tcPr>
            <w:tcW w:w="1695" w:type="dxa"/>
          </w:tcPr>
          <w:p w14:paraId="0985649E" w14:textId="66EC40D8" w:rsidR="007D301D" w:rsidRPr="00BC03E7" w:rsidRDefault="007D301D" w:rsidP="007D301D">
            <w:pPr>
              <w:pStyle w:val="TableParagraph"/>
              <w:spacing w:after="0"/>
              <w:ind w:left="57" w:right="113" w:firstLine="0"/>
            </w:pPr>
            <w:r>
              <w:t>Health and social</w:t>
            </w:r>
            <w:r>
              <w:rPr>
                <w:spacing w:val="-15"/>
              </w:rPr>
              <w:t xml:space="preserve"> </w:t>
            </w:r>
            <w:r>
              <w:t>services</w:t>
            </w:r>
          </w:p>
        </w:tc>
        <w:tc>
          <w:tcPr>
            <w:tcW w:w="5189" w:type="dxa"/>
          </w:tcPr>
          <w:p w14:paraId="10807A7C" w14:textId="77777777" w:rsidR="007D301D" w:rsidRDefault="007D301D" w:rsidP="007D301D">
            <w:pPr>
              <w:pStyle w:val="TableParagraph"/>
              <w:spacing w:after="0"/>
              <w:ind w:firstLine="0"/>
              <w:jc w:val="left"/>
            </w:pPr>
            <w:r>
              <w:t>Any measure with respect to the provision of law enforcement and correctional services and the following</w:t>
            </w:r>
            <w:r>
              <w:rPr>
                <w:spacing w:val="-7"/>
              </w:rPr>
              <w:t xml:space="preserve"> </w:t>
            </w:r>
            <w:r>
              <w:t>services</w:t>
            </w:r>
            <w:r>
              <w:rPr>
                <w:spacing w:val="-5"/>
              </w:rPr>
              <w:t xml:space="preserve"> </w:t>
            </w:r>
            <w:r>
              <w:t>to</w:t>
            </w:r>
            <w:r>
              <w:rPr>
                <w:spacing w:val="-5"/>
              </w:rPr>
              <w:t xml:space="preserve"> </w:t>
            </w:r>
            <w:r>
              <w:t>the</w:t>
            </w:r>
            <w:r>
              <w:rPr>
                <w:spacing w:val="-4"/>
              </w:rPr>
              <w:t xml:space="preserve"> </w:t>
            </w:r>
            <w:r>
              <w:t>extent</w:t>
            </w:r>
            <w:r>
              <w:rPr>
                <w:spacing w:val="-5"/>
              </w:rPr>
              <w:t xml:space="preserve"> </w:t>
            </w:r>
            <w:r>
              <w:t>that</w:t>
            </w:r>
            <w:r>
              <w:rPr>
                <w:spacing w:val="-5"/>
              </w:rPr>
              <w:t xml:space="preserve"> </w:t>
            </w:r>
            <w:r>
              <w:t>they</w:t>
            </w:r>
            <w:r>
              <w:rPr>
                <w:spacing w:val="-9"/>
              </w:rPr>
              <w:t xml:space="preserve"> </w:t>
            </w:r>
            <w:r>
              <w:t>are</w:t>
            </w:r>
            <w:r>
              <w:rPr>
                <w:spacing w:val="-6"/>
              </w:rPr>
              <w:t xml:space="preserve"> </w:t>
            </w:r>
            <w:r>
              <w:t xml:space="preserve">social services established or maintained for a public </w:t>
            </w:r>
            <w:r>
              <w:rPr>
                <w:spacing w:val="-2"/>
              </w:rPr>
              <w:t>purpose:</w:t>
            </w:r>
          </w:p>
          <w:p w14:paraId="2BE79C9F" w14:textId="77777777" w:rsidR="007D301D" w:rsidRDefault="007D301D" w:rsidP="007D301D">
            <w:pPr>
              <w:pStyle w:val="TableParagraph"/>
              <w:numPr>
                <w:ilvl w:val="0"/>
                <w:numId w:val="15"/>
              </w:numPr>
              <w:tabs>
                <w:tab w:val="left" w:pos="467"/>
                <w:tab w:val="left" w:pos="468"/>
              </w:tabs>
              <w:spacing w:after="0"/>
              <w:ind w:hanging="361"/>
              <w:jc w:val="left"/>
            </w:pPr>
            <w:r>
              <w:t>income</w:t>
            </w:r>
            <w:r>
              <w:rPr>
                <w:spacing w:val="-5"/>
              </w:rPr>
              <w:t xml:space="preserve"> </w:t>
            </w:r>
            <w:r>
              <w:t>security</w:t>
            </w:r>
            <w:r>
              <w:rPr>
                <w:spacing w:val="-7"/>
              </w:rPr>
              <w:t xml:space="preserve"> </w:t>
            </w:r>
            <w:r>
              <w:t>and</w:t>
            </w:r>
            <w:r>
              <w:rPr>
                <w:spacing w:val="-3"/>
              </w:rPr>
              <w:t xml:space="preserve"> </w:t>
            </w:r>
            <w:proofErr w:type="gramStart"/>
            <w:r>
              <w:rPr>
                <w:spacing w:val="-2"/>
              </w:rPr>
              <w:t>insurance;</w:t>
            </w:r>
            <w:proofErr w:type="gramEnd"/>
          </w:p>
          <w:p w14:paraId="6F7054BA" w14:textId="77777777" w:rsidR="007D301D" w:rsidRDefault="007D301D" w:rsidP="007D301D">
            <w:pPr>
              <w:pStyle w:val="TableParagraph"/>
              <w:numPr>
                <w:ilvl w:val="0"/>
                <w:numId w:val="15"/>
              </w:numPr>
              <w:tabs>
                <w:tab w:val="left" w:pos="467"/>
                <w:tab w:val="left" w:pos="468"/>
              </w:tabs>
              <w:spacing w:after="0"/>
              <w:ind w:hanging="361"/>
              <w:jc w:val="left"/>
            </w:pPr>
            <w:r>
              <w:t>social</w:t>
            </w:r>
            <w:r>
              <w:rPr>
                <w:spacing w:val="-2"/>
              </w:rPr>
              <w:t xml:space="preserve"> </w:t>
            </w:r>
            <w:r>
              <w:t>security</w:t>
            </w:r>
            <w:r>
              <w:rPr>
                <w:spacing w:val="53"/>
              </w:rPr>
              <w:t xml:space="preserve"> </w:t>
            </w:r>
            <w:r>
              <w:t>and</w:t>
            </w:r>
            <w:r>
              <w:rPr>
                <w:spacing w:val="-2"/>
              </w:rPr>
              <w:t xml:space="preserve"> </w:t>
            </w:r>
            <w:proofErr w:type="gramStart"/>
            <w:r>
              <w:rPr>
                <w:spacing w:val="-2"/>
              </w:rPr>
              <w:t>insurance;</w:t>
            </w:r>
            <w:proofErr w:type="gramEnd"/>
          </w:p>
          <w:p w14:paraId="436F6306" w14:textId="77777777" w:rsidR="007D301D" w:rsidRDefault="007D301D" w:rsidP="007D301D">
            <w:pPr>
              <w:pStyle w:val="TableParagraph"/>
              <w:numPr>
                <w:ilvl w:val="0"/>
                <w:numId w:val="15"/>
              </w:numPr>
              <w:tabs>
                <w:tab w:val="left" w:pos="467"/>
                <w:tab w:val="left" w:pos="468"/>
              </w:tabs>
              <w:spacing w:after="0"/>
              <w:ind w:hanging="361"/>
              <w:jc w:val="left"/>
            </w:pPr>
            <w:r>
              <w:t>social</w:t>
            </w:r>
            <w:r>
              <w:rPr>
                <w:spacing w:val="-5"/>
              </w:rPr>
              <w:t xml:space="preserve"> </w:t>
            </w:r>
            <w:proofErr w:type="gramStart"/>
            <w:r>
              <w:rPr>
                <w:spacing w:val="-2"/>
              </w:rPr>
              <w:t>welfare;</w:t>
            </w:r>
            <w:proofErr w:type="gramEnd"/>
          </w:p>
          <w:p w14:paraId="2336B5F9" w14:textId="77777777" w:rsidR="007D301D" w:rsidRDefault="007D301D" w:rsidP="007D301D">
            <w:pPr>
              <w:pStyle w:val="TableParagraph"/>
              <w:numPr>
                <w:ilvl w:val="0"/>
                <w:numId w:val="15"/>
              </w:numPr>
              <w:tabs>
                <w:tab w:val="left" w:pos="467"/>
                <w:tab w:val="left" w:pos="468"/>
              </w:tabs>
              <w:spacing w:after="0"/>
              <w:ind w:hanging="361"/>
              <w:jc w:val="left"/>
            </w:pPr>
            <w:r>
              <w:t>public</w:t>
            </w:r>
            <w:r>
              <w:rPr>
                <w:spacing w:val="-8"/>
              </w:rPr>
              <w:t xml:space="preserve"> </w:t>
            </w:r>
            <w:proofErr w:type="gramStart"/>
            <w:r>
              <w:rPr>
                <w:spacing w:val="-2"/>
              </w:rPr>
              <w:t>education;</w:t>
            </w:r>
            <w:proofErr w:type="gramEnd"/>
          </w:p>
          <w:p w14:paraId="04EFCE4E" w14:textId="77777777" w:rsidR="007D301D" w:rsidRDefault="007D301D" w:rsidP="007D301D">
            <w:pPr>
              <w:pStyle w:val="TableParagraph"/>
              <w:numPr>
                <w:ilvl w:val="0"/>
                <w:numId w:val="15"/>
              </w:numPr>
              <w:tabs>
                <w:tab w:val="left" w:pos="467"/>
                <w:tab w:val="left" w:pos="468"/>
              </w:tabs>
              <w:spacing w:after="0"/>
              <w:ind w:hanging="361"/>
              <w:jc w:val="left"/>
            </w:pPr>
            <w:r>
              <w:t>public</w:t>
            </w:r>
            <w:r>
              <w:rPr>
                <w:spacing w:val="-8"/>
              </w:rPr>
              <w:t xml:space="preserve"> </w:t>
            </w:r>
            <w:proofErr w:type="gramStart"/>
            <w:r>
              <w:rPr>
                <w:spacing w:val="-2"/>
              </w:rPr>
              <w:t>training;</w:t>
            </w:r>
            <w:proofErr w:type="gramEnd"/>
          </w:p>
          <w:p w14:paraId="7ECA2654" w14:textId="77777777" w:rsidR="007D301D" w:rsidRDefault="007D301D" w:rsidP="007D301D">
            <w:pPr>
              <w:pStyle w:val="TableParagraph"/>
              <w:numPr>
                <w:ilvl w:val="0"/>
                <w:numId w:val="15"/>
              </w:numPr>
              <w:tabs>
                <w:tab w:val="left" w:pos="467"/>
                <w:tab w:val="left" w:pos="468"/>
              </w:tabs>
              <w:spacing w:after="0"/>
              <w:ind w:hanging="361"/>
              <w:jc w:val="left"/>
            </w:pPr>
            <w:proofErr w:type="gramStart"/>
            <w:r>
              <w:rPr>
                <w:spacing w:val="-2"/>
              </w:rPr>
              <w:t>health;</w:t>
            </w:r>
            <w:proofErr w:type="gramEnd"/>
          </w:p>
          <w:p w14:paraId="2C2D53DC" w14:textId="77777777" w:rsidR="007D301D" w:rsidRDefault="007D301D" w:rsidP="007D301D">
            <w:pPr>
              <w:pStyle w:val="TableParagraph"/>
              <w:numPr>
                <w:ilvl w:val="0"/>
                <w:numId w:val="15"/>
              </w:numPr>
              <w:tabs>
                <w:tab w:val="left" w:pos="467"/>
                <w:tab w:val="left" w:pos="468"/>
              </w:tabs>
              <w:spacing w:after="0"/>
              <w:ind w:hanging="361"/>
              <w:jc w:val="left"/>
            </w:pPr>
            <w:r>
              <w:t>child</w:t>
            </w:r>
            <w:r>
              <w:rPr>
                <w:spacing w:val="-7"/>
              </w:rPr>
              <w:t xml:space="preserve"> </w:t>
            </w:r>
            <w:proofErr w:type="gramStart"/>
            <w:r>
              <w:rPr>
                <w:spacing w:val="-2"/>
              </w:rPr>
              <w:t>care;</w:t>
            </w:r>
            <w:proofErr w:type="gramEnd"/>
          </w:p>
          <w:p w14:paraId="61F6F5C3" w14:textId="77777777" w:rsidR="007D301D" w:rsidRDefault="007D301D" w:rsidP="007D301D">
            <w:pPr>
              <w:pStyle w:val="TableParagraph"/>
              <w:numPr>
                <w:ilvl w:val="0"/>
                <w:numId w:val="15"/>
              </w:numPr>
              <w:tabs>
                <w:tab w:val="left" w:pos="467"/>
                <w:tab w:val="left" w:pos="468"/>
              </w:tabs>
              <w:spacing w:after="0"/>
              <w:ind w:hanging="361"/>
              <w:jc w:val="left"/>
            </w:pPr>
            <w:r>
              <w:t>public</w:t>
            </w:r>
            <w:r>
              <w:rPr>
                <w:spacing w:val="-8"/>
              </w:rPr>
              <w:t xml:space="preserve"> </w:t>
            </w:r>
            <w:proofErr w:type="gramStart"/>
            <w:r>
              <w:rPr>
                <w:spacing w:val="-2"/>
              </w:rPr>
              <w:t>utilities;</w:t>
            </w:r>
            <w:proofErr w:type="gramEnd"/>
          </w:p>
          <w:p w14:paraId="20338532" w14:textId="77777777" w:rsidR="007D301D" w:rsidRDefault="007D301D" w:rsidP="007D301D">
            <w:pPr>
              <w:pStyle w:val="TableParagraph"/>
              <w:numPr>
                <w:ilvl w:val="0"/>
                <w:numId w:val="15"/>
              </w:numPr>
              <w:tabs>
                <w:tab w:val="left" w:pos="467"/>
                <w:tab w:val="left" w:pos="468"/>
              </w:tabs>
              <w:spacing w:after="0"/>
              <w:ind w:hanging="361"/>
              <w:jc w:val="left"/>
            </w:pPr>
            <w:r>
              <w:t>public</w:t>
            </w:r>
            <w:r>
              <w:rPr>
                <w:spacing w:val="-11"/>
              </w:rPr>
              <w:t xml:space="preserve"> </w:t>
            </w:r>
            <w:r>
              <w:t>transport;</w:t>
            </w:r>
            <w:r>
              <w:rPr>
                <w:spacing w:val="-9"/>
              </w:rPr>
              <w:t xml:space="preserve"> </w:t>
            </w:r>
            <w:r>
              <w:rPr>
                <w:spacing w:val="-5"/>
              </w:rPr>
              <w:t>and</w:t>
            </w:r>
          </w:p>
          <w:p w14:paraId="5D71AB95" w14:textId="4650AE17" w:rsidR="007D301D" w:rsidRPr="00BC03E7" w:rsidRDefault="007D301D" w:rsidP="007D301D">
            <w:pPr>
              <w:pStyle w:val="TableParagraph"/>
              <w:numPr>
                <w:ilvl w:val="0"/>
                <w:numId w:val="15"/>
              </w:numPr>
              <w:tabs>
                <w:tab w:val="left" w:pos="467"/>
                <w:tab w:val="left" w:pos="468"/>
              </w:tabs>
              <w:ind w:hanging="361"/>
              <w:jc w:val="left"/>
            </w:pPr>
            <w:r>
              <w:t>public</w:t>
            </w:r>
            <w:r w:rsidRPr="007D301D">
              <w:rPr>
                <w:spacing w:val="-8"/>
              </w:rPr>
              <w:t xml:space="preserve"> </w:t>
            </w:r>
            <w:r w:rsidRPr="007D301D">
              <w:rPr>
                <w:spacing w:val="-2"/>
              </w:rPr>
              <w:t>housing.</w:t>
            </w:r>
          </w:p>
        </w:tc>
        <w:tc>
          <w:tcPr>
            <w:tcW w:w="2707" w:type="dxa"/>
          </w:tcPr>
          <w:p w14:paraId="6CD05715" w14:textId="5B24E74C" w:rsidR="007D301D" w:rsidRPr="00BC03E7" w:rsidRDefault="007D301D" w:rsidP="007D301D">
            <w:pPr>
              <w:pStyle w:val="TableParagraph"/>
              <w:spacing w:after="0"/>
              <w:ind w:left="57" w:right="43" w:firstLine="0"/>
              <w:jc w:val="left"/>
            </w:pPr>
            <w:r>
              <w:t>Any country to which Nauru grants more favourable</w:t>
            </w:r>
            <w:r>
              <w:rPr>
                <w:spacing w:val="-15"/>
              </w:rPr>
              <w:t xml:space="preserve"> </w:t>
            </w:r>
            <w:r>
              <w:t>treatment</w:t>
            </w:r>
            <w:r>
              <w:rPr>
                <w:spacing w:val="-15"/>
              </w:rPr>
              <w:t xml:space="preserve"> </w:t>
            </w:r>
            <w:r>
              <w:t>in these areas.</w:t>
            </w:r>
          </w:p>
        </w:tc>
        <w:tc>
          <w:tcPr>
            <w:tcW w:w="4514" w:type="dxa"/>
          </w:tcPr>
          <w:p w14:paraId="0FA9A64F" w14:textId="31CA3423" w:rsidR="007D301D" w:rsidRPr="00BC03E7" w:rsidRDefault="007D301D" w:rsidP="007D301D">
            <w:pPr>
              <w:pStyle w:val="TableParagraph"/>
              <w:spacing w:after="0"/>
              <w:ind w:left="57" w:right="113" w:firstLine="0"/>
              <w:jc w:val="left"/>
            </w:pPr>
            <w:r>
              <w:t>Management</w:t>
            </w:r>
            <w:r>
              <w:rPr>
                <w:spacing w:val="-4"/>
              </w:rPr>
              <w:t xml:space="preserve"> </w:t>
            </w:r>
            <w:r>
              <w:t>of</w:t>
            </w:r>
            <w:r>
              <w:rPr>
                <w:spacing w:val="-2"/>
              </w:rPr>
              <w:t xml:space="preserve"> </w:t>
            </w:r>
            <w:r>
              <w:t>core</w:t>
            </w:r>
            <w:r>
              <w:rPr>
                <w:spacing w:val="-3"/>
              </w:rPr>
              <w:t xml:space="preserve"> </w:t>
            </w:r>
            <w:r>
              <w:t>government</w:t>
            </w:r>
            <w:r>
              <w:rPr>
                <w:spacing w:val="-3"/>
              </w:rPr>
              <w:t xml:space="preserve"> </w:t>
            </w:r>
            <w:r>
              <w:rPr>
                <w:spacing w:val="-2"/>
              </w:rPr>
              <w:t>functions</w:t>
            </w:r>
          </w:p>
        </w:tc>
      </w:tr>
    </w:tbl>
    <w:p w14:paraId="4DAC3F38" w14:textId="000655E1" w:rsidR="003D0542" w:rsidRDefault="003D0542" w:rsidP="00447328">
      <w:pPr>
        <w:spacing w:after="0"/>
        <w:ind w:firstLine="0"/>
        <w:jc w:val="left"/>
      </w:pPr>
    </w:p>
    <w:p w14:paraId="0E194FF7" w14:textId="77777777" w:rsidR="003D0542" w:rsidRDefault="003D0542">
      <w:pPr>
        <w:spacing w:after="0"/>
        <w:ind w:firstLine="0"/>
        <w:jc w:val="left"/>
      </w:pPr>
      <w:r>
        <w:br w:type="page"/>
      </w:r>
    </w:p>
    <w:p w14:paraId="72902396" w14:textId="77777777" w:rsidR="00844ED5" w:rsidRDefault="003D0542" w:rsidP="00844ED5">
      <w:pPr>
        <w:pStyle w:val="Heading1"/>
        <w:spacing w:after="240"/>
      </w:pPr>
      <w:r w:rsidRPr="003D0542">
        <w:lastRenderedPageBreak/>
        <w:t xml:space="preserve">ANNEX I: LIST OF MOST-FAVOURED-NATION EXEMPTIONS (CHAPTER 7 AND CHAPTER 9) </w:t>
      </w:r>
    </w:p>
    <w:p w14:paraId="48DE628A" w14:textId="1DDAEBAE" w:rsidR="003D0542" w:rsidRPr="003D0542" w:rsidRDefault="003D0542" w:rsidP="00EE2157">
      <w:pPr>
        <w:pStyle w:val="Heading2"/>
      </w:pPr>
      <w:r w:rsidRPr="003D0542">
        <w:t>SCHEDULE OF NEW ZEALAND</w:t>
      </w:r>
    </w:p>
    <w:p w14:paraId="75D1C2EF" w14:textId="26C35F8D" w:rsidR="003D0542" w:rsidRDefault="003D0542" w:rsidP="00844ED5">
      <w:pPr>
        <w:pStyle w:val="ListParagraph1"/>
        <w:numPr>
          <w:ilvl w:val="0"/>
          <w:numId w:val="16"/>
        </w:numPr>
        <w:tabs>
          <w:tab w:val="left" w:pos="644"/>
        </w:tabs>
        <w:ind w:left="142" w:firstLine="0"/>
      </w:pPr>
      <w:r>
        <w:t>New</w:t>
      </w:r>
      <w:r w:rsidRPr="003D0542">
        <w:rPr>
          <w:spacing w:val="-2"/>
        </w:rPr>
        <w:t xml:space="preserve"> </w:t>
      </w:r>
      <w:r>
        <w:t>Zealand</w:t>
      </w:r>
      <w:r w:rsidRPr="003D0542">
        <w:rPr>
          <w:spacing w:val="-2"/>
        </w:rPr>
        <w:t xml:space="preserve"> </w:t>
      </w:r>
      <w:r>
        <w:t>specifies</w:t>
      </w:r>
      <w:r w:rsidRPr="003D0542">
        <w:rPr>
          <w:spacing w:val="-1"/>
        </w:rPr>
        <w:t xml:space="preserve"> </w:t>
      </w:r>
      <w:r>
        <w:t>below</w:t>
      </w:r>
      <w:r w:rsidRPr="003D0542">
        <w:rPr>
          <w:spacing w:val="-1"/>
        </w:rPr>
        <w:t xml:space="preserve"> </w:t>
      </w:r>
      <w:r>
        <w:t>a</w:t>
      </w:r>
      <w:r w:rsidRPr="003D0542">
        <w:rPr>
          <w:spacing w:val="-2"/>
        </w:rPr>
        <w:t xml:space="preserve"> </w:t>
      </w:r>
      <w:r>
        <w:t>list</w:t>
      </w:r>
      <w:r w:rsidRPr="003D0542">
        <w:rPr>
          <w:spacing w:val="-1"/>
        </w:rPr>
        <w:t xml:space="preserve"> </w:t>
      </w:r>
      <w:r>
        <w:t>of most-favoured-nation</w:t>
      </w:r>
      <w:r w:rsidRPr="003D0542">
        <w:rPr>
          <w:spacing w:val="-1"/>
        </w:rPr>
        <w:t xml:space="preserve"> </w:t>
      </w:r>
      <w:r>
        <w:t>exemptions</w:t>
      </w:r>
      <w:r w:rsidRPr="003D0542">
        <w:rPr>
          <w:spacing w:val="-1"/>
        </w:rPr>
        <w:t xml:space="preserve"> </w:t>
      </w:r>
      <w:r>
        <w:t>for</w:t>
      </w:r>
      <w:r w:rsidRPr="003D0542">
        <w:rPr>
          <w:spacing w:val="-2"/>
        </w:rPr>
        <w:t xml:space="preserve"> </w:t>
      </w:r>
      <w:r>
        <w:t>commitments</w:t>
      </w:r>
      <w:r w:rsidRPr="003D0542">
        <w:rPr>
          <w:spacing w:val="-1"/>
        </w:rPr>
        <w:t xml:space="preserve"> </w:t>
      </w:r>
      <w:r>
        <w:t>under Article</w:t>
      </w:r>
      <w:r w:rsidRPr="003D0542">
        <w:rPr>
          <w:spacing w:val="-2"/>
        </w:rPr>
        <w:t xml:space="preserve"> </w:t>
      </w:r>
      <w:r>
        <w:t>3,</w:t>
      </w:r>
      <w:r w:rsidRPr="003D0542">
        <w:rPr>
          <w:spacing w:val="-1"/>
        </w:rPr>
        <w:t xml:space="preserve"> </w:t>
      </w:r>
      <w:r>
        <w:t>paragraph</w:t>
      </w:r>
      <w:r w:rsidRPr="003D0542">
        <w:rPr>
          <w:spacing w:val="-1"/>
        </w:rPr>
        <w:t xml:space="preserve"> </w:t>
      </w:r>
      <w:r>
        <w:t>2</w:t>
      </w:r>
      <w:r w:rsidRPr="003D0542">
        <w:rPr>
          <w:spacing w:val="-1"/>
        </w:rPr>
        <w:t xml:space="preserve"> </w:t>
      </w:r>
      <w:r>
        <w:t>(Most-Favoured-Nation Treatment) of Chapter 7 (Trade in Services), and under Article 7, paragraph 2 (Most-Favoured-Nation Treatment) of Chapter 9 (Investment).</w:t>
      </w:r>
    </w:p>
    <w:p w14:paraId="303576A5" w14:textId="0E29AD02" w:rsidR="003D0542" w:rsidRDefault="003D0542" w:rsidP="00844ED5">
      <w:pPr>
        <w:pStyle w:val="ListParagraph1"/>
        <w:numPr>
          <w:ilvl w:val="0"/>
          <w:numId w:val="16"/>
        </w:numPr>
        <w:tabs>
          <w:tab w:val="left" w:pos="644"/>
        </w:tabs>
        <w:ind w:left="142" w:firstLine="0"/>
      </w:pPr>
      <w:r w:rsidRPr="003D0542">
        <w:t>Unless otherwise indicated, the classification of services sectors is based on the 1991 Provisional Central Product Classification of the United Nations Statistical Office and the ordering reflects the services sectoral classification list used in the WTO document MTN.GNS/W/120, dated 10 July 1991.</w:t>
      </w:r>
    </w:p>
    <w:tbl>
      <w:tblPr>
        <w:tblStyle w:val="TableGrid"/>
        <w:tblW w:w="14179" w:type="dxa"/>
        <w:tblLayout w:type="fixed"/>
        <w:tblLook w:val="01E0" w:firstRow="1" w:lastRow="1" w:firstColumn="1" w:lastColumn="1" w:noHBand="0" w:noVBand="0"/>
        <w:tblCaption w:val="Table for ANNEX I: LIST OF MOST-FAVOURED-NATION EXEMPTIONS (CHAPTER 7 AND CHAPTER 9) SCHEDULE OF NEW ZEALAND"/>
        <w:tblDescription w:val="SCHEDULE OF NEW ZEALAND"/>
      </w:tblPr>
      <w:tblGrid>
        <w:gridCol w:w="1575"/>
        <w:gridCol w:w="5938"/>
        <w:gridCol w:w="2979"/>
        <w:gridCol w:w="3687"/>
      </w:tblGrid>
      <w:tr w:rsidR="003D0542" w:rsidRPr="003D0542" w14:paraId="00610D3B" w14:textId="77777777" w:rsidTr="003F2F7C">
        <w:trPr>
          <w:trHeight w:val="552"/>
          <w:tblHeader/>
        </w:trPr>
        <w:tc>
          <w:tcPr>
            <w:tcW w:w="1575" w:type="dxa"/>
          </w:tcPr>
          <w:p w14:paraId="0C32A806" w14:textId="7CAFC5E6" w:rsidR="003D0542" w:rsidRPr="003D0542" w:rsidRDefault="003D0542" w:rsidP="007B37CB">
            <w:pPr>
              <w:pStyle w:val="TableParagraph"/>
              <w:spacing w:after="0"/>
              <w:ind w:left="57" w:firstLine="0"/>
              <w:jc w:val="left"/>
              <w:rPr>
                <w:b/>
                <w:bCs/>
              </w:rPr>
            </w:pPr>
            <w:r w:rsidRPr="003D0542">
              <w:rPr>
                <w:b/>
                <w:bCs/>
              </w:rPr>
              <w:t>Sector</w:t>
            </w:r>
          </w:p>
        </w:tc>
        <w:tc>
          <w:tcPr>
            <w:tcW w:w="5938" w:type="dxa"/>
          </w:tcPr>
          <w:p w14:paraId="0E649B71" w14:textId="77777777" w:rsidR="003D0542" w:rsidRPr="003D0542" w:rsidRDefault="003D0542" w:rsidP="007B37CB">
            <w:pPr>
              <w:pStyle w:val="TableParagraph"/>
              <w:spacing w:after="0"/>
              <w:ind w:left="57" w:firstLine="0"/>
              <w:jc w:val="left"/>
              <w:rPr>
                <w:b/>
                <w:bCs/>
              </w:rPr>
            </w:pPr>
            <w:r w:rsidRPr="003D0542">
              <w:rPr>
                <w:b/>
                <w:bCs/>
              </w:rPr>
              <w:t>Exemption</w:t>
            </w:r>
          </w:p>
        </w:tc>
        <w:tc>
          <w:tcPr>
            <w:tcW w:w="2979" w:type="dxa"/>
          </w:tcPr>
          <w:p w14:paraId="44ABE670" w14:textId="77777777" w:rsidR="003D0542" w:rsidRPr="003D0542" w:rsidRDefault="003D0542" w:rsidP="007B37CB">
            <w:pPr>
              <w:pStyle w:val="TableParagraph"/>
              <w:spacing w:after="0"/>
              <w:ind w:left="57" w:firstLine="0"/>
              <w:jc w:val="left"/>
              <w:rPr>
                <w:b/>
                <w:bCs/>
              </w:rPr>
            </w:pPr>
            <w:r w:rsidRPr="003D0542">
              <w:rPr>
                <w:b/>
                <w:bCs/>
              </w:rPr>
              <w:t>Applicable Countries</w:t>
            </w:r>
          </w:p>
        </w:tc>
        <w:tc>
          <w:tcPr>
            <w:tcW w:w="3687" w:type="dxa"/>
          </w:tcPr>
          <w:p w14:paraId="4829A30D" w14:textId="2DB57E84" w:rsidR="003D0542" w:rsidRPr="003D0542" w:rsidRDefault="003D0542" w:rsidP="007B37CB">
            <w:pPr>
              <w:pStyle w:val="TableParagraph"/>
              <w:spacing w:after="0"/>
              <w:ind w:left="57" w:firstLine="0"/>
              <w:jc w:val="left"/>
              <w:rPr>
                <w:b/>
                <w:bCs/>
              </w:rPr>
            </w:pPr>
            <w:r w:rsidRPr="003D0542">
              <w:rPr>
                <w:b/>
                <w:bCs/>
              </w:rPr>
              <w:t>Conditions creating the need for the exemption</w:t>
            </w:r>
          </w:p>
        </w:tc>
      </w:tr>
      <w:tr w:rsidR="003D0542" w:rsidRPr="003D0542" w14:paraId="34F0FBEE" w14:textId="77777777" w:rsidTr="001E2691">
        <w:trPr>
          <w:trHeight w:val="4416"/>
        </w:trPr>
        <w:tc>
          <w:tcPr>
            <w:tcW w:w="1575" w:type="dxa"/>
          </w:tcPr>
          <w:p w14:paraId="26454C4E" w14:textId="77777777" w:rsidR="003D0542" w:rsidRPr="003D0542" w:rsidRDefault="003D0542" w:rsidP="007B37CB">
            <w:pPr>
              <w:pStyle w:val="TableParagraph"/>
              <w:ind w:left="113" w:right="283" w:firstLine="0"/>
            </w:pPr>
            <w:r w:rsidRPr="003D0542">
              <w:t>All sectors</w:t>
            </w:r>
          </w:p>
        </w:tc>
        <w:tc>
          <w:tcPr>
            <w:tcW w:w="5938" w:type="dxa"/>
          </w:tcPr>
          <w:p w14:paraId="7BFF45F4" w14:textId="07F9A359" w:rsidR="003D0542" w:rsidRPr="003D0542" w:rsidRDefault="003D0542" w:rsidP="003F2F7C">
            <w:pPr>
              <w:pStyle w:val="TableParagraph"/>
              <w:ind w:left="113" w:firstLine="0"/>
              <w:jc w:val="left"/>
            </w:pPr>
            <w:r w:rsidRPr="003D0542">
              <w:t>New Zealand reserves the right to adopt or maintain any measure that accords differential treatment to Parties and non-Parties to any bilateral or multilateral international agreement in force or signed prior to the date of entry into the force of this Agreement.</w:t>
            </w:r>
          </w:p>
          <w:p w14:paraId="22012342" w14:textId="0EFC48C1" w:rsidR="003D0542" w:rsidRPr="003D0542" w:rsidRDefault="003D0542" w:rsidP="003F2F7C">
            <w:pPr>
              <w:pStyle w:val="TableParagraph"/>
              <w:ind w:left="113" w:firstLine="0"/>
              <w:jc w:val="left"/>
            </w:pPr>
            <w:r w:rsidRPr="003D0542">
              <w:t>For greater certainty, this includes, in respect of agreements on the liberalisation of trade in goods or services or investment, any measures taken as part of a wider process of economic integration or trade liberalisation between the parties to such agreements.</w:t>
            </w:r>
          </w:p>
          <w:p w14:paraId="20B25C2B" w14:textId="77777777" w:rsidR="003D0542" w:rsidRPr="003D0542" w:rsidRDefault="003D0542" w:rsidP="003F2F7C">
            <w:pPr>
              <w:pStyle w:val="TableParagraph"/>
              <w:spacing w:after="0"/>
              <w:ind w:left="113" w:firstLine="0"/>
              <w:jc w:val="left"/>
            </w:pPr>
            <w:r w:rsidRPr="003D0542">
              <w:t>New Zealand reserves the right to adopt or maintain any measure that accords differential treatment to parties to any international agreement in force or signed after the date of entry into force of this Agreement involving:</w:t>
            </w:r>
          </w:p>
        </w:tc>
        <w:tc>
          <w:tcPr>
            <w:tcW w:w="2979" w:type="dxa"/>
          </w:tcPr>
          <w:p w14:paraId="46A17BF1" w14:textId="39C27094" w:rsidR="003D0542" w:rsidRPr="00724616" w:rsidRDefault="003D0542" w:rsidP="00724616">
            <w:pPr>
              <w:pStyle w:val="TableParagraph"/>
              <w:spacing w:after="0"/>
              <w:ind w:left="57" w:firstLine="0"/>
              <w:jc w:val="left"/>
            </w:pPr>
            <w:r w:rsidRPr="00724616">
              <w:t xml:space="preserve">Any country to which </w:t>
            </w:r>
            <w:r w:rsidR="00724616">
              <w:br/>
            </w:r>
            <w:r w:rsidRPr="00724616">
              <w:t>New Zealand accords more favourable treatment in this area.</w:t>
            </w:r>
          </w:p>
        </w:tc>
        <w:tc>
          <w:tcPr>
            <w:tcW w:w="3687" w:type="dxa"/>
          </w:tcPr>
          <w:p w14:paraId="3C1CB8F9" w14:textId="77777777" w:rsidR="003D0542" w:rsidRPr="003D0542" w:rsidRDefault="003D0542" w:rsidP="007B37CB">
            <w:pPr>
              <w:pStyle w:val="TableParagraph"/>
              <w:ind w:left="113" w:right="283" w:firstLine="0"/>
            </w:pPr>
            <w:r w:rsidRPr="003D0542">
              <w:t>Management of New Zealand’s foreign investment policy.</w:t>
            </w:r>
          </w:p>
        </w:tc>
      </w:tr>
    </w:tbl>
    <w:p w14:paraId="48CD1E0B" w14:textId="7D45ADA1" w:rsidR="007B37CB" w:rsidRDefault="007B37CB" w:rsidP="00447328">
      <w:pPr>
        <w:spacing w:after="0"/>
        <w:ind w:firstLine="0"/>
        <w:jc w:val="left"/>
      </w:pPr>
    </w:p>
    <w:p w14:paraId="752300A8" w14:textId="77777777" w:rsidR="007B37CB" w:rsidRDefault="007B37CB">
      <w:pPr>
        <w:spacing w:after="0"/>
        <w:ind w:firstLine="0"/>
        <w:jc w:val="left"/>
      </w:pPr>
      <w:r>
        <w:br w:type="page"/>
      </w:r>
    </w:p>
    <w:tbl>
      <w:tblPr>
        <w:tblStyle w:val="TableGrid"/>
        <w:tblW w:w="0" w:type="auto"/>
        <w:tblLayout w:type="fixed"/>
        <w:tblLook w:val="01E0" w:firstRow="1" w:lastRow="1" w:firstColumn="1" w:lastColumn="1" w:noHBand="0" w:noVBand="0"/>
        <w:tblCaption w:val="Table 18 for Annex 1"/>
        <w:tblDescription w:val="Table 18 for Annex 1"/>
      </w:tblPr>
      <w:tblGrid>
        <w:gridCol w:w="1702"/>
        <w:gridCol w:w="5811"/>
        <w:gridCol w:w="2979"/>
        <w:gridCol w:w="3687"/>
      </w:tblGrid>
      <w:tr w:rsidR="007B37CB" w14:paraId="0855865A" w14:textId="77777777" w:rsidTr="00EE2157">
        <w:trPr>
          <w:trHeight w:val="551"/>
          <w:tblHeader/>
        </w:trPr>
        <w:tc>
          <w:tcPr>
            <w:tcW w:w="1702" w:type="dxa"/>
          </w:tcPr>
          <w:p w14:paraId="52512167" w14:textId="77777777" w:rsidR="007B37CB" w:rsidRPr="007B37CB" w:rsidRDefault="007B37CB" w:rsidP="00EE2157">
            <w:pPr>
              <w:pStyle w:val="TableParagraph"/>
              <w:spacing w:after="0"/>
              <w:ind w:firstLine="0"/>
              <w:jc w:val="left"/>
              <w:rPr>
                <w:b/>
                <w:bCs/>
              </w:rPr>
            </w:pPr>
            <w:r w:rsidRPr="007B37CB">
              <w:rPr>
                <w:b/>
                <w:bCs/>
              </w:rPr>
              <w:lastRenderedPageBreak/>
              <w:t>Sector</w:t>
            </w:r>
          </w:p>
        </w:tc>
        <w:tc>
          <w:tcPr>
            <w:tcW w:w="5811" w:type="dxa"/>
          </w:tcPr>
          <w:p w14:paraId="0D7B50FA" w14:textId="77777777" w:rsidR="007B37CB" w:rsidRPr="007B37CB" w:rsidRDefault="007B37CB" w:rsidP="007B37CB">
            <w:pPr>
              <w:pStyle w:val="TableParagraph"/>
              <w:spacing w:after="0"/>
              <w:ind w:firstLine="0"/>
              <w:jc w:val="left"/>
              <w:rPr>
                <w:b/>
                <w:bCs/>
              </w:rPr>
            </w:pPr>
            <w:r w:rsidRPr="007B37CB">
              <w:rPr>
                <w:b/>
                <w:bCs/>
              </w:rPr>
              <w:t>Exemption</w:t>
            </w:r>
          </w:p>
        </w:tc>
        <w:tc>
          <w:tcPr>
            <w:tcW w:w="2979" w:type="dxa"/>
          </w:tcPr>
          <w:p w14:paraId="4EDE3127" w14:textId="77777777" w:rsidR="007B37CB" w:rsidRPr="007B37CB" w:rsidRDefault="007B37CB" w:rsidP="007B37CB">
            <w:pPr>
              <w:pStyle w:val="TableParagraph"/>
              <w:spacing w:after="0"/>
              <w:ind w:firstLine="0"/>
              <w:jc w:val="left"/>
              <w:rPr>
                <w:b/>
                <w:bCs/>
              </w:rPr>
            </w:pPr>
            <w:r w:rsidRPr="007B37CB">
              <w:rPr>
                <w:b/>
                <w:bCs/>
              </w:rPr>
              <w:t>Applicable</w:t>
            </w:r>
            <w:r w:rsidRPr="007B37CB">
              <w:rPr>
                <w:b/>
                <w:bCs/>
                <w:spacing w:val="-7"/>
              </w:rPr>
              <w:t xml:space="preserve"> </w:t>
            </w:r>
            <w:r w:rsidRPr="007B37CB">
              <w:rPr>
                <w:b/>
                <w:bCs/>
              </w:rPr>
              <w:t>Countries</w:t>
            </w:r>
          </w:p>
        </w:tc>
        <w:tc>
          <w:tcPr>
            <w:tcW w:w="3687" w:type="dxa"/>
          </w:tcPr>
          <w:p w14:paraId="407FF7E3" w14:textId="2D84B553" w:rsidR="007B37CB" w:rsidRPr="007B37CB" w:rsidRDefault="007B37CB" w:rsidP="007B37CB">
            <w:pPr>
              <w:pStyle w:val="TableParagraph"/>
              <w:spacing w:after="0"/>
              <w:ind w:firstLine="0"/>
              <w:jc w:val="left"/>
              <w:rPr>
                <w:b/>
                <w:bCs/>
              </w:rPr>
            </w:pPr>
            <w:r w:rsidRPr="007B37CB">
              <w:rPr>
                <w:b/>
                <w:bCs/>
              </w:rPr>
              <w:t>Conditions</w:t>
            </w:r>
            <w:r w:rsidRPr="007B37CB">
              <w:rPr>
                <w:b/>
                <w:bCs/>
                <w:spacing w:val="-6"/>
              </w:rPr>
              <w:t xml:space="preserve"> </w:t>
            </w:r>
            <w:r w:rsidRPr="007B37CB">
              <w:rPr>
                <w:b/>
                <w:bCs/>
              </w:rPr>
              <w:t>creating</w:t>
            </w:r>
            <w:r w:rsidRPr="007B37CB">
              <w:rPr>
                <w:b/>
                <w:bCs/>
                <w:spacing w:val="-6"/>
              </w:rPr>
              <w:t xml:space="preserve"> </w:t>
            </w:r>
            <w:r w:rsidRPr="007B37CB">
              <w:rPr>
                <w:b/>
                <w:bCs/>
              </w:rPr>
              <w:t>the</w:t>
            </w:r>
            <w:r w:rsidRPr="007B37CB">
              <w:rPr>
                <w:b/>
                <w:bCs/>
                <w:spacing w:val="-6"/>
              </w:rPr>
              <w:t xml:space="preserve"> </w:t>
            </w:r>
            <w:r w:rsidRPr="007B37CB">
              <w:rPr>
                <w:b/>
                <w:bCs/>
              </w:rPr>
              <w:t>need</w:t>
            </w:r>
            <w:r w:rsidRPr="007B37CB">
              <w:rPr>
                <w:b/>
                <w:bCs/>
                <w:spacing w:val="-6"/>
              </w:rPr>
              <w:t xml:space="preserve"> </w:t>
            </w:r>
            <w:r w:rsidRPr="007B37CB">
              <w:rPr>
                <w:b/>
                <w:bCs/>
                <w:spacing w:val="-5"/>
              </w:rPr>
              <w:t>for</w:t>
            </w:r>
            <w:r w:rsidRPr="007B37CB">
              <w:rPr>
                <w:b/>
                <w:bCs/>
              </w:rPr>
              <w:t xml:space="preserve"> the</w:t>
            </w:r>
            <w:r w:rsidRPr="007B37CB">
              <w:rPr>
                <w:b/>
                <w:bCs/>
                <w:spacing w:val="-5"/>
              </w:rPr>
              <w:t xml:space="preserve"> </w:t>
            </w:r>
            <w:r w:rsidRPr="007B37CB">
              <w:rPr>
                <w:b/>
                <w:bCs/>
              </w:rPr>
              <w:t>exemption</w:t>
            </w:r>
          </w:p>
        </w:tc>
      </w:tr>
      <w:tr w:rsidR="00EE2157" w14:paraId="2BD97246" w14:textId="77777777" w:rsidTr="00683927">
        <w:trPr>
          <w:trHeight w:val="1143"/>
          <w:tblHeader/>
        </w:trPr>
        <w:tc>
          <w:tcPr>
            <w:tcW w:w="1702" w:type="dxa"/>
            <w:tcBorders>
              <w:bottom w:val="nil"/>
            </w:tcBorders>
          </w:tcPr>
          <w:p w14:paraId="26697125" w14:textId="77777777" w:rsidR="00EE2157" w:rsidRDefault="00EE2157" w:rsidP="00EE2157">
            <w:pPr>
              <w:pStyle w:val="TableParagraph"/>
              <w:spacing w:after="0"/>
              <w:ind w:firstLine="0"/>
              <w:jc w:val="left"/>
            </w:pPr>
          </w:p>
        </w:tc>
        <w:tc>
          <w:tcPr>
            <w:tcW w:w="5811" w:type="dxa"/>
          </w:tcPr>
          <w:p w14:paraId="62E8F3B1" w14:textId="77777777" w:rsidR="00EE2157" w:rsidRDefault="00EE2157" w:rsidP="00EE2157">
            <w:pPr>
              <w:pStyle w:val="ListParagraph1a"/>
              <w:numPr>
                <w:ilvl w:val="0"/>
                <w:numId w:val="17"/>
              </w:numPr>
              <w:spacing w:after="0"/>
              <w:ind w:left="759" w:hanging="364"/>
            </w:pPr>
            <w:proofErr w:type="gramStart"/>
            <w:r>
              <w:t>aviation;</w:t>
            </w:r>
            <w:proofErr w:type="gramEnd"/>
          </w:p>
          <w:p w14:paraId="126C8120" w14:textId="77777777" w:rsidR="00EE2157" w:rsidRPr="00EE2157" w:rsidRDefault="00EE2157" w:rsidP="00EE2157">
            <w:pPr>
              <w:pStyle w:val="ListParagraph1a"/>
              <w:spacing w:after="0"/>
              <w:ind w:left="759" w:hanging="364"/>
            </w:pPr>
            <w:r>
              <w:t>fisheries;</w:t>
            </w:r>
            <w:r>
              <w:rPr>
                <w:spacing w:val="-12"/>
              </w:rPr>
              <w:t xml:space="preserve"> </w:t>
            </w:r>
            <w:r>
              <w:rPr>
                <w:spacing w:val="-5"/>
              </w:rPr>
              <w:t>and</w:t>
            </w:r>
          </w:p>
          <w:p w14:paraId="36266A90" w14:textId="4D6E101A" w:rsidR="00EE2157" w:rsidRDefault="00EE2157" w:rsidP="00EE2157">
            <w:pPr>
              <w:pStyle w:val="ListParagraph1a"/>
              <w:spacing w:after="0"/>
              <w:ind w:left="759" w:hanging="364"/>
            </w:pPr>
            <w:r>
              <w:t>maritime</w:t>
            </w:r>
            <w:r w:rsidRPr="00EE2157">
              <w:rPr>
                <w:spacing w:val="-13"/>
              </w:rPr>
              <w:t xml:space="preserve"> </w:t>
            </w:r>
            <w:r>
              <w:t>matters.</w:t>
            </w:r>
          </w:p>
        </w:tc>
        <w:tc>
          <w:tcPr>
            <w:tcW w:w="2979" w:type="dxa"/>
          </w:tcPr>
          <w:p w14:paraId="7AD2F325" w14:textId="77777777" w:rsidR="00EE2157" w:rsidRDefault="00EE2157" w:rsidP="00EE2157">
            <w:pPr>
              <w:pStyle w:val="TableParagraph"/>
              <w:spacing w:after="0"/>
              <w:ind w:firstLine="0"/>
              <w:jc w:val="left"/>
            </w:pPr>
          </w:p>
        </w:tc>
        <w:tc>
          <w:tcPr>
            <w:tcW w:w="3687" w:type="dxa"/>
          </w:tcPr>
          <w:p w14:paraId="09C6D4AC" w14:textId="77777777" w:rsidR="00EE2157" w:rsidRDefault="00EE2157" w:rsidP="00EE2157">
            <w:pPr>
              <w:pStyle w:val="TableParagraph"/>
              <w:spacing w:after="0"/>
              <w:ind w:firstLine="0"/>
              <w:jc w:val="left"/>
            </w:pPr>
          </w:p>
        </w:tc>
      </w:tr>
      <w:tr w:rsidR="00EE2157" w14:paraId="7BBF76A3" w14:textId="77777777" w:rsidTr="00EE2157">
        <w:trPr>
          <w:trHeight w:val="1379"/>
          <w:tblHeader/>
        </w:trPr>
        <w:tc>
          <w:tcPr>
            <w:tcW w:w="1702" w:type="dxa"/>
            <w:tcBorders>
              <w:top w:val="nil"/>
            </w:tcBorders>
          </w:tcPr>
          <w:p w14:paraId="359AD541" w14:textId="77777777" w:rsidR="00EE2157" w:rsidRDefault="00EE2157" w:rsidP="00EE2157">
            <w:pPr>
              <w:pStyle w:val="TableParagraph"/>
              <w:spacing w:after="0"/>
              <w:ind w:firstLine="0"/>
              <w:jc w:val="left"/>
            </w:pPr>
          </w:p>
        </w:tc>
        <w:tc>
          <w:tcPr>
            <w:tcW w:w="5811" w:type="dxa"/>
          </w:tcPr>
          <w:p w14:paraId="0FF3ECEB" w14:textId="400F95FE" w:rsidR="00EE2157" w:rsidRDefault="00EE2157" w:rsidP="00EE2157">
            <w:pPr>
              <w:pStyle w:val="TableParagraph"/>
              <w:spacing w:after="0"/>
              <w:ind w:firstLine="0"/>
              <w:jc w:val="left"/>
            </w:pPr>
            <w:r>
              <w:t>New</w:t>
            </w:r>
            <w:r>
              <w:rPr>
                <w:spacing w:val="-4"/>
              </w:rPr>
              <w:t xml:space="preserve"> </w:t>
            </w:r>
            <w:r>
              <w:t>Zealand</w:t>
            </w:r>
            <w:r>
              <w:rPr>
                <w:spacing w:val="-5"/>
              </w:rPr>
              <w:t xml:space="preserve"> </w:t>
            </w:r>
            <w:r>
              <w:t>reserves</w:t>
            </w:r>
            <w:r>
              <w:rPr>
                <w:spacing w:val="-5"/>
              </w:rPr>
              <w:t xml:space="preserve"> </w:t>
            </w:r>
            <w:r>
              <w:t>the</w:t>
            </w:r>
            <w:r>
              <w:rPr>
                <w:spacing w:val="-5"/>
              </w:rPr>
              <w:t xml:space="preserve"> </w:t>
            </w:r>
            <w:r>
              <w:t>right</w:t>
            </w:r>
            <w:r>
              <w:rPr>
                <w:spacing w:val="-5"/>
              </w:rPr>
              <w:t xml:space="preserve"> </w:t>
            </w:r>
            <w:r>
              <w:t>to</w:t>
            </w:r>
            <w:r>
              <w:rPr>
                <w:spacing w:val="-5"/>
              </w:rPr>
              <w:t xml:space="preserve"> </w:t>
            </w:r>
            <w:r>
              <w:t>adopt</w:t>
            </w:r>
            <w:r>
              <w:rPr>
                <w:spacing w:val="-3"/>
              </w:rPr>
              <w:t xml:space="preserve"> </w:t>
            </w:r>
            <w:r>
              <w:t>and</w:t>
            </w:r>
            <w:r>
              <w:rPr>
                <w:spacing w:val="-5"/>
              </w:rPr>
              <w:t xml:space="preserve"> </w:t>
            </w:r>
            <w:r>
              <w:t>maintain</w:t>
            </w:r>
            <w:r>
              <w:rPr>
                <w:spacing w:val="-5"/>
              </w:rPr>
              <w:t xml:space="preserve"> </w:t>
            </w:r>
            <w:r>
              <w:t>any measures as part of the act of devolving a service that is provided in the exercise of governmental authority at the time the Agreement enters into force.</w:t>
            </w:r>
          </w:p>
        </w:tc>
        <w:tc>
          <w:tcPr>
            <w:tcW w:w="2979" w:type="dxa"/>
          </w:tcPr>
          <w:p w14:paraId="1BD49FBB" w14:textId="30F9F89B" w:rsidR="00EE2157" w:rsidRDefault="00EE2157" w:rsidP="00EE2157">
            <w:pPr>
              <w:pStyle w:val="TableParagraph"/>
              <w:spacing w:after="0"/>
              <w:ind w:firstLine="0"/>
              <w:jc w:val="left"/>
            </w:pPr>
            <w:r>
              <w:t>Any</w:t>
            </w:r>
            <w:r>
              <w:rPr>
                <w:spacing w:val="-3"/>
              </w:rPr>
              <w:t xml:space="preserve"> </w:t>
            </w:r>
            <w:r>
              <w:t>country</w:t>
            </w:r>
            <w:r>
              <w:rPr>
                <w:spacing w:val="-5"/>
              </w:rPr>
              <w:t xml:space="preserve"> </w:t>
            </w:r>
            <w:r>
              <w:t>to</w:t>
            </w:r>
            <w:r>
              <w:rPr>
                <w:spacing w:val="1"/>
              </w:rPr>
              <w:t xml:space="preserve"> </w:t>
            </w:r>
            <w:r>
              <w:t xml:space="preserve">which </w:t>
            </w:r>
            <w:r>
              <w:br/>
              <w:t>New</w:t>
            </w:r>
            <w:r>
              <w:rPr>
                <w:spacing w:val="-7"/>
              </w:rPr>
              <w:t xml:space="preserve"> </w:t>
            </w:r>
            <w:r>
              <w:t>Zealand</w:t>
            </w:r>
            <w:r>
              <w:rPr>
                <w:spacing w:val="-9"/>
              </w:rPr>
              <w:t xml:space="preserve"> </w:t>
            </w:r>
            <w:r>
              <w:t>accords</w:t>
            </w:r>
            <w:r>
              <w:rPr>
                <w:spacing w:val="-9"/>
              </w:rPr>
              <w:t xml:space="preserve"> </w:t>
            </w:r>
            <w:r>
              <w:t>more favourable</w:t>
            </w:r>
            <w:r>
              <w:rPr>
                <w:spacing w:val="-14"/>
              </w:rPr>
              <w:t xml:space="preserve"> </w:t>
            </w:r>
            <w:r>
              <w:t>treatment</w:t>
            </w:r>
            <w:r>
              <w:rPr>
                <w:spacing w:val="-13"/>
              </w:rPr>
              <w:t xml:space="preserve"> </w:t>
            </w:r>
            <w:r>
              <w:t>in</w:t>
            </w:r>
            <w:r>
              <w:rPr>
                <w:spacing w:val="-13"/>
              </w:rPr>
              <w:t xml:space="preserve"> </w:t>
            </w:r>
            <w:r>
              <w:t>this area.</w:t>
            </w:r>
          </w:p>
        </w:tc>
        <w:tc>
          <w:tcPr>
            <w:tcW w:w="3687" w:type="dxa"/>
          </w:tcPr>
          <w:p w14:paraId="470090CA" w14:textId="00C32928" w:rsidR="00EE2157" w:rsidRDefault="00EE2157" w:rsidP="00EE2157">
            <w:pPr>
              <w:pStyle w:val="TableParagraph"/>
              <w:spacing w:after="0"/>
              <w:ind w:firstLine="0"/>
              <w:jc w:val="left"/>
            </w:pPr>
            <w:r>
              <w:t>The</w:t>
            </w:r>
            <w:r>
              <w:rPr>
                <w:spacing w:val="-15"/>
              </w:rPr>
              <w:t xml:space="preserve"> </w:t>
            </w:r>
            <w:r>
              <w:t>management</w:t>
            </w:r>
            <w:r>
              <w:rPr>
                <w:spacing w:val="-13"/>
              </w:rPr>
              <w:t xml:space="preserve"> </w:t>
            </w:r>
            <w:r>
              <w:t>of</w:t>
            </w:r>
            <w:r>
              <w:rPr>
                <w:spacing w:val="-13"/>
              </w:rPr>
              <w:t xml:space="preserve"> </w:t>
            </w:r>
            <w:r>
              <w:t>core government function.</w:t>
            </w:r>
          </w:p>
        </w:tc>
      </w:tr>
      <w:tr w:rsidR="00EE2157" w14:paraId="51E22005" w14:textId="77777777" w:rsidTr="00EE2157">
        <w:trPr>
          <w:trHeight w:val="1379"/>
          <w:tblHeader/>
        </w:trPr>
        <w:tc>
          <w:tcPr>
            <w:tcW w:w="1702" w:type="dxa"/>
            <w:tcBorders>
              <w:top w:val="nil"/>
            </w:tcBorders>
          </w:tcPr>
          <w:p w14:paraId="4026AE07" w14:textId="7CF18788" w:rsidR="00EE2157" w:rsidRDefault="00EE2157" w:rsidP="00EE2157">
            <w:pPr>
              <w:pStyle w:val="TableParagraph"/>
              <w:spacing w:after="0"/>
              <w:ind w:firstLine="0"/>
              <w:jc w:val="left"/>
            </w:pPr>
            <w:r>
              <w:t>All</w:t>
            </w:r>
            <w:r>
              <w:rPr>
                <w:spacing w:val="-4"/>
              </w:rPr>
              <w:t xml:space="preserve"> </w:t>
            </w:r>
            <w:r>
              <w:t>sectors</w:t>
            </w:r>
          </w:p>
        </w:tc>
        <w:tc>
          <w:tcPr>
            <w:tcW w:w="5811" w:type="dxa"/>
          </w:tcPr>
          <w:p w14:paraId="58E96AE2" w14:textId="77777777" w:rsidR="00EE2157" w:rsidRDefault="00EE2157" w:rsidP="00EE2157">
            <w:pPr>
              <w:pStyle w:val="TableParagraph"/>
              <w:spacing w:after="0"/>
              <w:ind w:firstLine="0"/>
              <w:jc w:val="left"/>
            </w:pPr>
            <w:r>
              <w:t>New</w:t>
            </w:r>
            <w:r>
              <w:rPr>
                <w:spacing w:val="-4"/>
              </w:rPr>
              <w:t xml:space="preserve"> </w:t>
            </w:r>
            <w:r>
              <w:t>Zealand</w:t>
            </w:r>
            <w:r>
              <w:rPr>
                <w:spacing w:val="-5"/>
              </w:rPr>
              <w:t xml:space="preserve"> </w:t>
            </w:r>
            <w:r>
              <w:t>reserves</w:t>
            </w:r>
            <w:r>
              <w:rPr>
                <w:spacing w:val="-5"/>
              </w:rPr>
              <w:t xml:space="preserve"> </w:t>
            </w:r>
            <w:r>
              <w:t>the</w:t>
            </w:r>
            <w:r>
              <w:rPr>
                <w:spacing w:val="-5"/>
              </w:rPr>
              <w:t xml:space="preserve"> </w:t>
            </w:r>
            <w:r>
              <w:t>right</w:t>
            </w:r>
            <w:r>
              <w:rPr>
                <w:spacing w:val="-5"/>
              </w:rPr>
              <w:t xml:space="preserve"> </w:t>
            </w:r>
            <w:r>
              <w:t>to</w:t>
            </w:r>
            <w:r>
              <w:rPr>
                <w:spacing w:val="-5"/>
              </w:rPr>
              <w:t xml:space="preserve"> </w:t>
            </w:r>
            <w:r>
              <w:t>adopt</w:t>
            </w:r>
            <w:r>
              <w:rPr>
                <w:spacing w:val="-5"/>
              </w:rPr>
              <w:t xml:space="preserve"> </w:t>
            </w:r>
            <w:r>
              <w:t>or</w:t>
            </w:r>
            <w:r>
              <w:rPr>
                <w:spacing w:val="-5"/>
              </w:rPr>
              <w:t xml:space="preserve"> </w:t>
            </w:r>
            <w:r>
              <w:t>maintain</w:t>
            </w:r>
            <w:r>
              <w:rPr>
                <w:spacing w:val="-5"/>
              </w:rPr>
              <w:t xml:space="preserve"> </w:t>
            </w:r>
            <w:r>
              <w:t>any measures with respect to:</w:t>
            </w:r>
          </w:p>
          <w:p w14:paraId="0DB65152" w14:textId="77777777" w:rsidR="00EE2157" w:rsidRDefault="00EE2157" w:rsidP="00EE2157">
            <w:pPr>
              <w:pStyle w:val="TableParagraph"/>
              <w:numPr>
                <w:ilvl w:val="0"/>
                <w:numId w:val="18"/>
              </w:numPr>
              <w:spacing w:after="0"/>
              <w:ind w:left="409" w:hanging="49"/>
              <w:jc w:val="left"/>
            </w:pPr>
            <w:r>
              <w:t>the</w:t>
            </w:r>
            <w:r>
              <w:rPr>
                <w:spacing w:val="-7"/>
              </w:rPr>
              <w:t xml:space="preserve"> </w:t>
            </w:r>
            <w:r>
              <w:t>provision</w:t>
            </w:r>
            <w:r>
              <w:rPr>
                <w:spacing w:val="-7"/>
              </w:rPr>
              <w:t xml:space="preserve"> </w:t>
            </w:r>
            <w:r>
              <w:t>of</w:t>
            </w:r>
            <w:r>
              <w:rPr>
                <w:spacing w:val="-8"/>
              </w:rPr>
              <w:t xml:space="preserve"> </w:t>
            </w:r>
            <w:r>
              <w:t>public</w:t>
            </w:r>
            <w:r>
              <w:rPr>
                <w:spacing w:val="-8"/>
              </w:rPr>
              <w:t xml:space="preserve"> </w:t>
            </w:r>
            <w:r>
              <w:t>law</w:t>
            </w:r>
            <w:r>
              <w:rPr>
                <w:spacing w:val="-8"/>
              </w:rPr>
              <w:t xml:space="preserve"> </w:t>
            </w:r>
            <w:r>
              <w:t>enforcement</w:t>
            </w:r>
            <w:r>
              <w:rPr>
                <w:spacing w:val="-7"/>
              </w:rPr>
              <w:t xml:space="preserve"> </w:t>
            </w:r>
            <w:r>
              <w:t>and correctional services; and</w:t>
            </w:r>
          </w:p>
          <w:p w14:paraId="265A7BE0" w14:textId="77777777" w:rsidR="00EE2157" w:rsidRDefault="00EE2157" w:rsidP="00EE2157">
            <w:pPr>
              <w:pStyle w:val="TableParagraph"/>
              <w:numPr>
                <w:ilvl w:val="0"/>
                <w:numId w:val="18"/>
              </w:numPr>
              <w:spacing w:after="0"/>
              <w:ind w:left="409" w:hanging="14"/>
              <w:jc w:val="left"/>
            </w:pPr>
            <w:r>
              <w:t>the</w:t>
            </w:r>
            <w:r>
              <w:rPr>
                <w:spacing w:val="-5"/>
              </w:rPr>
              <w:t xml:space="preserve"> </w:t>
            </w:r>
            <w:r>
              <w:t>following,</w:t>
            </w:r>
            <w:r>
              <w:rPr>
                <w:spacing w:val="-5"/>
              </w:rPr>
              <w:t xml:space="preserve"> </w:t>
            </w:r>
            <w:r>
              <w:t>to</w:t>
            </w:r>
            <w:r>
              <w:rPr>
                <w:spacing w:val="-5"/>
              </w:rPr>
              <w:t xml:space="preserve"> </w:t>
            </w:r>
            <w:r>
              <w:t>the</w:t>
            </w:r>
            <w:r>
              <w:rPr>
                <w:spacing w:val="-5"/>
              </w:rPr>
              <w:t xml:space="preserve"> </w:t>
            </w:r>
            <w:r>
              <w:t>extent</w:t>
            </w:r>
            <w:r>
              <w:rPr>
                <w:spacing w:val="-5"/>
              </w:rPr>
              <w:t xml:space="preserve"> </w:t>
            </w:r>
            <w:r>
              <w:t>that</w:t>
            </w:r>
            <w:r>
              <w:rPr>
                <w:spacing w:val="-5"/>
              </w:rPr>
              <w:t xml:space="preserve"> </w:t>
            </w:r>
            <w:r>
              <w:t>they</w:t>
            </w:r>
            <w:r>
              <w:rPr>
                <w:spacing w:val="-9"/>
              </w:rPr>
              <w:t xml:space="preserve"> </w:t>
            </w:r>
            <w:r>
              <w:t>are</w:t>
            </w:r>
            <w:r>
              <w:rPr>
                <w:spacing w:val="-6"/>
              </w:rPr>
              <w:t xml:space="preserve"> </w:t>
            </w:r>
            <w:r>
              <w:t>social services established for a public purpose:</w:t>
            </w:r>
          </w:p>
          <w:p w14:paraId="4A9F469B" w14:textId="77777777" w:rsidR="00DA45E9" w:rsidRDefault="00EE2157" w:rsidP="00DA45E9">
            <w:pPr>
              <w:pStyle w:val="ListParagraph"/>
              <w:numPr>
                <w:ilvl w:val="0"/>
                <w:numId w:val="57"/>
              </w:numPr>
              <w:spacing w:after="0"/>
              <w:ind w:left="1316" w:hanging="596"/>
            </w:pPr>
            <w:proofErr w:type="gramStart"/>
            <w:r w:rsidRPr="00905567">
              <w:t>childcare;</w:t>
            </w:r>
            <w:proofErr w:type="gramEnd"/>
          </w:p>
          <w:p w14:paraId="3DB13E5E" w14:textId="77777777" w:rsidR="00DA45E9" w:rsidRDefault="00EE2157" w:rsidP="00DA45E9">
            <w:pPr>
              <w:pStyle w:val="ListParagraph"/>
              <w:numPr>
                <w:ilvl w:val="0"/>
                <w:numId w:val="57"/>
              </w:numPr>
              <w:spacing w:after="0"/>
              <w:ind w:left="1316" w:hanging="596"/>
            </w:pPr>
            <w:proofErr w:type="gramStart"/>
            <w:r w:rsidRPr="00905567">
              <w:t>health;</w:t>
            </w:r>
            <w:proofErr w:type="gramEnd"/>
          </w:p>
          <w:p w14:paraId="1538E7D3" w14:textId="77777777" w:rsidR="00DA45E9" w:rsidRDefault="00EE2157" w:rsidP="00DA45E9">
            <w:pPr>
              <w:pStyle w:val="ListParagraph"/>
              <w:numPr>
                <w:ilvl w:val="0"/>
                <w:numId w:val="57"/>
              </w:numPr>
              <w:spacing w:after="0"/>
              <w:ind w:left="1316" w:hanging="596"/>
            </w:pPr>
            <w:r w:rsidRPr="00905567">
              <w:t xml:space="preserve">income security and </w:t>
            </w:r>
            <w:proofErr w:type="gramStart"/>
            <w:r w:rsidRPr="00905567">
              <w:t>insurance;</w:t>
            </w:r>
            <w:proofErr w:type="gramEnd"/>
          </w:p>
          <w:p w14:paraId="0D3688BB" w14:textId="77777777" w:rsidR="00DA45E9" w:rsidRDefault="00EE2157" w:rsidP="00DA45E9">
            <w:pPr>
              <w:pStyle w:val="ListParagraph"/>
              <w:numPr>
                <w:ilvl w:val="0"/>
                <w:numId w:val="57"/>
              </w:numPr>
              <w:spacing w:after="0"/>
              <w:ind w:left="1316" w:hanging="596"/>
            </w:pPr>
            <w:r w:rsidRPr="00905567">
              <w:t xml:space="preserve">public </w:t>
            </w:r>
            <w:proofErr w:type="gramStart"/>
            <w:r w:rsidRPr="00905567">
              <w:t>education;</w:t>
            </w:r>
            <w:proofErr w:type="gramEnd"/>
          </w:p>
          <w:p w14:paraId="6CF0552E" w14:textId="77777777" w:rsidR="00DA45E9" w:rsidRDefault="00EE2157" w:rsidP="00DA45E9">
            <w:pPr>
              <w:pStyle w:val="ListParagraph"/>
              <w:numPr>
                <w:ilvl w:val="0"/>
                <w:numId w:val="57"/>
              </w:numPr>
              <w:spacing w:after="0"/>
              <w:ind w:left="1316" w:hanging="596"/>
            </w:pPr>
            <w:r w:rsidRPr="00905567">
              <w:t xml:space="preserve">public </w:t>
            </w:r>
            <w:proofErr w:type="gramStart"/>
            <w:r w:rsidRPr="00905567">
              <w:t>housing;</w:t>
            </w:r>
            <w:proofErr w:type="gramEnd"/>
          </w:p>
          <w:p w14:paraId="1CA80F9F" w14:textId="77777777" w:rsidR="00DA45E9" w:rsidRDefault="00EE2157" w:rsidP="00DA45E9">
            <w:pPr>
              <w:pStyle w:val="ListParagraph"/>
              <w:numPr>
                <w:ilvl w:val="0"/>
                <w:numId w:val="57"/>
              </w:numPr>
              <w:spacing w:after="0"/>
              <w:ind w:left="1316" w:hanging="596"/>
            </w:pPr>
            <w:r w:rsidRPr="00905567">
              <w:t xml:space="preserve">public </w:t>
            </w:r>
            <w:proofErr w:type="gramStart"/>
            <w:r w:rsidRPr="00905567">
              <w:t>training;</w:t>
            </w:r>
            <w:proofErr w:type="gramEnd"/>
          </w:p>
          <w:p w14:paraId="7B9025EA" w14:textId="77777777" w:rsidR="00DA45E9" w:rsidRDefault="00EE2157" w:rsidP="00DA45E9">
            <w:pPr>
              <w:pStyle w:val="ListParagraph"/>
              <w:numPr>
                <w:ilvl w:val="0"/>
                <w:numId w:val="57"/>
              </w:numPr>
              <w:spacing w:after="0"/>
              <w:ind w:left="1316" w:hanging="596"/>
            </w:pPr>
            <w:r w:rsidRPr="00905567">
              <w:t xml:space="preserve">public </w:t>
            </w:r>
            <w:proofErr w:type="gramStart"/>
            <w:r w:rsidRPr="00905567">
              <w:t>transport;</w:t>
            </w:r>
            <w:proofErr w:type="gramEnd"/>
          </w:p>
          <w:p w14:paraId="6D6C4709" w14:textId="77777777" w:rsidR="00DA45E9" w:rsidRDefault="00EE2157" w:rsidP="00DA45E9">
            <w:pPr>
              <w:pStyle w:val="ListParagraph"/>
              <w:numPr>
                <w:ilvl w:val="0"/>
                <w:numId w:val="57"/>
              </w:numPr>
              <w:spacing w:after="0"/>
              <w:ind w:left="1316" w:hanging="596"/>
            </w:pPr>
            <w:r w:rsidRPr="00905567">
              <w:t xml:space="preserve">public </w:t>
            </w:r>
            <w:proofErr w:type="gramStart"/>
            <w:r w:rsidRPr="00905567">
              <w:t>utilities;</w:t>
            </w:r>
            <w:proofErr w:type="gramEnd"/>
          </w:p>
          <w:p w14:paraId="46D9C001" w14:textId="77777777" w:rsidR="00DA45E9" w:rsidRDefault="00EE2157" w:rsidP="00DA45E9">
            <w:pPr>
              <w:pStyle w:val="ListParagraph"/>
              <w:numPr>
                <w:ilvl w:val="0"/>
                <w:numId w:val="57"/>
              </w:numPr>
              <w:spacing w:after="0"/>
              <w:ind w:left="1316" w:hanging="596"/>
            </w:pPr>
            <w:r w:rsidRPr="00905567">
              <w:t>social security and insurance; or</w:t>
            </w:r>
          </w:p>
          <w:p w14:paraId="26EF24B3" w14:textId="39247643" w:rsidR="00EE2157" w:rsidRDefault="00EE2157" w:rsidP="00DA45E9">
            <w:pPr>
              <w:pStyle w:val="ListParagraph"/>
              <w:numPr>
                <w:ilvl w:val="0"/>
                <w:numId w:val="57"/>
              </w:numPr>
              <w:spacing w:after="120"/>
              <w:ind w:left="1316" w:hanging="596"/>
            </w:pPr>
            <w:r>
              <w:t>s</w:t>
            </w:r>
            <w:r w:rsidRPr="00905567">
              <w:t>ocial welfare.</w:t>
            </w:r>
          </w:p>
        </w:tc>
        <w:tc>
          <w:tcPr>
            <w:tcW w:w="2979" w:type="dxa"/>
          </w:tcPr>
          <w:p w14:paraId="547760BC" w14:textId="77777777" w:rsidR="00EE2157" w:rsidRDefault="00EE2157" w:rsidP="00EE2157">
            <w:pPr>
              <w:pStyle w:val="TableParagraph"/>
              <w:spacing w:after="0"/>
              <w:ind w:firstLine="0"/>
              <w:jc w:val="left"/>
            </w:pPr>
            <w:r>
              <w:t>Any</w:t>
            </w:r>
            <w:r>
              <w:rPr>
                <w:spacing w:val="-3"/>
              </w:rPr>
              <w:t xml:space="preserve"> </w:t>
            </w:r>
            <w:r>
              <w:t>country</w:t>
            </w:r>
            <w:r>
              <w:rPr>
                <w:spacing w:val="-5"/>
              </w:rPr>
              <w:t xml:space="preserve"> </w:t>
            </w:r>
            <w:r>
              <w:t>to</w:t>
            </w:r>
            <w:r>
              <w:rPr>
                <w:spacing w:val="1"/>
              </w:rPr>
              <w:t xml:space="preserve"> </w:t>
            </w:r>
            <w:r>
              <w:t xml:space="preserve">which </w:t>
            </w:r>
            <w:r>
              <w:br/>
              <w:t>New</w:t>
            </w:r>
            <w:r>
              <w:rPr>
                <w:spacing w:val="-7"/>
              </w:rPr>
              <w:t xml:space="preserve"> </w:t>
            </w:r>
            <w:r>
              <w:t>Zealand</w:t>
            </w:r>
            <w:r>
              <w:rPr>
                <w:spacing w:val="-9"/>
              </w:rPr>
              <w:t xml:space="preserve"> </w:t>
            </w:r>
            <w:r>
              <w:t>accords</w:t>
            </w:r>
            <w:r>
              <w:rPr>
                <w:spacing w:val="-9"/>
              </w:rPr>
              <w:t xml:space="preserve"> </w:t>
            </w:r>
            <w:r>
              <w:t>more favourable</w:t>
            </w:r>
            <w:r>
              <w:rPr>
                <w:spacing w:val="-14"/>
              </w:rPr>
              <w:t xml:space="preserve"> </w:t>
            </w:r>
            <w:r>
              <w:t>treatment</w:t>
            </w:r>
            <w:r>
              <w:rPr>
                <w:spacing w:val="-13"/>
              </w:rPr>
              <w:t xml:space="preserve"> </w:t>
            </w:r>
            <w:r>
              <w:t>in</w:t>
            </w:r>
            <w:r>
              <w:rPr>
                <w:spacing w:val="-13"/>
              </w:rPr>
              <w:t xml:space="preserve"> </w:t>
            </w:r>
            <w:r>
              <w:t>this area.</w:t>
            </w:r>
          </w:p>
          <w:p w14:paraId="3F5FBEEB" w14:textId="77777777" w:rsidR="00EE2157" w:rsidRDefault="00EE2157" w:rsidP="00EE2157">
            <w:pPr>
              <w:pStyle w:val="TableParagraph"/>
              <w:spacing w:after="0"/>
              <w:ind w:firstLine="0"/>
              <w:jc w:val="left"/>
            </w:pPr>
          </w:p>
        </w:tc>
        <w:tc>
          <w:tcPr>
            <w:tcW w:w="3687" w:type="dxa"/>
          </w:tcPr>
          <w:p w14:paraId="572C19AF" w14:textId="02C6FEA4" w:rsidR="00EE2157" w:rsidRDefault="00EE2157" w:rsidP="00EE2157">
            <w:pPr>
              <w:pStyle w:val="TableParagraph"/>
              <w:spacing w:after="0"/>
              <w:ind w:firstLine="0"/>
              <w:jc w:val="left"/>
            </w:pPr>
            <w:r>
              <w:t>The</w:t>
            </w:r>
            <w:r>
              <w:rPr>
                <w:spacing w:val="-15"/>
              </w:rPr>
              <w:t xml:space="preserve"> </w:t>
            </w:r>
            <w:r>
              <w:t>management</w:t>
            </w:r>
            <w:r>
              <w:rPr>
                <w:spacing w:val="-13"/>
              </w:rPr>
              <w:t xml:space="preserve"> </w:t>
            </w:r>
            <w:r>
              <w:t>of</w:t>
            </w:r>
            <w:r>
              <w:rPr>
                <w:spacing w:val="-13"/>
              </w:rPr>
              <w:t xml:space="preserve"> </w:t>
            </w:r>
            <w:r>
              <w:t>core government function.</w:t>
            </w:r>
          </w:p>
        </w:tc>
      </w:tr>
      <w:tr w:rsidR="00EE2157" w14:paraId="17CB5780" w14:textId="77777777" w:rsidTr="00DA45E9">
        <w:trPr>
          <w:trHeight w:val="426"/>
          <w:tblHeader/>
        </w:trPr>
        <w:tc>
          <w:tcPr>
            <w:tcW w:w="1702" w:type="dxa"/>
          </w:tcPr>
          <w:p w14:paraId="50DD0F0E" w14:textId="4DAC504A" w:rsidR="00EE2157" w:rsidRDefault="00EE2157" w:rsidP="00EE2157">
            <w:pPr>
              <w:pStyle w:val="TableParagraph"/>
              <w:spacing w:after="0"/>
              <w:ind w:firstLine="0"/>
              <w:jc w:val="left"/>
              <w:rPr>
                <w:sz w:val="2"/>
                <w:szCs w:val="2"/>
              </w:rPr>
            </w:pPr>
            <w:r>
              <w:t>All</w:t>
            </w:r>
            <w:r>
              <w:rPr>
                <w:spacing w:val="-4"/>
              </w:rPr>
              <w:t xml:space="preserve"> </w:t>
            </w:r>
            <w:r>
              <w:t>sectors</w:t>
            </w:r>
          </w:p>
        </w:tc>
        <w:tc>
          <w:tcPr>
            <w:tcW w:w="5811" w:type="dxa"/>
          </w:tcPr>
          <w:p w14:paraId="4B976254" w14:textId="62209E89" w:rsidR="00EE2157" w:rsidRDefault="00EE2157" w:rsidP="00EE2157">
            <w:pPr>
              <w:pStyle w:val="TableParagraph"/>
              <w:spacing w:after="0"/>
              <w:ind w:firstLine="0"/>
              <w:jc w:val="left"/>
            </w:pPr>
            <w:r>
              <w:t>Where</w:t>
            </w:r>
            <w:r>
              <w:rPr>
                <w:spacing w:val="-3"/>
              </w:rPr>
              <w:t xml:space="preserve"> </w:t>
            </w:r>
            <w:r>
              <w:t>the</w:t>
            </w:r>
            <w:r>
              <w:rPr>
                <w:spacing w:val="-1"/>
              </w:rPr>
              <w:t xml:space="preserve"> </w:t>
            </w:r>
            <w:r>
              <w:t>New Zealand</w:t>
            </w:r>
            <w:r>
              <w:rPr>
                <w:spacing w:val="1"/>
              </w:rPr>
              <w:t xml:space="preserve"> </w:t>
            </w:r>
            <w:r>
              <w:t>Government</w:t>
            </w:r>
            <w:r>
              <w:rPr>
                <w:spacing w:val="-1"/>
              </w:rPr>
              <w:t xml:space="preserve"> </w:t>
            </w:r>
            <w:r>
              <w:t>wholly</w:t>
            </w:r>
            <w:r>
              <w:rPr>
                <w:spacing w:val="-5"/>
              </w:rPr>
              <w:t xml:space="preserve"> </w:t>
            </w:r>
            <w:r>
              <w:t>owns</w:t>
            </w:r>
            <w:r>
              <w:rPr>
                <w:spacing w:val="-1"/>
              </w:rPr>
              <w:t xml:space="preserve"> </w:t>
            </w:r>
            <w:r>
              <w:t>or</w:t>
            </w:r>
            <w:r>
              <w:rPr>
                <w:spacing w:val="-1"/>
              </w:rPr>
              <w:t xml:space="preserve"> </w:t>
            </w:r>
            <w:r>
              <w:rPr>
                <w:spacing w:val="-5"/>
              </w:rPr>
              <w:t>has</w:t>
            </w:r>
            <w:r>
              <w:t xml:space="preserve"> effective</w:t>
            </w:r>
            <w:r>
              <w:rPr>
                <w:spacing w:val="-4"/>
              </w:rPr>
              <w:t xml:space="preserve"> </w:t>
            </w:r>
            <w:r>
              <w:t>control over an enterprise, New</w:t>
            </w:r>
            <w:r>
              <w:rPr>
                <w:spacing w:val="-1"/>
              </w:rPr>
              <w:t xml:space="preserve"> </w:t>
            </w:r>
            <w:r>
              <w:t>Zealand</w:t>
            </w:r>
          </w:p>
        </w:tc>
        <w:tc>
          <w:tcPr>
            <w:tcW w:w="2979" w:type="dxa"/>
          </w:tcPr>
          <w:p w14:paraId="09A40CFB" w14:textId="6EBE2864" w:rsidR="00EE2157" w:rsidRDefault="00EE2157" w:rsidP="00EE2157">
            <w:pPr>
              <w:pStyle w:val="TableParagraph"/>
              <w:spacing w:after="0"/>
              <w:ind w:right="64" w:firstLine="0"/>
              <w:jc w:val="left"/>
            </w:pPr>
            <w:r>
              <w:t>Any</w:t>
            </w:r>
            <w:r>
              <w:rPr>
                <w:spacing w:val="-3"/>
              </w:rPr>
              <w:t xml:space="preserve"> </w:t>
            </w:r>
            <w:r>
              <w:t>country</w:t>
            </w:r>
            <w:r>
              <w:rPr>
                <w:spacing w:val="-5"/>
              </w:rPr>
              <w:t xml:space="preserve"> </w:t>
            </w:r>
            <w:r>
              <w:t>to</w:t>
            </w:r>
            <w:r>
              <w:rPr>
                <w:spacing w:val="1"/>
              </w:rPr>
              <w:t xml:space="preserve"> </w:t>
            </w:r>
            <w:r>
              <w:t xml:space="preserve">which </w:t>
            </w:r>
            <w:r>
              <w:br/>
              <w:t>New Zealand</w:t>
            </w:r>
            <w:r>
              <w:rPr>
                <w:spacing w:val="-4"/>
              </w:rPr>
              <w:t xml:space="preserve"> </w:t>
            </w:r>
            <w:r>
              <w:t>accords</w:t>
            </w:r>
            <w:r>
              <w:rPr>
                <w:spacing w:val="-4"/>
              </w:rPr>
              <w:t xml:space="preserve"> more</w:t>
            </w:r>
          </w:p>
        </w:tc>
        <w:tc>
          <w:tcPr>
            <w:tcW w:w="3687" w:type="dxa"/>
          </w:tcPr>
          <w:p w14:paraId="7592B233" w14:textId="4827C292" w:rsidR="00EE2157" w:rsidRDefault="00EE2157" w:rsidP="00EE2157">
            <w:pPr>
              <w:pStyle w:val="TableParagraph"/>
              <w:spacing w:after="0"/>
              <w:ind w:firstLine="0"/>
              <w:jc w:val="left"/>
            </w:pPr>
            <w:r>
              <w:t>The</w:t>
            </w:r>
            <w:r>
              <w:rPr>
                <w:spacing w:val="-5"/>
              </w:rPr>
              <w:t xml:space="preserve"> </w:t>
            </w:r>
            <w:r>
              <w:t>management</w:t>
            </w:r>
            <w:r>
              <w:rPr>
                <w:spacing w:val="-1"/>
              </w:rPr>
              <w:t xml:space="preserve"> </w:t>
            </w:r>
            <w:r>
              <w:t>of</w:t>
            </w:r>
            <w:r>
              <w:rPr>
                <w:spacing w:val="-1"/>
              </w:rPr>
              <w:t xml:space="preserve"> </w:t>
            </w:r>
            <w:r>
              <w:rPr>
                <w:spacing w:val="-4"/>
              </w:rPr>
              <w:t xml:space="preserve">core </w:t>
            </w:r>
            <w:r>
              <w:t>government</w:t>
            </w:r>
            <w:r>
              <w:rPr>
                <w:spacing w:val="-4"/>
              </w:rPr>
              <w:t xml:space="preserve"> </w:t>
            </w:r>
            <w:r>
              <w:t>function.</w:t>
            </w:r>
          </w:p>
        </w:tc>
      </w:tr>
    </w:tbl>
    <w:p w14:paraId="3D0F65DB" w14:textId="77777777" w:rsidR="004969ED" w:rsidRDefault="004969ED">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647"/>
        <w:gridCol w:w="5866"/>
        <w:gridCol w:w="2979"/>
        <w:gridCol w:w="3687"/>
      </w:tblGrid>
      <w:tr w:rsidR="004969ED" w:rsidRPr="004969ED" w14:paraId="1E5B860F" w14:textId="77777777" w:rsidTr="00342AA7">
        <w:trPr>
          <w:trHeight w:val="551"/>
          <w:tblHeader/>
        </w:trPr>
        <w:tc>
          <w:tcPr>
            <w:tcW w:w="1647" w:type="dxa"/>
          </w:tcPr>
          <w:p w14:paraId="6ED61D63" w14:textId="77777777" w:rsidR="004969ED" w:rsidRPr="004969ED" w:rsidRDefault="004969ED" w:rsidP="004969ED">
            <w:pPr>
              <w:pStyle w:val="TableParagraph"/>
              <w:spacing w:after="0"/>
              <w:ind w:firstLine="0"/>
              <w:rPr>
                <w:b/>
                <w:bCs/>
              </w:rPr>
            </w:pPr>
            <w:r w:rsidRPr="004969ED">
              <w:rPr>
                <w:b/>
                <w:bCs/>
              </w:rPr>
              <w:lastRenderedPageBreak/>
              <w:t>Sector</w:t>
            </w:r>
          </w:p>
        </w:tc>
        <w:tc>
          <w:tcPr>
            <w:tcW w:w="5866" w:type="dxa"/>
          </w:tcPr>
          <w:p w14:paraId="27324AC0" w14:textId="77777777" w:rsidR="004969ED" w:rsidRPr="004969ED" w:rsidRDefault="004969ED" w:rsidP="004969ED">
            <w:pPr>
              <w:pStyle w:val="TableParagraph"/>
              <w:spacing w:after="0"/>
              <w:ind w:firstLine="0"/>
              <w:rPr>
                <w:b/>
                <w:bCs/>
              </w:rPr>
            </w:pPr>
            <w:r w:rsidRPr="004969ED">
              <w:rPr>
                <w:b/>
                <w:bCs/>
              </w:rPr>
              <w:t>Exemption</w:t>
            </w:r>
          </w:p>
        </w:tc>
        <w:tc>
          <w:tcPr>
            <w:tcW w:w="2979" w:type="dxa"/>
          </w:tcPr>
          <w:p w14:paraId="4F6A79A5" w14:textId="77777777" w:rsidR="004969ED" w:rsidRPr="004969ED" w:rsidRDefault="004969ED" w:rsidP="004969ED">
            <w:pPr>
              <w:pStyle w:val="TableParagraph"/>
              <w:spacing w:after="0"/>
              <w:ind w:firstLine="0"/>
              <w:rPr>
                <w:b/>
                <w:bCs/>
              </w:rPr>
            </w:pPr>
            <w:r w:rsidRPr="004969ED">
              <w:rPr>
                <w:b/>
                <w:bCs/>
              </w:rPr>
              <w:t>Applicable Countries</w:t>
            </w:r>
          </w:p>
        </w:tc>
        <w:tc>
          <w:tcPr>
            <w:tcW w:w="3687" w:type="dxa"/>
          </w:tcPr>
          <w:p w14:paraId="4BA1EF06" w14:textId="3605121C" w:rsidR="004969ED" w:rsidRPr="004969ED" w:rsidRDefault="004969ED" w:rsidP="004969ED">
            <w:pPr>
              <w:pStyle w:val="TableParagraph"/>
              <w:spacing w:after="0"/>
              <w:ind w:firstLine="0"/>
              <w:rPr>
                <w:b/>
                <w:bCs/>
              </w:rPr>
            </w:pPr>
            <w:r w:rsidRPr="004969ED">
              <w:rPr>
                <w:b/>
                <w:bCs/>
              </w:rPr>
              <w:t>Conditions creating the need for the exemption</w:t>
            </w:r>
          </w:p>
        </w:tc>
      </w:tr>
      <w:tr w:rsidR="004969ED" w:rsidRPr="004969ED" w14:paraId="7D6585D1" w14:textId="77777777" w:rsidTr="00342AA7">
        <w:trPr>
          <w:trHeight w:val="1656"/>
          <w:tblHeader/>
        </w:trPr>
        <w:tc>
          <w:tcPr>
            <w:tcW w:w="1647" w:type="dxa"/>
          </w:tcPr>
          <w:p w14:paraId="3832AEDD" w14:textId="77777777" w:rsidR="004969ED" w:rsidRPr="004969ED" w:rsidRDefault="004969ED" w:rsidP="004969ED">
            <w:pPr>
              <w:pStyle w:val="TableParagraph"/>
              <w:spacing w:after="0"/>
              <w:ind w:right="113" w:firstLine="0"/>
              <w:jc w:val="left"/>
            </w:pPr>
          </w:p>
        </w:tc>
        <w:tc>
          <w:tcPr>
            <w:tcW w:w="5866" w:type="dxa"/>
          </w:tcPr>
          <w:p w14:paraId="0B6B1DB8" w14:textId="77777777" w:rsidR="004969ED" w:rsidRPr="004969ED" w:rsidRDefault="004969ED" w:rsidP="004969ED">
            <w:pPr>
              <w:pStyle w:val="TableParagraph"/>
              <w:spacing w:after="0"/>
              <w:ind w:right="113" w:firstLine="0"/>
              <w:jc w:val="left"/>
            </w:pPr>
            <w:r w:rsidRPr="004969ED">
              <w:t xml:space="preserve">reserves the right to adopt or maintain any measures with respect to the sale of any shares in that enterprise, or any assets of that enterprise, to any person, including </w:t>
            </w:r>
            <w:proofErr w:type="gramStart"/>
            <w:r w:rsidRPr="004969ED">
              <w:t>according</w:t>
            </w:r>
            <w:proofErr w:type="gramEnd"/>
            <w:r w:rsidRPr="004969ED">
              <w:t xml:space="preserve"> more favourable treatment to New Zealand nationals.</w:t>
            </w:r>
          </w:p>
        </w:tc>
        <w:tc>
          <w:tcPr>
            <w:tcW w:w="2979" w:type="dxa"/>
          </w:tcPr>
          <w:p w14:paraId="275FCF9F" w14:textId="77777777" w:rsidR="004969ED" w:rsidRPr="004969ED" w:rsidRDefault="004969ED" w:rsidP="004969ED">
            <w:pPr>
              <w:pStyle w:val="TableParagraph"/>
              <w:spacing w:after="0"/>
              <w:ind w:right="113" w:firstLine="0"/>
              <w:jc w:val="left"/>
            </w:pPr>
            <w:r w:rsidRPr="004969ED">
              <w:t>favourable treatment in this area.</w:t>
            </w:r>
          </w:p>
        </w:tc>
        <w:tc>
          <w:tcPr>
            <w:tcW w:w="3687" w:type="dxa"/>
          </w:tcPr>
          <w:p w14:paraId="21ACCDF2" w14:textId="77777777" w:rsidR="004969ED" w:rsidRPr="004969ED" w:rsidRDefault="004969ED" w:rsidP="004969ED">
            <w:pPr>
              <w:pStyle w:val="TableParagraph"/>
              <w:spacing w:after="0"/>
              <w:ind w:right="113" w:firstLine="0"/>
              <w:jc w:val="left"/>
            </w:pPr>
          </w:p>
        </w:tc>
      </w:tr>
      <w:tr w:rsidR="004969ED" w:rsidRPr="004969ED" w14:paraId="48378DA5" w14:textId="77777777" w:rsidTr="00342AA7">
        <w:trPr>
          <w:trHeight w:val="3587"/>
          <w:tblHeader/>
        </w:trPr>
        <w:tc>
          <w:tcPr>
            <w:tcW w:w="1647" w:type="dxa"/>
          </w:tcPr>
          <w:p w14:paraId="3ACB9903" w14:textId="77777777" w:rsidR="004969ED" w:rsidRPr="004969ED" w:rsidRDefault="004969ED" w:rsidP="004969ED">
            <w:pPr>
              <w:pStyle w:val="TableParagraph"/>
              <w:spacing w:after="0"/>
              <w:ind w:right="113" w:firstLine="0"/>
              <w:jc w:val="left"/>
            </w:pPr>
            <w:r w:rsidRPr="004969ED">
              <w:t>Research and development</w:t>
            </w:r>
          </w:p>
        </w:tc>
        <w:tc>
          <w:tcPr>
            <w:tcW w:w="5866" w:type="dxa"/>
          </w:tcPr>
          <w:p w14:paraId="2FB9EC1F" w14:textId="77777777" w:rsidR="004969ED" w:rsidRPr="004969ED" w:rsidRDefault="004969ED" w:rsidP="004969ED">
            <w:pPr>
              <w:pStyle w:val="TableParagraph"/>
              <w:spacing w:after="0"/>
              <w:ind w:right="113" w:firstLine="0"/>
              <w:jc w:val="left"/>
            </w:pPr>
            <w:r w:rsidRPr="004969ED">
              <w:t>New Zealand reserves the right to adopt or maintain any measures with respect to:</w:t>
            </w:r>
          </w:p>
          <w:p w14:paraId="0AA4278C" w14:textId="77777777" w:rsidR="004969ED" w:rsidRPr="004969ED" w:rsidRDefault="004969ED" w:rsidP="00D80258">
            <w:pPr>
              <w:pStyle w:val="ListParagraph1a"/>
              <w:numPr>
                <w:ilvl w:val="0"/>
                <w:numId w:val="19"/>
              </w:numPr>
              <w:spacing w:after="0"/>
              <w:ind w:left="717" w:right="66" w:hanging="476"/>
              <w:jc w:val="left"/>
            </w:pPr>
            <w:r w:rsidRPr="004969ED">
              <w:t>Research and Development services carried out by State funded tertiary institutions or by research organisations that are part of the New Zealand State sector when such research is conducted for a public purpose; and</w:t>
            </w:r>
          </w:p>
          <w:p w14:paraId="568DE7DF" w14:textId="77777777" w:rsidR="004969ED" w:rsidRPr="004969ED" w:rsidRDefault="004969ED" w:rsidP="004969ED">
            <w:pPr>
              <w:pStyle w:val="ListParagraph1a"/>
              <w:ind w:left="647" w:right="113" w:hanging="434"/>
              <w:jc w:val="left"/>
            </w:pPr>
            <w:r w:rsidRPr="004969ED">
              <w:t xml:space="preserve">research and experimental development services on physical sciences, chemistry, biology, engineering and technology, agricultural sciences, medical, </w:t>
            </w:r>
            <w:proofErr w:type="gramStart"/>
            <w:r w:rsidRPr="004969ED">
              <w:t>pharmaceutical</w:t>
            </w:r>
            <w:proofErr w:type="gramEnd"/>
            <w:r w:rsidRPr="004969ED">
              <w:t xml:space="preserve"> and other natural sciences i.e. CPC 8510.</w:t>
            </w:r>
          </w:p>
        </w:tc>
        <w:tc>
          <w:tcPr>
            <w:tcW w:w="2979" w:type="dxa"/>
          </w:tcPr>
          <w:p w14:paraId="6B2EEE2F" w14:textId="26DB883F" w:rsidR="004969ED" w:rsidRPr="004969ED" w:rsidRDefault="004969ED" w:rsidP="004969ED">
            <w:pPr>
              <w:pStyle w:val="TableParagraph"/>
              <w:spacing w:after="0"/>
              <w:ind w:right="113" w:firstLine="0"/>
              <w:jc w:val="left"/>
            </w:pPr>
            <w:r w:rsidRPr="004969ED">
              <w:t>Any country to which</w:t>
            </w:r>
            <w:r>
              <w:t xml:space="preserve"> </w:t>
            </w:r>
            <w:r w:rsidR="0004300A">
              <w:br/>
            </w:r>
            <w:r w:rsidRPr="004969ED">
              <w:t>New Zealand accords more favourable treatment in this area.</w:t>
            </w:r>
          </w:p>
        </w:tc>
        <w:tc>
          <w:tcPr>
            <w:tcW w:w="3687" w:type="dxa"/>
          </w:tcPr>
          <w:p w14:paraId="0274719F" w14:textId="77777777" w:rsidR="004969ED" w:rsidRPr="004969ED" w:rsidRDefault="004969ED" w:rsidP="004969ED">
            <w:pPr>
              <w:pStyle w:val="TableParagraph"/>
              <w:spacing w:after="0"/>
              <w:ind w:right="113" w:firstLine="0"/>
              <w:jc w:val="left"/>
            </w:pPr>
            <w:r w:rsidRPr="004969ED">
              <w:t>The management of core government function.</w:t>
            </w:r>
          </w:p>
        </w:tc>
      </w:tr>
      <w:tr w:rsidR="004969ED" w:rsidRPr="004969ED" w14:paraId="562BA5DD" w14:textId="77777777" w:rsidTr="00342AA7">
        <w:trPr>
          <w:trHeight w:val="2484"/>
          <w:tblHeader/>
        </w:trPr>
        <w:tc>
          <w:tcPr>
            <w:tcW w:w="1647" w:type="dxa"/>
          </w:tcPr>
          <w:p w14:paraId="1641C538" w14:textId="77777777" w:rsidR="004969ED" w:rsidRPr="004969ED" w:rsidRDefault="004969ED" w:rsidP="004969ED">
            <w:pPr>
              <w:pStyle w:val="TableParagraph"/>
              <w:spacing w:after="0"/>
              <w:ind w:right="113" w:firstLine="0"/>
              <w:jc w:val="left"/>
            </w:pPr>
            <w:r w:rsidRPr="004969ED">
              <w:t>Technical testing and analysis services</w:t>
            </w:r>
          </w:p>
        </w:tc>
        <w:tc>
          <w:tcPr>
            <w:tcW w:w="5866" w:type="dxa"/>
          </w:tcPr>
          <w:p w14:paraId="7437AA64" w14:textId="77777777" w:rsidR="004969ED" w:rsidRPr="004969ED" w:rsidRDefault="004969ED" w:rsidP="004969ED">
            <w:pPr>
              <w:pStyle w:val="TableParagraph"/>
              <w:spacing w:after="0"/>
              <w:ind w:right="113" w:firstLine="0"/>
              <w:jc w:val="left"/>
            </w:pPr>
            <w:r w:rsidRPr="004969ED">
              <w:t>New Zealand reserves the right to adopt or maintain any measures with respect to:</w:t>
            </w:r>
          </w:p>
          <w:p w14:paraId="3FC2E9BE" w14:textId="77777777" w:rsidR="00844ED5" w:rsidRDefault="004969ED" w:rsidP="00D80258">
            <w:pPr>
              <w:pStyle w:val="ListParagraph1a"/>
              <w:numPr>
                <w:ilvl w:val="0"/>
                <w:numId w:val="20"/>
              </w:numPr>
              <w:spacing w:after="0"/>
              <w:ind w:left="718" w:hanging="434"/>
              <w:jc w:val="left"/>
            </w:pPr>
            <w:r w:rsidRPr="004969ED">
              <w:t xml:space="preserve">composition and purity testing and analysis </w:t>
            </w:r>
            <w:proofErr w:type="gramStart"/>
            <w:r w:rsidRPr="004969ED">
              <w:t>services;</w:t>
            </w:r>
            <w:proofErr w:type="gramEnd"/>
            <w:r w:rsidR="00844ED5">
              <w:t xml:space="preserve"> </w:t>
            </w:r>
          </w:p>
          <w:p w14:paraId="479FD389" w14:textId="4AA53A85" w:rsidR="004969ED" w:rsidRPr="004969ED" w:rsidRDefault="004969ED" w:rsidP="00D80258">
            <w:pPr>
              <w:pStyle w:val="ListParagraph1a"/>
              <w:numPr>
                <w:ilvl w:val="0"/>
                <w:numId w:val="20"/>
              </w:numPr>
              <w:spacing w:after="0"/>
              <w:ind w:left="718" w:hanging="434"/>
              <w:jc w:val="left"/>
            </w:pPr>
            <w:r w:rsidRPr="004969ED">
              <w:t xml:space="preserve">technical inspection </w:t>
            </w:r>
            <w:proofErr w:type="gramStart"/>
            <w:r w:rsidRPr="004969ED">
              <w:t>services;</w:t>
            </w:r>
            <w:proofErr w:type="gramEnd"/>
          </w:p>
          <w:p w14:paraId="59830BD4" w14:textId="77777777" w:rsidR="004969ED" w:rsidRPr="004969ED" w:rsidRDefault="004969ED" w:rsidP="0004300A">
            <w:pPr>
              <w:pStyle w:val="ListParagraph1a"/>
              <w:spacing w:after="0"/>
              <w:ind w:left="718" w:hanging="434"/>
              <w:jc w:val="left"/>
            </w:pPr>
            <w:r w:rsidRPr="004969ED">
              <w:t xml:space="preserve">other technical testing and analysis </w:t>
            </w:r>
            <w:proofErr w:type="gramStart"/>
            <w:r w:rsidRPr="004969ED">
              <w:t>services;</w:t>
            </w:r>
            <w:proofErr w:type="gramEnd"/>
          </w:p>
          <w:p w14:paraId="1369B4C9" w14:textId="77777777" w:rsidR="004969ED" w:rsidRPr="004969ED" w:rsidRDefault="004969ED" w:rsidP="0004300A">
            <w:pPr>
              <w:pStyle w:val="ListParagraph1a"/>
              <w:spacing w:after="0"/>
              <w:ind w:left="718" w:hanging="434"/>
              <w:jc w:val="left"/>
            </w:pPr>
            <w:r w:rsidRPr="004969ED">
              <w:t>geological, geophysical, and other scientific prospecting services; and</w:t>
            </w:r>
          </w:p>
          <w:p w14:paraId="594944A8" w14:textId="77777777" w:rsidR="004969ED" w:rsidRPr="004969ED" w:rsidRDefault="004969ED" w:rsidP="0004300A">
            <w:pPr>
              <w:pStyle w:val="ListParagraph1a"/>
              <w:spacing w:after="0"/>
              <w:ind w:left="718" w:hanging="434"/>
              <w:jc w:val="left"/>
            </w:pPr>
            <w:r w:rsidRPr="004969ED">
              <w:t>drug testing services.</w:t>
            </w:r>
          </w:p>
        </w:tc>
        <w:tc>
          <w:tcPr>
            <w:tcW w:w="2979" w:type="dxa"/>
          </w:tcPr>
          <w:p w14:paraId="0B4946ED" w14:textId="65591DDD" w:rsidR="004969ED" w:rsidRPr="004969ED" w:rsidRDefault="004969ED" w:rsidP="004969ED">
            <w:pPr>
              <w:pStyle w:val="TableParagraph"/>
              <w:spacing w:after="0"/>
              <w:ind w:right="113" w:firstLine="0"/>
              <w:jc w:val="left"/>
            </w:pPr>
            <w:r w:rsidRPr="004969ED">
              <w:t>Any country to which</w:t>
            </w:r>
            <w:r>
              <w:t xml:space="preserve"> </w:t>
            </w:r>
            <w:r w:rsidR="0004300A">
              <w:br/>
            </w:r>
            <w:r w:rsidRPr="004969ED">
              <w:t>New Zealand accords more favourable treatment in this area.</w:t>
            </w:r>
          </w:p>
        </w:tc>
        <w:tc>
          <w:tcPr>
            <w:tcW w:w="3687" w:type="dxa"/>
          </w:tcPr>
          <w:p w14:paraId="1532BA8E" w14:textId="77777777" w:rsidR="004969ED" w:rsidRPr="004969ED" w:rsidRDefault="004969ED" w:rsidP="004969ED">
            <w:pPr>
              <w:pStyle w:val="TableParagraph"/>
              <w:spacing w:after="0"/>
              <w:ind w:right="113" w:firstLine="0"/>
              <w:jc w:val="left"/>
            </w:pPr>
            <w:r w:rsidRPr="004969ED">
              <w:t>The management of core government function.</w:t>
            </w:r>
          </w:p>
        </w:tc>
      </w:tr>
    </w:tbl>
    <w:p w14:paraId="6D56868E" w14:textId="3C09847D" w:rsidR="0004300A" w:rsidRDefault="0004300A" w:rsidP="00447328">
      <w:pPr>
        <w:spacing w:after="0"/>
        <w:ind w:firstLine="0"/>
        <w:jc w:val="left"/>
      </w:pPr>
    </w:p>
    <w:p w14:paraId="542C85E0" w14:textId="77777777" w:rsidR="0004300A" w:rsidRDefault="0004300A">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702"/>
        <w:gridCol w:w="5811"/>
        <w:gridCol w:w="2979"/>
        <w:gridCol w:w="3687"/>
      </w:tblGrid>
      <w:tr w:rsidR="0004300A" w:rsidRPr="0004300A" w14:paraId="1C20702E" w14:textId="77777777" w:rsidTr="0004300A">
        <w:trPr>
          <w:trHeight w:val="551"/>
          <w:tblHeader/>
        </w:trPr>
        <w:tc>
          <w:tcPr>
            <w:tcW w:w="1702" w:type="dxa"/>
          </w:tcPr>
          <w:p w14:paraId="23F9E62C" w14:textId="77777777" w:rsidR="0004300A" w:rsidRPr="0004300A" w:rsidRDefault="0004300A" w:rsidP="0004300A">
            <w:pPr>
              <w:pStyle w:val="TableParagraph"/>
              <w:spacing w:after="0"/>
              <w:ind w:firstLine="0"/>
              <w:jc w:val="left"/>
              <w:rPr>
                <w:b/>
                <w:bCs/>
              </w:rPr>
            </w:pPr>
            <w:r w:rsidRPr="0004300A">
              <w:rPr>
                <w:b/>
                <w:bCs/>
              </w:rPr>
              <w:lastRenderedPageBreak/>
              <w:t>Sector</w:t>
            </w:r>
          </w:p>
        </w:tc>
        <w:tc>
          <w:tcPr>
            <w:tcW w:w="5811" w:type="dxa"/>
          </w:tcPr>
          <w:p w14:paraId="44FFF9FB" w14:textId="77777777" w:rsidR="0004300A" w:rsidRPr="0004300A" w:rsidRDefault="0004300A" w:rsidP="0004300A">
            <w:pPr>
              <w:pStyle w:val="TableParagraph"/>
              <w:spacing w:after="0"/>
              <w:ind w:firstLine="0"/>
              <w:jc w:val="left"/>
              <w:rPr>
                <w:b/>
                <w:bCs/>
              </w:rPr>
            </w:pPr>
            <w:r w:rsidRPr="0004300A">
              <w:rPr>
                <w:b/>
                <w:bCs/>
              </w:rPr>
              <w:t>Exemption</w:t>
            </w:r>
          </w:p>
        </w:tc>
        <w:tc>
          <w:tcPr>
            <w:tcW w:w="2979" w:type="dxa"/>
          </w:tcPr>
          <w:p w14:paraId="2B25DD6A" w14:textId="77777777" w:rsidR="0004300A" w:rsidRPr="0004300A" w:rsidRDefault="0004300A" w:rsidP="0004300A">
            <w:pPr>
              <w:pStyle w:val="TableParagraph"/>
              <w:spacing w:after="0"/>
              <w:ind w:firstLine="0"/>
              <w:jc w:val="left"/>
              <w:rPr>
                <w:b/>
                <w:bCs/>
              </w:rPr>
            </w:pPr>
            <w:r w:rsidRPr="0004300A">
              <w:rPr>
                <w:b/>
                <w:bCs/>
              </w:rPr>
              <w:t>Applicable Countries</w:t>
            </w:r>
          </w:p>
        </w:tc>
        <w:tc>
          <w:tcPr>
            <w:tcW w:w="3687" w:type="dxa"/>
          </w:tcPr>
          <w:p w14:paraId="6CB2A2E7" w14:textId="0336CA9B" w:rsidR="0004300A" w:rsidRPr="0004300A" w:rsidRDefault="0004300A" w:rsidP="0004300A">
            <w:pPr>
              <w:pStyle w:val="TableParagraph"/>
              <w:spacing w:after="0"/>
              <w:ind w:firstLine="0"/>
              <w:jc w:val="left"/>
              <w:rPr>
                <w:b/>
                <w:bCs/>
              </w:rPr>
            </w:pPr>
            <w:r w:rsidRPr="0004300A">
              <w:rPr>
                <w:b/>
                <w:bCs/>
              </w:rPr>
              <w:t>Conditions creating the need for the exemption</w:t>
            </w:r>
          </w:p>
        </w:tc>
      </w:tr>
      <w:tr w:rsidR="0004300A" w:rsidRPr="0004300A" w14:paraId="4FFFF0DC" w14:textId="77777777" w:rsidTr="0004300A">
        <w:trPr>
          <w:trHeight w:val="275"/>
        </w:trPr>
        <w:tc>
          <w:tcPr>
            <w:tcW w:w="1702" w:type="dxa"/>
          </w:tcPr>
          <w:p w14:paraId="237C5CB8" w14:textId="77777777" w:rsidR="0004300A" w:rsidRPr="0004300A" w:rsidRDefault="0004300A" w:rsidP="0004300A">
            <w:pPr>
              <w:pStyle w:val="TableParagraph"/>
              <w:spacing w:after="0"/>
              <w:ind w:firstLine="0"/>
              <w:jc w:val="left"/>
            </w:pPr>
          </w:p>
        </w:tc>
        <w:tc>
          <w:tcPr>
            <w:tcW w:w="5811" w:type="dxa"/>
          </w:tcPr>
          <w:p w14:paraId="74FDC7AC" w14:textId="77777777" w:rsidR="0004300A" w:rsidRPr="0004300A" w:rsidRDefault="0004300A" w:rsidP="0004300A">
            <w:pPr>
              <w:pStyle w:val="TableParagraph"/>
              <w:spacing w:after="0"/>
              <w:ind w:firstLine="0"/>
              <w:jc w:val="left"/>
            </w:pPr>
          </w:p>
        </w:tc>
        <w:tc>
          <w:tcPr>
            <w:tcW w:w="2979" w:type="dxa"/>
          </w:tcPr>
          <w:p w14:paraId="46E2009A" w14:textId="77777777" w:rsidR="0004300A" w:rsidRPr="0004300A" w:rsidRDefault="0004300A" w:rsidP="0004300A">
            <w:pPr>
              <w:pStyle w:val="TableParagraph"/>
              <w:spacing w:after="0"/>
              <w:ind w:firstLine="0"/>
              <w:jc w:val="left"/>
            </w:pPr>
          </w:p>
        </w:tc>
        <w:tc>
          <w:tcPr>
            <w:tcW w:w="3687" w:type="dxa"/>
          </w:tcPr>
          <w:p w14:paraId="673DFC2B" w14:textId="77777777" w:rsidR="0004300A" w:rsidRPr="0004300A" w:rsidRDefault="0004300A" w:rsidP="0004300A">
            <w:pPr>
              <w:pStyle w:val="TableParagraph"/>
              <w:spacing w:after="0"/>
              <w:ind w:firstLine="0"/>
              <w:jc w:val="left"/>
            </w:pPr>
          </w:p>
        </w:tc>
      </w:tr>
      <w:tr w:rsidR="0004300A" w:rsidRPr="0004300A" w14:paraId="37268951" w14:textId="77777777" w:rsidTr="00683927">
        <w:trPr>
          <w:trHeight w:val="7668"/>
        </w:trPr>
        <w:tc>
          <w:tcPr>
            <w:tcW w:w="1702" w:type="dxa"/>
          </w:tcPr>
          <w:p w14:paraId="28C80FB3" w14:textId="77777777" w:rsidR="0004300A" w:rsidRPr="0004300A" w:rsidRDefault="0004300A" w:rsidP="0004300A">
            <w:pPr>
              <w:pStyle w:val="TableParagraph"/>
              <w:spacing w:after="0"/>
              <w:ind w:firstLine="0"/>
              <w:jc w:val="left"/>
            </w:pPr>
            <w:r w:rsidRPr="0004300A">
              <w:t>Fisheries and aquaculture</w:t>
            </w:r>
          </w:p>
        </w:tc>
        <w:tc>
          <w:tcPr>
            <w:tcW w:w="5811" w:type="dxa"/>
          </w:tcPr>
          <w:p w14:paraId="1E0F0F76" w14:textId="77777777" w:rsidR="0004300A" w:rsidRPr="0004300A" w:rsidRDefault="0004300A" w:rsidP="0004300A">
            <w:pPr>
              <w:pStyle w:val="TableParagraph"/>
              <w:spacing w:after="0"/>
              <w:ind w:firstLine="0"/>
              <w:jc w:val="left"/>
            </w:pPr>
            <w:r w:rsidRPr="0004300A">
              <w:t xml:space="preserve">New Zealand reserves the right to maintain or adopt any measures with respect to activities of foreign fishing, including fishing landing, first landing of fish processed at sea, and access to New Zealand ports (port privileges) consistent with the provisions of the </w:t>
            </w:r>
            <w:r w:rsidRPr="0004300A">
              <w:rPr>
                <w:i/>
                <w:iCs/>
              </w:rPr>
              <w:t>United Nations Convention on the Law of the Sea</w:t>
            </w:r>
            <w:r w:rsidRPr="00CC7392">
              <w:t>.</w:t>
            </w:r>
          </w:p>
        </w:tc>
        <w:tc>
          <w:tcPr>
            <w:tcW w:w="2979" w:type="dxa"/>
          </w:tcPr>
          <w:p w14:paraId="60A0E21F" w14:textId="7A02D568" w:rsidR="0004300A" w:rsidRPr="0004300A" w:rsidRDefault="0004300A" w:rsidP="0004300A">
            <w:pPr>
              <w:pStyle w:val="TableParagraph"/>
              <w:spacing w:after="0"/>
              <w:ind w:firstLine="0"/>
              <w:jc w:val="left"/>
            </w:pPr>
            <w:r w:rsidRPr="0004300A">
              <w:t>Any country to which</w:t>
            </w:r>
            <w:r>
              <w:t xml:space="preserve"> </w:t>
            </w:r>
            <w:r>
              <w:br/>
            </w:r>
            <w:r w:rsidRPr="0004300A">
              <w:t>New Zealand accords more favourable treatment in this area.</w:t>
            </w:r>
          </w:p>
        </w:tc>
        <w:tc>
          <w:tcPr>
            <w:tcW w:w="3687" w:type="dxa"/>
          </w:tcPr>
          <w:p w14:paraId="02ED5F1F" w14:textId="77777777" w:rsidR="0004300A" w:rsidRPr="0004300A" w:rsidRDefault="0004300A" w:rsidP="0004300A">
            <w:pPr>
              <w:pStyle w:val="TableParagraph"/>
              <w:spacing w:after="0"/>
              <w:ind w:firstLine="0"/>
              <w:jc w:val="left"/>
              <w:rPr>
                <w:i/>
                <w:iCs/>
              </w:rPr>
            </w:pPr>
            <w:r w:rsidRPr="0004300A">
              <w:rPr>
                <w:i/>
                <w:iCs/>
              </w:rPr>
              <w:t xml:space="preserve">Fisheries Act 1996 </w:t>
            </w:r>
          </w:p>
          <w:p w14:paraId="4FA76721" w14:textId="59C202AC" w:rsidR="0004300A" w:rsidRPr="0004300A" w:rsidRDefault="0004300A" w:rsidP="0004300A">
            <w:pPr>
              <w:pStyle w:val="TableParagraph"/>
              <w:ind w:firstLine="0"/>
              <w:jc w:val="left"/>
              <w:rPr>
                <w:i/>
                <w:iCs/>
              </w:rPr>
            </w:pPr>
            <w:r w:rsidRPr="0004300A">
              <w:rPr>
                <w:i/>
                <w:iCs/>
              </w:rPr>
              <w:t>Aquaculture Reform Act 2004</w:t>
            </w:r>
          </w:p>
          <w:p w14:paraId="642C4104" w14:textId="77777777" w:rsidR="0004300A" w:rsidRPr="0004300A" w:rsidRDefault="0004300A" w:rsidP="0004300A">
            <w:pPr>
              <w:pStyle w:val="TableParagraph"/>
              <w:spacing w:after="0"/>
              <w:ind w:firstLine="0"/>
              <w:jc w:val="left"/>
            </w:pPr>
            <w:r w:rsidRPr="0004300A">
              <w:t xml:space="preserve">For greater transparency, examples of existing measures contained in the </w:t>
            </w:r>
            <w:r w:rsidRPr="0004300A">
              <w:rPr>
                <w:i/>
                <w:iCs/>
              </w:rPr>
              <w:t>Fisheries Act 1996</w:t>
            </w:r>
            <w:r w:rsidRPr="0004300A">
              <w:t xml:space="preserve"> and the </w:t>
            </w:r>
            <w:r w:rsidRPr="0004300A">
              <w:rPr>
                <w:i/>
                <w:iCs/>
              </w:rPr>
              <w:t>Aquaculture Reform Act 2004</w:t>
            </w:r>
            <w:r w:rsidRPr="0004300A">
              <w:t xml:space="preserve"> include:</w:t>
            </w:r>
          </w:p>
          <w:p w14:paraId="10C7231A" w14:textId="77777777" w:rsidR="0004300A" w:rsidRPr="0004300A" w:rsidRDefault="0004300A" w:rsidP="00D80258">
            <w:pPr>
              <w:pStyle w:val="ListParagraph1a"/>
              <w:numPr>
                <w:ilvl w:val="0"/>
                <w:numId w:val="21"/>
              </w:numPr>
              <w:ind w:left="540" w:right="169" w:hanging="434"/>
              <w:jc w:val="left"/>
            </w:pPr>
            <w:r w:rsidRPr="0004300A">
              <w:t>No vessel owned or operated by an overseas person may be registered to carry out commercial fishing or fish carrying activities without the permission of the Chief Executive of the Ministry of Fisheries, and subject to any conditions that he or she thinks fit to impose.</w:t>
            </w:r>
          </w:p>
          <w:p w14:paraId="429A5E75" w14:textId="77777777" w:rsidR="0004300A" w:rsidRPr="0004300A" w:rsidRDefault="0004300A" w:rsidP="00683927">
            <w:pPr>
              <w:pStyle w:val="ListParagraph1a"/>
              <w:spacing w:after="0"/>
              <w:ind w:left="540" w:right="169" w:hanging="434"/>
              <w:jc w:val="left"/>
            </w:pPr>
            <w:r w:rsidRPr="0004300A">
              <w:t>Foreign fishing vessels or fish carriers are required to obtain the approval of the Chief Executive before entering New Zealand internal waters or ports. If the Chief Executive is satisfied that the vessel has</w:t>
            </w:r>
          </w:p>
        </w:tc>
      </w:tr>
    </w:tbl>
    <w:p w14:paraId="1C1EE0EB" w14:textId="77777777" w:rsidR="00662627" w:rsidRDefault="0004300A" w:rsidP="00447328">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702"/>
        <w:gridCol w:w="5811"/>
        <w:gridCol w:w="2979"/>
        <w:gridCol w:w="3687"/>
      </w:tblGrid>
      <w:tr w:rsidR="00662627" w:rsidRPr="00662627" w14:paraId="49068A1C" w14:textId="77777777" w:rsidTr="00342AA7">
        <w:trPr>
          <w:trHeight w:val="551"/>
          <w:tblHeader/>
        </w:trPr>
        <w:tc>
          <w:tcPr>
            <w:tcW w:w="1702" w:type="dxa"/>
          </w:tcPr>
          <w:p w14:paraId="67A75449" w14:textId="77777777" w:rsidR="00662627" w:rsidRPr="00662627" w:rsidRDefault="00662627" w:rsidP="00662627">
            <w:pPr>
              <w:pStyle w:val="TableParagraph"/>
              <w:spacing w:after="0"/>
              <w:ind w:firstLine="0"/>
              <w:rPr>
                <w:b/>
                <w:bCs/>
              </w:rPr>
            </w:pPr>
            <w:r w:rsidRPr="00662627">
              <w:rPr>
                <w:b/>
                <w:bCs/>
              </w:rPr>
              <w:lastRenderedPageBreak/>
              <w:t>Sector</w:t>
            </w:r>
          </w:p>
        </w:tc>
        <w:tc>
          <w:tcPr>
            <w:tcW w:w="5811" w:type="dxa"/>
          </w:tcPr>
          <w:p w14:paraId="19596836" w14:textId="77777777" w:rsidR="00662627" w:rsidRPr="00662627" w:rsidRDefault="00662627" w:rsidP="00662627">
            <w:pPr>
              <w:pStyle w:val="TableParagraph"/>
              <w:spacing w:after="0"/>
              <w:ind w:firstLine="0"/>
              <w:rPr>
                <w:b/>
                <w:bCs/>
              </w:rPr>
            </w:pPr>
            <w:r w:rsidRPr="00662627">
              <w:rPr>
                <w:b/>
                <w:bCs/>
              </w:rPr>
              <w:t>Exemption</w:t>
            </w:r>
          </w:p>
        </w:tc>
        <w:tc>
          <w:tcPr>
            <w:tcW w:w="2979" w:type="dxa"/>
          </w:tcPr>
          <w:p w14:paraId="15FFA47B" w14:textId="77777777" w:rsidR="00662627" w:rsidRPr="00662627" w:rsidRDefault="00662627" w:rsidP="00662627">
            <w:pPr>
              <w:pStyle w:val="TableParagraph"/>
              <w:spacing w:after="0"/>
              <w:ind w:firstLine="0"/>
              <w:rPr>
                <w:b/>
                <w:bCs/>
              </w:rPr>
            </w:pPr>
            <w:r w:rsidRPr="00662627">
              <w:rPr>
                <w:b/>
                <w:bCs/>
              </w:rPr>
              <w:t>Applicable Countries</w:t>
            </w:r>
          </w:p>
        </w:tc>
        <w:tc>
          <w:tcPr>
            <w:tcW w:w="3687" w:type="dxa"/>
          </w:tcPr>
          <w:p w14:paraId="71CFB959" w14:textId="6861CB61" w:rsidR="00662627" w:rsidRPr="00662627" w:rsidRDefault="00662627" w:rsidP="00662627">
            <w:pPr>
              <w:pStyle w:val="TableParagraph"/>
              <w:spacing w:after="0"/>
              <w:ind w:firstLine="0"/>
              <w:rPr>
                <w:b/>
                <w:bCs/>
              </w:rPr>
            </w:pPr>
            <w:r w:rsidRPr="00662627">
              <w:rPr>
                <w:b/>
                <w:bCs/>
              </w:rPr>
              <w:t>Conditions creating the need for the exemption</w:t>
            </w:r>
          </w:p>
        </w:tc>
      </w:tr>
      <w:tr w:rsidR="00662627" w:rsidRPr="00662627" w14:paraId="19E67952" w14:textId="77777777" w:rsidTr="00342AA7">
        <w:trPr>
          <w:trHeight w:val="7729"/>
          <w:tblHeader/>
        </w:trPr>
        <w:tc>
          <w:tcPr>
            <w:tcW w:w="1702" w:type="dxa"/>
          </w:tcPr>
          <w:p w14:paraId="1AED3AE7" w14:textId="77777777" w:rsidR="00662627" w:rsidRPr="00662627" w:rsidRDefault="00662627" w:rsidP="00662627">
            <w:pPr>
              <w:pStyle w:val="TableParagraph"/>
              <w:spacing w:after="0"/>
              <w:ind w:firstLine="0"/>
            </w:pPr>
          </w:p>
        </w:tc>
        <w:tc>
          <w:tcPr>
            <w:tcW w:w="5811" w:type="dxa"/>
          </w:tcPr>
          <w:p w14:paraId="19F96485" w14:textId="77777777" w:rsidR="00662627" w:rsidRPr="00662627" w:rsidRDefault="00662627" w:rsidP="00662627">
            <w:pPr>
              <w:pStyle w:val="TableParagraph"/>
              <w:spacing w:after="0"/>
              <w:ind w:firstLine="0"/>
            </w:pPr>
          </w:p>
        </w:tc>
        <w:tc>
          <w:tcPr>
            <w:tcW w:w="2979" w:type="dxa"/>
          </w:tcPr>
          <w:p w14:paraId="0F92096D" w14:textId="77777777" w:rsidR="00662627" w:rsidRPr="00662627" w:rsidRDefault="00662627" w:rsidP="00662627">
            <w:pPr>
              <w:pStyle w:val="TableParagraph"/>
              <w:spacing w:after="0"/>
              <w:ind w:firstLine="0"/>
            </w:pPr>
          </w:p>
        </w:tc>
        <w:tc>
          <w:tcPr>
            <w:tcW w:w="3687" w:type="dxa"/>
          </w:tcPr>
          <w:p w14:paraId="70805C88" w14:textId="77777777" w:rsidR="00662627" w:rsidRPr="00662627" w:rsidRDefault="00662627" w:rsidP="00662627">
            <w:pPr>
              <w:pStyle w:val="ListParagraph1a"/>
              <w:numPr>
                <w:ilvl w:val="0"/>
                <w:numId w:val="0"/>
              </w:numPr>
              <w:spacing w:after="0"/>
              <w:ind w:left="737" w:right="113"/>
              <w:jc w:val="left"/>
            </w:pPr>
            <w:r w:rsidRPr="00662627">
              <w:t>undermined international conservation and management measures, he or she may deny the vessel approval to enter New Zealand internal waters.</w:t>
            </w:r>
          </w:p>
          <w:p w14:paraId="076AC79E" w14:textId="77777777" w:rsidR="00662627" w:rsidRPr="00662627" w:rsidRDefault="00662627" w:rsidP="00683927">
            <w:pPr>
              <w:pStyle w:val="ListParagraph1a"/>
              <w:spacing w:after="100" w:afterAutospacing="1"/>
              <w:ind w:left="737" w:right="113"/>
              <w:jc w:val="left"/>
            </w:pPr>
            <w:r w:rsidRPr="00662627">
              <w:t>Ministerial approval is required before any overseas person may be allocated, purchase or own any provisional catch history, quota, or annual catch entitlement.</w:t>
            </w:r>
          </w:p>
          <w:p w14:paraId="2678B5C4" w14:textId="77777777" w:rsidR="00662627" w:rsidRPr="00662627" w:rsidRDefault="00662627" w:rsidP="00662627">
            <w:pPr>
              <w:pStyle w:val="ListParagraph1a"/>
              <w:spacing w:after="0"/>
              <w:ind w:left="737" w:right="113"/>
              <w:jc w:val="left"/>
            </w:pPr>
            <w:r w:rsidRPr="00662627">
              <w:t xml:space="preserve">As set out in section 296B of the </w:t>
            </w:r>
            <w:r w:rsidRPr="00662627">
              <w:rPr>
                <w:i/>
                <w:iCs/>
              </w:rPr>
              <w:t>Fisheries Act 1996</w:t>
            </w:r>
            <w:r w:rsidRPr="00662627">
              <w:t xml:space="preserve">, certain specified functions, </w:t>
            </w:r>
            <w:proofErr w:type="gramStart"/>
            <w:r w:rsidRPr="00662627">
              <w:t>duties</w:t>
            </w:r>
            <w:proofErr w:type="gramEnd"/>
            <w:r w:rsidRPr="00662627">
              <w:t xml:space="preserve"> or powers can only be transferred to approved service delivery organisations that comply with specified criteria.</w:t>
            </w:r>
          </w:p>
          <w:p w14:paraId="7FE1F0F9" w14:textId="77777777" w:rsidR="00662627" w:rsidRPr="00662627" w:rsidRDefault="00662627" w:rsidP="00683927">
            <w:pPr>
              <w:pStyle w:val="ListParagraph1a"/>
              <w:spacing w:after="0"/>
              <w:ind w:left="737" w:right="113"/>
              <w:jc w:val="left"/>
            </w:pPr>
            <w:r w:rsidRPr="00662627">
              <w:t xml:space="preserve">Foreign research vessels require the permission of the Minister of Fisheries to take fish, </w:t>
            </w:r>
            <w:proofErr w:type="gramStart"/>
            <w:r w:rsidRPr="00662627">
              <w:t>seaweed</w:t>
            </w:r>
            <w:proofErr w:type="gramEnd"/>
            <w:r w:rsidRPr="00662627">
              <w:t xml:space="preserve"> or aquatic life within the New Zealand Exclusive Economic Zone.</w:t>
            </w:r>
          </w:p>
        </w:tc>
      </w:tr>
    </w:tbl>
    <w:p w14:paraId="1F981B0F" w14:textId="3A84CE36" w:rsidR="00662627" w:rsidRDefault="00662627" w:rsidP="00447328">
      <w:pPr>
        <w:spacing w:after="0"/>
        <w:ind w:firstLine="0"/>
        <w:jc w:val="left"/>
      </w:pP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702"/>
        <w:gridCol w:w="5811"/>
        <w:gridCol w:w="2979"/>
        <w:gridCol w:w="3687"/>
      </w:tblGrid>
      <w:tr w:rsidR="00662627" w:rsidRPr="00662627" w14:paraId="08B0F144" w14:textId="77777777" w:rsidTr="00342AA7">
        <w:trPr>
          <w:trHeight w:val="551"/>
          <w:tblHeader/>
        </w:trPr>
        <w:tc>
          <w:tcPr>
            <w:tcW w:w="1702" w:type="dxa"/>
          </w:tcPr>
          <w:p w14:paraId="4B36D391" w14:textId="67D2C120" w:rsidR="00662627" w:rsidRPr="00662627" w:rsidRDefault="00662627" w:rsidP="00662627">
            <w:pPr>
              <w:pStyle w:val="TableParagraph"/>
              <w:spacing w:after="0"/>
              <w:ind w:firstLine="0"/>
              <w:jc w:val="left"/>
              <w:rPr>
                <w:b/>
                <w:bCs/>
              </w:rPr>
            </w:pPr>
            <w:r>
              <w:lastRenderedPageBreak/>
              <w:br w:type="page"/>
            </w:r>
            <w:r w:rsidRPr="00662627">
              <w:rPr>
                <w:b/>
                <w:bCs/>
              </w:rPr>
              <w:t>Sector</w:t>
            </w:r>
          </w:p>
        </w:tc>
        <w:tc>
          <w:tcPr>
            <w:tcW w:w="5811" w:type="dxa"/>
          </w:tcPr>
          <w:p w14:paraId="115F3C7E" w14:textId="39D4434A" w:rsidR="00662627" w:rsidRPr="00662627" w:rsidRDefault="00662627" w:rsidP="00662627">
            <w:pPr>
              <w:pStyle w:val="TableParagraph"/>
              <w:spacing w:after="0"/>
              <w:ind w:firstLine="0"/>
              <w:jc w:val="left"/>
              <w:rPr>
                <w:b/>
                <w:bCs/>
              </w:rPr>
            </w:pPr>
            <w:r w:rsidRPr="00662627">
              <w:rPr>
                <w:b/>
                <w:bCs/>
              </w:rPr>
              <w:t>Exemption</w:t>
            </w:r>
          </w:p>
        </w:tc>
        <w:tc>
          <w:tcPr>
            <w:tcW w:w="2979" w:type="dxa"/>
          </w:tcPr>
          <w:p w14:paraId="0DA066F2" w14:textId="77777777" w:rsidR="00662627" w:rsidRPr="00662627" w:rsidRDefault="00662627" w:rsidP="00662627">
            <w:pPr>
              <w:pStyle w:val="TableParagraph"/>
              <w:spacing w:after="0"/>
              <w:ind w:firstLine="0"/>
              <w:jc w:val="left"/>
              <w:rPr>
                <w:b/>
                <w:bCs/>
              </w:rPr>
            </w:pPr>
            <w:r w:rsidRPr="00662627">
              <w:rPr>
                <w:b/>
                <w:bCs/>
              </w:rPr>
              <w:t>Applicable Countries</w:t>
            </w:r>
          </w:p>
        </w:tc>
        <w:tc>
          <w:tcPr>
            <w:tcW w:w="3687" w:type="dxa"/>
          </w:tcPr>
          <w:p w14:paraId="7C3497D0" w14:textId="1BCA6D58" w:rsidR="00662627" w:rsidRPr="00662627" w:rsidRDefault="00662627" w:rsidP="00662627">
            <w:pPr>
              <w:pStyle w:val="TableParagraph"/>
              <w:spacing w:after="0"/>
              <w:ind w:firstLine="0"/>
              <w:jc w:val="left"/>
              <w:rPr>
                <w:b/>
                <w:bCs/>
              </w:rPr>
            </w:pPr>
            <w:r w:rsidRPr="00662627">
              <w:rPr>
                <w:b/>
                <w:bCs/>
              </w:rPr>
              <w:t>Conditions creating the need for the exemption</w:t>
            </w:r>
          </w:p>
        </w:tc>
      </w:tr>
      <w:tr w:rsidR="00662627" w:rsidRPr="00662627" w14:paraId="1CCA2650" w14:textId="77777777" w:rsidTr="00342AA7">
        <w:trPr>
          <w:trHeight w:val="275"/>
          <w:tblHeader/>
        </w:trPr>
        <w:tc>
          <w:tcPr>
            <w:tcW w:w="1702" w:type="dxa"/>
          </w:tcPr>
          <w:p w14:paraId="072463FF" w14:textId="77777777" w:rsidR="00662627" w:rsidRPr="00662627" w:rsidRDefault="00662627" w:rsidP="00662627">
            <w:pPr>
              <w:pStyle w:val="TableParagraph"/>
              <w:spacing w:after="0"/>
              <w:ind w:firstLine="0"/>
              <w:jc w:val="left"/>
            </w:pPr>
          </w:p>
        </w:tc>
        <w:tc>
          <w:tcPr>
            <w:tcW w:w="5811" w:type="dxa"/>
          </w:tcPr>
          <w:p w14:paraId="1A1CDA26" w14:textId="77777777" w:rsidR="00662627" w:rsidRPr="00662627" w:rsidRDefault="00662627" w:rsidP="00662627">
            <w:pPr>
              <w:pStyle w:val="TableParagraph"/>
              <w:spacing w:after="0"/>
              <w:jc w:val="left"/>
            </w:pPr>
          </w:p>
        </w:tc>
        <w:tc>
          <w:tcPr>
            <w:tcW w:w="2979" w:type="dxa"/>
          </w:tcPr>
          <w:p w14:paraId="5FE9933C" w14:textId="77777777" w:rsidR="00662627" w:rsidRPr="00662627" w:rsidRDefault="00662627" w:rsidP="00662627">
            <w:pPr>
              <w:pStyle w:val="TableParagraph"/>
              <w:spacing w:after="0"/>
              <w:jc w:val="left"/>
            </w:pPr>
          </w:p>
        </w:tc>
        <w:tc>
          <w:tcPr>
            <w:tcW w:w="3687" w:type="dxa"/>
          </w:tcPr>
          <w:p w14:paraId="1EC23DD0" w14:textId="77777777" w:rsidR="00662627" w:rsidRPr="00662627" w:rsidRDefault="00662627" w:rsidP="00662627">
            <w:pPr>
              <w:pStyle w:val="TableParagraph"/>
              <w:spacing w:after="0"/>
              <w:jc w:val="left"/>
            </w:pPr>
          </w:p>
        </w:tc>
      </w:tr>
      <w:tr w:rsidR="00662627" w:rsidRPr="00662627" w14:paraId="04072FA0" w14:textId="77777777" w:rsidTr="00342AA7">
        <w:trPr>
          <w:trHeight w:val="1380"/>
          <w:tblHeader/>
        </w:trPr>
        <w:tc>
          <w:tcPr>
            <w:tcW w:w="1702" w:type="dxa"/>
          </w:tcPr>
          <w:p w14:paraId="122C850F" w14:textId="77777777" w:rsidR="00662627" w:rsidRPr="00662627" w:rsidRDefault="00662627" w:rsidP="00662627">
            <w:pPr>
              <w:pStyle w:val="TableParagraph"/>
              <w:spacing w:after="0"/>
              <w:ind w:firstLine="0"/>
              <w:jc w:val="left"/>
            </w:pPr>
            <w:r w:rsidRPr="00662627">
              <w:t>Services incidental to mining</w:t>
            </w:r>
          </w:p>
        </w:tc>
        <w:tc>
          <w:tcPr>
            <w:tcW w:w="5811" w:type="dxa"/>
          </w:tcPr>
          <w:p w14:paraId="50F95A8D" w14:textId="77777777" w:rsidR="00662627" w:rsidRPr="00662627" w:rsidRDefault="00662627" w:rsidP="00662627">
            <w:pPr>
              <w:pStyle w:val="TableParagraph"/>
              <w:spacing w:after="0"/>
              <w:ind w:firstLine="0"/>
              <w:jc w:val="left"/>
            </w:pPr>
            <w:r w:rsidRPr="00662627">
              <w:t>New Zealand reserves the right to adopt any measures with respect to services incidental to mining.</w:t>
            </w:r>
          </w:p>
        </w:tc>
        <w:tc>
          <w:tcPr>
            <w:tcW w:w="2979" w:type="dxa"/>
          </w:tcPr>
          <w:p w14:paraId="5694C5EF" w14:textId="6381861F" w:rsidR="00662627" w:rsidRPr="00662627" w:rsidRDefault="00662627" w:rsidP="00662627">
            <w:pPr>
              <w:pStyle w:val="TableParagraph"/>
              <w:spacing w:after="0"/>
              <w:ind w:right="-73" w:firstLine="0"/>
              <w:jc w:val="left"/>
            </w:pPr>
            <w:r w:rsidRPr="00662627">
              <w:t>Any country to which</w:t>
            </w:r>
            <w:r>
              <w:t xml:space="preserve"> </w:t>
            </w:r>
            <w:r>
              <w:br/>
            </w:r>
            <w:r w:rsidRPr="00662627">
              <w:t>New Zealand accords more favourable treatment in this area.</w:t>
            </w:r>
          </w:p>
        </w:tc>
        <w:tc>
          <w:tcPr>
            <w:tcW w:w="3687" w:type="dxa"/>
          </w:tcPr>
          <w:p w14:paraId="247A5477" w14:textId="77777777" w:rsidR="00662627" w:rsidRPr="00662627" w:rsidRDefault="00662627" w:rsidP="00662627">
            <w:pPr>
              <w:pStyle w:val="TableParagraph"/>
              <w:spacing w:after="0"/>
              <w:ind w:firstLine="0"/>
              <w:jc w:val="left"/>
            </w:pPr>
            <w:r w:rsidRPr="00662627">
              <w:t>Management of New Zealand’s mining sector.</w:t>
            </w:r>
          </w:p>
        </w:tc>
      </w:tr>
      <w:tr w:rsidR="00662627" w:rsidRPr="00662627" w14:paraId="5C1179D3" w14:textId="77777777" w:rsidTr="00342AA7">
        <w:trPr>
          <w:trHeight w:val="1655"/>
          <w:tblHeader/>
        </w:trPr>
        <w:tc>
          <w:tcPr>
            <w:tcW w:w="1702" w:type="dxa"/>
          </w:tcPr>
          <w:p w14:paraId="22BAD129" w14:textId="77777777" w:rsidR="00662627" w:rsidRPr="00662627" w:rsidRDefault="00662627" w:rsidP="00662627">
            <w:pPr>
              <w:pStyle w:val="TableParagraph"/>
              <w:spacing w:after="0"/>
              <w:ind w:firstLine="0"/>
              <w:jc w:val="left"/>
            </w:pPr>
            <w:r w:rsidRPr="00662627">
              <w:t>Energy Manufacturing Wholesale Trade</w:t>
            </w:r>
          </w:p>
          <w:p w14:paraId="73F6E909" w14:textId="77777777" w:rsidR="00662627" w:rsidRPr="00662627" w:rsidRDefault="00662627" w:rsidP="00662627">
            <w:pPr>
              <w:pStyle w:val="TableParagraph"/>
              <w:spacing w:after="0"/>
              <w:ind w:firstLine="0"/>
              <w:jc w:val="left"/>
            </w:pPr>
            <w:r w:rsidRPr="00662627">
              <w:t>Retail</w:t>
            </w:r>
          </w:p>
        </w:tc>
        <w:tc>
          <w:tcPr>
            <w:tcW w:w="5811" w:type="dxa"/>
          </w:tcPr>
          <w:p w14:paraId="6256E19F" w14:textId="77777777" w:rsidR="00662627" w:rsidRPr="00662627" w:rsidRDefault="00662627" w:rsidP="00662627">
            <w:pPr>
              <w:pStyle w:val="TableParagraph"/>
              <w:spacing w:after="0"/>
              <w:ind w:firstLine="0"/>
              <w:jc w:val="left"/>
            </w:pPr>
            <w:r w:rsidRPr="00662627">
              <w:t xml:space="preserve">New Zealand reserves the right to adopt any measures </w:t>
            </w:r>
            <w:proofErr w:type="gramStart"/>
            <w:r w:rsidRPr="00662627">
              <w:t>in order to</w:t>
            </w:r>
            <w:proofErr w:type="gramEnd"/>
            <w:r w:rsidRPr="00662627">
              <w:t xml:space="preserve"> prohibit, regulate, manage or control the production, use, distribution, or retail of nuclear energy, including setting conditions for natural persons or juridical persons to do so.</w:t>
            </w:r>
          </w:p>
        </w:tc>
        <w:tc>
          <w:tcPr>
            <w:tcW w:w="2979" w:type="dxa"/>
          </w:tcPr>
          <w:p w14:paraId="27692EB7" w14:textId="7B0350B0" w:rsidR="00662627" w:rsidRPr="00662627" w:rsidRDefault="00662627" w:rsidP="00662627">
            <w:pPr>
              <w:pStyle w:val="TableParagraph"/>
              <w:spacing w:after="0"/>
              <w:ind w:right="-73" w:firstLine="0"/>
              <w:jc w:val="left"/>
            </w:pPr>
            <w:r w:rsidRPr="00662627">
              <w:t>Any country to which</w:t>
            </w:r>
            <w:r>
              <w:t xml:space="preserve"> </w:t>
            </w:r>
            <w:r>
              <w:br/>
            </w:r>
            <w:r w:rsidRPr="00662627">
              <w:t>New Zealand accords more favourable treatment in this area.</w:t>
            </w:r>
          </w:p>
        </w:tc>
        <w:tc>
          <w:tcPr>
            <w:tcW w:w="3687" w:type="dxa"/>
          </w:tcPr>
          <w:p w14:paraId="0931F1AF" w14:textId="77777777" w:rsidR="00662627" w:rsidRPr="00662627" w:rsidRDefault="00662627" w:rsidP="00662627">
            <w:pPr>
              <w:pStyle w:val="TableParagraph"/>
              <w:spacing w:after="0"/>
              <w:ind w:firstLine="0"/>
              <w:jc w:val="left"/>
            </w:pPr>
            <w:r w:rsidRPr="00662627">
              <w:t>Management of New Zealand’s nuclear energy policy.</w:t>
            </w:r>
          </w:p>
        </w:tc>
      </w:tr>
      <w:tr w:rsidR="00662627" w:rsidRPr="00662627" w14:paraId="03C6A627" w14:textId="77777777" w:rsidTr="00342AA7">
        <w:trPr>
          <w:trHeight w:val="4416"/>
          <w:tblHeader/>
        </w:trPr>
        <w:tc>
          <w:tcPr>
            <w:tcW w:w="1702" w:type="dxa"/>
          </w:tcPr>
          <w:p w14:paraId="257B76C9" w14:textId="77777777" w:rsidR="00662627" w:rsidRPr="00662627" w:rsidRDefault="00662627" w:rsidP="00662627">
            <w:pPr>
              <w:pStyle w:val="TableParagraph"/>
              <w:spacing w:after="0"/>
              <w:ind w:firstLine="0"/>
              <w:jc w:val="left"/>
            </w:pPr>
            <w:r w:rsidRPr="00662627">
              <w:t>Immigration services</w:t>
            </w:r>
          </w:p>
        </w:tc>
        <w:tc>
          <w:tcPr>
            <w:tcW w:w="5811" w:type="dxa"/>
          </w:tcPr>
          <w:p w14:paraId="0C88BC6A" w14:textId="77777777" w:rsidR="00662627" w:rsidRPr="00662627" w:rsidRDefault="00662627" w:rsidP="00662627">
            <w:pPr>
              <w:pStyle w:val="TableParagraph"/>
              <w:ind w:firstLine="0"/>
              <w:jc w:val="left"/>
            </w:pPr>
            <w:r w:rsidRPr="00662627">
              <w:t xml:space="preserve">New Zealand reserves the right to adopt any measures with respect to licensing requirements and the enforcement of those requirements, including through information sharing, in respect of natural persons who provide immigration advice, to a person </w:t>
            </w:r>
            <w:proofErr w:type="gramStart"/>
            <w:r w:rsidRPr="00662627">
              <w:t>in regards to</w:t>
            </w:r>
            <w:proofErr w:type="gramEnd"/>
            <w:r w:rsidRPr="00662627">
              <w:t xml:space="preserve"> any immigration matter relating to New Zealand.</w:t>
            </w:r>
          </w:p>
          <w:p w14:paraId="3EF1A834" w14:textId="77777777" w:rsidR="00662627" w:rsidRPr="00662627" w:rsidRDefault="00662627" w:rsidP="00662627">
            <w:pPr>
              <w:pStyle w:val="TableParagraph"/>
              <w:ind w:firstLine="0"/>
              <w:jc w:val="left"/>
            </w:pPr>
            <w:r w:rsidRPr="00662627">
              <w:t>For greater transparency, this exemption applies in respect of the most-favoured-nation treatment obligation to the extent that New Zealand enters into a reciprocal agreement about information sharing or enforcement of New Zealand’s licensing requirements within the country with whom the agreement is made.</w:t>
            </w:r>
          </w:p>
          <w:p w14:paraId="3035430E" w14:textId="77777777" w:rsidR="00662627" w:rsidRPr="00662627" w:rsidRDefault="00662627" w:rsidP="00662627">
            <w:pPr>
              <w:pStyle w:val="TableParagraph"/>
              <w:spacing w:after="0"/>
              <w:ind w:firstLine="0"/>
              <w:jc w:val="left"/>
            </w:pPr>
            <w:r w:rsidRPr="00662627">
              <w:t>This exemption does not apply to a national or permanent resident of another Party who is authorised to practice law</w:t>
            </w:r>
          </w:p>
        </w:tc>
        <w:tc>
          <w:tcPr>
            <w:tcW w:w="2979" w:type="dxa"/>
          </w:tcPr>
          <w:p w14:paraId="4C71CD35" w14:textId="493B72B0" w:rsidR="00662627" w:rsidRPr="00662627" w:rsidRDefault="00662627" w:rsidP="00662627">
            <w:pPr>
              <w:pStyle w:val="TableParagraph"/>
              <w:spacing w:after="0"/>
              <w:ind w:right="-73" w:firstLine="0"/>
              <w:jc w:val="left"/>
            </w:pPr>
            <w:r w:rsidRPr="00662627">
              <w:t>Any country to which</w:t>
            </w:r>
            <w:r>
              <w:t xml:space="preserve"> </w:t>
            </w:r>
            <w:r>
              <w:br/>
            </w:r>
            <w:r w:rsidRPr="00662627">
              <w:t>New Zealand accords more favourable treatment in this area.</w:t>
            </w:r>
          </w:p>
        </w:tc>
        <w:tc>
          <w:tcPr>
            <w:tcW w:w="3687" w:type="dxa"/>
          </w:tcPr>
          <w:p w14:paraId="44DA3F99" w14:textId="77777777" w:rsidR="00662627" w:rsidRPr="00662627" w:rsidRDefault="00662627" w:rsidP="00662627">
            <w:pPr>
              <w:pStyle w:val="TableParagraph"/>
              <w:spacing w:after="0"/>
              <w:ind w:firstLine="0"/>
              <w:jc w:val="left"/>
            </w:pPr>
            <w:r w:rsidRPr="00662627">
              <w:t>Management of New Zealand’s immigration system and regulations.</w:t>
            </w:r>
          </w:p>
        </w:tc>
      </w:tr>
    </w:tbl>
    <w:p w14:paraId="3934D2B9" w14:textId="06D3845F" w:rsidR="006A3199" w:rsidRDefault="006A3199" w:rsidP="00447328">
      <w:pPr>
        <w:spacing w:after="0"/>
        <w:ind w:firstLine="0"/>
        <w:jc w:val="left"/>
      </w:pPr>
    </w:p>
    <w:p w14:paraId="7B89D407" w14:textId="77777777" w:rsidR="006A3199" w:rsidRDefault="006A3199">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702"/>
        <w:gridCol w:w="5806"/>
        <w:gridCol w:w="2984"/>
        <w:gridCol w:w="3687"/>
      </w:tblGrid>
      <w:tr w:rsidR="006A3199" w14:paraId="2F5ECD98" w14:textId="77777777" w:rsidTr="00803DBB">
        <w:trPr>
          <w:trHeight w:val="551"/>
          <w:tblHeader/>
        </w:trPr>
        <w:tc>
          <w:tcPr>
            <w:tcW w:w="1702" w:type="dxa"/>
          </w:tcPr>
          <w:p w14:paraId="1A8D7AE5" w14:textId="77777777" w:rsidR="006A3199" w:rsidRPr="006A3199" w:rsidRDefault="006A3199" w:rsidP="006A3199">
            <w:pPr>
              <w:pStyle w:val="TableParagraph"/>
              <w:spacing w:after="0"/>
              <w:ind w:firstLine="0"/>
              <w:jc w:val="left"/>
              <w:rPr>
                <w:b/>
                <w:bCs/>
              </w:rPr>
            </w:pPr>
            <w:r w:rsidRPr="006A3199">
              <w:rPr>
                <w:b/>
                <w:bCs/>
              </w:rPr>
              <w:lastRenderedPageBreak/>
              <w:t>Sector</w:t>
            </w:r>
          </w:p>
        </w:tc>
        <w:tc>
          <w:tcPr>
            <w:tcW w:w="5806" w:type="dxa"/>
          </w:tcPr>
          <w:p w14:paraId="40B06115" w14:textId="77777777" w:rsidR="006A3199" w:rsidRPr="006A3199" w:rsidRDefault="006A3199" w:rsidP="006A3199">
            <w:pPr>
              <w:pStyle w:val="TableParagraph"/>
              <w:spacing w:after="0"/>
              <w:ind w:firstLine="0"/>
              <w:jc w:val="left"/>
              <w:rPr>
                <w:b/>
                <w:bCs/>
              </w:rPr>
            </w:pPr>
            <w:r w:rsidRPr="006A3199">
              <w:rPr>
                <w:b/>
                <w:bCs/>
              </w:rPr>
              <w:t>Exemption</w:t>
            </w:r>
          </w:p>
        </w:tc>
        <w:tc>
          <w:tcPr>
            <w:tcW w:w="2984" w:type="dxa"/>
          </w:tcPr>
          <w:p w14:paraId="49893DD1" w14:textId="77777777" w:rsidR="006A3199" w:rsidRPr="006A3199" w:rsidRDefault="006A3199" w:rsidP="006A3199">
            <w:pPr>
              <w:pStyle w:val="TableParagraph"/>
              <w:spacing w:after="0"/>
              <w:ind w:firstLine="0"/>
              <w:jc w:val="left"/>
              <w:rPr>
                <w:b/>
                <w:bCs/>
              </w:rPr>
            </w:pPr>
            <w:r w:rsidRPr="006A3199">
              <w:rPr>
                <w:b/>
                <w:bCs/>
              </w:rPr>
              <w:t>Applicable</w:t>
            </w:r>
            <w:r w:rsidRPr="006A3199">
              <w:rPr>
                <w:b/>
                <w:bCs/>
                <w:spacing w:val="-7"/>
              </w:rPr>
              <w:t xml:space="preserve"> </w:t>
            </w:r>
            <w:r w:rsidRPr="006A3199">
              <w:rPr>
                <w:b/>
                <w:bCs/>
              </w:rPr>
              <w:t>Countries</w:t>
            </w:r>
          </w:p>
        </w:tc>
        <w:tc>
          <w:tcPr>
            <w:tcW w:w="3687" w:type="dxa"/>
          </w:tcPr>
          <w:p w14:paraId="1AB51121" w14:textId="696B9C4D" w:rsidR="006A3199" w:rsidRPr="006A3199" w:rsidRDefault="006A3199" w:rsidP="006A3199">
            <w:pPr>
              <w:pStyle w:val="TableParagraph"/>
              <w:spacing w:after="0"/>
              <w:ind w:firstLine="0"/>
              <w:jc w:val="left"/>
              <w:rPr>
                <w:b/>
                <w:bCs/>
              </w:rPr>
            </w:pPr>
            <w:r w:rsidRPr="006A3199">
              <w:rPr>
                <w:b/>
                <w:bCs/>
              </w:rPr>
              <w:t>Conditions</w:t>
            </w:r>
            <w:r w:rsidRPr="006A3199">
              <w:rPr>
                <w:b/>
                <w:bCs/>
                <w:spacing w:val="-6"/>
              </w:rPr>
              <w:t xml:space="preserve"> </w:t>
            </w:r>
            <w:r w:rsidRPr="006A3199">
              <w:rPr>
                <w:b/>
                <w:bCs/>
              </w:rPr>
              <w:t>creating</w:t>
            </w:r>
            <w:r w:rsidRPr="006A3199">
              <w:rPr>
                <w:b/>
                <w:bCs/>
                <w:spacing w:val="-6"/>
              </w:rPr>
              <w:t xml:space="preserve"> </w:t>
            </w:r>
            <w:r w:rsidRPr="006A3199">
              <w:rPr>
                <w:b/>
                <w:bCs/>
              </w:rPr>
              <w:t>the</w:t>
            </w:r>
            <w:r w:rsidRPr="006A3199">
              <w:rPr>
                <w:b/>
                <w:bCs/>
                <w:spacing w:val="-6"/>
              </w:rPr>
              <w:t xml:space="preserve"> </w:t>
            </w:r>
            <w:r w:rsidRPr="006A3199">
              <w:rPr>
                <w:b/>
                <w:bCs/>
              </w:rPr>
              <w:t>need</w:t>
            </w:r>
            <w:r w:rsidRPr="006A3199">
              <w:rPr>
                <w:b/>
                <w:bCs/>
                <w:spacing w:val="-6"/>
              </w:rPr>
              <w:t xml:space="preserve"> </w:t>
            </w:r>
            <w:r w:rsidRPr="006A3199">
              <w:rPr>
                <w:b/>
                <w:bCs/>
                <w:spacing w:val="-5"/>
              </w:rPr>
              <w:t>for</w:t>
            </w:r>
            <w:r w:rsidRPr="006A3199">
              <w:rPr>
                <w:b/>
                <w:bCs/>
              </w:rPr>
              <w:t xml:space="preserve"> the</w:t>
            </w:r>
            <w:r w:rsidRPr="006A3199">
              <w:rPr>
                <w:b/>
                <w:bCs/>
                <w:spacing w:val="-5"/>
              </w:rPr>
              <w:t xml:space="preserve"> </w:t>
            </w:r>
            <w:r w:rsidRPr="006A3199">
              <w:rPr>
                <w:b/>
                <w:bCs/>
              </w:rPr>
              <w:t>exemption</w:t>
            </w:r>
          </w:p>
        </w:tc>
      </w:tr>
      <w:tr w:rsidR="006A3199" w14:paraId="3C9F3441" w14:textId="77777777" w:rsidTr="00803DBB">
        <w:trPr>
          <w:trHeight w:val="551"/>
          <w:tblHeader/>
        </w:trPr>
        <w:tc>
          <w:tcPr>
            <w:tcW w:w="1702" w:type="dxa"/>
          </w:tcPr>
          <w:p w14:paraId="6302194F" w14:textId="77777777" w:rsidR="006A3199" w:rsidRDefault="006A3199" w:rsidP="006A3199">
            <w:pPr>
              <w:pStyle w:val="TableParagraph"/>
              <w:spacing w:after="0"/>
              <w:ind w:firstLine="0"/>
              <w:jc w:val="left"/>
            </w:pPr>
          </w:p>
        </w:tc>
        <w:tc>
          <w:tcPr>
            <w:tcW w:w="5806" w:type="dxa"/>
          </w:tcPr>
          <w:p w14:paraId="6291C46A" w14:textId="77777777" w:rsidR="006A3199" w:rsidRDefault="006A3199" w:rsidP="006A3199">
            <w:pPr>
              <w:pStyle w:val="TableParagraph"/>
              <w:spacing w:after="0"/>
              <w:ind w:firstLine="0"/>
              <w:jc w:val="left"/>
            </w:pPr>
            <w:r>
              <w:t>in</w:t>
            </w:r>
            <w:r>
              <w:rPr>
                <w:spacing w:val="-3"/>
              </w:rPr>
              <w:t xml:space="preserve"> </w:t>
            </w:r>
            <w:r>
              <w:t>New Zealand.</w:t>
            </w:r>
          </w:p>
        </w:tc>
        <w:tc>
          <w:tcPr>
            <w:tcW w:w="2984" w:type="dxa"/>
          </w:tcPr>
          <w:p w14:paraId="0D28F2BF" w14:textId="77777777" w:rsidR="006A3199" w:rsidRDefault="006A3199" w:rsidP="006A3199">
            <w:pPr>
              <w:pStyle w:val="TableParagraph"/>
              <w:spacing w:after="0"/>
              <w:ind w:firstLine="0"/>
              <w:jc w:val="left"/>
            </w:pPr>
          </w:p>
        </w:tc>
        <w:tc>
          <w:tcPr>
            <w:tcW w:w="3687" w:type="dxa"/>
          </w:tcPr>
          <w:p w14:paraId="76F553DD" w14:textId="77777777" w:rsidR="006A3199" w:rsidRDefault="006A3199" w:rsidP="006A3199">
            <w:pPr>
              <w:pStyle w:val="TableParagraph"/>
              <w:spacing w:after="0"/>
              <w:jc w:val="left"/>
            </w:pPr>
          </w:p>
        </w:tc>
      </w:tr>
      <w:tr w:rsidR="006A3199" w14:paraId="668DD09D" w14:textId="77777777" w:rsidTr="00803DBB">
        <w:trPr>
          <w:trHeight w:val="1380"/>
          <w:tblHeader/>
        </w:trPr>
        <w:tc>
          <w:tcPr>
            <w:tcW w:w="1702" w:type="dxa"/>
          </w:tcPr>
          <w:p w14:paraId="42A47BE7" w14:textId="77777777" w:rsidR="006A3199" w:rsidRDefault="006A3199" w:rsidP="006A3199">
            <w:pPr>
              <w:pStyle w:val="TableParagraph"/>
              <w:spacing w:after="0"/>
              <w:ind w:firstLine="0"/>
              <w:jc w:val="left"/>
            </w:pPr>
            <w:r>
              <w:t>Interpretation services</w:t>
            </w:r>
          </w:p>
        </w:tc>
        <w:tc>
          <w:tcPr>
            <w:tcW w:w="5806" w:type="dxa"/>
          </w:tcPr>
          <w:p w14:paraId="3B32220A" w14:textId="77777777" w:rsidR="006A3199" w:rsidRDefault="006A3199" w:rsidP="006A3199">
            <w:pPr>
              <w:pStyle w:val="TableParagraph"/>
              <w:spacing w:after="0"/>
              <w:ind w:firstLine="0"/>
              <w:jc w:val="left"/>
            </w:pPr>
            <w:r>
              <w:t>More</w:t>
            </w:r>
            <w:r>
              <w:rPr>
                <w:spacing w:val="-7"/>
              </w:rPr>
              <w:t xml:space="preserve"> </w:t>
            </w:r>
            <w:r>
              <w:t>favourable</w:t>
            </w:r>
            <w:r>
              <w:rPr>
                <w:spacing w:val="-5"/>
              </w:rPr>
              <w:t xml:space="preserve"> </w:t>
            </w:r>
            <w:r>
              <w:t>entry</w:t>
            </w:r>
            <w:r>
              <w:rPr>
                <w:spacing w:val="-10"/>
              </w:rPr>
              <w:t xml:space="preserve"> </w:t>
            </w:r>
            <w:r>
              <w:t>conditions</w:t>
            </w:r>
            <w:r>
              <w:rPr>
                <w:spacing w:val="-6"/>
              </w:rPr>
              <w:t xml:space="preserve"> </w:t>
            </w:r>
            <w:r>
              <w:t>possible</w:t>
            </w:r>
            <w:r>
              <w:rPr>
                <w:spacing w:val="-5"/>
              </w:rPr>
              <w:t xml:space="preserve"> </w:t>
            </w:r>
            <w:r>
              <w:t>for</w:t>
            </w:r>
            <w:r>
              <w:rPr>
                <w:spacing w:val="-5"/>
              </w:rPr>
              <w:t xml:space="preserve"> </w:t>
            </w:r>
            <w:r>
              <w:t>nationals</w:t>
            </w:r>
            <w:r>
              <w:rPr>
                <w:spacing w:val="-5"/>
              </w:rPr>
              <w:t xml:space="preserve"> </w:t>
            </w:r>
            <w:r>
              <w:t>of countries listed in column (3) with requisite skills as interpreters for employment for up to two years in tourism-related industries.</w:t>
            </w:r>
          </w:p>
        </w:tc>
        <w:tc>
          <w:tcPr>
            <w:tcW w:w="2984" w:type="dxa"/>
          </w:tcPr>
          <w:p w14:paraId="0D509A4D" w14:textId="77777777" w:rsidR="006A3199" w:rsidRDefault="006A3199" w:rsidP="006A3199">
            <w:pPr>
              <w:pStyle w:val="TableParagraph"/>
              <w:spacing w:after="0"/>
              <w:ind w:firstLine="0"/>
              <w:jc w:val="left"/>
            </w:pPr>
            <w:r>
              <w:t>Japan</w:t>
            </w:r>
            <w:r>
              <w:rPr>
                <w:spacing w:val="-13"/>
              </w:rPr>
              <w:t xml:space="preserve"> </w:t>
            </w:r>
            <w:r>
              <w:t>and</w:t>
            </w:r>
            <w:r>
              <w:rPr>
                <w:spacing w:val="-13"/>
              </w:rPr>
              <w:t xml:space="preserve"> </w:t>
            </w:r>
            <w:r>
              <w:t>other</w:t>
            </w:r>
            <w:r>
              <w:rPr>
                <w:spacing w:val="-15"/>
              </w:rPr>
              <w:t xml:space="preserve"> </w:t>
            </w:r>
            <w:r>
              <w:t>countries with whom such arrangements may be desirable.</w:t>
            </w:r>
          </w:p>
        </w:tc>
        <w:tc>
          <w:tcPr>
            <w:tcW w:w="3687" w:type="dxa"/>
          </w:tcPr>
          <w:p w14:paraId="683C2615" w14:textId="77777777" w:rsidR="006A3199" w:rsidRDefault="006A3199" w:rsidP="006A3199">
            <w:pPr>
              <w:pStyle w:val="TableParagraph"/>
              <w:spacing w:after="0"/>
              <w:ind w:firstLine="0"/>
              <w:jc w:val="left"/>
            </w:pPr>
            <w:r>
              <w:t>New</w:t>
            </w:r>
            <w:r>
              <w:rPr>
                <w:spacing w:val="-15"/>
              </w:rPr>
              <w:t xml:space="preserve"> </w:t>
            </w:r>
            <w:r>
              <w:t>Zealand’s</w:t>
            </w:r>
            <w:r>
              <w:rPr>
                <w:spacing w:val="-15"/>
              </w:rPr>
              <w:t xml:space="preserve"> </w:t>
            </w:r>
            <w:r>
              <w:t>tourism development policies.</w:t>
            </w:r>
          </w:p>
        </w:tc>
      </w:tr>
      <w:tr w:rsidR="006A3199" w14:paraId="088ED05A" w14:textId="77777777" w:rsidTr="00DA45E9">
        <w:trPr>
          <w:trHeight w:val="1655"/>
          <w:tblHeader/>
        </w:trPr>
        <w:tc>
          <w:tcPr>
            <w:tcW w:w="1702" w:type="dxa"/>
            <w:tcBorders>
              <w:bottom w:val="single" w:sz="4" w:space="0" w:color="auto"/>
            </w:tcBorders>
          </w:tcPr>
          <w:p w14:paraId="169149E9" w14:textId="77777777" w:rsidR="00770B00" w:rsidRDefault="006A3199" w:rsidP="006A3199">
            <w:pPr>
              <w:pStyle w:val="TableParagraph"/>
              <w:spacing w:after="0"/>
              <w:ind w:firstLine="0"/>
              <w:jc w:val="left"/>
            </w:pPr>
            <w:r>
              <w:t xml:space="preserve">COMMUNIC ATION SERVICES </w:t>
            </w:r>
          </w:p>
          <w:p w14:paraId="23E52776" w14:textId="32202752" w:rsidR="006A3199" w:rsidRDefault="006A3199" w:rsidP="00770B00">
            <w:pPr>
              <w:pStyle w:val="TableParagraph"/>
              <w:spacing w:before="240" w:after="120"/>
              <w:ind w:firstLine="0"/>
              <w:jc w:val="left"/>
            </w:pPr>
            <w:r>
              <w:t>Postal</w:t>
            </w:r>
            <w:r>
              <w:rPr>
                <w:spacing w:val="-7"/>
              </w:rPr>
              <w:t xml:space="preserve"> </w:t>
            </w:r>
            <w:r>
              <w:t>services</w:t>
            </w:r>
          </w:p>
        </w:tc>
        <w:tc>
          <w:tcPr>
            <w:tcW w:w="5806" w:type="dxa"/>
          </w:tcPr>
          <w:p w14:paraId="2927AB2B" w14:textId="77777777" w:rsidR="006A3199" w:rsidRDefault="006A3199" w:rsidP="006A3199">
            <w:pPr>
              <w:pStyle w:val="TableParagraph"/>
              <w:spacing w:after="0"/>
              <w:ind w:firstLine="0"/>
              <w:jc w:val="left"/>
            </w:pPr>
            <w:r>
              <w:t>New</w:t>
            </w:r>
            <w:r>
              <w:rPr>
                <w:spacing w:val="-5"/>
              </w:rPr>
              <w:t xml:space="preserve"> </w:t>
            </w:r>
            <w:r>
              <w:t>Zealand</w:t>
            </w:r>
            <w:r>
              <w:rPr>
                <w:spacing w:val="-5"/>
              </w:rPr>
              <w:t xml:space="preserve"> </w:t>
            </w:r>
            <w:r>
              <w:t>reserves</w:t>
            </w:r>
            <w:r>
              <w:rPr>
                <w:spacing w:val="-5"/>
              </w:rPr>
              <w:t xml:space="preserve"> </w:t>
            </w:r>
            <w:r>
              <w:t>the</w:t>
            </w:r>
            <w:r>
              <w:rPr>
                <w:spacing w:val="-5"/>
              </w:rPr>
              <w:t xml:space="preserve"> </w:t>
            </w:r>
            <w:r>
              <w:t>right</w:t>
            </w:r>
            <w:r>
              <w:rPr>
                <w:spacing w:val="-5"/>
              </w:rPr>
              <w:t xml:space="preserve"> </w:t>
            </w:r>
            <w:r>
              <w:t>to</w:t>
            </w:r>
            <w:r>
              <w:rPr>
                <w:spacing w:val="-5"/>
              </w:rPr>
              <w:t xml:space="preserve"> </w:t>
            </w:r>
            <w:r>
              <w:t>adopt</w:t>
            </w:r>
            <w:r>
              <w:rPr>
                <w:spacing w:val="-4"/>
              </w:rPr>
              <w:t xml:space="preserve"> </w:t>
            </w:r>
            <w:r>
              <w:t>any</w:t>
            </w:r>
            <w:r>
              <w:rPr>
                <w:spacing w:val="-10"/>
              </w:rPr>
              <w:t xml:space="preserve"> </w:t>
            </w:r>
            <w:r>
              <w:t>measures with respect to the supply of postal services.</w:t>
            </w:r>
          </w:p>
        </w:tc>
        <w:tc>
          <w:tcPr>
            <w:tcW w:w="2984" w:type="dxa"/>
          </w:tcPr>
          <w:p w14:paraId="775D1F73" w14:textId="5ECD304E" w:rsidR="006A3199" w:rsidRDefault="006A3199" w:rsidP="00770B00">
            <w:pPr>
              <w:pStyle w:val="TableParagraph"/>
              <w:spacing w:after="0"/>
              <w:ind w:firstLine="0"/>
              <w:jc w:val="left"/>
            </w:pPr>
            <w:r>
              <w:t>Any</w:t>
            </w:r>
            <w:r>
              <w:rPr>
                <w:spacing w:val="-3"/>
              </w:rPr>
              <w:t xml:space="preserve"> </w:t>
            </w:r>
            <w:r>
              <w:t>country</w:t>
            </w:r>
            <w:r>
              <w:rPr>
                <w:spacing w:val="-5"/>
              </w:rPr>
              <w:t xml:space="preserve"> </w:t>
            </w:r>
            <w:r>
              <w:t>to</w:t>
            </w:r>
            <w:r>
              <w:rPr>
                <w:spacing w:val="1"/>
              </w:rPr>
              <w:t xml:space="preserve"> </w:t>
            </w:r>
            <w:r>
              <w:t xml:space="preserve">which </w:t>
            </w:r>
            <w:r w:rsidR="00770B00">
              <w:br/>
            </w:r>
            <w:r>
              <w:t>New</w:t>
            </w:r>
            <w:r>
              <w:rPr>
                <w:spacing w:val="-7"/>
              </w:rPr>
              <w:t xml:space="preserve"> </w:t>
            </w:r>
            <w:r>
              <w:t>Zealand</w:t>
            </w:r>
            <w:r>
              <w:rPr>
                <w:spacing w:val="-9"/>
              </w:rPr>
              <w:t xml:space="preserve"> </w:t>
            </w:r>
            <w:r>
              <w:t>accords</w:t>
            </w:r>
            <w:r>
              <w:rPr>
                <w:spacing w:val="-9"/>
              </w:rPr>
              <w:t xml:space="preserve"> </w:t>
            </w:r>
            <w:r>
              <w:t>more favourable</w:t>
            </w:r>
            <w:r>
              <w:rPr>
                <w:spacing w:val="-14"/>
              </w:rPr>
              <w:t xml:space="preserve"> </w:t>
            </w:r>
            <w:r>
              <w:t>treatment</w:t>
            </w:r>
            <w:r>
              <w:rPr>
                <w:spacing w:val="-13"/>
              </w:rPr>
              <w:t xml:space="preserve"> </w:t>
            </w:r>
            <w:r>
              <w:t>in</w:t>
            </w:r>
            <w:r>
              <w:rPr>
                <w:spacing w:val="-13"/>
              </w:rPr>
              <w:t xml:space="preserve"> </w:t>
            </w:r>
            <w:r>
              <w:t>this area.</w:t>
            </w:r>
          </w:p>
        </w:tc>
        <w:tc>
          <w:tcPr>
            <w:tcW w:w="3687" w:type="dxa"/>
          </w:tcPr>
          <w:p w14:paraId="4A8C6F18" w14:textId="77777777" w:rsidR="006A3199" w:rsidRDefault="006A3199" w:rsidP="006A3199">
            <w:pPr>
              <w:pStyle w:val="TableParagraph"/>
              <w:spacing w:after="0"/>
              <w:ind w:firstLine="0"/>
              <w:jc w:val="left"/>
            </w:pPr>
            <w:r>
              <w:t>The</w:t>
            </w:r>
            <w:r>
              <w:rPr>
                <w:spacing w:val="-15"/>
              </w:rPr>
              <w:t xml:space="preserve"> </w:t>
            </w:r>
            <w:r>
              <w:t>management</w:t>
            </w:r>
            <w:r>
              <w:rPr>
                <w:spacing w:val="-13"/>
              </w:rPr>
              <w:t xml:space="preserve"> </w:t>
            </w:r>
            <w:r>
              <w:t>of</w:t>
            </w:r>
            <w:r>
              <w:rPr>
                <w:spacing w:val="-13"/>
              </w:rPr>
              <w:t xml:space="preserve"> </w:t>
            </w:r>
            <w:r>
              <w:t>core government function.</w:t>
            </w:r>
          </w:p>
        </w:tc>
      </w:tr>
      <w:tr w:rsidR="00DA45E9" w14:paraId="5A2908CA" w14:textId="77777777" w:rsidTr="00DA45E9">
        <w:trPr>
          <w:trHeight w:val="1655"/>
          <w:tblHeader/>
        </w:trPr>
        <w:tc>
          <w:tcPr>
            <w:tcW w:w="1702" w:type="dxa"/>
            <w:tcBorders>
              <w:bottom w:val="nil"/>
            </w:tcBorders>
          </w:tcPr>
          <w:p w14:paraId="22BCBF2D" w14:textId="7055E666" w:rsidR="00DA45E9" w:rsidRDefault="00DA45E9" w:rsidP="00DA45E9">
            <w:pPr>
              <w:pStyle w:val="TableParagraph"/>
              <w:spacing w:after="0"/>
              <w:ind w:firstLine="0"/>
              <w:jc w:val="left"/>
            </w:pPr>
            <w:proofErr w:type="spellStart"/>
            <w:r>
              <w:t>Audiovisual</w:t>
            </w:r>
            <w:proofErr w:type="spellEnd"/>
            <w:r>
              <w:t xml:space="preserve"> services</w:t>
            </w:r>
          </w:p>
        </w:tc>
        <w:tc>
          <w:tcPr>
            <w:tcW w:w="5806" w:type="dxa"/>
          </w:tcPr>
          <w:p w14:paraId="3DFEF737" w14:textId="308EB902" w:rsidR="00DA45E9" w:rsidRDefault="00DA45E9" w:rsidP="00DA45E9">
            <w:pPr>
              <w:pStyle w:val="TableParagraph"/>
              <w:spacing w:after="0"/>
              <w:ind w:firstLine="0"/>
              <w:jc w:val="left"/>
            </w:pPr>
            <w:r>
              <w:t>National treatment, in the form of access to finance and tax concessions and simplified requirements for the temporary entry of skilled personnel into New Zealand for the purposes of the co-production of films and television</w:t>
            </w:r>
            <w:r>
              <w:rPr>
                <w:spacing w:val="-7"/>
              </w:rPr>
              <w:t xml:space="preserve"> </w:t>
            </w:r>
            <w:r>
              <w:t>programmes,</w:t>
            </w:r>
            <w:r>
              <w:rPr>
                <w:spacing w:val="-7"/>
              </w:rPr>
              <w:t xml:space="preserve"> </w:t>
            </w:r>
            <w:r>
              <w:t>is</w:t>
            </w:r>
            <w:r>
              <w:rPr>
                <w:spacing w:val="-7"/>
              </w:rPr>
              <w:t xml:space="preserve"> </w:t>
            </w:r>
            <w:r>
              <w:t>extended</w:t>
            </w:r>
            <w:r>
              <w:rPr>
                <w:spacing w:val="-7"/>
              </w:rPr>
              <w:t xml:space="preserve"> </w:t>
            </w:r>
            <w:r>
              <w:t>to</w:t>
            </w:r>
            <w:r>
              <w:rPr>
                <w:spacing w:val="-7"/>
              </w:rPr>
              <w:t xml:space="preserve"> </w:t>
            </w:r>
            <w:proofErr w:type="spellStart"/>
            <w:r>
              <w:t>audiovisual</w:t>
            </w:r>
            <w:proofErr w:type="spellEnd"/>
            <w:r>
              <w:rPr>
                <w:spacing w:val="-7"/>
              </w:rPr>
              <w:t xml:space="preserve"> </w:t>
            </w:r>
            <w:r>
              <w:t>works covered under Film Co-Production Agreements with the countries indicated in column (3).</w:t>
            </w:r>
          </w:p>
        </w:tc>
        <w:tc>
          <w:tcPr>
            <w:tcW w:w="2984" w:type="dxa"/>
          </w:tcPr>
          <w:p w14:paraId="795ED8F6" w14:textId="457067EA" w:rsidR="00DA45E9" w:rsidRDefault="00DA45E9" w:rsidP="008D6E42">
            <w:pPr>
              <w:pStyle w:val="TableParagraph"/>
              <w:ind w:firstLine="0"/>
              <w:jc w:val="left"/>
            </w:pPr>
            <w:r>
              <w:t>Canada</w:t>
            </w:r>
            <w:r w:rsidRPr="00B86BBF">
              <w:rPr>
                <w:rStyle w:val="FootnoteReference"/>
              </w:rPr>
              <w:footnoteReference w:customMarkFollows="1" w:id="14"/>
              <w:sym w:font="Symbol" w:char="F02A"/>
            </w:r>
            <w:r w:rsidRPr="00B86BBF">
              <w:t>,</w:t>
            </w:r>
            <w:r w:rsidRPr="00B86BBF">
              <w:rPr>
                <w:spacing w:val="-6"/>
              </w:rPr>
              <w:t xml:space="preserve"> </w:t>
            </w:r>
            <w:r w:rsidRPr="00B86BBF">
              <w:t>France</w:t>
            </w:r>
            <w:r w:rsidRPr="00B86BBF">
              <w:rPr>
                <w:spacing w:val="-5"/>
                <w:vertAlign w:val="superscript"/>
              </w:rPr>
              <w:sym w:font="Symbol" w:char="F02A"/>
            </w:r>
            <w:r w:rsidRPr="00B86BBF">
              <w:t>,</w:t>
            </w:r>
            <w:r w:rsidRPr="00B86BBF">
              <w:rPr>
                <w:spacing w:val="-8"/>
              </w:rPr>
              <w:t xml:space="preserve"> </w:t>
            </w:r>
            <w:r w:rsidRPr="00B86BBF">
              <w:rPr>
                <w:spacing w:val="-5"/>
              </w:rPr>
              <w:t>UK</w:t>
            </w:r>
            <w:r w:rsidRPr="00B86BBF">
              <w:rPr>
                <w:spacing w:val="-5"/>
                <w:vertAlign w:val="superscript"/>
              </w:rPr>
              <w:sym w:font="Symbol" w:char="F02A"/>
            </w:r>
            <w:r w:rsidRPr="00B86BBF">
              <w:rPr>
                <w:spacing w:val="-5"/>
              </w:rPr>
              <w:t xml:space="preserve"> </w:t>
            </w:r>
            <w:r>
              <w:rPr>
                <w:spacing w:val="-5"/>
              </w:rPr>
              <w:br/>
            </w:r>
            <w:r>
              <w:t>and</w:t>
            </w:r>
            <w:r>
              <w:rPr>
                <w:spacing w:val="-8"/>
              </w:rPr>
              <w:t xml:space="preserve"> </w:t>
            </w:r>
            <w:r>
              <w:t>any</w:t>
            </w:r>
            <w:r>
              <w:rPr>
                <w:spacing w:val="-12"/>
              </w:rPr>
              <w:t xml:space="preserve"> </w:t>
            </w:r>
            <w:r>
              <w:t>other</w:t>
            </w:r>
            <w:r>
              <w:rPr>
                <w:spacing w:val="-8"/>
              </w:rPr>
              <w:t xml:space="preserve"> </w:t>
            </w:r>
            <w:r>
              <w:t>country</w:t>
            </w:r>
            <w:r>
              <w:rPr>
                <w:spacing w:val="-12"/>
              </w:rPr>
              <w:t xml:space="preserve"> </w:t>
            </w:r>
            <w:r>
              <w:t xml:space="preserve">where cultural cooperation might be </w:t>
            </w:r>
            <w:proofErr w:type="gramStart"/>
            <w:r>
              <w:t>desirable</w:t>
            </w:r>
            <w:proofErr w:type="gramEnd"/>
            <w:r>
              <w:t xml:space="preserve"> and which is prepared to exchange preferential</w:t>
            </w:r>
            <w:r>
              <w:rPr>
                <w:spacing w:val="-7"/>
              </w:rPr>
              <w:t xml:space="preserve"> </w:t>
            </w:r>
            <w:r>
              <w:t>treatment</w:t>
            </w:r>
            <w:r>
              <w:rPr>
                <w:spacing w:val="-7"/>
              </w:rPr>
              <w:t xml:space="preserve"> </w:t>
            </w:r>
            <w:r>
              <w:t>on</w:t>
            </w:r>
            <w:r>
              <w:rPr>
                <w:spacing w:val="-7"/>
              </w:rPr>
              <w:t xml:space="preserve"> </w:t>
            </w:r>
            <w:r>
              <w:t>the terms and conditions specified in such arrangements or</w:t>
            </w:r>
            <w:r>
              <w:rPr>
                <w:spacing w:val="80"/>
              </w:rPr>
              <w:t xml:space="preserve"> </w:t>
            </w:r>
            <w:r>
              <w:t>agreements.</w:t>
            </w:r>
          </w:p>
        </w:tc>
        <w:tc>
          <w:tcPr>
            <w:tcW w:w="3687" w:type="dxa"/>
          </w:tcPr>
          <w:p w14:paraId="46B6495B" w14:textId="418898F3" w:rsidR="00DA45E9" w:rsidRDefault="00DA45E9" w:rsidP="00DA45E9">
            <w:pPr>
              <w:pStyle w:val="TableParagraph"/>
              <w:spacing w:after="0"/>
              <w:ind w:firstLine="0"/>
              <w:jc w:val="left"/>
            </w:pPr>
            <w:r>
              <w:t>To</w:t>
            </w:r>
            <w:r>
              <w:rPr>
                <w:spacing w:val="-8"/>
              </w:rPr>
              <w:t xml:space="preserve"> </w:t>
            </w:r>
            <w:r>
              <w:t>support</w:t>
            </w:r>
            <w:r>
              <w:rPr>
                <w:spacing w:val="-8"/>
              </w:rPr>
              <w:t xml:space="preserve"> </w:t>
            </w:r>
            <w:r>
              <w:t>the</w:t>
            </w:r>
            <w:r>
              <w:rPr>
                <w:spacing w:val="-9"/>
              </w:rPr>
              <w:t xml:space="preserve"> </w:t>
            </w:r>
            <w:r>
              <w:t>development</w:t>
            </w:r>
            <w:r>
              <w:rPr>
                <w:spacing w:val="-8"/>
              </w:rPr>
              <w:t xml:space="preserve"> </w:t>
            </w:r>
            <w:r>
              <w:t>of</w:t>
            </w:r>
            <w:r>
              <w:rPr>
                <w:spacing w:val="-8"/>
              </w:rPr>
              <w:t xml:space="preserve"> </w:t>
            </w:r>
            <w:r>
              <w:t>the New Zealand film industry for cultural reasons and to share benefits with others with similar policies.</w:t>
            </w:r>
          </w:p>
        </w:tc>
      </w:tr>
      <w:tr w:rsidR="00DA45E9" w14:paraId="08DA719B" w14:textId="77777777" w:rsidTr="00DA45E9">
        <w:trPr>
          <w:trHeight w:val="270"/>
          <w:tblHeader/>
        </w:trPr>
        <w:tc>
          <w:tcPr>
            <w:tcW w:w="1702" w:type="dxa"/>
            <w:tcBorders>
              <w:top w:val="nil"/>
            </w:tcBorders>
          </w:tcPr>
          <w:p w14:paraId="25549939" w14:textId="77777777" w:rsidR="00DA45E9" w:rsidRDefault="00DA45E9" w:rsidP="00DA45E9">
            <w:pPr>
              <w:pStyle w:val="TableParagraph"/>
              <w:spacing w:after="0"/>
              <w:ind w:firstLine="0"/>
              <w:jc w:val="left"/>
            </w:pPr>
          </w:p>
        </w:tc>
        <w:tc>
          <w:tcPr>
            <w:tcW w:w="5806" w:type="dxa"/>
          </w:tcPr>
          <w:p w14:paraId="3986F5F3" w14:textId="6E5C5B7D" w:rsidR="00DA45E9" w:rsidRDefault="00DA45E9" w:rsidP="00DA45E9">
            <w:pPr>
              <w:pStyle w:val="TableParagraph"/>
              <w:spacing w:after="0"/>
              <w:ind w:firstLine="0"/>
              <w:jc w:val="left"/>
            </w:pPr>
            <w:r>
              <w:t>New Zealand reserves</w:t>
            </w:r>
            <w:r>
              <w:rPr>
                <w:spacing w:val="-3"/>
              </w:rPr>
              <w:t xml:space="preserve"> </w:t>
            </w:r>
            <w:r>
              <w:t>the right</w:t>
            </w:r>
            <w:r>
              <w:rPr>
                <w:spacing w:val="-3"/>
              </w:rPr>
              <w:t xml:space="preserve"> </w:t>
            </w:r>
            <w:r>
              <w:t>to adopt</w:t>
            </w:r>
            <w:r>
              <w:rPr>
                <w:spacing w:val="-3"/>
              </w:rPr>
              <w:t xml:space="preserve"> </w:t>
            </w:r>
            <w:r>
              <w:t>or maintain</w:t>
            </w:r>
          </w:p>
        </w:tc>
        <w:tc>
          <w:tcPr>
            <w:tcW w:w="2984" w:type="dxa"/>
          </w:tcPr>
          <w:p w14:paraId="099647BE" w14:textId="72B9F635" w:rsidR="00DA45E9" w:rsidRDefault="00DA45E9" w:rsidP="00DA45E9">
            <w:pPr>
              <w:pStyle w:val="TableParagraph"/>
              <w:spacing w:after="0"/>
              <w:ind w:firstLine="0"/>
              <w:jc w:val="left"/>
            </w:pPr>
            <w:r>
              <w:t>Any</w:t>
            </w:r>
            <w:r>
              <w:rPr>
                <w:spacing w:val="-3"/>
              </w:rPr>
              <w:t xml:space="preserve"> </w:t>
            </w:r>
            <w:r>
              <w:t>country</w:t>
            </w:r>
            <w:r>
              <w:rPr>
                <w:spacing w:val="-5"/>
              </w:rPr>
              <w:t xml:space="preserve"> </w:t>
            </w:r>
            <w:r>
              <w:t>to</w:t>
            </w:r>
            <w:r>
              <w:rPr>
                <w:spacing w:val="1"/>
              </w:rPr>
              <w:t xml:space="preserve"> </w:t>
            </w:r>
            <w:r>
              <w:t>which</w:t>
            </w:r>
          </w:p>
        </w:tc>
        <w:tc>
          <w:tcPr>
            <w:tcW w:w="3687" w:type="dxa"/>
          </w:tcPr>
          <w:p w14:paraId="654AFD0B" w14:textId="30607752" w:rsidR="00DA45E9" w:rsidRDefault="00DA45E9" w:rsidP="00DA45E9">
            <w:pPr>
              <w:pStyle w:val="TableParagraph"/>
              <w:spacing w:after="0"/>
              <w:ind w:firstLine="0"/>
              <w:jc w:val="left"/>
            </w:pPr>
            <w:r>
              <w:t>Section</w:t>
            </w:r>
            <w:r>
              <w:rPr>
                <w:spacing w:val="-1"/>
              </w:rPr>
              <w:t xml:space="preserve"> </w:t>
            </w:r>
            <w:r>
              <w:t>18</w:t>
            </w:r>
            <w:r>
              <w:rPr>
                <w:spacing w:val="-1"/>
              </w:rPr>
              <w:t xml:space="preserve"> </w:t>
            </w:r>
            <w:r>
              <w:t>of the</w:t>
            </w:r>
            <w:r>
              <w:rPr>
                <w:spacing w:val="-1"/>
              </w:rPr>
              <w:t xml:space="preserve"> </w:t>
            </w:r>
            <w:r>
              <w:rPr>
                <w:i/>
              </w:rPr>
              <w:t>New</w:t>
            </w:r>
            <w:r>
              <w:rPr>
                <w:i/>
                <w:spacing w:val="-1"/>
              </w:rPr>
              <w:t xml:space="preserve"> </w:t>
            </w:r>
            <w:r>
              <w:rPr>
                <w:i/>
              </w:rPr>
              <w:t>Zealand</w:t>
            </w:r>
          </w:p>
        </w:tc>
      </w:tr>
    </w:tbl>
    <w:p w14:paraId="3C9DD666" w14:textId="77777777" w:rsidR="008B5D89" w:rsidRDefault="008B5D89">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702"/>
        <w:gridCol w:w="5811"/>
        <w:gridCol w:w="2979"/>
        <w:gridCol w:w="3687"/>
      </w:tblGrid>
      <w:tr w:rsidR="008B5D89" w14:paraId="7325FD9C" w14:textId="77777777" w:rsidTr="0052102F">
        <w:trPr>
          <w:trHeight w:val="551"/>
          <w:tblHeader/>
        </w:trPr>
        <w:tc>
          <w:tcPr>
            <w:tcW w:w="1702" w:type="dxa"/>
          </w:tcPr>
          <w:p w14:paraId="50D86E6C" w14:textId="77777777" w:rsidR="008B5D89" w:rsidRPr="008B5D89" w:rsidRDefault="008B5D89" w:rsidP="008B5D89">
            <w:pPr>
              <w:pStyle w:val="TableParagraph"/>
              <w:spacing w:after="0"/>
              <w:ind w:firstLine="0"/>
              <w:jc w:val="left"/>
              <w:rPr>
                <w:b/>
                <w:bCs/>
              </w:rPr>
            </w:pPr>
            <w:r w:rsidRPr="008B5D89">
              <w:rPr>
                <w:b/>
                <w:bCs/>
              </w:rPr>
              <w:lastRenderedPageBreak/>
              <w:t>Sector</w:t>
            </w:r>
          </w:p>
        </w:tc>
        <w:tc>
          <w:tcPr>
            <w:tcW w:w="5811" w:type="dxa"/>
          </w:tcPr>
          <w:p w14:paraId="1A11036C" w14:textId="77777777" w:rsidR="008B5D89" w:rsidRPr="008B5D89" w:rsidRDefault="008B5D89" w:rsidP="008B5D89">
            <w:pPr>
              <w:pStyle w:val="TableParagraph"/>
              <w:spacing w:after="0"/>
              <w:ind w:firstLine="0"/>
              <w:jc w:val="left"/>
              <w:rPr>
                <w:b/>
                <w:bCs/>
              </w:rPr>
            </w:pPr>
            <w:r w:rsidRPr="008B5D89">
              <w:rPr>
                <w:b/>
                <w:bCs/>
              </w:rPr>
              <w:t>Exemption</w:t>
            </w:r>
          </w:p>
        </w:tc>
        <w:tc>
          <w:tcPr>
            <w:tcW w:w="2979" w:type="dxa"/>
          </w:tcPr>
          <w:p w14:paraId="19BD0613" w14:textId="77777777" w:rsidR="008B5D89" w:rsidRPr="008B5D89" w:rsidRDefault="008B5D89" w:rsidP="008B5D89">
            <w:pPr>
              <w:pStyle w:val="TableParagraph"/>
              <w:spacing w:after="0"/>
              <w:ind w:firstLine="0"/>
              <w:jc w:val="left"/>
              <w:rPr>
                <w:b/>
                <w:bCs/>
              </w:rPr>
            </w:pPr>
            <w:r w:rsidRPr="008B5D89">
              <w:rPr>
                <w:b/>
                <w:bCs/>
              </w:rPr>
              <w:t>Applicable</w:t>
            </w:r>
            <w:r w:rsidRPr="008B5D89">
              <w:rPr>
                <w:b/>
                <w:bCs/>
                <w:spacing w:val="-7"/>
              </w:rPr>
              <w:t xml:space="preserve"> </w:t>
            </w:r>
            <w:r w:rsidRPr="008B5D89">
              <w:rPr>
                <w:b/>
                <w:bCs/>
              </w:rPr>
              <w:t>Countries</w:t>
            </w:r>
          </w:p>
        </w:tc>
        <w:tc>
          <w:tcPr>
            <w:tcW w:w="3687" w:type="dxa"/>
          </w:tcPr>
          <w:p w14:paraId="7FBC3ABA" w14:textId="6E7D9037" w:rsidR="008B5D89" w:rsidRPr="008B5D89" w:rsidRDefault="008B5D89" w:rsidP="008B5D89">
            <w:pPr>
              <w:pStyle w:val="TableParagraph"/>
              <w:spacing w:after="0"/>
              <w:ind w:firstLine="0"/>
              <w:jc w:val="left"/>
              <w:rPr>
                <w:b/>
                <w:bCs/>
              </w:rPr>
            </w:pPr>
            <w:r w:rsidRPr="008B5D89">
              <w:rPr>
                <w:b/>
                <w:bCs/>
              </w:rPr>
              <w:t>Conditions</w:t>
            </w:r>
            <w:r w:rsidRPr="008B5D89">
              <w:rPr>
                <w:b/>
                <w:bCs/>
                <w:spacing w:val="-6"/>
              </w:rPr>
              <w:t xml:space="preserve"> </w:t>
            </w:r>
            <w:r w:rsidRPr="008B5D89">
              <w:rPr>
                <w:b/>
                <w:bCs/>
              </w:rPr>
              <w:t>creating</w:t>
            </w:r>
            <w:r w:rsidRPr="008B5D89">
              <w:rPr>
                <w:b/>
                <w:bCs/>
                <w:spacing w:val="-6"/>
              </w:rPr>
              <w:t xml:space="preserve"> </w:t>
            </w:r>
            <w:r w:rsidRPr="008B5D89">
              <w:rPr>
                <w:b/>
                <w:bCs/>
              </w:rPr>
              <w:t>the</w:t>
            </w:r>
            <w:r w:rsidRPr="008B5D89">
              <w:rPr>
                <w:b/>
                <w:bCs/>
                <w:spacing w:val="-6"/>
              </w:rPr>
              <w:t xml:space="preserve"> </w:t>
            </w:r>
            <w:r w:rsidRPr="008B5D89">
              <w:rPr>
                <w:b/>
                <w:bCs/>
              </w:rPr>
              <w:t>need</w:t>
            </w:r>
            <w:r w:rsidRPr="008B5D89">
              <w:rPr>
                <w:b/>
                <w:bCs/>
                <w:spacing w:val="-6"/>
              </w:rPr>
              <w:t xml:space="preserve"> </w:t>
            </w:r>
            <w:r w:rsidRPr="008B5D89">
              <w:rPr>
                <w:b/>
                <w:bCs/>
                <w:spacing w:val="-5"/>
              </w:rPr>
              <w:t>for</w:t>
            </w:r>
            <w:r w:rsidRPr="008B5D89">
              <w:rPr>
                <w:b/>
                <w:bCs/>
              </w:rPr>
              <w:t xml:space="preserve"> the</w:t>
            </w:r>
            <w:r w:rsidRPr="008B5D89">
              <w:rPr>
                <w:b/>
                <w:bCs/>
                <w:spacing w:val="-5"/>
              </w:rPr>
              <w:t xml:space="preserve"> </w:t>
            </w:r>
            <w:r w:rsidRPr="008B5D89">
              <w:rPr>
                <w:b/>
                <w:bCs/>
              </w:rPr>
              <w:t>exemption</w:t>
            </w:r>
          </w:p>
        </w:tc>
      </w:tr>
      <w:tr w:rsidR="008B5D89" w14:paraId="31D0D98F" w14:textId="77777777" w:rsidTr="00DA45E9">
        <w:trPr>
          <w:trHeight w:val="3588"/>
        </w:trPr>
        <w:tc>
          <w:tcPr>
            <w:tcW w:w="1702" w:type="dxa"/>
            <w:tcBorders>
              <w:bottom w:val="single" w:sz="4" w:space="0" w:color="auto"/>
            </w:tcBorders>
          </w:tcPr>
          <w:p w14:paraId="137F363F" w14:textId="77777777" w:rsidR="008B5D89" w:rsidRDefault="008B5D89" w:rsidP="008B5D89">
            <w:pPr>
              <w:pStyle w:val="TableParagraph"/>
              <w:spacing w:after="0"/>
              <w:ind w:firstLine="0"/>
              <w:jc w:val="left"/>
            </w:pPr>
          </w:p>
        </w:tc>
        <w:tc>
          <w:tcPr>
            <w:tcW w:w="5811" w:type="dxa"/>
          </w:tcPr>
          <w:p w14:paraId="1250CA02" w14:textId="77777777" w:rsidR="008B5D89" w:rsidRDefault="008B5D89" w:rsidP="008B5D89">
            <w:pPr>
              <w:pStyle w:val="TableParagraph"/>
              <w:spacing w:after="0"/>
              <w:ind w:firstLine="0"/>
              <w:jc w:val="left"/>
            </w:pPr>
            <w:r>
              <w:t>preferential co-production arrangements with respect to film and television productions. Official co-production status,</w:t>
            </w:r>
            <w:r>
              <w:rPr>
                <w:spacing w:val="-5"/>
              </w:rPr>
              <w:t xml:space="preserve"> </w:t>
            </w:r>
            <w:r>
              <w:t>which</w:t>
            </w:r>
            <w:r>
              <w:rPr>
                <w:spacing w:val="-5"/>
              </w:rPr>
              <w:t xml:space="preserve"> </w:t>
            </w:r>
            <w:r>
              <w:t>may</w:t>
            </w:r>
            <w:r>
              <w:rPr>
                <w:spacing w:val="-10"/>
              </w:rPr>
              <w:t xml:space="preserve"> </w:t>
            </w:r>
            <w:r>
              <w:t>be</w:t>
            </w:r>
            <w:r>
              <w:rPr>
                <w:spacing w:val="-4"/>
              </w:rPr>
              <w:t xml:space="preserve"> </w:t>
            </w:r>
            <w:r>
              <w:t>granted</w:t>
            </w:r>
            <w:r>
              <w:rPr>
                <w:spacing w:val="-5"/>
              </w:rPr>
              <w:t xml:space="preserve"> </w:t>
            </w:r>
            <w:r>
              <w:t>to</w:t>
            </w:r>
            <w:r>
              <w:rPr>
                <w:spacing w:val="-5"/>
              </w:rPr>
              <w:t xml:space="preserve"> </w:t>
            </w:r>
            <w:r>
              <w:t>a</w:t>
            </w:r>
            <w:r>
              <w:rPr>
                <w:spacing w:val="-6"/>
              </w:rPr>
              <w:t xml:space="preserve"> </w:t>
            </w:r>
            <w:r>
              <w:t>co-production</w:t>
            </w:r>
            <w:r>
              <w:rPr>
                <w:spacing w:val="-5"/>
              </w:rPr>
              <w:t xml:space="preserve"> </w:t>
            </w:r>
            <w:r>
              <w:t>produced under preferential co-production arrangements, confers national treatment on works covered by such arrangements.</w:t>
            </w:r>
          </w:p>
        </w:tc>
        <w:tc>
          <w:tcPr>
            <w:tcW w:w="2979" w:type="dxa"/>
          </w:tcPr>
          <w:p w14:paraId="40626E44" w14:textId="77777777" w:rsidR="008B5D89" w:rsidRDefault="008B5D89" w:rsidP="008B5D89">
            <w:pPr>
              <w:pStyle w:val="TableParagraph"/>
              <w:spacing w:after="0"/>
              <w:ind w:firstLine="0"/>
              <w:jc w:val="left"/>
            </w:pPr>
            <w:r>
              <w:t>New</w:t>
            </w:r>
            <w:r>
              <w:rPr>
                <w:spacing w:val="-7"/>
              </w:rPr>
              <w:t xml:space="preserve"> </w:t>
            </w:r>
            <w:r>
              <w:t>Zealand</w:t>
            </w:r>
            <w:r>
              <w:rPr>
                <w:spacing w:val="-9"/>
              </w:rPr>
              <w:t xml:space="preserve"> </w:t>
            </w:r>
            <w:r>
              <w:t>accords</w:t>
            </w:r>
            <w:r>
              <w:rPr>
                <w:spacing w:val="-9"/>
              </w:rPr>
              <w:t xml:space="preserve"> </w:t>
            </w:r>
            <w:r>
              <w:t>more favourable</w:t>
            </w:r>
            <w:r>
              <w:rPr>
                <w:spacing w:val="-13"/>
              </w:rPr>
              <w:t xml:space="preserve"> </w:t>
            </w:r>
            <w:r>
              <w:t>treatment</w:t>
            </w:r>
            <w:r>
              <w:rPr>
                <w:spacing w:val="-13"/>
              </w:rPr>
              <w:t xml:space="preserve"> </w:t>
            </w:r>
            <w:r>
              <w:t>in</w:t>
            </w:r>
            <w:r>
              <w:rPr>
                <w:spacing w:val="-13"/>
              </w:rPr>
              <w:t xml:space="preserve"> </w:t>
            </w:r>
            <w:r>
              <w:t>this area.</w:t>
            </w:r>
          </w:p>
        </w:tc>
        <w:tc>
          <w:tcPr>
            <w:tcW w:w="3687" w:type="dxa"/>
          </w:tcPr>
          <w:p w14:paraId="1B2D01BE" w14:textId="77777777" w:rsidR="008B5D89" w:rsidRDefault="008B5D89" w:rsidP="008B5D89">
            <w:pPr>
              <w:pStyle w:val="TableParagraph"/>
              <w:ind w:firstLine="0"/>
              <w:jc w:val="left"/>
              <w:rPr>
                <w:i/>
              </w:rPr>
            </w:pPr>
            <w:r>
              <w:rPr>
                <w:i/>
              </w:rPr>
              <w:t>Film</w:t>
            </w:r>
            <w:r>
              <w:rPr>
                <w:i/>
                <w:spacing w:val="-6"/>
              </w:rPr>
              <w:t xml:space="preserve"> </w:t>
            </w:r>
            <w:r>
              <w:rPr>
                <w:i/>
              </w:rPr>
              <w:t>Commission</w:t>
            </w:r>
            <w:r>
              <w:rPr>
                <w:i/>
                <w:spacing w:val="-5"/>
              </w:rPr>
              <w:t xml:space="preserve"> </w:t>
            </w:r>
            <w:r>
              <w:rPr>
                <w:i/>
              </w:rPr>
              <w:t>Act</w:t>
            </w:r>
            <w:r>
              <w:rPr>
                <w:i/>
                <w:spacing w:val="-5"/>
              </w:rPr>
              <w:t xml:space="preserve"> </w:t>
            </w:r>
            <w:r>
              <w:rPr>
                <w:i/>
                <w:spacing w:val="-4"/>
              </w:rPr>
              <w:t>1978</w:t>
            </w:r>
          </w:p>
          <w:p w14:paraId="68AC3742" w14:textId="77777777" w:rsidR="008B5D89" w:rsidRDefault="008B5D89" w:rsidP="008B5D89">
            <w:pPr>
              <w:pStyle w:val="TableParagraph"/>
              <w:spacing w:after="0"/>
              <w:ind w:firstLine="0"/>
              <w:jc w:val="left"/>
            </w:pPr>
            <w:r>
              <w:t>For</w:t>
            </w:r>
            <w:r>
              <w:rPr>
                <w:spacing w:val="-10"/>
              </w:rPr>
              <w:t xml:space="preserve"> </w:t>
            </w:r>
            <w:r>
              <w:t>greater</w:t>
            </w:r>
            <w:r>
              <w:rPr>
                <w:spacing w:val="-13"/>
              </w:rPr>
              <w:t xml:space="preserve"> </w:t>
            </w:r>
            <w:r>
              <w:t>transparency,</w:t>
            </w:r>
            <w:r>
              <w:rPr>
                <w:spacing w:val="-8"/>
              </w:rPr>
              <w:t xml:space="preserve"> </w:t>
            </w:r>
            <w:r>
              <w:t>section</w:t>
            </w:r>
            <w:r>
              <w:rPr>
                <w:spacing w:val="-10"/>
              </w:rPr>
              <w:t xml:space="preserve"> </w:t>
            </w:r>
            <w:r>
              <w:t xml:space="preserve">18 of the </w:t>
            </w:r>
            <w:r>
              <w:rPr>
                <w:i/>
              </w:rPr>
              <w:t xml:space="preserve">New Zealand Film Commission Act 1978 </w:t>
            </w:r>
            <w:r>
              <w:t>limits New Zealand Film Commission funding to films with a “significant New Zealand content”. This criterion is deemed to be satisfied if made pursuant to a co-production agreement or arrangement with the partner country in question.</w:t>
            </w:r>
          </w:p>
        </w:tc>
      </w:tr>
      <w:tr w:rsidR="00DA45E9" w14:paraId="1045DEE8" w14:textId="77777777" w:rsidTr="00DA45E9">
        <w:trPr>
          <w:trHeight w:val="1134"/>
        </w:trPr>
        <w:tc>
          <w:tcPr>
            <w:tcW w:w="1702" w:type="dxa"/>
            <w:tcBorders>
              <w:bottom w:val="nil"/>
            </w:tcBorders>
          </w:tcPr>
          <w:p w14:paraId="65800FD1" w14:textId="0A4CD182" w:rsidR="00DA45E9" w:rsidRDefault="00DA45E9" w:rsidP="00DA45E9">
            <w:pPr>
              <w:pStyle w:val="TableParagraph"/>
              <w:spacing w:after="0"/>
              <w:ind w:firstLine="0"/>
              <w:jc w:val="left"/>
            </w:pPr>
            <w:r>
              <w:t>HEALTH RELATED AND</w:t>
            </w:r>
            <w:r>
              <w:rPr>
                <w:spacing w:val="-15"/>
              </w:rPr>
              <w:t xml:space="preserve"> </w:t>
            </w:r>
            <w:r>
              <w:t>SOCIAL SERVICES</w:t>
            </w:r>
          </w:p>
        </w:tc>
        <w:tc>
          <w:tcPr>
            <w:tcW w:w="5811" w:type="dxa"/>
          </w:tcPr>
          <w:p w14:paraId="7CEBB9E3" w14:textId="70723360" w:rsidR="00DA45E9" w:rsidRDefault="00DA45E9" w:rsidP="00DA45E9">
            <w:pPr>
              <w:pStyle w:val="TableParagraph"/>
              <w:spacing w:after="0"/>
              <w:ind w:firstLine="0"/>
              <w:jc w:val="left"/>
            </w:pPr>
            <w:r>
              <w:t>New Zealand reserves the right to adopt or maintain any measures with</w:t>
            </w:r>
            <w:r>
              <w:rPr>
                <w:spacing w:val="-1"/>
              </w:rPr>
              <w:t xml:space="preserve"> </w:t>
            </w:r>
            <w:r>
              <w:t>respect to</w:t>
            </w:r>
            <w:r>
              <w:rPr>
                <w:spacing w:val="1"/>
              </w:rPr>
              <w:t xml:space="preserve"> </w:t>
            </w:r>
            <w:r>
              <w:t>the supply</w:t>
            </w:r>
            <w:r>
              <w:rPr>
                <w:spacing w:val="-6"/>
              </w:rPr>
              <w:t xml:space="preserve"> </w:t>
            </w:r>
            <w:r>
              <w:t>of adoption services.</w:t>
            </w:r>
          </w:p>
        </w:tc>
        <w:tc>
          <w:tcPr>
            <w:tcW w:w="2979" w:type="dxa"/>
          </w:tcPr>
          <w:p w14:paraId="7A47280E" w14:textId="6829DE76" w:rsidR="00DA45E9" w:rsidRDefault="00DA45E9" w:rsidP="00DA45E9">
            <w:pPr>
              <w:pStyle w:val="TableParagraph"/>
              <w:spacing w:after="0"/>
              <w:ind w:firstLine="0"/>
              <w:jc w:val="left"/>
            </w:pPr>
            <w:r>
              <w:t>Any</w:t>
            </w:r>
            <w:r>
              <w:rPr>
                <w:spacing w:val="-3"/>
              </w:rPr>
              <w:t xml:space="preserve"> </w:t>
            </w:r>
            <w:r>
              <w:t>country</w:t>
            </w:r>
            <w:r>
              <w:rPr>
                <w:spacing w:val="-5"/>
              </w:rPr>
              <w:t xml:space="preserve"> </w:t>
            </w:r>
            <w:r>
              <w:t>to</w:t>
            </w:r>
            <w:r>
              <w:rPr>
                <w:spacing w:val="1"/>
              </w:rPr>
              <w:t xml:space="preserve"> </w:t>
            </w:r>
            <w:r>
              <w:t xml:space="preserve">which </w:t>
            </w:r>
            <w:r>
              <w:br/>
              <w:t>New</w:t>
            </w:r>
            <w:r>
              <w:rPr>
                <w:spacing w:val="-7"/>
              </w:rPr>
              <w:t xml:space="preserve"> </w:t>
            </w:r>
            <w:r>
              <w:t>Zealand</w:t>
            </w:r>
            <w:r>
              <w:rPr>
                <w:spacing w:val="-9"/>
              </w:rPr>
              <w:t xml:space="preserve"> </w:t>
            </w:r>
            <w:r>
              <w:t>accords</w:t>
            </w:r>
            <w:r>
              <w:rPr>
                <w:spacing w:val="-9"/>
              </w:rPr>
              <w:t xml:space="preserve"> </w:t>
            </w:r>
            <w:r>
              <w:t>more favourable</w:t>
            </w:r>
            <w:r>
              <w:rPr>
                <w:spacing w:val="-14"/>
              </w:rPr>
              <w:t xml:space="preserve"> </w:t>
            </w:r>
            <w:r>
              <w:t>treatment</w:t>
            </w:r>
            <w:r>
              <w:rPr>
                <w:spacing w:val="-13"/>
              </w:rPr>
              <w:t xml:space="preserve"> </w:t>
            </w:r>
            <w:r>
              <w:t>in</w:t>
            </w:r>
            <w:r>
              <w:rPr>
                <w:spacing w:val="-13"/>
              </w:rPr>
              <w:t xml:space="preserve"> </w:t>
            </w:r>
            <w:r>
              <w:t>this area.</w:t>
            </w:r>
          </w:p>
        </w:tc>
        <w:tc>
          <w:tcPr>
            <w:tcW w:w="3687" w:type="dxa"/>
          </w:tcPr>
          <w:p w14:paraId="294846FC" w14:textId="77777777" w:rsidR="00DA45E9" w:rsidRDefault="00DA45E9" w:rsidP="00DA45E9">
            <w:pPr>
              <w:pStyle w:val="TableParagraph"/>
              <w:spacing w:after="0"/>
              <w:ind w:firstLine="0"/>
              <w:jc w:val="left"/>
              <w:rPr>
                <w:i/>
              </w:rPr>
            </w:pPr>
            <w:r>
              <w:rPr>
                <w:i/>
              </w:rPr>
              <w:t>Adoption</w:t>
            </w:r>
            <w:r>
              <w:rPr>
                <w:i/>
                <w:spacing w:val="-1"/>
              </w:rPr>
              <w:t xml:space="preserve"> </w:t>
            </w:r>
            <w:r>
              <w:rPr>
                <w:i/>
              </w:rPr>
              <w:t>Act</w:t>
            </w:r>
            <w:r>
              <w:rPr>
                <w:i/>
                <w:spacing w:val="-1"/>
              </w:rPr>
              <w:t xml:space="preserve"> </w:t>
            </w:r>
            <w:r>
              <w:rPr>
                <w:i/>
                <w:spacing w:val="-4"/>
              </w:rPr>
              <w:t>1955</w:t>
            </w:r>
          </w:p>
          <w:p w14:paraId="16D8A530" w14:textId="54D7FD86" w:rsidR="00DA45E9" w:rsidRDefault="00DA45E9" w:rsidP="00DA45E9">
            <w:pPr>
              <w:pStyle w:val="TableParagraph"/>
              <w:ind w:firstLine="0"/>
              <w:jc w:val="left"/>
              <w:rPr>
                <w:i/>
              </w:rPr>
            </w:pPr>
            <w:r>
              <w:rPr>
                <w:i/>
              </w:rPr>
              <w:t>Adoption</w:t>
            </w:r>
            <w:r>
              <w:rPr>
                <w:i/>
                <w:spacing w:val="-3"/>
              </w:rPr>
              <w:t xml:space="preserve"> </w:t>
            </w:r>
            <w:r>
              <w:rPr>
                <w:i/>
              </w:rPr>
              <w:t>(Intercountry)</w:t>
            </w:r>
            <w:r>
              <w:rPr>
                <w:i/>
                <w:spacing w:val="-3"/>
              </w:rPr>
              <w:t xml:space="preserve"> </w:t>
            </w:r>
            <w:r>
              <w:rPr>
                <w:i/>
              </w:rPr>
              <w:t xml:space="preserve">Act </w:t>
            </w:r>
            <w:r>
              <w:rPr>
                <w:i/>
                <w:spacing w:val="-4"/>
              </w:rPr>
              <w:t>1997</w:t>
            </w:r>
          </w:p>
        </w:tc>
      </w:tr>
      <w:tr w:rsidR="00DA45E9" w14:paraId="1B96E702" w14:textId="77777777" w:rsidTr="00DA45E9">
        <w:trPr>
          <w:trHeight w:val="2769"/>
        </w:trPr>
        <w:tc>
          <w:tcPr>
            <w:tcW w:w="1702" w:type="dxa"/>
            <w:tcBorders>
              <w:top w:val="nil"/>
            </w:tcBorders>
          </w:tcPr>
          <w:p w14:paraId="201EDA1E" w14:textId="77777777" w:rsidR="00DA45E9" w:rsidRDefault="00DA45E9" w:rsidP="00DA45E9">
            <w:pPr>
              <w:pStyle w:val="TableParagraph"/>
              <w:spacing w:after="0"/>
              <w:ind w:firstLine="0"/>
              <w:jc w:val="left"/>
            </w:pPr>
          </w:p>
        </w:tc>
        <w:tc>
          <w:tcPr>
            <w:tcW w:w="5811" w:type="dxa"/>
          </w:tcPr>
          <w:p w14:paraId="10452347" w14:textId="77777777" w:rsidR="00DA45E9" w:rsidRDefault="00DA45E9" w:rsidP="00DA45E9">
            <w:pPr>
              <w:pStyle w:val="TableParagraph"/>
              <w:spacing w:after="60"/>
              <w:ind w:firstLine="0"/>
              <w:jc w:val="left"/>
            </w:pPr>
            <w:r>
              <w:t>New</w:t>
            </w:r>
            <w:r>
              <w:rPr>
                <w:spacing w:val="-4"/>
              </w:rPr>
              <w:t xml:space="preserve"> </w:t>
            </w:r>
            <w:r>
              <w:t>Zealand</w:t>
            </w:r>
            <w:r>
              <w:rPr>
                <w:spacing w:val="-5"/>
              </w:rPr>
              <w:t xml:space="preserve"> </w:t>
            </w:r>
            <w:r>
              <w:t>reserves</w:t>
            </w:r>
            <w:r>
              <w:rPr>
                <w:spacing w:val="-5"/>
              </w:rPr>
              <w:t xml:space="preserve"> </w:t>
            </w:r>
            <w:r>
              <w:t>the</w:t>
            </w:r>
            <w:r>
              <w:rPr>
                <w:spacing w:val="-5"/>
              </w:rPr>
              <w:t xml:space="preserve"> </w:t>
            </w:r>
            <w:r>
              <w:t>right</w:t>
            </w:r>
            <w:r>
              <w:rPr>
                <w:spacing w:val="-5"/>
              </w:rPr>
              <w:t xml:space="preserve"> </w:t>
            </w:r>
            <w:r>
              <w:t>to</w:t>
            </w:r>
            <w:r>
              <w:rPr>
                <w:spacing w:val="-5"/>
              </w:rPr>
              <w:t xml:space="preserve"> </w:t>
            </w:r>
            <w:r>
              <w:t>adopt</w:t>
            </w:r>
            <w:r>
              <w:rPr>
                <w:spacing w:val="-5"/>
              </w:rPr>
              <w:t xml:space="preserve"> </w:t>
            </w:r>
            <w:r>
              <w:t>or</w:t>
            </w:r>
            <w:r>
              <w:rPr>
                <w:spacing w:val="-5"/>
              </w:rPr>
              <w:t xml:space="preserve"> </w:t>
            </w:r>
            <w:r>
              <w:t>maintain</w:t>
            </w:r>
            <w:r>
              <w:rPr>
                <w:spacing w:val="-5"/>
              </w:rPr>
              <w:t xml:space="preserve"> </w:t>
            </w:r>
            <w:r>
              <w:t>any measures with respect to the following services to the extent that they are provided by the private sector:</w:t>
            </w:r>
          </w:p>
          <w:p w14:paraId="4767146A" w14:textId="77777777" w:rsidR="00DA45E9" w:rsidRDefault="00DA45E9" w:rsidP="00DA45E9">
            <w:pPr>
              <w:pStyle w:val="TableParagraph"/>
              <w:numPr>
                <w:ilvl w:val="0"/>
                <w:numId w:val="44"/>
              </w:numPr>
              <w:spacing w:after="0"/>
              <w:ind w:left="324"/>
              <w:jc w:val="left"/>
            </w:pPr>
            <w:r>
              <w:t>hospital</w:t>
            </w:r>
            <w:r>
              <w:rPr>
                <w:spacing w:val="-4"/>
              </w:rPr>
              <w:t xml:space="preserve"> </w:t>
            </w:r>
            <w:r>
              <w:t>services;</w:t>
            </w:r>
            <w:r>
              <w:rPr>
                <w:spacing w:val="-4"/>
              </w:rPr>
              <w:t xml:space="preserve"> </w:t>
            </w:r>
            <w:r>
              <w:rPr>
                <w:spacing w:val="-5"/>
              </w:rPr>
              <w:t>and</w:t>
            </w:r>
          </w:p>
          <w:p w14:paraId="5886F422" w14:textId="77777777" w:rsidR="00DA45E9" w:rsidRDefault="00DA45E9" w:rsidP="00DA45E9">
            <w:pPr>
              <w:pStyle w:val="TableParagraph"/>
              <w:numPr>
                <w:ilvl w:val="0"/>
                <w:numId w:val="44"/>
              </w:numPr>
              <w:ind w:left="324"/>
              <w:jc w:val="left"/>
            </w:pPr>
            <w:r>
              <w:t>maternity</w:t>
            </w:r>
            <w:r>
              <w:rPr>
                <w:spacing w:val="-12"/>
              </w:rPr>
              <w:t xml:space="preserve"> </w:t>
            </w:r>
            <w:r>
              <w:t>deliveries</w:t>
            </w:r>
            <w:r>
              <w:rPr>
                <w:spacing w:val="-8"/>
              </w:rPr>
              <w:t xml:space="preserve"> </w:t>
            </w:r>
            <w:r>
              <w:t>and</w:t>
            </w:r>
            <w:r>
              <w:rPr>
                <w:spacing w:val="-6"/>
              </w:rPr>
              <w:t xml:space="preserve"> </w:t>
            </w:r>
            <w:r>
              <w:t>related</w:t>
            </w:r>
            <w:r>
              <w:rPr>
                <w:spacing w:val="-8"/>
              </w:rPr>
              <w:t xml:space="preserve"> </w:t>
            </w:r>
            <w:r>
              <w:t>services,</w:t>
            </w:r>
            <w:r>
              <w:rPr>
                <w:spacing w:val="-8"/>
              </w:rPr>
              <w:t xml:space="preserve"> </w:t>
            </w:r>
            <w:r>
              <w:t>including services provided by midwives.</w:t>
            </w:r>
          </w:p>
          <w:p w14:paraId="5AA27827" w14:textId="4C509D15" w:rsidR="00DA45E9" w:rsidRDefault="00DA45E9" w:rsidP="00DA45E9">
            <w:pPr>
              <w:pStyle w:val="TableParagraph"/>
              <w:ind w:firstLine="0"/>
              <w:jc w:val="left"/>
            </w:pPr>
            <w:r>
              <w:t>New</w:t>
            </w:r>
            <w:r>
              <w:rPr>
                <w:spacing w:val="-4"/>
              </w:rPr>
              <w:t xml:space="preserve"> </w:t>
            </w:r>
            <w:r>
              <w:t>Zealand</w:t>
            </w:r>
            <w:r>
              <w:rPr>
                <w:spacing w:val="-5"/>
              </w:rPr>
              <w:t xml:space="preserve"> </w:t>
            </w:r>
            <w:r>
              <w:t>reserves</w:t>
            </w:r>
            <w:r>
              <w:rPr>
                <w:spacing w:val="-5"/>
              </w:rPr>
              <w:t xml:space="preserve"> </w:t>
            </w:r>
            <w:r>
              <w:t>the</w:t>
            </w:r>
            <w:r>
              <w:rPr>
                <w:spacing w:val="-5"/>
              </w:rPr>
              <w:t xml:space="preserve"> </w:t>
            </w:r>
            <w:r>
              <w:t>right</w:t>
            </w:r>
            <w:r>
              <w:rPr>
                <w:spacing w:val="-5"/>
              </w:rPr>
              <w:t xml:space="preserve"> </w:t>
            </w:r>
            <w:r>
              <w:t>to</w:t>
            </w:r>
            <w:r>
              <w:rPr>
                <w:spacing w:val="-5"/>
              </w:rPr>
              <w:t xml:space="preserve"> </w:t>
            </w:r>
            <w:r>
              <w:t>adopt</w:t>
            </w:r>
            <w:r>
              <w:rPr>
                <w:spacing w:val="-5"/>
              </w:rPr>
              <w:t xml:space="preserve"> </w:t>
            </w:r>
            <w:r>
              <w:t>or</w:t>
            </w:r>
            <w:r>
              <w:rPr>
                <w:spacing w:val="-5"/>
              </w:rPr>
              <w:t xml:space="preserve"> </w:t>
            </w:r>
            <w:r>
              <w:t>maintain</w:t>
            </w:r>
            <w:r>
              <w:rPr>
                <w:spacing w:val="-5"/>
              </w:rPr>
              <w:t xml:space="preserve"> </w:t>
            </w:r>
            <w:r>
              <w:t>any measures with respect to pharmaceutical services to the extent that they are provided by the private sector.</w:t>
            </w:r>
          </w:p>
        </w:tc>
        <w:tc>
          <w:tcPr>
            <w:tcW w:w="2979" w:type="dxa"/>
          </w:tcPr>
          <w:p w14:paraId="25E86668" w14:textId="4BA71B93" w:rsidR="00DA45E9" w:rsidRDefault="00DA45E9" w:rsidP="00DA45E9">
            <w:pPr>
              <w:pStyle w:val="TableParagraph"/>
              <w:spacing w:after="0"/>
              <w:ind w:firstLine="0"/>
              <w:jc w:val="left"/>
            </w:pPr>
            <w:r>
              <w:t>Any</w:t>
            </w:r>
            <w:r>
              <w:rPr>
                <w:spacing w:val="-3"/>
              </w:rPr>
              <w:t xml:space="preserve"> </w:t>
            </w:r>
            <w:r>
              <w:t>country</w:t>
            </w:r>
            <w:r>
              <w:rPr>
                <w:spacing w:val="-5"/>
              </w:rPr>
              <w:t xml:space="preserve"> </w:t>
            </w:r>
            <w:r>
              <w:t>to</w:t>
            </w:r>
            <w:r>
              <w:rPr>
                <w:spacing w:val="1"/>
              </w:rPr>
              <w:t xml:space="preserve"> </w:t>
            </w:r>
            <w:r>
              <w:t xml:space="preserve">which </w:t>
            </w:r>
            <w:r>
              <w:br/>
              <w:t>New</w:t>
            </w:r>
            <w:r>
              <w:rPr>
                <w:spacing w:val="-7"/>
              </w:rPr>
              <w:t xml:space="preserve"> </w:t>
            </w:r>
            <w:r>
              <w:t>Zealand</w:t>
            </w:r>
            <w:r>
              <w:rPr>
                <w:spacing w:val="-9"/>
              </w:rPr>
              <w:t xml:space="preserve"> </w:t>
            </w:r>
            <w:r>
              <w:t>accords</w:t>
            </w:r>
            <w:r>
              <w:rPr>
                <w:spacing w:val="-9"/>
              </w:rPr>
              <w:t xml:space="preserve"> </w:t>
            </w:r>
            <w:r>
              <w:t>more favourable</w:t>
            </w:r>
            <w:r>
              <w:rPr>
                <w:spacing w:val="-14"/>
              </w:rPr>
              <w:t xml:space="preserve"> </w:t>
            </w:r>
            <w:r>
              <w:t>treatment</w:t>
            </w:r>
            <w:r>
              <w:rPr>
                <w:spacing w:val="-13"/>
              </w:rPr>
              <w:t xml:space="preserve"> </w:t>
            </w:r>
            <w:r>
              <w:t>in</w:t>
            </w:r>
            <w:r>
              <w:rPr>
                <w:spacing w:val="-13"/>
              </w:rPr>
              <w:t xml:space="preserve"> </w:t>
            </w:r>
            <w:r>
              <w:t>this area.</w:t>
            </w:r>
          </w:p>
        </w:tc>
        <w:tc>
          <w:tcPr>
            <w:tcW w:w="3687" w:type="dxa"/>
          </w:tcPr>
          <w:p w14:paraId="5FAD6F62" w14:textId="64D9B449" w:rsidR="00DA45E9" w:rsidRDefault="00DA45E9" w:rsidP="00DA45E9">
            <w:pPr>
              <w:pStyle w:val="TableParagraph"/>
              <w:spacing w:after="0"/>
              <w:ind w:firstLine="0"/>
              <w:jc w:val="left"/>
              <w:rPr>
                <w:i/>
              </w:rPr>
            </w:pPr>
            <w:r>
              <w:t>The</w:t>
            </w:r>
            <w:r>
              <w:rPr>
                <w:spacing w:val="-15"/>
              </w:rPr>
              <w:t xml:space="preserve"> </w:t>
            </w:r>
            <w:r>
              <w:t>management</w:t>
            </w:r>
            <w:r>
              <w:rPr>
                <w:spacing w:val="-13"/>
              </w:rPr>
              <w:t xml:space="preserve"> </w:t>
            </w:r>
            <w:r>
              <w:t>of</w:t>
            </w:r>
            <w:r>
              <w:rPr>
                <w:spacing w:val="-13"/>
              </w:rPr>
              <w:t xml:space="preserve"> </w:t>
            </w:r>
            <w:r>
              <w:t>core government function.</w:t>
            </w:r>
          </w:p>
        </w:tc>
      </w:tr>
    </w:tbl>
    <w:p w14:paraId="2FA32B2B" w14:textId="463EE0EE" w:rsidR="0052102F" w:rsidRDefault="0052102F" w:rsidP="00447328">
      <w:pPr>
        <w:spacing w:after="0"/>
        <w:ind w:firstLine="0"/>
        <w:jc w:val="left"/>
      </w:pPr>
    </w:p>
    <w:p w14:paraId="7547F4C8" w14:textId="77777777" w:rsidR="0052102F" w:rsidRDefault="0052102F">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NEW ZEALAND continued"/>
        <w:tblDescription w:val="SCHEDULE OF NEW ZEALAND continued"/>
      </w:tblPr>
      <w:tblGrid>
        <w:gridCol w:w="1702"/>
        <w:gridCol w:w="5811"/>
        <w:gridCol w:w="2979"/>
        <w:gridCol w:w="3687"/>
      </w:tblGrid>
      <w:tr w:rsidR="0052102F" w:rsidRPr="0052102F" w14:paraId="6E9565AE" w14:textId="77777777" w:rsidTr="000B0B68">
        <w:trPr>
          <w:trHeight w:val="551"/>
          <w:tblHeader/>
        </w:trPr>
        <w:tc>
          <w:tcPr>
            <w:tcW w:w="1702" w:type="dxa"/>
          </w:tcPr>
          <w:p w14:paraId="5BB68B40" w14:textId="77777777" w:rsidR="0052102F" w:rsidRPr="0052102F" w:rsidRDefault="0052102F" w:rsidP="0052102F">
            <w:pPr>
              <w:pStyle w:val="TableParagraph"/>
              <w:spacing w:after="0"/>
              <w:ind w:firstLine="0"/>
              <w:jc w:val="left"/>
              <w:rPr>
                <w:b/>
                <w:bCs/>
              </w:rPr>
            </w:pPr>
            <w:r w:rsidRPr="0052102F">
              <w:rPr>
                <w:b/>
                <w:bCs/>
              </w:rPr>
              <w:lastRenderedPageBreak/>
              <w:t>Sector</w:t>
            </w:r>
          </w:p>
        </w:tc>
        <w:tc>
          <w:tcPr>
            <w:tcW w:w="5811" w:type="dxa"/>
          </w:tcPr>
          <w:p w14:paraId="0508ECDF" w14:textId="77777777" w:rsidR="0052102F" w:rsidRPr="0052102F" w:rsidRDefault="0052102F" w:rsidP="0052102F">
            <w:pPr>
              <w:pStyle w:val="TableParagraph"/>
              <w:spacing w:after="0"/>
              <w:ind w:firstLine="0"/>
              <w:jc w:val="left"/>
              <w:rPr>
                <w:b/>
                <w:bCs/>
              </w:rPr>
            </w:pPr>
            <w:r w:rsidRPr="0052102F">
              <w:rPr>
                <w:b/>
                <w:bCs/>
              </w:rPr>
              <w:t>Exemption</w:t>
            </w:r>
          </w:p>
        </w:tc>
        <w:tc>
          <w:tcPr>
            <w:tcW w:w="2979" w:type="dxa"/>
          </w:tcPr>
          <w:p w14:paraId="4273D997" w14:textId="77777777" w:rsidR="0052102F" w:rsidRPr="0052102F" w:rsidRDefault="0052102F" w:rsidP="0052102F">
            <w:pPr>
              <w:pStyle w:val="TableParagraph"/>
              <w:spacing w:after="0"/>
              <w:ind w:firstLine="0"/>
              <w:jc w:val="left"/>
              <w:rPr>
                <w:b/>
                <w:bCs/>
              </w:rPr>
            </w:pPr>
            <w:r w:rsidRPr="0052102F">
              <w:rPr>
                <w:b/>
                <w:bCs/>
              </w:rPr>
              <w:t>Applicable Countries</w:t>
            </w:r>
          </w:p>
        </w:tc>
        <w:tc>
          <w:tcPr>
            <w:tcW w:w="3687" w:type="dxa"/>
          </w:tcPr>
          <w:p w14:paraId="540F6B54" w14:textId="71721F26" w:rsidR="0052102F" w:rsidRPr="0052102F" w:rsidRDefault="0052102F" w:rsidP="0052102F">
            <w:pPr>
              <w:pStyle w:val="TableParagraph"/>
              <w:spacing w:after="0"/>
              <w:ind w:firstLine="0"/>
              <w:jc w:val="left"/>
              <w:rPr>
                <w:b/>
                <w:bCs/>
              </w:rPr>
            </w:pPr>
            <w:r w:rsidRPr="0052102F">
              <w:rPr>
                <w:b/>
                <w:bCs/>
              </w:rPr>
              <w:t>Conditions creating the need for the exemption</w:t>
            </w:r>
          </w:p>
        </w:tc>
      </w:tr>
      <w:tr w:rsidR="0052102F" w:rsidRPr="0052102F" w14:paraId="6214A640" w14:textId="77777777" w:rsidTr="000B0B68">
        <w:trPr>
          <w:trHeight w:val="4119"/>
        </w:trPr>
        <w:tc>
          <w:tcPr>
            <w:tcW w:w="1702" w:type="dxa"/>
          </w:tcPr>
          <w:p w14:paraId="4893F849" w14:textId="77777777" w:rsidR="0052102F" w:rsidRDefault="0052102F" w:rsidP="0052102F">
            <w:pPr>
              <w:pStyle w:val="TableParagraph"/>
              <w:spacing w:after="0"/>
              <w:ind w:firstLine="0"/>
              <w:jc w:val="left"/>
            </w:pPr>
            <w:r w:rsidRPr="0052102F">
              <w:t>RECREATIO NAL, CULTURAL AND SPORTING SERVICES</w:t>
            </w:r>
            <w:r>
              <w:t xml:space="preserve"> </w:t>
            </w:r>
            <w:r w:rsidRPr="0052102F">
              <w:t xml:space="preserve">(other than </w:t>
            </w:r>
            <w:proofErr w:type="spellStart"/>
            <w:r w:rsidRPr="0052102F">
              <w:t>audiovisual</w:t>
            </w:r>
            <w:proofErr w:type="spellEnd"/>
            <w:r w:rsidRPr="0052102F">
              <w:t xml:space="preserve"> services)</w:t>
            </w:r>
          </w:p>
          <w:p w14:paraId="534548D2" w14:textId="0350A9EF" w:rsidR="0052102F" w:rsidRPr="0052102F" w:rsidRDefault="0052102F" w:rsidP="0052102F">
            <w:pPr>
              <w:pStyle w:val="TableParagraph"/>
              <w:spacing w:after="0"/>
              <w:ind w:firstLine="0"/>
              <w:jc w:val="left"/>
            </w:pPr>
            <w:r w:rsidRPr="0052102F">
              <w:t xml:space="preserve">Library, archive, </w:t>
            </w:r>
            <w:proofErr w:type="gramStart"/>
            <w:r w:rsidRPr="0052102F">
              <w:t>museum</w:t>
            </w:r>
            <w:proofErr w:type="gramEnd"/>
            <w:r w:rsidRPr="0052102F">
              <w:t xml:space="preserve"> and other cultural services</w:t>
            </w:r>
          </w:p>
        </w:tc>
        <w:tc>
          <w:tcPr>
            <w:tcW w:w="5811" w:type="dxa"/>
          </w:tcPr>
          <w:p w14:paraId="24078C43" w14:textId="77777777" w:rsidR="0052102F" w:rsidRPr="0052102F" w:rsidRDefault="0052102F" w:rsidP="0052102F">
            <w:pPr>
              <w:pStyle w:val="TableParagraph"/>
              <w:spacing w:after="0"/>
              <w:ind w:firstLine="0"/>
              <w:jc w:val="left"/>
            </w:pPr>
            <w:r w:rsidRPr="0052102F">
              <w:t>New Zealand reserves the right to adopt or maintain any measures with respect to:</w:t>
            </w:r>
          </w:p>
          <w:p w14:paraId="509CB65D" w14:textId="77777777" w:rsidR="0052102F" w:rsidRPr="0052102F" w:rsidRDefault="0052102F" w:rsidP="00E156FA">
            <w:pPr>
              <w:pStyle w:val="TableParagraph"/>
              <w:numPr>
                <w:ilvl w:val="0"/>
                <w:numId w:val="45"/>
              </w:numPr>
              <w:spacing w:after="0"/>
              <w:ind w:left="324"/>
              <w:jc w:val="left"/>
            </w:pPr>
            <w:r w:rsidRPr="0052102F">
              <w:t xml:space="preserve">cultural heritage of national value; including ethnological, archaeological, historical, literary, artistic, scientific or technological heritage, as well as collections that are documented, preserved and exhibited by museums, galleries, libraries, archives and other heritage collecting </w:t>
            </w:r>
            <w:proofErr w:type="gramStart"/>
            <w:r w:rsidRPr="0052102F">
              <w:t>institutions;</w:t>
            </w:r>
            <w:proofErr w:type="gramEnd"/>
          </w:p>
          <w:p w14:paraId="270CE754" w14:textId="77777777" w:rsidR="0052102F" w:rsidRPr="0052102F" w:rsidRDefault="0052102F" w:rsidP="00E156FA">
            <w:pPr>
              <w:pStyle w:val="TableParagraph"/>
              <w:numPr>
                <w:ilvl w:val="0"/>
                <w:numId w:val="45"/>
              </w:numPr>
              <w:spacing w:after="0"/>
              <w:ind w:left="324"/>
              <w:jc w:val="left"/>
            </w:pPr>
            <w:r w:rsidRPr="0052102F">
              <w:t xml:space="preserve">public </w:t>
            </w:r>
            <w:proofErr w:type="gramStart"/>
            <w:r w:rsidRPr="0052102F">
              <w:t>archives;</w:t>
            </w:r>
            <w:proofErr w:type="gramEnd"/>
          </w:p>
          <w:p w14:paraId="35133751" w14:textId="77777777" w:rsidR="0052102F" w:rsidRPr="0052102F" w:rsidRDefault="0052102F" w:rsidP="00E156FA">
            <w:pPr>
              <w:pStyle w:val="TableParagraph"/>
              <w:numPr>
                <w:ilvl w:val="0"/>
                <w:numId w:val="45"/>
              </w:numPr>
              <w:spacing w:after="0"/>
              <w:ind w:left="324"/>
              <w:jc w:val="left"/>
            </w:pPr>
            <w:r w:rsidRPr="0052102F">
              <w:t>library and museum services; and</w:t>
            </w:r>
          </w:p>
          <w:p w14:paraId="3D3DE1F0" w14:textId="77777777" w:rsidR="0052102F" w:rsidRPr="0052102F" w:rsidRDefault="0052102F" w:rsidP="00E156FA">
            <w:pPr>
              <w:pStyle w:val="TableParagraph"/>
              <w:numPr>
                <w:ilvl w:val="0"/>
                <w:numId w:val="45"/>
              </w:numPr>
              <w:spacing w:after="0"/>
              <w:ind w:left="324"/>
              <w:jc w:val="left"/>
            </w:pPr>
            <w:r w:rsidRPr="0052102F">
              <w:t>services for the preservation of historical or sacred sites or historical buildings.</w:t>
            </w:r>
          </w:p>
        </w:tc>
        <w:tc>
          <w:tcPr>
            <w:tcW w:w="2979" w:type="dxa"/>
          </w:tcPr>
          <w:p w14:paraId="5C8B6AD8" w14:textId="6D788F52" w:rsidR="0052102F" w:rsidRPr="0052102F" w:rsidRDefault="0052102F" w:rsidP="0052102F">
            <w:pPr>
              <w:pStyle w:val="TableParagraph"/>
              <w:spacing w:after="0"/>
              <w:ind w:firstLine="0"/>
              <w:jc w:val="left"/>
            </w:pPr>
            <w:r w:rsidRPr="0052102F">
              <w:t>Any country to which</w:t>
            </w:r>
            <w:r>
              <w:t xml:space="preserve"> </w:t>
            </w:r>
            <w:r>
              <w:br/>
            </w:r>
            <w:r w:rsidRPr="0052102F">
              <w:t>New Zealand accords more favourable treatment in this area.</w:t>
            </w:r>
          </w:p>
        </w:tc>
        <w:tc>
          <w:tcPr>
            <w:tcW w:w="3687" w:type="dxa"/>
          </w:tcPr>
          <w:p w14:paraId="6B8ED880" w14:textId="77777777" w:rsidR="0052102F" w:rsidRPr="0052102F" w:rsidRDefault="0052102F" w:rsidP="0052102F">
            <w:pPr>
              <w:pStyle w:val="TableParagraph"/>
              <w:spacing w:after="0"/>
              <w:ind w:firstLine="0"/>
              <w:jc w:val="left"/>
            </w:pPr>
            <w:r w:rsidRPr="0052102F">
              <w:t>The management of core government function relating to national heritage.</w:t>
            </w:r>
          </w:p>
        </w:tc>
      </w:tr>
      <w:tr w:rsidR="0052102F" w:rsidRPr="0052102F" w14:paraId="16AE8232" w14:textId="77777777" w:rsidTr="0052102F">
        <w:trPr>
          <w:trHeight w:val="3345"/>
        </w:trPr>
        <w:tc>
          <w:tcPr>
            <w:tcW w:w="1702" w:type="dxa"/>
          </w:tcPr>
          <w:p w14:paraId="65C6B8BA" w14:textId="3DAA6478" w:rsidR="0052102F" w:rsidRPr="0052102F" w:rsidRDefault="0052102F" w:rsidP="0052102F">
            <w:pPr>
              <w:pStyle w:val="TableParagraph"/>
              <w:spacing w:after="0"/>
              <w:ind w:firstLine="0"/>
              <w:jc w:val="left"/>
            </w:pPr>
            <w:r w:rsidRPr="0052102F">
              <w:t>TRANSPORT SERVICES</w:t>
            </w:r>
            <w:r>
              <w:t xml:space="preserve"> </w:t>
            </w:r>
            <w:r w:rsidRPr="0052102F">
              <w:t>Maritime transport services</w:t>
            </w:r>
          </w:p>
        </w:tc>
        <w:tc>
          <w:tcPr>
            <w:tcW w:w="5811" w:type="dxa"/>
          </w:tcPr>
          <w:p w14:paraId="13A9A5CB" w14:textId="77777777" w:rsidR="0052102F" w:rsidRPr="0052102F" w:rsidRDefault="0052102F" w:rsidP="0052102F">
            <w:pPr>
              <w:pStyle w:val="TableParagraph"/>
              <w:spacing w:after="0"/>
              <w:ind w:firstLine="0"/>
              <w:jc w:val="left"/>
            </w:pPr>
            <w:r w:rsidRPr="0052102F">
              <w:t>New Zealand reserves the right to adopt or maintain any measures with respect to:</w:t>
            </w:r>
          </w:p>
          <w:p w14:paraId="6E4A17A3" w14:textId="63593463" w:rsidR="0052102F" w:rsidRPr="0052102F" w:rsidRDefault="0052102F" w:rsidP="00E156FA">
            <w:pPr>
              <w:pStyle w:val="TableParagraph"/>
              <w:numPr>
                <w:ilvl w:val="0"/>
                <w:numId w:val="46"/>
              </w:numPr>
              <w:spacing w:after="0"/>
              <w:ind w:left="324"/>
              <w:jc w:val="left"/>
            </w:pPr>
            <w:r w:rsidRPr="0052102F">
              <w:t xml:space="preserve">the carriage by sea of passengers and/or cargo between a port located in New Zealand and traffic originating and terminating in the same port in </w:t>
            </w:r>
            <w:r w:rsidR="003B79C6">
              <w:br/>
            </w:r>
            <w:r w:rsidRPr="0052102F">
              <w:t>New Zealand (“maritime cabotage”</w:t>
            </w:r>
            <w:proofErr w:type="gramStart"/>
            <w:r w:rsidRPr="0052102F">
              <w:t>);</w:t>
            </w:r>
            <w:proofErr w:type="gramEnd"/>
          </w:p>
          <w:p w14:paraId="78B751E0" w14:textId="703BA03D" w:rsidR="0052102F" w:rsidRPr="0052102F" w:rsidRDefault="0052102F" w:rsidP="00E156FA">
            <w:pPr>
              <w:pStyle w:val="TableParagraph"/>
              <w:numPr>
                <w:ilvl w:val="0"/>
                <w:numId w:val="46"/>
              </w:numPr>
              <w:spacing w:after="0"/>
              <w:ind w:left="324"/>
              <w:jc w:val="left"/>
            </w:pPr>
            <w:r w:rsidRPr="0052102F">
              <w:t xml:space="preserve">provision of certain Port Services (pilotage, </w:t>
            </w:r>
            <w:proofErr w:type="gramStart"/>
            <w:r w:rsidRPr="0052102F">
              <w:t>towing</w:t>
            </w:r>
            <w:proofErr w:type="gramEnd"/>
            <w:r w:rsidRPr="0052102F">
              <w:t xml:space="preserve"> and tug assistance provisioning, fuelling and </w:t>
            </w:r>
            <w:r w:rsidR="003B79C6">
              <w:br/>
            </w:r>
            <w:r w:rsidRPr="0052102F">
              <w:t>watering, garbage collecting and ballast waste disposal, port captains’ services, navigation aids, emergency repair facilities, anchorage, other shore-based operational services essential to ship operations,</w:t>
            </w:r>
          </w:p>
        </w:tc>
        <w:tc>
          <w:tcPr>
            <w:tcW w:w="2979" w:type="dxa"/>
          </w:tcPr>
          <w:p w14:paraId="716C2FA7" w14:textId="1CDD364B" w:rsidR="0052102F" w:rsidRPr="0052102F" w:rsidRDefault="0052102F" w:rsidP="0052102F">
            <w:pPr>
              <w:pStyle w:val="TableParagraph"/>
              <w:spacing w:after="0"/>
              <w:ind w:firstLine="0"/>
              <w:jc w:val="left"/>
            </w:pPr>
            <w:r w:rsidRPr="0052102F">
              <w:t>Any country to which</w:t>
            </w:r>
            <w:r>
              <w:t xml:space="preserve"> </w:t>
            </w:r>
            <w:r>
              <w:br/>
            </w:r>
            <w:r w:rsidRPr="0052102F">
              <w:t>New Zealand accords more favourable treatment in this area.</w:t>
            </w:r>
          </w:p>
        </w:tc>
        <w:tc>
          <w:tcPr>
            <w:tcW w:w="3687" w:type="dxa"/>
          </w:tcPr>
          <w:p w14:paraId="5E6D05B7" w14:textId="77777777" w:rsidR="0052102F" w:rsidRPr="0052102F" w:rsidRDefault="0052102F" w:rsidP="0052102F">
            <w:pPr>
              <w:pStyle w:val="TableParagraph"/>
              <w:spacing w:after="0"/>
              <w:ind w:firstLine="0"/>
              <w:jc w:val="left"/>
              <w:rPr>
                <w:i/>
                <w:iCs/>
              </w:rPr>
            </w:pPr>
            <w:r w:rsidRPr="0052102F">
              <w:rPr>
                <w:i/>
                <w:iCs/>
              </w:rPr>
              <w:t>Commerce Act 1986</w:t>
            </w:r>
          </w:p>
          <w:p w14:paraId="178114A0" w14:textId="77777777" w:rsidR="0052102F" w:rsidRPr="0052102F" w:rsidRDefault="0052102F" w:rsidP="0052102F">
            <w:pPr>
              <w:pStyle w:val="TableParagraph"/>
              <w:spacing w:after="0"/>
              <w:ind w:firstLine="0"/>
              <w:jc w:val="left"/>
              <w:rPr>
                <w:i/>
                <w:iCs/>
              </w:rPr>
            </w:pPr>
            <w:r w:rsidRPr="0052102F">
              <w:rPr>
                <w:i/>
                <w:iCs/>
              </w:rPr>
              <w:t>Shipping Act 1987</w:t>
            </w:r>
          </w:p>
          <w:p w14:paraId="4E00FB1E" w14:textId="77777777" w:rsidR="0052102F" w:rsidRPr="0052102F" w:rsidRDefault="0052102F" w:rsidP="003B79C6">
            <w:pPr>
              <w:pStyle w:val="TableParagraph"/>
              <w:spacing w:after="0"/>
              <w:ind w:right="329" w:firstLine="0"/>
              <w:jc w:val="left"/>
              <w:rPr>
                <w:i/>
                <w:iCs/>
              </w:rPr>
            </w:pPr>
            <w:r w:rsidRPr="0052102F">
              <w:rPr>
                <w:i/>
                <w:iCs/>
              </w:rPr>
              <w:t>Ship Registration Act 1992 Maritime Transport Act 1994 Maritime Security Act 2004 Port Companies Act 1988</w:t>
            </w:r>
          </w:p>
        </w:tc>
      </w:tr>
    </w:tbl>
    <w:p w14:paraId="681D4722" w14:textId="48457BBB" w:rsidR="00BB3314" w:rsidRDefault="00BB3314" w:rsidP="00447328">
      <w:pPr>
        <w:spacing w:after="0"/>
        <w:ind w:firstLine="0"/>
        <w:jc w:val="left"/>
      </w:pPr>
    </w:p>
    <w:p w14:paraId="2CA88482" w14:textId="77777777" w:rsidR="00BB3314" w:rsidRDefault="00BB3314">
      <w:pPr>
        <w:spacing w:after="0"/>
        <w:ind w:firstLine="0"/>
        <w:jc w:val="left"/>
      </w:pPr>
      <w:r>
        <w:br w:type="page"/>
      </w:r>
    </w:p>
    <w:tbl>
      <w:tblPr>
        <w:tblStyle w:val="TableGrid"/>
        <w:tblW w:w="0" w:type="auto"/>
        <w:tblLayout w:type="fixed"/>
        <w:tblLook w:val="01E0" w:firstRow="1" w:lastRow="1" w:firstColumn="1" w:lastColumn="1" w:noHBand="0" w:noVBand="0"/>
        <w:tblCaption w:val="Table 26 for ANNEX I: LIST OF MOST-FAVOURED-NATION EXEMPTIONS (CHAPTER 7 AND CHAPTER 9) Schedule of Australia continued"/>
        <w:tblDescription w:val="Table for ANNEX I: LIST OF MOST-FAVOURED-NATION EXEMPTIONS (CHAPTER 7 AND CHAPTER 9) Schedule of Australia continued"/>
      </w:tblPr>
      <w:tblGrid>
        <w:gridCol w:w="1702"/>
        <w:gridCol w:w="5811"/>
        <w:gridCol w:w="2979"/>
        <w:gridCol w:w="3687"/>
      </w:tblGrid>
      <w:tr w:rsidR="00BB3314" w:rsidRPr="00BB3314" w14:paraId="5D7F3476" w14:textId="77777777" w:rsidTr="00BB3314">
        <w:trPr>
          <w:trHeight w:val="551"/>
          <w:tblHeader/>
        </w:trPr>
        <w:tc>
          <w:tcPr>
            <w:tcW w:w="1702" w:type="dxa"/>
          </w:tcPr>
          <w:p w14:paraId="71D4DC9E" w14:textId="77777777" w:rsidR="00BB3314" w:rsidRPr="00BB3314" w:rsidRDefault="00BB3314" w:rsidP="00BB3314">
            <w:pPr>
              <w:pStyle w:val="TableParagraph"/>
              <w:spacing w:after="0"/>
              <w:ind w:firstLine="0"/>
              <w:jc w:val="left"/>
              <w:rPr>
                <w:b/>
                <w:bCs/>
              </w:rPr>
            </w:pPr>
            <w:r w:rsidRPr="00BB3314">
              <w:rPr>
                <w:b/>
                <w:bCs/>
              </w:rPr>
              <w:lastRenderedPageBreak/>
              <w:t>Sector</w:t>
            </w:r>
          </w:p>
        </w:tc>
        <w:tc>
          <w:tcPr>
            <w:tcW w:w="5811" w:type="dxa"/>
          </w:tcPr>
          <w:p w14:paraId="0E20988E" w14:textId="77777777" w:rsidR="00BB3314" w:rsidRPr="00BB3314" w:rsidRDefault="00BB3314" w:rsidP="00BB3314">
            <w:pPr>
              <w:pStyle w:val="TableParagraph"/>
              <w:spacing w:after="0"/>
              <w:ind w:firstLine="0"/>
              <w:jc w:val="left"/>
              <w:rPr>
                <w:b/>
                <w:bCs/>
              </w:rPr>
            </w:pPr>
            <w:r w:rsidRPr="00BB3314">
              <w:rPr>
                <w:b/>
                <w:bCs/>
              </w:rPr>
              <w:t>Exemption</w:t>
            </w:r>
          </w:p>
        </w:tc>
        <w:tc>
          <w:tcPr>
            <w:tcW w:w="2979" w:type="dxa"/>
          </w:tcPr>
          <w:p w14:paraId="13893C81" w14:textId="77777777" w:rsidR="00BB3314" w:rsidRPr="00BB3314" w:rsidRDefault="00BB3314" w:rsidP="00BB3314">
            <w:pPr>
              <w:pStyle w:val="TableParagraph"/>
              <w:spacing w:after="0"/>
              <w:ind w:firstLine="0"/>
              <w:jc w:val="left"/>
              <w:rPr>
                <w:b/>
                <w:bCs/>
              </w:rPr>
            </w:pPr>
            <w:r w:rsidRPr="00BB3314">
              <w:rPr>
                <w:b/>
                <w:bCs/>
              </w:rPr>
              <w:t>Applicable Countries</w:t>
            </w:r>
          </w:p>
        </w:tc>
        <w:tc>
          <w:tcPr>
            <w:tcW w:w="3687" w:type="dxa"/>
          </w:tcPr>
          <w:p w14:paraId="26D892A9" w14:textId="6EF89CAF" w:rsidR="00BB3314" w:rsidRPr="00BB3314" w:rsidRDefault="00BB3314" w:rsidP="00BB3314">
            <w:pPr>
              <w:pStyle w:val="TableParagraph"/>
              <w:spacing w:after="0"/>
              <w:ind w:firstLine="0"/>
              <w:jc w:val="left"/>
              <w:rPr>
                <w:b/>
                <w:bCs/>
              </w:rPr>
            </w:pPr>
            <w:r w:rsidRPr="00BB3314">
              <w:rPr>
                <w:b/>
                <w:bCs/>
              </w:rPr>
              <w:t>Conditions creating the need for the exemption</w:t>
            </w:r>
          </w:p>
        </w:tc>
      </w:tr>
      <w:tr w:rsidR="00BB3314" w:rsidRPr="00BB3314" w14:paraId="57D75F62" w14:textId="77777777" w:rsidTr="00BB3314">
        <w:trPr>
          <w:trHeight w:val="3638"/>
        </w:trPr>
        <w:tc>
          <w:tcPr>
            <w:tcW w:w="1702" w:type="dxa"/>
          </w:tcPr>
          <w:p w14:paraId="740C6F40" w14:textId="77777777" w:rsidR="00BB3314" w:rsidRPr="00BB3314" w:rsidRDefault="00BB3314" w:rsidP="00BB3314">
            <w:pPr>
              <w:pStyle w:val="TableParagraph"/>
              <w:spacing w:after="0"/>
              <w:ind w:firstLine="0"/>
              <w:jc w:val="left"/>
            </w:pPr>
          </w:p>
        </w:tc>
        <w:tc>
          <w:tcPr>
            <w:tcW w:w="5811" w:type="dxa"/>
          </w:tcPr>
          <w:p w14:paraId="1C14E908" w14:textId="77777777" w:rsidR="00BB3314" w:rsidRPr="00BB3314" w:rsidRDefault="00BB3314" w:rsidP="003B79C6">
            <w:pPr>
              <w:pStyle w:val="TableParagraph"/>
              <w:spacing w:after="0"/>
              <w:ind w:left="324" w:right="44" w:firstLine="0"/>
              <w:jc w:val="left"/>
            </w:pPr>
            <w:r w:rsidRPr="00BB3314">
              <w:t xml:space="preserve">including communications, </w:t>
            </w:r>
            <w:proofErr w:type="gramStart"/>
            <w:r w:rsidRPr="00BB3314">
              <w:t>water</w:t>
            </w:r>
            <w:proofErr w:type="gramEnd"/>
            <w:r w:rsidRPr="00BB3314">
              <w:t xml:space="preserve"> and electrical supplies). However no measures shall be applied which deny international maritime transport suppliers reasonable and non-discriminatory access to the above port </w:t>
            </w:r>
            <w:proofErr w:type="gramStart"/>
            <w:r w:rsidRPr="00BB3314">
              <w:t>services;</w:t>
            </w:r>
            <w:proofErr w:type="gramEnd"/>
          </w:p>
          <w:p w14:paraId="693C9844" w14:textId="77777777" w:rsidR="00BB3314" w:rsidRPr="00BB3314" w:rsidRDefault="00BB3314" w:rsidP="00E156FA">
            <w:pPr>
              <w:pStyle w:val="TableParagraph"/>
              <w:numPr>
                <w:ilvl w:val="0"/>
                <w:numId w:val="47"/>
              </w:numPr>
              <w:spacing w:after="0"/>
              <w:ind w:left="324"/>
              <w:jc w:val="left"/>
            </w:pPr>
            <w:r w:rsidRPr="00BB3314">
              <w:t xml:space="preserve">the establishment of registered companies for the purpose of operating a fleet under the New Zealand </w:t>
            </w:r>
            <w:proofErr w:type="gramStart"/>
            <w:r w:rsidRPr="00BB3314">
              <w:t>flag;</w:t>
            </w:r>
            <w:proofErr w:type="gramEnd"/>
          </w:p>
          <w:p w14:paraId="54AA6A07" w14:textId="77777777" w:rsidR="00BB3314" w:rsidRPr="00BB3314" w:rsidRDefault="00BB3314" w:rsidP="00E156FA">
            <w:pPr>
              <w:pStyle w:val="TableParagraph"/>
              <w:numPr>
                <w:ilvl w:val="0"/>
                <w:numId w:val="47"/>
              </w:numPr>
              <w:spacing w:after="0"/>
              <w:ind w:left="324"/>
              <w:jc w:val="left"/>
            </w:pPr>
            <w:r w:rsidRPr="00BB3314">
              <w:t>the registration of vessels in New Zealand; and</w:t>
            </w:r>
          </w:p>
          <w:p w14:paraId="28B27C04" w14:textId="77777777" w:rsidR="00BB3314" w:rsidRPr="00BB3314" w:rsidRDefault="00BB3314" w:rsidP="00E156FA">
            <w:pPr>
              <w:pStyle w:val="TableParagraph"/>
              <w:numPr>
                <w:ilvl w:val="0"/>
                <w:numId w:val="47"/>
              </w:numPr>
              <w:spacing w:after="0"/>
              <w:ind w:left="324"/>
              <w:jc w:val="left"/>
            </w:pPr>
            <w:r w:rsidRPr="00BB3314">
              <w:t>the regulation and entry of ships crews to</w:t>
            </w:r>
          </w:p>
          <w:p w14:paraId="624C6763" w14:textId="77777777" w:rsidR="00BB3314" w:rsidRPr="00BB3314" w:rsidRDefault="00BB3314" w:rsidP="00E156FA">
            <w:pPr>
              <w:pStyle w:val="TableParagraph"/>
              <w:numPr>
                <w:ilvl w:val="0"/>
                <w:numId w:val="47"/>
              </w:numPr>
              <w:spacing w:after="0"/>
              <w:ind w:left="324"/>
              <w:jc w:val="left"/>
            </w:pPr>
            <w:r w:rsidRPr="00BB3314">
              <w:t>New Zealand through the presence of natural person mode of supply.</w:t>
            </w:r>
          </w:p>
        </w:tc>
        <w:tc>
          <w:tcPr>
            <w:tcW w:w="2979" w:type="dxa"/>
          </w:tcPr>
          <w:p w14:paraId="28273B2D" w14:textId="77777777" w:rsidR="00BB3314" w:rsidRPr="00BB3314" w:rsidRDefault="00BB3314" w:rsidP="00BB3314">
            <w:pPr>
              <w:pStyle w:val="TableParagraph"/>
              <w:spacing w:after="0"/>
              <w:ind w:firstLine="0"/>
              <w:jc w:val="left"/>
            </w:pPr>
          </w:p>
        </w:tc>
        <w:tc>
          <w:tcPr>
            <w:tcW w:w="3687" w:type="dxa"/>
          </w:tcPr>
          <w:p w14:paraId="0415EAA5" w14:textId="77777777" w:rsidR="00BB3314" w:rsidRPr="00BB3314" w:rsidRDefault="00BB3314" w:rsidP="00BB3314">
            <w:pPr>
              <w:pStyle w:val="TableParagraph"/>
              <w:spacing w:after="0"/>
              <w:ind w:firstLine="0"/>
              <w:jc w:val="left"/>
            </w:pPr>
          </w:p>
        </w:tc>
      </w:tr>
      <w:tr w:rsidR="00BB3314" w:rsidRPr="00BB3314" w14:paraId="10F44897" w14:textId="77777777" w:rsidTr="00BB3314">
        <w:trPr>
          <w:trHeight w:val="1658"/>
        </w:trPr>
        <w:tc>
          <w:tcPr>
            <w:tcW w:w="1702" w:type="dxa"/>
          </w:tcPr>
          <w:p w14:paraId="7C730937" w14:textId="77777777" w:rsidR="00BB3314" w:rsidRPr="00BB3314" w:rsidRDefault="00BB3314" w:rsidP="00BB3314">
            <w:pPr>
              <w:pStyle w:val="TableParagraph"/>
              <w:spacing w:after="0"/>
              <w:ind w:firstLine="0"/>
              <w:jc w:val="left"/>
            </w:pPr>
            <w:r w:rsidRPr="00BB3314">
              <w:t>Maritime transport services (passenger and freight)</w:t>
            </w:r>
          </w:p>
        </w:tc>
        <w:tc>
          <w:tcPr>
            <w:tcW w:w="5811" w:type="dxa"/>
          </w:tcPr>
          <w:p w14:paraId="64358248" w14:textId="77777777" w:rsidR="00BB3314" w:rsidRPr="00BB3314" w:rsidRDefault="00BB3314" w:rsidP="00BB3314">
            <w:pPr>
              <w:pStyle w:val="TableParagraph"/>
              <w:spacing w:after="0"/>
              <w:ind w:firstLine="0"/>
              <w:jc w:val="left"/>
            </w:pPr>
            <w:r w:rsidRPr="00BB3314">
              <w:t>The supply of services by officers on New Zealand ships may be limited to citizens with requisite qualifications, from either New Zealand or the other countries listed in column (3).</w:t>
            </w:r>
          </w:p>
        </w:tc>
        <w:tc>
          <w:tcPr>
            <w:tcW w:w="2979" w:type="dxa"/>
          </w:tcPr>
          <w:p w14:paraId="257928F6" w14:textId="56F3B392" w:rsidR="00BB3314" w:rsidRPr="00BB3314" w:rsidRDefault="00BB3314" w:rsidP="00BB3314">
            <w:pPr>
              <w:pStyle w:val="TableParagraph"/>
              <w:spacing w:after="0"/>
              <w:ind w:firstLine="0"/>
              <w:jc w:val="left"/>
            </w:pPr>
            <w:r w:rsidRPr="00BB3314">
              <w:t>Any country to which</w:t>
            </w:r>
            <w:r>
              <w:t xml:space="preserve"> </w:t>
            </w:r>
            <w:r>
              <w:br/>
            </w:r>
            <w:r w:rsidRPr="00BB3314">
              <w:t>New Zealand accords more favourable treatment in this area.</w:t>
            </w:r>
          </w:p>
        </w:tc>
        <w:tc>
          <w:tcPr>
            <w:tcW w:w="3687" w:type="dxa"/>
          </w:tcPr>
          <w:p w14:paraId="34252B20" w14:textId="77777777" w:rsidR="00BB3314" w:rsidRPr="00BB3314" w:rsidRDefault="00BB3314" w:rsidP="00BB3314">
            <w:pPr>
              <w:pStyle w:val="TableParagraph"/>
              <w:spacing w:after="0"/>
              <w:ind w:firstLine="0"/>
              <w:jc w:val="left"/>
            </w:pPr>
            <w:r w:rsidRPr="00BB3314">
              <w:t>To promote local maritime recruitment and maintain maritime training standards.</w:t>
            </w:r>
          </w:p>
        </w:tc>
      </w:tr>
    </w:tbl>
    <w:p w14:paraId="07C26912" w14:textId="3AAA00A4" w:rsidR="00BB3314" w:rsidRDefault="00BB3314" w:rsidP="00447328">
      <w:pPr>
        <w:spacing w:after="0"/>
        <w:ind w:firstLine="0"/>
        <w:jc w:val="left"/>
      </w:pPr>
    </w:p>
    <w:p w14:paraId="26E76FD1" w14:textId="77777777" w:rsidR="00BB3314" w:rsidRDefault="00BB3314">
      <w:pPr>
        <w:spacing w:after="0"/>
        <w:ind w:firstLine="0"/>
        <w:jc w:val="left"/>
      </w:pPr>
      <w:r>
        <w:br w:type="page"/>
      </w:r>
    </w:p>
    <w:p w14:paraId="096D3356" w14:textId="77777777" w:rsidR="00BB3314" w:rsidRDefault="00BB3314" w:rsidP="00BB3314">
      <w:pPr>
        <w:pStyle w:val="Heading1"/>
        <w:spacing w:after="240"/>
      </w:pPr>
      <w:r w:rsidRPr="00BB3314">
        <w:lastRenderedPageBreak/>
        <w:t xml:space="preserve">ANNEX I: LIST OF MOST-FAVOURED NATION-EXEMPTIONS (CHAPTER 7 AND CHAPTER 9) </w:t>
      </w:r>
    </w:p>
    <w:p w14:paraId="5AFA6DDD" w14:textId="29B24DF5" w:rsidR="00BB3314" w:rsidRPr="00BB3314" w:rsidRDefault="00BB3314" w:rsidP="00EE2157">
      <w:pPr>
        <w:pStyle w:val="Heading2"/>
      </w:pPr>
      <w:r w:rsidRPr="00BB3314">
        <w:t>SCHEDULE OF NIUE</w:t>
      </w:r>
      <w:r w:rsidR="000B0B68">
        <w:t xml:space="preserve"> </w:t>
      </w:r>
    </w:p>
    <w:p w14:paraId="7325D95A" w14:textId="77777777" w:rsidR="00BB3314" w:rsidRDefault="00BB3314" w:rsidP="00E156FA">
      <w:pPr>
        <w:pStyle w:val="ListParagraph1"/>
        <w:numPr>
          <w:ilvl w:val="0"/>
          <w:numId w:val="22"/>
        </w:numPr>
        <w:ind w:firstLine="22"/>
      </w:pPr>
      <w:r>
        <w:t>Niue</w:t>
      </w:r>
      <w:r w:rsidRPr="003F2D0A">
        <w:rPr>
          <w:spacing w:val="31"/>
        </w:rPr>
        <w:t xml:space="preserve"> </w:t>
      </w:r>
      <w:r>
        <w:t>specifies</w:t>
      </w:r>
      <w:r w:rsidRPr="003F2D0A">
        <w:rPr>
          <w:spacing w:val="32"/>
        </w:rPr>
        <w:t xml:space="preserve"> </w:t>
      </w:r>
      <w:r>
        <w:t>below</w:t>
      </w:r>
      <w:r w:rsidRPr="003F2D0A">
        <w:rPr>
          <w:spacing w:val="32"/>
        </w:rPr>
        <w:t xml:space="preserve"> </w:t>
      </w:r>
      <w:r>
        <w:t>a</w:t>
      </w:r>
      <w:r w:rsidRPr="003F2D0A">
        <w:rPr>
          <w:spacing w:val="31"/>
        </w:rPr>
        <w:t xml:space="preserve"> </w:t>
      </w:r>
      <w:r>
        <w:t>list</w:t>
      </w:r>
      <w:r w:rsidRPr="003F2D0A">
        <w:rPr>
          <w:spacing w:val="33"/>
        </w:rPr>
        <w:t xml:space="preserve"> </w:t>
      </w:r>
      <w:r>
        <w:t>of</w:t>
      </w:r>
      <w:r w:rsidRPr="003F2D0A">
        <w:rPr>
          <w:spacing w:val="35"/>
        </w:rPr>
        <w:t xml:space="preserve"> </w:t>
      </w:r>
      <w:r>
        <w:t>most-favoured-nation</w:t>
      </w:r>
      <w:r w:rsidRPr="003F2D0A">
        <w:rPr>
          <w:spacing w:val="32"/>
        </w:rPr>
        <w:t xml:space="preserve"> </w:t>
      </w:r>
      <w:r>
        <w:t>exemptions</w:t>
      </w:r>
      <w:r w:rsidRPr="003F2D0A">
        <w:rPr>
          <w:spacing w:val="33"/>
        </w:rPr>
        <w:t xml:space="preserve"> </w:t>
      </w:r>
      <w:r>
        <w:t>for</w:t>
      </w:r>
      <w:r w:rsidRPr="003F2D0A">
        <w:rPr>
          <w:spacing w:val="31"/>
        </w:rPr>
        <w:t xml:space="preserve"> </w:t>
      </w:r>
      <w:r>
        <w:t>commitments</w:t>
      </w:r>
      <w:r w:rsidRPr="003F2D0A">
        <w:rPr>
          <w:spacing w:val="32"/>
        </w:rPr>
        <w:t xml:space="preserve"> </w:t>
      </w:r>
      <w:r>
        <w:t>under</w:t>
      </w:r>
      <w:r w:rsidRPr="003F2D0A">
        <w:rPr>
          <w:spacing w:val="34"/>
        </w:rPr>
        <w:t xml:space="preserve"> </w:t>
      </w:r>
      <w:r>
        <w:t>Article</w:t>
      </w:r>
      <w:r w:rsidRPr="003F2D0A">
        <w:rPr>
          <w:spacing w:val="29"/>
        </w:rPr>
        <w:t xml:space="preserve"> </w:t>
      </w:r>
      <w:r>
        <w:t>3,</w:t>
      </w:r>
      <w:r w:rsidRPr="003F2D0A">
        <w:rPr>
          <w:spacing w:val="30"/>
        </w:rPr>
        <w:t xml:space="preserve"> </w:t>
      </w:r>
      <w:r>
        <w:t>paragraph</w:t>
      </w:r>
      <w:r w:rsidRPr="003F2D0A">
        <w:rPr>
          <w:spacing w:val="30"/>
        </w:rPr>
        <w:t xml:space="preserve"> </w:t>
      </w:r>
      <w:r>
        <w:t>2</w:t>
      </w:r>
      <w:r w:rsidRPr="003F2D0A">
        <w:rPr>
          <w:spacing w:val="32"/>
        </w:rPr>
        <w:t xml:space="preserve"> </w:t>
      </w:r>
      <w:r>
        <w:t>(Most-Favoured-Nation Treatment) of Chapter 7 (Trade in Services), and under Article 7, paragraph 2 (Most-Favoured-Nation Treatment) of Chapter 9 (Investment).</w:t>
      </w:r>
    </w:p>
    <w:tbl>
      <w:tblPr>
        <w:tblStyle w:val="TableGrid"/>
        <w:tblW w:w="13995" w:type="dxa"/>
        <w:tblLayout w:type="fixed"/>
        <w:tblLook w:val="01E0" w:firstRow="1" w:lastRow="1" w:firstColumn="1" w:lastColumn="1" w:noHBand="0" w:noVBand="0"/>
        <w:tblCaption w:val="Table for ANNEX I: LIST OF MOST-FAVOURED NATION-EXEMPTIONS (CHAPTER 7 AND CHAPTER 9) SCHEDULE OF NIUE"/>
        <w:tblDescription w:val="SCHEDULE OF NIUE&#10;&#10;"/>
      </w:tblPr>
      <w:tblGrid>
        <w:gridCol w:w="1582"/>
        <w:gridCol w:w="5192"/>
        <w:gridCol w:w="2708"/>
        <w:gridCol w:w="4513"/>
      </w:tblGrid>
      <w:tr w:rsidR="00BB3314" w:rsidRPr="00BB3314" w14:paraId="45C651D4" w14:textId="77777777" w:rsidTr="000B0B68">
        <w:trPr>
          <w:trHeight w:val="625"/>
          <w:tblHeader/>
        </w:trPr>
        <w:tc>
          <w:tcPr>
            <w:tcW w:w="1582" w:type="dxa"/>
          </w:tcPr>
          <w:p w14:paraId="22A71BCA" w14:textId="76E6AE2F" w:rsidR="00BB3314" w:rsidRPr="00BB3314" w:rsidRDefault="00BB3314" w:rsidP="000B0B68">
            <w:pPr>
              <w:pStyle w:val="TableParagraph"/>
              <w:spacing w:after="0"/>
              <w:ind w:left="57" w:right="148" w:firstLine="0"/>
              <w:jc w:val="left"/>
              <w:rPr>
                <w:b/>
                <w:bCs/>
              </w:rPr>
            </w:pPr>
            <w:r w:rsidRPr="00BB3314">
              <w:rPr>
                <w:b/>
                <w:bCs/>
              </w:rPr>
              <w:t>Sector or Sub-Sector</w:t>
            </w:r>
          </w:p>
        </w:tc>
        <w:tc>
          <w:tcPr>
            <w:tcW w:w="5192" w:type="dxa"/>
          </w:tcPr>
          <w:p w14:paraId="7FE1DF28" w14:textId="77777777" w:rsidR="00BB3314" w:rsidRPr="00BB3314" w:rsidRDefault="00BB3314" w:rsidP="000B0B68">
            <w:pPr>
              <w:pStyle w:val="TableParagraph"/>
              <w:spacing w:after="0"/>
              <w:ind w:left="57" w:firstLine="0"/>
              <w:jc w:val="left"/>
              <w:rPr>
                <w:b/>
                <w:bCs/>
              </w:rPr>
            </w:pPr>
            <w:r w:rsidRPr="00BB3314">
              <w:rPr>
                <w:b/>
                <w:bCs/>
              </w:rPr>
              <w:t>Exemption</w:t>
            </w:r>
          </w:p>
        </w:tc>
        <w:tc>
          <w:tcPr>
            <w:tcW w:w="2708" w:type="dxa"/>
          </w:tcPr>
          <w:p w14:paraId="173B0C60" w14:textId="77777777" w:rsidR="00BB3314" w:rsidRPr="00BB3314" w:rsidRDefault="00BB3314" w:rsidP="000B0B68">
            <w:pPr>
              <w:pStyle w:val="TableParagraph"/>
              <w:spacing w:after="0"/>
              <w:ind w:left="57" w:firstLine="0"/>
              <w:jc w:val="left"/>
              <w:rPr>
                <w:b/>
                <w:bCs/>
              </w:rPr>
            </w:pPr>
            <w:r w:rsidRPr="00BB3314">
              <w:rPr>
                <w:b/>
                <w:bCs/>
              </w:rPr>
              <w:t>Applicable countries and territories</w:t>
            </w:r>
          </w:p>
        </w:tc>
        <w:tc>
          <w:tcPr>
            <w:tcW w:w="4513" w:type="dxa"/>
          </w:tcPr>
          <w:p w14:paraId="4F5688AE" w14:textId="77777777" w:rsidR="00BB3314" w:rsidRPr="00BB3314" w:rsidRDefault="00BB3314" w:rsidP="000B0B68">
            <w:pPr>
              <w:pStyle w:val="TableParagraph"/>
              <w:spacing w:after="0"/>
              <w:ind w:left="57" w:firstLine="0"/>
              <w:jc w:val="left"/>
              <w:rPr>
                <w:b/>
                <w:bCs/>
              </w:rPr>
            </w:pPr>
            <w:r w:rsidRPr="00BB3314">
              <w:rPr>
                <w:b/>
                <w:bCs/>
              </w:rPr>
              <w:t>Conditions creating the need for the exemption</w:t>
            </w:r>
          </w:p>
        </w:tc>
      </w:tr>
      <w:tr w:rsidR="00BB3314" w:rsidRPr="00BB3314" w14:paraId="47521EC7" w14:textId="77777777" w:rsidTr="001E2691">
        <w:trPr>
          <w:trHeight w:val="4416"/>
        </w:trPr>
        <w:tc>
          <w:tcPr>
            <w:tcW w:w="1582" w:type="dxa"/>
          </w:tcPr>
          <w:p w14:paraId="643E0AF4" w14:textId="77777777" w:rsidR="00BB3314" w:rsidRPr="00BB3314" w:rsidRDefault="00BB3314" w:rsidP="00BB3314">
            <w:pPr>
              <w:pStyle w:val="TableParagraph"/>
              <w:ind w:left="113" w:right="113" w:firstLine="0"/>
              <w:jc w:val="left"/>
            </w:pPr>
            <w:r w:rsidRPr="00BB3314">
              <w:t>All sectors</w:t>
            </w:r>
          </w:p>
        </w:tc>
        <w:tc>
          <w:tcPr>
            <w:tcW w:w="5192" w:type="dxa"/>
          </w:tcPr>
          <w:p w14:paraId="3B3723C8" w14:textId="77777777" w:rsidR="00BB3314" w:rsidRPr="00BB3314" w:rsidRDefault="00BB3314" w:rsidP="000B0B68">
            <w:pPr>
              <w:pStyle w:val="TableParagraph"/>
              <w:ind w:left="113" w:right="57" w:firstLine="0"/>
              <w:jc w:val="left"/>
            </w:pPr>
            <w:r w:rsidRPr="00BB3314">
              <w:t>Any measure that accords more favourable treatment to parties to any bilateral or multilateral international agreement or in force or signed prior to the date of entry into force of this Agreement.</w:t>
            </w:r>
          </w:p>
          <w:p w14:paraId="2693CC72" w14:textId="77777777" w:rsidR="00BB3314" w:rsidRPr="00BB3314" w:rsidRDefault="00BB3314" w:rsidP="000B0B68">
            <w:pPr>
              <w:pStyle w:val="TableParagraph"/>
              <w:ind w:left="113" w:right="-57" w:firstLine="0"/>
              <w:jc w:val="left"/>
            </w:pPr>
            <w:r w:rsidRPr="00BB3314">
              <w:t xml:space="preserve">For greater certainty, this right extends to any differential treatment accorded pursuant to a subsequent review or amendment of the relevant bilateral, </w:t>
            </w:r>
            <w:proofErr w:type="gramStart"/>
            <w:r w:rsidRPr="00BB3314">
              <w:t>regional</w:t>
            </w:r>
            <w:proofErr w:type="gramEnd"/>
            <w:r w:rsidRPr="00BB3314">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3F2D0A">
              <w:rPr>
                <w:i/>
                <w:iCs/>
              </w:rPr>
              <w:t xml:space="preserve">Pacific Island Countries Trade Agreement </w:t>
            </w:r>
            <w:r w:rsidRPr="00BB3314">
              <w:t>(PICTA).</w:t>
            </w:r>
          </w:p>
        </w:tc>
        <w:tc>
          <w:tcPr>
            <w:tcW w:w="2708" w:type="dxa"/>
          </w:tcPr>
          <w:p w14:paraId="0F170111" w14:textId="77777777" w:rsidR="00BB3314" w:rsidRPr="00BB3314" w:rsidRDefault="00BB3314" w:rsidP="00BB3314">
            <w:pPr>
              <w:pStyle w:val="TableParagraph"/>
              <w:ind w:left="113" w:right="113" w:firstLine="0"/>
              <w:jc w:val="left"/>
            </w:pPr>
            <w:r w:rsidRPr="00BB3314">
              <w:t>Any country to which Niue accords more favourable treatment in this area.</w:t>
            </w:r>
          </w:p>
        </w:tc>
        <w:tc>
          <w:tcPr>
            <w:tcW w:w="4513" w:type="dxa"/>
          </w:tcPr>
          <w:p w14:paraId="00909FE1" w14:textId="77777777" w:rsidR="00BB3314" w:rsidRPr="00BB3314" w:rsidRDefault="00BB3314" w:rsidP="000B0B68">
            <w:pPr>
              <w:pStyle w:val="TableParagraph"/>
              <w:ind w:left="113" w:right="57" w:firstLine="0"/>
              <w:jc w:val="left"/>
            </w:pPr>
            <w:r w:rsidRPr="00BB3314">
              <w:t>Management of existing trade agreements.</w:t>
            </w:r>
          </w:p>
        </w:tc>
      </w:tr>
      <w:tr w:rsidR="00BB3314" w:rsidRPr="00BB3314" w14:paraId="357E9B3A" w14:textId="77777777" w:rsidTr="001E2691">
        <w:trPr>
          <w:trHeight w:val="1224"/>
        </w:trPr>
        <w:tc>
          <w:tcPr>
            <w:tcW w:w="1582" w:type="dxa"/>
          </w:tcPr>
          <w:p w14:paraId="3473A04C" w14:textId="77777777" w:rsidR="00BB3314" w:rsidRPr="00BB3314" w:rsidRDefault="00BB3314" w:rsidP="00BB3314">
            <w:pPr>
              <w:pStyle w:val="TableParagraph"/>
              <w:ind w:left="113" w:right="113" w:firstLine="0"/>
              <w:jc w:val="left"/>
            </w:pPr>
            <w:r w:rsidRPr="00BB3314">
              <w:t>All sectors</w:t>
            </w:r>
          </w:p>
        </w:tc>
        <w:tc>
          <w:tcPr>
            <w:tcW w:w="5192" w:type="dxa"/>
          </w:tcPr>
          <w:p w14:paraId="74875D1D" w14:textId="6A30F937" w:rsidR="00BB3314" w:rsidRPr="00BB3314" w:rsidRDefault="00BB3314" w:rsidP="003B79C6">
            <w:pPr>
              <w:pStyle w:val="TableParagraph"/>
              <w:spacing w:after="0"/>
              <w:ind w:left="113" w:right="113" w:firstLine="0"/>
              <w:jc w:val="left"/>
            </w:pPr>
            <w:r w:rsidRPr="00BB3314">
              <w:t>Any measure that accords more favourable treatment to parties to any bilateral or multilateral</w:t>
            </w:r>
            <w:r>
              <w:t xml:space="preserve"> </w:t>
            </w:r>
            <w:r w:rsidRPr="00BB3314">
              <w:t>international agreement in force or signed after the date of entry into force of this Agreement</w:t>
            </w:r>
          </w:p>
        </w:tc>
        <w:tc>
          <w:tcPr>
            <w:tcW w:w="2708" w:type="dxa"/>
          </w:tcPr>
          <w:p w14:paraId="55153A5E" w14:textId="6875E1AD" w:rsidR="00BB3314" w:rsidRPr="00BB3314" w:rsidRDefault="00BB3314" w:rsidP="003B79C6">
            <w:pPr>
              <w:pStyle w:val="TableParagraph"/>
              <w:spacing w:after="0"/>
              <w:ind w:left="113" w:right="113" w:firstLine="0"/>
              <w:jc w:val="left"/>
            </w:pPr>
            <w:r w:rsidRPr="00BB3314">
              <w:t>Any country to which Niue accords more</w:t>
            </w:r>
            <w:r>
              <w:t xml:space="preserve"> </w:t>
            </w:r>
            <w:r w:rsidRPr="00BB3314">
              <w:t>favourable treatment in this area.</w:t>
            </w:r>
          </w:p>
        </w:tc>
        <w:tc>
          <w:tcPr>
            <w:tcW w:w="4513" w:type="dxa"/>
          </w:tcPr>
          <w:p w14:paraId="2A6D12FF" w14:textId="77777777" w:rsidR="00BB3314" w:rsidRPr="00BB3314" w:rsidRDefault="00BB3314" w:rsidP="000B0B68">
            <w:pPr>
              <w:pStyle w:val="TableParagraph"/>
              <w:spacing w:after="0"/>
              <w:ind w:left="113" w:right="57" w:firstLine="0"/>
              <w:jc w:val="left"/>
            </w:pPr>
            <w:r w:rsidRPr="00BB3314">
              <w:t>Management of existing and future measures involving aviation, fisheries, and maritime matters.</w:t>
            </w:r>
          </w:p>
        </w:tc>
      </w:tr>
    </w:tbl>
    <w:p w14:paraId="4C7F0ABB" w14:textId="2023DF36" w:rsidR="003F2D0A" w:rsidRDefault="003F2D0A" w:rsidP="00447328">
      <w:pPr>
        <w:spacing w:after="0"/>
        <w:ind w:firstLine="0"/>
        <w:jc w:val="left"/>
      </w:pPr>
    </w:p>
    <w:tbl>
      <w:tblPr>
        <w:tblStyle w:val="TableGrid"/>
        <w:tblW w:w="13995" w:type="dxa"/>
        <w:tblLayout w:type="fixed"/>
        <w:tblLook w:val="01E0" w:firstRow="1" w:lastRow="1" w:firstColumn="1" w:lastColumn="1" w:noHBand="0" w:noVBand="0"/>
        <w:tblCaption w:val="Table for ANNEX I: LIST OF MOST-FAVOURED NATION-EXEMPTIONS (CHAPTER 7 AND CHAPTER 9) SCHEDULE OF NIUE continued"/>
        <w:tblDescription w:val="SCHEDULE OF NIUE continued"/>
      </w:tblPr>
      <w:tblGrid>
        <w:gridCol w:w="1582"/>
        <w:gridCol w:w="5192"/>
        <w:gridCol w:w="2708"/>
        <w:gridCol w:w="4513"/>
      </w:tblGrid>
      <w:tr w:rsidR="003F2D0A" w14:paraId="37F0BDF7" w14:textId="77777777" w:rsidTr="00342AA7">
        <w:trPr>
          <w:trHeight w:val="1379"/>
          <w:tblHeader/>
        </w:trPr>
        <w:tc>
          <w:tcPr>
            <w:tcW w:w="1582" w:type="dxa"/>
          </w:tcPr>
          <w:p w14:paraId="236D1F49" w14:textId="25F3A4FB" w:rsidR="003F2D0A" w:rsidRPr="003F2D0A" w:rsidRDefault="003F2D0A" w:rsidP="003F2D0A">
            <w:pPr>
              <w:pStyle w:val="TableParagraph"/>
              <w:spacing w:after="0"/>
              <w:ind w:firstLine="0"/>
              <w:jc w:val="left"/>
            </w:pPr>
            <w:r w:rsidRPr="003F2D0A">
              <w:lastRenderedPageBreak/>
              <w:br w:type="page"/>
            </w:r>
          </w:p>
        </w:tc>
        <w:tc>
          <w:tcPr>
            <w:tcW w:w="5192" w:type="dxa"/>
          </w:tcPr>
          <w:p w14:paraId="2C55F9BB" w14:textId="77777777" w:rsidR="003F2D0A" w:rsidRPr="003F2D0A" w:rsidRDefault="003F2D0A" w:rsidP="003F2D0A">
            <w:pPr>
              <w:pStyle w:val="TableParagraph"/>
              <w:spacing w:after="0"/>
              <w:ind w:firstLine="0"/>
              <w:jc w:val="left"/>
            </w:pPr>
            <w:r w:rsidRPr="003F2D0A">
              <w:t>involving:</w:t>
            </w:r>
          </w:p>
          <w:p w14:paraId="795A35F9" w14:textId="7B54D38D" w:rsidR="003F2D0A" w:rsidRPr="003F2D0A" w:rsidRDefault="003F2D0A" w:rsidP="00E156FA">
            <w:pPr>
              <w:pStyle w:val="TableParagraph"/>
              <w:numPr>
                <w:ilvl w:val="0"/>
                <w:numId w:val="23"/>
              </w:numPr>
              <w:spacing w:after="0"/>
              <w:ind w:left="679"/>
              <w:jc w:val="left"/>
            </w:pPr>
            <w:proofErr w:type="gramStart"/>
            <w:r w:rsidRPr="003F2D0A">
              <w:t>aviation;</w:t>
            </w:r>
            <w:proofErr w:type="gramEnd"/>
          </w:p>
          <w:p w14:paraId="14D596C2" w14:textId="6929ED0B" w:rsidR="003F2D0A" w:rsidRPr="003F2D0A" w:rsidRDefault="003F2D0A" w:rsidP="00E156FA">
            <w:pPr>
              <w:pStyle w:val="TableParagraph"/>
              <w:numPr>
                <w:ilvl w:val="0"/>
                <w:numId w:val="23"/>
              </w:numPr>
              <w:spacing w:after="0"/>
              <w:ind w:left="679"/>
              <w:jc w:val="left"/>
            </w:pPr>
            <w:r w:rsidRPr="003F2D0A">
              <w:t>fisheries; or</w:t>
            </w:r>
          </w:p>
          <w:p w14:paraId="61054958" w14:textId="1F5254F6" w:rsidR="003F2D0A" w:rsidRPr="003F2D0A" w:rsidRDefault="003F2D0A" w:rsidP="00E156FA">
            <w:pPr>
              <w:pStyle w:val="TableParagraph"/>
              <w:numPr>
                <w:ilvl w:val="0"/>
                <w:numId w:val="23"/>
              </w:numPr>
              <w:spacing w:after="0"/>
              <w:ind w:left="679"/>
              <w:jc w:val="left"/>
            </w:pPr>
            <w:r w:rsidRPr="003F2D0A">
              <w:t>maritime matters, including salvage.</w:t>
            </w:r>
          </w:p>
        </w:tc>
        <w:tc>
          <w:tcPr>
            <w:tcW w:w="2708" w:type="dxa"/>
          </w:tcPr>
          <w:p w14:paraId="22DBB001" w14:textId="77777777" w:rsidR="003F2D0A" w:rsidRPr="003F2D0A" w:rsidRDefault="003F2D0A" w:rsidP="003F2D0A">
            <w:pPr>
              <w:pStyle w:val="TableParagraph"/>
              <w:spacing w:after="0"/>
              <w:ind w:firstLine="0"/>
              <w:jc w:val="left"/>
            </w:pPr>
          </w:p>
        </w:tc>
        <w:tc>
          <w:tcPr>
            <w:tcW w:w="4513" w:type="dxa"/>
          </w:tcPr>
          <w:p w14:paraId="60FBD394" w14:textId="77777777" w:rsidR="003F2D0A" w:rsidRPr="003F2D0A" w:rsidRDefault="003F2D0A" w:rsidP="003F2D0A">
            <w:pPr>
              <w:pStyle w:val="TableParagraph"/>
              <w:spacing w:after="0"/>
              <w:ind w:firstLine="0"/>
              <w:jc w:val="left"/>
            </w:pPr>
          </w:p>
        </w:tc>
      </w:tr>
      <w:tr w:rsidR="003F2D0A" w14:paraId="69A50252" w14:textId="77777777" w:rsidTr="00342AA7">
        <w:trPr>
          <w:trHeight w:val="2208"/>
          <w:tblHeader/>
        </w:trPr>
        <w:tc>
          <w:tcPr>
            <w:tcW w:w="1582" w:type="dxa"/>
          </w:tcPr>
          <w:p w14:paraId="29B48778" w14:textId="77777777" w:rsidR="003F2D0A" w:rsidRPr="003F2D0A" w:rsidRDefault="003F2D0A" w:rsidP="003F2D0A">
            <w:pPr>
              <w:pStyle w:val="TableParagraph"/>
              <w:spacing w:after="0"/>
              <w:ind w:firstLine="0"/>
              <w:jc w:val="left"/>
            </w:pPr>
            <w:r w:rsidRPr="003F2D0A">
              <w:t>All sectors</w:t>
            </w:r>
          </w:p>
        </w:tc>
        <w:tc>
          <w:tcPr>
            <w:tcW w:w="5192" w:type="dxa"/>
          </w:tcPr>
          <w:p w14:paraId="0DBDDF2A" w14:textId="77777777" w:rsidR="003F2D0A" w:rsidRPr="003F2D0A" w:rsidRDefault="003F2D0A" w:rsidP="003F2D0A">
            <w:pPr>
              <w:pStyle w:val="TableParagraph"/>
              <w:spacing w:after="0"/>
              <w:ind w:firstLine="0"/>
              <w:jc w:val="left"/>
            </w:pPr>
            <w:r w:rsidRPr="003F2D0A">
              <w:t>Any measure that accords more favourable treatment under any bilateral or regional agreement with the countries and territories specified in the next column and that is signed after the entry into force of this Agreement.</w:t>
            </w:r>
          </w:p>
        </w:tc>
        <w:tc>
          <w:tcPr>
            <w:tcW w:w="2708" w:type="dxa"/>
          </w:tcPr>
          <w:p w14:paraId="4826F632" w14:textId="09C8B426" w:rsidR="003F2D0A" w:rsidRPr="003F2D0A" w:rsidRDefault="003F2D0A" w:rsidP="003F2D0A">
            <w:pPr>
              <w:pStyle w:val="TableParagraph"/>
              <w:spacing w:after="0"/>
              <w:ind w:firstLine="0"/>
              <w:jc w:val="left"/>
            </w:pPr>
            <w:r w:rsidRPr="003F2D0A">
              <w:t>Pacific Island Countries and territories</w:t>
            </w:r>
            <w:r>
              <w:rPr>
                <w:rStyle w:val="FootnoteReference"/>
              </w:rPr>
              <w:footnoteReference w:customMarkFollows="1" w:id="15"/>
              <w:t>1</w:t>
            </w:r>
            <w:r w:rsidRPr="003F2D0A">
              <w:t xml:space="preserve"> that are not Parties to this Agreement and countries classified as least- developed countries by the United Nations.</w:t>
            </w:r>
          </w:p>
        </w:tc>
        <w:tc>
          <w:tcPr>
            <w:tcW w:w="4513" w:type="dxa"/>
          </w:tcPr>
          <w:p w14:paraId="19BFAEE3" w14:textId="77777777" w:rsidR="003F2D0A" w:rsidRPr="003F2D0A" w:rsidRDefault="003F2D0A" w:rsidP="003F2D0A">
            <w:pPr>
              <w:pStyle w:val="TableParagraph"/>
              <w:spacing w:after="0"/>
              <w:ind w:firstLine="0"/>
              <w:jc w:val="left"/>
            </w:pPr>
            <w:r w:rsidRPr="003F2D0A">
              <w:t>Management of regional integration.</w:t>
            </w:r>
          </w:p>
        </w:tc>
      </w:tr>
      <w:tr w:rsidR="003F2D0A" w14:paraId="6015F8E3" w14:textId="77777777" w:rsidTr="00342AA7">
        <w:trPr>
          <w:trHeight w:val="1104"/>
          <w:tblHeader/>
        </w:trPr>
        <w:tc>
          <w:tcPr>
            <w:tcW w:w="1582" w:type="dxa"/>
          </w:tcPr>
          <w:p w14:paraId="729DCE5B" w14:textId="27CC6061" w:rsidR="003F2D0A" w:rsidRPr="003F2D0A" w:rsidRDefault="003F2D0A" w:rsidP="003F2D0A">
            <w:pPr>
              <w:pStyle w:val="TableParagraph"/>
              <w:spacing w:after="0"/>
              <w:ind w:firstLine="0"/>
              <w:jc w:val="left"/>
            </w:pPr>
            <w:r w:rsidRPr="003F2D0A">
              <w:t>All sectors (movement of</w:t>
            </w:r>
            <w:r>
              <w:t xml:space="preserve"> </w:t>
            </w:r>
            <w:r w:rsidRPr="003F2D0A">
              <w:t>natural persons)</w:t>
            </w:r>
          </w:p>
        </w:tc>
        <w:tc>
          <w:tcPr>
            <w:tcW w:w="5192" w:type="dxa"/>
          </w:tcPr>
          <w:p w14:paraId="2B026089" w14:textId="77777777" w:rsidR="003F2D0A" w:rsidRPr="003F2D0A" w:rsidRDefault="003F2D0A" w:rsidP="003F2D0A">
            <w:pPr>
              <w:pStyle w:val="TableParagraph"/>
              <w:spacing w:after="0"/>
              <w:ind w:firstLine="0"/>
              <w:jc w:val="left"/>
            </w:pPr>
            <w:r w:rsidRPr="003F2D0A">
              <w:t>A longer period of stay may be granted to natural persons of New Zealand citizenship.</w:t>
            </w:r>
          </w:p>
        </w:tc>
        <w:tc>
          <w:tcPr>
            <w:tcW w:w="2708" w:type="dxa"/>
          </w:tcPr>
          <w:p w14:paraId="153E3BC4" w14:textId="77777777" w:rsidR="003F2D0A" w:rsidRPr="003F2D0A" w:rsidRDefault="003F2D0A" w:rsidP="003F2D0A">
            <w:pPr>
              <w:pStyle w:val="TableParagraph"/>
              <w:spacing w:after="0"/>
              <w:ind w:firstLine="0"/>
              <w:jc w:val="left"/>
            </w:pPr>
            <w:r w:rsidRPr="003F2D0A">
              <w:t>Countries to which Niue accords more favourable treatment in this area.</w:t>
            </w:r>
          </w:p>
        </w:tc>
        <w:tc>
          <w:tcPr>
            <w:tcW w:w="4513" w:type="dxa"/>
          </w:tcPr>
          <w:p w14:paraId="0F87996F" w14:textId="77777777" w:rsidR="003F2D0A" w:rsidRPr="003F2D0A" w:rsidRDefault="003F2D0A" w:rsidP="003F2D0A">
            <w:pPr>
              <w:pStyle w:val="TableParagraph"/>
              <w:spacing w:after="0"/>
              <w:ind w:firstLine="0"/>
              <w:jc w:val="left"/>
            </w:pPr>
            <w:r w:rsidRPr="003F2D0A">
              <w:t>Shared citizenship.</w:t>
            </w:r>
          </w:p>
        </w:tc>
      </w:tr>
      <w:tr w:rsidR="003F2D0A" w14:paraId="39840334" w14:textId="77777777" w:rsidTr="00342AA7">
        <w:trPr>
          <w:trHeight w:val="1656"/>
          <w:tblHeader/>
        </w:trPr>
        <w:tc>
          <w:tcPr>
            <w:tcW w:w="1582" w:type="dxa"/>
          </w:tcPr>
          <w:p w14:paraId="45F9F3D5" w14:textId="77777777" w:rsidR="003F2D0A" w:rsidRPr="003F2D0A" w:rsidRDefault="003F2D0A" w:rsidP="003F2D0A">
            <w:pPr>
              <w:pStyle w:val="TableParagraph"/>
              <w:spacing w:after="0"/>
              <w:ind w:firstLine="0"/>
              <w:jc w:val="left"/>
            </w:pPr>
            <w:r w:rsidRPr="003F2D0A">
              <w:t>All sectors</w:t>
            </w:r>
          </w:p>
        </w:tc>
        <w:tc>
          <w:tcPr>
            <w:tcW w:w="5192" w:type="dxa"/>
          </w:tcPr>
          <w:p w14:paraId="210C0447" w14:textId="77777777" w:rsidR="003F2D0A" w:rsidRPr="003F2D0A" w:rsidRDefault="003F2D0A" w:rsidP="003F2D0A">
            <w:pPr>
              <w:pStyle w:val="TableParagraph"/>
              <w:spacing w:after="0"/>
              <w:ind w:firstLine="0"/>
              <w:jc w:val="left"/>
            </w:pPr>
            <w:r w:rsidRPr="003F2D0A">
              <w:t xml:space="preserve">Any measure with respect to the creative arts, cultural </w:t>
            </w:r>
            <w:proofErr w:type="gramStart"/>
            <w:r w:rsidRPr="003F2D0A">
              <w:t>heritage</w:t>
            </w:r>
            <w:proofErr w:type="gramEnd"/>
            <w:r w:rsidRPr="003F2D0A">
              <w:t xml:space="preserve"> and other cultural industries, including </w:t>
            </w:r>
            <w:proofErr w:type="spellStart"/>
            <w:r w:rsidRPr="003F2D0A">
              <w:t>audiovisual</w:t>
            </w:r>
            <w:proofErr w:type="spellEnd"/>
            <w:r w:rsidRPr="003F2D0A">
              <w:t xml:space="preserve"> and broadcasting services, entertainment services and libraries, archives, museums and other cultural services.</w:t>
            </w:r>
          </w:p>
        </w:tc>
        <w:tc>
          <w:tcPr>
            <w:tcW w:w="2708" w:type="dxa"/>
          </w:tcPr>
          <w:p w14:paraId="650CDFB9" w14:textId="77777777" w:rsidR="003F2D0A" w:rsidRPr="003F2D0A" w:rsidRDefault="003F2D0A" w:rsidP="003F2D0A">
            <w:pPr>
              <w:pStyle w:val="TableParagraph"/>
              <w:spacing w:after="0"/>
              <w:ind w:firstLine="0"/>
              <w:jc w:val="left"/>
            </w:pPr>
            <w:r w:rsidRPr="003F2D0A">
              <w:t>Any country to which Niue accords more favourable treatment in this area.</w:t>
            </w:r>
          </w:p>
        </w:tc>
        <w:tc>
          <w:tcPr>
            <w:tcW w:w="4513" w:type="dxa"/>
          </w:tcPr>
          <w:p w14:paraId="39EFA46F" w14:textId="77777777" w:rsidR="003F2D0A" w:rsidRPr="003F2D0A" w:rsidRDefault="003F2D0A" w:rsidP="003F2D0A">
            <w:pPr>
              <w:pStyle w:val="TableParagraph"/>
              <w:spacing w:after="0"/>
              <w:ind w:firstLine="0"/>
              <w:jc w:val="left"/>
            </w:pPr>
            <w:r w:rsidRPr="003F2D0A">
              <w:t>Management of cultural industries.</w:t>
            </w:r>
          </w:p>
        </w:tc>
      </w:tr>
      <w:tr w:rsidR="003F2D0A" w14:paraId="47A6E1A0" w14:textId="77777777" w:rsidTr="00342AA7">
        <w:trPr>
          <w:trHeight w:val="1379"/>
          <w:tblHeader/>
        </w:trPr>
        <w:tc>
          <w:tcPr>
            <w:tcW w:w="1582" w:type="dxa"/>
          </w:tcPr>
          <w:p w14:paraId="187BA34E" w14:textId="77777777" w:rsidR="003F2D0A" w:rsidRPr="003F2D0A" w:rsidRDefault="003F2D0A" w:rsidP="003F2D0A">
            <w:pPr>
              <w:pStyle w:val="TableParagraph"/>
              <w:spacing w:after="0"/>
              <w:ind w:firstLine="0"/>
              <w:jc w:val="left"/>
            </w:pPr>
            <w:r w:rsidRPr="003F2D0A">
              <w:t>Health and social services</w:t>
            </w:r>
          </w:p>
        </w:tc>
        <w:tc>
          <w:tcPr>
            <w:tcW w:w="5192" w:type="dxa"/>
          </w:tcPr>
          <w:p w14:paraId="326E2958" w14:textId="42467EE7" w:rsidR="003F2D0A" w:rsidRPr="003F2D0A" w:rsidRDefault="003F2D0A" w:rsidP="003F2D0A">
            <w:pPr>
              <w:pStyle w:val="TableParagraph"/>
              <w:spacing w:after="0"/>
              <w:ind w:firstLine="0"/>
              <w:jc w:val="left"/>
            </w:pPr>
            <w:r w:rsidRPr="003F2D0A">
              <w:t>Any measure with respect to the provision of law enforcement and correctional services and the following services to the extent that they are social services established or maintained for a public</w:t>
            </w:r>
            <w:r>
              <w:t xml:space="preserve"> </w:t>
            </w:r>
            <w:r w:rsidRPr="003F2D0A">
              <w:t>purpose:</w:t>
            </w:r>
          </w:p>
        </w:tc>
        <w:tc>
          <w:tcPr>
            <w:tcW w:w="2708" w:type="dxa"/>
          </w:tcPr>
          <w:p w14:paraId="4734DC27" w14:textId="77777777" w:rsidR="003F2D0A" w:rsidRPr="003F2D0A" w:rsidRDefault="003F2D0A" w:rsidP="003F2D0A">
            <w:pPr>
              <w:pStyle w:val="TableParagraph"/>
              <w:spacing w:after="0"/>
              <w:ind w:firstLine="0"/>
              <w:jc w:val="left"/>
            </w:pPr>
            <w:r w:rsidRPr="003F2D0A">
              <w:t>Any country to which Niue grants more favourable treatment in these areas.</w:t>
            </w:r>
          </w:p>
        </w:tc>
        <w:tc>
          <w:tcPr>
            <w:tcW w:w="4513" w:type="dxa"/>
          </w:tcPr>
          <w:p w14:paraId="51EE8D13" w14:textId="77777777" w:rsidR="003F2D0A" w:rsidRPr="003F2D0A" w:rsidRDefault="003F2D0A" w:rsidP="003F2D0A">
            <w:pPr>
              <w:pStyle w:val="TableParagraph"/>
              <w:spacing w:after="0"/>
              <w:ind w:firstLine="0"/>
              <w:jc w:val="left"/>
            </w:pPr>
            <w:r w:rsidRPr="003F2D0A">
              <w:t>Management of core government functions.</w:t>
            </w:r>
          </w:p>
        </w:tc>
      </w:tr>
    </w:tbl>
    <w:p w14:paraId="1314CDB2" w14:textId="52B2F0E0" w:rsidR="00C671AE" w:rsidRDefault="00C671AE" w:rsidP="00447328">
      <w:pPr>
        <w:spacing w:after="0"/>
        <w:ind w:firstLine="0"/>
        <w:jc w:val="left"/>
      </w:pPr>
    </w:p>
    <w:tbl>
      <w:tblPr>
        <w:tblStyle w:val="TableGrid"/>
        <w:tblW w:w="0" w:type="auto"/>
        <w:jc w:val="center"/>
        <w:tblLayout w:type="fixed"/>
        <w:tblLook w:val="01E0" w:firstRow="1" w:lastRow="1" w:firstColumn="1" w:lastColumn="1" w:noHBand="0" w:noVBand="0"/>
        <w:tblCaption w:val="Table for ANNEX I: LIST OF MOST-FAVOURED NATION-EXEMPTIONS (CHAPTER 7 AND CHAPTER 9) SCHEDULE OF NIUE continued"/>
        <w:tblDescription w:val="SCHEDULE OF NIUE continued"/>
      </w:tblPr>
      <w:tblGrid>
        <w:gridCol w:w="1582"/>
        <w:gridCol w:w="5192"/>
        <w:gridCol w:w="2708"/>
        <w:gridCol w:w="4513"/>
      </w:tblGrid>
      <w:tr w:rsidR="00C671AE" w:rsidRPr="00C671AE" w14:paraId="40D2DD24" w14:textId="77777777" w:rsidTr="00342AA7">
        <w:trPr>
          <w:trHeight w:val="3036"/>
          <w:tblHeader/>
          <w:jc w:val="center"/>
        </w:trPr>
        <w:tc>
          <w:tcPr>
            <w:tcW w:w="1582" w:type="dxa"/>
          </w:tcPr>
          <w:p w14:paraId="798ADD03" w14:textId="46486E7C" w:rsidR="00C671AE" w:rsidRPr="00C671AE" w:rsidRDefault="00C671AE" w:rsidP="00C671AE">
            <w:pPr>
              <w:pStyle w:val="TableParagraph"/>
              <w:spacing w:after="0"/>
            </w:pPr>
            <w:r>
              <w:lastRenderedPageBreak/>
              <w:br w:type="page"/>
            </w:r>
          </w:p>
        </w:tc>
        <w:tc>
          <w:tcPr>
            <w:tcW w:w="5192" w:type="dxa"/>
          </w:tcPr>
          <w:p w14:paraId="5F4DAE6E" w14:textId="77777777" w:rsidR="00C671AE" w:rsidRPr="00C671AE" w:rsidRDefault="00C671AE" w:rsidP="00E156FA">
            <w:pPr>
              <w:pStyle w:val="TableParagraph"/>
              <w:numPr>
                <w:ilvl w:val="0"/>
                <w:numId w:val="24"/>
              </w:numPr>
              <w:spacing w:after="0"/>
              <w:ind w:left="433"/>
            </w:pPr>
            <w:r w:rsidRPr="00C671AE">
              <w:t xml:space="preserve">income security and </w:t>
            </w:r>
            <w:proofErr w:type="gramStart"/>
            <w:r w:rsidRPr="00C671AE">
              <w:t>insurance;</w:t>
            </w:r>
            <w:proofErr w:type="gramEnd"/>
          </w:p>
          <w:p w14:paraId="422992FE" w14:textId="77777777" w:rsidR="00C671AE" w:rsidRPr="00C671AE" w:rsidRDefault="00C671AE" w:rsidP="00E156FA">
            <w:pPr>
              <w:pStyle w:val="TableParagraph"/>
              <w:numPr>
                <w:ilvl w:val="0"/>
                <w:numId w:val="24"/>
              </w:numPr>
              <w:spacing w:after="0"/>
              <w:ind w:left="433"/>
            </w:pPr>
            <w:r w:rsidRPr="00C671AE">
              <w:t xml:space="preserve">social security and </w:t>
            </w:r>
            <w:proofErr w:type="gramStart"/>
            <w:r w:rsidRPr="00C671AE">
              <w:t>insurance;</w:t>
            </w:r>
            <w:proofErr w:type="gramEnd"/>
          </w:p>
          <w:p w14:paraId="4FF8FCBB" w14:textId="77777777" w:rsidR="00C671AE" w:rsidRPr="00C671AE" w:rsidRDefault="00C671AE" w:rsidP="00E156FA">
            <w:pPr>
              <w:pStyle w:val="TableParagraph"/>
              <w:numPr>
                <w:ilvl w:val="0"/>
                <w:numId w:val="24"/>
              </w:numPr>
              <w:spacing w:after="0"/>
              <w:ind w:left="433"/>
            </w:pPr>
            <w:r w:rsidRPr="00C671AE">
              <w:t xml:space="preserve">social </w:t>
            </w:r>
            <w:proofErr w:type="gramStart"/>
            <w:r w:rsidRPr="00C671AE">
              <w:t>welfare;</w:t>
            </w:r>
            <w:proofErr w:type="gramEnd"/>
          </w:p>
          <w:p w14:paraId="1E045F56" w14:textId="77777777" w:rsidR="00C671AE" w:rsidRPr="00C671AE" w:rsidRDefault="00C671AE" w:rsidP="00E156FA">
            <w:pPr>
              <w:pStyle w:val="TableParagraph"/>
              <w:numPr>
                <w:ilvl w:val="0"/>
                <w:numId w:val="24"/>
              </w:numPr>
              <w:spacing w:after="0"/>
              <w:ind w:left="433"/>
            </w:pPr>
            <w:r w:rsidRPr="00C671AE">
              <w:t xml:space="preserve">public </w:t>
            </w:r>
            <w:proofErr w:type="gramStart"/>
            <w:r w:rsidRPr="00C671AE">
              <w:t>education;</w:t>
            </w:r>
            <w:proofErr w:type="gramEnd"/>
          </w:p>
          <w:p w14:paraId="28CA3212" w14:textId="77777777" w:rsidR="00C671AE" w:rsidRPr="00C671AE" w:rsidRDefault="00C671AE" w:rsidP="00E156FA">
            <w:pPr>
              <w:pStyle w:val="TableParagraph"/>
              <w:numPr>
                <w:ilvl w:val="0"/>
                <w:numId w:val="24"/>
              </w:numPr>
              <w:spacing w:after="0"/>
              <w:ind w:left="433"/>
            </w:pPr>
            <w:r w:rsidRPr="00C671AE">
              <w:t xml:space="preserve">public </w:t>
            </w:r>
            <w:proofErr w:type="gramStart"/>
            <w:r w:rsidRPr="00C671AE">
              <w:t>training;</w:t>
            </w:r>
            <w:proofErr w:type="gramEnd"/>
          </w:p>
          <w:p w14:paraId="6FEFAF7B" w14:textId="77777777" w:rsidR="00C671AE" w:rsidRPr="00C671AE" w:rsidRDefault="00C671AE" w:rsidP="00E156FA">
            <w:pPr>
              <w:pStyle w:val="TableParagraph"/>
              <w:numPr>
                <w:ilvl w:val="0"/>
                <w:numId w:val="24"/>
              </w:numPr>
              <w:spacing w:after="0"/>
              <w:ind w:left="433"/>
            </w:pPr>
            <w:proofErr w:type="gramStart"/>
            <w:r w:rsidRPr="00C671AE">
              <w:t>health;</w:t>
            </w:r>
            <w:proofErr w:type="gramEnd"/>
          </w:p>
          <w:p w14:paraId="592C04CF" w14:textId="77777777" w:rsidR="00C671AE" w:rsidRPr="00C671AE" w:rsidRDefault="00C671AE" w:rsidP="00E156FA">
            <w:pPr>
              <w:pStyle w:val="TableParagraph"/>
              <w:numPr>
                <w:ilvl w:val="0"/>
                <w:numId w:val="24"/>
              </w:numPr>
              <w:spacing w:after="0"/>
              <w:ind w:left="433"/>
            </w:pPr>
            <w:r w:rsidRPr="00C671AE">
              <w:t xml:space="preserve">child </w:t>
            </w:r>
            <w:proofErr w:type="gramStart"/>
            <w:r w:rsidRPr="00C671AE">
              <w:t>care;</w:t>
            </w:r>
            <w:proofErr w:type="gramEnd"/>
          </w:p>
          <w:p w14:paraId="08C14E3F" w14:textId="77777777" w:rsidR="00C671AE" w:rsidRPr="00C671AE" w:rsidRDefault="00C671AE" w:rsidP="00E156FA">
            <w:pPr>
              <w:pStyle w:val="TableParagraph"/>
              <w:numPr>
                <w:ilvl w:val="0"/>
                <w:numId w:val="24"/>
              </w:numPr>
              <w:spacing w:after="0"/>
              <w:ind w:left="433"/>
            </w:pPr>
            <w:r w:rsidRPr="00C671AE">
              <w:t xml:space="preserve">public </w:t>
            </w:r>
            <w:proofErr w:type="gramStart"/>
            <w:r w:rsidRPr="00C671AE">
              <w:t>utilities;</w:t>
            </w:r>
            <w:proofErr w:type="gramEnd"/>
          </w:p>
          <w:p w14:paraId="7AE38094" w14:textId="77777777" w:rsidR="00C671AE" w:rsidRPr="00C671AE" w:rsidRDefault="00C671AE" w:rsidP="00E156FA">
            <w:pPr>
              <w:pStyle w:val="TableParagraph"/>
              <w:numPr>
                <w:ilvl w:val="0"/>
                <w:numId w:val="24"/>
              </w:numPr>
              <w:spacing w:after="0"/>
              <w:ind w:left="433"/>
            </w:pPr>
            <w:r w:rsidRPr="00C671AE">
              <w:t>public transport; and</w:t>
            </w:r>
          </w:p>
          <w:p w14:paraId="04C8A8BA" w14:textId="77777777" w:rsidR="00C671AE" w:rsidRPr="00C671AE" w:rsidRDefault="00C671AE" w:rsidP="00E156FA">
            <w:pPr>
              <w:pStyle w:val="TableParagraph"/>
              <w:numPr>
                <w:ilvl w:val="0"/>
                <w:numId w:val="24"/>
              </w:numPr>
              <w:spacing w:after="0"/>
              <w:ind w:left="433"/>
            </w:pPr>
            <w:r w:rsidRPr="00C671AE">
              <w:t>public housing.</w:t>
            </w:r>
          </w:p>
        </w:tc>
        <w:tc>
          <w:tcPr>
            <w:tcW w:w="2708" w:type="dxa"/>
          </w:tcPr>
          <w:p w14:paraId="20FD9DE5" w14:textId="77777777" w:rsidR="00C671AE" w:rsidRPr="00C671AE" w:rsidRDefault="00C671AE" w:rsidP="00C671AE">
            <w:pPr>
              <w:pStyle w:val="TableParagraph"/>
              <w:spacing w:after="0"/>
            </w:pPr>
          </w:p>
        </w:tc>
        <w:tc>
          <w:tcPr>
            <w:tcW w:w="4513" w:type="dxa"/>
          </w:tcPr>
          <w:p w14:paraId="3C9F281E" w14:textId="77777777" w:rsidR="00C671AE" w:rsidRPr="00C671AE" w:rsidRDefault="00C671AE" w:rsidP="00C671AE">
            <w:pPr>
              <w:pStyle w:val="TableParagraph"/>
              <w:spacing w:after="0"/>
            </w:pPr>
          </w:p>
        </w:tc>
      </w:tr>
    </w:tbl>
    <w:p w14:paraId="01D13A37" w14:textId="72670AEC" w:rsidR="00C671AE" w:rsidRDefault="00C671AE" w:rsidP="00447328">
      <w:pPr>
        <w:spacing w:after="0"/>
        <w:ind w:firstLine="0"/>
        <w:jc w:val="left"/>
      </w:pPr>
    </w:p>
    <w:p w14:paraId="761AF704" w14:textId="77777777" w:rsidR="00C671AE" w:rsidRDefault="00C671AE">
      <w:pPr>
        <w:spacing w:after="0"/>
        <w:ind w:firstLine="0"/>
        <w:jc w:val="left"/>
      </w:pPr>
      <w:r>
        <w:br w:type="page"/>
      </w:r>
    </w:p>
    <w:p w14:paraId="5355E979" w14:textId="54C728F7" w:rsidR="00C671AE" w:rsidRDefault="00C671AE" w:rsidP="00C671AE">
      <w:pPr>
        <w:pStyle w:val="Heading1"/>
        <w:spacing w:after="240"/>
      </w:pPr>
      <w:r w:rsidRPr="00BB3314">
        <w:lastRenderedPageBreak/>
        <w:t>ANNEX I</w:t>
      </w:r>
      <w:r w:rsidR="003B6EBE">
        <w:t xml:space="preserve"> -</w:t>
      </w:r>
      <w:r w:rsidRPr="00BB3314">
        <w:t xml:space="preserve"> LIST OF MOST-FAVOURED</w:t>
      </w:r>
      <w:r w:rsidR="003B6EBE">
        <w:t>-</w:t>
      </w:r>
      <w:r w:rsidRPr="00BB3314">
        <w:t>NATION</w:t>
      </w:r>
      <w:r w:rsidR="003B6EBE">
        <w:t xml:space="preserve"> </w:t>
      </w:r>
      <w:r w:rsidRPr="00BB3314">
        <w:t xml:space="preserve">EXEMPTIONS (CHAPTER 7 AND CHAPTER 9) </w:t>
      </w:r>
    </w:p>
    <w:p w14:paraId="21EAA991" w14:textId="12CD4C41" w:rsidR="00C671AE" w:rsidRPr="00BB3314" w:rsidRDefault="00C671AE" w:rsidP="00EE2157">
      <w:pPr>
        <w:pStyle w:val="Heading2"/>
      </w:pPr>
      <w:r w:rsidRPr="00BB3314">
        <w:t xml:space="preserve">SCHEDULE OF </w:t>
      </w:r>
      <w:r>
        <w:t>PALAU</w:t>
      </w:r>
    </w:p>
    <w:p w14:paraId="4277D4A6" w14:textId="7759D88F" w:rsidR="00C671AE" w:rsidRDefault="00C671AE" w:rsidP="00E156FA">
      <w:pPr>
        <w:pStyle w:val="ListParagraph1"/>
        <w:numPr>
          <w:ilvl w:val="0"/>
          <w:numId w:val="25"/>
        </w:numPr>
        <w:ind w:hanging="8"/>
      </w:pPr>
      <w:r>
        <w:t>Palau</w:t>
      </w:r>
      <w:r w:rsidRPr="00C671AE">
        <w:rPr>
          <w:spacing w:val="31"/>
        </w:rPr>
        <w:t xml:space="preserve"> </w:t>
      </w:r>
      <w:r>
        <w:t>specifies</w:t>
      </w:r>
      <w:r w:rsidRPr="00C671AE">
        <w:rPr>
          <w:spacing w:val="32"/>
        </w:rPr>
        <w:t xml:space="preserve"> </w:t>
      </w:r>
      <w:r>
        <w:t>below</w:t>
      </w:r>
      <w:r w:rsidRPr="00C671AE">
        <w:rPr>
          <w:spacing w:val="32"/>
        </w:rPr>
        <w:t xml:space="preserve"> </w:t>
      </w:r>
      <w:r>
        <w:t>a</w:t>
      </w:r>
      <w:r w:rsidRPr="00C671AE">
        <w:rPr>
          <w:spacing w:val="31"/>
        </w:rPr>
        <w:t xml:space="preserve"> </w:t>
      </w:r>
      <w:r>
        <w:t>list</w:t>
      </w:r>
      <w:r w:rsidRPr="00C671AE">
        <w:rPr>
          <w:spacing w:val="33"/>
        </w:rPr>
        <w:t xml:space="preserve"> </w:t>
      </w:r>
      <w:r>
        <w:t>of</w:t>
      </w:r>
      <w:r w:rsidRPr="00C671AE">
        <w:rPr>
          <w:spacing w:val="35"/>
        </w:rPr>
        <w:t xml:space="preserve"> </w:t>
      </w:r>
      <w:r>
        <w:t>most-favoured-nation</w:t>
      </w:r>
      <w:r w:rsidRPr="00C671AE">
        <w:rPr>
          <w:spacing w:val="32"/>
        </w:rPr>
        <w:t xml:space="preserve"> </w:t>
      </w:r>
      <w:r>
        <w:t>exemptions</w:t>
      </w:r>
      <w:r w:rsidRPr="00C671AE">
        <w:rPr>
          <w:spacing w:val="33"/>
        </w:rPr>
        <w:t xml:space="preserve"> </w:t>
      </w:r>
      <w:r>
        <w:t>for</w:t>
      </w:r>
      <w:r w:rsidRPr="00C671AE">
        <w:rPr>
          <w:spacing w:val="31"/>
        </w:rPr>
        <w:t xml:space="preserve"> </w:t>
      </w:r>
      <w:r>
        <w:t>commitments</w:t>
      </w:r>
      <w:r w:rsidRPr="00C671AE">
        <w:rPr>
          <w:spacing w:val="32"/>
        </w:rPr>
        <w:t xml:space="preserve"> </w:t>
      </w:r>
      <w:r>
        <w:t>under</w:t>
      </w:r>
      <w:r w:rsidRPr="00C671AE">
        <w:rPr>
          <w:spacing w:val="34"/>
        </w:rPr>
        <w:t xml:space="preserve"> </w:t>
      </w:r>
      <w:r>
        <w:t>Article</w:t>
      </w:r>
      <w:r w:rsidRPr="00C671AE">
        <w:rPr>
          <w:spacing w:val="29"/>
        </w:rPr>
        <w:t xml:space="preserve"> </w:t>
      </w:r>
      <w:r>
        <w:t>3,</w:t>
      </w:r>
      <w:r w:rsidRPr="00C671AE">
        <w:rPr>
          <w:spacing w:val="30"/>
        </w:rPr>
        <w:t xml:space="preserve"> </w:t>
      </w:r>
      <w:r>
        <w:t>paragraph</w:t>
      </w:r>
      <w:r w:rsidRPr="00C671AE">
        <w:rPr>
          <w:spacing w:val="30"/>
        </w:rPr>
        <w:t xml:space="preserve"> </w:t>
      </w:r>
      <w:r>
        <w:t>2</w:t>
      </w:r>
      <w:r w:rsidRPr="00C671AE">
        <w:rPr>
          <w:spacing w:val="32"/>
        </w:rPr>
        <w:t xml:space="preserve"> </w:t>
      </w:r>
      <w:r>
        <w:t>(Most-Favoured-Nation Treatment) of Chapter 7 (Trade in Services), and under Article 7, paragraph 2 (Most-Favoured-Nation Treatment) of Chapter 9 (Investment).</w:t>
      </w:r>
    </w:p>
    <w:tbl>
      <w:tblPr>
        <w:tblStyle w:val="TableGrid"/>
        <w:tblW w:w="13995" w:type="dxa"/>
        <w:tblLayout w:type="fixed"/>
        <w:tblLook w:val="01E0" w:firstRow="1" w:lastRow="1" w:firstColumn="1" w:lastColumn="1" w:noHBand="0" w:noVBand="0"/>
        <w:tblCaption w:val="Table for ANNEX I - LIST OF MOST-FAVOURED-NATION EXEMPTIONS (CHAPTER 7 AND CHAPTER 9) SCHEDULE OF PALAU"/>
        <w:tblDescription w:val="SCHEDULE OF PALAU&#10;"/>
      </w:tblPr>
      <w:tblGrid>
        <w:gridCol w:w="1582"/>
        <w:gridCol w:w="5192"/>
        <w:gridCol w:w="2708"/>
        <w:gridCol w:w="4513"/>
      </w:tblGrid>
      <w:tr w:rsidR="00C671AE" w:rsidRPr="00BB3314" w14:paraId="78DA4E3C" w14:textId="77777777" w:rsidTr="00EF2E65">
        <w:trPr>
          <w:trHeight w:val="551"/>
          <w:tblHeader/>
        </w:trPr>
        <w:tc>
          <w:tcPr>
            <w:tcW w:w="1582" w:type="dxa"/>
            <w:vAlign w:val="center"/>
          </w:tcPr>
          <w:p w14:paraId="0A25CE42" w14:textId="77777777" w:rsidR="00C671AE" w:rsidRPr="00BB3314" w:rsidRDefault="00C671AE" w:rsidP="00EF2E65">
            <w:pPr>
              <w:pStyle w:val="TableParagraph"/>
              <w:spacing w:before="120" w:after="120"/>
              <w:ind w:left="57" w:right="148" w:firstLine="0"/>
              <w:jc w:val="left"/>
              <w:rPr>
                <w:b/>
                <w:bCs/>
              </w:rPr>
            </w:pPr>
            <w:r w:rsidRPr="00BB3314">
              <w:rPr>
                <w:b/>
                <w:bCs/>
              </w:rPr>
              <w:t>Sector or Sub-Sector</w:t>
            </w:r>
          </w:p>
        </w:tc>
        <w:tc>
          <w:tcPr>
            <w:tcW w:w="5192" w:type="dxa"/>
            <w:vAlign w:val="center"/>
          </w:tcPr>
          <w:p w14:paraId="6766674E" w14:textId="77777777" w:rsidR="00C671AE" w:rsidRPr="00BB3314" w:rsidRDefault="00C671AE" w:rsidP="00EF2E65">
            <w:pPr>
              <w:pStyle w:val="TableParagraph"/>
              <w:spacing w:before="120" w:after="120"/>
              <w:ind w:left="57" w:firstLine="0"/>
              <w:jc w:val="left"/>
              <w:rPr>
                <w:b/>
                <w:bCs/>
              </w:rPr>
            </w:pPr>
            <w:r w:rsidRPr="00BB3314">
              <w:rPr>
                <w:b/>
                <w:bCs/>
              </w:rPr>
              <w:t>Exemption</w:t>
            </w:r>
          </w:p>
        </w:tc>
        <w:tc>
          <w:tcPr>
            <w:tcW w:w="2708" w:type="dxa"/>
            <w:vAlign w:val="center"/>
          </w:tcPr>
          <w:p w14:paraId="5E96176A" w14:textId="77777777" w:rsidR="00C671AE" w:rsidRPr="00BB3314" w:rsidRDefault="00C671AE" w:rsidP="00EF2E65">
            <w:pPr>
              <w:pStyle w:val="TableParagraph"/>
              <w:spacing w:before="120" w:after="120"/>
              <w:ind w:left="57" w:firstLine="0"/>
              <w:jc w:val="left"/>
              <w:rPr>
                <w:b/>
                <w:bCs/>
              </w:rPr>
            </w:pPr>
            <w:r w:rsidRPr="00BB3314">
              <w:rPr>
                <w:b/>
                <w:bCs/>
              </w:rPr>
              <w:t>Applicable countries and territories</w:t>
            </w:r>
          </w:p>
        </w:tc>
        <w:tc>
          <w:tcPr>
            <w:tcW w:w="4513" w:type="dxa"/>
            <w:vAlign w:val="center"/>
          </w:tcPr>
          <w:p w14:paraId="3F0D35EB" w14:textId="77777777" w:rsidR="00C671AE" w:rsidRPr="00BB3314" w:rsidRDefault="00C671AE" w:rsidP="00EF2E65">
            <w:pPr>
              <w:pStyle w:val="TableParagraph"/>
              <w:spacing w:before="120" w:after="120"/>
              <w:ind w:left="57" w:firstLine="0"/>
              <w:jc w:val="left"/>
              <w:rPr>
                <w:b/>
                <w:bCs/>
              </w:rPr>
            </w:pPr>
            <w:r w:rsidRPr="00BB3314">
              <w:rPr>
                <w:b/>
                <w:bCs/>
              </w:rPr>
              <w:t>Conditions creating the need for the exemption</w:t>
            </w:r>
          </w:p>
        </w:tc>
      </w:tr>
      <w:tr w:rsidR="00C671AE" w:rsidRPr="00BB3314" w14:paraId="2553FEB4" w14:textId="77777777" w:rsidTr="005D34F8">
        <w:trPr>
          <w:trHeight w:val="4416"/>
        </w:trPr>
        <w:tc>
          <w:tcPr>
            <w:tcW w:w="1582" w:type="dxa"/>
          </w:tcPr>
          <w:p w14:paraId="69F85A24" w14:textId="77777777" w:rsidR="00C671AE" w:rsidRPr="00BB3314" w:rsidRDefault="00C671AE" w:rsidP="009711A2">
            <w:pPr>
              <w:pStyle w:val="TableParagraph"/>
              <w:ind w:left="113" w:right="113" w:firstLine="0"/>
              <w:jc w:val="left"/>
            </w:pPr>
            <w:r w:rsidRPr="00BB3314">
              <w:t>All sectors</w:t>
            </w:r>
          </w:p>
        </w:tc>
        <w:tc>
          <w:tcPr>
            <w:tcW w:w="5192" w:type="dxa"/>
          </w:tcPr>
          <w:p w14:paraId="77A70B24" w14:textId="111A2CB9" w:rsidR="00C671AE" w:rsidRPr="00BB3314" w:rsidRDefault="00C671AE" w:rsidP="00EF2E65">
            <w:pPr>
              <w:pStyle w:val="TableParagraph"/>
              <w:ind w:firstLine="0"/>
              <w:jc w:val="left"/>
            </w:pPr>
            <w:r w:rsidRPr="00BB3314">
              <w:t>Any measure that accords more favourable treatment to parties to any bilateral or multilateral international agreement in force or signed prior to the date of entry into force of this Agreement.</w:t>
            </w:r>
          </w:p>
          <w:p w14:paraId="5E634BC7" w14:textId="11FD1490" w:rsidR="00C671AE" w:rsidRPr="00C671AE" w:rsidRDefault="00C671AE" w:rsidP="00EF2E65">
            <w:pPr>
              <w:pStyle w:val="TableParagraph"/>
              <w:ind w:firstLine="0"/>
              <w:jc w:val="left"/>
              <w:rPr>
                <w:i/>
                <w:iCs/>
              </w:rPr>
            </w:pPr>
            <w:r w:rsidRPr="00BB3314">
              <w:t xml:space="preserve">For greater certainty, this right extends to any differential treatment accorded pursuant to a subsequent review or amendment of the relevant bilateral, </w:t>
            </w:r>
            <w:proofErr w:type="gramStart"/>
            <w:r w:rsidRPr="00BB3314">
              <w:t>regional</w:t>
            </w:r>
            <w:proofErr w:type="gramEnd"/>
            <w:r w:rsidRPr="00BB3314">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3F2D0A">
              <w:rPr>
                <w:i/>
                <w:iCs/>
              </w:rPr>
              <w:t xml:space="preserve">Pacific Island Countries Trade Agreement </w:t>
            </w:r>
            <w:r w:rsidRPr="00BB3314">
              <w:t>(PICTA)</w:t>
            </w:r>
            <w:r>
              <w:t xml:space="preserve">, the Compact of Free Association, and the </w:t>
            </w:r>
            <w:r>
              <w:rPr>
                <w:i/>
                <w:iCs/>
              </w:rPr>
              <w:t>Treaty on Micronesian Trade and Economic Community</w:t>
            </w:r>
            <w:r w:rsidRPr="00CC7392">
              <w:t xml:space="preserve">. </w:t>
            </w:r>
          </w:p>
        </w:tc>
        <w:tc>
          <w:tcPr>
            <w:tcW w:w="2708" w:type="dxa"/>
          </w:tcPr>
          <w:p w14:paraId="225EFA1F" w14:textId="664AFFD2" w:rsidR="00C671AE" w:rsidRPr="00BB3314" w:rsidRDefault="00C671AE" w:rsidP="009711A2">
            <w:pPr>
              <w:pStyle w:val="TableParagraph"/>
              <w:ind w:left="113" w:right="113" w:firstLine="0"/>
              <w:jc w:val="left"/>
            </w:pPr>
            <w:r w:rsidRPr="00BB3314">
              <w:t xml:space="preserve">Any country to which </w:t>
            </w:r>
            <w:r>
              <w:t>Palau</w:t>
            </w:r>
            <w:r w:rsidRPr="00BB3314">
              <w:t xml:space="preserve"> accords more favourable treatment in this area.</w:t>
            </w:r>
          </w:p>
        </w:tc>
        <w:tc>
          <w:tcPr>
            <w:tcW w:w="4513" w:type="dxa"/>
          </w:tcPr>
          <w:p w14:paraId="30AE2F29" w14:textId="77777777" w:rsidR="00C671AE" w:rsidRPr="00BB3314" w:rsidRDefault="00C671AE" w:rsidP="009711A2">
            <w:pPr>
              <w:pStyle w:val="TableParagraph"/>
              <w:ind w:left="113" w:right="113" w:firstLine="0"/>
              <w:jc w:val="left"/>
            </w:pPr>
            <w:r w:rsidRPr="00BB3314">
              <w:t>Management of existing trade agreements.</w:t>
            </w:r>
          </w:p>
        </w:tc>
      </w:tr>
      <w:tr w:rsidR="00C671AE" w:rsidRPr="00BB3314" w14:paraId="1D880DD1" w14:textId="77777777" w:rsidTr="005D34F8">
        <w:trPr>
          <w:trHeight w:val="295"/>
        </w:trPr>
        <w:tc>
          <w:tcPr>
            <w:tcW w:w="1582" w:type="dxa"/>
          </w:tcPr>
          <w:p w14:paraId="225F0BD2" w14:textId="77777777" w:rsidR="00C671AE" w:rsidRPr="00BB3314" w:rsidRDefault="00C671AE" w:rsidP="001B77F9">
            <w:pPr>
              <w:pStyle w:val="TableParagraph"/>
              <w:spacing w:after="0"/>
              <w:ind w:left="113" w:right="113" w:firstLine="0"/>
              <w:jc w:val="left"/>
            </w:pPr>
            <w:r w:rsidRPr="00BB3314">
              <w:t>All sectors</w:t>
            </w:r>
          </w:p>
        </w:tc>
        <w:tc>
          <w:tcPr>
            <w:tcW w:w="5192" w:type="dxa"/>
          </w:tcPr>
          <w:p w14:paraId="33553542" w14:textId="1AF8F819" w:rsidR="00C671AE" w:rsidRPr="00BB3314" w:rsidRDefault="00C671AE" w:rsidP="001B77F9">
            <w:pPr>
              <w:pStyle w:val="TableParagraph"/>
              <w:spacing w:after="0"/>
              <w:ind w:left="113" w:right="113" w:firstLine="0"/>
              <w:jc w:val="left"/>
            </w:pPr>
            <w:r w:rsidRPr="00BB3314">
              <w:t xml:space="preserve">Any measure that accords more favourable </w:t>
            </w:r>
          </w:p>
        </w:tc>
        <w:tc>
          <w:tcPr>
            <w:tcW w:w="2708" w:type="dxa"/>
          </w:tcPr>
          <w:p w14:paraId="66E8E0C4" w14:textId="5C5285C3" w:rsidR="00C671AE" w:rsidRPr="00BB3314" w:rsidRDefault="00C671AE" w:rsidP="001B77F9">
            <w:pPr>
              <w:pStyle w:val="TableParagraph"/>
              <w:spacing w:after="0"/>
              <w:ind w:left="113" w:right="113" w:firstLine="0"/>
              <w:jc w:val="left"/>
            </w:pPr>
            <w:r w:rsidRPr="00BB3314">
              <w:t xml:space="preserve">Any country to which </w:t>
            </w:r>
          </w:p>
        </w:tc>
        <w:tc>
          <w:tcPr>
            <w:tcW w:w="4513" w:type="dxa"/>
          </w:tcPr>
          <w:p w14:paraId="0F03BD76" w14:textId="64E269E5" w:rsidR="00C671AE" w:rsidRPr="00BB3314" w:rsidRDefault="00C671AE" w:rsidP="001B77F9">
            <w:pPr>
              <w:pStyle w:val="TableParagraph"/>
              <w:spacing w:after="0"/>
              <w:ind w:left="113" w:right="113" w:firstLine="0"/>
              <w:jc w:val="left"/>
            </w:pPr>
            <w:r w:rsidRPr="00BB3314">
              <w:t xml:space="preserve">Management of existing and future </w:t>
            </w:r>
          </w:p>
        </w:tc>
      </w:tr>
    </w:tbl>
    <w:p w14:paraId="5C638EB8" w14:textId="6CAEB41C" w:rsidR="001B77F9" w:rsidRDefault="001B77F9" w:rsidP="00447328">
      <w:pPr>
        <w:spacing w:after="0"/>
        <w:ind w:firstLine="0"/>
        <w:jc w:val="left"/>
      </w:pPr>
    </w:p>
    <w:p w14:paraId="0540776F" w14:textId="77777777" w:rsidR="001B77F9" w:rsidRDefault="001B77F9">
      <w:pPr>
        <w:spacing w:after="0"/>
        <w:ind w:firstLine="0"/>
        <w:jc w:val="left"/>
      </w:pPr>
      <w:r>
        <w:br w:type="page"/>
      </w:r>
    </w:p>
    <w:tbl>
      <w:tblPr>
        <w:tblStyle w:val="TableGrid"/>
        <w:tblW w:w="0" w:type="auto"/>
        <w:tblLayout w:type="fixed"/>
        <w:tblLook w:val="01E0" w:firstRow="1" w:lastRow="1" w:firstColumn="1" w:lastColumn="1" w:noHBand="0" w:noVBand="0"/>
        <w:tblCaption w:val="ANNEX I - LIST OF MOST-FAVOURED-NATION EXEMPTIONS (CHAPTER 7 AND CHAPTER 9) SCHEDULE OF PALAU continued"/>
        <w:tblDescription w:val="SCHEDULE OF PALAU continued"/>
      </w:tblPr>
      <w:tblGrid>
        <w:gridCol w:w="1692"/>
        <w:gridCol w:w="5187"/>
        <w:gridCol w:w="2708"/>
        <w:gridCol w:w="4583"/>
      </w:tblGrid>
      <w:tr w:rsidR="001B77F9" w14:paraId="4704B6E0" w14:textId="77777777" w:rsidTr="001B77F9">
        <w:trPr>
          <w:trHeight w:val="827"/>
          <w:tblHeader/>
        </w:trPr>
        <w:tc>
          <w:tcPr>
            <w:tcW w:w="1692" w:type="dxa"/>
            <w:vAlign w:val="center"/>
          </w:tcPr>
          <w:p w14:paraId="386BB8EF" w14:textId="77777777" w:rsidR="001B77F9" w:rsidRPr="001D2AD6" w:rsidRDefault="001B77F9" w:rsidP="009711A2">
            <w:pPr>
              <w:pStyle w:val="TableParagraph"/>
              <w:spacing w:after="0"/>
              <w:ind w:firstLine="0"/>
              <w:jc w:val="left"/>
              <w:rPr>
                <w:b/>
                <w:bCs/>
              </w:rPr>
            </w:pPr>
            <w:r w:rsidRPr="001D2AD6">
              <w:rPr>
                <w:b/>
                <w:bCs/>
              </w:rPr>
              <w:lastRenderedPageBreak/>
              <w:t>Sector or Sub-Sector</w:t>
            </w:r>
          </w:p>
        </w:tc>
        <w:tc>
          <w:tcPr>
            <w:tcW w:w="5187" w:type="dxa"/>
            <w:vAlign w:val="center"/>
          </w:tcPr>
          <w:p w14:paraId="17A27BFF" w14:textId="77777777" w:rsidR="001B77F9" w:rsidRPr="001D2AD6" w:rsidRDefault="001B77F9" w:rsidP="009711A2">
            <w:pPr>
              <w:pStyle w:val="TableParagraph"/>
              <w:spacing w:after="0"/>
              <w:ind w:firstLine="0"/>
              <w:jc w:val="left"/>
              <w:rPr>
                <w:b/>
                <w:bCs/>
              </w:rPr>
            </w:pPr>
            <w:r w:rsidRPr="001D2AD6">
              <w:rPr>
                <w:b/>
                <w:bCs/>
              </w:rPr>
              <w:t>Exemption</w:t>
            </w:r>
          </w:p>
        </w:tc>
        <w:tc>
          <w:tcPr>
            <w:tcW w:w="2708" w:type="dxa"/>
            <w:vAlign w:val="center"/>
          </w:tcPr>
          <w:p w14:paraId="4F7BB0F0" w14:textId="77777777" w:rsidR="001B77F9" w:rsidRPr="001D2AD6" w:rsidRDefault="001B77F9" w:rsidP="009711A2">
            <w:pPr>
              <w:pStyle w:val="TableParagraph"/>
              <w:spacing w:after="0"/>
              <w:ind w:firstLine="0"/>
              <w:jc w:val="left"/>
              <w:rPr>
                <w:b/>
                <w:bCs/>
              </w:rPr>
            </w:pPr>
            <w:r w:rsidRPr="001D2AD6">
              <w:rPr>
                <w:b/>
                <w:bCs/>
              </w:rPr>
              <w:t>Applicable countries and territories</w:t>
            </w:r>
          </w:p>
        </w:tc>
        <w:tc>
          <w:tcPr>
            <w:tcW w:w="4583" w:type="dxa"/>
            <w:vAlign w:val="center"/>
          </w:tcPr>
          <w:p w14:paraId="573FD615" w14:textId="77777777" w:rsidR="001B77F9" w:rsidRPr="001D2AD6" w:rsidRDefault="001B77F9" w:rsidP="009711A2">
            <w:pPr>
              <w:pStyle w:val="TableParagraph"/>
              <w:spacing w:after="0"/>
              <w:ind w:firstLine="0"/>
              <w:jc w:val="left"/>
              <w:rPr>
                <w:b/>
                <w:bCs/>
              </w:rPr>
            </w:pPr>
            <w:r w:rsidRPr="001D2AD6">
              <w:rPr>
                <w:b/>
                <w:bCs/>
              </w:rPr>
              <w:t>Conditions creating the need for the exemption</w:t>
            </w:r>
          </w:p>
        </w:tc>
      </w:tr>
      <w:tr w:rsidR="001B77F9" w14:paraId="1EAF0E8F" w14:textId="77777777" w:rsidTr="001B77F9">
        <w:trPr>
          <w:trHeight w:val="2181"/>
        </w:trPr>
        <w:tc>
          <w:tcPr>
            <w:tcW w:w="1692" w:type="dxa"/>
          </w:tcPr>
          <w:p w14:paraId="1AE881A6" w14:textId="7D8EE0F4" w:rsidR="001B77F9" w:rsidRPr="00C15A0C" w:rsidRDefault="001B77F9" w:rsidP="009711A2">
            <w:pPr>
              <w:pStyle w:val="TableParagraph"/>
              <w:spacing w:after="0"/>
              <w:ind w:firstLine="0"/>
              <w:jc w:val="left"/>
            </w:pPr>
          </w:p>
        </w:tc>
        <w:tc>
          <w:tcPr>
            <w:tcW w:w="5187" w:type="dxa"/>
          </w:tcPr>
          <w:p w14:paraId="64C281B6" w14:textId="6D58F650" w:rsidR="001B77F9" w:rsidRPr="00C15A0C" w:rsidRDefault="001B77F9" w:rsidP="009711A2">
            <w:pPr>
              <w:pStyle w:val="TableParagraph"/>
              <w:spacing w:after="0"/>
              <w:ind w:firstLine="0"/>
              <w:jc w:val="left"/>
            </w:pPr>
            <w:r w:rsidRPr="00C15A0C">
              <w:t>treatment to parties to any bilateral or multilateral international agreement in force or signed after the date of entry into force of this Agreement involving:</w:t>
            </w:r>
          </w:p>
          <w:p w14:paraId="14F71D1A" w14:textId="77777777" w:rsidR="001B77F9" w:rsidRPr="00EE3647" w:rsidRDefault="001B77F9" w:rsidP="00E156FA">
            <w:pPr>
              <w:pStyle w:val="ListParagraph1a"/>
              <w:numPr>
                <w:ilvl w:val="0"/>
                <w:numId w:val="48"/>
              </w:numPr>
              <w:spacing w:after="0"/>
              <w:ind w:left="1174"/>
              <w:jc w:val="left"/>
            </w:pPr>
            <w:proofErr w:type="gramStart"/>
            <w:r w:rsidRPr="00EE3647">
              <w:t>aviation;</w:t>
            </w:r>
            <w:proofErr w:type="gramEnd"/>
          </w:p>
          <w:p w14:paraId="67243D31" w14:textId="77777777" w:rsidR="001B77F9" w:rsidRPr="00EE3647" w:rsidRDefault="001B77F9" w:rsidP="00E156FA">
            <w:pPr>
              <w:pStyle w:val="ListParagraph1a"/>
              <w:numPr>
                <w:ilvl w:val="0"/>
                <w:numId w:val="48"/>
              </w:numPr>
              <w:spacing w:after="0"/>
              <w:ind w:left="1174"/>
              <w:jc w:val="left"/>
            </w:pPr>
            <w:r w:rsidRPr="00EE3647">
              <w:t>fisheries; or</w:t>
            </w:r>
          </w:p>
          <w:p w14:paraId="744C7D54" w14:textId="77777777" w:rsidR="001B77F9" w:rsidRPr="00C15A0C" w:rsidRDefault="001B77F9" w:rsidP="00E156FA">
            <w:pPr>
              <w:pStyle w:val="ListParagraph1a"/>
              <w:numPr>
                <w:ilvl w:val="0"/>
                <w:numId w:val="48"/>
              </w:numPr>
              <w:spacing w:after="0"/>
              <w:ind w:left="1174"/>
              <w:jc w:val="left"/>
            </w:pPr>
            <w:r w:rsidRPr="00EE3647">
              <w:t>maritime matters, including salvage.</w:t>
            </w:r>
          </w:p>
        </w:tc>
        <w:tc>
          <w:tcPr>
            <w:tcW w:w="2708" w:type="dxa"/>
          </w:tcPr>
          <w:p w14:paraId="3570FB60" w14:textId="17FE2F2C" w:rsidR="001B77F9" w:rsidRPr="00C15A0C" w:rsidRDefault="001B77F9" w:rsidP="009711A2">
            <w:pPr>
              <w:pStyle w:val="TableParagraph"/>
              <w:spacing w:after="0"/>
              <w:ind w:firstLine="0"/>
              <w:jc w:val="left"/>
            </w:pPr>
            <w:r>
              <w:t>Palau</w:t>
            </w:r>
            <w:r w:rsidRPr="00C15A0C">
              <w:t xml:space="preserve"> accords more favourable treatment in this area.</w:t>
            </w:r>
          </w:p>
        </w:tc>
        <w:tc>
          <w:tcPr>
            <w:tcW w:w="4583" w:type="dxa"/>
          </w:tcPr>
          <w:p w14:paraId="4A684F17" w14:textId="5FF633A8" w:rsidR="001B77F9" w:rsidRPr="00C15A0C" w:rsidRDefault="00BE14CC" w:rsidP="001B77F9">
            <w:pPr>
              <w:pStyle w:val="TableParagraph"/>
              <w:spacing w:after="0"/>
              <w:ind w:right="-129" w:firstLine="0"/>
              <w:jc w:val="left"/>
            </w:pPr>
            <w:r>
              <w:t>m</w:t>
            </w:r>
            <w:r w:rsidR="003B6EBE">
              <w:t>easures</w:t>
            </w:r>
            <w:r w:rsidR="001B77F9" w:rsidRPr="00C15A0C">
              <w:t xml:space="preserve"> involving aviation, fisheries,</w:t>
            </w:r>
            <w:r w:rsidR="001B77F9">
              <w:t xml:space="preserve"> </w:t>
            </w:r>
            <w:r w:rsidR="001B77F9" w:rsidRPr="00C15A0C">
              <w:t>and maritime matters.</w:t>
            </w:r>
          </w:p>
        </w:tc>
      </w:tr>
      <w:tr w:rsidR="001B77F9" w14:paraId="68A6821D" w14:textId="77777777" w:rsidTr="001B77F9">
        <w:trPr>
          <w:trHeight w:val="2208"/>
        </w:trPr>
        <w:tc>
          <w:tcPr>
            <w:tcW w:w="1692" w:type="dxa"/>
          </w:tcPr>
          <w:p w14:paraId="3CCE3853" w14:textId="77777777" w:rsidR="001B77F9" w:rsidRPr="00C15A0C" w:rsidRDefault="001B77F9" w:rsidP="009711A2">
            <w:pPr>
              <w:pStyle w:val="TableParagraph"/>
              <w:spacing w:after="0"/>
              <w:ind w:firstLine="0"/>
              <w:jc w:val="left"/>
            </w:pPr>
            <w:r w:rsidRPr="00C15A0C">
              <w:t>All sectors</w:t>
            </w:r>
          </w:p>
        </w:tc>
        <w:tc>
          <w:tcPr>
            <w:tcW w:w="5187" w:type="dxa"/>
          </w:tcPr>
          <w:p w14:paraId="4E53A0B8" w14:textId="77777777" w:rsidR="001B77F9" w:rsidRPr="00C15A0C" w:rsidRDefault="001B77F9" w:rsidP="009711A2">
            <w:pPr>
              <w:pStyle w:val="TableParagraph"/>
              <w:spacing w:after="0"/>
              <w:ind w:firstLine="0"/>
              <w:jc w:val="left"/>
            </w:pPr>
            <w:r w:rsidRPr="00C15A0C">
              <w:t>Any measure that accords more favourable treatment under any bilateral or regional agreement with the countries and territories specified in the next column and that is signed after the entry into force of this Agreement.</w:t>
            </w:r>
          </w:p>
        </w:tc>
        <w:tc>
          <w:tcPr>
            <w:tcW w:w="2708" w:type="dxa"/>
          </w:tcPr>
          <w:p w14:paraId="79498124" w14:textId="77777777" w:rsidR="001B77F9" w:rsidRPr="00C15A0C" w:rsidRDefault="001B77F9" w:rsidP="009711A2">
            <w:pPr>
              <w:pStyle w:val="TableParagraph"/>
              <w:spacing w:after="0"/>
              <w:ind w:firstLine="0"/>
              <w:jc w:val="left"/>
            </w:pPr>
            <w:r w:rsidRPr="00C15A0C">
              <w:t>Pacific Island Countries and territories</w:t>
            </w:r>
            <w:r>
              <w:rPr>
                <w:rStyle w:val="FootnoteReference"/>
              </w:rPr>
              <w:footnoteReference w:customMarkFollows="1" w:id="16"/>
              <w:t>1</w:t>
            </w:r>
            <w:r w:rsidRPr="00C15A0C">
              <w:t xml:space="preserve"> that are not Parties to this Agreement and countries classified as least- developed countries by the United Nations.</w:t>
            </w:r>
          </w:p>
        </w:tc>
        <w:tc>
          <w:tcPr>
            <w:tcW w:w="4583" w:type="dxa"/>
          </w:tcPr>
          <w:p w14:paraId="13EC3B2A" w14:textId="77777777" w:rsidR="001B77F9" w:rsidRPr="00C15A0C" w:rsidRDefault="001B77F9" w:rsidP="009711A2">
            <w:pPr>
              <w:pStyle w:val="TableParagraph"/>
              <w:spacing w:after="0"/>
              <w:ind w:firstLine="0"/>
              <w:jc w:val="left"/>
            </w:pPr>
            <w:r w:rsidRPr="00C15A0C">
              <w:t>Management of regional integration.</w:t>
            </w:r>
          </w:p>
        </w:tc>
      </w:tr>
      <w:tr w:rsidR="001B77F9" w14:paraId="3674B29B" w14:textId="77777777" w:rsidTr="00200025">
        <w:trPr>
          <w:trHeight w:val="2130"/>
        </w:trPr>
        <w:tc>
          <w:tcPr>
            <w:tcW w:w="1692" w:type="dxa"/>
          </w:tcPr>
          <w:p w14:paraId="56DA73CA" w14:textId="77777777" w:rsidR="001B77F9" w:rsidRPr="00C15A0C" w:rsidRDefault="001B77F9" w:rsidP="001B77F9">
            <w:pPr>
              <w:pStyle w:val="TableParagraph"/>
              <w:spacing w:after="0"/>
              <w:ind w:firstLine="0"/>
              <w:jc w:val="left"/>
            </w:pPr>
            <w:r w:rsidRPr="00C15A0C">
              <w:t>All sectors</w:t>
            </w:r>
          </w:p>
        </w:tc>
        <w:tc>
          <w:tcPr>
            <w:tcW w:w="5187" w:type="dxa"/>
          </w:tcPr>
          <w:p w14:paraId="159903BF" w14:textId="76B3D010" w:rsidR="001B77F9" w:rsidRPr="00C15A0C" w:rsidRDefault="001B77F9" w:rsidP="00200025">
            <w:pPr>
              <w:pStyle w:val="TableParagraph"/>
              <w:spacing w:after="0"/>
              <w:ind w:right="107" w:firstLine="0"/>
              <w:jc w:val="left"/>
            </w:pPr>
            <w:r w:rsidRPr="00C15A0C">
              <w:t xml:space="preserve">Citizens </w:t>
            </w:r>
            <w:r w:rsidR="00200025">
              <w:t xml:space="preserve">and nationals </w:t>
            </w:r>
            <w:r w:rsidRPr="00C15A0C">
              <w:t>of the United States and its territories are exempt from certain labour and immigration requirements.</w:t>
            </w:r>
          </w:p>
        </w:tc>
        <w:tc>
          <w:tcPr>
            <w:tcW w:w="2708" w:type="dxa"/>
          </w:tcPr>
          <w:p w14:paraId="2A31776D" w14:textId="57603236" w:rsidR="001B77F9" w:rsidRPr="00C15A0C" w:rsidRDefault="001B77F9" w:rsidP="001B77F9">
            <w:pPr>
              <w:pStyle w:val="TableParagraph"/>
              <w:spacing w:after="0"/>
              <w:ind w:firstLine="0"/>
              <w:jc w:val="left"/>
            </w:pPr>
            <w:r w:rsidRPr="00C15A0C">
              <w:t>United States and its territories (</w:t>
            </w:r>
            <w:r>
              <w:t>American Samoa,</w:t>
            </w:r>
            <w:r>
              <w:rPr>
                <w:spacing w:val="-15"/>
              </w:rPr>
              <w:t xml:space="preserve"> </w:t>
            </w:r>
            <w:r>
              <w:t xml:space="preserve">Commonwealth of Northern Mariana Islands, Guam, Puerto </w:t>
            </w:r>
            <w:proofErr w:type="gramStart"/>
            <w:r>
              <w:t>Rico</w:t>
            </w:r>
            <w:proofErr w:type="gramEnd"/>
            <w:r>
              <w:t xml:space="preserve"> and United States Virgin Islands</w:t>
            </w:r>
            <w:r w:rsidRPr="00C15A0C">
              <w:t>).</w:t>
            </w:r>
          </w:p>
        </w:tc>
        <w:tc>
          <w:tcPr>
            <w:tcW w:w="4583" w:type="dxa"/>
          </w:tcPr>
          <w:p w14:paraId="46BF5D8D" w14:textId="6358ADB1" w:rsidR="001B77F9" w:rsidRPr="00C15A0C" w:rsidRDefault="001B77F9" w:rsidP="001B77F9">
            <w:pPr>
              <w:pStyle w:val="TableParagraph"/>
              <w:spacing w:after="0"/>
              <w:ind w:firstLine="0"/>
              <w:jc w:val="left"/>
            </w:pPr>
            <w:r>
              <w:t>Pursuant to Compact of Free Association Treaty</w:t>
            </w:r>
            <w:r>
              <w:rPr>
                <w:spacing w:val="-10"/>
              </w:rPr>
              <w:t xml:space="preserve"> </w:t>
            </w:r>
            <w:r>
              <w:t>with</w:t>
            </w:r>
            <w:r>
              <w:rPr>
                <w:spacing w:val="-6"/>
              </w:rPr>
              <w:t xml:space="preserve"> </w:t>
            </w:r>
            <w:r>
              <w:t>the</w:t>
            </w:r>
            <w:r>
              <w:rPr>
                <w:spacing w:val="-7"/>
              </w:rPr>
              <w:t xml:space="preserve"> </w:t>
            </w:r>
            <w:r>
              <w:t>United</w:t>
            </w:r>
            <w:r>
              <w:rPr>
                <w:spacing w:val="-6"/>
              </w:rPr>
              <w:t xml:space="preserve"> </w:t>
            </w:r>
            <w:r>
              <w:t>States</w:t>
            </w:r>
            <w:r>
              <w:rPr>
                <w:spacing w:val="-6"/>
              </w:rPr>
              <w:t xml:space="preserve"> </w:t>
            </w:r>
            <w:r>
              <w:t>of</w:t>
            </w:r>
            <w:r>
              <w:rPr>
                <w:spacing w:val="-6"/>
              </w:rPr>
              <w:t xml:space="preserve"> </w:t>
            </w:r>
            <w:r>
              <w:t>America.</w:t>
            </w:r>
          </w:p>
        </w:tc>
      </w:tr>
      <w:tr w:rsidR="001B77F9" w14:paraId="753E52C3" w14:textId="77777777" w:rsidTr="001B77F9">
        <w:trPr>
          <w:trHeight w:val="329"/>
        </w:trPr>
        <w:tc>
          <w:tcPr>
            <w:tcW w:w="1692" w:type="dxa"/>
          </w:tcPr>
          <w:p w14:paraId="35F4A99E" w14:textId="77777777" w:rsidR="001B77F9" w:rsidRPr="00C15A0C" w:rsidRDefault="001B77F9" w:rsidP="001B77F9">
            <w:pPr>
              <w:pStyle w:val="TableParagraph"/>
              <w:spacing w:after="0"/>
              <w:ind w:firstLine="0"/>
              <w:jc w:val="left"/>
            </w:pPr>
            <w:r w:rsidRPr="00C15A0C">
              <w:t>All sectors</w:t>
            </w:r>
          </w:p>
        </w:tc>
        <w:tc>
          <w:tcPr>
            <w:tcW w:w="5187" w:type="dxa"/>
          </w:tcPr>
          <w:p w14:paraId="061BECEA" w14:textId="61CF01B6" w:rsidR="001B77F9" w:rsidRPr="00C15A0C" w:rsidRDefault="001B77F9" w:rsidP="001B77F9">
            <w:pPr>
              <w:pStyle w:val="TableParagraph"/>
              <w:spacing w:after="0"/>
              <w:ind w:firstLine="0"/>
              <w:jc w:val="left"/>
            </w:pPr>
            <w:r w:rsidRPr="00C15A0C">
              <w:t xml:space="preserve">Citizens of the </w:t>
            </w:r>
            <w:r>
              <w:t>Federated State of Micronesia and</w:t>
            </w:r>
          </w:p>
        </w:tc>
        <w:tc>
          <w:tcPr>
            <w:tcW w:w="2708" w:type="dxa"/>
          </w:tcPr>
          <w:p w14:paraId="785C90AA" w14:textId="753AD38C" w:rsidR="001B77F9" w:rsidRPr="00C15A0C" w:rsidRDefault="001B77F9" w:rsidP="001B77F9">
            <w:pPr>
              <w:pStyle w:val="TableParagraph"/>
              <w:spacing w:after="0"/>
              <w:ind w:firstLine="0"/>
              <w:jc w:val="left"/>
            </w:pPr>
            <w:r>
              <w:t>The Federa</w:t>
            </w:r>
            <w:r w:rsidR="00285587">
              <w:t>ted</w:t>
            </w:r>
            <w:r>
              <w:t xml:space="preserve"> States of</w:t>
            </w:r>
          </w:p>
        </w:tc>
        <w:tc>
          <w:tcPr>
            <w:tcW w:w="4583" w:type="dxa"/>
          </w:tcPr>
          <w:p w14:paraId="1226CACA" w14:textId="77777777" w:rsidR="001B77F9" w:rsidRPr="00C15A0C" w:rsidRDefault="001B77F9" w:rsidP="001B77F9">
            <w:pPr>
              <w:pStyle w:val="TableParagraph"/>
              <w:spacing w:after="0"/>
              <w:ind w:firstLine="0"/>
              <w:jc w:val="left"/>
            </w:pPr>
            <w:r w:rsidRPr="00C15A0C">
              <w:t>Regional integration.</w:t>
            </w:r>
          </w:p>
        </w:tc>
      </w:tr>
    </w:tbl>
    <w:p w14:paraId="72FA098F" w14:textId="77777777" w:rsidR="001B77F9" w:rsidRDefault="001B77F9" w:rsidP="001B77F9">
      <w:pPr>
        <w:ind w:firstLine="0"/>
      </w:pPr>
      <w:r>
        <w:br w:type="page"/>
      </w:r>
    </w:p>
    <w:tbl>
      <w:tblPr>
        <w:tblStyle w:val="TableGrid"/>
        <w:tblW w:w="0" w:type="auto"/>
        <w:tblLayout w:type="fixed"/>
        <w:tblLook w:val="01E0" w:firstRow="1" w:lastRow="1" w:firstColumn="1" w:lastColumn="1" w:noHBand="0" w:noVBand="0"/>
        <w:tblCaption w:val="ANNEX I - LIST OF MOST-FAVOURED-NATION EXEMPTIONS (CHAPTER 7 AND CHAPTER 9) SCHEDULE OF PALAU continued"/>
        <w:tblDescription w:val="SCHEDULE OF PALAU continued"/>
      </w:tblPr>
      <w:tblGrid>
        <w:gridCol w:w="1690"/>
        <w:gridCol w:w="5189"/>
        <w:gridCol w:w="2707"/>
        <w:gridCol w:w="4514"/>
      </w:tblGrid>
      <w:tr w:rsidR="00536AD8" w:rsidRPr="00536AD8" w14:paraId="5E3370F7" w14:textId="77777777" w:rsidTr="00EF2E65">
        <w:trPr>
          <w:trHeight w:val="827"/>
          <w:tblHeader/>
        </w:trPr>
        <w:tc>
          <w:tcPr>
            <w:tcW w:w="1690" w:type="dxa"/>
            <w:vAlign w:val="center"/>
          </w:tcPr>
          <w:p w14:paraId="25CBCB22" w14:textId="77777777" w:rsidR="00536AD8" w:rsidRPr="00536AD8" w:rsidRDefault="00536AD8" w:rsidP="00D64029">
            <w:pPr>
              <w:pStyle w:val="TableParagraph"/>
              <w:spacing w:after="0"/>
              <w:ind w:left="113" w:right="147" w:firstLine="0"/>
              <w:jc w:val="left"/>
              <w:rPr>
                <w:b/>
                <w:bCs/>
              </w:rPr>
            </w:pPr>
            <w:r w:rsidRPr="00536AD8">
              <w:rPr>
                <w:b/>
                <w:bCs/>
              </w:rPr>
              <w:lastRenderedPageBreak/>
              <w:t>Sector or Sub-Sector</w:t>
            </w:r>
          </w:p>
        </w:tc>
        <w:tc>
          <w:tcPr>
            <w:tcW w:w="5189" w:type="dxa"/>
            <w:vAlign w:val="center"/>
          </w:tcPr>
          <w:p w14:paraId="2EF0F2CC" w14:textId="77777777" w:rsidR="00536AD8" w:rsidRPr="00536AD8" w:rsidRDefault="00536AD8" w:rsidP="00536AD8">
            <w:pPr>
              <w:pStyle w:val="TableParagraph"/>
              <w:spacing w:after="0"/>
              <w:ind w:left="113" w:right="57" w:firstLine="0"/>
              <w:jc w:val="left"/>
              <w:rPr>
                <w:b/>
                <w:bCs/>
              </w:rPr>
            </w:pPr>
            <w:r w:rsidRPr="00536AD8">
              <w:rPr>
                <w:b/>
                <w:bCs/>
              </w:rPr>
              <w:t>Exemption</w:t>
            </w:r>
          </w:p>
        </w:tc>
        <w:tc>
          <w:tcPr>
            <w:tcW w:w="2707" w:type="dxa"/>
            <w:vAlign w:val="center"/>
          </w:tcPr>
          <w:p w14:paraId="6C9F434A" w14:textId="77777777" w:rsidR="00536AD8" w:rsidRPr="00536AD8" w:rsidRDefault="00536AD8" w:rsidP="00536AD8">
            <w:pPr>
              <w:pStyle w:val="TableParagraph"/>
              <w:spacing w:after="0"/>
              <w:ind w:left="113" w:right="57" w:firstLine="0"/>
              <w:jc w:val="left"/>
              <w:rPr>
                <w:b/>
                <w:bCs/>
              </w:rPr>
            </w:pPr>
            <w:r w:rsidRPr="00536AD8">
              <w:rPr>
                <w:b/>
                <w:bCs/>
              </w:rPr>
              <w:t>Applicable countries and territories</w:t>
            </w:r>
          </w:p>
        </w:tc>
        <w:tc>
          <w:tcPr>
            <w:tcW w:w="4514" w:type="dxa"/>
            <w:vAlign w:val="center"/>
          </w:tcPr>
          <w:p w14:paraId="34E55D27" w14:textId="77777777" w:rsidR="00536AD8" w:rsidRPr="00536AD8" w:rsidRDefault="00536AD8" w:rsidP="00536AD8">
            <w:pPr>
              <w:pStyle w:val="TableParagraph"/>
              <w:spacing w:after="0"/>
              <w:ind w:left="113" w:right="57" w:firstLine="0"/>
              <w:jc w:val="left"/>
              <w:rPr>
                <w:b/>
                <w:bCs/>
              </w:rPr>
            </w:pPr>
            <w:r w:rsidRPr="00536AD8">
              <w:rPr>
                <w:b/>
                <w:bCs/>
              </w:rPr>
              <w:t>Conditions creating the need for the exemption</w:t>
            </w:r>
          </w:p>
        </w:tc>
      </w:tr>
      <w:tr w:rsidR="00536AD8" w:rsidRPr="00536AD8" w14:paraId="0775B24A" w14:textId="77777777" w:rsidTr="005D34F8">
        <w:trPr>
          <w:trHeight w:val="1104"/>
        </w:trPr>
        <w:tc>
          <w:tcPr>
            <w:tcW w:w="1690" w:type="dxa"/>
          </w:tcPr>
          <w:p w14:paraId="76819EBA" w14:textId="77777777" w:rsidR="00536AD8" w:rsidRPr="00536AD8" w:rsidRDefault="00536AD8" w:rsidP="00536AD8">
            <w:pPr>
              <w:pStyle w:val="TableParagraph"/>
              <w:spacing w:after="0"/>
              <w:ind w:left="113" w:right="170" w:firstLine="0"/>
              <w:jc w:val="left"/>
            </w:pPr>
          </w:p>
        </w:tc>
        <w:tc>
          <w:tcPr>
            <w:tcW w:w="5189" w:type="dxa"/>
          </w:tcPr>
          <w:p w14:paraId="65B32E18" w14:textId="77777777" w:rsidR="00536AD8" w:rsidRPr="00536AD8" w:rsidRDefault="00536AD8" w:rsidP="00EF2E65">
            <w:pPr>
              <w:pStyle w:val="TableParagraph"/>
              <w:spacing w:after="0"/>
              <w:ind w:left="113" w:firstLine="0"/>
              <w:jc w:val="left"/>
            </w:pPr>
            <w:r w:rsidRPr="00536AD8">
              <w:t>the Republic of the Marshall Islands are exempt from certain labour and immigration requirements</w:t>
            </w:r>
          </w:p>
        </w:tc>
        <w:tc>
          <w:tcPr>
            <w:tcW w:w="2707" w:type="dxa"/>
          </w:tcPr>
          <w:p w14:paraId="25FC378C" w14:textId="77777777" w:rsidR="00536AD8" w:rsidRPr="00536AD8" w:rsidRDefault="00536AD8" w:rsidP="00EF2E65">
            <w:pPr>
              <w:pStyle w:val="TableParagraph"/>
              <w:spacing w:after="0"/>
              <w:ind w:left="57" w:right="170" w:firstLine="0"/>
              <w:jc w:val="left"/>
            </w:pPr>
            <w:r w:rsidRPr="00536AD8">
              <w:t>Micronesia and the Republic of the Marshall Islands.</w:t>
            </w:r>
          </w:p>
        </w:tc>
        <w:tc>
          <w:tcPr>
            <w:tcW w:w="4514" w:type="dxa"/>
          </w:tcPr>
          <w:p w14:paraId="57EBADC1" w14:textId="77777777" w:rsidR="00536AD8" w:rsidRPr="00536AD8" w:rsidRDefault="00536AD8" w:rsidP="00EF2E65">
            <w:pPr>
              <w:pStyle w:val="TableParagraph"/>
              <w:spacing w:after="0"/>
              <w:ind w:left="57" w:firstLine="0"/>
              <w:jc w:val="left"/>
            </w:pPr>
          </w:p>
        </w:tc>
      </w:tr>
      <w:tr w:rsidR="00536AD8" w:rsidRPr="00536AD8" w14:paraId="1AE2BAC2" w14:textId="77777777" w:rsidTr="005D34F8">
        <w:trPr>
          <w:trHeight w:val="1655"/>
        </w:trPr>
        <w:tc>
          <w:tcPr>
            <w:tcW w:w="1690" w:type="dxa"/>
          </w:tcPr>
          <w:p w14:paraId="494566F2" w14:textId="77777777" w:rsidR="00536AD8" w:rsidRPr="00536AD8" w:rsidRDefault="00536AD8" w:rsidP="00536AD8">
            <w:pPr>
              <w:pStyle w:val="TableParagraph"/>
              <w:spacing w:after="0"/>
              <w:ind w:left="113" w:right="170" w:firstLine="0"/>
              <w:jc w:val="left"/>
            </w:pPr>
            <w:r w:rsidRPr="00536AD8">
              <w:t>All sectors</w:t>
            </w:r>
          </w:p>
        </w:tc>
        <w:tc>
          <w:tcPr>
            <w:tcW w:w="5189" w:type="dxa"/>
          </w:tcPr>
          <w:p w14:paraId="068B363F" w14:textId="77777777" w:rsidR="00536AD8" w:rsidRPr="00536AD8" w:rsidRDefault="00536AD8" w:rsidP="00536AD8">
            <w:pPr>
              <w:pStyle w:val="TableParagraph"/>
              <w:spacing w:after="0"/>
              <w:ind w:left="113" w:right="170" w:firstLine="0"/>
              <w:jc w:val="left"/>
            </w:pPr>
            <w:r w:rsidRPr="00536AD8">
              <w:t xml:space="preserve">Any measure with respect to the creative arts, cultural </w:t>
            </w:r>
            <w:proofErr w:type="gramStart"/>
            <w:r w:rsidRPr="00536AD8">
              <w:t>heritage</w:t>
            </w:r>
            <w:proofErr w:type="gramEnd"/>
            <w:r w:rsidRPr="00536AD8">
              <w:t xml:space="preserve"> and other cultural industries, including </w:t>
            </w:r>
            <w:proofErr w:type="spellStart"/>
            <w:r w:rsidRPr="00536AD8">
              <w:t>audiovisual</w:t>
            </w:r>
            <w:proofErr w:type="spellEnd"/>
            <w:r w:rsidRPr="00536AD8">
              <w:t xml:space="preserve"> and broadcasting services, entertainment services and libraries, archives, museums and other cultural services.</w:t>
            </w:r>
          </w:p>
        </w:tc>
        <w:tc>
          <w:tcPr>
            <w:tcW w:w="2707" w:type="dxa"/>
          </w:tcPr>
          <w:p w14:paraId="25ACCAAE" w14:textId="77777777" w:rsidR="00536AD8" w:rsidRPr="00536AD8" w:rsidRDefault="00536AD8" w:rsidP="00EF2E65">
            <w:pPr>
              <w:pStyle w:val="TableParagraph"/>
              <w:spacing w:after="0"/>
              <w:ind w:left="57" w:right="170" w:firstLine="0"/>
              <w:jc w:val="left"/>
            </w:pPr>
            <w:r w:rsidRPr="00536AD8">
              <w:t>Any country to which Palau accords more favourable treatment in this area.</w:t>
            </w:r>
          </w:p>
        </w:tc>
        <w:tc>
          <w:tcPr>
            <w:tcW w:w="4514" w:type="dxa"/>
          </w:tcPr>
          <w:p w14:paraId="70E84D19" w14:textId="77777777" w:rsidR="00536AD8" w:rsidRPr="00536AD8" w:rsidRDefault="00536AD8" w:rsidP="00EF2E65">
            <w:pPr>
              <w:pStyle w:val="TableParagraph"/>
              <w:spacing w:after="0"/>
              <w:ind w:left="57" w:firstLine="0"/>
              <w:jc w:val="left"/>
            </w:pPr>
            <w:r w:rsidRPr="00536AD8">
              <w:t>Management of cultural industries.</w:t>
            </w:r>
          </w:p>
        </w:tc>
      </w:tr>
      <w:tr w:rsidR="00536AD8" w:rsidRPr="00536AD8" w14:paraId="6065AC5E" w14:textId="77777777" w:rsidTr="005D34F8">
        <w:trPr>
          <w:trHeight w:val="2760"/>
        </w:trPr>
        <w:tc>
          <w:tcPr>
            <w:tcW w:w="1690" w:type="dxa"/>
          </w:tcPr>
          <w:p w14:paraId="072375ED" w14:textId="77777777" w:rsidR="00536AD8" w:rsidRPr="00536AD8" w:rsidRDefault="00536AD8" w:rsidP="00536AD8">
            <w:pPr>
              <w:pStyle w:val="TableParagraph"/>
              <w:spacing w:after="0"/>
              <w:ind w:left="113" w:right="170" w:firstLine="0"/>
              <w:jc w:val="left"/>
            </w:pPr>
            <w:r w:rsidRPr="00536AD8">
              <w:t>Maritime transport</w:t>
            </w:r>
          </w:p>
        </w:tc>
        <w:tc>
          <w:tcPr>
            <w:tcW w:w="5189" w:type="dxa"/>
          </w:tcPr>
          <w:p w14:paraId="766FC994" w14:textId="77777777" w:rsidR="00536AD8" w:rsidRPr="00536AD8" w:rsidRDefault="00536AD8" w:rsidP="00EF2E65">
            <w:pPr>
              <w:pStyle w:val="TableParagraph"/>
              <w:spacing w:after="0"/>
              <w:ind w:left="113" w:right="-57" w:firstLine="0"/>
              <w:jc w:val="left"/>
            </w:pPr>
            <w:r w:rsidRPr="00536AD8">
              <w:t xml:space="preserve">Priority consideration for the issuance of Entry Assurance Certificate is given to carriers that are </w:t>
            </w:r>
            <w:proofErr w:type="gramStart"/>
            <w:r w:rsidRPr="00536AD8">
              <w:t>wholly-owned</w:t>
            </w:r>
            <w:proofErr w:type="gramEnd"/>
            <w:r w:rsidRPr="00536AD8">
              <w:t xml:space="preserve"> by citizens of the Republic of the Marshall Islands and the Federated States of Micronesia that use vessels registered in the Republic of the Marshall Islands and the Federated States of Micronesia, and that employ citizens of the Republic of the Marshall Islands and the Federated States of Micronesia.</w:t>
            </w:r>
          </w:p>
        </w:tc>
        <w:tc>
          <w:tcPr>
            <w:tcW w:w="2707" w:type="dxa"/>
          </w:tcPr>
          <w:p w14:paraId="399533B8" w14:textId="77777777" w:rsidR="00536AD8" w:rsidRPr="00536AD8" w:rsidRDefault="00536AD8" w:rsidP="00EF2E65">
            <w:pPr>
              <w:pStyle w:val="TableParagraph"/>
              <w:spacing w:after="0"/>
              <w:ind w:left="57" w:right="-113" w:firstLine="0"/>
              <w:jc w:val="left"/>
            </w:pPr>
            <w:r w:rsidRPr="00536AD8">
              <w:t>Members of the Micronesian Shipping Commission (the Republic of the Marshall Islands and the Federated States of Micronesia).</w:t>
            </w:r>
          </w:p>
        </w:tc>
        <w:tc>
          <w:tcPr>
            <w:tcW w:w="4514" w:type="dxa"/>
          </w:tcPr>
          <w:p w14:paraId="2BEDE48C" w14:textId="77777777" w:rsidR="00536AD8" w:rsidRPr="00536AD8" w:rsidRDefault="00536AD8" w:rsidP="00EF2E65">
            <w:pPr>
              <w:pStyle w:val="TableParagraph"/>
              <w:spacing w:after="0"/>
              <w:ind w:left="57" w:firstLine="0"/>
              <w:jc w:val="left"/>
            </w:pPr>
            <w:r w:rsidRPr="00536AD8">
              <w:t>The Micronesian Shipping Commission regulates international shipping to and from the Republic of the Marshall Islands, Palau, and the Federation States of Micronesia.</w:t>
            </w:r>
          </w:p>
        </w:tc>
      </w:tr>
      <w:tr w:rsidR="00536AD8" w:rsidRPr="00536AD8" w14:paraId="03D65A53" w14:textId="77777777" w:rsidTr="005D34F8">
        <w:trPr>
          <w:trHeight w:val="1931"/>
        </w:trPr>
        <w:tc>
          <w:tcPr>
            <w:tcW w:w="1690" w:type="dxa"/>
          </w:tcPr>
          <w:p w14:paraId="3792865D" w14:textId="77777777" w:rsidR="00536AD8" w:rsidRPr="00536AD8" w:rsidRDefault="00536AD8" w:rsidP="00536AD8">
            <w:pPr>
              <w:pStyle w:val="TableParagraph"/>
              <w:spacing w:after="0"/>
              <w:ind w:left="113" w:right="170" w:firstLine="0"/>
              <w:jc w:val="left"/>
            </w:pPr>
            <w:r w:rsidRPr="00536AD8">
              <w:t>Health and social services</w:t>
            </w:r>
          </w:p>
        </w:tc>
        <w:tc>
          <w:tcPr>
            <w:tcW w:w="5189" w:type="dxa"/>
          </w:tcPr>
          <w:p w14:paraId="0B396D10" w14:textId="77777777" w:rsidR="00536AD8" w:rsidRPr="00536AD8" w:rsidRDefault="00536AD8" w:rsidP="00536AD8">
            <w:pPr>
              <w:pStyle w:val="TableParagraph"/>
              <w:spacing w:after="0"/>
              <w:ind w:left="113" w:right="170" w:firstLine="0"/>
              <w:jc w:val="left"/>
            </w:pPr>
            <w:r w:rsidRPr="00536AD8">
              <w:t>Any measure with respect to the provision of law enforcement and correctional services and the following services to the extent that they are social services established or maintained for a public purpose:</w:t>
            </w:r>
          </w:p>
          <w:p w14:paraId="3519B908" w14:textId="77777777" w:rsidR="00536AD8" w:rsidRPr="00536AD8" w:rsidRDefault="00536AD8" w:rsidP="00E156FA">
            <w:pPr>
              <w:pStyle w:val="TableParagraph"/>
              <w:numPr>
                <w:ilvl w:val="0"/>
                <w:numId w:val="26"/>
              </w:numPr>
              <w:spacing w:after="0"/>
              <w:ind w:left="484" w:right="170"/>
              <w:jc w:val="left"/>
            </w:pPr>
            <w:r w:rsidRPr="00536AD8">
              <w:t xml:space="preserve">income security and </w:t>
            </w:r>
            <w:proofErr w:type="gramStart"/>
            <w:r w:rsidRPr="00536AD8">
              <w:t>insurance;</w:t>
            </w:r>
            <w:proofErr w:type="gramEnd"/>
          </w:p>
          <w:p w14:paraId="36DC46EB" w14:textId="77777777" w:rsidR="00536AD8" w:rsidRPr="00536AD8" w:rsidRDefault="00536AD8" w:rsidP="00E156FA">
            <w:pPr>
              <w:pStyle w:val="TableParagraph"/>
              <w:numPr>
                <w:ilvl w:val="0"/>
                <w:numId w:val="26"/>
              </w:numPr>
              <w:spacing w:after="0"/>
              <w:ind w:left="484" w:right="170"/>
              <w:jc w:val="left"/>
            </w:pPr>
            <w:r w:rsidRPr="00536AD8">
              <w:t>social security and insurance;</w:t>
            </w:r>
          </w:p>
        </w:tc>
        <w:tc>
          <w:tcPr>
            <w:tcW w:w="2707" w:type="dxa"/>
          </w:tcPr>
          <w:p w14:paraId="3B996523" w14:textId="77777777" w:rsidR="00536AD8" w:rsidRPr="00536AD8" w:rsidRDefault="00536AD8" w:rsidP="00EF2E65">
            <w:pPr>
              <w:pStyle w:val="TableParagraph"/>
              <w:spacing w:after="0"/>
              <w:ind w:left="57" w:right="170" w:firstLine="0"/>
              <w:jc w:val="left"/>
            </w:pPr>
            <w:r w:rsidRPr="00536AD8">
              <w:t>Any country to which Palau grants more favourable treatment in these areas.</w:t>
            </w:r>
          </w:p>
        </w:tc>
        <w:tc>
          <w:tcPr>
            <w:tcW w:w="4514" w:type="dxa"/>
          </w:tcPr>
          <w:p w14:paraId="06C9B94C" w14:textId="77777777" w:rsidR="00536AD8" w:rsidRPr="00536AD8" w:rsidRDefault="00536AD8" w:rsidP="00EF2E65">
            <w:pPr>
              <w:pStyle w:val="TableParagraph"/>
              <w:spacing w:after="0"/>
              <w:ind w:left="57" w:firstLine="0"/>
              <w:jc w:val="left"/>
            </w:pPr>
            <w:r w:rsidRPr="00536AD8">
              <w:t>Management of core government functions.</w:t>
            </w:r>
          </w:p>
        </w:tc>
      </w:tr>
    </w:tbl>
    <w:p w14:paraId="210C3735" w14:textId="53F3DC55" w:rsidR="00536AD8" w:rsidRDefault="00536AD8" w:rsidP="00447328">
      <w:pPr>
        <w:spacing w:after="0"/>
        <w:ind w:firstLine="0"/>
        <w:jc w:val="left"/>
      </w:pPr>
    </w:p>
    <w:p w14:paraId="4D589274" w14:textId="77777777" w:rsidR="00536AD8" w:rsidRDefault="00536AD8">
      <w:pPr>
        <w:spacing w:after="0"/>
        <w:ind w:firstLine="0"/>
        <w:jc w:val="left"/>
      </w:pPr>
      <w:r>
        <w:br w:type="page"/>
      </w:r>
    </w:p>
    <w:tbl>
      <w:tblPr>
        <w:tblStyle w:val="TableGrid"/>
        <w:tblW w:w="0" w:type="auto"/>
        <w:tblLayout w:type="fixed"/>
        <w:tblLook w:val="01E0" w:firstRow="1" w:lastRow="1" w:firstColumn="1" w:lastColumn="1" w:noHBand="0" w:noVBand="0"/>
        <w:tblCaption w:val="ANNEX I - LIST OF MOST-FAVOURED-NATION EXEMPTIONS (CHAPTER 7 AND CHAPTER 9) SCHEDULE OF PALAU continued"/>
        <w:tblDescription w:val="SCHEDULE OF PALAU continued"/>
      </w:tblPr>
      <w:tblGrid>
        <w:gridCol w:w="1690"/>
        <w:gridCol w:w="5189"/>
        <w:gridCol w:w="2707"/>
        <w:gridCol w:w="4514"/>
      </w:tblGrid>
      <w:tr w:rsidR="00536AD8" w:rsidRPr="00536AD8" w14:paraId="3A17D411" w14:textId="77777777" w:rsidTr="00536AD8">
        <w:trPr>
          <w:trHeight w:val="827"/>
          <w:tblHeader/>
        </w:trPr>
        <w:tc>
          <w:tcPr>
            <w:tcW w:w="1690" w:type="dxa"/>
            <w:vAlign w:val="center"/>
          </w:tcPr>
          <w:p w14:paraId="7EBBADEC" w14:textId="77777777" w:rsidR="00536AD8" w:rsidRPr="00536AD8" w:rsidRDefault="00536AD8" w:rsidP="00536AD8">
            <w:pPr>
              <w:pStyle w:val="TableParagraph"/>
              <w:spacing w:after="0"/>
              <w:ind w:firstLine="0"/>
              <w:jc w:val="left"/>
              <w:rPr>
                <w:b/>
                <w:bCs/>
              </w:rPr>
            </w:pPr>
            <w:r w:rsidRPr="00536AD8">
              <w:rPr>
                <w:b/>
                <w:bCs/>
              </w:rPr>
              <w:lastRenderedPageBreak/>
              <w:t>Sector or Sub-Sector</w:t>
            </w:r>
          </w:p>
        </w:tc>
        <w:tc>
          <w:tcPr>
            <w:tcW w:w="5189" w:type="dxa"/>
            <w:vAlign w:val="center"/>
          </w:tcPr>
          <w:p w14:paraId="49D00786" w14:textId="77777777" w:rsidR="00536AD8" w:rsidRPr="00536AD8" w:rsidRDefault="00536AD8" w:rsidP="00536AD8">
            <w:pPr>
              <w:pStyle w:val="TableParagraph"/>
              <w:spacing w:after="0"/>
              <w:ind w:firstLine="0"/>
              <w:jc w:val="left"/>
              <w:rPr>
                <w:b/>
                <w:bCs/>
              </w:rPr>
            </w:pPr>
            <w:r w:rsidRPr="00536AD8">
              <w:rPr>
                <w:b/>
                <w:bCs/>
              </w:rPr>
              <w:t>Exemption</w:t>
            </w:r>
          </w:p>
        </w:tc>
        <w:tc>
          <w:tcPr>
            <w:tcW w:w="2707" w:type="dxa"/>
            <w:vAlign w:val="center"/>
          </w:tcPr>
          <w:p w14:paraId="4CBD82BC" w14:textId="77777777" w:rsidR="00536AD8" w:rsidRPr="00536AD8" w:rsidRDefault="00536AD8" w:rsidP="00536AD8">
            <w:pPr>
              <w:pStyle w:val="TableParagraph"/>
              <w:spacing w:after="0"/>
              <w:ind w:firstLine="0"/>
              <w:jc w:val="left"/>
              <w:rPr>
                <w:b/>
                <w:bCs/>
              </w:rPr>
            </w:pPr>
            <w:r w:rsidRPr="00536AD8">
              <w:rPr>
                <w:b/>
                <w:bCs/>
              </w:rPr>
              <w:t>Applicable countries and territories</w:t>
            </w:r>
          </w:p>
        </w:tc>
        <w:tc>
          <w:tcPr>
            <w:tcW w:w="4514" w:type="dxa"/>
            <w:vAlign w:val="center"/>
          </w:tcPr>
          <w:p w14:paraId="1D4D508C" w14:textId="77777777" w:rsidR="00536AD8" w:rsidRPr="00536AD8" w:rsidRDefault="00536AD8" w:rsidP="00536AD8">
            <w:pPr>
              <w:pStyle w:val="TableParagraph"/>
              <w:spacing w:after="0"/>
              <w:ind w:firstLine="0"/>
              <w:jc w:val="left"/>
              <w:rPr>
                <w:b/>
                <w:bCs/>
              </w:rPr>
            </w:pPr>
            <w:r w:rsidRPr="00536AD8">
              <w:rPr>
                <w:b/>
                <w:bCs/>
              </w:rPr>
              <w:t>Conditions creating the need for the exemption</w:t>
            </w:r>
          </w:p>
        </w:tc>
      </w:tr>
      <w:tr w:rsidR="00536AD8" w:rsidRPr="00536AD8" w14:paraId="4999C66B" w14:textId="77777777" w:rsidTr="00536AD8">
        <w:trPr>
          <w:trHeight w:val="2484"/>
        </w:trPr>
        <w:tc>
          <w:tcPr>
            <w:tcW w:w="1690" w:type="dxa"/>
          </w:tcPr>
          <w:p w14:paraId="3F2F5569" w14:textId="77777777" w:rsidR="00536AD8" w:rsidRPr="00536AD8" w:rsidRDefault="00536AD8" w:rsidP="00536AD8">
            <w:pPr>
              <w:pStyle w:val="TableParagraph"/>
              <w:spacing w:after="0"/>
            </w:pPr>
          </w:p>
        </w:tc>
        <w:tc>
          <w:tcPr>
            <w:tcW w:w="5189" w:type="dxa"/>
          </w:tcPr>
          <w:p w14:paraId="15EC70B1" w14:textId="77777777" w:rsidR="00536AD8" w:rsidRPr="00536AD8" w:rsidRDefault="00536AD8" w:rsidP="00E156FA">
            <w:pPr>
              <w:pStyle w:val="TableParagraph"/>
              <w:numPr>
                <w:ilvl w:val="0"/>
                <w:numId w:val="27"/>
              </w:numPr>
              <w:spacing w:after="0"/>
              <w:ind w:left="468"/>
            </w:pPr>
            <w:r w:rsidRPr="00536AD8">
              <w:t xml:space="preserve">social </w:t>
            </w:r>
            <w:proofErr w:type="gramStart"/>
            <w:r w:rsidRPr="00536AD8">
              <w:t>welfare;</w:t>
            </w:r>
            <w:proofErr w:type="gramEnd"/>
          </w:p>
          <w:p w14:paraId="2AABFE15" w14:textId="77777777" w:rsidR="00536AD8" w:rsidRPr="00536AD8" w:rsidRDefault="00536AD8" w:rsidP="00E156FA">
            <w:pPr>
              <w:pStyle w:val="TableParagraph"/>
              <w:numPr>
                <w:ilvl w:val="0"/>
                <w:numId w:val="27"/>
              </w:numPr>
              <w:spacing w:after="0"/>
              <w:ind w:left="468"/>
            </w:pPr>
            <w:r w:rsidRPr="00536AD8">
              <w:t xml:space="preserve">public </w:t>
            </w:r>
            <w:proofErr w:type="gramStart"/>
            <w:r w:rsidRPr="00536AD8">
              <w:t>education;</w:t>
            </w:r>
            <w:proofErr w:type="gramEnd"/>
          </w:p>
          <w:p w14:paraId="233F45EB" w14:textId="77777777" w:rsidR="00536AD8" w:rsidRPr="00536AD8" w:rsidRDefault="00536AD8" w:rsidP="00E156FA">
            <w:pPr>
              <w:pStyle w:val="TableParagraph"/>
              <w:numPr>
                <w:ilvl w:val="0"/>
                <w:numId w:val="27"/>
              </w:numPr>
              <w:spacing w:after="0"/>
              <w:ind w:left="468"/>
            </w:pPr>
            <w:r w:rsidRPr="00536AD8">
              <w:t xml:space="preserve">public </w:t>
            </w:r>
            <w:proofErr w:type="gramStart"/>
            <w:r w:rsidRPr="00536AD8">
              <w:t>training;</w:t>
            </w:r>
            <w:proofErr w:type="gramEnd"/>
          </w:p>
          <w:p w14:paraId="4D6A1D7D" w14:textId="77777777" w:rsidR="00536AD8" w:rsidRPr="00536AD8" w:rsidRDefault="00536AD8" w:rsidP="00E156FA">
            <w:pPr>
              <w:pStyle w:val="TableParagraph"/>
              <w:numPr>
                <w:ilvl w:val="0"/>
                <w:numId w:val="27"/>
              </w:numPr>
              <w:spacing w:after="0"/>
              <w:ind w:left="468"/>
            </w:pPr>
            <w:proofErr w:type="gramStart"/>
            <w:r w:rsidRPr="00536AD8">
              <w:t>health;</w:t>
            </w:r>
            <w:proofErr w:type="gramEnd"/>
          </w:p>
          <w:p w14:paraId="7AFA2B6F" w14:textId="77777777" w:rsidR="00536AD8" w:rsidRPr="00536AD8" w:rsidRDefault="00536AD8" w:rsidP="00E156FA">
            <w:pPr>
              <w:pStyle w:val="TableParagraph"/>
              <w:numPr>
                <w:ilvl w:val="0"/>
                <w:numId w:val="27"/>
              </w:numPr>
              <w:spacing w:after="0"/>
              <w:ind w:left="468"/>
            </w:pPr>
            <w:r w:rsidRPr="00536AD8">
              <w:t xml:space="preserve">child </w:t>
            </w:r>
            <w:proofErr w:type="gramStart"/>
            <w:r w:rsidRPr="00536AD8">
              <w:t>care;</w:t>
            </w:r>
            <w:proofErr w:type="gramEnd"/>
          </w:p>
          <w:p w14:paraId="6A613829" w14:textId="77777777" w:rsidR="00536AD8" w:rsidRPr="00536AD8" w:rsidRDefault="00536AD8" w:rsidP="00E156FA">
            <w:pPr>
              <w:pStyle w:val="TableParagraph"/>
              <w:numPr>
                <w:ilvl w:val="0"/>
                <w:numId w:val="27"/>
              </w:numPr>
              <w:spacing w:after="0"/>
              <w:ind w:left="468"/>
            </w:pPr>
            <w:r w:rsidRPr="00536AD8">
              <w:t xml:space="preserve">public </w:t>
            </w:r>
            <w:proofErr w:type="gramStart"/>
            <w:r w:rsidRPr="00536AD8">
              <w:t>utilities;</w:t>
            </w:r>
            <w:proofErr w:type="gramEnd"/>
          </w:p>
          <w:p w14:paraId="2EB45A08" w14:textId="77777777" w:rsidR="00536AD8" w:rsidRPr="00536AD8" w:rsidRDefault="00536AD8" w:rsidP="00E156FA">
            <w:pPr>
              <w:pStyle w:val="TableParagraph"/>
              <w:numPr>
                <w:ilvl w:val="0"/>
                <w:numId w:val="27"/>
              </w:numPr>
              <w:spacing w:after="0"/>
              <w:ind w:left="468"/>
            </w:pPr>
            <w:r w:rsidRPr="00536AD8">
              <w:t>public transport; and</w:t>
            </w:r>
          </w:p>
          <w:p w14:paraId="57EEB647" w14:textId="77777777" w:rsidR="00536AD8" w:rsidRPr="00536AD8" w:rsidRDefault="00536AD8" w:rsidP="00E156FA">
            <w:pPr>
              <w:pStyle w:val="TableParagraph"/>
              <w:numPr>
                <w:ilvl w:val="0"/>
                <w:numId w:val="27"/>
              </w:numPr>
              <w:spacing w:after="0"/>
              <w:ind w:left="468"/>
            </w:pPr>
            <w:r w:rsidRPr="00536AD8">
              <w:t>public housing.</w:t>
            </w:r>
          </w:p>
        </w:tc>
        <w:tc>
          <w:tcPr>
            <w:tcW w:w="2707" w:type="dxa"/>
          </w:tcPr>
          <w:p w14:paraId="7BD3A5AB" w14:textId="77777777" w:rsidR="00536AD8" w:rsidRPr="00536AD8" w:rsidRDefault="00536AD8" w:rsidP="00536AD8">
            <w:pPr>
              <w:pStyle w:val="TableParagraph"/>
              <w:spacing w:after="0"/>
            </w:pPr>
          </w:p>
        </w:tc>
        <w:tc>
          <w:tcPr>
            <w:tcW w:w="4514" w:type="dxa"/>
          </w:tcPr>
          <w:p w14:paraId="01879633" w14:textId="77777777" w:rsidR="00536AD8" w:rsidRPr="00536AD8" w:rsidRDefault="00536AD8" w:rsidP="00536AD8">
            <w:pPr>
              <w:pStyle w:val="TableParagraph"/>
              <w:spacing w:after="0"/>
            </w:pPr>
          </w:p>
        </w:tc>
      </w:tr>
    </w:tbl>
    <w:p w14:paraId="3E3D6260" w14:textId="27A7A258" w:rsidR="00536AD8" w:rsidRDefault="00536AD8" w:rsidP="00447328">
      <w:pPr>
        <w:spacing w:after="0"/>
        <w:ind w:firstLine="0"/>
        <w:jc w:val="left"/>
      </w:pPr>
    </w:p>
    <w:p w14:paraId="650BCE00" w14:textId="77777777" w:rsidR="00536AD8" w:rsidRDefault="00536AD8">
      <w:pPr>
        <w:spacing w:after="0"/>
        <w:ind w:firstLine="0"/>
        <w:jc w:val="left"/>
      </w:pPr>
      <w:r>
        <w:br w:type="page"/>
      </w:r>
    </w:p>
    <w:p w14:paraId="1AE1EC80" w14:textId="77777777" w:rsidR="00263042" w:rsidRDefault="00536AD8" w:rsidP="00263042">
      <w:pPr>
        <w:pStyle w:val="Heading1"/>
        <w:spacing w:after="240"/>
      </w:pPr>
      <w:r w:rsidRPr="00263042">
        <w:lastRenderedPageBreak/>
        <w:t xml:space="preserve">ANNEX I - LIST OF MOST-FAVOURED-NATION EXEMPTIONS (CHAPTER 7 AND CHAPTER 9) </w:t>
      </w:r>
    </w:p>
    <w:p w14:paraId="1F7FE873" w14:textId="2C462ABA" w:rsidR="00536AD8" w:rsidRPr="00263042" w:rsidRDefault="00536AD8" w:rsidP="00EE2157">
      <w:pPr>
        <w:pStyle w:val="Heading2"/>
      </w:pPr>
      <w:r w:rsidRPr="00263042">
        <w:t>SCHEDULE OF THE REPUBLIC OF THE MARSHALL ISLANDS</w:t>
      </w:r>
    </w:p>
    <w:p w14:paraId="78449121" w14:textId="235B0ABE" w:rsidR="00536AD8" w:rsidRDefault="00536AD8" w:rsidP="00263042">
      <w:pPr>
        <w:pStyle w:val="ListParagraph1"/>
        <w:numPr>
          <w:ilvl w:val="0"/>
          <w:numId w:val="0"/>
        </w:numPr>
        <w:ind w:right="248"/>
      </w:pPr>
      <w:r>
        <w:t>1.</w:t>
      </w:r>
      <w:r>
        <w:rPr>
          <w:spacing w:val="66"/>
        </w:rPr>
        <w:t xml:space="preserve">  </w:t>
      </w:r>
      <w:r>
        <w:t>The</w:t>
      </w:r>
      <w:r>
        <w:rPr>
          <w:spacing w:val="-2"/>
        </w:rPr>
        <w:t xml:space="preserve"> </w:t>
      </w:r>
      <w:r>
        <w:t>Republic of the</w:t>
      </w:r>
      <w:r>
        <w:rPr>
          <w:spacing w:val="-1"/>
        </w:rPr>
        <w:t xml:space="preserve"> </w:t>
      </w:r>
      <w:r>
        <w:t>Marshall Islands specifies below a list of most-favoured-nation exemptions for commitments under</w:t>
      </w:r>
      <w:r>
        <w:rPr>
          <w:spacing w:val="-1"/>
        </w:rPr>
        <w:t xml:space="preserve"> </w:t>
      </w:r>
      <w:r>
        <w:t>Article 3, paragraph 2 (Most-Favoured-Nation Treatment) of Chapter 7 (Trade in Services) and under Article 7, paragraph 2 (Most-Favoured-Nation Treatment) of Chapter 9 (Investment).</w:t>
      </w:r>
    </w:p>
    <w:tbl>
      <w:tblPr>
        <w:tblStyle w:val="TableGrid"/>
        <w:tblW w:w="0" w:type="auto"/>
        <w:jc w:val="center"/>
        <w:tblLayout w:type="fixed"/>
        <w:tblLook w:val="01E0" w:firstRow="1" w:lastRow="1" w:firstColumn="1" w:lastColumn="1" w:noHBand="0" w:noVBand="0"/>
        <w:tblCaption w:val="ANNEX I - LIST OF MOST-FAVOURED-NATION EXEMPTIONS (CHAPTER 7 AND CHAPTER 9) SCHEDULE OF THE REPUBLIC OF THE MARSHALL ISLANDS"/>
        <w:tblDescription w:val="SCHEDULE OF THE REPUBLIC OF THE MARSHALL ISLANDS&#10;"/>
      </w:tblPr>
      <w:tblGrid>
        <w:gridCol w:w="1690"/>
        <w:gridCol w:w="5189"/>
        <w:gridCol w:w="2707"/>
        <w:gridCol w:w="4514"/>
      </w:tblGrid>
      <w:tr w:rsidR="00536AD8" w:rsidRPr="00536AD8" w14:paraId="0C9802CA" w14:textId="77777777" w:rsidTr="00F17F99">
        <w:trPr>
          <w:trHeight w:val="827"/>
          <w:tblHeader/>
          <w:jc w:val="center"/>
        </w:trPr>
        <w:tc>
          <w:tcPr>
            <w:tcW w:w="1690" w:type="dxa"/>
            <w:vAlign w:val="center"/>
          </w:tcPr>
          <w:p w14:paraId="79808470" w14:textId="77777777" w:rsidR="00536AD8" w:rsidRPr="00263042" w:rsidRDefault="00536AD8" w:rsidP="00263042">
            <w:pPr>
              <w:pStyle w:val="TableParagraph"/>
              <w:spacing w:after="0"/>
              <w:ind w:firstLine="0"/>
              <w:jc w:val="left"/>
              <w:rPr>
                <w:b/>
                <w:bCs/>
              </w:rPr>
            </w:pPr>
            <w:r w:rsidRPr="00263042">
              <w:rPr>
                <w:b/>
                <w:bCs/>
              </w:rPr>
              <w:t>Sector or Sub-Sector</w:t>
            </w:r>
          </w:p>
        </w:tc>
        <w:tc>
          <w:tcPr>
            <w:tcW w:w="5189" w:type="dxa"/>
            <w:vAlign w:val="center"/>
          </w:tcPr>
          <w:p w14:paraId="23BBCC33" w14:textId="77777777" w:rsidR="00536AD8" w:rsidRPr="00263042" w:rsidRDefault="00536AD8" w:rsidP="00263042">
            <w:pPr>
              <w:pStyle w:val="TableParagraph"/>
              <w:spacing w:after="0"/>
              <w:ind w:firstLine="0"/>
              <w:jc w:val="left"/>
              <w:rPr>
                <w:b/>
                <w:bCs/>
              </w:rPr>
            </w:pPr>
            <w:r w:rsidRPr="00263042">
              <w:rPr>
                <w:b/>
                <w:bCs/>
              </w:rPr>
              <w:t>Exemption</w:t>
            </w:r>
          </w:p>
        </w:tc>
        <w:tc>
          <w:tcPr>
            <w:tcW w:w="2707" w:type="dxa"/>
            <w:vAlign w:val="center"/>
          </w:tcPr>
          <w:p w14:paraId="76957AD2" w14:textId="77777777" w:rsidR="00536AD8" w:rsidRPr="00263042" w:rsidRDefault="00536AD8" w:rsidP="00263042">
            <w:pPr>
              <w:pStyle w:val="TableParagraph"/>
              <w:spacing w:after="0"/>
              <w:ind w:firstLine="0"/>
              <w:jc w:val="left"/>
              <w:rPr>
                <w:b/>
                <w:bCs/>
              </w:rPr>
            </w:pPr>
            <w:r w:rsidRPr="00263042">
              <w:rPr>
                <w:b/>
                <w:bCs/>
              </w:rPr>
              <w:t>Applicable countries and territories</w:t>
            </w:r>
          </w:p>
        </w:tc>
        <w:tc>
          <w:tcPr>
            <w:tcW w:w="4514" w:type="dxa"/>
            <w:vAlign w:val="center"/>
          </w:tcPr>
          <w:p w14:paraId="5F95B044" w14:textId="77777777" w:rsidR="00536AD8" w:rsidRPr="00263042" w:rsidRDefault="00536AD8" w:rsidP="00263042">
            <w:pPr>
              <w:pStyle w:val="TableParagraph"/>
              <w:spacing w:after="0"/>
              <w:ind w:firstLine="0"/>
              <w:jc w:val="left"/>
              <w:rPr>
                <w:b/>
                <w:bCs/>
              </w:rPr>
            </w:pPr>
            <w:r w:rsidRPr="00263042">
              <w:rPr>
                <w:b/>
                <w:bCs/>
              </w:rPr>
              <w:t>Conditions creating the need for the exemption</w:t>
            </w:r>
          </w:p>
        </w:tc>
      </w:tr>
      <w:tr w:rsidR="00536AD8" w:rsidRPr="00536AD8" w14:paraId="188D8DC2" w14:textId="77777777" w:rsidTr="00263042">
        <w:trPr>
          <w:trHeight w:val="4416"/>
          <w:jc w:val="center"/>
        </w:trPr>
        <w:tc>
          <w:tcPr>
            <w:tcW w:w="1690" w:type="dxa"/>
          </w:tcPr>
          <w:p w14:paraId="3EAFA9F1" w14:textId="77777777" w:rsidR="00536AD8" w:rsidRPr="00536AD8" w:rsidRDefault="00536AD8" w:rsidP="00263042">
            <w:pPr>
              <w:pStyle w:val="TableParagraph"/>
              <w:spacing w:after="0"/>
              <w:ind w:firstLine="0"/>
              <w:jc w:val="left"/>
            </w:pPr>
            <w:r w:rsidRPr="00536AD8">
              <w:t>All sectors</w:t>
            </w:r>
          </w:p>
        </w:tc>
        <w:tc>
          <w:tcPr>
            <w:tcW w:w="5189" w:type="dxa"/>
          </w:tcPr>
          <w:p w14:paraId="403D2E9F" w14:textId="3A01448A" w:rsidR="00536AD8" w:rsidRPr="00536AD8" w:rsidRDefault="00536AD8" w:rsidP="00EF2E65">
            <w:pPr>
              <w:pStyle w:val="TableParagraph"/>
              <w:spacing w:after="100" w:afterAutospacing="1"/>
              <w:ind w:firstLine="0"/>
              <w:jc w:val="left"/>
            </w:pPr>
            <w:r w:rsidRPr="00536AD8">
              <w:t>Any measure that accords more favourable treatment to parties to any bilateral or multilateral international agreement or in force or signed prior to the date of entry into force of this Agreement.</w:t>
            </w:r>
          </w:p>
          <w:p w14:paraId="063251EC" w14:textId="77777777" w:rsidR="00536AD8" w:rsidRPr="00536AD8" w:rsidRDefault="00536AD8" w:rsidP="00263042">
            <w:pPr>
              <w:pStyle w:val="TableParagraph"/>
              <w:spacing w:after="0"/>
              <w:ind w:firstLine="0"/>
              <w:jc w:val="left"/>
            </w:pPr>
            <w:r w:rsidRPr="00536AD8">
              <w:t xml:space="preserve">For greater certainty, this right extends to any differential treatment accorded pursuant to a subsequent review or amendment of the relevant bilateral, </w:t>
            </w:r>
            <w:proofErr w:type="gramStart"/>
            <w:r w:rsidRPr="00536AD8">
              <w:t>regional</w:t>
            </w:r>
            <w:proofErr w:type="gramEnd"/>
            <w:r w:rsidRPr="00536AD8">
              <w:t xml:space="preserve"> or multilateral international agreement. For the avoidance of doubt, this includes measures adopted or maintained under any existing or future protocol to the </w:t>
            </w:r>
            <w:r w:rsidRPr="00263042">
              <w:rPr>
                <w:i/>
                <w:iCs/>
              </w:rPr>
              <w:t xml:space="preserve">Pacific Island Countries Trade Agreement </w:t>
            </w:r>
            <w:r w:rsidRPr="00536AD8">
              <w:t xml:space="preserve">(PICTA), the Compact of Free Association, and the </w:t>
            </w:r>
            <w:r w:rsidRPr="00263042">
              <w:rPr>
                <w:i/>
                <w:iCs/>
              </w:rPr>
              <w:t>Treaty on Micronesian Trade and Economic Community</w:t>
            </w:r>
            <w:r w:rsidRPr="00536AD8">
              <w:t>.</w:t>
            </w:r>
          </w:p>
        </w:tc>
        <w:tc>
          <w:tcPr>
            <w:tcW w:w="2707" w:type="dxa"/>
          </w:tcPr>
          <w:p w14:paraId="537D7B23" w14:textId="77777777" w:rsidR="00536AD8" w:rsidRPr="00536AD8" w:rsidRDefault="00536AD8" w:rsidP="00263042">
            <w:pPr>
              <w:pStyle w:val="TableParagraph"/>
              <w:spacing w:after="0"/>
              <w:ind w:firstLine="0"/>
              <w:jc w:val="left"/>
            </w:pPr>
            <w:r w:rsidRPr="00536AD8">
              <w:t>Any country to which the Republic of the Marshall Islands accords more favourable treatment in this area.</w:t>
            </w:r>
          </w:p>
        </w:tc>
        <w:tc>
          <w:tcPr>
            <w:tcW w:w="4514" w:type="dxa"/>
          </w:tcPr>
          <w:p w14:paraId="0FE9D498" w14:textId="77777777" w:rsidR="00536AD8" w:rsidRPr="00536AD8" w:rsidRDefault="00536AD8" w:rsidP="00263042">
            <w:pPr>
              <w:pStyle w:val="TableParagraph"/>
              <w:spacing w:after="0"/>
              <w:ind w:firstLine="0"/>
              <w:jc w:val="left"/>
            </w:pPr>
            <w:r w:rsidRPr="00536AD8">
              <w:t>Management of existing trade agreements.</w:t>
            </w:r>
          </w:p>
        </w:tc>
      </w:tr>
      <w:tr w:rsidR="00536AD8" w:rsidRPr="00536AD8" w14:paraId="7CC00FBB" w14:textId="77777777" w:rsidTr="00263042">
        <w:trPr>
          <w:trHeight w:val="551"/>
          <w:jc w:val="center"/>
        </w:trPr>
        <w:tc>
          <w:tcPr>
            <w:tcW w:w="1690" w:type="dxa"/>
          </w:tcPr>
          <w:p w14:paraId="09840A58" w14:textId="77777777" w:rsidR="00536AD8" w:rsidRPr="00536AD8" w:rsidRDefault="00536AD8" w:rsidP="00263042">
            <w:pPr>
              <w:pStyle w:val="TableParagraph"/>
              <w:spacing w:after="0"/>
              <w:ind w:firstLine="0"/>
              <w:jc w:val="left"/>
            </w:pPr>
            <w:r w:rsidRPr="00536AD8">
              <w:t>All sectors</w:t>
            </w:r>
          </w:p>
        </w:tc>
        <w:tc>
          <w:tcPr>
            <w:tcW w:w="5189" w:type="dxa"/>
          </w:tcPr>
          <w:p w14:paraId="378CBDD5" w14:textId="0F2C8544" w:rsidR="00536AD8" w:rsidRPr="00536AD8" w:rsidRDefault="00536AD8" w:rsidP="00263042">
            <w:pPr>
              <w:pStyle w:val="TableParagraph"/>
              <w:spacing w:after="0"/>
              <w:ind w:firstLine="0"/>
              <w:jc w:val="left"/>
            </w:pPr>
            <w:r w:rsidRPr="00536AD8">
              <w:t>Any measure that accords more favourable</w:t>
            </w:r>
            <w:r w:rsidR="00263042">
              <w:t xml:space="preserve"> </w:t>
            </w:r>
            <w:r w:rsidRPr="00536AD8">
              <w:t>treatment to parties to any bilateral or multilateral</w:t>
            </w:r>
          </w:p>
        </w:tc>
        <w:tc>
          <w:tcPr>
            <w:tcW w:w="2707" w:type="dxa"/>
          </w:tcPr>
          <w:p w14:paraId="28AB7FFD" w14:textId="2E9C9910" w:rsidR="00536AD8" w:rsidRPr="00536AD8" w:rsidRDefault="00536AD8" w:rsidP="00263042">
            <w:pPr>
              <w:pStyle w:val="TableParagraph"/>
              <w:spacing w:after="0"/>
              <w:ind w:firstLine="0"/>
              <w:jc w:val="left"/>
            </w:pPr>
            <w:r w:rsidRPr="00536AD8">
              <w:t>Any country to which the</w:t>
            </w:r>
            <w:r w:rsidR="00263042">
              <w:t xml:space="preserve"> </w:t>
            </w:r>
            <w:r w:rsidRPr="00536AD8">
              <w:t>Republic of the Marshall</w:t>
            </w:r>
          </w:p>
        </w:tc>
        <w:tc>
          <w:tcPr>
            <w:tcW w:w="4514" w:type="dxa"/>
          </w:tcPr>
          <w:p w14:paraId="51F3458D" w14:textId="7CF19778" w:rsidR="00536AD8" w:rsidRPr="00536AD8" w:rsidRDefault="00536AD8" w:rsidP="00263042">
            <w:pPr>
              <w:pStyle w:val="TableParagraph"/>
              <w:spacing w:after="0"/>
              <w:ind w:firstLine="0"/>
              <w:jc w:val="left"/>
            </w:pPr>
            <w:r w:rsidRPr="00536AD8">
              <w:t>Management of existing and future</w:t>
            </w:r>
            <w:r w:rsidR="00263042">
              <w:t xml:space="preserve"> </w:t>
            </w:r>
            <w:r w:rsidRPr="00536AD8">
              <w:t>measures involving aviation, fisheries, and</w:t>
            </w:r>
          </w:p>
        </w:tc>
      </w:tr>
    </w:tbl>
    <w:p w14:paraId="3BC8F68F" w14:textId="5F3FF2B1" w:rsidR="00263042" w:rsidRDefault="00263042" w:rsidP="00447328">
      <w:pPr>
        <w:spacing w:after="0"/>
        <w:ind w:firstLine="0"/>
        <w:jc w:val="left"/>
      </w:pPr>
    </w:p>
    <w:p w14:paraId="334E6AF6" w14:textId="77777777" w:rsidR="00263042" w:rsidRDefault="00263042">
      <w:pPr>
        <w:spacing w:after="0"/>
        <w:ind w:firstLine="0"/>
        <w:jc w:val="left"/>
      </w:pPr>
      <w:r>
        <w:br w:type="page"/>
      </w:r>
    </w:p>
    <w:tbl>
      <w:tblPr>
        <w:tblStyle w:val="TableGrid"/>
        <w:tblW w:w="0" w:type="auto"/>
        <w:tblLayout w:type="fixed"/>
        <w:tblLook w:val="01E0" w:firstRow="1" w:lastRow="1" w:firstColumn="1" w:lastColumn="1" w:noHBand="0" w:noVBand="0"/>
        <w:tblCaption w:val="ANNEX I - LIST OF MOST-FAVOURED-NATION EXEMPTIONS (CHAPTER 7 AND CHAPTER 9) SCHEDULE OF THE REPUBLIC OF THE MARSHALL ISLANDS continued"/>
        <w:tblDescription w:val="SCHEDULE OF THE REPUBLIC OF THE MARSHALL ISLANDS continued"/>
      </w:tblPr>
      <w:tblGrid>
        <w:gridCol w:w="1690"/>
        <w:gridCol w:w="5189"/>
        <w:gridCol w:w="2707"/>
        <w:gridCol w:w="4514"/>
      </w:tblGrid>
      <w:tr w:rsidR="00263042" w14:paraId="7D4D8DAB" w14:textId="77777777" w:rsidTr="00F17F99">
        <w:trPr>
          <w:trHeight w:val="1932"/>
          <w:tblHeader/>
        </w:trPr>
        <w:tc>
          <w:tcPr>
            <w:tcW w:w="1690" w:type="dxa"/>
          </w:tcPr>
          <w:p w14:paraId="36D7B4EB" w14:textId="77777777" w:rsidR="00263042" w:rsidRDefault="00263042" w:rsidP="00263042">
            <w:pPr>
              <w:pStyle w:val="TableParagraph"/>
              <w:spacing w:after="0"/>
              <w:ind w:firstLine="0"/>
              <w:jc w:val="left"/>
            </w:pPr>
          </w:p>
        </w:tc>
        <w:tc>
          <w:tcPr>
            <w:tcW w:w="5189" w:type="dxa"/>
          </w:tcPr>
          <w:p w14:paraId="0C445F7C" w14:textId="77777777" w:rsidR="00263042" w:rsidRDefault="00263042" w:rsidP="00263042">
            <w:pPr>
              <w:pStyle w:val="TableParagraph"/>
              <w:spacing w:after="0"/>
              <w:ind w:right="176" w:firstLine="0"/>
              <w:jc w:val="left"/>
            </w:pPr>
            <w:r>
              <w:t>international</w:t>
            </w:r>
            <w:r>
              <w:rPr>
                <w:spacing w:val="-6"/>
              </w:rPr>
              <w:t xml:space="preserve"> </w:t>
            </w:r>
            <w:r>
              <w:t>agreement</w:t>
            </w:r>
            <w:r>
              <w:rPr>
                <w:spacing w:val="-6"/>
              </w:rPr>
              <w:t xml:space="preserve"> </w:t>
            </w:r>
            <w:r>
              <w:t>in</w:t>
            </w:r>
            <w:r>
              <w:rPr>
                <w:spacing w:val="-6"/>
              </w:rPr>
              <w:t xml:space="preserve"> </w:t>
            </w:r>
            <w:r>
              <w:t>force</w:t>
            </w:r>
            <w:r>
              <w:rPr>
                <w:spacing w:val="-7"/>
              </w:rPr>
              <w:t xml:space="preserve"> </w:t>
            </w:r>
            <w:r>
              <w:t>or</w:t>
            </w:r>
            <w:r>
              <w:rPr>
                <w:spacing w:val="-6"/>
              </w:rPr>
              <w:t xml:space="preserve"> </w:t>
            </w:r>
            <w:r>
              <w:t>signed</w:t>
            </w:r>
            <w:r>
              <w:rPr>
                <w:spacing w:val="-6"/>
              </w:rPr>
              <w:t xml:space="preserve"> </w:t>
            </w:r>
            <w:r>
              <w:t>after</w:t>
            </w:r>
            <w:r>
              <w:rPr>
                <w:spacing w:val="-6"/>
              </w:rPr>
              <w:t xml:space="preserve"> </w:t>
            </w:r>
            <w:r>
              <w:t xml:space="preserve">the date of entry into force of this Agreement </w:t>
            </w:r>
            <w:r>
              <w:rPr>
                <w:spacing w:val="-2"/>
              </w:rPr>
              <w:t>involving:</w:t>
            </w:r>
          </w:p>
          <w:p w14:paraId="360FCFCB" w14:textId="77777777" w:rsidR="00263042" w:rsidRDefault="00263042" w:rsidP="00E156FA">
            <w:pPr>
              <w:pStyle w:val="ListParagraph1a"/>
              <w:numPr>
                <w:ilvl w:val="0"/>
                <w:numId w:val="28"/>
              </w:numPr>
              <w:spacing w:after="0"/>
              <w:ind w:left="697" w:hanging="476"/>
            </w:pPr>
            <w:proofErr w:type="gramStart"/>
            <w:r>
              <w:t>aviation;</w:t>
            </w:r>
            <w:proofErr w:type="gramEnd"/>
          </w:p>
          <w:p w14:paraId="17A37DFC" w14:textId="77777777" w:rsidR="00263042" w:rsidRDefault="00263042" w:rsidP="00263042">
            <w:pPr>
              <w:pStyle w:val="ListParagraph1a"/>
              <w:spacing w:after="0"/>
              <w:ind w:left="697" w:hanging="476"/>
            </w:pPr>
            <w:r>
              <w:t>fisheries;</w:t>
            </w:r>
            <w:r>
              <w:rPr>
                <w:spacing w:val="-12"/>
              </w:rPr>
              <w:t xml:space="preserve"> </w:t>
            </w:r>
            <w:r>
              <w:rPr>
                <w:spacing w:val="-5"/>
              </w:rPr>
              <w:t>or</w:t>
            </w:r>
          </w:p>
          <w:p w14:paraId="7624DAD9" w14:textId="77777777" w:rsidR="00263042" w:rsidRDefault="00263042" w:rsidP="00263042">
            <w:pPr>
              <w:pStyle w:val="ListParagraph1a"/>
              <w:spacing w:after="0"/>
              <w:ind w:left="697" w:hanging="476"/>
            </w:pPr>
            <w:r>
              <w:t>maritime</w:t>
            </w:r>
            <w:r>
              <w:rPr>
                <w:spacing w:val="-9"/>
              </w:rPr>
              <w:t xml:space="preserve"> </w:t>
            </w:r>
            <w:r>
              <w:t>matters,</w:t>
            </w:r>
            <w:r>
              <w:rPr>
                <w:spacing w:val="-7"/>
              </w:rPr>
              <w:t xml:space="preserve"> </w:t>
            </w:r>
            <w:r>
              <w:t>including</w:t>
            </w:r>
            <w:r>
              <w:rPr>
                <w:spacing w:val="-9"/>
              </w:rPr>
              <w:t xml:space="preserve"> </w:t>
            </w:r>
            <w:r>
              <w:t>salvage.</w:t>
            </w:r>
          </w:p>
        </w:tc>
        <w:tc>
          <w:tcPr>
            <w:tcW w:w="2707" w:type="dxa"/>
          </w:tcPr>
          <w:p w14:paraId="7EECC0C6" w14:textId="77777777" w:rsidR="00263042" w:rsidRDefault="00263042" w:rsidP="00263042">
            <w:pPr>
              <w:pStyle w:val="TableParagraph"/>
              <w:spacing w:after="0"/>
              <w:ind w:right="123" w:firstLine="0"/>
              <w:jc w:val="left"/>
            </w:pPr>
            <w:r>
              <w:t>Islands accords more favourable</w:t>
            </w:r>
            <w:r>
              <w:rPr>
                <w:spacing w:val="-15"/>
              </w:rPr>
              <w:t xml:space="preserve"> </w:t>
            </w:r>
            <w:r>
              <w:t>treatment</w:t>
            </w:r>
            <w:r>
              <w:rPr>
                <w:spacing w:val="-15"/>
              </w:rPr>
              <w:t xml:space="preserve"> </w:t>
            </w:r>
            <w:r>
              <w:t>in this area.</w:t>
            </w:r>
          </w:p>
        </w:tc>
        <w:tc>
          <w:tcPr>
            <w:tcW w:w="4514" w:type="dxa"/>
          </w:tcPr>
          <w:p w14:paraId="5BAC5534" w14:textId="77777777" w:rsidR="00263042" w:rsidRDefault="00263042" w:rsidP="00263042">
            <w:pPr>
              <w:pStyle w:val="TableParagraph"/>
              <w:spacing w:after="0" w:line="268" w:lineRule="exact"/>
              <w:ind w:firstLine="0"/>
              <w:jc w:val="left"/>
            </w:pPr>
            <w:r>
              <w:t>maritime</w:t>
            </w:r>
            <w:r>
              <w:rPr>
                <w:spacing w:val="-3"/>
              </w:rPr>
              <w:t xml:space="preserve"> </w:t>
            </w:r>
            <w:r>
              <w:rPr>
                <w:spacing w:val="-2"/>
              </w:rPr>
              <w:t>matters.</w:t>
            </w:r>
          </w:p>
        </w:tc>
      </w:tr>
      <w:tr w:rsidR="00263042" w14:paraId="26C7CB36" w14:textId="77777777" w:rsidTr="00263042">
        <w:trPr>
          <w:trHeight w:val="2207"/>
        </w:trPr>
        <w:tc>
          <w:tcPr>
            <w:tcW w:w="1690" w:type="dxa"/>
          </w:tcPr>
          <w:p w14:paraId="2340DAE6" w14:textId="77777777" w:rsidR="00263042" w:rsidRDefault="00263042" w:rsidP="00263042">
            <w:pPr>
              <w:pStyle w:val="TableParagraph"/>
              <w:spacing w:after="0" w:line="268" w:lineRule="exact"/>
              <w:ind w:firstLine="0"/>
              <w:jc w:val="left"/>
            </w:pPr>
            <w:r>
              <w:t>All</w:t>
            </w:r>
            <w:r>
              <w:rPr>
                <w:spacing w:val="-4"/>
              </w:rPr>
              <w:t xml:space="preserve"> </w:t>
            </w:r>
            <w:r>
              <w:rPr>
                <w:spacing w:val="-2"/>
              </w:rPr>
              <w:t>sectors</w:t>
            </w:r>
          </w:p>
        </w:tc>
        <w:tc>
          <w:tcPr>
            <w:tcW w:w="5189" w:type="dxa"/>
          </w:tcPr>
          <w:p w14:paraId="0A1A741D" w14:textId="77777777" w:rsidR="00263042" w:rsidRDefault="00263042" w:rsidP="00263042">
            <w:pPr>
              <w:pStyle w:val="TableParagraph"/>
              <w:spacing w:after="0"/>
              <w:ind w:right="36" w:firstLine="0"/>
              <w:jc w:val="left"/>
            </w:pPr>
            <w:r>
              <w:t>Any measure that accords more favourable treatment</w:t>
            </w:r>
            <w:r>
              <w:rPr>
                <w:spacing w:val="-7"/>
              </w:rPr>
              <w:t xml:space="preserve"> </w:t>
            </w:r>
            <w:r>
              <w:t>under</w:t>
            </w:r>
            <w:r>
              <w:rPr>
                <w:spacing w:val="-7"/>
              </w:rPr>
              <w:t xml:space="preserve"> </w:t>
            </w:r>
            <w:r>
              <w:t>any</w:t>
            </w:r>
            <w:r>
              <w:rPr>
                <w:spacing w:val="-11"/>
              </w:rPr>
              <w:t xml:space="preserve"> </w:t>
            </w:r>
            <w:r>
              <w:t>bilateral</w:t>
            </w:r>
            <w:r>
              <w:rPr>
                <w:spacing w:val="-7"/>
              </w:rPr>
              <w:t xml:space="preserve"> </w:t>
            </w:r>
            <w:r>
              <w:t>or</w:t>
            </w:r>
            <w:r>
              <w:rPr>
                <w:spacing w:val="-7"/>
              </w:rPr>
              <w:t xml:space="preserve"> </w:t>
            </w:r>
            <w:r>
              <w:t>regional</w:t>
            </w:r>
            <w:r>
              <w:rPr>
                <w:spacing w:val="-7"/>
              </w:rPr>
              <w:t xml:space="preserve"> </w:t>
            </w:r>
            <w:r>
              <w:t>agreement with the countries and territories specified in the next column and that is signed after the entry into force of this Agreement.</w:t>
            </w:r>
          </w:p>
        </w:tc>
        <w:tc>
          <w:tcPr>
            <w:tcW w:w="2707" w:type="dxa"/>
          </w:tcPr>
          <w:p w14:paraId="33E525BF" w14:textId="6F6A1915" w:rsidR="00263042" w:rsidRDefault="00263042" w:rsidP="001405FF">
            <w:pPr>
              <w:pStyle w:val="TableParagraph"/>
              <w:spacing w:after="0"/>
              <w:ind w:right="88" w:firstLine="0"/>
              <w:jc w:val="left"/>
            </w:pPr>
            <w:r>
              <w:t>Pacific Island Countries and territories</w:t>
            </w:r>
            <w:r>
              <w:rPr>
                <w:rStyle w:val="FootnoteReference"/>
              </w:rPr>
              <w:footnoteReference w:customMarkFollows="1" w:id="17"/>
              <w:t>1</w:t>
            </w:r>
            <w:r>
              <w:t xml:space="preserve"> that are not Parties to this Agreement</w:t>
            </w:r>
            <w:r>
              <w:rPr>
                <w:spacing w:val="-15"/>
              </w:rPr>
              <w:t xml:space="preserve"> </w:t>
            </w:r>
            <w:r>
              <w:t>and</w:t>
            </w:r>
            <w:r>
              <w:rPr>
                <w:spacing w:val="-15"/>
              </w:rPr>
              <w:t xml:space="preserve"> </w:t>
            </w:r>
            <w:r>
              <w:t>countries classified as least- developed countries by the United Nations.</w:t>
            </w:r>
          </w:p>
        </w:tc>
        <w:tc>
          <w:tcPr>
            <w:tcW w:w="4514" w:type="dxa"/>
          </w:tcPr>
          <w:p w14:paraId="78E5E67A" w14:textId="77777777" w:rsidR="00263042" w:rsidRDefault="00263042" w:rsidP="00263042">
            <w:pPr>
              <w:pStyle w:val="TableParagraph"/>
              <w:spacing w:after="0" w:line="268" w:lineRule="exact"/>
              <w:ind w:firstLine="0"/>
              <w:jc w:val="left"/>
            </w:pPr>
            <w:r>
              <w:t>Management</w:t>
            </w:r>
            <w:r>
              <w:rPr>
                <w:spacing w:val="-4"/>
              </w:rPr>
              <w:t xml:space="preserve"> </w:t>
            </w:r>
            <w:r>
              <w:t>of</w:t>
            </w:r>
            <w:r>
              <w:rPr>
                <w:spacing w:val="-2"/>
              </w:rPr>
              <w:t xml:space="preserve"> </w:t>
            </w:r>
            <w:r>
              <w:t>regional</w:t>
            </w:r>
            <w:r>
              <w:rPr>
                <w:spacing w:val="-2"/>
              </w:rPr>
              <w:t xml:space="preserve"> integration.</w:t>
            </w:r>
          </w:p>
        </w:tc>
      </w:tr>
      <w:tr w:rsidR="00263042" w14:paraId="26AD600F" w14:textId="77777777" w:rsidTr="00263042">
        <w:trPr>
          <w:trHeight w:val="1655"/>
        </w:trPr>
        <w:tc>
          <w:tcPr>
            <w:tcW w:w="1690" w:type="dxa"/>
          </w:tcPr>
          <w:p w14:paraId="59CB97E1" w14:textId="77777777" w:rsidR="00263042" w:rsidRDefault="00263042" w:rsidP="00263042">
            <w:pPr>
              <w:pStyle w:val="TableParagraph"/>
              <w:spacing w:after="0" w:line="268" w:lineRule="exact"/>
              <w:ind w:firstLine="0"/>
              <w:jc w:val="left"/>
            </w:pPr>
            <w:r>
              <w:t>All</w:t>
            </w:r>
            <w:r>
              <w:rPr>
                <w:spacing w:val="-4"/>
              </w:rPr>
              <w:t xml:space="preserve"> </w:t>
            </w:r>
            <w:r>
              <w:rPr>
                <w:spacing w:val="-2"/>
              </w:rPr>
              <w:t>sectors</w:t>
            </w:r>
          </w:p>
        </w:tc>
        <w:tc>
          <w:tcPr>
            <w:tcW w:w="5189" w:type="dxa"/>
          </w:tcPr>
          <w:p w14:paraId="728E7498" w14:textId="77777777" w:rsidR="00263042" w:rsidRDefault="00263042" w:rsidP="00263042">
            <w:pPr>
              <w:pStyle w:val="TableParagraph"/>
              <w:spacing w:after="0"/>
              <w:ind w:firstLine="0"/>
              <w:jc w:val="left"/>
            </w:pPr>
            <w:r>
              <w:t>Citizens</w:t>
            </w:r>
            <w:r>
              <w:rPr>
                <w:spacing w:val="-6"/>
              </w:rPr>
              <w:t xml:space="preserve"> </w:t>
            </w:r>
            <w:r>
              <w:t>of</w:t>
            </w:r>
            <w:r>
              <w:rPr>
                <w:spacing w:val="-6"/>
              </w:rPr>
              <w:t xml:space="preserve"> </w:t>
            </w:r>
            <w:r>
              <w:t>the</w:t>
            </w:r>
            <w:r>
              <w:rPr>
                <w:spacing w:val="-6"/>
              </w:rPr>
              <w:t xml:space="preserve"> </w:t>
            </w:r>
            <w:r>
              <w:t>United</w:t>
            </w:r>
            <w:r>
              <w:rPr>
                <w:spacing w:val="-6"/>
              </w:rPr>
              <w:t xml:space="preserve"> </w:t>
            </w:r>
            <w:r>
              <w:t>States</w:t>
            </w:r>
            <w:r>
              <w:rPr>
                <w:spacing w:val="-6"/>
              </w:rPr>
              <w:t xml:space="preserve"> </w:t>
            </w:r>
            <w:r>
              <w:t>and</w:t>
            </w:r>
            <w:r>
              <w:rPr>
                <w:spacing w:val="-6"/>
              </w:rPr>
              <w:t xml:space="preserve"> </w:t>
            </w:r>
            <w:r>
              <w:t>its</w:t>
            </w:r>
            <w:r>
              <w:rPr>
                <w:spacing w:val="-6"/>
              </w:rPr>
              <w:t xml:space="preserve"> </w:t>
            </w:r>
            <w:r>
              <w:t>territories</w:t>
            </w:r>
            <w:r>
              <w:rPr>
                <w:spacing w:val="-4"/>
              </w:rPr>
              <w:t xml:space="preserve"> </w:t>
            </w:r>
            <w:r>
              <w:t xml:space="preserve">are exempt from certain labour and immigration </w:t>
            </w:r>
            <w:r>
              <w:rPr>
                <w:spacing w:val="-2"/>
              </w:rPr>
              <w:t>requirements.</w:t>
            </w:r>
          </w:p>
        </w:tc>
        <w:tc>
          <w:tcPr>
            <w:tcW w:w="2707" w:type="dxa"/>
          </w:tcPr>
          <w:p w14:paraId="5E1BCD99" w14:textId="77777777" w:rsidR="00263042" w:rsidRDefault="00263042" w:rsidP="001405FF">
            <w:pPr>
              <w:pStyle w:val="TableParagraph"/>
              <w:spacing w:after="0"/>
              <w:ind w:right="74" w:firstLine="0"/>
              <w:jc w:val="left"/>
            </w:pPr>
            <w:r>
              <w:t>United States and its territories</w:t>
            </w:r>
            <w:r>
              <w:rPr>
                <w:spacing w:val="-14"/>
              </w:rPr>
              <w:t xml:space="preserve"> </w:t>
            </w:r>
            <w:r>
              <w:t>(Guam</w:t>
            </w:r>
            <w:r>
              <w:rPr>
                <w:spacing w:val="-14"/>
              </w:rPr>
              <w:t xml:space="preserve"> </w:t>
            </w:r>
            <w:r>
              <w:t>and</w:t>
            </w:r>
            <w:r>
              <w:rPr>
                <w:spacing w:val="-14"/>
              </w:rPr>
              <w:t xml:space="preserve"> </w:t>
            </w:r>
            <w:r>
              <w:t xml:space="preserve">the Commonwealth of Northern Mariana </w:t>
            </w:r>
            <w:r>
              <w:rPr>
                <w:spacing w:val="-2"/>
              </w:rPr>
              <w:t>Islands).</w:t>
            </w:r>
          </w:p>
        </w:tc>
        <w:tc>
          <w:tcPr>
            <w:tcW w:w="4514" w:type="dxa"/>
          </w:tcPr>
          <w:p w14:paraId="6BAB5373" w14:textId="77777777" w:rsidR="00263042" w:rsidRDefault="00263042" w:rsidP="00263042">
            <w:pPr>
              <w:pStyle w:val="TableParagraph"/>
              <w:spacing w:after="0" w:line="268" w:lineRule="exact"/>
              <w:ind w:firstLine="0"/>
              <w:jc w:val="left"/>
            </w:pPr>
            <w:r>
              <w:t>Historical</w:t>
            </w:r>
            <w:r>
              <w:rPr>
                <w:spacing w:val="-3"/>
              </w:rPr>
              <w:t xml:space="preserve"> </w:t>
            </w:r>
            <w:r>
              <w:t>links</w:t>
            </w:r>
            <w:r>
              <w:rPr>
                <w:spacing w:val="-2"/>
              </w:rPr>
              <w:t xml:space="preserve"> </w:t>
            </w:r>
            <w:r>
              <w:t>to</w:t>
            </w:r>
            <w:r>
              <w:rPr>
                <w:spacing w:val="-2"/>
              </w:rPr>
              <w:t xml:space="preserve"> </w:t>
            </w:r>
            <w:r>
              <w:t>the</w:t>
            </w:r>
            <w:r>
              <w:rPr>
                <w:spacing w:val="-2"/>
              </w:rPr>
              <w:t xml:space="preserve"> </w:t>
            </w:r>
            <w:r>
              <w:t>United</w:t>
            </w:r>
            <w:r>
              <w:rPr>
                <w:spacing w:val="-2"/>
              </w:rPr>
              <w:t xml:space="preserve"> States.</w:t>
            </w:r>
          </w:p>
        </w:tc>
      </w:tr>
      <w:tr w:rsidR="00263042" w14:paraId="7A96BA05" w14:textId="77777777" w:rsidTr="00263042">
        <w:trPr>
          <w:trHeight w:val="1104"/>
        </w:trPr>
        <w:tc>
          <w:tcPr>
            <w:tcW w:w="1690" w:type="dxa"/>
          </w:tcPr>
          <w:p w14:paraId="644AEDE6" w14:textId="77777777" w:rsidR="00263042" w:rsidRDefault="00263042" w:rsidP="00263042">
            <w:pPr>
              <w:pStyle w:val="TableParagraph"/>
              <w:spacing w:after="0" w:line="268" w:lineRule="exact"/>
              <w:ind w:firstLine="0"/>
              <w:jc w:val="left"/>
            </w:pPr>
            <w:r>
              <w:t>All</w:t>
            </w:r>
            <w:r>
              <w:rPr>
                <w:spacing w:val="-4"/>
              </w:rPr>
              <w:t xml:space="preserve"> </w:t>
            </w:r>
            <w:r>
              <w:rPr>
                <w:spacing w:val="-2"/>
              </w:rPr>
              <w:t>sectors</w:t>
            </w:r>
          </w:p>
        </w:tc>
        <w:tc>
          <w:tcPr>
            <w:tcW w:w="5189" w:type="dxa"/>
          </w:tcPr>
          <w:p w14:paraId="29957137" w14:textId="77777777" w:rsidR="00263042" w:rsidRDefault="00263042" w:rsidP="00263042">
            <w:pPr>
              <w:pStyle w:val="TableParagraph"/>
              <w:spacing w:after="0"/>
              <w:ind w:firstLine="0"/>
              <w:jc w:val="left"/>
            </w:pPr>
            <w:r>
              <w:t>Citizens</w:t>
            </w:r>
            <w:r>
              <w:rPr>
                <w:spacing w:val="-7"/>
              </w:rPr>
              <w:t xml:space="preserve"> </w:t>
            </w:r>
            <w:r>
              <w:t>of</w:t>
            </w:r>
            <w:r>
              <w:rPr>
                <w:spacing w:val="-7"/>
              </w:rPr>
              <w:t xml:space="preserve"> </w:t>
            </w:r>
            <w:r>
              <w:t>the</w:t>
            </w:r>
            <w:r>
              <w:rPr>
                <w:spacing w:val="-7"/>
              </w:rPr>
              <w:t xml:space="preserve"> </w:t>
            </w:r>
            <w:r>
              <w:t>Federated</w:t>
            </w:r>
            <w:r>
              <w:rPr>
                <w:spacing w:val="-5"/>
              </w:rPr>
              <w:t xml:space="preserve"> </w:t>
            </w:r>
            <w:r>
              <w:t>States</w:t>
            </w:r>
            <w:r>
              <w:rPr>
                <w:spacing w:val="-7"/>
              </w:rPr>
              <w:t xml:space="preserve"> </w:t>
            </w:r>
            <w:r>
              <w:t>of</w:t>
            </w:r>
            <w:r>
              <w:rPr>
                <w:spacing w:val="-7"/>
              </w:rPr>
              <w:t xml:space="preserve"> </w:t>
            </w:r>
            <w:r>
              <w:t>Micronesia</w:t>
            </w:r>
            <w:r>
              <w:rPr>
                <w:spacing w:val="-7"/>
              </w:rPr>
              <w:t xml:space="preserve"> </w:t>
            </w:r>
            <w:r>
              <w:t>and Palau are exempt from certain labour and immigration requirements.</w:t>
            </w:r>
          </w:p>
        </w:tc>
        <w:tc>
          <w:tcPr>
            <w:tcW w:w="2707" w:type="dxa"/>
          </w:tcPr>
          <w:p w14:paraId="65250A98" w14:textId="77777777" w:rsidR="00263042" w:rsidRDefault="00263042" w:rsidP="00263042">
            <w:pPr>
              <w:pStyle w:val="TableParagraph"/>
              <w:spacing w:after="0"/>
              <w:ind w:right="123" w:firstLine="0"/>
              <w:jc w:val="left"/>
            </w:pPr>
            <w:r>
              <w:t>The</w:t>
            </w:r>
            <w:r>
              <w:rPr>
                <w:spacing w:val="-14"/>
              </w:rPr>
              <w:t xml:space="preserve"> </w:t>
            </w:r>
            <w:r>
              <w:t>Federated</w:t>
            </w:r>
            <w:r>
              <w:rPr>
                <w:spacing w:val="-13"/>
              </w:rPr>
              <w:t xml:space="preserve"> </w:t>
            </w:r>
            <w:r>
              <w:t>States</w:t>
            </w:r>
            <w:r>
              <w:rPr>
                <w:spacing w:val="-13"/>
              </w:rPr>
              <w:t xml:space="preserve"> </w:t>
            </w:r>
            <w:r>
              <w:t>of Micronesia and Palau</w:t>
            </w:r>
          </w:p>
        </w:tc>
        <w:tc>
          <w:tcPr>
            <w:tcW w:w="4514" w:type="dxa"/>
          </w:tcPr>
          <w:p w14:paraId="59144B39" w14:textId="77777777" w:rsidR="00263042" w:rsidRDefault="00263042" w:rsidP="00263042">
            <w:pPr>
              <w:pStyle w:val="TableParagraph"/>
              <w:spacing w:after="0" w:line="268" w:lineRule="exact"/>
              <w:ind w:firstLine="0"/>
              <w:jc w:val="left"/>
            </w:pPr>
            <w:r>
              <w:t>Regional</w:t>
            </w:r>
            <w:r>
              <w:rPr>
                <w:spacing w:val="-4"/>
              </w:rPr>
              <w:t xml:space="preserve"> </w:t>
            </w:r>
            <w:r>
              <w:rPr>
                <w:spacing w:val="-2"/>
              </w:rPr>
              <w:t>integration.</w:t>
            </w:r>
          </w:p>
        </w:tc>
      </w:tr>
      <w:tr w:rsidR="00263042" w14:paraId="1DEEF6A3" w14:textId="77777777" w:rsidTr="001405FF">
        <w:trPr>
          <w:trHeight w:val="850"/>
        </w:trPr>
        <w:tc>
          <w:tcPr>
            <w:tcW w:w="1690" w:type="dxa"/>
          </w:tcPr>
          <w:p w14:paraId="036B5CBD" w14:textId="77777777" w:rsidR="00263042" w:rsidRDefault="00263042" w:rsidP="001405FF">
            <w:pPr>
              <w:pStyle w:val="TableParagraph"/>
              <w:spacing w:after="0" w:line="268" w:lineRule="exact"/>
              <w:ind w:firstLine="0"/>
              <w:jc w:val="left"/>
            </w:pPr>
            <w:r>
              <w:t>All</w:t>
            </w:r>
            <w:r>
              <w:rPr>
                <w:spacing w:val="-4"/>
              </w:rPr>
              <w:t xml:space="preserve"> </w:t>
            </w:r>
            <w:r>
              <w:rPr>
                <w:spacing w:val="-2"/>
              </w:rPr>
              <w:t>sectors</w:t>
            </w:r>
          </w:p>
        </w:tc>
        <w:tc>
          <w:tcPr>
            <w:tcW w:w="5189" w:type="dxa"/>
          </w:tcPr>
          <w:p w14:paraId="24BB89E8" w14:textId="15C2AE36" w:rsidR="00263042" w:rsidRDefault="00263042" w:rsidP="001405FF">
            <w:pPr>
              <w:pStyle w:val="TableParagraph"/>
              <w:spacing w:after="0"/>
              <w:ind w:right="176" w:firstLine="0"/>
              <w:jc w:val="left"/>
            </w:pPr>
            <w:r>
              <w:t>Any</w:t>
            </w:r>
            <w:r>
              <w:rPr>
                <w:spacing w:val="-10"/>
              </w:rPr>
              <w:t xml:space="preserve"> </w:t>
            </w:r>
            <w:r>
              <w:t>measure</w:t>
            </w:r>
            <w:r>
              <w:rPr>
                <w:spacing w:val="-6"/>
              </w:rPr>
              <w:t xml:space="preserve"> </w:t>
            </w:r>
            <w:r>
              <w:t>with</w:t>
            </w:r>
            <w:r>
              <w:rPr>
                <w:spacing w:val="-6"/>
              </w:rPr>
              <w:t xml:space="preserve"> </w:t>
            </w:r>
            <w:r>
              <w:t>respect</w:t>
            </w:r>
            <w:r>
              <w:rPr>
                <w:spacing w:val="-6"/>
              </w:rPr>
              <w:t xml:space="preserve"> </w:t>
            </w:r>
            <w:r>
              <w:t>to</w:t>
            </w:r>
            <w:r>
              <w:rPr>
                <w:spacing w:val="-6"/>
              </w:rPr>
              <w:t xml:space="preserve"> </w:t>
            </w:r>
            <w:r>
              <w:t>the</w:t>
            </w:r>
            <w:r>
              <w:rPr>
                <w:spacing w:val="-6"/>
              </w:rPr>
              <w:t xml:space="preserve"> </w:t>
            </w:r>
            <w:r>
              <w:t>creative</w:t>
            </w:r>
            <w:r>
              <w:rPr>
                <w:spacing w:val="-5"/>
              </w:rPr>
              <w:t xml:space="preserve"> </w:t>
            </w:r>
            <w:r>
              <w:t>arts, cultural</w:t>
            </w:r>
            <w:r>
              <w:rPr>
                <w:spacing w:val="-3"/>
              </w:rPr>
              <w:t xml:space="preserve"> </w:t>
            </w:r>
            <w:proofErr w:type="gramStart"/>
            <w:r>
              <w:t>heritage</w:t>
            </w:r>
            <w:proofErr w:type="gramEnd"/>
            <w:r>
              <w:rPr>
                <w:spacing w:val="-1"/>
              </w:rPr>
              <w:t xml:space="preserve"> </w:t>
            </w:r>
            <w:r>
              <w:t>and</w:t>
            </w:r>
            <w:r>
              <w:rPr>
                <w:spacing w:val="-2"/>
              </w:rPr>
              <w:t xml:space="preserve"> </w:t>
            </w:r>
            <w:r>
              <w:t>other</w:t>
            </w:r>
            <w:r>
              <w:rPr>
                <w:spacing w:val="-2"/>
              </w:rPr>
              <w:t xml:space="preserve"> </w:t>
            </w:r>
            <w:r>
              <w:t>cultural</w:t>
            </w:r>
            <w:r>
              <w:rPr>
                <w:spacing w:val="-2"/>
              </w:rPr>
              <w:t xml:space="preserve"> industries, </w:t>
            </w:r>
            <w:r>
              <w:t>including</w:t>
            </w:r>
            <w:r>
              <w:rPr>
                <w:spacing w:val="-5"/>
              </w:rPr>
              <w:t xml:space="preserve"> </w:t>
            </w:r>
            <w:proofErr w:type="spellStart"/>
            <w:r>
              <w:t>audiovisual</w:t>
            </w:r>
            <w:proofErr w:type="spellEnd"/>
            <w:r>
              <w:rPr>
                <w:spacing w:val="-2"/>
              </w:rPr>
              <w:t xml:space="preserve"> </w:t>
            </w:r>
            <w:r>
              <w:t>and</w:t>
            </w:r>
            <w:r>
              <w:rPr>
                <w:spacing w:val="-2"/>
              </w:rPr>
              <w:t xml:space="preserve"> </w:t>
            </w:r>
            <w:r>
              <w:t>broadcasting</w:t>
            </w:r>
            <w:r>
              <w:rPr>
                <w:spacing w:val="-5"/>
              </w:rPr>
              <w:t xml:space="preserve"> </w:t>
            </w:r>
            <w:r>
              <w:rPr>
                <w:spacing w:val="-2"/>
              </w:rPr>
              <w:t>services,</w:t>
            </w:r>
          </w:p>
        </w:tc>
        <w:tc>
          <w:tcPr>
            <w:tcW w:w="2707" w:type="dxa"/>
          </w:tcPr>
          <w:p w14:paraId="0E8335F5" w14:textId="391C935A" w:rsidR="00263042" w:rsidRDefault="00263042" w:rsidP="001405FF">
            <w:pPr>
              <w:pStyle w:val="TableParagraph"/>
              <w:spacing w:after="0"/>
              <w:ind w:right="32" w:firstLine="0"/>
              <w:jc w:val="left"/>
            </w:pPr>
            <w:r>
              <w:t>Any</w:t>
            </w:r>
            <w:r>
              <w:rPr>
                <w:spacing w:val="-11"/>
              </w:rPr>
              <w:t xml:space="preserve"> </w:t>
            </w:r>
            <w:r>
              <w:t>country</w:t>
            </w:r>
            <w:r>
              <w:rPr>
                <w:spacing w:val="-13"/>
              </w:rPr>
              <w:t xml:space="preserve"> </w:t>
            </w:r>
            <w:r>
              <w:t>to</w:t>
            </w:r>
            <w:r>
              <w:rPr>
                <w:spacing w:val="-9"/>
              </w:rPr>
              <w:t xml:space="preserve"> </w:t>
            </w:r>
            <w:r>
              <w:t>which</w:t>
            </w:r>
            <w:r>
              <w:rPr>
                <w:spacing w:val="-9"/>
              </w:rPr>
              <w:t xml:space="preserve"> </w:t>
            </w:r>
            <w:r>
              <w:t>the Republic of the Marshall Islands</w:t>
            </w:r>
            <w:r>
              <w:rPr>
                <w:spacing w:val="-6"/>
              </w:rPr>
              <w:t xml:space="preserve"> </w:t>
            </w:r>
            <w:r>
              <w:t>accords</w:t>
            </w:r>
            <w:r>
              <w:rPr>
                <w:spacing w:val="-7"/>
              </w:rPr>
              <w:t xml:space="preserve"> </w:t>
            </w:r>
            <w:r>
              <w:rPr>
                <w:spacing w:val="-4"/>
              </w:rPr>
              <w:t>more</w:t>
            </w:r>
          </w:p>
        </w:tc>
        <w:tc>
          <w:tcPr>
            <w:tcW w:w="4514" w:type="dxa"/>
          </w:tcPr>
          <w:p w14:paraId="5AB99DFE" w14:textId="77777777" w:rsidR="00263042" w:rsidRDefault="00263042" w:rsidP="001405FF">
            <w:pPr>
              <w:pStyle w:val="TableParagraph"/>
              <w:spacing w:after="0" w:line="268" w:lineRule="exact"/>
              <w:ind w:firstLine="0"/>
              <w:jc w:val="left"/>
            </w:pPr>
            <w:r>
              <w:t>Management</w:t>
            </w:r>
            <w:r>
              <w:rPr>
                <w:spacing w:val="-4"/>
              </w:rPr>
              <w:t xml:space="preserve"> </w:t>
            </w:r>
            <w:r>
              <w:t>of</w:t>
            </w:r>
            <w:r>
              <w:rPr>
                <w:spacing w:val="-2"/>
              </w:rPr>
              <w:t xml:space="preserve"> </w:t>
            </w:r>
            <w:r>
              <w:t>cultural</w:t>
            </w:r>
            <w:r>
              <w:rPr>
                <w:spacing w:val="-4"/>
              </w:rPr>
              <w:t xml:space="preserve"> </w:t>
            </w:r>
            <w:r>
              <w:rPr>
                <w:spacing w:val="-2"/>
              </w:rPr>
              <w:t>industries.</w:t>
            </w:r>
          </w:p>
        </w:tc>
      </w:tr>
    </w:tbl>
    <w:p w14:paraId="0992C944" w14:textId="6864EF7F" w:rsidR="001405FF" w:rsidRDefault="001405FF" w:rsidP="001405FF">
      <w:pPr>
        <w:spacing w:after="0"/>
        <w:ind w:firstLine="0"/>
        <w:jc w:val="left"/>
      </w:pPr>
    </w:p>
    <w:tbl>
      <w:tblPr>
        <w:tblStyle w:val="TableGrid"/>
        <w:tblW w:w="0" w:type="auto"/>
        <w:tblLayout w:type="fixed"/>
        <w:tblLook w:val="01E0" w:firstRow="1" w:lastRow="1" w:firstColumn="1" w:lastColumn="1" w:noHBand="0" w:noVBand="0"/>
        <w:tblCaption w:val="ANNEX I - LIST OF MOST-FAVOURED-NATION EXEMPTIONS (CHAPTER 7 AND CHAPTER 9) SCHEDULE OF THE REPUBLIC OF THE MARSHALL ISLANDS continued"/>
        <w:tblDescription w:val="SCHEDULE OF THE REPUBLIC OF THE MARSHALL ISLANDS continued"/>
      </w:tblPr>
      <w:tblGrid>
        <w:gridCol w:w="1690"/>
        <w:gridCol w:w="5189"/>
        <w:gridCol w:w="2707"/>
        <w:gridCol w:w="4514"/>
      </w:tblGrid>
      <w:tr w:rsidR="001405FF" w:rsidRPr="001405FF" w14:paraId="5EA2C479" w14:textId="77777777" w:rsidTr="00F17F99">
        <w:trPr>
          <w:trHeight w:val="827"/>
          <w:tblHeader/>
        </w:trPr>
        <w:tc>
          <w:tcPr>
            <w:tcW w:w="1690" w:type="dxa"/>
          </w:tcPr>
          <w:p w14:paraId="083C43A5" w14:textId="16B9E470" w:rsidR="001405FF" w:rsidRPr="001405FF" w:rsidRDefault="001405FF" w:rsidP="001405FF">
            <w:pPr>
              <w:pStyle w:val="TableParagraph"/>
              <w:spacing w:after="0"/>
              <w:ind w:firstLine="0"/>
              <w:jc w:val="left"/>
            </w:pPr>
            <w:r>
              <w:lastRenderedPageBreak/>
              <w:br w:type="page"/>
            </w:r>
          </w:p>
        </w:tc>
        <w:tc>
          <w:tcPr>
            <w:tcW w:w="5189" w:type="dxa"/>
          </w:tcPr>
          <w:p w14:paraId="0AFBD43B" w14:textId="77777777" w:rsidR="001405FF" w:rsidRPr="001405FF" w:rsidRDefault="001405FF" w:rsidP="001405FF">
            <w:pPr>
              <w:pStyle w:val="TableParagraph"/>
              <w:spacing w:after="0"/>
              <w:ind w:firstLine="0"/>
              <w:jc w:val="left"/>
            </w:pPr>
            <w:r w:rsidRPr="001405FF">
              <w:t xml:space="preserve">entertainment services and libraries, archives, </w:t>
            </w:r>
            <w:proofErr w:type="gramStart"/>
            <w:r w:rsidRPr="001405FF">
              <w:t>museums</w:t>
            </w:r>
            <w:proofErr w:type="gramEnd"/>
            <w:r w:rsidRPr="001405FF">
              <w:t xml:space="preserve"> and other cultural services.</w:t>
            </w:r>
          </w:p>
        </w:tc>
        <w:tc>
          <w:tcPr>
            <w:tcW w:w="2707" w:type="dxa"/>
          </w:tcPr>
          <w:p w14:paraId="7A099341" w14:textId="77777777" w:rsidR="001405FF" w:rsidRPr="001405FF" w:rsidRDefault="001405FF" w:rsidP="001405FF">
            <w:pPr>
              <w:pStyle w:val="TableParagraph"/>
              <w:spacing w:after="0"/>
              <w:ind w:firstLine="0"/>
              <w:jc w:val="left"/>
            </w:pPr>
            <w:r w:rsidRPr="001405FF">
              <w:t>favourable treatment in this area.</w:t>
            </w:r>
          </w:p>
        </w:tc>
        <w:tc>
          <w:tcPr>
            <w:tcW w:w="4514" w:type="dxa"/>
          </w:tcPr>
          <w:p w14:paraId="5C630AD0" w14:textId="77777777" w:rsidR="001405FF" w:rsidRPr="001405FF" w:rsidRDefault="001405FF" w:rsidP="001405FF">
            <w:pPr>
              <w:pStyle w:val="TableParagraph"/>
              <w:spacing w:after="0"/>
              <w:ind w:firstLine="0"/>
              <w:jc w:val="left"/>
            </w:pPr>
          </w:p>
        </w:tc>
      </w:tr>
      <w:tr w:rsidR="001405FF" w:rsidRPr="001405FF" w14:paraId="7DBE226D" w14:textId="77777777" w:rsidTr="001405FF">
        <w:trPr>
          <w:trHeight w:val="4692"/>
        </w:trPr>
        <w:tc>
          <w:tcPr>
            <w:tcW w:w="1690" w:type="dxa"/>
          </w:tcPr>
          <w:p w14:paraId="255839EA" w14:textId="77777777" w:rsidR="001405FF" w:rsidRPr="001405FF" w:rsidRDefault="001405FF" w:rsidP="001405FF">
            <w:pPr>
              <w:pStyle w:val="TableParagraph"/>
              <w:spacing w:after="0"/>
              <w:ind w:firstLine="0"/>
              <w:jc w:val="left"/>
            </w:pPr>
            <w:r w:rsidRPr="001405FF">
              <w:t>Maritime transport</w:t>
            </w:r>
          </w:p>
        </w:tc>
        <w:tc>
          <w:tcPr>
            <w:tcW w:w="5189" w:type="dxa"/>
          </w:tcPr>
          <w:p w14:paraId="44B28552" w14:textId="77777777" w:rsidR="001405FF" w:rsidRPr="001405FF" w:rsidRDefault="001405FF" w:rsidP="001405FF">
            <w:pPr>
              <w:pStyle w:val="TableParagraph"/>
              <w:ind w:firstLine="0"/>
              <w:jc w:val="left"/>
            </w:pPr>
            <w:r w:rsidRPr="001405FF">
              <w:t>Transport between the Republic of the Marshall Islands, Palau, and the Federated States of Micronesia is not subject to approval and issuance of an Entry Assurance Certificate by the Micronesian Shipping Commission.</w:t>
            </w:r>
          </w:p>
          <w:p w14:paraId="289FD5F6" w14:textId="77777777" w:rsidR="001405FF" w:rsidRPr="001405FF" w:rsidRDefault="001405FF" w:rsidP="001405FF">
            <w:pPr>
              <w:pStyle w:val="TableParagraph"/>
              <w:ind w:firstLine="0"/>
              <w:jc w:val="left"/>
            </w:pPr>
            <w:r w:rsidRPr="001405FF">
              <w:t xml:space="preserve">Priority consideration for the issuance of Entry Assurance Certificate is given to carriers that are </w:t>
            </w:r>
            <w:proofErr w:type="gramStart"/>
            <w:r w:rsidRPr="001405FF">
              <w:t>wholly-owned</w:t>
            </w:r>
            <w:proofErr w:type="gramEnd"/>
            <w:r w:rsidRPr="001405FF">
              <w:t xml:space="preserve"> by citizens of Palau and the Federated States of Micronesia that use vessels registered in Palau and the Federated States of Micronesia, and that employ citizens of Palau and the Federated States of Micronesia.</w:t>
            </w:r>
          </w:p>
          <w:p w14:paraId="29AF4D3C" w14:textId="77777777" w:rsidR="001405FF" w:rsidRPr="001405FF" w:rsidRDefault="001405FF" w:rsidP="001405FF">
            <w:pPr>
              <w:pStyle w:val="TableParagraph"/>
              <w:spacing w:after="0"/>
              <w:ind w:firstLine="0"/>
              <w:jc w:val="left"/>
            </w:pPr>
            <w:r w:rsidRPr="001405FF">
              <w:t>Preferences may also be granted with respect to freight forwarders.</w:t>
            </w:r>
          </w:p>
        </w:tc>
        <w:tc>
          <w:tcPr>
            <w:tcW w:w="2707" w:type="dxa"/>
          </w:tcPr>
          <w:p w14:paraId="4532C805" w14:textId="77777777" w:rsidR="001405FF" w:rsidRPr="001405FF" w:rsidRDefault="001405FF" w:rsidP="001405FF">
            <w:pPr>
              <w:pStyle w:val="TableParagraph"/>
              <w:spacing w:after="0"/>
              <w:ind w:firstLine="0"/>
              <w:jc w:val="left"/>
            </w:pPr>
            <w:r w:rsidRPr="001405FF">
              <w:t>Members of the Micronesia Shipping Commission (Palau and the Federated States of Micronesia).</w:t>
            </w:r>
          </w:p>
        </w:tc>
        <w:tc>
          <w:tcPr>
            <w:tcW w:w="4514" w:type="dxa"/>
          </w:tcPr>
          <w:p w14:paraId="48303DC2" w14:textId="77777777" w:rsidR="001405FF" w:rsidRPr="001405FF" w:rsidRDefault="001405FF" w:rsidP="001405FF">
            <w:pPr>
              <w:pStyle w:val="TableParagraph"/>
              <w:spacing w:after="0"/>
              <w:ind w:firstLine="0"/>
              <w:jc w:val="left"/>
            </w:pPr>
            <w:r w:rsidRPr="001405FF">
              <w:t>The Micronesian Shipping Commission regulates international shipping to and from the Republic of the Marshall Islands, Palau, and the Federation of Micronesian States.</w:t>
            </w:r>
          </w:p>
        </w:tc>
      </w:tr>
      <w:tr w:rsidR="001405FF" w:rsidRPr="001405FF" w14:paraId="70B1B21E" w14:textId="77777777" w:rsidTr="001405FF">
        <w:trPr>
          <w:trHeight w:val="1932"/>
        </w:trPr>
        <w:tc>
          <w:tcPr>
            <w:tcW w:w="1690" w:type="dxa"/>
          </w:tcPr>
          <w:p w14:paraId="023B9F78" w14:textId="77777777" w:rsidR="001405FF" w:rsidRPr="001405FF" w:rsidRDefault="001405FF" w:rsidP="001405FF">
            <w:pPr>
              <w:pStyle w:val="TableParagraph"/>
              <w:spacing w:after="0"/>
              <w:ind w:firstLine="0"/>
              <w:jc w:val="left"/>
            </w:pPr>
            <w:r w:rsidRPr="001405FF">
              <w:t>Maritime transport</w:t>
            </w:r>
          </w:p>
        </w:tc>
        <w:tc>
          <w:tcPr>
            <w:tcW w:w="5189" w:type="dxa"/>
          </w:tcPr>
          <w:p w14:paraId="4461796A" w14:textId="77777777" w:rsidR="001405FF" w:rsidRPr="001405FF" w:rsidRDefault="001405FF" w:rsidP="001405FF">
            <w:pPr>
              <w:pStyle w:val="TableParagraph"/>
              <w:spacing w:after="0"/>
              <w:ind w:firstLine="0"/>
              <w:jc w:val="left"/>
            </w:pPr>
            <w:r w:rsidRPr="001405FF">
              <w:t xml:space="preserve">Priority consideration for the issuance of Entry Assurance Certificate is given to carriers that are </w:t>
            </w:r>
            <w:proofErr w:type="gramStart"/>
            <w:r w:rsidRPr="001405FF">
              <w:t>wholly-owned</w:t>
            </w:r>
            <w:proofErr w:type="gramEnd"/>
            <w:r w:rsidRPr="001405FF">
              <w:t xml:space="preserve"> by citizens of countries that are parties to the Central Pacific Shipping Commission that use vessels registered in member countries, and that employ citizens of member countries.</w:t>
            </w:r>
          </w:p>
        </w:tc>
        <w:tc>
          <w:tcPr>
            <w:tcW w:w="2707" w:type="dxa"/>
          </w:tcPr>
          <w:p w14:paraId="6A7BA189" w14:textId="77777777" w:rsidR="001405FF" w:rsidRPr="001405FF" w:rsidRDefault="001405FF" w:rsidP="001405FF">
            <w:pPr>
              <w:pStyle w:val="TableParagraph"/>
              <w:spacing w:after="0"/>
              <w:ind w:firstLine="0"/>
              <w:jc w:val="left"/>
            </w:pPr>
            <w:r w:rsidRPr="001405FF">
              <w:t>Members of the Central Pacific Shipping Commission (currently: Kiribati, Tuvalu, Nauru).</w:t>
            </w:r>
          </w:p>
        </w:tc>
        <w:tc>
          <w:tcPr>
            <w:tcW w:w="4514" w:type="dxa"/>
          </w:tcPr>
          <w:p w14:paraId="23F1074C" w14:textId="77777777" w:rsidR="001405FF" w:rsidRPr="001405FF" w:rsidRDefault="001405FF" w:rsidP="001405FF">
            <w:pPr>
              <w:pStyle w:val="TableParagraph"/>
              <w:spacing w:after="0"/>
              <w:ind w:firstLine="0"/>
              <w:jc w:val="left"/>
            </w:pPr>
            <w:r w:rsidRPr="001405FF">
              <w:t xml:space="preserve">The Central Pacific Shipping Commission regulates international shipping to and from the Republic of the Marshall Islands, Kiribati, </w:t>
            </w:r>
            <w:proofErr w:type="gramStart"/>
            <w:r w:rsidRPr="001405FF">
              <w:t>Tuvalu</w:t>
            </w:r>
            <w:proofErr w:type="gramEnd"/>
            <w:r w:rsidRPr="001405FF">
              <w:t xml:space="preserve"> and Nauru.</w:t>
            </w:r>
          </w:p>
        </w:tc>
      </w:tr>
      <w:tr w:rsidR="001405FF" w:rsidRPr="001405FF" w14:paraId="5F7B3D4E" w14:textId="77777777" w:rsidTr="001405FF">
        <w:trPr>
          <w:trHeight w:val="827"/>
        </w:trPr>
        <w:tc>
          <w:tcPr>
            <w:tcW w:w="1690" w:type="dxa"/>
          </w:tcPr>
          <w:p w14:paraId="6C0B1BFC" w14:textId="77777777" w:rsidR="001405FF" w:rsidRPr="001405FF" w:rsidRDefault="001405FF" w:rsidP="001405FF">
            <w:pPr>
              <w:pStyle w:val="TableParagraph"/>
              <w:spacing w:after="0"/>
              <w:ind w:firstLine="0"/>
              <w:jc w:val="left"/>
            </w:pPr>
            <w:r w:rsidRPr="001405FF">
              <w:t>Health and Social Services</w:t>
            </w:r>
          </w:p>
        </w:tc>
        <w:tc>
          <w:tcPr>
            <w:tcW w:w="5189" w:type="dxa"/>
          </w:tcPr>
          <w:p w14:paraId="3233A17F" w14:textId="388CE630" w:rsidR="001405FF" w:rsidRPr="001405FF" w:rsidRDefault="001405FF" w:rsidP="001405FF">
            <w:pPr>
              <w:pStyle w:val="TableParagraph"/>
              <w:spacing w:after="0"/>
              <w:ind w:firstLine="0"/>
              <w:jc w:val="left"/>
            </w:pPr>
            <w:r w:rsidRPr="001405FF">
              <w:t>Any measure with respect to the provision of law</w:t>
            </w:r>
            <w:r>
              <w:t xml:space="preserve"> </w:t>
            </w:r>
            <w:r w:rsidRPr="001405FF">
              <w:t>enforcement and correctional services and the following services to the extent that they are social</w:t>
            </w:r>
          </w:p>
        </w:tc>
        <w:tc>
          <w:tcPr>
            <w:tcW w:w="2707" w:type="dxa"/>
          </w:tcPr>
          <w:p w14:paraId="598D8EBE" w14:textId="6DEF32D0" w:rsidR="001405FF" w:rsidRPr="001405FF" w:rsidRDefault="001405FF" w:rsidP="001405FF">
            <w:pPr>
              <w:pStyle w:val="TableParagraph"/>
              <w:spacing w:after="120"/>
              <w:ind w:firstLine="0"/>
              <w:jc w:val="left"/>
            </w:pPr>
            <w:r w:rsidRPr="001405FF">
              <w:t>Any country to which the</w:t>
            </w:r>
            <w:r>
              <w:t xml:space="preserve"> </w:t>
            </w:r>
            <w:r w:rsidRPr="001405FF">
              <w:t>Republic of the Marshall Islands grants more</w:t>
            </w:r>
          </w:p>
        </w:tc>
        <w:tc>
          <w:tcPr>
            <w:tcW w:w="4514" w:type="dxa"/>
          </w:tcPr>
          <w:p w14:paraId="26A9E9CE" w14:textId="77777777" w:rsidR="001405FF" w:rsidRPr="001405FF" w:rsidRDefault="001405FF" w:rsidP="001405FF">
            <w:pPr>
              <w:pStyle w:val="TableParagraph"/>
              <w:spacing w:after="0"/>
              <w:ind w:firstLine="0"/>
              <w:jc w:val="left"/>
            </w:pPr>
            <w:r w:rsidRPr="001405FF">
              <w:t>Management of core government functions.</w:t>
            </w:r>
          </w:p>
        </w:tc>
      </w:tr>
    </w:tbl>
    <w:p w14:paraId="71306378" w14:textId="7F8DF623" w:rsidR="001405FF" w:rsidRDefault="001405FF" w:rsidP="001405FF">
      <w:pPr>
        <w:spacing w:after="0"/>
        <w:ind w:firstLine="0"/>
        <w:jc w:val="left"/>
      </w:pPr>
    </w:p>
    <w:p w14:paraId="0428A47D" w14:textId="77777777" w:rsidR="001405FF" w:rsidRDefault="001405FF">
      <w:pPr>
        <w:spacing w:after="0"/>
        <w:ind w:firstLine="0"/>
        <w:jc w:val="left"/>
      </w:pPr>
      <w:r>
        <w:br w:type="page"/>
      </w:r>
    </w:p>
    <w:tbl>
      <w:tblPr>
        <w:tblStyle w:val="TableGrid"/>
        <w:tblW w:w="0" w:type="auto"/>
        <w:tblLayout w:type="fixed"/>
        <w:tblLook w:val="01E0" w:firstRow="1" w:lastRow="1" w:firstColumn="1" w:lastColumn="1" w:noHBand="0" w:noVBand="0"/>
        <w:tblCaption w:val="ANNEX I - LIST OF MOST-FAVOURED-NATION EXEMPTIONS (CHAPTER 7 AND CHAPTER 9) SCHEDULE OF THE REPUBLIC OF THE MARSHALL ISLANDS continued"/>
        <w:tblDescription w:val="SCHEDULE OF THE REPUBLIC OF THE MARSHALL ISLANDS continued"/>
      </w:tblPr>
      <w:tblGrid>
        <w:gridCol w:w="1690"/>
        <w:gridCol w:w="5189"/>
        <w:gridCol w:w="2707"/>
        <w:gridCol w:w="4514"/>
      </w:tblGrid>
      <w:tr w:rsidR="001405FF" w14:paraId="7C88A474" w14:textId="77777777" w:rsidTr="00217C96">
        <w:trPr>
          <w:trHeight w:val="3588"/>
          <w:tblHeader/>
        </w:trPr>
        <w:tc>
          <w:tcPr>
            <w:tcW w:w="1690" w:type="dxa"/>
          </w:tcPr>
          <w:p w14:paraId="4454579A" w14:textId="77777777" w:rsidR="001405FF" w:rsidRDefault="001405FF" w:rsidP="00F17F99">
            <w:pPr>
              <w:pStyle w:val="TableParagraph"/>
              <w:ind w:firstLine="0"/>
            </w:pPr>
          </w:p>
        </w:tc>
        <w:tc>
          <w:tcPr>
            <w:tcW w:w="5189" w:type="dxa"/>
          </w:tcPr>
          <w:p w14:paraId="72B19585" w14:textId="77777777" w:rsidR="001405FF" w:rsidRDefault="001405FF" w:rsidP="00F17F99">
            <w:pPr>
              <w:pStyle w:val="TableParagraph"/>
              <w:spacing w:after="0"/>
              <w:ind w:firstLine="0"/>
            </w:pPr>
            <w:r>
              <w:t>services</w:t>
            </w:r>
            <w:r>
              <w:rPr>
                <w:spacing w:val="-7"/>
              </w:rPr>
              <w:t xml:space="preserve"> </w:t>
            </w:r>
            <w:r>
              <w:t>established</w:t>
            </w:r>
            <w:r>
              <w:rPr>
                <w:spacing w:val="-7"/>
              </w:rPr>
              <w:t xml:space="preserve"> </w:t>
            </w:r>
            <w:r>
              <w:t>or</w:t>
            </w:r>
            <w:r>
              <w:rPr>
                <w:spacing w:val="-7"/>
              </w:rPr>
              <w:t xml:space="preserve"> </w:t>
            </w:r>
            <w:r>
              <w:t>maintained</w:t>
            </w:r>
            <w:r>
              <w:rPr>
                <w:spacing w:val="-7"/>
              </w:rPr>
              <w:t xml:space="preserve"> </w:t>
            </w:r>
            <w:r>
              <w:t>for</w:t>
            </w:r>
            <w:r>
              <w:rPr>
                <w:spacing w:val="-6"/>
              </w:rPr>
              <w:t xml:space="preserve"> </w:t>
            </w:r>
            <w:r>
              <w:t>a</w:t>
            </w:r>
            <w:r>
              <w:rPr>
                <w:spacing w:val="-8"/>
              </w:rPr>
              <w:t xml:space="preserve"> </w:t>
            </w:r>
            <w:r>
              <w:t xml:space="preserve">public </w:t>
            </w:r>
            <w:r>
              <w:rPr>
                <w:spacing w:val="-2"/>
              </w:rPr>
              <w:t>purpose:</w:t>
            </w:r>
          </w:p>
          <w:p w14:paraId="21C202B5" w14:textId="77777777" w:rsidR="001405FF" w:rsidRDefault="001405FF" w:rsidP="00E156FA">
            <w:pPr>
              <w:pStyle w:val="TableParagraph"/>
              <w:numPr>
                <w:ilvl w:val="0"/>
                <w:numId w:val="29"/>
              </w:numPr>
              <w:tabs>
                <w:tab w:val="left" w:pos="467"/>
                <w:tab w:val="left" w:pos="468"/>
              </w:tabs>
              <w:spacing w:after="0"/>
              <w:ind w:hanging="361"/>
              <w:jc w:val="left"/>
            </w:pPr>
            <w:r>
              <w:t>income</w:t>
            </w:r>
            <w:r>
              <w:rPr>
                <w:spacing w:val="-5"/>
              </w:rPr>
              <w:t xml:space="preserve"> </w:t>
            </w:r>
            <w:r>
              <w:t>security</w:t>
            </w:r>
            <w:r>
              <w:rPr>
                <w:spacing w:val="-7"/>
              </w:rPr>
              <w:t xml:space="preserve"> </w:t>
            </w:r>
            <w:r>
              <w:t>and</w:t>
            </w:r>
            <w:r>
              <w:rPr>
                <w:spacing w:val="-3"/>
              </w:rPr>
              <w:t xml:space="preserve"> </w:t>
            </w:r>
            <w:proofErr w:type="gramStart"/>
            <w:r>
              <w:rPr>
                <w:spacing w:val="-2"/>
              </w:rPr>
              <w:t>insurance;</w:t>
            </w:r>
            <w:proofErr w:type="gramEnd"/>
          </w:p>
          <w:p w14:paraId="2AEEA91B" w14:textId="77777777" w:rsidR="001405FF" w:rsidRDefault="001405FF" w:rsidP="00E156FA">
            <w:pPr>
              <w:pStyle w:val="TableParagraph"/>
              <w:numPr>
                <w:ilvl w:val="0"/>
                <w:numId w:val="29"/>
              </w:numPr>
              <w:tabs>
                <w:tab w:val="left" w:pos="467"/>
                <w:tab w:val="left" w:pos="468"/>
              </w:tabs>
              <w:spacing w:after="0"/>
              <w:ind w:hanging="361"/>
              <w:jc w:val="left"/>
            </w:pPr>
            <w:r>
              <w:t>social</w:t>
            </w:r>
            <w:r>
              <w:rPr>
                <w:spacing w:val="-2"/>
              </w:rPr>
              <w:t xml:space="preserve"> </w:t>
            </w:r>
            <w:r>
              <w:t>security</w:t>
            </w:r>
            <w:r>
              <w:rPr>
                <w:spacing w:val="-7"/>
              </w:rPr>
              <w:t xml:space="preserve"> </w:t>
            </w:r>
            <w:r>
              <w:t>and</w:t>
            </w:r>
            <w:r>
              <w:rPr>
                <w:spacing w:val="-2"/>
              </w:rPr>
              <w:t xml:space="preserve"> </w:t>
            </w:r>
            <w:proofErr w:type="gramStart"/>
            <w:r>
              <w:rPr>
                <w:spacing w:val="-2"/>
              </w:rPr>
              <w:t>insurance;</w:t>
            </w:r>
            <w:proofErr w:type="gramEnd"/>
          </w:p>
          <w:p w14:paraId="20DA3200" w14:textId="77777777" w:rsidR="001405FF" w:rsidRDefault="001405FF" w:rsidP="00E156FA">
            <w:pPr>
              <w:pStyle w:val="TableParagraph"/>
              <w:numPr>
                <w:ilvl w:val="0"/>
                <w:numId w:val="29"/>
              </w:numPr>
              <w:tabs>
                <w:tab w:val="left" w:pos="467"/>
                <w:tab w:val="left" w:pos="468"/>
              </w:tabs>
              <w:spacing w:after="0"/>
              <w:ind w:hanging="361"/>
              <w:jc w:val="left"/>
            </w:pPr>
            <w:r>
              <w:t>social</w:t>
            </w:r>
            <w:r>
              <w:rPr>
                <w:spacing w:val="-5"/>
              </w:rPr>
              <w:t xml:space="preserve"> </w:t>
            </w:r>
            <w:proofErr w:type="gramStart"/>
            <w:r>
              <w:rPr>
                <w:spacing w:val="-2"/>
              </w:rPr>
              <w:t>welfare;</w:t>
            </w:r>
            <w:proofErr w:type="gramEnd"/>
          </w:p>
          <w:p w14:paraId="6DBCDE86" w14:textId="77777777" w:rsidR="001405FF" w:rsidRDefault="001405FF" w:rsidP="00E156FA">
            <w:pPr>
              <w:pStyle w:val="TableParagraph"/>
              <w:numPr>
                <w:ilvl w:val="0"/>
                <w:numId w:val="29"/>
              </w:numPr>
              <w:tabs>
                <w:tab w:val="left" w:pos="467"/>
                <w:tab w:val="left" w:pos="468"/>
              </w:tabs>
              <w:spacing w:after="0"/>
              <w:ind w:hanging="361"/>
              <w:jc w:val="left"/>
            </w:pPr>
            <w:r>
              <w:t>public</w:t>
            </w:r>
            <w:r>
              <w:rPr>
                <w:spacing w:val="-8"/>
              </w:rPr>
              <w:t xml:space="preserve"> </w:t>
            </w:r>
            <w:proofErr w:type="gramStart"/>
            <w:r>
              <w:rPr>
                <w:spacing w:val="-2"/>
              </w:rPr>
              <w:t>education;</w:t>
            </w:r>
            <w:proofErr w:type="gramEnd"/>
          </w:p>
          <w:p w14:paraId="01B1A130" w14:textId="77777777" w:rsidR="001405FF" w:rsidRDefault="001405FF" w:rsidP="00E156FA">
            <w:pPr>
              <w:pStyle w:val="TableParagraph"/>
              <w:numPr>
                <w:ilvl w:val="0"/>
                <w:numId w:val="29"/>
              </w:numPr>
              <w:tabs>
                <w:tab w:val="left" w:pos="467"/>
                <w:tab w:val="left" w:pos="468"/>
              </w:tabs>
              <w:spacing w:after="0"/>
              <w:ind w:hanging="361"/>
              <w:jc w:val="left"/>
            </w:pPr>
            <w:r>
              <w:t>public</w:t>
            </w:r>
            <w:r>
              <w:rPr>
                <w:spacing w:val="-8"/>
              </w:rPr>
              <w:t xml:space="preserve"> </w:t>
            </w:r>
            <w:proofErr w:type="gramStart"/>
            <w:r>
              <w:rPr>
                <w:spacing w:val="-2"/>
              </w:rPr>
              <w:t>training;</w:t>
            </w:r>
            <w:proofErr w:type="gramEnd"/>
          </w:p>
          <w:p w14:paraId="16814E23" w14:textId="77777777" w:rsidR="001405FF" w:rsidRDefault="001405FF" w:rsidP="00E156FA">
            <w:pPr>
              <w:pStyle w:val="TableParagraph"/>
              <w:numPr>
                <w:ilvl w:val="0"/>
                <w:numId w:val="29"/>
              </w:numPr>
              <w:tabs>
                <w:tab w:val="left" w:pos="467"/>
                <w:tab w:val="left" w:pos="468"/>
              </w:tabs>
              <w:spacing w:after="0"/>
              <w:ind w:hanging="361"/>
              <w:jc w:val="left"/>
            </w:pPr>
            <w:proofErr w:type="gramStart"/>
            <w:r>
              <w:rPr>
                <w:spacing w:val="-2"/>
              </w:rPr>
              <w:t>health;</w:t>
            </w:r>
            <w:proofErr w:type="gramEnd"/>
          </w:p>
          <w:p w14:paraId="799F41D2" w14:textId="77777777" w:rsidR="001405FF" w:rsidRDefault="001405FF" w:rsidP="00E156FA">
            <w:pPr>
              <w:pStyle w:val="TableParagraph"/>
              <w:numPr>
                <w:ilvl w:val="0"/>
                <w:numId w:val="29"/>
              </w:numPr>
              <w:tabs>
                <w:tab w:val="left" w:pos="467"/>
                <w:tab w:val="left" w:pos="468"/>
              </w:tabs>
              <w:spacing w:after="0"/>
              <w:ind w:hanging="361"/>
              <w:jc w:val="left"/>
            </w:pPr>
            <w:r>
              <w:t>child</w:t>
            </w:r>
            <w:r>
              <w:rPr>
                <w:spacing w:val="-7"/>
              </w:rPr>
              <w:t xml:space="preserve"> </w:t>
            </w:r>
            <w:proofErr w:type="gramStart"/>
            <w:r>
              <w:rPr>
                <w:spacing w:val="-2"/>
              </w:rPr>
              <w:t>care;</w:t>
            </w:r>
            <w:proofErr w:type="gramEnd"/>
          </w:p>
          <w:p w14:paraId="6DAD1377" w14:textId="77777777" w:rsidR="001405FF" w:rsidRDefault="001405FF" w:rsidP="00E156FA">
            <w:pPr>
              <w:pStyle w:val="TableParagraph"/>
              <w:numPr>
                <w:ilvl w:val="0"/>
                <w:numId w:val="29"/>
              </w:numPr>
              <w:tabs>
                <w:tab w:val="left" w:pos="467"/>
                <w:tab w:val="left" w:pos="468"/>
              </w:tabs>
              <w:spacing w:after="0"/>
              <w:ind w:hanging="361"/>
              <w:jc w:val="left"/>
            </w:pPr>
            <w:r>
              <w:t>public</w:t>
            </w:r>
            <w:r>
              <w:rPr>
                <w:spacing w:val="-8"/>
              </w:rPr>
              <w:t xml:space="preserve"> </w:t>
            </w:r>
            <w:proofErr w:type="gramStart"/>
            <w:r>
              <w:rPr>
                <w:spacing w:val="-2"/>
              </w:rPr>
              <w:t>utilities;</w:t>
            </w:r>
            <w:proofErr w:type="gramEnd"/>
          </w:p>
          <w:p w14:paraId="23D0B7F0" w14:textId="77777777" w:rsidR="001405FF" w:rsidRDefault="001405FF" w:rsidP="00E156FA">
            <w:pPr>
              <w:pStyle w:val="TableParagraph"/>
              <w:numPr>
                <w:ilvl w:val="0"/>
                <w:numId w:val="29"/>
              </w:numPr>
              <w:tabs>
                <w:tab w:val="left" w:pos="467"/>
                <w:tab w:val="left" w:pos="468"/>
              </w:tabs>
              <w:spacing w:after="0"/>
              <w:ind w:hanging="361"/>
              <w:jc w:val="left"/>
            </w:pPr>
            <w:r>
              <w:t>public</w:t>
            </w:r>
            <w:r>
              <w:rPr>
                <w:spacing w:val="-11"/>
              </w:rPr>
              <w:t xml:space="preserve"> </w:t>
            </w:r>
            <w:r>
              <w:t>transport;</w:t>
            </w:r>
            <w:r>
              <w:rPr>
                <w:spacing w:val="-10"/>
              </w:rPr>
              <w:t xml:space="preserve"> </w:t>
            </w:r>
            <w:r>
              <w:rPr>
                <w:spacing w:val="-5"/>
              </w:rPr>
              <w:t>and</w:t>
            </w:r>
          </w:p>
          <w:p w14:paraId="192D47D5" w14:textId="77777777" w:rsidR="001405FF" w:rsidRDefault="001405FF" w:rsidP="00E156FA">
            <w:pPr>
              <w:pStyle w:val="TableParagraph"/>
              <w:numPr>
                <w:ilvl w:val="0"/>
                <w:numId w:val="29"/>
              </w:numPr>
              <w:tabs>
                <w:tab w:val="left" w:pos="467"/>
                <w:tab w:val="left" w:pos="468"/>
              </w:tabs>
              <w:spacing w:after="0"/>
              <w:ind w:hanging="361"/>
              <w:jc w:val="left"/>
            </w:pPr>
            <w:r>
              <w:t>public</w:t>
            </w:r>
            <w:r>
              <w:rPr>
                <w:spacing w:val="-8"/>
              </w:rPr>
              <w:t xml:space="preserve"> </w:t>
            </w:r>
            <w:r>
              <w:rPr>
                <w:spacing w:val="-2"/>
              </w:rPr>
              <w:t>housing.</w:t>
            </w:r>
          </w:p>
        </w:tc>
        <w:tc>
          <w:tcPr>
            <w:tcW w:w="2707" w:type="dxa"/>
          </w:tcPr>
          <w:p w14:paraId="79298174" w14:textId="77777777" w:rsidR="001405FF" w:rsidRDefault="001405FF" w:rsidP="00F17F99">
            <w:pPr>
              <w:pStyle w:val="TableParagraph"/>
              <w:ind w:left="108" w:right="123" w:firstLine="0"/>
            </w:pPr>
            <w:r>
              <w:t>favourable</w:t>
            </w:r>
            <w:r>
              <w:rPr>
                <w:spacing w:val="-15"/>
              </w:rPr>
              <w:t xml:space="preserve"> </w:t>
            </w:r>
            <w:r>
              <w:t>treatment</w:t>
            </w:r>
            <w:r>
              <w:rPr>
                <w:spacing w:val="-15"/>
              </w:rPr>
              <w:t xml:space="preserve"> </w:t>
            </w:r>
            <w:r>
              <w:t>in these areas.</w:t>
            </w:r>
          </w:p>
        </w:tc>
        <w:tc>
          <w:tcPr>
            <w:tcW w:w="4514" w:type="dxa"/>
          </w:tcPr>
          <w:p w14:paraId="48583F7E" w14:textId="77777777" w:rsidR="001405FF" w:rsidRDefault="001405FF" w:rsidP="00F17F99">
            <w:pPr>
              <w:pStyle w:val="TableParagraph"/>
              <w:ind w:firstLine="0"/>
            </w:pPr>
          </w:p>
        </w:tc>
      </w:tr>
    </w:tbl>
    <w:p w14:paraId="541332BA" w14:textId="4C12487F" w:rsidR="00F17F99" w:rsidRDefault="00F17F99" w:rsidP="001405FF">
      <w:pPr>
        <w:spacing w:after="0"/>
        <w:ind w:firstLine="0"/>
        <w:jc w:val="left"/>
      </w:pPr>
    </w:p>
    <w:p w14:paraId="7473FD89" w14:textId="77777777" w:rsidR="00F17F99" w:rsidRDefault="00F17F99">
      <w:pPr>
        <w:spacing w:after="0"/>
        <w:ind w:firstLine="0"/>
        <w:jc w:val="left"/>
      </w:pPr>
      <w:r>
        <w:br w:type="page"/>
      </w:r>
    </w:p>
    <w:p w14:paraId="11481E2A" w14:textId="77777777" w:rsidR="00F17F99" w:rsidRDefault="00F17F99" w:rsidP="00F17F99">
      <w:pPr>
        <w:pStyle w:val="Heading1"/>
        <w:spacing w:after="240"/>
      </w:pPr>
      <w:r w:rsidRPr="00F17F99">
        <w:lastRenderedPageBreak/>
        <w:t xml:space="preserve">ANNEX I - LIST OF MOST-FAVOURED-NATION EXEMPTIONS (CHAPTER 7 AND CHAPTER 9) </w:t>
      </w:r>
    </w:p>
    <w:p w14:paraId="56DB1364" w14:textId="5EF8FE7E" w:rsidR="00F17F99" w:rsidRPr="00F17F99" w:rsidRDefault="00F17F99" w:rsidP="00EE2157">
      <w:pPr>
        <w:pStyle w:val="Heading2"/>
      </w:pPr>
      <w:r w:rsidRPr="00F17F99">
        <w:t>SCHEDULE OF SAMOA</w:t>
      </w:r>
    </w:p>
    <w:p w14:paraId="3601FDFF" w14:textId="62087C4D" w:rsidR="00F17F99" w:rsidRDefault="00F17F99" w:rsidP="00F17F99">
      <w:pPr>
        <w:pStyle w:val="BodyText"/>
        <w:tabs>
          <w:tab w:val="left" w:pos="773"/>
        </w:tabs>
        <w:ind w:right="214" w:firstLine="0"/>
      </w:pPr>
      <w:r>
        <w:rPr>
          <w:spacing w:val="-6"/>
        </w:rPr>
        <w:t>1.</w:t>
      </w:r>
      <w:r>
        <w:tab/>
        <w:t>Samoa</w:t>
      </w:r>
      <w:r>
        <w:rPr>
          <w:spacing w:val="21"/>
        </w:rPr>
        <w:t xml:space="preserve"> </w:t>
      </w:r>
      <w:r>
        <w:t>specifies</w:t>
      </w:r>
      <w:r>
        <w:rPr>
          <w:spacing w:val="22"/>
        </w:rPr>
        <w:t xml:space="preserve"> </w:t>
      </w:r>
      <w:r>
        <w:t>below</w:t>
      </w:r>
      <w:r>
        <w:rPr>
          <w:spacing w:val="21"/>
        </w:rPr>
        <w:t xml:space="preserve"> </w:t>
      </w:r>
      <w:r>
        <w:t>a</w:t>
      </w:r>
      <w:r>
        <w:rPr>
          <w:spacing w:val="20"/>
        </w:rPr>
        <w:t xml:space="preserve"> </w:t>
      </w:r>
      <w:r>
        <w:t>list</w:t>
      </w:r>
      <w:r>
        <w:rPr>
          <w:spacing w:val="22"/>
        </w:rPr>
        <w:t xml:space="preserve"> </w:t>
      </w:r>
      <w:r>
        <w:t>of</w:t>
      </w:r>
      <w:r>
        <w:rPr>
          <w:spacing w:val="25"/>
        </w:rPr>
        <w:t xml:space="preserve"> </w:t>
      </w:r>
      <w:r>
        <w:t>most-favoured-nation</w:t>
      </w:r>
      <w:r>
        <w:rPr>
          <w:spacing w:val="24"/>
        </w:rPr>
        <w:t xml:space="preserve"> </w:t>
      </w:r>
      <w:r>
        <w:t>exemptions</w:t>
      </w:r>
      <w:r>
        <w:rPr>
          <w:spacing w:val="22"/>
        </w:rPr>
        <w:t xml:space="preserve"> </w:t>
      </w:r>
      <w:r>
        <w:t>for</w:t>
      </w:r>
      <w:r>
        <w:rPr>
          <w:spacing w:val="20"/>
        </w:rPr>
        <w:t xml:space="preserve"> </w:t>
      </w:r>
      <w:r>
        <w:t>commitments</w:t>
      </w:r>
      <w:r>
        <w:rPr>
          <w:spacing w:val="22"/>
        </w:rPr>
        <w:t xml:space="preserve"> </w:t>
      </w:r>
      <w:r>
        <w:t>under</w:t>
      </w:r>
      <w:r>
        <w:rPr>
          <w:spacing w:val="23"/>
        </w:rPr>
        <w:t xml:space="preserve"> </w:t>
      </w:r>
      <w:r>
        <w:t>Article</w:t>
      </w:r>
      <w:r>
        <w:rPr>
          <w:spacing w:val="21"/>
        </w:rPr>
        <w:t xml:space="preserve"> </w:t>
      </w:r>
      <w:r>
        <w:t>3,</w:t>
      </w:r>
      <w:r>
        <w:rPr>
          <w:spacing w:val="21"/>
        </w:rPr>
        <w:t xml:space="preserve"> </w:t>
      </w:r>
      <w:r>
        <w:t>paragraph</w:t>
      </w:r>
      <w:r>
        <w:rPr>
          <w:spacing w:val="21"/>
        </w:rPr>
        <w:t xml:space="preserve"> </w:t>
      </w:r>
      <w:r>
        <w:t>2</w:t>
      </w:r>
      <w:r>
        <w:rPr>
          <w:spacing w:val="24"/>
        </w:rPr>
        <w:t xml:space="preserve"> </w:t>
      </w:r>
      <w:r>
        <w:t>(Most-Favoured-Nation Treatment) of Chapter 7 (Trade in Services), and under Article 7, paragraph 2 (Most-Favoured-Nation Treatment) of Chapter 9 (Investment).</w:t>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SAMOA"/>
        <w:tblDescription w:val="SCHEDULE OF SAMOA&#10;"/>
      </w:tblPr>
      <w:tblGrid>
        <w:gridCol w:w="1582"/>
        <w:gridCol w:w="5192"/>
        <w:gridCol w:w="2708"/>
        <w:gridCol w:w="4513"/>
      </w:tblGrid>
      <w:tr w:rsidR="00F17F99" w:rsidRPr="00F17F99" w14:paraId="2D8AC97B" w14:textId="77777777" w:rsidTr="00F17F99">
        <w:trPr>
          <w:trHeight w:val="827"/>
          <w:tblHeader/>
        </w:trPr>
        <w:tc>
          <w:tcPr>
            <w:tcW w:w="1582" w:type="dxa"/>
            <w:vAlign w:val="center"/>
          </w:tcPr>
          <w:p w14:paraId="0579E77F" w14:textId="77777777" w:rsidR="00F17F99" w:rsidRPr="00F17F99" w:rsidRDefault="00F17F99" w:rsidP="00F17F99">
            <w:pPr>
              <w:pStyle w:val="TableParagraph"/>
              <w:spacing w:after="0"/>
              <w:ind w:firstLine="0"/>
              <w:jc w:val="left"/>
              <w:rPr>
                <w:b/>
                <w:bCs/>
              </w:rPr>
            </w:pPr>
            <w:r w:rsidRPr="00F17F99">
              <w:rPr>
                <w:b/>
                <w:bCs/>
              </w:rPr>
              <w:t>Sector or Sub-Sector</w:t>
            </w:r>
          </w:p>
        </w:tc>
        <w:tc>
          <w:tcPr>
            <w:tcW w:w="5192" w:type="dxa"/>
            <w:vAlign w:val="center"/>
          </w:tcPr>
          <w:p w14:paraId="51CB39E7" w14:textId="77777777" w:rsidR="00F17F99" w:rsidRPr="00F17F99" w:rsidRDefault="00F17F99" w:rsidP="00F17F99">
            <w:pPr>
              <w:pStyle w:val="TableParagraph"/>
              <w:spacing w:after="0"/>
              <w:ind w:firstLine="0"/>
              <w:jc w:val="left"/>
              <w:rPr>
                <w:b/>
                <w:bCs/>
              </w:rPr>
            </w:pPr>
            <w:r w:rsidRPr="00F17F99">
              <w:rPr>
                <w:b/>
                <w:bCs/>
              </w:rPr>
              <w:t>Exemption</w:t>
            </w:r>
          </w:p>
        </w:tc>
        <w:tc>
          <w:tcPr>
            <w:tcW w:w="2708" w:type="dxa"/>
            <w:vAlign w:val="center"/>
          </w:tcPr>
          <w:p w14:paraId="7C793A51" w14:textId="77777777" w:rsidR="00F17F99" w:rsidRPr="00F17F99" w:rsidRDefault="00F17F99" w:rsidP="00F17F99">
            <w:pPr>
              <w:pStyle w:val="TableParagraph"/>
              <w:spacing w:after="0"/>
              <w:ind w:firstLine="0"/>
              <w:jc w:val="left"/>
              <w:rPr>
                <w:b/>
                <w:bCs/>
              </w:rPr>
            </w:pPr>
            <w:r w:rsidRPr="00F17F99">
              <w:rPr>
                <w:b/>
                <w:bCs/>
              </w:rPr>
              <w:t>Applicable countries and territories</w:t>
            </w:r>
          </w:p>
        </w:tc>
        <w:tc>
          <w:tcPr>
            <w:tcW w:w="4513" w:type="dxa"/>
            <w:vAlign w:val="center"/>
          </w:tcPr>
          <w:p w14:paraId="51BF28BD" w14:textId="77777777" w:rsidR="00F17F99" w:rsidRPr="00F17F99" w:rsidRDefault="00F17F99" w:rsidP="00F17F99">
            <w:pPr>
              <w:pStyle w:val="TableParagraph"/>
              <w:spacing w:after="0"/>
              <w:ind w:firstLine="0"/>
              <w:jc w:val="left"/>
              <w:rPr>
                <w:b/>
                <w:bCs/>
              </w:rPr>
            </w:pPr>
            <w:r w:rsidRPr="00F17F99">
              <w:rPr>
                <w:b/>
                <w:bCs/>
              </w:rPr>
              <w:t>Conditions creating the need for the exemption</w:t>
            </w:r>
          </w:p>
        </w:tc>
      </w:tr>
      <w:tr w:rsidR="00F17F99" w:rsidRPr="00F17F99" w14:paraId="2B700844" w14:textId="77777777" w:rsidTr="00F17F99">
        <w:trPr>
          <w:trHeight w:val="4416"/>
        </w:trPr>
        <w:tc>
          <w:tcPr>
            <w:tcW w:w="1582" w:type="dxa"/>
          </w:tcPr>
          <w:p w14:paraId="40603FF6" w14:textId="77777777" w:rsidR="00F17F99" w:rsidRPr="00F17F99" w:rsidRDefault="00F17F99" w:rsidP="00F17F99">
            <w:pPr>
              <w:pStyle w:val="TableParagraph"/>
              <w:spacing w:after="0"/>
              <w:ind w:firstLine="0"/>
              <w:jc w:val="left"/>
            </w:pPr>
            <w:r w:rsidRPr="00F17F99">
              <w:t>All sectors</w:t>
            </w:r>
          </w:p>
        </w:tc>
        <w:tc>
          <w:tcPr>
            <w:tcW w:w="5192" w:type="dxa"/>
          </w:tcPr>
          <w:p w14:paraId="478296C2" w14:textId="77777777" w:rsidR="00F17F99" w:rsidRPr="00F17F99" w:rsidRDefault="00F17F99" w:rsidP="00F17F99">
            <w:pPr>
              <w:pStyle w:val="TableParagraph"/>
              <w:ind w:firstLine="0"/>
              <w:jc w:val="left"/>
            </w:pPr>
            <w:r w:rsidRPr="00F17F99">
              <w:t>Any measure that accords more favourable treatment to parties to any bilateral or multilateral international agreement in force or signed prior to the date of entry into force of this Agreement.</w:t>
            </w:r>
          </w:p>
          <w:p w14:paraId="2D1CBA85" w14:textId="77777777" w:rsidR="00F17F99" w:rsidRPr="00F17F99" w:rsidRDefault="00F17F99" w:rsidP="00F17F99">
            <w:pPr>
              <w:pStyle w:val="TableParagraph"/>
              <w:spacing w:after="0"/>
              <w:ind w:firstLine="0"/>
              <w:jc w:val="left"/>
            </w:pPr>
            <w:r w:rsidRPr="00F17F99">
              <w:t xml:space="preserve">For greater certainty, this right extends to any differential treatment accorded pursuant to a subsequent review or amendment of the relevant bilateral, </w:t>
            </w:r>
            <w:proofErr w:type="gramStart"/>
            <w:r w:rsidRPr="00F17F99">
              <w:t>regional</w:t>
            </w:r>
            <w:proofErr w:type="gramEnd"/>
            <w:r w:rsidRPr="00F17F99">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F17F99">
              <w:rPr>
                <w:i/>
                <w:iCs/>
              </w:rPr>
              <w:t>Pacific Island Countries Trade Agreement</w:t>
            </w:r>
            <w:r w:rsidRPr="00F17F99">
              <w:t xml:space="preserve"> (PICTA).</w:t>
            </w:r>
          </w:p>
        </w:tc>
        <w:tc>
          <w:tcPr>
            <w:tcW w:w="2708" w:type="dxa"/>
          </w:tcPr>
          <w:p w14:paraId="422C3D62" w14:textId="77777777" w:rsidR="00F17F99" w:rsidRPr="00F17F99" w:rsidRDefault="00F17F99" w:rsidP="00F17F99">
            <w:pPr>
              <w:pStyle w:val="TableParagraph"/>
              <w:spacing w:after="0"/>
              <w:ind w:firstLine="0"/>
              <w:jc w:val="left"/>
            </w:pPr>
            <w:r w:rsidRPr="00F17F99">
              <w:t>Any country to which Samoa accords more favourable treatment in this area.</w:t>
            </w:r>
          </w:p>
        </w:tc>
        <w:tc>
          <w:tcPr>
            <w:tcW w:w="4513" w:type="dxa"/>
          </w:tcPr>
          <w:p w14:paraId="363BB3DD" w14:textId="77777777" w:rsidR="00F17F99" w:rsidRPr="00F17F99" w:rsidRDefault="00F17F99" w:rsidP="00F17F99">
            <w:pPr>
              <w:pStyle w:val="TableParagraph"/>
              <w:spacing w:after="0"/>
              <w:ind w:firstLine="0"/>
              <w:jc w:val="left"/>
            </w:pPr>
            <w:r w:rsidRPr="00F17F99">
              <w:t>Management of existing trade agreements.</w:t>
            </w:r>
          </w:p>
        </w:tc>
      </w:tr>
      <w:tr w:rsidR="00F17F99" w:rsidRPr="00F17F99" w14:paraId="6F5363A6" w14:textId="77777777" w:rsidTr="00F17F99">
        <w:trPr>
          <w:trHeight w:val="1103"/>
        </w:trPr>
        <w:tc>
          <w:tcPr>
            <w:tcW w:w="1582" w:type="dxa"/>
          </w:tcPr>
          <w:p w14:paraId="03F9F086" w14:textId="77777777" w:rsidR="00F17F99" w:rsidRPr="00F17F99" w:rsidRDefault="00F17F99" w:rsidP="00F17F99">
            <w:pPr>
              <w:pStyle w:val="TableParagraph"/>
              <w:spacing w:after="0"/>
              <w:ind w:firstLine="0"/>
              <w:jc w:val="left"/>
            </w:pPr>
            <w:r w:rsidRPr="00F17F99">
              <w:t>All sectors</w:t>
            </w:r>
          </w:p>
        </w:tc>
        <w:tc>
          <w:tcPr>
            <w:tcW w:w="5192" w:type="dxa"/>
          </w:tcPr>
          <w:p w14:paraId="086C6FF7" w14:textId="029CC876" w:rsidR="00F17F99" w:rsidRPr="00F17F99" w:rsidRDefault="00F17F99" w:rsidP="00F17F99">
            <w:pPr>
              <w:pStyle w:val="TableParagraph"/>
              <w:spacing w:after="0"/>
              <w:ind w:firstLine="0"/>
              <w:jc w:val="left"/>
            </w:pPr>
            <w:r w:rsidRPr="00F17F99">
              <w:t>Any measure that accords more favourable treatment to parties to any bilateral or multilateral</w:t>
            </w:r>
            <w:r>
              <w:t xml:space="preserve"> </w:t>
            </w:r>
            <w:r w:rsidRPr="00F17F99">
              <w:t>international agreement in force or signed after the date of entry into force of this Agreement</w:t>
            </w:r>
          </w:p>
        </w:tc>
        <w:tc>
          <w:tcPr>
            <w:tcW w:w="2708" w:type="dxa"/>
          </w:tcPr>
          <w:p w14:paraId="5BE28837" w14:textId="4EC0D972" w:rsidR="00F17F99" w:rsidRPr="00F17F99" w:rsidRDefault="00F17F99" w:rsidP="00F17F99">
            <w:pPr>
              <w:pStyle w:val="TableParagraph"/>
              <w:spacing w:after="0"/>
              <w:ind w:firstLine="0"/>
              <w:jc w:val="left"/>
            </w:pPr>
            <w:r w:rsidRPr="00F17F99">
              <w:t>Any country to which Samoa accords more</w:t>
            </w:r>
            <w:r>
              <w:t xml:space="preserve"> </w:t>
            </w:r>
            <w:r w:rsidRPr="00F17F99">
              <w:t>favourable treatment in this area.</w:t>
            </w:r>
          </w:p>
        </w:tc>
        <w:tc>
          <w:tcPr>
            <w:tcW w:w="4513" w:type="dxa"/>
          </w:tcPr>
          <w:p w14:paraId="1C908538" w14:textId="77777777" w:rsidR="00F17F99" w:rsidRPr="00F17F99" w:rsidRDefault="00F17F99" w:rsidP="00F17F99">
            <w:pPr>
              <w:pStyle w:val="TableParagraph"/>
              <w:spacing w:after="0"/>
              <w:ind w:firstLine="0"/>
              <w:jc w:val="left"/>
            </w:pPr>
            <w:r w:rsidRPr="00F17F99">
              <w:t>Management of existing and future measures involving aviation, fisheries, and maritime matters.</w:t>
            </w:r>
          </w:p>
        </w:tc>
      </w:tr>
    </w:tbl>
    <w:p w14:paraId="000B4993" w14:textId="6BE42550" w:rsidR="00F17F99" w:rsidRDefault="00F17F99" w:rsidP="001405FF">
      <w:pPr>
        <w:spacing w:after="0"/>
        <w:ind w:firstLine="0"/>
        <w:jc w:val="left"/>
      </w:pPr>
    </w:p>
    <w:p w14:paraId="2A786E44" w14:textId="77777777" w:rsidR="00F17F99" w:rsidRDefault="00F17F99">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SAMOA continued"/>
        <w:tblDescription w:val="SCHEDULE OF SAMOA continued"/>
      </w:tblPr>
      <w:tblGrid>
        <w:gridCol w:w="1582"/>
        <w:gridCol w:w="5192"/>
        <w:gridCol w:w="2708"/>
        <w:gridCol w:w="4513"/>
      </w:tblGrid>
      <w:tr w:rsidR="00F17F99" w:rsidRPr="00F17F99" w14:paraId="34FCEE84" w14:textId="77777777" w:rsidTr="00FF5BDF">
        <w:trPr>
          <w:trHeight w:val="827"/>
          <w:tblHeader/>
        </w:trPr>
        <w:tc>
          <w:tcPr>
            <w:tcW w:w="1582" w:type="dxa"/>
            <w:vAlign w:val="center"/>
          </w:tcPr>
          <w:p w14:paraId="3047382B" w14:textId="77777777" w:rsidR="00F17F99" w:rsidRPr="00F17F99" w:rsidRDefault="00F17F99" w:rsidP="00F17F99">
            <w:pPr>
              <w:pStyle w:val="TableParagraph"/>
              <w:spacing w:after="0"/>
              <w:ind w:firstLine="0"/>
              <w:jc w:val="left"/>
              <w:rPr>
                <w:b/>
                <w:bCs/>
              </w:rPr>
            </w:pPr>
            <w:r w:rsidRPr="00F17F99">
              <w:rPr>
                <w:b/>
                <w:bCs/>
              </w:rPr>
              <w:lastRenderedPageBreak/>
              <w:t>Sector or Sub-Sector</w:t>
            </w:r>
          </w:p>
        </w:tc>
        <w:tc>
          <w:tcPr>
            <w:tcW w:w="5192" w:type="dxa"/>
            <w:vAlign w:val="center"/>
          </w:tcPr>
          <w:p w14:paraId="119FC1E3" w14:textId="77777777" w:rsidR="00F17F99" w:rsidRPr="00F17F99" w:rsidRDefault="00F17F99" w:rsidP="00F17F99">
            <w:pPr>
              <w:pStyle w:val="TableParagraph"/>
              <w:spacing w:after="0"/>
              <w:ind w:firstLine="0"/>
              <w:jc w:val="left"/>
              <w:rPr>
                <w:b/>
                <w:bCs/>
              </w:rPr>
            </w:pPr>
            <w:r w:rsidRPr="00F17F99">
              <w:rPr>
                <w:b/>
                <w:bCs/>
              </w:rPr>
              <w:t>Exemption</w:t>
            </w:r>
          </w:p>
        </w:tc>
        <w:tc>
          <w:tcPr>
            <w:tcW w:w="2708" w:type="dxa"/>
            <w:vAlign w:val="center"/>
          </w:tcPr>
          <w:p w14:paraId="38DDEB45" w14:textId="77777777" w:rsidR="00F17F99" w:rsidRPr="00F17F99" w:rsidRDefault="00F17F99" w:rsidP="00F17F99">
            <w:pPr>
              <w:pStyle w:val="TableParagraph"/>
              <w:spacing w:after="0"/>
              <w:ind w:firstLine="0"/>
              <w:jc w:val="left"/>
              <w:rPr>
                <w:b/>
                <w:bCs/>
              </w:rPr>
            </w:pPr>
            <w:r w:rsidRPr="00F17F99">
              <w:rPr>
                <w:b/>
                <w:bCs/>
              </w:rPr>
              <w:t>Applicable countries and territories</w:t>
            </w:r>
          </w:p>
        </w:tc>
        <w:tc>
          <w:tcPr>
            <w:tcW w:w="4513" w:type="dxa"/>
            <w:vAlign w:val="center"/>
          </w:tcPr>
          <w:p w14:paraId="34978CAF" w14:textId="77777777" w:rsidR="00F17F99" w:rsidRPr="00F17F99" w:rsidRDefault="00F17F99" w:rsidP="00F17F99">
            <w:pPr>
              <w:pStyle w:val="TableParagraph"/>
              <w:spacing w:after="0"/>
              <w:ind w:firstLine="0"/>
              <w:jc w:val="left"/>
              <w:rPr>
                <w:b/>
                <w:bCs/>
              </w:rPr>
            </w:pPr>
            <w:r w:rsidRPr="00F17F99">
              <w:rPr>
                <w:b/>
                <w:bCs/>
              </w:rPr>
              <w:t>Conditions creating the need for the exemption</w:t>
            </w:r>
          </w:p>
        </w:tc>
      </w:tr>
      <w:tr w:rsidR="00F17F99" w:rsidRPr="00F17F99" w14:paraId="189E0084" w14:textId="77777777" w:rsidTr="00F17F99">
        <w:trPr>
          <w:trHeight w:val="1380"/>
        </w:trPr>
        <w:tc>
          <w:tcPr>
            <w:tcW w:w="1582" w:type="dxa"/>
          </w:tcPr>
          <w:p w14:paraId="665708BB" w14:textId="77777777" w:rsidR="00F17F99" w:rsidRPr="00F17F99" w:rsidRDefault="00F17F99" w:rsidP="00F17F99">
            <w:pPr>
              <w:pStyle w:val="TableParagraph"/>
              <w:spacing w:after="0"/>
              <w:ind w:firstLine="0"/>
            </w:pPr>
          </w:p>
        </w:tc>
        <w:tc>
          <w:tcPr>
            <w:tcW w:w="5192" w:type="dxa"/>
          </w:tcPr>
          <w:p w14:paraId="33F6D26A" w14:textId="77777777" w:rsidR="00F17F99" w:rsidRPr="00F17F99" w:rsidRDefault="00F17F99" w:rsidP="00F17F99">
            <w:pPr>
              <w:pStyle w:val="TableParagraph"/>
              <w:spacing w:after="0"/>
              <w:ind w:firstLine="0"/>
            </w:pPr>
            <w:r w:rsidRPr="00F17F99">
              <w:t>involving:</w:t>
            </w:r>
          </w:p>
          <w:p w14:paraId="1EF2F63D" w14:textId="77777777" w:rsidR="00F17F99" w:rsidRPr="00F17F99" w:rsidRDefault="00F17F99" w:rsidP="00285587">
            <w:pPr>
              <w:pStyle w:val="ListParagraph1a"/>
              <w:numPr>
                <w:ilvl w:val="0"/>
                <w:numId w:val="30"/>
              </w:numPr>
              <w:spacing w:after="0"/>
              <w:ind w:left="516" w:hanging="374"/>
              <w:jc w:val="left"/>
            </w:pPr>
            <w:proofErr w:type="gramStart"/>
            <w:r w:rsidRPr="00F17F99">
              <w:t>aviation;</w:t>
            </w:r>
            <w:proofErr w:type="gramEnd"/>
          </w:p>
          <w:p w14:paraId="69DD51CF" w14:textId="77777777" w:rsidR="00F17F99" w:rsidRPr="00F17F99" w:rsidRDefault="00F17F99" w:rsidP="00285587">
            <w:pPr>
              <w:pStyle w:val="ListParagraph1a"/>
              <w:spacing w:after="0"/>
              <w:ind w:left="516" w:hanging="374"/>
              <w:jc w:val="left"/>
            </w:pPr>
            <w:r w:rsidRPr="00F17F99">
              <w:t>fisheries; or</w:t>
            </w:r>
          </w:p>
          <w:p w14:paraId="6A984F42" w14:textId="77777777" w:rsidR="00F17F99" w:rsidRPr="00F17F99" w:rsidRDefault="00F17F99" w:rsidP="00285587">
            <w:pPr>
              <w:pStyle w:val="ListParagraph1a"/>
              <w:spacing w:after="0"/>
              <w:ind w:left="516" w:hanging="374"/>
              <w:jc w:val="left"/>
            </w:pPr>
            <w:r w:rsidRPr="00F17F99">
              <w:t>maritime matters, including salvage.</w:t>
            </w:r>
          </w:p>
        </w:tc>
        <w:tc>
          <w:tcPr>
            <w:tcW w:w="2708" w:type="dxa"/>
          </w:tcPr>
          <w:p w14:paraId="702587BE" w14:textId="77777777" w:rsidR="00F17F99" w:rsidRPr="00F17F99" w:rsidRDefault="00F17F99" w:rsidP="00F17F99">
            <w:pPr>
              <w:pStyle w:val="TableParagraph"/>
              <w:spacing w:after="0"/>
              <w:ind w:firstLine="0"/>
            </w:pPr>
          </w:p>
        </w:tc>
        <w:tc>
          <w:tcPr>
            <w:tcW w:w="4513" w:type="dxa"/>
          </w:tcPr>
          <w:p w14:paraId="6AD56C06" w14:textId="77777777" w:rsidR="00F17F99" w:rsidRPr="00F17F99" w:rsidRDefault="00F17F99" w:rsidP="00F17F99">
            <w:pPr>
              <w:pStyle w:val="TableParagraph"/>
              <w:spacing w:after="0"/>
              <w:ind w:firstLine="0"/>
            </w:pPr>
          </w:p>
        </w:tc>
      </w:tr>
      <w:tr w:rsidR="00F17F99" w:rsidRPr="00F17F99" w14:paraId="3D68439A" w14:textId="77777777" w:rsidTr="00F17F99">
        <w:trPr>
          <w:trHeight w:val="2207"/>
        </w:trPr>
        <w:tc>
          <w:tcPr>
            <w:tcW w:w="1582" w:type="dxa"/>
          </w:tcPr>
          <w:p w14:paraId="008695CF" w14:textId="77777777" w:rsidR="00F17F99" w:rsidRPr="00F17F99" w:rsidRDefault="00F17F99" w:rsidP="00F17F99">
            <w:pPr>
              <w:pStyle w:val="TableParagraph"/>
              <w:spacing w:after="0"/>
              <w:ind w:firstLine="0"/>
            </w:pPr>
            <w:r w:rsidRPr="00F17F99">
              <w:t>All sectors</w:t>
            </w:r>
          </w:p>
        </w:tc>
        <w:tc>
          <w:tcPr>
            <w:tcW w:w="5192" w:type="dxa"/>
          </w:tcPr>
          <w:p w14:paraId="462DCF1C" w14:textId="77777777" w:rsidR="00F17F99" w:rsidRPr="00F17F99" w:rsidRDefault="00F17F99" w:rsidP="00FF5BDF">
            <w:pPr>
              <w:pStyle w:val="TableParagraph"/>
              <w:spacing w:after="0"/>
              <w:ind w:firstLine="0"/>
              <w:jc w:val="left"/>
            </w:pPr>
            <w:r w:rsidRPr="00F17F99">
              <w:t>Any measure that accords more favourable treatment under any bilateral or regional agreement with the countries and territories specified in the next column and that is signed after the entry into force of this Agreement.</w:t>
            </w:r>
          </w:p>
        </w:tc>
        <w:tc>
          <w:tcPr>
            <w:tcW w:w="2708" w:type="dxa"/>
          </w:tcPr>
          <w:p w14:paraId="666F45C1" w14:textId="55932C8F" w:rsidR="00F17F99" w:rsidRPr="00F17F99" w:rsidRDefault="00F17F99" w:rsidP="00FF5BDF">
            <w:pPr>
              <w:pStyle w:val="TableParagraph"/>
              <w:spacing w:after="0"/>
              <w:ind w:firstLine="0"/>
              <w:jc w:val="left"/>
            </w:pPr>
            <w:r w:rsidRPr="00F17F99">
              <w:t>Pacific Island Countries and territories</w:t>
            </w:r>
            <w:r w:rsidR="00FF5BDF">
              <w:rPr>
                <w:rStyle w:val="FootnoteReference"/>
              </w:rPr>
              <w:footnoteReference w:customMarkFollows="1" w:id="18"/>
              <w:t>1</w:t>
            </w:r>
            <w:r w:rsidRPr="00F17F99">
              <w:t xml:space="preserve"> that are not Parties to this Agreement and countries classified as least- developed countries by the United Nations.</w:t>
            </w:r>
          </w:p>
        </w:tc>
        <w:tc>
          <w:tcPr>
            <w:tcW w:w="4513" w:type="dxa"/>
          </w:tcPr>
          <w:p w14:paraId="55D3E796" w14:textId="77777777" w:rsidR="00F17F99" w:rsidRPr="00F17F99" w:rsidRDefault="00F17F99" w:rsidP="00FF5BDF">
            <w:pPr>
              <w:pStyle w:val="TableParagraph"/>
              <w:spacing w:after="0"/>
              <w:ind w:firstLine="0"/>
              <w:jc w:val="left"/>
            </w:pPr>
            <w:r w:rsidRPr="00F17F99">
              <w:t>Management of regional integration.</w:t>
            </w:r>
          </w:p>
        </w:tc>
      </w:tr>
      <w:tr w:rsidR="00F17F99" w:rsidRPr="00F17F99" w14:paraId="04EEC83D" w14:textId="77777777" w:rsidTr="00F17F99">
        <w:trPr>
          <w:trHeight w:val="1653"/>
        </w:trPr>
        <w:tc>
          <w:tcPr>
            <w:tcW w:w="1582" w:type="dxa"/>
          </w:tcPr>
          <w:p w14:paraId="63F64A2D" w14:textId="77777777" w:rsidR="00F17F99" w:rsidRPr="00F17F99" w:rsidRDefault="00F17F99" w:rsidP="00F17F99">
            <w:pPr>
              <w:pStyle w:val="TableParagraph"/>
              <w:spacing w:after="0"/>
              <w:ind w:firstLine="0"/>
            </w:pPr>
            <w:r w:rsidRPr="00F17F99">
              <w:t>All sectors</w:t>
            </w:r>
          </w:p>
        </w:tc>
        <w:tc>
          <w:tcPr>
            <w:tcW w:w="5192" w:type="dxa"/>
          </w:tcPr>
          <w:p w14:paraId="7A889B60" w14:textId="77777777" w:rsidR="00F17F99" w:rsidRPr="00F17F99" w:rsidRDefault="00F17F99" w:rsidP="00FF5BDF">
            <w:pPr>
              <w:pStyle w:val="TableParagraph"/>
              <w:spacing w:after="0"/>
              <w:ind w:firstLine="0"/>
              <w:jc w:val="left"/>
            </w:pPr>
            <w:r w:rsidRPr="00F17F99">
              <w:t xml:space="preserve">Any measure with respect to the creative arts, cultural </w:t>
            </w:r>
            <w:proofErr w:type="gramStart"/>
            <w:r w:rsidRPr="00F17F99">
              <w:t>heritage</w:t>
            </w:r>
            <w:proofErr w:type="gramEnd"/>
            <w:r w:rsidRPr="00F17F99">
              <w:t xml:space="preserve"> and other cultural industries, including </w:t>
            </w:r>
            <w:proofErr w:type="spellStart"/>
            <w:r w:rsidRPr="00F17F99">
              <w:t>audiovisual</w:t>
            </w:r>
            <w:proofErr w:type="spellEnd"/>
            <w:r w:rsidRPr="00F17F99">
              <w:t xml:space="preserve"> and broadcasting services, entertainment services and libraries, archives, museums and other cultural services.</w:t>
            </w:r>
          </w:p>
        </w:tc>
        <w:tc>
          <w:tcPr>
            <w:tcW w:w="2708" w:type="dxa"/>
          </w:tcPr>
          <w:p w14:paraId="65BDBBD1" w14:textId="77777777" w:rsidR="00F17F99" w:rsidRPr="00F17F99" w:rsidRDefault="00F17F99" w:rsidP="00FF5BDF">
            <w:pPr>
              <w:pStyle w:val="TableParagraph"/>
              <w:spacing w:after="0"/>
              <w:ind w:firstLine="0"/>
              <w:jc w:val="left"/>
            </w:pPr>
            <w:r w:rsidRPr="00F17F99">
              <w:t>Any country to which Samoa accords more favourable treatment in this area.</w:t>
            </w:r>
          </w:p>
        </w:tc>
        <w:tc>
          <w:tcPr>
            <w:tcW w:w="4513" w:type="dxa"/>
          </w:tcPr>
          <w:p w14:paraId="3ADB2A33" w14:textId="77777777" w:rsidR="00F17F99" w:rsidRPr="00F17F99" w:rsidRDefault="00F17F99" w:rsidP="00FF5BDF">
            <w:pPr>
              <w:pStyle w:val="TableParagraph"/>
              <w:spacing w:after="0"/>
              <w:ind w:firstLine="0"/>
              <w:jc w:val="left"/>
            </w:pPr>
            <w:r w:rsidRPr="00F17F99">
              <w:t>Management of cultural industries.</w:t>
            </w:r>
          </w:p>
        </w:tc>
      </w:tr>
      <w:tr w:rsidR="00F17F99" w:rsidRPr="00F17F99" w14:paraId="137E8535" w14:textId="77777777" w:rsidTr="00F17F99">
        <w:trPr>
          <w:trHeight w:val="1377"/>
        </w:trPr>
        <w:tc>
          <w:tcPr>
            <w:tcW w:w="1582" w:type="dxa"/>
          </w:tcPr>
          <w:p w14:paraId="57847A3D" w14:textId="77777777" w:rsidR="00F17F99" w:rsidRPr="00F17F99" w:rsidRDefault="00F17F99" w:rsidP="00F17F99">
            <w:pPr>
              <w:pStyle w:val="TableParagraph"/>
              <w:spacing w:after="0"/>
              <w:ind w:firstLine="0"/>
            </w:pPr>
            <w:proofErr w:type="spellStart"/>
            <w:r w:rsidRPr="00F17F99">
              <w:t>Audiovisual</w:t>
            </w:r>
            <w:proofErr w:type="spellEnd"/>
            <w:r w:rsidRPr="00F17F99">
              <w:t xml:space="preserve"> services</w:t>
            </w:r>
          </w:p>
        </w:tc>
        <w:tc>
          <w:tcPr>
            <w:tcW w:w="5192" w:type="dxa"/>
          </w:tcPr>
          <w:p w14:paraId="10526B34" w14:textId="77777777" w:rsidR="00F17F99" w:rsidRPr="00F17F99" w:rsidRDefault="00F17F99" w:rsidP="00FF5BDF">
            <w:pPr>
              <w:pStyle w:val="TableParagraph"/>
              <w:spacing w:after="0"/>
              <w:ind w:firstLine="0"/>
              <w:jc w:val="left"/>
            </w:pPr>
            <w:r w:rsidRPr="00F17F99">
              <w:t xml:space="preserve">Measures based upon co-production agreements of </w:t>
            </w:r>
            <w:proofErr w:type="spellStart"/>
            <w:r w:rsidRPr="00F17F99">
              <w:t>audiovisual</w:t>
            </w:r>
            <w:proofErr w:type="spellEnd"/>
            <w:r w:rsidRPr="00F17F99">
              <w:t xml:space="preserve"> works, which confer National Treatment to </w:t>
            </w:r>
            <w:proofErr w:type="spellStart"/>
            <w:r w:rsidRPr="00F17F99">
              <w:t>audiovisual</w:t>
            </w:r>
            <w:proofErr w:type="spellEnd"/>
            <w:r w:rsidRPr="00F17F99">
              <w:t xml:space="preserve"> works covered by such agreements.</w:t>
            </w:r>
          </w:p>
        </w:tc>
        <w:tc>
          <w:tcPr>
            <w:tcW w:w="2708" w:type="dxa"/>
          </w:tcPr>
          <w:p w14:paraId="44E752BA" w14:textId="77777777" w:rsidR="00F17F99" w:rsidRPr="00F17F99" w:rsidRDefault="00F17F99" w:rsidP="00FF5BDF">
            <w:pPr>
              <w:pStyle w:val="TableParagraph"/>
              <w:spacing w:after="0"/>
              <w:ind w:firstLine="0"/>
              <w:jc w:val="left"/>
            </w:pPr>
            <w:r w:rsidRPr="00F17F99">
              <w:t>Countries with which bilateral or plurilateral agreements are in force, now or in the future.</w:t>
            </w:r>
          </w:p>
        </w:tc>
        <w:tc>
          <w:tcPr>
            <w:tcW w:w="4513" w:type="dxa"/>
          </w:tcPr>
          <w:p w14:paraId="795D832E" w14:textId="77777777" w:rsidR="00F17F99" w:rsidRPr="00F17F99" w:rsidRDefault="00F17F99" w:rsidP="00FF5BDF">
            <w:pPr>
              <w:pStyle w:val="TableParagraph"/>
              <w:spacing w:after="0"/>
              <w:ind w:firstLine="0"/>
              <w:jc w:val="left"/>
            </w:pPr>
            <w:r w:rsidRPr="00F17F99">
              <w:t>The aim of these agreements is to promote cultural links between the countries concerned.</w:t>
            </w:r>
          </w:p>
        </w:tc>
      </w:tr>
    </w:tbl>
    <w:p w14:paraId="741F3293" w14:textId="0FE21112" w:rsidR="00FF5BDF" w:rsidRDefault="00FF5BDF" w:rsidP="00FF5BDF">
      <w:pPr>
        <w:spacing w:after="0"/>
        <w:ind w:firstLine="0"/>
        <w:jc w:val="left"/>
      </w:pPr>
    </w:p>
    <w:p w14:paraId="6EB5A0CD" w14:textId="77777777" w:rsidR="00FF5BDF" w:rsidRDefault="00FF5BDF">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SAMOA continued"/>
        <w:tblDescription w:val="SCHEDULE OF SAMOA continued"/>
      </w:tblPr>
      <w:tblGrid>
        <w:gridCol w:w="1582"/>
        <w:gridCol w:w="5192"/>
        <w:gridCol w:w="2708"/>
        <w:gridCol w:w="4513"/>
      </w:tblGrid>
      <w:tr w:rsidR="00FF5BDF" w:rsidRPr="00FF5BDF" w14:paraId="2FE33C30" w14:textId="77777777" w:rsidTr="00994505">
        <w:trPr>
          <w:trHeight w:val="827"/>
          <w:tblHeader/>
        </w:trPr>
        <w:tc>
          <w:tcPr>
            <w:tcW w:w="1582" w:type="dxa"/>
            <w:vAlign w:val="center"/>
          </w:tcPr>
          <w:p w14:paraId="78091F48" w14:textId="77777777" w:rsidR="00FF5BDF" w:rsidRPr="00FF5BDF" w:rsidRDefault="00FF5BDF" w:rsidP="00FF5BDF">
            <w:pPr>
              <w:pStyle w:val="TableParagraph"/>
              <w:spacing w:after="0"/>
              <w:ind w:firstLine="0"/>
              <w:jc w:val="left"/>
              <w:rPr>
                <w:b/>
                <w:bCs/>
              </w:rPr>
            </w:pPr>
            <w:r w:rsidRPr="00FF5BDF">
              <w:rPr>
                <w:b/>
                <w:bCs/>
              </w:rPr>
              <w:lastRenderedPageBreak/>
              <w:t>Sector or Sub-Sector</w:t>
            </w:r>
          </w:p>
        </w:tc>
        <w:tc>
          <w:tcPr>
            <w:tcW w:w="5192" w:type="dxa"/>
            <w:vAlign w:val="center"/>
          </w:tcPr>
          <w:p w14:paraId="1532067B" w14:textId="77777777" w:rsidR="00FF5BDF" w:rsidRPr="00FF5BDF" w:rsidRDefault="00FF5BDF" w:rsidP="00FF5BDF">
            <w:pPr>
              <w:pStyle w:val="TableParagraph"/>
              <w:spacing w:after="0"/>
              <w:ind w:firstLine="0"/>
              <w:jc w:val="left"/>
              <w:rPr>
                <w:b/>
                <w:bCs/>
              </w:rPr>
            </w:pPr>
            <w:r w:rsidRPr="00FF5BDF">
              <w:rPr>
                <w:b/>
                <w:bCs/>
              </w:rPr>
              <w:t>Exemption</w:t>
            </w:r>
          </w:p>
        </w:tc>
        <w:tc>
          <w:tcPr>
            <w:tcW w:w="2708" w:type="dxa"/>
            <w:vAlign w:val="center"/>
          </w:tcPr>
          <w:p w14:paraId="3B2F6344" w14:textId="77777777" w:rsidR="00FF5BDF" w:rsidRPr="00FF5BDF" w:rsidRDefault="00FF5BDF" w:rsidP="00FF5BDF">
            <w:pPr>
              <w:pStyle w:val="TableParagraph"/>
              <w:spacing w:after="0"/>
              <w:ind w:firstLine="0"/>
              <w:jc w:val="left"/>
              <w:rPr>
                <w:b/>
                <w:bCs/>
              </w:rPr>
            </w:pPr>
            <w:r w:rsidRPr="00FF5BDF">
              <w:rPr>
                <w:b/>
                <w:bCs/>
              </w:rPr>
              <w:t>Applicable countries and territories</w:t>
            </w:r>
          </w:p>
        </w:tc>
        <w:tc>
          <w:tcPr>
            <w:tcW w:w="4513" w:type="dxa"/>
            <w:vAlign w:val="center"/>
          </w:tcPr>
          <w:p w14:paraId="24000597" w14:textId="77777777" w:rsidR="00FF5BDF" w:rsidRPr="00FF5BDF" w:rsidRDefault="00FF5BDF" w:rsidP="00FF5BDF">
            <w:pPr>
              <w:pStyle w:val="TableParagraph"/>
              <w:spacing w:after="0"/>
              <w:ind w:firstLine="0"/>
              <w:jc w:val="left"/>
              <w:rPr>
                <w:b/>
                <w:bCs/>
              </w:rPr>
            </w:pPr>
            <w:r w:rsidRPr="00FF5BDF">
              <w:rPr>
                <w:b/>
                <w:bCs/>
              </w:rPr>
              <w:t>Conditions creating the need for the exemption</w:t>
            </w:r>
          </w:p>
        </w:tc>
      </w:tr>
      <w:tr w:rsidR="00FF5BDF" w:rsidRPr="00FF5BDF" w14:paraId="38ABA729" w14:textId="77777777" w:rsidTr="00994505">
        <w:trPr>
          <w:trHeight w:val="1380"/>
          <w:tblHeader/>
        </w:trPr>
        <w:tc>
          <w:tcPr>
            <w:tcW w:w="1582" w:type="dxa"/>
          </w:tcPr>
          <w:p w14:paraId="3B88B81B" w14:textId="77777777" w:rsidR="00FF5BDF" w:rsidRPr="00FF5BDF" w:rsidRDefault="00FF5BDF" w:rsidP="00FF5BDF">
            <w:pPr>
              <w:pStyle w:val="TableParagraph"/>
              <w:spacing w:after="0"/>
              <w:ind w:firstLine="0"/>
              <w:jc w:val="left"/>
            </w:pPr>
            <w:proofErr w:type="spellStart"/>
            <w:r w:rsidRPr="00FF5BDF">
              <w:t>Audiovisual</w:t>
            </w:r>
            <w:proofErr w:type="spellEnd"/>
            <w:r w:rsidRPr="00FF5BDF">
              <w:t xml:space="preserve"> services</w:t>
            </w:r>
          </w:p>
        </w:tc>
        <w:tc>
          <w:tcPr>
            <w:tcW w:w="5192" w:type="dxa"/>
          </w:tcPr>
          <w:p w14:paraId="070BC645" w14:textId="77777777" w:rsidR="00FF5BDF" w:rsidRPr="00FF5BDF" w:rsidRDefault="00FF5BDF" w:rsidP="00FF5BDF">
            <w:pPr>
              <w:pStyle w:val="TableParagraph"/>
              <w:spacing w:after="0"/>
              <w:ind w:firstLine="0"/>
              <w:jc w:val="left"/>
            </w:pPr>
            <w:r w:rsidRPr="00FF5BDF">
              <w:t xml:space="preserve">Measures granting the benefit of support programmes to </w:t>
            </w:r>
            <w:proofErr w:type="spellStart"/>
            <w:r w:rsidRPr="00FF5BDF">
              <w:t>audiovisual</w:t>
            </w:r>
            <w:proofErr w:type="spellEnd"/>
            <w:r w:rsidRPr="00FF5BDF">
              <w:t xml:space="preserve"> works and suppliers of such works meeting certain origin criteria.</w:t>
            </w:r>
          </w:p>
        </w:tc>
        <w:tc>
          <w:tcPr>
            <w:tcW w:w="2708" w:type="dxa"/>
          </w:tcPr>
          <w:p w14:paraId="69C1EC1A" w14:textId="77777777" w:rsidR="00FF5BDF" w:rsidRPr="00FF5BDF" w:rsidRDefault="00FF5BDF" w:rsidP="00FF5BDF">
            <w:pPr>
              <w:pStyle w:val="TableParagraph"/>
              <w:spacing w:after="0"/>
              <w:ind w:firstLine="0"/>
              <w:jc w:val="left"/>
            </w:pPr>
            <w:r w:rsidRPr="00FF5BDF">
              <w:t>Countries with which bilateral and plurilateral agreements are in force, now or in the future.</w:t>
            </w:r>
          </w:p>
        </w:tc>
        <w:tc>
          <w:tcPr>
            <w:tcW w:w="4513" w:type="dxa"/>
          </w:tcPr>
          <w:p w14:paraId="4F8B93A3" w14:textId="77777777" w:rsidR="00FF5BDF" w:rsidRPr="00FF5BDF" w:rsidRDefault="00FF5BDF" w:rsidP="00FF5BDF">
            <w:pPr>
              <w:pStyle w:val="TableParagraph"/>
              <w:spacing w:after="0"/>
              <w:ind w:firstLine="0"/>
              <w:jc w:val="left"/>
            </w:pPr>
            <w:r w:rsidRPr="00FF5BDF">
              <w:t>These programmes aim at preserving and promoting the cultural identity of countries with which Samoa has long-standing cultural links.</w:t>
            </w:r>
          </w:p>
        </w:tc>
      </w:tr>
      <w:tr w:rsidR="00FF5BDF" w:rsidRPr="00FF5BDF" w14:paraId="3EE254A6" w14:textId="77777777" w:rsidTr="00994505">
        <w:trPr>
          <w:trHeight w:val="1379"/>
          <w:tblHeader/>
        </w:trPr>
        <w:tc>
          <w:tcPr>
            <w:tcW w:w="1582" w:type="dxa"/>
          </w:tcPr>
          <w:p w14:paraId="2C38ACA8" w14:textId="77777777" w:rsidR="00FF5BDF" w:rsidRPr="00FF5BDF" w:rsidRDefault="00FF5BDF" w:rsidP="00FF5BDF">
            <w:pPr>
              <w:pStyle w:val="TableParagraph"/>
              <w:spacing w:after="0"/>
              <w:ind w:firstLine="0"/>
              <w:jc w:val="left"/>
            </w:pPr>
            <w:proofErr w:type="spellStart"/>
            <w:r w:rsidRPr="00FF5BDF">
              <w:t>Audiovisual</w:t>
            </w:r>
            <w:proofErr w:type="spellEnd"/>
            <w:r w:rsidRPr="00FF5BDF">
              <w:t xml:space="preserve"> services</w:t>
            </w:r>
          </w:p>
        </w:tc>
        <w:tc>
          <w:tcPr>
            <w:tcW w:w="5192" w:type="dxa"/>
          </w:tcPr>
          <w:p w14:paraId="15447DEE" w14:textId="77777777" w:rsidR="00FF5BDF" w:rsidRPr="00FF5BDF" w:rsidRDefault="00FF5BDF" w:rsidP="00FF5BDF">
            <w:pPr>
              <w:pStyle w:val="TableParagraph"/>
              <w:spacing w:after="0"/>
              <w:ind w:firstLine="0"/>
              <w:jc w:val="left"/>
            </w:pPr>
            <w:r w:rsidRPr="00FF5BDF">
              <w:t xml:space="preserve">Measures which extend National Treatment to </w:t>
            </w:r>
            <w:proofErr w:type="spellStart"/>
            <w:r w:rsidRPr="00FF5BDF">
              <w:t>audiovisual</w:t>
            </w:r>
            <w:proofErr w:type="spellEnd"/>
            <w:r w:rsidRPr="00FF5BDF">
              <w:t xml:space="preserve"> works which meet certain origin criteria regarding access to broadcasting transmission.</w:t>
            </w:r>
          </w:p>
        </w:tc>
        <w:tc>
          <w:tcPr>
            <w:tcW w:w="2708" w:type="dxa"/>
          </w:tcPr>
          <w:p w14:paraId="7F9FBF37" w14:textId="77777777" w:rsidR="00FF5BDF" w:rsidRPr="00FF5BDF" w:rsidRDefault="00FF5BDF" w:rsidP="00FF5BDF">
            <w:pPr>
              <w:pStyle w:val="TableParagraph"/>
              <w:spacing w:after="0"/>
              <w:ind w:firstLine="0"/>
              <w:jc w:val="left"/>
            </w:pPr>
            <w:r w:rsidRPr="00FF5BDF">
              <w:t>Countries with which bilateral or plurilateral agreements are in force, now or in the future.</w:t>
            </w:r>
          </w:p>
        </w:tc>
        <w:tc>
          <w:tcPr>
            <w:tcW w:w="4513" w:type="dxa"/>
          </w:tcPr>
          <w:p w14:paraId="2E77A42E" w14:textId="77777777" w:rsidR="00FF5BDF" w:rsidRPr="00FF5BDF" w:rsidRDefault="00FF5BDF" w:rsidP="00FF5BDF">
            <w:pPr>
              <w:pStyle w:val="TableParagraph"/>
              <w:spacing w:after="0"/>
              <w:ind w:firstLine="0"/>
              <w:jc w:val="left"/>
            </w:pPr>
            <w:r w:rsidRPr="00FF5BDF">
              <w:t>These measures aim, within the sector, to promote cultural values both within Samoa and with other countries, including in the region.</w:t>
            </w:r>
          </w:p>
        </w:tc>
      </w:tr>
      <w:tr w:rsidR="00FF5BDF" w:rsidRPr="00FF5BDF" w14:paraId="72273843" w14:textId="77777777" w:rsidTr="00994505">
        <w:trPr>
          <w:trHeight w:val="4416"/>
          <w:tblHeader/>
        </w:trPr>
        <w:tc>
          <w:tcPr>
            <w:tcW w:w="1582" w:type="dxa"/>
          </w:tcPr>
          <w:p w14:paraId="0BD63947" w14:textId="77777777" w:rsidR="00FF5BDF" w:rsidRPr="00FF5BDF" w:rsidRDefault="00FF5BDF" w:rsidP="00FF5BDF">
            <w:pPr>
              <w:pStyle w:val="TableParagraph"/>
              <w:spacing w:after="0"/>
              <w:ind w:firstLine="0"/>
              <w:jc w:val="left"/>
            </w:pPr>
            <w:r w:rsidRPr="00FF5BDF">
              <w:t>Health and social services</w:t>
            </w:r>
          </w:p>
        </w:tc>
        <w:tc>
          <w:tcPr>
            <w:tcW w:w="5192" w:type="dxa"/>
          </w:tcPr>
          <w:p w14:paraId="34600B85" w14:textId="77777777" w:rsidR="00FF5BDF" w:rsidRPr="00FF5BDF" w:rsidRDefault="00FF5BDF" w:rsidP="00FF5BDF">
            <w:pPr>
              <w:pStyle w:val="TableParagraph"/>
              <w:spacing w:after="0"/>
              <w:ind w:firstLine="0"/>
              <w:jc w:val="left"/>
            </w:pPr>
            <w:r w:rsidRPr="00FF5BDF">
              <w:t>Any measure with respect to the provision of law enforcement and correctional services, and the following services to the extent that they are social services established or maintained for a public purpose:</w:t>
            </w:r>
          </w:p>
          <w:p w14:paraId="63A6C608" w14:textId="77777777" w:rsidR="00FF5BDF" w:rsidRPr="00FF5BDF" w:rsidRDefault="00FF5BDF" w:rsidP="00217C96">
            <w:pPr>
              <w:pStyle w:val="TableParagraph"/>
              <w:numPr>
                <w:ilvl w:val="0"/>
                <w:numId w:val="31"/>
              </w:numPr>
              <w:spacing w:after="0"/>
              <w:ind w:left="431" w:hanging="431"/>
              <w:jc w:val="left"/>
            </w:pPr>
            <w:r w:rsidRPr="00FF5BDF">
              <w:t xml:space="preserve">income security or </w:t>
            </w:r>
            <w:proofErr w:type="gramStart"/>
            <w:r w:rsidRPr="00FF5BDF">
              <w:t>insurance;</w:t>
            </w:r>
            <w:proofErr w:type="gramEnd"/>
          </w:p>
          <w:p w14:paraId="1007FD25" w14:textId="77777777" w:rsidR="00FF5BDF" w:rsidRPr="00FF5BDF" w:rsidRDefault="00FF5BDF" w:rsidP="00217C96">
            <w:pPr>
              <w:pStyle w:val="TableParagraph"/>
              <w:numPr>
                <w:ilvl w:val="0"/>
                <w:numId w:val="31"/>
              </w:numPr>
              <w:spacing w:after="0"/>
              <w:ind w:left="431" w:hanging="431"/>
              <w:jc w:val="left"/>
            </w:pPr>
            <w:r w:rsidRPr="00FF5BDF">
              <w:t xml:space="preserve">social security or </w:t>
            </w:r>
            <w:proofErr w:type="gramStart"/>
            <w:r w:rsidRPr="00FF5BDF">
              <w:t>insurance;</w:t>
            </w:r>
            <w:proofErr w:type="gramEnd"/>
          </w:p>
          <w:p w14:paraId="1D873EEC" w14:textId="77777777" w:rsidR="00FF5BDF" w:rsidRPr="00FF5BDF" w:rsidRDefault="00FF5BDF" w:rsidP="00217C96">
            <w:pPr>
              <w:pStyle w:val="TableParagraph"/>
              <w:numPr>
                <w:ilvl w:val="0"/>
                <w:numId w:val="31"/>
              </w:numPr>
              <w:spacing w:after="0"/>
              <w:ind w:left="431" w:hanging="431"/>
              <w:jc w:val="left"/>
            </w:pPr>
            <w:r w:rsidRPr="00FF5BDF">
              <w:t xml:space="preserve">social </w:t>
            </w:r>
            <w:proofErr w:type="gramStart"/>
            <w:r w:rsidRPr="00FF5BDF">
              <w:t>welfare;</w:t>
            </w:r>
            <w:proofErr w:type="gramEnd"/>
          </w:p>
          <w:p w14:paraId="6885AC56" w14:textId="77777777" w:rsidR="00FF5BDF" w:rsidRPr="00FF5BDF" w:rsidRDefault="00FF5BDF" w:rsidP="00217C96">
            <w:pPr>
              <w:pStyle w:val="TableParagraph"/>
              <w:numPr>
                <w:ilvl w:val="0"/>
                <w:numId w:val="31"/>
              </w:numPr>
              <w:spacing w:after="0"/>
              <w:ind w:left="431" w:hanging="431"/>
              <w:jc w:val="left"/>
            </w:pPr>
            <w:r w:rsidRPr="00FF5BDF">
              <w:t xml:space="preserve">public </w:t>
            </w:r>
            <w:proofErr w:type="gramStart"/>
            <w:r w:rsidRPr="00FF5BDF">
              <w:t>education;</w:t>
            </w:r>
            <w:proofErr w:type="gramEnd"/>
          </w:p>
          <w:p w14:paraId="6B315FD1" w14:textId="77777777" w:rsidR="00FF5BDF" w:rsidRPr="00FF5BDF" w:rsidRDefault="00FF5BDF" w:rsidP="00217C96">
            <w:pPr>
              <w:pStyle w:val="TableParagraph"/>
              <w:numPr>
                <w:ilvl w:val="0"/>
                <w:numId w:val="31"/>
              </w:numPr>
              <w:spacing w:after="0"/>
              <w:ind w:left="431" w:hanging="431"/>
              <w:jc w:val="left"/>
            </w:pPr>
            <w:r w:rsidRPr="00FF5BDF">
              <w:t xml:space="preserve">public </w:t>
            </w:r>
            <w:proofErr w:type="gramStart"/>
            <w:r w:rsidRPr="00FF5BDF">
              <w:t>training;</w:t>
            </w:r>
            <w:proofErr w:type="gramEnd"/>
          </w:p>
          <w:p w14:paraId="6035C970" w14:textId="77777777" w:rsidR="00FF5BDF" w:rsidRPr="00FF5BDF" w:rsidRDefault="00FF5BDF" w:rsidP="00217C96">
            <w:pPr>
              <w:pStyle w:val="TableParagraph"/>
              <w:numPr>
                <w:ilvl w:val="0"/>
                <w:numId w:val="31"/>
              </w:numPr>
              <w:spacing w:after="0"/>
              <w:ind w:left="431" w:hanging="431"/>
              <w:jc w:val="left"/>
            </w:pPr>
            <w:proofErr w:type="gramStart"/>
            <w:r w:rsidRPr="00FF5BDF">
              <w:t>health;</w:t>
            </w:r>
            <w:proofErr w:type="gramEnd"/>
          </w:p>
          <w:p w14:paraId="0A7DB8EA" w14:textId="77777777" w:rsidR="00FF5BDF" w:rsidRPr="00FF5BDF" w:rsidRDefault="00FF5BDF" w:rsidP="00217C96">
            <w:pPr>
              <w:pStyle w:val="TableParagraph"/>
              <w:numPr>
                <w:ilvl w:val="0"/>
                <w:numId w:val="31"/>
              </w:numPr>
              <w:spacing w:after="0"/>
              <w:ind w:left="431" w:hanging="431"/>
              <w:jc w:val="left"/>
            </w:pPr>
            <w:r w:rsidRPr="00FF5BDF">
              <w:t xml:space="preserve">child </w:t>
            </w:r>
            <w:proofErr w:type="gramStart"/>
            <w:r w:rsidRPr="00FF5BDF">
              <w:t>care;</w:t>
            </w:r>
            <w:proofErr w:type="gramEnd"/>
          </w:p>
          <w:p w14:paraId="142B99B7" w14:textId="77777777" w:rsidR="00FF5BDF" w:rsidRPr="00FF5BDF" w:rsidRDefault="00FF5BDF" w:rsidP="00217C96">
            <w:pPr>
              <w:pStyle w:val="TableParagraph"/>
              <w:numPr>
                <w:ilvl w:val="0"/>
                <w:numId w:val="31"/>
              </w:numPr>
              <w:spacing w:after="0"/>
              <w:ind w:left="431" w:hanging="431"/>
              <w:jc w:val="left"/>
            </w:pPr>
            <w:r w:rsidRPr="00FF5BDF">
              <w:t xml:space="preserve">public </w:t>
            </w:r>
            <w:proofErr w:type="gramStart"/>
            <w:r w:rsidRPr="00FF5BDF">
              <w:t>utilities;</w:t>
            </w:r>
            <w:proofErr w:type="gramEnd"/>
          </w:p>
          <w:p w14:paraId="67B4B780" w14:textId="77777777" w:rsidR="00FF5BDF" w:rsidRPr="00FF5BDF" w:rsidRDefault="00FF5BDF" w:rsidP="00217C96">
            <w:pPr>
              <w:pStyle w:val="TableParagraph"/>
              <w:numPr>
                <w:ilvl w:val="0"/>
                <w:numId w:val="31"/>
              </w:numPr>
              <w:spacing w:after="0"/>
              <w:ind w:left="431" w:hanging="431"/>
              <w:jc w:val="left"/>
            </w:pPr>
            <w:r w:rsidRPr="00FF5BDF">
              <w:t>public transport; and</w:t>
            </w:r>
          </w:p>
          <w:p w14:paraId="1AF0A848" w14:textId="77777777" w:rsidR="00FF5BDF" w:rsidRPr="00FF5BDF" w:rsidRDefault="00FF5BDF" w:rsidP="00217C96">
            <w:pPr>
              <w:pStyle w:val="TableParagraph"/>
              <w:numPr>
                <w:ilvl w:val="0"/>
                <w:numId w:val="31"/>
              </w:numPr>
              <w:spacing w:after="0"/>
              <w:ind w:left="431" w:hanging="431"/>
              <w:jc w:val="left"/>
            </w:pPr>
            <w:r w:rsidRPr="00FF5BDF">
              <w:t>public housing.</w:t>
            </w:r>
          </w:p>
        </w:tc>
        <w:tc>
          <w:tcPr>
            <w:tcW w:w="2708" w:type="dxa"/>
          </w:tcPr>
          <w:p w14:paraId="1D749286" w14:textId="77777777" w:rsidR="00FF5BDF" w:rsidRPr="00FF5BDF" w:rsidRDefault="00FF5BDF" w:rsidP="00FF5BDF">
            <w:pPr>
              <w:pStyle w:val="TableParagraph"/>
              <w:spacing w:after="0"/>
              <w:ind w:firstLine="0"/>
              <w:jc w:val="left"/>
            </w:pPr>
            <w:r w:rsidRPr="00FF5BDF">
              <w:t>Any country to which Samoa accords more favourable treatment in this area.</w:t>
            </w:r>
          </w:p>
        </w:tc>
        <w:tc>
          <w:tcPr>
            <w:tcW w:w="4513" w:type="dxa"/>
          </w:tcPr>
          <w:p w14:paraId="1C25D348" w14:textId="77777777" w:rsidR="00FF5BDF" w:rsidRPr="00FF5BDF" w:rsidRDefault="00FF5BDF" w:rsidP="00FF5BDF">
            <w:pPr>
              <w:pStyle w:val="TableParagraph"/>
              <w:spacing w:after="0"/>
              <w:ind w:firstLine="0"/>
              <w:jc w:val="left"/>
            </w:pPr>
            <w:r w:rsidRPr="00FF5BDF">
              <w:t>Management of core government functions.</w:t>
            </w:r>
          </w:p>
        </w:tc>
      </w:tr>
    </w:tbl>
    <w:p w14:paraId="77B5AE06" w14:textId="3EF04C73" w:rsidR="00FF5BDF" w:rsidRDefault="00FF5BDF" w:rsidP="00FF5BDF">
      <w:pPr>
        <w:spacing w:after="0"/>
        <w:ind w:firstLine="0"/>
        <w:jc w:val="left"/>
      </w:pPr>
    </w:p>
    <w:p w14:paraId="23B1BA89" w14:textId="77777777" w:rsidR="00FF5BDF" w:rsidRDefault="00FF5BDF">
      <w:pPr>
        <w:spacing w:after="0"/>
        <w:ind w:firstLine="0"/>
        <w:jc w:val="left"/>
      </w:pPr>
      <w:r>
        <w:br w:type="page"/>
      </w:r>
    </w:p>
    <w:p w14:paraId="2A582A71" w14:textId="77777777" w:rsidR="00FF5BDF" w:rsidRDefault="00FF5BDF" w:rsidP="00FF5BDF">
      <w:pPr>
        <w:pStyle w:val="Heading1"/>
        <w:spacing w:after="240"/>
      </w:pPr>
      <w:r w:rsidRPr="00FF5BDF">
        <w:lastRenderedPageBreak/>
        <w:t xml:space="preserve">ANNEX I - LIST OF MOST-FAVOURED-NATION EXEMPTIONS (CHAPTER 7 AND CHAPTER 9) </w:t>
      </w:r>
    </w:p>
    <w:p w14:paraId="18912B15" w14:textId="0ED206B6" w:rsidR="00FF5BDF" w:rsidRPr="00FF5BDF" w:rsidRDefault="00FF5BDF" w:rsidP="00EE2157">
      <w:pPr>
        <w:pStyle w:val="Heading2"/>
      </w:pPr>
      <w:r w:rsidRPr="00FF5BDF">
        <w:t>SCHEDULE OF SOLOMON ISLANDS</w:t>
      </w:r>
    </w:p>
    <w:p w14:paraId="54A30269" w14:textId="4870A946" w:rsidR="00FF5BDF" w:rsidRDefault="00FF5BDF" w:rsidP="00E156FA">
      <w:pPr>
        <w:pStyle w:val="ListParagraph1"/>
        <w:numPr>
          <w:ilvl w:val="0"/>
          <w:numId w:val="49"/>
        </w:numPr>
        <w:ind w:left="0" w:hanging="12"/>
      </w:pPr>
      <w:r>
        <w:t xml:space="preserve">Solomon Islands specifies below a list of most-favoured-nation exemptions from for commitments under Article 3, paragraph 2 (Most- Favoured-Nation Treatment) of Chapter 7 (Trade in Services), and under Article 7, paragraph 2 (Most-Favoured-Nation Treatment) of Chapter 9 </w:t>
      </w:r>
      <w:r w:rsidRPr="00EF2EB8">
        <w:rPr>
          <w:spacing w:val="-2"/>
        </w:rPr>
        <w:t>(Investment).</w:t>
      </w:r>
    </w:p>
    <w:tbl>
      <w:tblPr>
        <w:tblStyle w:val="TableGrid"/>
        <w:tblW w:w="14100" w:type="dxa"/>
        <w:tblLayout w:type="fixed"/>
        <w:tblLook w:val="01E0" w:firstRow="1" w:lastRow="1" w:firstColumn="1" w:lastColumn="1" w:noHBand="0" w:noVBand="0"/>
        <w:tblCaption w:val="Table for ANNEX I - LIST OF MOST-FAVOURED-NATION EXEMPTIONS (CHAPTER 7 AND CHAPTER 9) SCHEDULE OF SOLOMON ISLANDS"/>
        <w:tblDescription w:val="SCHEDULE OF SOLOMON ISLANDS&#10;"/>
      </w:tblPr>
      <w:tblGrid>
        <w:gridCol w:w="1690"/>
        <w:gridCol w:w="5189"/>
        <w:gridCol w:w="2707"/>
        <w:gridCol w:w="4514"/>
      </w:tblGrid>
      <w:tr w:rsidR="00FF5BDF" w:rsidRPr="00FF5BDF" w14:paraId="3EC99AE5" w14:textId="77777777" w:rsidTr="00217C96">
        <w:trPr>
          <w:trHeight w:val="827"/>
          <w:tblHeader/>
        </w:trPr>
        <w:tc>
          <w:tcPr>
            <w:tcW w:w="1690" w:type="dxa"/>
            <w:vAlign w:val="center"/>
          </w:tcPr>
          <w:p w14:paraId="015C57DB" w14:textId="77777777" w:rsidR="00FF5BDF" w:rsidRPr="008542D3" w:rsidRDefault="00FF5BDF" w:rsidP="00217C96">
            <w:pPr>
              <w:pStyle w:val="TableParagraph"/>
              <w:spacing w:after="0"/>
              <w:ind w:left="57" w:right="227" w:firstLine="0"/>
              <w:jc w:val="left"/>
              <w:rPr>
                <w:b/>
                <w:bCs/>
              </w:rPr>
            </w:pPr>
            <w:r w:rsidRPr="008542D3">
              <w:rPr>
                <w:b/>
                <w:bCs/>
              </w:rPr>
              <w:t>Sector or Sub-Sector</w:t>
            </w:r>
          </w:p>
        </w:tc>
        <w:tc>
          <w:tcPr>
            <w:tcW w:w="5189" w:type="dxa"/>
            <w:vAlign w:val="center"/>
          </w:tcPr>
          <w:p w14:paraId="61FCD75B" w14:textId="77777777" w:rsidR="00FF5BDF" w:rsidRPr="008542D3" w:rsidRDefault="00FF5BDF" w:rsidP="00217C96">
            <w:pPr>
              <w:pStyle w:val="TableParagraph"/>
              <w:spacing w:after="0"/>
              <w:ind w:left="57" w:right="-57" w:firstLine="0"/>
              <w:jc w:val="left"/>
              <w:rPr>
                <w:b/>
                <w:bCs/>
              </w:rPr>
            </w:pPr>
            <w:r w:rsidRPr="008542D3">
              <w:rPr>
                <w:b/>
                <w:bCs/>
              </w:rPr>
              <w:t>Exemption</w:t>
            </w:r>
          </w:p>
        </w:tc>
        <w:tc>
          <w:tcPr>
            <w:tcW w:w="2707" w:type="dxa"/>
            <w:vAlign w:val="center"/>
          </w:tcPr>
          <w:p w14:paraId="3BDEAEE7" w14:textId="77777777" w:rsidR="00FF5BDF" w:rsidRPr="008542D3" w:rsidRDefault="00FF5BDF" w:rsidP="00217C96">
            <w:pPr>
              <w:pStyle w:val="TableParagraph"/>
              <w:spacing w:after="0"/>
              <w:ind w:left="57" w:firstLine="0"/>
              <w:jc w:val="left"/>
              <w:rPr>
                <w:b/>
                <w:bCs/>
              </w:rPr>
            </w:pPr>
            <w:r w:rsidRPr="008542D3">
              <w:rPr>
                <w:b/>
                <w:bCs/>
              </w:rPr>
              <w:t>Applicable countries and territories</w:t>
            </w:r>
          </w:p>
        </w:tc>
        <w:tc>
          <w:tcPr>
            <w:tcW w:w="4514" w:type="dxa"/>
            <w:vAlign w:val="center"/>
          </w:tcPr>
          <w:p w14:paraId="68E89C85" w14:textId="77777777" w:rsidR="00FF5BDF" w:rsidRPr="008542D3" w:rsidRDefault="00FF5BDF" w:rsidP="00217C96">
            <w:pPr>
              <w:pStyle w:val="TableParagraph"/>
              <w:spacing w:after="0"/>
              <w:ind w:left="57" w:right="227" w:firstLine="0"/>
              <w:jc w:val="left"/>
              <w:rPr>
                <w:b/>
                <w:bCs/>
              </w:rPr>
            </w:pPr>
            <w:r w:rsidRPr="008542D3">
              <w:rPr>
                <w:b/>
                <w:bCs/>
              </w:rPr>
              <w:t>Conditions creating the need for the exemption</w:t>
            </w:r>
          </w:p>
        </w:tc>
      </w:tr>
      <w:tr w:rsidR="00FF5BDF" w:rsidRPr="00FF5BDF" w14:paraId="7C68425D" w14:textId="77777777" w:rsidTr="005D34F8">
        <w:trPr>
          <w:trHeight w:val="4692"/>
        </w:trPr>
        <w:tc>
          <w:tcPr>
            <w:tcW w:w="1690" w:type="dxa"/>
          </w:tcPr>
          <w:p w14:paraId="57481157" w14:textId="77777777" w:rsidR="00FF5BDF" w:rsidRPr="00FF5BDF" w:rsidRDefault="00FF5BDF" w:rsidP="00217C96">
            <w:pPr>
              <w:pStyle w:val="TableParagraph"/>
              <w:ind w:left="57" w:right="227" w:firstLine="0"/>
              <w:jc w:val="left"/>
            </w:pPr>
            <w:r w:rsidRPr="00FF5BDF">
              <w:t>All sectors</w:t>
            </w:r>
          </w:p>
        </w:tc>
        <w:tc>
          <w:tcPr>
            <w:tcW w:w="5189" w:type="dxa"/>
          </w:tcPr>
          <w:p w14:paraId="02CE21C2" w14:textId="77777777" w:rsidR="00FF5BDF" w:rsidRPr="00FF5BDF" w:rsidRDefault="00FF5BDF" w:rsidP="00217C96">
            <w:pPr>
              <w:pStyle w:val="TableParagraph"/>
              <w:ind w:left="57" w:right="-57" w:firstLine="0"/>
              <w:jc w:val="left"/>
            </w:pPr>
            <w:r w:rsidRPr="00FF5BDF">
              <w:t>Any measure that accords more favourable treatment to parties to any bilateral or multilateral international agreement in force or signed prior to the date of entry into force of this Agreement.</w:t>
            </w:r>
          </w:p>
          <w:p w14:paraId="2C5B2D21" w14:textId="77777777" w:rsidR="00FF5BDF" w:rsidRPr="00FF5BDF" w:rsidRDefault="00FF5BDF" w:rsidP="00217C96">
            <w:pPr>
              <w:pStyle w:val="TableParagraph"/>
              <w:ind w:left="57" w:right="-57" w:firstLine="0"/>
              <w:jc w:val="left"/>
            </w:pPr>
            <w:r w:rsidRPr="00FF5BDF">
              <w:t xml:space="preserve">For greater certainty, this right extends to any differential treatment accorded pursuant to a subsequent review or amendment of the relevant bilateral, </w:t>
            </w:r>
            <w:proofErr w:type="gramStart"/>
            <w:r w:rsidRPr="00FF5BDF">
              <w:t>regional</w:t>
            </w:r>
            <w:proofErr w:type="gramEnd"/>
            <w:r w:rsidRPr="00FF5BDF">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8542D3">
              <w:rPr>
                <w:i/>
                <w:iCs/>
              </w:rPr>
              <w:t>Pacific Island Countries Trade Agreement</w:t>
            </w:r>
            <w:r w:rsidRPr="00FF5BDF">
              <w:t xml:space="preserve"> (PICTA) and the </w:t>
            </w:r>
            <w:r w:rsidRPr="008542D3">
              <w:rPr>
                <w:i/>
                <w:iCs/>
              </w:rPr>
              <w:t>Melanesian Spearhead Group (MSG) Agreement</w:t>
            </w:r>
            <w:r w:rsidRPr="00CC7392">
              <w:t>.</w:t>
            </w:r>
          </w:p>
        </w:tc>
        <w:tc>
          <w:tcPr>
            <w:tcW w:w="2707" w:type="dxa"/>
          </w:tcPr>
          <w:p w14:paraId="40DF13AB" w14:textId="77777777" w:rsidR="00FF5BDF" w:rsidRPr="00FF5BDF" w:rsidRDefault="00FF5BDF" w:rsidP="00217C96">
            <w:pPr>
              <w:pStyle w:val="TableParagraph"/>
              <w:ind w:left="57" w:firstLine="0"/>
              <w:jc w:val="left"/>
            </w:pPr>
            <w:r w:rsidRPr="00FF5BDF">
              <w:t>Any country to which Solomon Islands accords more favourable treatment in this area.</w:t>
            </w:r>
          </w:p>
        </w:tc>
        <w:tc>
          <w:tcPr>
            <w:tcW w:w="4514" w:type="dxa"/>
          </w:tcPr>
          <w:p w14:paraId="4902684E" w14:textId="77777777" w:rsidR="00FF5BDF" w:rsidRPr="00FF5BDF" w:rsidRDefault="00FF5BDF" w:rsidP="00217C96">
            <w:pPr>
              <w:pStyle w:val="TableParagraph"/>
              <w:ind w:left="57" w:right="227" w:firstLine="0"/>
              <w:jc w:val="left"/>
            </w:pPr>
            <w:r w:rsidRPr="00FF5BDF">
              <w:t>Management of existing trade agreements.</w:t>
            </w:r>
          </w:p>
        </w:tc>
      </w:tr>
      <w:tr w:rsidR="00FF5BDF" w:rsidRPr="00FF5BDF" w14:paraId="44E23F9C" w14:textId="77777777" w:rsidTr="005D34F8">
        <w:trPr>
          <w:trHeight w:val="339"/>
        </w:trPr>
        <w:tc>
          <w:tcPr>
            <w:tcW w:w="1690" w:type="dxa"/>
          </w:tcPr>
          <w:p w14:paraId="46C6D54F" w14:textId="77777777" w:rsidR="00FF5BDF" w:rsidRPr="00FF5BDF" w:rsidRDefault="00FF5BDF" w:rsidP="00217C96">
            <w:pPr>
              <w:pStyle w:val="TableParagraph"/>
              <w:spacing w:after="0"/>
              <w:ind w:left="57" w:right="227" w:firstLine="0"/>
              <w:jc w:val="left"/>
            </w:pPr>
            <w:r w:rsidRPr="00FF5BDF">
              <w:t>All sectors</w:t>
            </w:r>
          </w:p>
        </w:tc>
        <w:tc>
          <w:tcPr>
            <w:tcW w:w="5189" w:type="dxa"/>
          </w:tcPr>
          <w:p w14:paraId="54F2045A" w14:textId="77777777" w:rsidR="00FF5BDF" w:rsidRPr="00FF5BDF" w:rsidRDefault="00FF5BDF" w:rsidP="00217C96">
            <w:pPr>
              <w:pStyle w:val="TableParagraph"/>
              <w:spacing w:after="0"/>
              <w:ind w:left="57" w:right="227" w:firstLine="0"/>
              <w:jc w:val="left"/>
            </w:pPr>
            <w:r w:rsidRPr="00FF5BDF">
              <w:t>Any measure that accords more favourable</w:t>
            </w:r>
          </w:p>
        </w:tc>
        <w:tc>
          <w:tcPr>
            <w:tcW w:w="2707" w:type="dxa"/>
          </w:tcPr>
          <w:p w14:paraId="639DC390" w14:textId="77777777" w:rsidR="00FF5BDF" w:rsidRPr="00FF5BDF" w:rsidRDefault="00FF5BDF" w:rsidP="00217C96">
            <w:pPr>
              <w:pStyle w:val="TableParagraph"/>
              <w:spacing w:after="0"/>
              <w:ind w:left="57" w:right="227" w:firstLine="0"/>
              <w:jc w:val="left"/>
            </w:pPr>
            <w:r w:rsidRPr="00FF5BDF">
              <w:t>Any country to which</w:t>
            </w:r>
          </w:p>
        </w:tc>
        <w:tc>
          <w:tcPr>
            <w:tcW w:w="4514" w:type="dxa"/>
          </w:tcPr>
          <w:p w14:paraId="36646778" w14:textId="77777777" w:rsidR="00FF5BDF" w:rsidRPr="00FF5BDF" w:rsidRDefault="00FF5BDF" w:rsidP="00217C96">
            <w:pPr>
              <w:pStyle w:val="TableParagraph"/>
              <w:spacing w:after="0"/>
              <w:ind w:left="57" w:right="227" w:firstLine="0"/>
              <w:jc w:val="left"/>
            </w:pPr>
            <w:r w:rsidRPr="00FF5BDF">
              <w:t>Management of existing and future</w:t>
            </w:r>
          </w:p>
        </w:tc>
      </w:tr>
    </w:tbl>
    <w:p w14:paraId="5313F023" w14:textId="5A1C6B86" w:rsidR="008542D3" w:rsidRDefault="008542D3" w:rsidP="00FF5BDF">
      <w:pPr>
        <w:spacing w:after="0"/>
        <w:ind w:firstLine="0"/>
        <w:jc w:val="left"/>
      </w:pPr>
    </w:p>
    <w:p w14:paraId="0F55D1CB" w14:textId="77777777" w:rsidR="008542D3" w:rsidRDefault="008542D3">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SOLOMON ISLANDS continued"/>
        <w:tblDescription w:val="SCHEDULE OF SOLOMON ISLANDS continued"/>
      </w:tblPr>
      <w:tblGrid>
        <w:gridCol w:w="1690"/>
        <w:gridCol w:w="5189"/>
        <w:gridCol w:w="2707"/>
        <w:gridCol w:w="4514"/>
      </w:tblGrid>
      <w:tr w:rsidR="008542D3" w:rsidRPr="008542D3" w14:paraId="6C7A20EA" w14:textId="77777777" w:rsidTr="006C24E2">
        <w:trPr>
          <w:trHeight w:val="827"/>
          <w:tblHeader/>
        </w:trPr>
        <w:tc>
          <w:tcPr>
            <w:tcW w:w="1690" w:type="dxa"/>
            <w:vAlign w:val="center"/>
          </w:tcPr>
          <w:p w14:paraId="381BE18E" w14:textId="77777777" w:rsidR="008542D3" w:rsidRPr="008542D3" w:rsidRDefault="008542D3" w:rsidP="008542D3">
            <w:pPr>
              <w:pStyle w:val="TableParagraph"/>
              <w:spacing w:after="0"/>
              <w:ind w:firstLine="0"/>
              <w:jc w:val="left"/>
              <w:rPr>
                <w:b/>
                <w:bCs/>
              </w:rPr>
            </w:pPr>
            <w:r w:rsidRPr="008542D3">
              <w:rPr>
                <w:b/>
                <w:bCs/>
              </w:rPr>
              <w:lastRenderedPageBreak/>
              <w:t>Sector or Sub-Sector</w:t>
            </w:r>
          </w:p>
        </w:tc>
        <w:tc>
          <w:tcPr>
            <w:tcW w:w="5189" w:type="dxa"/>
            <w:vAlign w:val="center"/>
          </w:tcPr>
          <w:p w14:paraId="05B537F3" w14:textId="77777777" w:rsidR="008542D3" w:rsidRPr="008542D3" w:rsidRDefault="008542D3" w:rsidP="008542D3">
            <w:pPr>
              <w:pStyle w:val="TableParagraph"/>
              <w:spacing w:after="0"/>
              <w:ind w:firstLine="0"/>
              <w:jc w:val="left"/>
              <w:rPr>
                <w:b/>
                <w:bCs/>
              </w:rPr>
            </w:pPr>
            <w:r w:rsidRPr="008542D3">
              <w:rPr>
                <w:b/>
                <w:bCs/>
              </w:rPr>
              <w:t>Exemption</w:t>
            </w:r>
          </w:p>
        </w:tc>
        <w:tc>
          <w:tcPr>
            <w:tcW w:w="2707" w:type="dxa"/>
            <w:vAlign w:val="center"/>
          </w:tcPr>
          <w:p w14:paraId="1430298A" w14:textId="77777777" w:rsidR="008542D3" w:rsidRPr="008542D3" w:rsidRDefault="008542D3" w:rsidP="008542D3">
            <w:pPr>
              <w:pStyle w:val="TableParagraph"/>
              <w:spacing w:after="0"/>
              <w:ind w:firstLine="0"/>
              <w:jc w:val="left"/>
              <w:rPr>
                <w:b/>
                <w:bCs/>
              </w:rPr>
            </w:pPr>
            <w:r w:rsidRPr="008542D3">
              <w:rPr>
                <w:b/>
                <w:bCs/>
              </w:rPr>
              <w:t>Applicable countries and territories</w:t>
            </w:r>
          </w:p>
        </w:tc>
        <w:tc>
          <w:tcPr>
            <w:tcW w:w="4514" w:type="dxa"/>
            <w:vAlign w:val="center"/>
          </w:tcPr>
          <w:p w14:paraId="16B658D2" w14:textId="77777777" w:rsidR="008542D3" w:rsidRPr="008542D3" w:rsidRDefault="008542D3" w:rsidP="008542D3">
            <w:pPr>
              <w:pStyle w:val="TableParagraph"/>
              <w:spacing w:after="0"/>
              <w:ind w:firstLine="0"/>
              <w:jc w:val="left"/>
              <w:rPr>
                <w:b/>
                <w:bCs/>
              </w:rPr>
            </w:pPr>
            <w:r w:rsidRPr="008542D3">
              <w:rPr>
                <w:b/>
                <w:bCs/>
              </w:rPr>
              <w:t>Conditions creating the need for the exemption</w:t>
            </w:r>
          </w:p>
        </w:tc>
      </w:tr>
      <w:tr w:rsidR="008542D3" w:rsidRPr="008542D3" w14:paraId="42628660" w14:textId="77777777" w:rsidTr="008542D3">
        <w:trPr>
          <w:trHeight w:val="2208"/>
        </w:trPr>
        <w:tc>
          <w:tcPr>
            <w:tcW w:w="1690" w:type="dxa"/>
          </w:tcPr>
          <w:p w14:paraId="244DACCB" w14:textId="77777777" w:rsidR="008542D3" w:rsidRPr="008542D3" w:rsidRDefault="008542D3" w:rsidP="008542D3">
            <w:pPr>
              <w:pStyle w:val="TableParagraph"/>
              <w:spacing w:after="0"/>
              <w:ind w:firstLine="0"/>
              <w:jc w:val="left"/>
            </w:pPr>
          </w:p>
        </w:tc>
        <w:tc>
          <w:tcPr>
            <w:tcW w:w="5189" w:type="dxa"/>
          </w:tcPr>
          <w:p w14:paraId="52EA9DEB" w14:textId="77777777" w:rsidR="008542D3" w:rsidRPr="008542D3" w:rsidRDefault="008542D3" w:rsidP="008542D3">
            <w:pPr>
              <w:pStyle w:val="TableParagraph"/>
              <w:spacing w:after="0"/>
              <w:ind w:firstLine="0"/>
              <w:jc w:val="left"/>
            </w:pPr>
            <w:r w:rsidRPr="008542D3">
              <w:t>treatment to parties to any bilateral or multilateral international agreement in force or signed after the date of entry into force of this Agreement involving:</w:t>
            </w:r>
          </w:p>
          <w:p w14:paraId="0DB926BA" w14:textId="77777777" w:rsidR="008542D3" w:rsidRPr="008542D3" w:rsidRDefault="008542D3" w:rsidP="00E156FA">
            <w:pPr>
              <w:pStyle w:val="ListParagraph1a"/>
              <w:numPr>
                <w:ilvl w:val="0"/>
                <w:numId w:val="32"/>
              </w:numPr>
              <w:spacing w:after="0"/>
              <w:ind w:left="599" w:hanging="392"/>
            </w:pPr>
            <w:proofErr w:type="gramStart"/>
            <w:r w:rsidRPr="008542D3">
              <w:t>aviation;</w:t>
            </w:r>
            <w:proofErr w:type="gramEnd"/>
          </w:p>
          <w:p w14:paraId="130F65B2" w14:textId="77777777" w:rsidR="008542D3" w:rsidRPr="008542D3" w:rsidRDefault="008542D3" w:rsidP="008542D3">
            <w:pPr>
              <w:pStyle w:val="ListParagraph1a"/>
              <w:spacing w:after="0"/>
              <w:ind w:left="599" w:hanging="392"/>
            </w:pPr>
            <w:r w:rsidRPr="008542D3">
              <w:t>fisheries; or</w:t>
            </w:r>
          </w:p>
          <w:p w14:paraId="50BD1303" w14:textId="77777777" w:rsidR="008542D3" w:rsidRPr="008542D3" w:rsidRDefault="008542D3" w:rsidP="008542D3">
            <w:pPr>
              <w:pStyle w:val="ListParagraph1a"/>
              <w:spacing w:after="0"/>
              <w:ind w:left="599" w:hanging="392"/>
            </w:pPr>
            <w:r w:rsidRPr="008542D3">
              <w:t>maritime matters, including salvage.</w:t>
            </w:r>
          </w:p>
        </w:tc>
        <w:tc>
          <w:tcPr>
            <w:tcW w:w="2707" w:type="dxa"/>
          </w:tcPr>
          <w:p w14:paraId="008F4085" w14:textId="77777777" w:rsidR="008542D3" w:rsidRPr="008542D3" w:rsidRDefault="008542D3" w:rsidP="008542D3">
            <w:pPr>
              <w:pStyle w:val="TableParagraph"/>
              <w:spacing w:after="0"/>
              <w:ind w:firstLine="0"/>
              <w:jc w:val="left"/>
            </w:pPr>
            <w:r w:rsidRPr="008542D3">
              <w:t>Solomon Islands accords more favourable treatment in this area</w:t>
            </w:r>
          </w:p>
        </w:tc>
        <w:tc>
          <w:tcPr>
            <w:tcW w:w="4514" w:type="dxa"/>
          </w:tcPr>
          <w:p w14:paraId="12AAED69" w14:textId="77777777" w:rsidR="008542D3" w:rsidRPr="008542D3" w:rsidRDefault="008542D3" w:rsidP="008542D3">
            <w:pPr>
              <w:pStyle w:val="TableParagraph"/>
              <w:spacing w:after="0"/>
              <w:ind w:firstLine="0"/>
              <w:jc w:val="left"/>
            </w:pPr>
            <w:r w:rsidRPr="008542D3">
              <w:t>measures involving aviation, fisheries, and maritime matters.</w:t>
            </w:r>
          </w:p>
        </w:tc>
      </w:tr>
      <w:tr w:rsidR="008542D3" w:rsidRPr="008542D3" w14:paraId="25CA580D" w14:textId="77777777" w:rsidTr="008542D3">
        <w:trPr>
          <w:trHeight w:val="2484"/>
        </w:trPr>
        <w:tc>
          <w:tcPr>
            <w:tcW w:w="1690" w:type="dxa"/>
          </w:tcPr>
          <w:p w14:paraId="58C9DCD0" w14:textId="77777777" w:rsidR="008542D3" w:rsidRPr="008542D3" w:rsidRDefault="008542D3" w:rsidP="008542D3">
            <w:pPr>
              <w:pStyle w:val="TableParagraph"/>
              <w:spacing w:after="0"/>
              <w:ind w:firstLine="0"/>
              <w:jc w:val="left"/>
            </w:pPr>
            <w:r w:rsidRPr="008542D3">
              <w:t>All sectors</w:t>
            </w:r>
          </w:p>
        </w:tc>
        <w:tc>
          <w:tcPr>
            <w:tcW w:w="5189" w:type="dxa"/>
          </w:tcPr>
          <w:p w14:paraId="5329081B" w14:textId="77777777" w:rsidR="008542D3" w:rsidRPr="008542D3" w:rsidRDefault="008542D3" w:rsidP="008542D3">
            <w:pPr>
              <w:pStyle w:val="TableParagraph"/>
              <w:spacing w:after="0"/>
              <w:ind w:firstLine="0"/>
              <w:jc w:val="left"/>
            </w:pPr>
            <w:r w:rsidRPr="008542D3">
              <w:t>Any measure that accords more favourable treatment under any bilateral or regional agreement with the countries and territories specified in the next column and that is signed after the entry into force of this Agreement.</w:t>
            </w:r>
          </w:p>
        </w:tc>
        <w:tc>
          <w:tcPr>
            <w:tcW w:w="2707" w:type="dxa"/>
          </w:tcPr>
          <w:p w14:paraId="6828C6E7" w14:textId="6C22F4EC" w:rsidR="008542D3" w:rsidRPr="008542D3" w:rsidRDefault="008542D3" w:rsidP="008542D3">
            <w:pPr>
              <w:pStyle w:val="TableParagraph"/>
              <w:spacing w:after="0"/>
              <w:ind w:firstLine="0"/>
              <w:jc w:val="left"/>
            </w:pPr>
            <w:r w:rsidRPr="008542D3">
              <w:t xml:space="preserve">Pacific Island Countries and </w:t>
            </w:r>
            <w:r w:rsidRPr="00B86BBF">
              <w:t>territories</w:t>
            </w:r>
            <w:r w:rsidRPr="00B86BBF">
              <w:rPr>
                <w:rStyle w:val="FootnoteReference"/>
              </w:rPr>
              <w:footnoteReference w:customMarkFollows="1" w:id="19"/>
              <w:sym w:font="Symbol" w:char="F031"/>
            </w:r>
            <w:r w:rsidRPr="00B86BBF">
              <w:t xml:space="preserve"> </w:t>
            </w:r>
            <w:r w:rsidRPr="008542D3">
              <w:t>that are not Parties to this Agreement and countries and countries classified as least-developed countries by the United Nations.</w:t>
            </w:r>
          </w:p>
        </w:tc>
        <w:tc>
          <w:tcPr>
            <w:tcW w:w="4514" w:type="dxa"/>
          </w:tcPr>
          <w:p w14:paraId="7F63769D" w14:textId="77777777" w:rsidR="008542D3" w:rsidRPr="008542D3" w:rsidRDefault="008542D3" w:rsidP="008542D3">
            <w:pPr>
              <w:pStyle w:val="TableParagraph"/>
              <w:spacing w:after="0"/>
              <w:ind w:firstLine="0"/>
              <w:jc w:val="left"/>
            </w:pPr>
            <w:r w:rsidRPr="008542D3">
              <w:t>Management of regional integration.</w:t>
            </w:r>
          </w:p>
        </w:tc>
      </w:tr>
      <w:tr w:rsidR="008542D3" w:rsidRPr="008542D3" w14:paraId="08DD5251" w14:textId="77777777" w:rsidTr="008542D3">
        <w:trPr>
          <w:trHeight w:val="1656"/>
        </w:trPr>
        <w:tc>
          <w:tcPr>
            <w:tcW w:w="1690" w:type="dxa"/>
          </w:tcPr>
          <w:p w14:paraId="5EA0BDAB" w14:textId="77777777" w:rsidR="008542D3" w:rsidRPr="008542D3" w:rsidRDefault="008542D3" w:rsidP="008542D3">
            <w:pPr>
              <w:pStyle w:val="TableParagraph"/>
              <w:spacing w:after="0"/>
              <w:ind w:firstLine="0"/>
              <w:jc w:val="left"/>
            </w:pPr>
            <w:r w:rsidRPr="008542D3">
              <w:t>All sectors</w:t>
            </w:r>
          </w:p>
        </w:tc>
        <w:tc>
          <w:tcPr>
            <w:tcW w:w="5189" w:type="dxa"/>
          </w:tcPr>
          <w:p w14:paraId="579925E2" w14:textId="77777777" w:rsidR="008542D3" w:rsidRPr="008542D3" w:rsidRDefault="008542D3" w:rsidP="008542D3">
            <w:pPr>
              <w:pStyle w:val="TableParagraph"/>
              <w:spacing w:after="0"/>
              <w:ind w:firstLine="0"/>
              <w:jc w:val="left"/>
            </w:pPr>
            <w:r w:rsidRPr="008542D3">
              <w:t xml:space="preserve">Any measure with respect to the creative arts, cultural </w:t>
            </w:r>
            <w:proofErr w:type="gramStart"/>
            <w:r w:rsidRPr="008542D3">
              <w:t>heritage</w:t>
            </w:r>
            <w:proofErr w:type="gramEnd"/>
            <w:r w:rsidRPr="008542D3">
              <w:t xml:space="preserve"> and other cultural industries, including </w:t>
            </w:r>
            <w:proofErr w:type="spellStart"/>
            <w:r w:rsidRPr="008542D3">
              <w:t>audiovisual</w:t>
            </w:r>
            <w:proofErr w:type="spellEnd"/>
            <w:r w:rsidRPr="008542D3">
              <w:t xml:space="preserve"> and broadcasting services, entertainment services and libraries, archives, museums and other cultural services.</w:t>
            </w:r>
          </w:p>
        </w:tc>
        <w:tc>
          <w:tcPr>
            <w:tcW w:w="2707" w:type="dxa"/>
          </w:tcPr>
          <w:p w14:paraId="294F23FF" w14:textId="77777777" w:rsidR="008542D3" w:rsidRPr="008542D3" w:rsidRDefault="008542D3" w:rsidP="008542D3">
            <w:pPr>
              <w:pStyle w:val="TableParagraph"/>
              <w:spacing w:after="0"/>
              <w:ind w:firstLine="0"/>
              <w:jc w:val="left"/>
            </w:pPr>
            <w:r w:rsidRPr="008542D3">
              <w:t>Any country to which Solomon Islands accords more favourable treatment in this area.</w:t>
            </w:r>
          </w:p>
        </w:tc>
        <w:tc>
          <w:tcPr>
            <w:tcW w:w="4514" w:type="dxa"/>
          </w:tcPr>
          <w:p w14:paraId="5C24BFC2" w14:textId="77777777" w:rsidR="008542D3" w:rsidRPr="008542D3" w:rsidRDefault="008542D3" w:rsidP="008542D3">
            <w:pPr>
              <w:pStyle w:val="TableParagraph"/>
              <w:spacing w:after="0"/>
              <w:ind w:firstLine="0"/>
              <w:jc w:val="left"/>
            </w:pPr>
            <w:r w:rsidRPr="008542D3">
              <w:t>Management of cultural industries.</w:t>
            </w:r>
          </w:p>
        </w:tc>
      </w:tr>
      <w:tr w:rsidR="008542D3" w:rsidRPr="008542D3" w14:paraId="71D91A3E" w14:textId="77777777" w:rsidTr="008542D3">
        <w:trPr>
          <w:trHeight w:val="551"/>
        </w:trPr>
        <w:tc>
          <w:tcPr>
            <w:tcW w:w="1690" w:type="dxa"/>
            <w:vAlign w:val="bottom"/>
          </w:tcPr>
          <w:p w14:paraId="2C962C19" w14:textId="77777777" w:rsidR="008542D3" w:rsidRPr="008542D3" w:rsidRDefault="008542D3" w:rsidP="008542D3">
            <w:pPr>
              <w:pStyle w:val="TableParagraph"/>
              <w:spacing w:after="0"/>
              <w:ind w:firstLine="0"/>
              <w:jc w:val="left"/>
            </w:pPr>
            <w:r w:rsidRPr="008542D3">
              <w:t>All sectors</w:t>
            </w:r>
          </w:p>
        </w:tc>
        <w:tc>
          <w:tcPr>
            <w:tcW w:w="5189" w:type="dxa"/>
            <w:vAlign w:val="bottom"/>
          </w:tcPr>
          <w:p w14:paraId="1BAD4D97" w14:textId="77777777" w:rsidR="008542D3" w:rsidRPr="008542D3" w:rsidRDefault="008542D3" w:rsidP="008542D3">
            <w:pPr>
              <w:pStyle w:val="TableParagraph"/>
              <w:spacing w:after="0"/>
              <w:ind w:firstLine="0"/>
              <w:jc w:val="left"/>
            </w:pPr>
            <w:r w:rsidRPr="008542D3">
              <w:t>Any measure with respect to the provision of law</w:t>
            </w:r>
          </w:p>
        </w:tc>
        <w:tc>
          <w:tcPr>
            <w:tcW w:w="2707" w:type="dxa"/>
            <w:vAlign w:val="bottom"/>
          </w:tcPr>
          <w:p w14:paraId="56349D55" w14:textId="77777777" w:rsidR="008542D3" w:rsidRPr="008542D3" w:rsidRDefault="008542D3" w:rsidP="008542D3">
            <w:pPr>
              <w:pStyle w:val="TableParagraph"/>
              <w:spacing w:after="0"/>
              <w:ind w:firstLine="0"/>
              <w:jc w:val="left"/>
            </w:pPr>
            <w:r w:rsidRPr="008542D3">
              <w:t>Any country to which</w:t>
            </w:r>
          </w:p>
        </w:tc>
        <w:tc>
          <w:tcPr>
            <w:tcW w:w="4514" w:type="dxa"/>
            <w:vAlign w:val="bottom"/>
          </w:tcPr>
          <w:p w14:paraId="6CD2E647" w14:textId="77777777" w:rsidR="008542D3" w:rsidRPr="008542D3" w:rsidRDefault="008542D3" w:rsidP="008542D3">
            <w:pPr>
              <w:pStyle w:val="TableParagraph"/>
              <w:spacing w:after="0"/>
              <w:ind w:firstLine="0"/>
              <w:jc w:val="left"/>
            </w:pPr>
            <w:r w:rsidRPr="008542D3">
              <w:t>Management of law enforcement,</w:t>
            </w:r>
          </w:p>
        </w:tc>
      </w:tr>
    </w:tbl>
    <w:p w14:paraId="5FABBA71" w14:textId="395BD42F" w:rsidR="008542D3" w:rsidRDefault="008542D3" w:rsidP="00FF5BDF">
      <w:pPr>
        <w:spacing w:after="0"/>
        <w:ind w:firstLine="0"/>
        <w:jc w:val="left"/>
      </w:pPr>
    </w:p>
    <w:tbl>
      <w:tblPr>
        <w:tblStyle w:val="TableGrid"/>
        <w:tblW w:w="14100" w:type="dxa"/>
        <w:tblLayout w:type="fixed"/>
        <w:tblLook w:val="01E0" w:firstRow="1" w:lastRow="1" w:firstColumn="1" w:lastColumn="1" w:noHBand="0" w:noVBand="0"/>
        <w:tblCaption w:val="Table for ANNEX I - LIST OF MOST-FAVOURED-NATION EXEMPTIONS (CHAPTER 7 AND CHAPTER 9) SCHEDULE OF SOLOMON ISLANDS continued"/>
        <w:tblDescription w:val="SCHEDULE OF SOLOMON ISLANDS continued"/>
      </w:tblPr>
      <w:tblGrid>
        <w:gridCol w:w="1690"/>
        <w:gridCol w:w="5189"/>
        <w:gridCol w:w="2707"/>
        <w:gridCol w:w="4514"/>
      </w:tblGrid>
      <w:tr w:rsidR="008542D3" w:rsidRPr="008542D3" w14:paraId="130E0708" w14:textId="77777777" w:rsidTr="006C24E2">
        <w:trPr>
          <w:trHeight w:val="827"/>
          <w:tblHeader/>
        </w:trPr>
        <w:tc>
          <w:tcPr>
            <w:tcW w:w="1690" w:type="dxa"/>
            <w:vAlign w:val="center"/>
          </w:tcPr>
          <w:p w14:paraId="29D11A9F" w14:textId="62770D9B" w:rsidR="008542D3" w:rsidRPr="008542D3" w:rsidRDefault="008542D3" w:rsidP="008542D3">
            <w:pPr>
              <w:pStyle w:val="TableParagraph"/>
              <w:spacing w:after="0"/>
              <w:ind w:firstLine="0"/>
              <w:jc w:val="left"/>
              <w:rPr>
                <w:b/>
                <w:bCs/>
              </w:rPr>
            </w:pPr>
            <w:r w:rsidRPr="008542D3">
              <w:rPr>
                <w:b/>
                <w:bCs/>
              </w:rPr>
              <w:lastRenderedPageBreak/>
              <w:br w:type="page"/>
              <w:t>Sector or Sub-Sector</w:t>
            </w:r>
          </w:p>
        </w:tc>
        <w:tc>
          <w:tcPr>
            <w:tcW w:w="5189" w:type="dxa"/>
            <w:vAlign w:val="center"/>
          </w:tcPr>
          <w:p w14:paraId="01FA85D9" w14:textId="77777777" w:rsidR="008542D3" w:rsidRPr="008542D3" w:rsidRDefault="008542D3" w:rsidP="008542D3">
            <w:pPr>
              <w:pStyle w:val="TableParagraph"/>
              <w:spacing w:after="0"/>
              <w:ind w:firstLine="0"/>
              <w:jc w:val="left"/>
              <w:rPr>
                <w:b/>
                <w:bCs/>
              </w:rPr>
            </w:pPr>
            <w:r w:rsidRPr="008542D3">
              <w:rPr>
                <w:b/>
                <w:bCs/>
              </w:rPr>
              <w:t>Exemption</w:t>
            </w:r>
          </w:p>
        </w:tc>
        <w:tc>
          <w:tcPr>
            <w:tcW w:w="2707" w:type="dxa"/>
            <w:vAlign w:val="center"/>
          </w:tcPr>
          <w:p w14:paraId="02ED9381" w14:textId="77777777" w:rsidR="008542D3" w:rsidRPr="008542D3" w:rsidRDefault="008542D3" w:rsidP="008542D3">
            <w:pPr>
              <w:pStyle w:val="TableParagraph"/>
              <w:spacing w:after="0"/>
              <w:ind w:firstLine="0"/>
              <w:jc w:val="left"/>
              <w:rPr>
                <w:b/>
                <w:bCs/>
              </w:rPr>
            </w:pPr>
            <w:r w:rsidRPr="008542D3">
              <w:rPr>
                <w:b/>
                <w:bCs/>
              </w:rPr>
              <w:t>Applicable countries and territories</w:t>
            </w:r>
          </w:p>
        </w:tc>
        <w:tc>
          <w:tcPr>
            <w:tcW w:w="4514" w:type="dxa"/>
            <w:vAlign w:val="center"/>
          </w:tcPr>
          <w:p w14:paraId="6F405BC8" w14:textId="77777777" w:rsidR="008542D3" w:rsidRPr="008542D3" w:rsidRDefault="008542D3" w:rsidP="008542D3">
            <w:pPr>
              <w:pStyle w:val="TableParagraph"/>
              <w:spacing w:after="0"/>
              <w:ind w:firstLine="0"/>
              <w:jc w:val="left"/>
              <w:rPr>
                <w:b/>
                <w:bCs/>
              </w:rPr>
            </w:pPr>
            <w:r w:rsidRPr="008542D3">
              <w:rPr>
                <w:b/>
                <w:bCs/>
              </w:rPr>
              <w:t>Conditions creating the need for the exemption</w:t>
            </w:r>
          </w:p>
        </w:tc>
      </w:tr>
      <w:tr w:rsidR="008542D3" w:rsidRPr="008542D3" w14:paraId="0DBF0DE2" w14:textId="77777777" w:rsidTr="008542D3">
        <w:trPr>
          <w:trHeight w:val="2208"/>
        </w:trPr>
        <w:tc>
          <w:tcPr>
            <w:tcW w:w="1690" w:type="dxa"/>
          </w:tcPr>
          <w:p w14:paraId="1C30882A" w14:textId="77777777" w:rsidR="008542D3" w:rsidRPr="008542D3" w:rsidRDefault="008542D3" w:rsidP="008542D3">
            <w:pPr>
              <w:pStyle w:val="TableParagraph"/>
              <w:spacing w:after="0"/>
              <w:ind w:firstLine="0"/>
              <w:jc w:val="left"/>
            </w:pPr>
          </w:p>
        </w:tc>
        <w:tc>
          <w:tcPr>
            <w:tcW w:w="5189" w:type="dxa"/>
          </w:tcPr>
          <w:p w14:paraId="0CE466F6" w14:textId="77777777" w:rsidR="008542D3" w:rsidRPr="008542D3" w:rsidRDefault="008542D3" w:rsidP="008542D3">
            <w:pPr>
              <w:pStyle w:val="TableParagraph"/>
              <w:spacing w:after="0"/>
              <w:ind w:firstLine="0"/>
              <w:jc w:val="left"/>
            </w:pPr>
            <w:r w:rsidRPr="008542D3">
              <w:t xml:space="preserve">enforcement and correctional services, and the following services to the extent that they are social services established or maintained for a public purpose: income security or insurance, social security or insurance, social welfare, public education, public training, health, </w:t>
            </w:r>
            <w:proofErr w:type="gramStart"/>
            <w:r w:rsidRPr="008542D3">
              <w:t>child care</w:t>
            </w:r>
            <w:proofErr w:type="gramEnd"/>
            <w:r w:rsidRPr="008542D3">
              <w:t>, public utilities, public transport and public housing.</w:t>
            </w:r>
          </w:p>
        </w:tc>
        <w:tc>
          <w:tcPr>
            <w:tcW w:w="2707" w:type="dxa"/>
          </w:tcPr>
          <w:p w14:paraId="314EAB95" w14:textId="77777777" w:rsidR="008542D3" w:rsidRPr="008542D3" w:rsidRDefault="008542D3" w:rsidP="008542D3">
            <w:pPr>
              <w:pStyle w:val="TableParagraph"/>
              <w:spacing w:after="0"/>
              <w:ind w:firstLine="0"/>
              <w:jc w:val="left"/>
            </w:pPr>
            <w:r w:rsidRPr="008542D3">
              <w:t>Solomon Islands accords more favourable treatment in this area.</w:t>
            </w:r>
          </w:p>
        </w:tc>
        <w:tc>
          <w:tcPr>
            <w:tcW w:w="4514" w:type="dxa"/>
          </w:tcPr>
          <w:p w14:paraId="32194028" w14:textId="77777777" w:rsidR="008542D3" w:rsidRPr="008542D3" w:rsidRDefault="008542D3" w:rsidP="008542D3">
            <w:pPr>
              <w:pStyle w:val="TableParagraph"/>
              <w:spacing w:after="0"/>
              <w:ind w:firstLine="0"/>
              <w:jc w:val="left"/>
            </w:pPr>
            <w:r w:rsidRPr="008542D3">
              <w:t>correctional and other social services.</w:t>
            </w:r>
          </w:p>
        </w:tc>
      </w:tr>
      <w:tr w:rsidR="008542D3" w:rsidRPr="008542D3" w14:paraId="3AAB359F" w14:textId="77777777" w:rsidTr="008542D3">
        <w:trPr>
          <w:trHeight w:val="4416"/>
        </w:trPr>
        <w:tc>
          <w:tcPr>
            <w:tcW w:w="1690" w:type="dxa"/>
          </w:tcPr>
          <w:p w14:paraId="75845849" w14:textId="77777777" w:rsidR="008542D3" w:rsidRPr="008542D3" w:rsidRDefault="008542D3" w:rsidP="008542D3">
            <w:pPr>
              <w:pStyle w:val="TableParagraph"/>
              <w:spacing w:after="0"/>
              <w:ind w:firstLine="0"/>
              <w:jc w:val="left"/>
            </w:pPr>
            <w:r w:rsidRPr="008542D3">
              <w:t>Health and social services</w:t>
            </w:r>
          </w:p>
        </w:tc>
        <w:tc>
          <w:tcPr>
            <w:tcW w:w="5189" w:type="dxa"/>
          </w:tcPr>
          <w:p w14:paraId="713BE9C5" w14:textId="77777777" w:rsidR="008542D3" w:rsidRPr="008542D3" w:rsidRDefault="008542D3" w:rsidP="008542D3">
            <w:pPr>
              <w:pStyle w:val="TableParagraph"/>
              <w:spacing w:after="0"/>
              <w:ind w:firstLine="0"/>
              <w:jc w:val="left"/>
            </w:pPr>
            <w:r w:rsidRPr="008542D3">
              <w:t>Any measure with respect to the provision of law enforcement and correctional services and the following services to the extent that they are social services established or maintained for a public purpose:</w:t>
            </w:r>
          </w:p>
          <w:p w14:paraId="22841125" w14:textId="77777777" w:rsidR="008542D3" w:rsidRPr="008542D3" w:rsidRDefault="008542D3" w:rsidP="00062B46">
            <w:pPr>
              <w:pStyle w:val="TableParagraph"/>
              <w:numPr>
                <w:ilvl w:val="0"/>
                <w:numId w:val="33"/>
              </w:numPr>
              <w:spacing w:after="0"/>
              <w:ind w:left="324" w:hanging="284"/>
              <w:jc w:val="left"/>
            </w:pPr>
            <w:r w:rsidRPr="008542D3">
              <w:t xml:space="preserve">income security and </w:t>
            </w:r>
            <w:proofErr w:type="gramStart"/>
            <w:r w:rsidRPr="008542D3">
              <w:t>insurance;</w:t>
            </w:r>
            <w:proofErr w:type="gramEnd"/>
          </w:p>
          <w:p w14:paraId="3F92858B" w14:textId="77777777" w:rsidR="008542D3" w:rsidRPr="008542D3" w:rsidRDefault="008542D3" w:rsidP="00062B46">
            <w:pPr>
              <w:pStyle w:val="TableParagraph"/>
              <w:numPr>
                <w:ilvl w:val="0"/>
                <w:numId w:val="33"/>
              </w:numPr>
              <w:spacing w:after="0"/>
              <w:ind w:left="324" w:hanging="284"/>
              <w:jc w:val="left"/>
            </w:pPr>
            <w:r w:rsidRPr="008542D3">
              <w:t xml:space="preserve">social security and </w:t>
            </w:r>
            <w:proofErr w:type="gramStart"/>
            <w:r w:rsidRPr="008542D3">
              <w:t>insurance;</w:t>
            </w:r>
            <w:proofErr w:type="gramEnd"/>
          </w:p>
          <w:p w14:paraId="7319FBD0" w14:textId="77777777" w:rsidR="008542D3" w:rsidRPr="008542D3" w:rsidRDefault="008542D3" w:rsidP="00062B46">
            <w:pPr>
              <w:pStyle w:val="TableParagraph"/>
              <w:numPr>
                <w:ilvl w:val="0"/>
                <w:numId w:val="33"/>
              </w:numPr>
              <w:spacing w:after="0"/>
              <w:ind w:left="324" w:hanging="284"/>
              <w:jc w:val="left"/>
            </w:pPr>
            <w:r w:rsidRPr="008542D3">
              <w:t xml:space="preserve">social </w:t>
            </w:r>
            <w:proofErr w:type="gramStart"/>
            <w:r w:rsidRPr="008542D3">
              <w:t>welfare;</w:t>
            </w:r>
            <w:proofErr w:type="gramEnd"/>
          </w:p>
          <w:p w14:paraId="46DE3DFE" w14:textId="77777777" w:rsidR="008542D3" w:rsidRPr="008542D3" w:rsidRDefault="008542D3" w:rsidP="00062B46">
            <w:pPr>
              <w:pStyle w:val="TableParagraph"/>
              <w:numPr>
                <w:ilvl w:val="0"/>
                <w:numId w:val="33"/>
              </w:numPr>
              <w:spacing w:after="0"/>
              <w:ind w:left="324" w:hanging="284"/>
              <w:jc w:val="left"/>
            </w:pPr>
            <w:r w:rsidRPr="008542D3">
              <w:t xml:space="preserve">public </w:t>
            </w:r>
            <w:proofErr w:type="gramStart"/>
            <w:r w:rsidRPr="008542D3">
              <w:t>education;</w:t>
            </w:r>
            <w:proofErr w:type="gramEnd"/>
          </w:p>
          <w:p w14:paraId="56FD149C" w14:textId="77777777" w:rsidR="008542D3" w:rsidRPr="008542D3" w:rsidRDefault="008542D3" w:rsidP="00062B46">
            <w:pPr>
              <w:pStyle w:val="TableParagraph"/>
              <w:numPr>
                <w:ilvl w:val="0"/>
                <w:numId w:val="33"/>
              </w:numPr>
              <w:spacing w:after="0"/>
              <w:ind w:left="324" w:hanging="284"/>
              <w:jc w:val="left"/>
            </w:pPr>
            <w:r w:rsidRPr="008542D3">
              <w:t xml:space="preserve">public </w:t>
            </w:r>
            <w:proofErr w:type="gramStart"/>
            <w:r w:rsidRPr="008542D3">
              <w:t>training;</w:t>
            </w:r>
            <w:proofErr w:type="gramEnd"/>
          </w:p>
          <w:p w14:paraId="460C8E9F" w14:textId="77777777" w:rsidR="008542D3" w:rsidRPr="008542D3" w:rsidRDefault="008542D3" w:rsidP="00062B46">
            <w:pPr>
              <w:pStyle w:val="TableParagraph"/>
              <w:numPr>
                <w:ilvl w:val="0"/>
                <w:numId w:val="33"/>
              </w:numPr>
              <w:spacing w:after="0"/>
              <w:ind w:left="324" w:hanging="284"/>
              <w:jc w:val="left"/>
            </w:pPr>
            <w:proofErr w:type="gramStart"/>
            <w:r w:rsidRPr="008542D3">
              <w:t>health;</w:t>
            </w:r>
            <w:proofErr w:type="gramEnd"/>
          </w:p>
          <w:p w14:paraId="6AC83D74" w14:textId="77777777" w:rsidR="008542D3" w:rsidRPr="008542D3" w:rsidRDefault="008542D3" w:rsidP="00062B46">
            <w:pPr>
              <w:pStyle w:val="TableParagraph"/>
              <w:numPr>
                <w:ilvl w:val="0"/>
                <w:numId w:val="33"/>
              </w:numPr>
              <w:spacing w:after="0"/>
              <w:ind w:left="324" w:hanging="284"/>
              <w:jc w:val="left"/>
            </w:pPr>
            <w:r w:rsidRPr="008542D3">
              <w:t xml:space="preserve">child </w:t>
            </w:r>
            <w:proofErr w:type="gramStart"/>
            <w:r w:rsidRPr="008542D3">
              <w:t>care;</w:t>
            </w:r>
            <w:proofErr w:type="gramEnd"/>
          </w:p>
          <w:p w14:paraId="1EEA8739" w14:textId="77777777" w:rsidR="008542D3" w:rsidRPr="008542D3" w:rsidRDefault="008542D3" w:rsidP="00062B46">
            <w:pPr>
              <w:pStyle w:val="TableParagraph"/>
              <w:numPr>
                <w:ilvl w:val="0"/>
                <w:numId w:val="33"/>
              </w:numPr>
              <w:spacing w:after="0"/>
              <w:ind w:left="324" w:hanging="284"/>
              <w:jc w:val="left"/>
            </w:pPr>
            <w:r w:rsidRPr="008542D3">
              <w:t xml:space="preserve">public </w:t>
            </w:r>
            <w:proofErr w:type="gramStart"/>
            <w:r w:rsidRPr="008542D3">
              <w:t>utilities;</w:t>
            </w:r>
            <w:proofErr w:type="gramEnd"/>
          </w:p>
          <w:p w14:paraId="265267C1" w14:textId="77777777" w:rsidR="008542D3" w:rsidRPr="008542D3" w:rsidRDefault="008542D3" w:rsidP="00062B46">
            <w:pPr>
              <w:pStyle w:val="TableParagraph"/>
              <w:numPr>
                <w:ilvl w:val="0"/>
                <w:numId w:val="33"/>
              </w:numPr>
              <w:spacing w:after="0"/>
              <w:ind w:left="324" w:hanging="284"/>
              <w:jc w:val="left"/>
            </w:pPr>
            <w:r w:rsidRPr="008542D3">
              <w:t>public transport; and</w:t>
            </w:r>
          </w:p>
          <w:p w14:paraId="42632CFB" w14:textId="77777777" w:rsidR="008542D3" w:rsidRPr="008542D3" w:rsidRDefault="008542D3" w:rsidP="00062B46">
            <w:pPr>
              <w:pStyle w:val="TableParagraph"/>
              <w:numPr>
                <w:ilvl w:val="0"/>
                <w:numId w:val="33"/>
              </w:numPr>
              <w:spacing w:after="0"/>
              <w:ind w:left="324" w:hanging="284"/>
              <w:jc w:val="left"/>
            </w:pPr>
            <w:r w:rsidRPr="008542D3">
              <w:t>public housing.</w:t>
            </w:r>
          </w:p>
        </w:tc>
        <w:tc>
          <w:tcPr>
            <w:tcW w:w="2707" w:type="dxa"/>
          </w:tcPr>
          <w:p w14:paraId="71C1792A" w14:textId="77777777" w:rsidR="008542D3" w:rsidRPr="008542D3" w:rsidRDefault="008542D3" w:rsidP="008542D3">
            <w:pPr>
              <w:pStyle w:val="TableParagraph"/>
              <w:spacing w:after="0"/>
              <w:ind w:firstLine="0"/>
              <w:jc w:val="left"/>
            </w:pPr>
            <w:r w:rsidRPr="008542D3">
              <w:t>Any country to which Solomon Islands grants more favourable treatment in these areas.</w:t>
            </w:r>
          </w:p>
        </w:tc>
        <w:tc>
          <w:tcPr>
            <w:tcW w:w="4514" w:type="dxa"/>
          </w:tcPr>
          <w:p w14:paraId="26523440" w14:textId="77777777" w:rsidR="008542D3" w:rsidRPr="008542D3" w:rsidRDefault="008542D3" w:rsidP="008542D3">
            <w:pPr>
              <w:pStyle w:val="TableParagraph"/>
              <w:spacing w:after="0"/>
              <w:ind w:firstLine="0"/>
              <w:jc w:val="left"/>
            </w:pPr>
            <w:r w:rsidRPr="008542D3">
              <w:t>Management of core government functions.</w:t>
            </w:r>
          </w:p>
        </w:tc>
      </w:tr>
    </w:tbl>
    <w:p w14:paraId="368C245D" w14:textId="5F0A4B40" w:rsidR="006C24E2" w:rsidRDefault="006C24E2" w:rsidP="00FF5BDF">
      <w:pPr>
        <w:spacing w:after="0"/>
        <w:ind w:firstLine="0"/>
        <w:jc w:val="left"/>
      </w:pPr>
    </w:p>
    <w:p w14:paraId="28F5D1A9" w14:textId="77777777" w:rsidR="006C24E2" w:rsidRDefault="006C24E2">
      <w:pPr>
        <w:spacing w:after="0"/>
        <w:ind w:firstLine="0"/>
        <w:jc w:val="left"/>
      </w:pPr>
      <w:r>
        <w:br w:type="page"/>
      </w:r>
    </w:p>
    <w:p w14:paraId="67223C64" w14:textId="77777777" w:rsidR="006C24E2" w:rsidRDefault="006C24E2" w:rsidP="006C24E2">
      <w:pPr>
        <w:pStyle w:val="Heading1"/>
        <w:spacing w:after="240"/>
      </w:pPr>
      <w:r w:rsidRPr="006C24E2">
        <w:lastRenderedPageBreak/>
        <w:t xml:space="preserve">ANNEX I - LIST OF MOST-FAVOURED-NATION EXEMPTIONS (CHAPTER 7 AND CHAPTER 9) </w:t>
      </w:r>
    </w:p>
    <w:p w14:paraId="2FF15DB3" w14:textId="3E448EAC" w:rsidR="006C24E2" w:rsidRPr="006C24E2" w:rsidRDefault="006C24E2" w:rsidP="00EE2157">
      <w:pPr>
        <w:pStyle w:val="Heading2"/>
      </w:pPr>
      <w:r w:rsidRPr="006C24E2">
        <w:t>SCHEDULE OF TONGA</w:t>
      </w:r>
    </w:p>
    <w:p w14:paraId="14B745F8" w14:textId="4338117B" w:rsidR="006C24E2" w:rsidRDefault="006C24E2" w:rsidP="00E156FA">
      <w:pPr>
        <w:pStyle w:val="ListParagraph1"/>
        <w:numPr>
          <w:ilvl w:val="0"/>
          <w:numId w:val="50"/>
        </w:numPr>
        <w:ind w:left="0" w:hanging="12"/>
      </w:pPr>
      <w:r>
        <w:t>Tonga</w:t>
      </w:r>
      <w:r w:rsidRPr="00EF2EB8">
        <w:t xml:space="preserve"> </w:t>
      </w:r>
      <w:r>
        <w:t>specifies</w:t>
      </w:r>
      <w:r w:rsidRPr="00EF2EB8">
        <w:t xml:space="preserve"> </w:t>
      </w:r>
      <w:r>
        <w:t>below</w:t>
      </w:r>
      <w:r w:rsidRPr="00EF2EB8">
        <w:t xml:space="preserve"> </w:t>
      </w:r>
      <w:r>
        <w:t>a</w:t>
      </w:r>
      <w:r w:rsidRPr="00EF2EB8">
        <w:t xml:space="preserve"> </w:t>
      </w:r>
      <w:r>
        <w:t>list</w:t>
      </w:r>
      <w:r w:rsidRPr="00EF2EB8">
        <w:t xml:space="preserve"> </w:t>
      </w:r>
      <w:r>
        <w:t>of</w:t>
      </w:r>
      <w:r w:rsidRPr="00EF2EB8">
        <w:t xml:space="preserve"> </w:t>
      </w:r>
      <w:r>
        <w:t>most-favoured-nation</w:t>
      </w:r>
      <w:r w:rsidRPr="00EF2EB8">
        <w:t xml:space="preserve"> </w:t>
      </w:r>
      <w:r>
        <w:t>exemptions</w:t>
      </w:r>
      <w:r w:rsidRPr="00EF2EB8">
        <w:t xml:space="preserve"> </w:t>
      </w:r>
      <w:r>
        <w:t>for</w:t>
      </w:r>
      <w:r w:rsidRPr="00EF2EB8">
        <w:t xml:space="preserve"> </w:t>
      </w:r>
      <w:r>
        <w:t>commitments</w:t>
      </w:r>
      <w:r w:rsidRPr="00EF2EB8">
        <w:t xml:space="preserve"> </w:t>
      </w:r>
      <w:r>
        <w:t>under</w:t>
      </w:r>
      <w:r w:rsidRPr="00EF2EB8">
        <w:t xml:space="preserve"> </w:t>
      </w:r>
      <w:r>
        <w:t>Article</w:t>
      </w:r>
      <w:r w:rsidRPr="00EF2EB8">
        <w:t xml:space="preserve"> </w:t>
      </w:r>
      <w:r>
        <w:t>3,</w:t>
      </w:r>
      <w:r w:rsidRPr="00EF2EB8">
        <w:t xml:space="preserve"> </w:t>
      </w:r>
      <w:r>
        <w:t>paragraph</w:t>
      </w:r>
      <w:r w:rsidRPr="00EF2EB8">
        <w:t xml:space="preserve"> </w:t>
      </w:r>
      <w:r>
        <w:t>2</w:t>
      </w:r>
      <w:r w:rsidRPr="00EF2EB8">
        <w:t xml:space="preserve"> </w:t>
      </w:r>
      <w:r>
        <w:t>(Most-Favoured-Nation Treatment) of Chapter 7 (Trade in Services), and under Article 7, paragraph 2 (Most-Favoured Nation Treatment) of Chapter 9 (Investment).</w:t>
      </w:r>
    </w:p>
    <w:tbl>
      <w:tblPr>
        <w:tblStyle w:val="TableGrid"/>
        <w:tblW w:w="14102" w:type="dxa"/>
        <w:tblLayout w:type="fixed"/>
        <w:tblLook w:val="01E0" w:firstRow="1" w:lastRow="1" w:firstColumn="1" w:lastColumn="1" w:noHBand="0" w:noVBand="0"/>
        <w:tblCaption w:val="Table for ANNEX I - LIST OF MOST-FAVOURED-NATION EXEMPTIONS (CHAPTER 7 AND CHAPTER 9)  SCHEDULE OF TONGA"/>
        <w:tblDescription w:val="SCHEDULE OF TONGA&#10;"/>
      </w:tblPr>
      <w:tblGrid>
        <w:gridCol w:w="1822"/>
        <w:gridCol w:w="5146"/>
        <w:gridCol w:w="2662"/>
        <w:gridCol w:w="4472"/>
      </w:tblGrid>
      <w:tr w:rsidR="006C24E2" w:rsidRPr="006C24E2" w14:paraId="4703E7A2" w14:textId="77777777" w:rsidTr="00062B46">
        <w:trPr>
          <w:trHeight w:val="827"/>
          <w:tblHeader/>
        </w:trPr>
        <w:tc>
          <w:tcPr>
            <w:tcW w:w="1822" w:type="dxa"/>
            <w:vAlign w:val="center"/>
          </w:tcPr>
          <w:p w14:paraId="72FD8504" w14:textId="77777777" w:rsidR="006C24E2" w:rsidRPr="006C24E2" w:rsidRDefault="006C24E2" w:rsidP="008F4BA8">
            <w:pPr>
              <w:pStyle w:val="TableParagraph"/>
              <w:spacing w:after="0"/>
              <w:ind w:right="159" w:firstLine="0"/>
              <w:jc w:val="left"/>
              <w:rPr>
                <w:b/>
                <w:bCs/>
              </w:rPr>
            </w:pPr>
            <w:r w:rsidRPr="006C24E2">
              <w:rPr>
                <w:b/>
                <w:bCs/>
              </w:rPr>
              <w:t>Sector or Sub-Sector</w:t>
            </w:r>
          </w:p>
        </w:tc>
        <w:tc>
          <w:tcPr>
            <w:tcW w:w="5146" w:type="dxa"/>
            <w:vAlign w:val="center"/>
          </w:tcPr>
          <w:p w14:paraId="1F3F6C7E" w14:textId="77777777" w:rsidR="006C24E2" w:rsidRPr="006C24E2" w:rsidRDefault="006C24E2" w:rsidP="006C24E2">
            <w:pPr>
              <w:pStyle w:val="TableParagraph"/>
              <w:spacing w:after="0"/>
              <w:ind w:firstLine="0"/>
              <w:jc w:val="left"/>
              <w:rPr>
                <w:b/>
                <w:bCs/>
              </w:rPr>
            </w:pPr>
            <w:r w:rsidRPr="006C24E2">
              <w:rPr>
                <w:b/>
                <w:bCs/>
              </w:rPr>
              <w:t>Exemption</w:t>
            </w:r>
          </w:p>
        </w:tc>
        <w:tc>
          <w:tcPr>
            <w:tcW w:w="2662" w:type="dxa"/>
            <w:vAlign w:val="center"/>
          </w:tcPr>
          <w:p w14:paraId="5F31E39B" w14:textId="77777777" w:rsidR="006C24E2" w:rsidRPr="006C24E2" w:rsidRDefault="006C24E2" w:rsidP="006C24E2">
            <w:pPr>
              <w:pStyle w:val="TableParagraph"/>
              <w:spacing w:after="0"/>
              <w:ind w:firstLine="0"/>
              <w:jc w:val="left"/>
              <w:rPr>
                <w:b/>
                <w:bCs/>
              </w:rPr>
            </w:pPr>
            <w:r w:rsidRPr="006C24E2">
              <w:rPr>
                <w:b/>
                <w:bCs/>
              </w:rPr>
              <w:t>Applicable countries and territories</w:t>
            </w:r>
          </w:p>
        </w:tc>
        <w:tc>
          <w:tcPr>
            <w:tcW w:w="4472" w:type="dxa"/>
            <w:vAlign w:val="center"/>
          </w:tcPr>
          <w:p w14:paraId="17F5AD3E" w14:textId="77777777" w:rsidR="006C24E2" w:rsidRPr="006C24E2" w:rsidRDefault="006C24E2" w:rsidP="006C24E2">
            <w:pPr>
              <w:pStyle w:val="TableParagraph"/>
              <w:spacing w:after="0"/>
              <w:ind w:firstLine="0"/>
              <w:jc w:val="left"/>
              <w:rPr>
                <w:b/>
                <w:bCs/>
              </w:rPr>
            </w:pPr>
            <w:r w:rsidRPr="006C24E2">
              <w:rPr>
                <w:b/>
                <w:bCs/>
              </w:rPr>
              <w:t>Conditions creating the need for the exemption</w:t>
            </w:r>
          </w:p>
        </w:tc>
      </w:tr>
      <w:tr w:rsidR="006C24E2" w:rsidRPr="006C24E2" w14:paraId="7E1EECE7" w14:textId="77777777" w:rsidTr="006C24E2">
        <w:trPr>
          <w:trHeight w:val="4692"/>
        </w:trPr>
        <w:tc>
          <w:tcPr>
            <w:tcW w:w="1822" w:type="dxa"/>
          </w:tcPr>
          <w:p w14:paraId="7BDA0FF5" w14:textId="77777777" w:rsidR="006C24E2" w:rsidRPr="006C24E2" w:rsidRDefault="006C24E2" w:rsidP="006C24E2">
            <w:pPr>
              <w:pStyle w:val="TableParagraph"/>
              <w:spacing w:after="0"/>
              <w:ind w:firstLine="0"/>
              <w:jc w:val="left"/>
            </w:pPr>
            <w:r w:rsidRPr="006C24E2">
              <w:t>All sectors</w:t>
            </w:r>
          </w:p>
        </w:tc>
        <w:tc>
          <w:tcPr>
            <w:tcW w:w="5146" w:type="dxa"/>
          </w:tcPr>
          <w:p w14:paraId="77A32F99" w14:textId="5903644A" w:rsidR="006C24E2" w:rsidRDefault="006C24E2" w:rsidP="006C24E2">
            <w:pPr>
              <w:pStyle w:val="TableParagraph"/>
              <w:ind w:firstLine="0"/>
              <w:jc w:val="left"/>
            </w:pPr>
            <w:r w:rsidRPr="006C24E2">
              <w:t>Any measure that accords more favourable treatment to parties to any bilateral or multilateral international agreement in force or signed prior to the date of entry into force of this Agreement.</w:t>
            </w:r>
          </w:p>
          <w:p w14:paraId="4575798F" w14:textId="3FB18C19" w:rsidR="006C24E2" w:rsidRPr="006C24E2" w:rsidRDefault="006C24E2" w:rsidP="006C24E2">
            <w:pPr>
              <w:pStyle w:val="TableParagraph"/>
              <w:spacing w:after="0"/>
              <w:ind w:right="18" w:firstLine="0"/>
              <w:jc w:val="left"/>
            </w:pPr>
            <w:r w:rsidRPr="006C24E2">
              <w:t xml:space="preserve">For greater certainty, this right extends to any differential treatment accorded pursuant to a subsequent review or amendment of the relevant bilateral, </w:t>
            </w:r>
            <w:proofErr w:type="gramStart"/>
            <w:r w:rsidRPr="006C24E2">
              <w:t>regional</w:t>
            </w:r>
            <w:proofErr w:type="gramEnd"/>
            <w:r w:rsidRPr="006C24E2">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Pacific Island Countries Trade Agreement (PICTA).</w:t>
            </w:r>
          </w:p>
        </w:tc>
        <w:tc>
          <w:tcPr>
            <w:tcW w:w="2662" w:type="dxa"/>
          </w:tcPr>
          <w:p w14:paraId="46C54EFF" w14:textId="77777777" w:rsidR="006C24E2" w:rsidRPr="006C24E2" w:rsidRDefault="006C24E2" w:rsidP="006C24E2">
            <w:pPr>
              <w:pStyle w:val="TableParagraph"/>
              <w:spacing w:after="0"/>
              <w:ind w:firstLine="0"/>
              <w:jc w:val="left"/>
            </w:pPr>
            <w:r w:rsidRPr="006C24E2">
              <w:t>Any country to which Tonga accords more favourable treatment in this area.</w:t>
            </w:r>
          </w:p>
        </w:tc>
        <w:tc>
          <w:tcPr>
            <w:tcW w:w="4472" w:type="dxa"/>
          </w:tcPr>
          <w:p w14:paraId="1A7463A2" w14:textId="77777777" w:rsidR="006C24E2" w:rsidRPr="006C24E2" w:rsidRDefault="006C24E2" w:rsidP="006C24E2">
            <w:pPr>
              <w:pStyle w:val="TableParagraph"/>
              <w:spacing w:after="0"/>
              <w:ind w:firstLine="0"/>
              <w:jc w:val="left"/>
            </w:pPr>
            <w:r w:rsidRPr="006C24E2">
              <w:t>Management of existing trade agreements.</w:t>
            </w:r>
          </w:p>
        </w:tc>
      </w:tr>
      <w:tr w:rsidR="006C24E2" w:rsidRPr="006C24E2" w14:paraId="5840E312" w14:textId="77777777" w:rsidTr="006C24E2">
        <w:trPr>
          <w:trHeight w:val="605"/>
        </w:trPr>
        <w:tc>
          <w:tcPr>
            <w:tcW w:w="1822" w:type="dxa"/>
          </w:tcPr>
          <w:p w14:paraId="03735CD2" w14:textId="77777777" w:rsidR="006C24E2" w:rsidRPr="006C24E2" w:rsidRDefault="006C24E2" w:rsidP="006C24E2">
            <w:pPr>
              <w:pStyle w:val="TableParagraph"/>
              <w:spacing w:after="0"/>
              <w:ind w:firstLine="0"/>
              <w:jc w:val="left"/>
            </w:pPr>
            <w:r w:rsidRPr="006C24E2">
              <w:t>All sectors</w:t>
            </w:r>
          </w:p>
        </w:tc>
        <w:tc>
          <w:tcPr>
            <w:tcW w:w="5146" w:type="dxa"/>
          </w:tcPr>
          <w:p w14:paraId="0EF9F627" w14:textId="27DEFF14" w:rsidR="006C24E2" w:rsidRPr="006C24E2" w:rsidRDefault="006C24E2" w:rsidP="006C24E2">
            <w:pPr>
              <w:pStyle w:val="TableParagraph"/>
              <w:spacing w:after="0"/>
              <w:ind w:firstLine="0"/>
              <w:jc w:val="left"/>
            </w:pPr>
            <w:r w:rsidRPr="006C24E2">
              <w:t>Any measure that accords more favourable</w:t>
            </w:r>
            <w:r>
              <w:t xml:space="preserve"> </w:t>
            </w:r>
            <w:r w:rsidRPr="006C24E2">
              <w:t>treatment to parties to any bilateral or multilateral</w:t>
            </w:r>
          </w:p>
        </w:tc>
        <w:tc>
          <w:tcPr>
            <w:tcW w:w="2662" w:type="dxa"/>
          </w:tcPr>
          <w:p w14:paraId="0813B43D" w14:textId="76152685" w:rsidR="006C24E2" w:rsidRPr="006C24E2" w:rsidRDefault="006C24E2" w:rsidP="006C24E2">
            <w:pPr>
              <w:pStyle w:val="TableParagraph"/>
              <w:spacing w:after="0"/>
              <w:ind w:firstLine="0"/>
              <w:jc w:val="left"/>
            </w:pPr>
            <w:r w:rsidRPr="006C24E2">
              <w:t>Any country to which</w:t>
            </w:r>
            <w:r>
              <w:t xml:space="preserve"> </w:t>
            </w:r>
            <w:r w:rsidRPr="006C24E2">
              <w:t>Tonga accords more</w:t>
            </w:r>
          </w:p>
        </w:tc>
        <w:tc>
          <w:tcPr>
            <w:tcW w:w="4472" w:type="dxa"/>
          </w:tcPr>
          <w:p w14:paraId="5F54EE25" w14:textId="054DE080" w:rsidR="006C24E2" w:rsidRPr="006C24E2" w:rsidRDefault="006C24E2" w:rsidP="006C24E2">
            <w:pPr>
              <w:pStyle w:val="TableParagraph"/>
              <w:spacing w:after="0"/>
              <w:ind w:firstLine="0"/>
              <w:jc w:val="left"/>
            </w:pPr>
            <w:r w:rsidRPr="006C24E2">
              <w:t>Management of existing and future</w:t>
            </w:r>
            <w:r>
              <w:t xml:space="preserve"> </w:t>
            </w:r>
            <w:r w:rsidRPr="006C24E2">
              <w:t>measures involving aviation, fisheries, and</w:t>
            </w:r>
          </w:p>
        </w:tc>
      </w:tr>
    </w:tbl>
    <w:p w14:paraId="73D57584" w14:textId="2BEB9581" w:rsidR="006C24E2" w:rsidRDefault="006C24E2" w:rsidP="00FF5BDF">
      <w:pPr>
        <w:spacing w:after="0"/>
        <w:ind w:firstLine="0"/>
        <w:jc w:val="left"/>
      </w:pPr>
    </w:p>
    <w:p w14:paraId="07D33329" w14:textId="77777777" w:rsidR="006C24E2" w:rsidRDefault="006C24E2">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TONGA continued"/>
        <w:tblDescription w:val="SCHEDULE OF TONGA continued"/>
      </w:tblPr>
      <w:tblGrid>
        <w:gridCol w:w="1800"/>
        <w:gridCol w:w="5106"/>
        <w:gridCol w:w="2662"/>
        <w:gridCol w:w="4472"/>
      </w:tblGrid>
      <w:tr w:rsidR="006C24E2" w14:paraId="4602D3DB" w14:textId="77777777" w:rsidTr="00062B46">
        <w:trPr>
          <w:trHeight w:val="827"/>
          <w:tblHeader/>
        </w:trPr>
        <w:tc>
          <w:tcPr>
            <w:tcW w:w="1800" w:type="dxa"/>
            <w:vAlign w:val="center"/>
          </w:tcPr>
          <w:p w14:paraId="0C4E6E4C" w14:textId="77777777" w:rsidR="006C24E2" w:rsidRDefault="006C24E2" w:rsidP="008F4BA8">
            <w:pPr>
              <w:pStyle w:val="TableParagraph"/>
              <w:spacing w:before="133"/>
              <w:ind w:left="113" w:right="255" w:firstLine="0"/>
              <w:jc w:val="left"/>
              <w:rPr>
                <w:b/>
              </w:rPr>
            </w:pPr>
            <w:r>
              <w:rPr>
                <w:b/>
              </w:rPr>
              <w:lastRenderedPageBreak/>
              <w:t xml:space="preserve">Sector or </w:t>
            </w:r>
            <w:r>
              <w:rPr>
                <w:b/>
                <w:spacing w:val="-2"/>
              </w:rPr>
              <w:t>Sub-Sector</w:t>
            </w:r>
          </w:p>
        </w:tc>
        <w:tc>
          <w:tcPr>
            <w:tcW w:w="5106" w:type="dxa"/>
            <w:vAlign w:val="center"/>
          </w:tcPr>
          <w:p w14:paraId="2B0496A4" w14:textId="77777777" w:rsidR="006C24E2" w:rsidRDefault="006C24E2" w:rsidP="00062B46">
            <w:pPr>
              <w:pStyle w:val="TableParagraph"/>
              <w:ind w:left="57" w:firstLine="0"/>
              <w:jc w:val="left"/>
              <w:rPr>
                <w:b/>
              </w:rPr>
            </w:pPr>
            <w:r>
              <w:rPr>
                <w:b/>
                <w:spacing w:val="-2"/>
              </w:rPr>
              <w:t>Exemption</w:t>
            </w:r>
          </w:p>
        </w:tc>
        <w:tc>
          <w:tcPr>
            <w:tcW w:w="2662" w:type="dxa"/>
            <w:vAlign w:val="center"/>
          </w:tcPr>
          <w:p w14:paraId="6A13CDF8" w14:textId="77777777" w:rsidR="006C24E2" w:rsidRDefault="006C24E2" w:rsidP="00CA5CDF">
            <w:pPr>
              <w:pStyle w:val="TableParagraph"/>
              <w:spacing w:before="133"/>
              <w:ind w:left="57" w:firstLine="0"/>
              <w:jc w:val="left"/>
              <w:rPr>
                <w:b/>
              </w:rPr>
            </w:pPr>
            <w:r>
              <w:rPr>
                <w:b/>
              </w:rPr>
              <w:t>Applicable</w:t>
            </w:r>
            <w:r>
              <w:rPr>
                <w:b/>
                <w:spacing w:val="-15"/>
              </w:rPr>
              <w:t xml:space="preserve"> </w:t>
            </w:r>
            <w:r>
              <w:rPr>
                <w:b/>
              </w:rPr>
              <w:t>countries and territories</w:t>
            </w:r>
          </w:p>
        </w:tc>
        <w:tc>
          <w:tcPr>
            <w:tcW w:w="4472" w:type="dxa"/>
            <w:vAlign w:val="center"/>
          </w:tcPr>
          <w:p w14:paraId="14D18C5F" w14:textId="77777777" w:rsidR="006C24E2" w:rsidRDefault="006C24E2" w:rsidP="00CA5CDF">
            <w:pPr>
              <w:pStyle w:val="TableParagraph"/>
              <w:spacing w:before="133"/>
              <w:ind w:left="57" w:firstLine="0"/>
              <w:jc w:val="left"/>
              <w:rPr>
                <w:b/>
              </w:rPr>
            </w:pPr>
            <w:r>
              <w:rPr>
                <w:b/>
              </w:rPr>
              <w:t>Conditions</w:t>
            </w:r>
            <w:r>
              <w:rPr>
                <w:b/>
                <w:spacing w:val="-8"/>
              </w:rPr>
              <w:t xml:space="preserve"> </w:t>
            </w:r>
            <w:r>
              <w:rPr>
                <w:b/>
              </w:rPr>
              <w:t>creating</w:t>
            </w:r>
            <w:r>
              <w:rPr>
                <w:b/>
                <w:spacing w:val="-8"/>
              </w:rPr>
              <w:t xml:space="preserve"> </w:t>
            </w:r>
            <w:r>
              <w:rPr>
                <w:b/>
              </w:rPr>
              <w:t>the</w:t>
            </w:r>
            <w:r>
              <w:rPr>
                <w:b/>
                <w:spacing w:val="-8"/>
              </w:rPr>
              <w:t xml:space="preserve"> </w:t>
            </w:r>
            <w:r>
              <w:rPr>
                <w:b/>
              </w:rPr>
              <w:t>need</w:t>
            </w:r>
            <w:r>
              <w:rPr>
                <w:b/>
                <w:spacing w:val="-8"/>
              </w:rPr>
              <w:t xml:space="preserve"> </w:t>
            </w:r>
            <w:r>
              <w:rPr>
                <w:b/>
              </w:rPr>
              <w:t>for</w:t>
            </w:r>
            <w:r>
              <w:rPr>
                <w:b/>
                <w:spacing w:val="-9"/>
              </w:rPr>
              <w:t xml:space="preserve"> </w:t>
            </w:r>
            <w:r>
              <w:rPr>
                <w:b/>
              </w:rPr>
              <w:t xml:space="preserve">the </w:t>
            </w:r>
            <w:r>
              <w:rPr>
                <w:b/>
                <w:spacing w:val="-2"/>
              </w:rPr>
              <w:t>exemption</w:t>
            </w:r>
          </w:p>
        </w:tc>
      </w:tr>
      <w:tr w:rsidR="006C24E2" w14:paraId="6EC64D1F" w14:textId="77777777" w:rsidTr="005D34F8">
        <w:trPr>
          <w:trHeight w:val="1932"/>
        </w:trPr>
        <w:tc>
          <w:tcPr>
            <w:tcW w:w="1800" w:type="dxa"/>
          </w:tcPr>
          <w:p w14:paraId="75864D00" w14:textId="77777777" w:rsidR="006C24E2" w:rsidRDefault="006C24E2" w:rsidP="006C24E2">
            <w:pPr>
              <w:pStyle w:val="TableParagraph"/>
              <w:ind w:left="113" w:firstLine="0"/>
              <w:jc w:val="left"/>
            </w:pPr>
          </w:p>
        </w:tc>
        <w:tc>
          <w:tcPr>
            <w:tcW w:w="5106" w:type="dxa"/>
          </w:tcPr>
          <w:p w14:paraId="3C44EE0A" w14:textId="77777777" w:rsidR="006C24E2" w:rsidRDefault="006C24E2" w:rsidP="00062B46">
            <w:pPr>
              <w:pStyle w:val="TableParagraph"/>
              <w:spacing w:after="0"/>
              <w:ind w:left="57" w:firstLine="0"/>
              <w:jc w:val="left"/>
            </w:pPr>
            <w:r>
              <w:t>international</w:t>
            </w:r>
            <w:r>
              <w:rPr>
                <w:spacing w:val="-6"/>
              </w:rPr>
              <w:t xml:space="preserve"> </w:t>
            </w:r>
            <w:r>
              <w:t>agreement</w:t>
            </w:r>
            <w:r>
              <w:rPr>
                <w:spacing w:val="-6"/>
              </w:rPr>
              <w:t xml:space="preserve"> </w:t>
            </w:r>
            <w:r>
              <w:t>in</w:t>
            </w:r>
            <w:r>
              <w:rPr>
                <w:spacing w:val="-6"/>
              </w:rPr>
              <w:t xml:space="preserve"> </w:t>
            </w:r>
            <w:r>
              <w:t>force</w:t>
            </w:r>
            <w:r>
              <w:rPr>
                <w:spacing w:val="-7"/>
              </w:rPr>
              <w:t xml:space="preserve"> </w:t>
            </w:r>
            <w:r>
              <w:t>or</w:t>
            </w:r>
            <w:r>
              <w:rPr>
                <w:spacing w:val="-6"/>
              </w:rPr>
              <w:t xml:space="preserve"> </w:t>
            </w:r>
            <w:r>
              <w:t>signed</w:t>
            </w:r>
            <w:r>
              <w:rPr>
                <w:spacing w:val="-6"/>
              </w:rPr>
              <w:t xml:space="preserve"> </w:t>
            </w:r>
            <w:r>
              <w:t>after</w:t>
            </w:r>
            <w:r>
              <w:rPr>
                <w:spacing w:val="-6"/>
              </w:rPr>
              <w:t xml:space="preserve"> </w:t>
            </w:r>
            <w:r>
              <w:t xml:space="preserve">the date of entry into force of this Agreement </w:t>
            </w:r>
            <w:r>
              <w:rPr>
                <w:spacing w:val="-2"/>
              </w:rPr>
              <w:t>involving:</w:t>
            </w:r>
          </w:p>
          <w:p w14:paraId="3B6CC4FC" w14:textId="77777777" w:rsidR="006C24E2" w:rsidRDefault="006C24E2" w:rsidP="00E156FA">
            <w:pPr>
              <w:pStyle w:val="ListParagraph1a"/>
              <w:numPr>
                <w:ilvl w:val="0"/>
                <w:numId w:val="34"/>
              </w:numPr>
              <w:spacing w:after="0"/>
              <w:ind w:left="762" w:hanging="448"/>
            </w:pPr>
            <w:proofErr w:type="gramStart"/>
            <w:r>
              <w:t>aviation;</w:t>
            </w:r>
            <w:proofErr w:type="gramEnd"/>
          </w:p>
          <w:p w14:paraId="56CDB8BC" w14:textId="77777777" w:rsidR="006C24E2" w:rsidRDefault="006C24E2" w:rsidP="006C24E2">
            <w:pPr>
              <w:pStyle w:val="ListParagraph1a"/>
              <w:spacing w:after="0"/>
              <w:ind w:left="762" w:hanging="448"/>
            </w:pPr>
            <w:r>
              <w:t>fisheries;</w:t>
            </w:r>
            <w:r>
              <w:rPr>
                <w:spacing w:val="-12"/>
              </w:rPr>
              <w:t xml:space="preserve"> </w:t>
            </w:r>
            <w:r>
              <w:rPr>
                <w:spacing w:val="-5"/>
              </w:rPr>
              <w:t>or</w:t>
            </w:r>
          </w:p>
          <w:p w14:paraId="2D34DF30" w14:textId="77777777" w:rsidR="006C24E2" w:rsidRDefault="006C24E2" w:rsidP="006C24E2">
            <w:pPr>
              <w:pStyle w:val="ListParagraph1a"/>
              <w:spacing w:after="0"/>
              <w:ind w:left="762" w:hanging="448"/>
            </w:pPr>
            <w:r>
              <w:t>maritime</w:t>
            </w:r>
            <w:r>
              <w:rPr>
                <w:spacing w:val="-8"/>
              </w:rPr>
              <w:t xml:space="preserve"> </w:t>
            </w:r>
            <w:r>
              <w:t>matters,</w:t>
            </w:r>
            <w:r>
              <w:rPr>
                <w:spacing w:val="-7"/>
              </w:rPr>
              <w:t xml:space="preserve"> </w:t>
            </w:r>
            <w:r>
              <w:t>including</w:t>
            </w:r>
            <w:r>
              <w:rPr>
                <w:spacing w:val="-9"/>
              </w:rPr>
              <w:t xml:space="preserve"> </w:t>
            </w:r>
            <w:r>
              <w:t>salvage.</w:t>
            </w:r>
          </w:p>
        </w:tc>
        <w:tc>
          <w:tcPr>
            <w:tcW w:w="2662" w:type="dxa"/>
          </w:tcPr>
          <w:p w14:paraId="6062F493" w14:textId="77777777" w:rsidR="006C24E2" w:rsidRDefault="006C24E2" w:rsidP="00CA5CDF">
            <w:pPr>
              <w:pStyle w:val="TableParagraph"/>
              <w:ind w:left="57" w:firstLine="0"/>
              <w:jc w:val="left"/>
            </w:pPr>
            <w:r>
              <w:t>favourable</w:t>
            </w:r>
            <w:r>
              <w:rPr>
                <w:spacing w:val="-15"/>
              </w:rPr>
              <w:t xml:space="preserve"> </w:t>
            </w:r>
            <w:r>
              <w:t>treatment</w:t>
            </w:r>
            <w:r>
              <w:rPr>
                <w:spacing w:val="-15"/>
              </w:rPr>
              <w:t xml:space="preserve"> </w:t>
            </w:r>
            <w:r>
              <w:t>in this area.</w:t>
            </w:r>
          </w:p>
        </w:tc>
        <w:tc>
          <w:tcPr>
            <w:tcW w:w="4472" w:type="dxa"/>
          </w:tcPr>
          <w:p w14:paraId="4F4D97D3" w14:textId="77777777" w:rsidR="006C24E2" w:rsidRDefault="006C24E2" w:rsidP="00CA5CDF">
            <w:pPr>
              <w:pStyle w:val="TableParagraph"/>
              <w:spacing w:line="268" w:lineRule="exact"/>
              <w:ind w:left="57" w:firstLine="0"/>
              <w:jc w:val="left"/>
            </w:pPr>
            <w:r>
              <w:t>maritime</w:t>
            </w:r>
            <w:r>
              <w:rPr>
                <w:spacing w:val="-3"/>
              </w:rPr>
              <w:t xml:space="preserve"> </w:t>
            </w:r>
            <w:r>
              <w:rPr>
                <w:spacing w:val="-2"/>
              </w:rPr>
              <w:t>matters.</w:t>
            </w:r>
          </w:p>
        </w:tc>
      </w:tr>
      <w:tr w:rsidR="006C24E2" w14:paraId="4743E1CF" w14:textId="77777777" w:rsidTr="005D34F8">
        <w:trPr>
          <w:trHeight w:val="2207"/>
        </w:trPr>
        <w:tc>
          <w:tcPr>
            <w:tcW w:w="1800" w:type="dxa"/>
          </w:tcPr>
          <w:p w14:paraId="48898570" w14:textId="77777777" w:rsidR="006C24E2" w:rsidRDefault="006C24E2" w:rsidP="006C24E2">
            <w:pPr>
              <w:pStyle w:val="TableParagraph"/>
              <w:spacing w:line="268" w:lineRule="exact"/>
              <w:ind w:left="113" w:firstLine="0"/>
              <w:jc w:val="left"/>
            </w:pPr>
            <w:r>
              <w:t>All</w:t>
            </w:r>
            <w:r>
              <w:rPr>
                <w:spacing w:val="-4"/>
              </w:rPr>
              <w:t xml:space="preserve"> </w:t>
            </w:r>
            <w:r>
              <w:rPr>
                <w:spacing w:val="-2"/>
              </w:rPr>
              <w:t>sectors</w:t>
            </w:r>
          </w:p>
        </w:tc>
        <w:tc>
          <w:tcPr>
            <w:tcW w:w="5106" w:type="dxa"/>
          </w:tcPr>
          <w:p w14:paraId="5ED0F82C" w14:textId="77777777" w:rsidR="006C24E2" w:rsidRDefault="006C24E2" w:rsidP="00062B46">
            <w:pPr>
              <w:pStyle w:val="TableParagraph"/>
              <w:ind w:left="57" w:right="147" w:firstLine="0"/>
              <w:jc w:val="left"/>
            </w:pPr>
            <w:r>
              <w:t>Any measure that accords more favourable treatment under any bilateral or regional agreement with the countries and territories specified</w:t>
            </w:r>
            <w:r>
              <w:rPr>
                <w:spacing w:val="-5"/>
              </w:rPr>
              <w:t xml:space="preserve"> </w:t>
            </w:r>
            <w:r>
              <w:t>in</w:t>
            </w:r>
            <w:r>
              <w:rPr>
                <w:spacing w:val="-5"/>
              </w:rPr>
              <w:t xml:space="preserve"> </w:t>
            </w:r>
            <w:r>
              <w:t>the</w:t>
            </w:r>
            <w:r>
              <w:rPr>
                <w:spacing w:val="-6"/>
              </w:rPr>
              <w:t xml:space="preserve"> </w:t>
            </w:r>
            <w:r>
              <w:t>next</w:t>
            </w:r>
            <w:r>
              <w:rPr>
                <w:spacing w:val="-5"/>
              </w:rPr>
              <w:t xml:space="preserve"> </w:t>
            </w:r>
            <w:r>
              <w:t>column</w:t>
            </w:r>
            <w:r>
              <w:rPr>
                <w:spacing w:val="-5"/>
              </w:rPr>
              <w:t xml:space="preserve"> </w:t>
            </w:r>
            <w:r>
              <w:t>and</w:t>
            </w:r>
            <w:r>
              <w:rPr>
                <w:spacing w:val="-5"/>
              </w:rPr>
              <w:t xml:space="preserve"> </w:t>
            </w:r>
            <w:r>
              <w:t>that</w:t>
            </w:r>
            <w:r>
              <w:rPr>
                <w:spacing w:val="-5"/>
              </w:rPr>
              <w:t xml:space="preserve"> </w:t>
            </w:r>
            <w:r>
              <w:t>is</w:t>
            </w:r>
            <w:r>
              <w:rPr>
                <w:spacing w:val="-5"/>
              </w:rPr>
              <w:t xml:space="preserve"> </w:t>
            </w:r>
            <w:r>
              <w:t>signed after the entry into force of this Agreement.</w:t>
            </w:r>
          </w:p>
        </w:tc>
        <w:tc>
          <w:tcPr>
            <w:tcW w:w="2662" w:type="dxa"/>
          </w:tcPr>
          <w:p w14:paraId="11CD8BB3" w14:textId="00A35CD6" w:rsidR="006C24E2" w:rsidRDefault="006C24E2" w:rsidP="00CA5CDF">
            <w:pPr>
              <w:pStyle w:val="TableParagraph"/>
              <w:ind w:left="57" w:right="-57" w:firstLine="0"/>
              <w:jc w:val="left"/>
            </w:pPr>
            <w:r>
              <w:t>Pacific Island Countries and territorie</w:t>
            </w:r>
            <w:r w:rsidR="00DC4871">
              <w:t>s</w:t>
            </w:r>
            <w:r w:rsidR="00DC4871">
              <w:rPr>
                <w:rStyle w:val="FootnoteReference"/>
              </w:rPr>
              <w:footnoteReference w:customMarkFollows="1" w:id="20"/>
              <w:t>1</w:t>
            </w:r>
            <w:r>
              <w:t xml:space="preserve"> that are not Parties to this Agreement</w:t>
            </w:r>
            <w:r>
              <w:rPr>
                <w:spacing w:val="-15"/>
              </w:rPr>
              <w:t xml:space="preserve"> </w:t>
            </w:r>
            <w:r>
              <w:t>and</w:t>
            </w:r>
            <w:r>
              <w:rPr>
                <w:spacing w:val="-15"/>
              </w:rPr>
              <w:t xml:space="preserve"> </w:t>
            </w:r>
            <w:r>
              <w:t>countries classified as least- developed countries by the United Nations.</w:t>
            </w:r>
          </w:p>
        </w:tc>
        <w:tc>
          <w:tcPr>
            <w:tcW w:w="4472" w:type="dxa"/>
          </w:tcPr>
          <w:p w14:paraId="15751218" w14:textId="77777777" w:rsidR="006C24E2" w:rsidRDefault="006C24E2" w:rsidP="00CA5CDF">
            <w:pPr>
              <w:pStyle w:val="TableParagraph"/>
              <w:spacing w:line="268" w:lineRule="exact"/>
              <w:ind w:left="57" w:firstLine="0"/>
              <w:jc w:val="left"/>
            </w:pPr>
            <w:r>
              <w:t>Management</w:t>
            </w:r>
            <w:r>
              <w:rPr>
                <w:spacing w:val="-4"/>
              </w:rPr>
              <w:t xml:space="preserve"> </w:t>
            </w:r>
            <w:r>
              <w:t>of</w:t>
            </w:r>
            <w:r>
              <w:rPr>
                <w:spacing w:val="-2"/>
              </w:rPr>
              <w:t xml:space="preserve"> </w:t>
            </w:r>
            <w:r>
              <w:t>regional</w:t>
            </w:r>
            <w:r>
              <w:rPr>
                <w:spacing w:val="-2"/>
              </w:rPr>
              <w:t xml:space="preserve"> integration.</w:t>
            </w:r>
          </w:p>
        </w:tc>
      </w:tr>
      <w:tr w:rsidR="006C24E2" w14:paraId="534C54F6" w14:textId="77777777" w:rsidTr="005D34F8">
        <w:trPr>
          <w:trHeight w:val="2760"/>
        </w:trPr>
        <w:tc>
          <w:tcPr>
            <w:tcW w:w="1800" w:type="dxa"/>
          </w:tcPr>
          <w:p w14:paraId="6D2AC12F" w14:textId="2368D3F1" w:rsidR="006C24E2" w:rsidRDefault="006C24E2" w:rsidP="00EF2EB8">
            <w:pPr>
              <w:pStyle w:val="TableParagraph"/>
              <w:ind w:left="113" w:right="66" w:firstLine="0"/>
              <w:jc w:val="left"/>
            </w:pPr>
            <w:proofErr w:type="spellStart"/>
            <w:r>
              <w:rPr>
                <w:spacing w:val="-2"/>
              </w:rPr>
              <w:t>Audiovisual</w:t>
            </w:r>
            <w:proofErr w:type="spellEnd"/>
            <w:r>
              <w:rPr>
                <w:spacing w:val="-2"/>
              </w:rPr>
              <w:t xml:space="preserve"> services</w:t>
            </w:r>
            <w:r>
              <w:t xml:space="preserve"> -</w:t>
            </w:r>
            <w:r>
              <w:rPr>
                <w:spacing w:val="-15"/>
              </w:rPr>
              <w:t xml:space="preserve"> </w:t>
            </w:r>
            <w:r>
              <w:t>Production</w:t>
            </w:r>
            <w:r>
              <w:rPr>
                <w:spacing w:val="-15"/>
              </w:rPr>
              <w:t xml:space="preserve"> </w:t>
            </w:r>
            <w:r>
              <w:t xml:space="preserve">and distribution of </w:t>
            </w:r>
            <w:r>
              <w:rPr>
                <w:spacing w:val="-2"/>
              </w:rPr>
              <w:t>television programmes</w:t>
            </w:r>
            <w:r>
              <w:rPr>
                <w:spacing w:val="80"/>
              </w:rPr>
              <w:t xml:space="preserve"> </w:t>
            </w:r>
            <w:r>
              <w:rPr>
                <w:spacing w:val="-4"/>
              </w:rPr>
              <w:t xml:space="preserve">and </w:t>
            </w:r>
            <w:r>
              <w:rPr>
                <w:spacing w:val="-2"/>
              </w:rPr>
              <w:t>cinematographic works</w:t>
            </w:r>
          </w:p>
        </w:tc>
        <w:tc>
          <w:tcPr>
            <w:tcW w:w="5106" w:type="dxa"/>
          </w:tcPr>
          <w:p w14:paraId="1C420A02" w14:textId="77777777" w:rsidR="006C24E2" w:rsidRDefault="006C24E2" w:rsidP="00CA5CDF">
            <w:pPr>
              <w:pStyle w:val="TableParagraph"/>
              <w:ind w:left="57" w:right="-57" w:firstLine="0"/>
              <w:jc w:val="left"/>
            </w:pPr>
            <w:r>
              <w:t>Measures</w:t>
            </w:r>
            <w:r>
              <w:rPr>
                <w:spacing w:val="-8"/>
              </w:rPr>
              <w:t xml:space="preserve"> </w:t>
            </w:r>
            <w:r>
              <w:t>based</w:t>
            </w:r>
            <w:r>
              <w:rPr>
                <w:spacing w:val="-8"/>
              </w:rPr>
              <w:t xml:space="preserve"> </w:t>
            </w:r>
            <w:r>
              <w:t>upon</w:t>
            </w:r>
            <w:r>
              <w:rPr>
                <w:spacing w:val="-8"/>
              </w:rPr>
              <w:t xml:space="preserve"> </w:t>
            </w:r>
            <w:r>
              <w:t>co-production</w:t>
            </w:r>
            <w:r>
              <w:rPr>
                <w:spacing w:val="-8"/>
              </w:rPr>
              <w:t xml:space="preserve"> </w:t>
            </w:r>
            <w:r>
              <w:t>agreements</w:t>
            </w:r>
            <w:r>
              <w:rPr>
                <w:spacing w:val="-8"/>
              </w:rPr>
              <w:t xml:space="preserve"> </w:t>
            </w:r>
            <w:r>
              <w:t xml:space="preserve">of audio-visual works, which confer National Treatment to audio-visual works covered by such </w:t>
            </w:r>
            <w:r>
              <w:rPr>
                <w:spacing w:val="-2"/>
              </w:rPr>
              <w:t>agreements.</w:t>
            </w:r>
          </w:p>
        </w:tc>
        <w:tc>
          <w:tcPr>
            <w:tcW w:w="2662" w:type="dxa"/>
          </w:tcPr>
          <w:p w14:paraId="2C86B1CA" w14:textId="77777777" w:rsidR="006C24E2" w:rsidRDefault="006C24E2" w:rsidP="00CA5CDF">
            <w:pPr>
              <w:pStyle w:val="TableParagraph"/>
              <w:ind w:left="57" w:firstLine="0"/>
              <w:jc w:val="left"/>
            </w:pPr>
            <w:r>
              <w:t>Countries with which such bilateral or plurilateral</w:t>
            </w:r>
            <w:r>
              <w:rPr>
                <w:spacing w:val="-15"/>
              </w:rPr>
              <w:t xml:space="preserve"> </w:t>
            </w:r>
            <w:r>
              <w:t>agreements are in force, now or in the future.</w:t>
            </w:r>
          </w:p>
        </w:tc>
        <w:tc>
          <w:tcPr>
            <w:tcW w:w="4472" w:type="dxa"/>
          </w:tcPr>
          <w:p w14:paraId="465F5BAA" w14:textId="77777777" w:rsidR="006C24E2" w:rsidRDefault="006C24E2" w:rsidP="00CA5CDF">
            <w:pPr>
              <w:pStyle w:val="TableParagraph"/>
              <w:ind w:left="57" w:firstLine="0"/>
              <w:jc w:val="left"/>
            </w:pPr>
            <w:r>
              <w:t>The</w:t>
            </w:r>
            <w:r>
              <w:rPr>
                <w:spacing w:val="-7"/>
              </w:rPr>
              <w:t xml:space="preserve"> </w:t>
            </w:r>
            <w:r>
              <w:t>aim</w:t>
            </w:r>
            <w:r>
              <w:rPr>
                <w:spacing w:val="-5"/>
              </w:rPr>
              <w:t xml:space="preserve"> </w:t>
            </w:r>
            <w:r>
              <w:t>of</w:t>
            </w:r>
            <w:r>
              <w:rPr>
                <w:spacing w:val="-5"/>
              </w:rPr>
              <w:t xml:space="preserve"> </w:t>
            </w:r>
            <w:r>
              <w:t>these</w:t>
            </w:r>
            <w:r>
              <w:rPr>
                <w:spacing w:val="-5"/>
              </w:rPr>
              <w:t xml:space="preserve"> </w:t>
            </w:r>
            <w:r>
              <w:t>agreements</w:t>
            </w:r>
            <w:r>
              <w:rPr>
                <w:spacing w:val="-5"/>
              </w:rPr>
              <w:t xml:space="preserve"> </w:t>
            </w:r>
            <w:r>
              <w:t>is</w:t>
            </w:r>
            <w:r>
              <w:rPr>
                <w:spacing w:val="-5"/>
              </w:rPr>
              <w:t xml:space="preserve"> </w:t>
            </w:r>
            <w:r>
              <w:t>to</w:t>
            </w:r>
            <w:r>
              <w:rPr>
                <w:spacing w:val="-5"/>
              </w:rPr>
              <w:t xml:space="preserve"> </w:t>
            </w:r>
            <w:r>
              <w:t xml:space="preserve">promote cultural links between the countries </w:t>
            </w:r>
            <w:r>
              <w:rPr>
                <w:spacing w:val="-2"/>
              </w:rPr>
              <w:t>concerned.</w:t>
            </w:r>
          </w:p>
        </w:tc>
      </w:tr>
    </w:tbl>
    <w:p w14:paraId="1F055DC8" w14:textId="07A2FE3C" w:rsidR="00DC4871" w:rsidRDefault="00DC4871" w:rsidP="00FF5BDF">
      <w:pPr>
        <w:spacing w:after="0"/>
        <w:ind w:firstLine="0"/>
        <w:jc w:val="left"/>
      </w:pPr>
    </w:p>
    <w:tbl>
      <w:tblPr>
        <w:tblStyle w:val="TableGrid"/>
        <w:tblW w:w="0" w:type="auto"/>
        <w:jc w:val="center"/>
        <w:tblLayout w:type="fixed"/>
        <w:tblLook w:val="01E0" w:firstRow="1" w:lastRow="1" w:firstColumn="1" w:lastColumn="1" w:noHBand="0" w:noVBand="0"/>
        <w:tblCaption w:val="Table for ANNEX I - LIST OF MOST-FAVOURED-NATION EXEMPTIONS (CHAPTER 7 AND CHAPTER 9)  SCHEDULE OF TONGA continued"/>
        <w:tblDescription w:val="Table for ANNEX I - LIST OF MOST-FAVOURED-NATION EXEMPTIONS (CHAPTER 7 AND CHAPTER 9)  SCHEDULE OF TONGA continued"/>
      </w:tblPr>
      <w:tblGrid>
        <w:gridCol w:w="1969"/>
        <w:gridCol w:w="5146"/>
        <w:gridCol w:w="2803"/>
        <w:gridCol w:w="4331"/>
      </w:tblGrid>
      <w:tr w:rsidR="00DC4871" w14:paraId="553B7147" w14:textId="77777777" w:rsidTr="00CA5CDF">
        <w:trPr>
          <w:trHeight w:val="827"/>
          <w:tblHeader/>
          <w:jc w:val="center"/>
        </w:trPr>
        <w:tc>
          <w:tcPr>
            <w:tcW w:w="1969" w:type="dxa"/>
            <w:vAlign w:val="center"/>
          </w:tcPr>
          <w:p w14:paraId="2F6F511D" w14:textId="015B0757" w:rsidR="00DC4871" w:rsidRDefault="00DC4871" w:rsidP="00CA5CDF">
            <w:pPr>
              <w:pStyle w:val="TableParagraph"/>
              <w:spacing w:before="133" w:after="120"/>
              <w:ind w:right="567" w:firstLine="0"/>
              <w:jc w:val="left"/>
              <w:rPr>
                <w:b/>
              </w:rPr>
            </w:pPr>
            <w:r>
              <w:br w:type="page"/>
            </w:r>
            <w:r>
              <w:rPr>
                <w:b/>
              </w:rPr>
              <w:t xml:space="preserve">Sector or </w:t>
            </w:r>
            <w:r>
              <w:rPr>
                <w:b/>
                <w:spacing w:val="-2"/>
              </w:rPr>
              <w:t>Sub-Sector</w:t>
            </w:r>
          </w:p>
        </w:tc>
        <w:tc>
          <w:tcPr>
            <w:tcW w:w="5146" w:type="dxa"/>
            <w:vAlign w:val="center"/>
          </w:tcPr>
          <w:p w14:paraId="58E32417" w14:textId="77777777" w:rsidR="00DC4871" w:rsidRDefault="00DC4871" w:rsidP="00CA5CDF">
            <w:pPr>
              <w:pStyle w:val="TableParagraph"/>
              <w:spacing w:after="120"/>
              <w:ind w:firstLine="0"/>
              <w:jc w:val="left"/>
              <w:rPr>
                <w:b/>
              </w:rPr>
            </w:pPr>
            <w:r>
              <w:rPr>
                <w:b/>
                <w:spacing w:val="-2"/>
              </w:rPr>
              <w:t>Exemption</w:t>
            </w:r>
          </w:p>
        </w:tc>
        <w:tc>
          <w:tcPr>
            <w:tcW w:w="2803" w:type="dxa"/>
            <w:vAlign w:val="center"/>
          </w:tcPr>
          <w:p w14:paraId="1CEC6FDB" w14:textId="77777777" w:rsidR="00DC4871" w:rsidRDefault="00DC4871" w:rsidP="00CA5CDF">
            <w:pPr>
              <w:pStyle w:val="TableParagraph"/>
              <w:spacing w:before="133" w:after="120"/>
              <w:ind w:right="428" w:firstLine="0"/>
              <w:jc w:val="left"/>
              <w:rPr>
                <w:b/>
              </w:rPr>
            </w:pPr>
            <w:r>
              <w:rPr>
                <w:b/>
              </w:rPr>
              <w:t>Applicable</w:t>
            </w:r>
            <w:r>
              <w:rPr>
                <w:b/>
                <w:spacing w:val="-15"/>
              </w:rPr>
              <w:t xml:space="preserve"> </w:t>
            </w:r>
            <w:r>
              <w:rPr>
                <w:b/>
              </w:rPr>
              <w:t>countries and territories</w:t>
            </w:r>
          </w:p>
        </w:tc>
        <w:tc>
          <w:tcPr>
            <w:tcW w:w="4331" w:type="dxa"/>
            <w:vAlign w:val="center"/>
          </w:tcPr>
          <w:p w14:paraId="358BF4CF" w14:textId="77777777" w:rsidR="00DC4871" w:rsidRDefault="00DC4871" w:rsidP="00CA5CDF">
            <w:pPr>
              <w:pStyle w:val="TableParagraph"/>
              <w:spacing w:before="133" w:after="120"/>
              <w:ind w:firstLine="0"/>
              <w:jc w:val="left"/>
              <w:rPr>
                <w:b/>
              </w:rPr>
            </w:pPr>
            <w:r>
              <w:rPr>
                <w:b/>
              </w:rPr>
              <w:t>Conditions</w:t>
            </w:r>
            <w:r>
              <w:rPr>
                <w:b/>
                <w:spacing w:val="-8"/>
              </w:rPr>
              <w:t xml:space="preserve"> </w:t>
            </w:r>
            <w:r>
              <w:rPr>
                <w:b/>
              </w:rPr>
              <w:t>creating</w:t>
            </w:r>
            <w:r>
              <w:rPr>
                <w:b/>
                <w:spacing w:val="-8"/>
              </w:rPr>
              <w:t xml:space="preserve"> </w:t>
            </w:r>
            <w:r>
              <w:rPr>
                <w:b/>
              </w:rPr>
              <w:t>the</w:t>
            </w:r>
            <w:r>
              <w:rPr>
                <w:b/>
                <w:spacing w:val="-8"/>
              </w:rPr>
              <w:t xml:space="preserve"> </w:t>
            </w:r>
            <w:r>
              <w:rPr>
                <w:b/>
              </w:rPr>
              <w:t>need</w:t>
            </w:r>
            <w:r>
              <w:rPr>
                <w:b/>
                <w:spacing w:val="-8"/>
              </w:rPr>
              <w:t xml:space="preserve"> </w:t>
            </w:r>
            <w:r>
              <w:rPr>
                <w:b/>
              </w:rPr>
              <w:t>for</w:t>
            </w:r>
            <w:r>
              <w:rPr>
                <w:b/>
                <w:spacing w:val="-9"/>
              </w:rPr>
              <w:t xml:space="preserve"> </w:t>
            </w:r>
            <w:r>
              <w:rPr>
                <w:b/>
              </w:rPr>
              <w:t xml:space="preserve">the </w:t>
            </w:r>
            <w:r>
              <w:rPr>
                <w:b/>
                <w:spacing w:val="-2"/>
              </w:rPr>
              <w:t>exemption</w:t>
            </w:r>
          </w:p>
        </w:tc>
      </w:tr>
      <w:tr w:rsidR="00DC4871" w14:paraId="73170F9D" w14:textId="77777777" w:rsidTr="007F46A2">
        <w:trPr>
          <w:trHeight w:val="2760"/>
          <w:jc w:val="center"/>
        </w:trPr>
        <w:tc>
          <w:tcPr>
            <w:tcW w:w="1969" w:type="dxa"/>
          </w:tcPr>
          <w:p w14:paraId="1092C9A4" w14:textId="20837F18" w:rsidR="00DC4871" w:rsidRDefault="00DC4871" w:rsidP="00DC4871">
            <w:pPr>
              <w:pStyle w:val="TableParagraph"/>
              <w:ind w:firstLine="0"/>
              <w:jc w:val="left"/>
            </w:pPr>
            <w:proofErr w:type="spellStart"/>
            <w:r>
              <w:rPr>
                <w:spacing w:val="-2"/>
              </w:rPr>
              <w:t>Audiovisual</w:t>
            </w:r>
            <w:proofErr w:type="spellEnd"/>
            <w:r>
              <w:rPr>
                <w:spacing w:val="-2"/>
              </w:rPr>
              <w:t xml:space="preserve"> Services</w:t>
            </w:r>
            <w:r w:rsidR="007F46A2">
              <w:t xml:space="preserve"> </w:t>
            </w:r>
            <w:r>
              <w:t>-Production</w:t>
            </w:r>
            <w:r>
              <w:rPr>
                <w:spacing w:val="-15"/>
              </w:rPr>
              <w:t xml:space="preserve"> </w:t>
            </w:r>
            <w:r>
              <w:t xml:space="preserve">and distribution of </w:t>
            </w:r>
            <w:r>
              <w:rPr>
                <w:spacing w:val="-2"/>
              </w:rPr>
              <w:t>television programmes</w:t>
            </w:r>
            <w:r>
              <w:rPr>
                <w:spacing w:val="80"/>
              </w:rPr>
              <w:t xml:space="preserve"> </w:t>
            </w:r>
            <w:r>
              <w:rPr>
                <w:spacing w:val="-4"/>
              </w:rPr>
              <w:t xml:space="preserve">and </w:t>
            </w:r>
            <w:r>
              <w:rPr>
                <w:spacing w:val="-2"/>
              </w:rPr>
              <w:t>cinematographic works</w:t>
            </w:r>
          </w:p>
        </w:tc>
        <w:tc>
          <w:tcPr>
            <w:tcW w:w="5146" w:type="dxa"/>
          </w:tcPr>
          <w:p w14:paraId="6A4E5ABD" w14:textId="77777777" w:rsidR="00DC4871" w:rsidRDefault="00DC4871" w:rsidP="00DC4871">
            <w:pPr>
              <w:pStyle w:val="TableParagraph"/>
              <w:ind w:right="198" w:firstLine="0"/>
              <w:jc w:val="left"/>
            </w:pPr>
            <w:r>
              <w:t>Measures granting the benefit of support programmes</w:t>
            </w:r>
            <w:r>
              <w:rPr>
                <w:spacing w:val="-8"/>
              </w:rPr>
              <w:t xml:space="preserve"> </w:t>
            </w:r>
            <w:r>
              <w:t>to</w:t>
            </w:r>
            <w:r>
              <w:rPr>
                <w:spacing w:val="-8"/>
              </w:rPr>
              <w:t xml:space="preserve"> </w:t>
            </w:r>
            <w:r>
              <w:t>audio-visual</w:t>
            </w:r>
            <w:r>
              <w:rPr>
                <w:spacing w:val="-8"/>
              </w:rPr>
              <w:t xml:space="preserve"> </w:t>
            </w:r>
            <w:r>
              <w:t>works,</w:t>
            </w:r>
            <w:r>
              <w:rPr>
                <w:spacing w:val="-8"/>
              </w:rPr>
              <w:t xml:space="preserve"> </w:t>
            </w:r>
            <w:r>
              <w:t>and</w:t>
            </w:r>
            <w:r>
              <w:rPr>
                <w:spacing w:val="-8"/>
              </w:rPr>
              <w:t xml:space="preserve"> </w:t>
            </w:r>
            <w:r>
              <w:t>suppliers of such works meeting origin criteria.</w:t>
            </w:r>
          </w:p>
        </w:tc>
        <w:tc>
          <w:tcPr>
            <w:tcW w:w="2803" w:type="dxa"/>
          </w:tcPr>
          <w:p w14:paraId="5AFBED69" w14:textId="77777777" w:rsidR="00DC4871" w:rsidRDefault="00DC4871" w:rsidP="00DC4871">
            <w:pPr>
              <w:pStyle w:val="TableParagraph"/>
              <w:ind w:right="68" w:firstLine="0"/>
              <w:jc w:val="left"/>
            </w:pPr>
            <w:r>
              <w:t>Countries with which bilateral</w:t>
            </w:r>
            <w:r>
              <w:rPr>
                <w:spacing w:val="-15"/>
              </w:rPr>
              <w:t xml:space="preserve"> </w:t>
            </w:r>
            <w:r>
              <w:t>and</w:t>
            </w:r>
            <w:r>
              <w:rPr>
                <w:spacing w:val="-15"/>
              </w:rPr>
              <w:t xml:space="preserve"> </w:t>
            </w:r>
            <w:r>
              <w:t>plurilateral agreements</w:t>
            </w:r>
            <w:r>
              <w:rPr>
                <w:spacing w:val="-14"/>
              </w:rPr>
              <w:t xml:space="preserve"> </w:t>
            </w:r>
            <w:r>
              <w:t>are</w:t>
            </w:r>
            <w:r>
              <w:rPr>
                <w:spacing w:val="-15"/>
              </w:rPr>
              <w:t xml:space="preserve"> </w:t>
            </w:r>
            <w:r>
              <w:t>in</w:t>
            </w:r>
            <w:r>
              <w:rPr>
                <w:spacing w:val="-12"/>
              </w:rPr>
              <w:t xml:space="preserve"> </w:t>
            </w:r>
            <w:r>
              <w:t xml:space="preserve">force, now or in the future, </w:t>
            </w:r>
            <w:proofErr w:type="gramStart"/>
            <w:r>
              <w:t>in the area of</w:t>
            </w:r>
            <w:proofErr w:type="gramEnd"/>
            <w:r>
              <w:t xml:space="preserve"> cultural </w:t>
            </w:r>
            <w:r>
              <w:rPr>
                <w:spacing w:val="-2"/>
              </w:rPr>
              <w:t>cooperation.</w:t>
            </w:r>
          </w:p>
        </w:tc>
        <w:tc>
          <w:tcPr>
            <w:tcW w:w="4331" w:type="dxa"/>
          </w:tcPr>
          <w:p w14:paraId="0DCFAC70" w14:textId="77777777" w:rsidR="00DC4871" w:rsidRDefault="00DC4871" w:rsidP="00DC4871">
            <w:pPr>
              <w:pStyle w:val="TableParagraph"/>
              <w:ind w:firstLine="0"/>
              <w:jc w:val="left"/>
            </w:pPr>
            <w:r>
              <w:t>These programmes aim at preserving and promoting</w:t>
            </w:r>
            <w:r>
              <w:rPr>
                <w:spacing w:val="-10"/>
              </w:rPr>
              <w:t xml:space="preserve"> </w:t>
            </w:r>
            <w:r>
              <w:t>the</w:t>
            </w:r>
            <w:r>
              <w:rPr>
                <w:spacing w:val="-7"/>
              </w:rPr>
              <w:t xml:space="preserve"> </w:t>
            </w:r>
            <w:r>
              <w:t>cultural</w:t>
            </w:r>
            <w:r>
              <w:rPr>
                <w:spacing w:val="-7"/>
              </w:rPr>
              <w:t xml:space="preserve"> </w:t>
            </w:r>
            <w:r>
              <w:t>identity</w:t>
            </w:r>
            <w:r>
              <w:rPr>
                <w:spacing w:val="-12"/>
              </w:rPr>
              <w:t xml:space="preserve"> </w:t>
            </w:r>
            <w:r>
              <w:t>of</w:t>
            </w:r>
            <w:r>
              <w:rPr>
                <w:spacing w:val="-7"/>
              </w:rPr>
              <w:t xml:space="preserve"> </w:t>
            </w:r>
            <w:r>
              <w:t>countries with which Tonga has a long-standing cultural links.</w:t>
            </w:r>
          </w:p>
        </w:tc>
      </w:tr>
      <w:tr w:rsidR="00DC4871" w14:paraId="5811FFD7" w14:textId="77777777" w:rsidTr="007F46A2">
        <w:trPr>
          <w:trHeight w:val="2760"/>
          <w:jc w:val="center"/>
        </w:trPr>
        <w:tc>
          <w:tcPr>
            <w:tcW w:w="1969" w:type="dxa"/>
          </w:tcPr>
          <w:p w14:paraId="7581DFB3" w14:textId="1B25DE70" w:rsidR="00DC4871" w:rsidRDefault="00DC4871" w:rsidP="00CA5CDF">
            <w:pPr>
              <w:pStyle w:val="TableParagraph"/>
              <w:ind w:firstLine="0"/>
              <w:jc w:val="left"/>
            </w:pPr>
            <w:proofErr w:type="spellStart"/>
            <w:r>
              <w:rPr>
                <w:spacing w:val="-2"/>
              </w:rPr>
              <w:t>Audiovisual</w:t>
            </w:r>
            <w:proofErr w:type="spellEnd"/>
            <w:r>
              <w:rPr>
                <w:spacing w:val="-2"/>
              </w:rPr>
              <w:t xml:space="preserve"> services</w:t>
            </w:r>
            <w:r w:rsidR="007F46A2">
              <w:rPr>
                <w:spacing w:val="-2"/>
              </w:rPr>
              <w:t xml:space="preserve"> </w:t>
            </w:r>
            <w:r>
              <w:t>-</w:t>
            </w:r>
            <w:r>
              <w:rPr>
                <w:spacing w:val="-15"/>
              </w:rPr>
              <w:t xml:space="preserve"> </w:t>
            </w:r>
            <w:r>
              <w:t>Production</w:t>
            </w:r>
            <w:r>
              <w:rPr>
                <w:spacing w:val="-15"/>
              </w:rPr>
              <w:t xml:space="preserve"> </w:t>
            </w:r>
            <w:r>
              <w:t xml:space="preserve">and distribution of </w:t>
            </w:r>
            <w:r>
              <w:rPr>
                <w:spacing w:val="-2"/>
              </w:rPr>
              <w:t xml:space="preserve">audio-visual </w:t>
            </w:r>
            <w:r>
              <w:t xml:space="preserve">works through </w:t>
            </w:r>
            <w:r>
              <w:rPr>
                <w:spacing w:val="-2"/>
              </w:rPr>
              <w:t xml:space="preserve">broadcasting </w:t>
            </w:r>
            <w:r>
              <w:t>transmission to the public</w:t>
            </w:r>
          </w:p>
        </w:tc>
        <w:tc>
          <w:tcPr>
            <w:tcW w:w="5146" w:type="dxa"/>
          </w:tcPr>
          <w:p w14:paraId="126FD3C3" w14:textId="77777777" w:rsidR="00DC4871" w:rsidRDefault="00DC4871" w:rsidP="00DC4871">
            <w:pPr>
              <w:pStyle w:val="TableParagraph"/>
              <w:ind w:right="141" w:firstLine="0"/>
              <w:jc w:val="left"/>
            </w:pPr>
            <w:r>
              <w:t>Measures</w:t>
            </w:r>
            <w:r>
              <w:rPr>
                <w:spacing w:val="-8"/>
              </w:rPr>
              <w:t xml:space="preserve"> </w:t>
            </w:r>
            <w:r>
              <w:t>which</w:t>
            </w:r>
            <w:r>
              <w:rPr>
                <w:spacing w:val="-8"/>
              </w:rPr>
              <w:t xml:space="preserve"> </w:t>
            </w:r>
            <w:r>
              <w:t>extend</w:t>
            </w:r>
            <w:r>
              <w:rPr>
                <w:spacing w:val="-8"/>
              </w:rPr>
              <w:t xml:space="preserve"> </w:t>
            </w:r>
            <w:r>
              <w:t>National</w:t>
            </w:r>
            <w:r>
              <w:rPr>
                <w:spacing w:val="-8"/>
              </w:rPr>
              <w:t xml:space="preserve"> </w:t>
            </w:r>
            <w:r>
              <w:t>Treatment</w:t>
            </w:r>
            <w:r>
              <w:rPr>
                <w:spacing w:val="-8"/>
              </w:rPr>
              <w:t xml:space="preserve"> </w:t>
            </w:r>
            <w:r>
              <w:t xml:space="preserve">to </w:t>
            </w:r>
            <w:proofErr w:type="spellStart"/>
            <w:r>
              <w:t>audiovisual</w:t>
            </w:r>
            <w:proofErr w:type="spellEnd"/>
            <w:r>
              <w:t xml:space="preserve"> works which meet certain origin criteria regarding access to broadcasting </w:t>
            </w:r>
            <w:r>
              <w:rPr>
                <w:spacing w:val="-2"/>
              </w:rPr>
              <w:t>transmission.</w:t>
            </w:r>
          </w:p>
        </w:tc>
        <w:tc>
          <w:tcPr>
            <w:tcW w:w="2803" w:type="dxa"/>
          </w:tcPr>
          <w:p w14:paraId="671B8B85" w14:textId="77777777" w:rsidR="00DC4871" w:rsidRDefault="00DC4871" w:rsidP="00DC4871">
            <w:pPr>
              <w:pStyle w:val="TableParagraph"/>
              <w:ind w:right="68" w:firstLine="0"/>
              <w:jc w:val="left"/>
            </w:pPr>
            <w:r>
              <w:t>Countries with which bilateral or plurilateral agreements</w:t>
            </w:r>
            <w:r>
              <w:rPr>
                <w:spacing w:val="-14"/>
              </w:rPr>
              <w:t xml:space="preserve"> </w:t>
            </w:r>
            <w:r>
              <w:t>are</w:t>
            </w:r>
            <w:r>
              <w:rPr>
                <w:spacing w:val="-15"/>
              </w:rPr>
              <w:t xml:space="preserve"> </w:t>
            </w:r>
            <w:r>
              <w:t>in</w:t>
            </w:r>
            <w:r>
              <w:rPr>
                <w:spacing w:val="-12"/>
              </w:rPr>
              <w:t xml:space="preserve"> </w:t>
            </w:r>
            <w:r>
              <w:t xml:space="preserve">force, now or in the future, </w:t>
            </w:r>
            <w:proofErr w:type="gramStart"/>
            <w:r>
              <w:t>in the area of</w:t>
            </w:r>
            <w:proofErr w:type="gramEnd"/>
            <w:r>
              <w:t xml:space="preserve"> cultural </w:t>
            </w:r>
            <w:r>
              <w:rPr>
                <w:spacing w:val="-2"/>
              </w:rPr>
              <w:t>cooperation.</w:t>
            </w:r>
          </w:p>
        </w:tc>
        <w:tc>
          <w:tcPr>
            <w:tcW w:w="4331" w:type="dxa"/>
          </w:tcPr>
          <w:p w14:paraId="26C4698D" w14:textId="77777777" w:rsidR="00DC4871" w:rsidRDefault="00DC4871" w:rsidP="007F46A2">
            <w:pPr>
              <w:pStyle w:val="TableParagraph"/>
              <w:ind w:right="-122" w:firstLine="0"/>
              <w:jc w:val="left"/>
            </w:pPr>
            <w:r>
              <w:t>These measures aim, within the sector, to promote</w:t>
            </w:r>
            <w:r>
              <w:rPr>
                <w:spacing w:val="-9"/>
              </w:rPr>
              <w:t xml:space="preserve"> </w:t>
            </w:r>
            <w:r>
              <w:t>cultural</w:t>
            </w:r>
            <w:r>
              <w:rPr>
                <w:spacing w:val="-9"/>
              </w:rPr>
              <w:t xml:space="preserve"> </w:t>
            </w:r>
            <w:r>
              <w:t>values</w:t>
            </w:r>
            <w:r>
              <w:rPr>
                <w:spacing w:val="-9"/>
              </w:rPr>
              <w:t xml:space="preserve"> </w:t>
            </w:r>
            <w:r>
              <w:t>both</w:t>
            </w:r>
            <w:r>
              <w:rPr>
                <w:spacing w:val="-8"/>
              </w:rPr>
              <w:t xml:space="preserve"> </w:t>
            </w:r>
            <w:r>
              <w:t>within</w:t>
            </w:r>
            <w:r>
              <w:rPr>
                <w:spacing w:val="-9"/>
              </w:rPr>
              <w:t xml:space="preserve"> </w:t>
            </w:r>
            <w:r>
              <w:t xml:space="preserve">Tonga, and with other countries, including in the </w:t>
            </w:r>
            <w:r>
              <w:rPr>
                <w:spacing w:val="-2"/>
              </w:rPr>
              <w:t>region.</w:t>
            </w:r>
          </w:p>
        </w:tc>
      </w:tr>
      <w:tr w:rsidR="00DC4871" w14:paraId="2EFD49DC" w14:textId="77777777" w:rsidTr="007F46A2">
        <w:trPr>
          <w:trHeight w:val="1931"/>
          <w:jc w:val="center"/>
        </w:trPr>
        <w:tc>
          <w:tcPr>
            <w:tcW w:w="1969" w:type="dxa"/>
          </w:tcPr>
          <w:p w14:paraId="4590CF18" w14:textId="77777777" w:rsidR="00DC4871" w:rsidRDefault="00DC4871" w:rsidP="00DC4871">
            <w:pPr>
              <w:pStyle w:val="TableParagraph"/>
              <w:ind w:right="227" w:firstLine="0"/>
              <w:jc w:val="left"/>
            </w:pPr>
            <w:r>
              <w:t>Health and Social</w:t>
            </w:r>
            <w:r>
              <w:rPr>
                <w:spacing w:val="-15"/>
              </w:rPr>
              <w:t xml:space="preserve"> </w:t>
            </w:r>
            <w:r>
              <w:t>Services</w:t>
            </w:r>
          </w:p>
        </w:tc>
        <w:tc>
          <w:tcPr>
            <w:tcW w:w="5146" w:type="dxa"/>
          </w:tcPr>
          <w:p w14:paraId="03F8BC37" w14:textId="77777777" w:rsidR="007F46A2" w:rsidRDefault="00DC4871" w:rsidP="007F46A2">
            <w:pPr>
              <w:pStyle w:val="TableParagraph"/>
              <w:spacing w:after="0"/>
              <w:ind w:firstLine="0"/>
              <w:jc w:val="left"/>
              <w:rPr>
                <w:spacing w:val="-2"/>
              </w:rPr>
            </w:pPr>
            <w:r>
              <w:t>Any measure with respect to the provision of law enforcement and correctional services and the following</w:t>
            </w:r>
            <w:r>
              <w:rPr>
                <w:spacing w:val="-7"/>
              </w:rPr>
              <w:t xml:space="preserve"> </w:t>
            </w:r>
            <w:r>
              <w:t>services</w:t>
            </w:r>
            <w:r>
              <w:rPr>
                <w:spacing w:val="-5"/>
              </w:rPr>
              <w:t xml:space="preserve"> </w:t>
            </w:r>
            <w:r>
              <w:t>to</w:t>
            </w:r>
            <w:r>
              <w:rPr>
                <w:spacing w:val="-5"/>
              </w:rPr>
              <w:t xml:space="preserve"> </w:t>
            </w:r>
            <w:r>
              <w:t>the</w:t>
            </w:r>
            <w:r>
              <w:rPr>
                <w:spacing w:val="-4"/>
              </w:rPr>
              <w:t xml:space="preserve"> </w:t>
            </w:r>
            <w:r>
              <w:t>extent</w:t>
            </w:r>
            <w:r>
              <w:rPr>
                <w:spacing w:val="-5"/>
              </w:rPr>
              <w:t xml:space="preserve"> </w:t>
            </w:r>
            <w:r>
              <w:t>that</w:t>
            </w:r>
            <w:r>
              <w:rPr>
                <w:spacing w:val="-5"/>
              </w:rPr>
              <w:t xml:space="preserve"> </w:t>
            </w:r>
            <w:r>
              <w:t>they</w:t>
            </w:r>
            <w:r>
              <w:rPr>
                <w:spacing w:val="-9"/>
              </w:rPr>
              <w:t xml:space="preserve"> </w:t>
            </w:r>
            <w:r>
              <w:t>are</w:t>
            </w:r>
            <w:r>
              <w:rPr>
                <w:spacing w:val="-6"/>
              </w:rPr>
              <w:t xml:space="preserve"> </w:t>
            </w:r>
            <w:r>
              <w:t xml:space="preserve">social services established or maintained for a public </w:t>
            </w:r>
            <w:r>
              <w:rPr>
                <w:spacing w:val="-2"/>
              </w:rPr>
              <w:t>purpose:</w:t>
            </w:r>
          </w:p>
          <w:p w14:paraId="7930A952" w14:textId="60D5C523" w:rsidR="007F46A2" w:rsidRPr="007F46A2" w:rsidRDefault="00DC4871" w:rsidP="00E156FA">
            <w:pPr>
              <w:pStyle w:val="TableParagraph"/>
              <w:numPr>
                <w:ilvl w:val="0"/>
                <w:numId w:val="36"/>
              </w:numPr>
              <w:spacing w:after="0"/>
              <w:ind w:left="327"/>
              <w:jc w:val="left"/>
            </w:pPr>
            <w:r>
              <w:t>income</w:t>
            </w:r>
            <w:r>
              <w:rPr>
                <w:spacing w:val="-5"/>
              </w:rPr>
              <w:t xml:space="preserve"> </w:t>
            </w:r>
            <w:r>
              <w:t>security</w:t>
            </w:r>
            <w:r>
              <w:rPr>
                <w:spacing w:val="-7"/>
              </w:rPr>
              <w:t xml:space="preserve"> </w:t>
            </w:r>
            <w:r>
              <w:t>and</w:t>
            </w:r>
            <w:r>
              <w:rPr>
                <w:spacing w:val="-3"/>
              </w:rPr>
              <w:t xml:space="preserve"> </w:t>
            </w:r>
            <w:proofErr w:type="gramStart"/>
            <w:r>
              <w:rPr>
                <w:spacing w:val="-2"/>
              </w:rPr>
              <w:t>insurance;</w:t>
            </w:r>
            <w:proofErr w:type="gramEnd"/>
          </w:p>
          <w:p w14:paraId="39DD2B18" w14:textId="19269BB8" w:rsidR="00DC4871" w:rsidRDefault="00DC4871" w:rsidP="00CA5CDF">
            <w:pPr>
              <w:pStyle w:val="TableParagraph"/>
              <w:numPr>
                <w:ilvl w:val="0"/>
                <w:numId w:val="35"/>
              </w:numPr>
              <w:spacing w:after="0"/>
              <w:ind w:left="327"/>
              <w:jc w:val="left"/>
            </w:pPr>
            <w:r>
              <w:t>social</w:t>
            </w:r>
            <w:r>
              <w:rPr>
                <w:spacing w:val="-2"/>
              </w:rPr>
              <w:t xml:space="preserve"> </w:t>
            </w:r>
            <w:r>
              <w:t>security</w:t>
            </w:r>
            <w:r>
              <w:rPr>
                <w:spacing w:val="-7"/>
              </w:rPr>
              <w:t xml:space="preserve"> </w:t>
            </w:r>
            <w:r>
              <w:t>and</w:t>
            </w:r>
            <w:r>
              <w:rPr>
                <w:spacing w:val="-2"/>
              </w:rPr>
              <w:t xml:space="preserve"> insurance;</w:t>
            </w:r>
          </w:p>
        </w:tc>
        <w:tc>
          <w:tcPr>
            <w:tcW w:w="2803" w:type="dxa"/>
          </w:tcPr>
          <w:p w14:paraId="74CB020B" w14:textId="77777777" w:rsidR="00DC4871" w:rsidRDefault="00DC4871" w:rsidP="00DC4871">
            <w:pPr>
              <w:pStyle w:val="TableParagraph"/>
              <w:ind w:right="68" w:firstLine="0"/>
              <w:jc w:val="left"/>
            </w:pPr>
            <w:r>
              <w:t>Any country to which Tonga grants more favourable</w:t>
            </w:r>
            <w:r>
              <w:rPr>
                <w:spacing w:val="-15"/>
              </w:rPr>
              <w:t xml:space="preserve"> </w:t>
            </w:r>
            <w:r>
              <w:t>treatment</w:t>
            </w:r>
            <w:r>
              <w:rPr>
                <w:spacing w:val="-15"/>
              </w:rPr>
              <w:t xml:space="preserve"> </w:t>
            </w:r>
            <w:r>
              <w:t>in these areas.</w:t>
            </w:r>
          </w:p>
        </w:tc>
        <w:tc>
          <w:tcPr>
            <w:tcW w:w="4331" w:type="dxa"/>
          </w:tcPr>
          <w:p w14:paraId="2B1A6765" w14:textId="77777777" w:rsidR="00DC4871" w:rsidRDefault="00DC4871" w:rsidP="00DC4871">
            <w:pPr>
              <w:pStyle w:val="TableParagraph"/>
              <w:spacing w:line="268" w:lineRule="exact"/>
              <w:ind w:firstLine="0"/>
              <w:jc w:val="left"/>
            </w:pPr>
            <w:r>
              <w:t>Management</w:t>
            </w:r>
            <w:r>
              <w:rPr>
                <w:spacing w:val="-4"/>
              </w:rPr>
              <w:t xml:space="preserve"> </w:t>
            </w:r>
            <w:r>
              <w:t>of</w:t>
            </w:r>
            <w:r>
              <w:rPr>
                <w:spacing w:val="-2"/>
              </w:rPr>
              <w:t xml:space="preserve"> </w:t>
            </w:r>
            <w:r>
              <w:t>core</w:t>
            </w:r>
            <w:r>
              <w:rPr>
                <w:spacing w:val="-3"/>
              </w:rPr>
              <w:t xml:space="preserve"> </w:t>
            </w:r>
            <w:r>
              <w:t>government</w:t>
            </w:r>
            <w:r>
              <w:rPr>
                <w:spacing w:val="-3"/>
              </w:rPr>
              <w:t xml:space="preserve"> </w:t>
            </w:r>
            <w:r>
              <w:rPr>
                <w:spacing w:val="-2"/>
              </w:rPr>
              <w:t>functions.</w:t>
            </w:r>
          </w:p>
        </w:tc>
      </w:tr>
    </w:tbl>
    <w:p w14:paraId="6B7BCE37" w14:textId="02FE83F2" w:rsidR="007F46A2" w:rsidRDefault="007F46A2" w:rsidP="007F46A2">
      <w:pPr>
        <w:spacing w:after="0"/>
        <w:ind w:firstLine="0"/>
        <w:jc w:val="left"/>
      </w:pPr>
    </w:p>
    <w:tbl>
      <w:tblPr>
        <w:tblStyle w:val="TableGrid"/>
        <w:tblW w:w="14102" w:type="dxa"/>
        <w:tblLayout w:type="fixed"/>
        <w:tblLook w:val="01E0" w:firstRow="1" w:lastRow="1" w:firstColumn="1" w:lastColumn="1" w:noHBand="0" w:noVBand="0"/>
        <w:tblCaption w:val="Table for ANNEX I - LIST OF MOST-FAVOURED-NATION EXEMPTIONS (CHAPTER 7 AND CHAPTER 9)  SCHEDULE OF TONGA continued"/>
        <w:tblDescription w:val="SCHEDULE OF TONGA continued"/>
      </w:tblPr>
      <w:tblGrid>
        <w:gridCol w:w="1822"/>
        <w:gridCol w:w="5146"/>
        <w:gridCol w:w="2662"/>
        <w:gridCol w:w="4472"/>
      </w:tblGrid>
      <w:tr w:rsidR="007F46A2" w14:paraId="706758D6" w14:textId="77777777" w:rsidTr="00994505">
        <w:trPr>
          <w:trHeight w:val="827"/>
          <w:tblHeader/>
        </w:trPr>
        <w:tc>
          <w:tcPr>
            <w:tcW w:w="1822" w:type="dxa"/>
            <w:vAlign w:val="center"/>
          </w:tcPr>
          <w:p w14:paraId="2F2AEAAE" w14:textId="204B1286" w:rsidR="007F46A2" w:rsidRPr="00DE5914" w:rsidRDefault="007F46A2" w:rsidP="00DE5914">
            <w:pPr>
              <w:pStyle w:val="TableParagraph"/>
              <w:spacing w:after="0"/>
              <w:ind w:firstLine="0"/>
              <w:jc w:val="left"/>
              <w:rPr>
                <w:b/>
                <w:bCs/>
              </w:rPr>
            </w:pPr>
            <w:r w:rsidRPr="00DE5914">
              <w:rPr>
                <w:b/>
                <w:bCs/>
              </w:rPr>
              <w:lastRenderedPageBreak/>
              <w:br w:type="page"/>
              <w:t>Sector or Sub-Sector</w:t>
            </w:r>
          </w:p>
        </w:tc>
        <w:tc>
          <w:tcPr>
            <w:tcW w:w="5146" w:type="dxa"/>
            <w:vAlign w:val="center"/>
          </w:tcPr>
          <w:p w14:paraId="09BE1AF6" w14:textId="77777777" w:rsidR="007F46A2" w:rsidRPr="00DE5914" w:rsidRDefault="007F46A2" w:rsidP="00DE5914">
            <w:pPr>
              <w:pStyle w:val="TableParagraph"/>
              <w:spacing w:after="0"/>
              <w:ind w:firstLine="0"/>
              <w:jc w:val="left"/>
              <w:rPr>
                <w:b/>
                <w:bCs/>
              </w:rPr>
            </w:pPr>
            <w:r w:rsidRPr="00DE5914">
              <w:rPr>
                <w:b/>
                <w:bCs/>
              </w:rPr>
              <w:t>Exemption</w:t>
            </w:r>
          </w:p>
        </w:tc>
        <w:tc>
          <w:tcPr>
            <w:tcW w:w="2662" w:type="dxa"/>
            <w:vAlign w:val="center"/>
          </w:tcPr>
          <w:p w14:paraId="5D1D1726" w14:textId="77777777" w:rsidR="007F46A2" w:rsidRPr="00DE5914" w:rsidRDefault="007F46A2" w:rsidP="00DE5914">
            <w:pPr>
              <w:pStyle w:val="TableParagraph"/>
              <w:spacing w:after="0"/>
              <w:ind w:firstLine="0"/>
              <w:jc w:val="left"/>
              <w:rPr>
                <w:b/>
                <w:bCs/>
              </w:rPr>
            </w:pPr>
            <w:r w:rsidRPr="00DE5914">
              <w:rPr>
                <w:b/>
                <w:bCs/>
              </w:rPr>
              <w:t>Applicable countries and territories</w:t>
            </w:r>
          </w:p>
        </w:tc>
        <w:tc>
          <w:tcPr>
            <w:tcW w:w="4472" w:type="dxa"/>
            <w:vAlign w:val="center"/>
          </w:tcPr>
          <w:p w14:paraId="400DE718" w14:textId="77777777" w:rsidR="007F46A2" w:rsidRPr="00DE5914" w:rsidRDefault="007F46A2" w:rsidP="00DE5914">
            <w:pPr>
              <w:pStyle w:val="TableParagraph"/>
              <w:spacing w:after="0"/>
              <w:ind w:firstLine="0"/>
              <w:jc w:val="left"/>
              <w:rPr>
                <w:b/>
                <w:bCs/>
              </w:rPr>
            </w:pPr>
            <w:r w:rsidRPr="00DE5914">
              <w:rPr>
                <w:b/>
                <w:bCs/>
              </w:rPr>
              <w:t>Conditions creating the need for the exemption</w:t>
            </w:r>
          </w:p>
        </w:tc>
      </w:tr>
      <w:tr w:rsidR="007F46A2" w14:paraId="247E2236" w14:textId="77777777" w:rsidTr="00994505">
        <w:trPr>
          <w:trHeight w:val="2484"/>
          <w:tblHeader/>
        </w:trPr>
        <w:tc>
          <w:tcPr>
            <w:tcW w:w="1822" w:type="dxa"/>
          </w:tcPr>
          <w:p w14:paraId="47C7F0C5" w14:textId="77777777" w:rsidR="007F46A2" w:rsidRPr="00DE5914" w:rsidRDefault="007F46A2" w:rsidP="00DE5914">
            <w:pPr>
              <w:pStyle w:val="TableParagraph"/>
              <w:spacing w:after="0"/>
              <w:ind w:firstLine="0"/>
            </w:pPr>
          </w:p>
        </w:tc>
        <w:tc>
          <w:tcPr>
            <w:tcW w:w="5146" w:type="dxa"/>
          </w:tcPr>
          <w:p w14:paraId="5C6C861D" w14:textId="77777777" w:rsidR="007F46A2" w:rsidRPr="00DE5914" w:rsidRDefault="007F46A2" w:rsidP="00CA5CDF">
            <w:pPr>
              <w:pStyle w:val="TableParagraph"/>
              <w:numPr>
                <w:ilvl w:val="0"/>
                <w:numId w:val="37"/>
              </w:numPr>
              <w:spacing w:after="0"/>
              <w:ind w:left="336" w:hanging="283"/>
            </w:pPr>
            <w:r w:rsidRPr="00DE5914">
              <w:t xml:space="preserve">social </w:t>
            </w:r>
            <w:proofErr w:type="gramStart"/>
            <w:r w:rsidRPr="00DE5914">
              <w:t>welfare;</w:t>
            </w:r>
            <w:proofErr w:type="gramEnd"/>
          </w:p>
          <w:p w14:paraId="4A61EA7D" w14:textId="77777777" w:rsidR="007F46A2" w:rsidRPr="00DE5914" w:rsidRDefault="007F46A2" w:rsidP="00CA5CDF">
            <w:pPr>
              <w:pStyle w:val="TableParagraph"/>
              <w:numPr>
                <w:ilvl w:val="0"/>
                <w:numId w:val="37"/>
              </w:numPr>
              <w:spacing w:after="0"/>
              <w:ind w:left="336" w:hanging="283"/>
            </w:pPr>
            <w:r w:rsidRPr="00DE5914">
              <w:t xml:space="preserve">public </w:t>
            </w:r>
            <w:proofErr w:type="gramStart"/>
            <w:r w:rsidRPr="00DE5914">
              <w:t>education;</w:t>
            </w:r>
            <w:proofErr w:type="gramEnd"/>
          </w:p>
          <w:p w14:paraId="296DA317" w14:textId="77777777" w:rsidR="007F46A2" w:rsidRPr="00DE5914" w:rsidRDefault="007F46A2" w:rsidP="00CA5CDF">
            <w:pPr>
              <w:pStyle w:val="TableParagraph"/>
              <w:numPr>
                <w:ilvl w:val="0"/>
                <w:numId w:val="37"/>
              </w:numPr>
              <w:spacing w:after="0"/>
              <w:ind w:left="336" w:hanging="283"/>
            </w:pPr>
            <w:r w:rsidRPr="00DE5914">
              <w:t xml:space="preserve">public </w:t>
            </w:r>
            <w:proofErr w:type="gramStart"/>
            <w:r w:rsidRPr="00DE5914">
              <w:t>training;</w:t>
            </w:r>
            <w:proofErr w:type="gramEnd"/>
          </w:p>
          <w:p w14:paraId="6E166F7C" w14:textId="77777777" w:rsidR="007F46A2" w:rsidRPr="00DE5914" w:rsidRDefault="007F46A2" w:rsidP="00CA5CDF">
            <w:pPr>
              <w:pStyle w:val="TableParagraph"/>
              <w:numPr>
                <w:ilvl w:val="0"/>
                <w:numId w:val="37"/>
              </w:numPr>
              <w:spacing w:after="0"/>
              <w:ind w:left="336" w:hanging="283"/>
            </w:pPr>
            <w:proofErr w:type="gramStart"/>
            <w:r w:rsidRPr="00DE5914">
              <w:t>health;</w:t>
            </w:r>
            <w:proofErr w:type="gramEnd"/>
          </w:p>
          <w:p w14:paraId="6DBFE8D9" w14:textId="77777777" w:rsidR="007F46A2" w:rsidRPr="00DE5914" w:rsidRDefault="007F46A2" w:rsidP="00CA5CDF">
            <w:pPr>
              <w:pStyle w:val="TableParagraph"/>
              <w:numPr>
                <w:ilvl w:val="0"/>
                <w:numId w:val="37"/>
              </w:numPr>
              <w:spacing w:after="0"/>
              <w:ind w:left="336" w:hanging="283"/>
            </w:pPr>
            <w:r w:rsidRPr="00DE5914">
              <w:t xml:space="preserve">child </w:t>
            </w:r>
            <w:proofErr w:type="gramStart"/>
            <w:r w:rsidRPr="00DE5914">
              <w:t>care;</w:t>
            </w:r>
            <w:proofErr w:type="gramEnd"/>
          </w:p>
          <w:p w14:paraId="7654AFF6" w14:textId="77777777" w:rsidR="007F46A2" w:rsidRPr="00DE5914" w:rsidRDefault="007F46A2" w:rsidP="00CA5CDF">
            <w:pPr>
              <w:pStyle w:val="TableParagraph"/>
              <w:numPr>
                <w:ilvl w:val="0"/>
                <w:numId w:val="37"/>
              </w:numPr>
              <w:spacing w:after="0"/>
              <w:ind w:left="336" w:hanging="283"/>
            </w:pPr>
            <w:r w:rsidRPr="00DE5914">
              <w:t xml:space="preserve">public </w:t>
            </w:r>
            <w:proofErr w:type="gramStart"/>
            <w:r w:rsidRPr="00DE5914">
              <w:t>utilities;</w:t>
            </w:r>
            <w:proofErr w:type="gramEnd"/>
          </w:p>
          <w:p w14:paraId="29EF5632" w14:textId="77777777" w:rsidR="007F46A2" w:rsidRPr="00DE5914" w:rsidRDefault="007F46A2" w:rsidP="00CA5CDF">
            <w:pPr>
              <w:pStyle w:val="TableParagraph"/>
              <w:numPr>
                <w:ilvl w:val="0"/>
                <w:numId w:val="37"/>
              </w:numPr>
              <w:spacing w:after="0"/>
              <w:ind w:left="336" w:hanging="283"/>
            </w:pPr>
            <w:r w:rsidRPr="00DE5914">
              <w:t>public transport; and</w:t>
            </w:r>
          </w:p>
          <w:p w14:paraId="5DCA904F" w14:textId="77777777" w:rsidR="007F46A2" w:rsidRPr="00DE5914" w:rsidRDefault="007F46A2" w:rsidP="00CA5CDF">
            <w:pPr>
              <w:pStyle w:val="TableParagraph"/>
              <w:numPr>
                <w:ilvl w:val="0"/>
                <w:numId w:val="37"/>
              </w:numPr>
              <w:spacing w:after="0"/>
              <w:ind w:left="336" w:hanging="283"/>
            </w:pPr>
            <w:r w:rsidRPr="00DE5914">
              <w:t>public housing.</w:t>
            </w:r>
          </w:p>
        </w:tc>
        <w:tc>
          <w:tcPr>
            <w:tcW w:w="2662" w:type="dxa"/>
          </w:tcPr>
          <w:p w14:paraId="3F0EFFDD" w14:textId="77777777" w:rsidR="007F46A2" w:rsidRPr="00DE5914" w:rsidRDefault="007F46A2" w:rsidP="00DE5914">
            <w:pPr>
              <w:pStyle w:val="TableParagraph"/>
              <w:spacing w:after="0"/>
              <w:ind w:firstLine="0"/>
            </w:pPr>
          </w:p>
        </w:tc>
        <w:tc>
          <w:tcPr>
            <w:tcW w:w="4472" w:type="dxa"/>
          </w:tcPr>
          <w:p w14:paraId="3D7AA0F8" w14:textId="77777777" w:rsidR="007F46A2" w:rsidRPr="00DE5914" w:rsidRDefault="007F46A2" w:rsidP="00DE5914">
            <w:pPr>
              <w:pStyle w:val="TableParagraph"/>
              <w:spacing w:after="0"/>
              <w:ind w:firstLine="0"/>
            </w:pPr>
          </w:p>
        </w:tc>
      </w:tr>
    </w:tbl>
    <w:p w14:paraId="35FE9748" w14:textId="7A37942F" w:rsidR="00DE5914" w:rsidRDefault="00DE5914" w:rsidP="007F46A2">
      <w:pPr>
        <w:spacing w:after="0"/>
        <w:ind w:firstLine="0"/>
        <w:jc w:val="left"/>
      </w:pPr>
    </w:p>
    <w:p w14:paraId="413CD545" w14:textId="77777777" w:rsidR="00DE5914" w:rsidRDefault="00DE5914">
      <w:pPr>
        <w:spacing w:after="0"/>
        <w:ind w:firstLine="0"/>
        <w:jc w:val="left"/>
      </w:pPr>
      <w:r>
        <w:br w:type="page"/>
      </w:r>
    </w:p>
    <w:p w14:paraId="356EB5FE" w14:textId="77777777" w:rsidR="00DE5914" w:rsidRDefault="00DE5914" w:rsidP="00DE5914">
      <w:pPr>
        <w:pStyle w:val="Heading1"/>
        <w:spacing w:after="240"/>
      </w:pPr>
      <w:r w:rsidRPr="00DE5914">
        <w:lastRenderedPageBreak/>
        <w:t xml:space="preserve">ANNEX I - LIST OF MOST-FAVOURED-NATION EXEMPTIONS (CHAPTER 7 AND CHAPTER 9) </w:t>
      </w:r>
    </w:p>
    <w:p w14:paraId="53AD5553" w14:textId="36AA1184" w:rsidR="00DE5914" w:rsidRPr="00DE5914" w:rsidRDefault="00DE5914" w:rsidP="00EE2157">
      <w:pPr>
        <w:pStyle w:val="Heading2"/>
      </w:pPr>
      <w:r w:rsidRPr="00DE5914">
        <w:t>SCHEDULE OF TUVALU</w:t>
      </w:r>
    </w:p>
    <w:p w14:paraId="4B27F766" w14:textId="4B7B6641" w:rsidR="00DE5914" w:rsidRDefault="00DE5914" w:rsidP="00E156FA">
      <w:pPr>
        <w:pStyle w:val="ListParagraph1"/>
        <w:numPr>
          <w:ilvl w:val="0"/>
          <w:numId w:val="51"/>
        </w:numPr>
        <w:ind w:left="0" w:hanging="12"/>
      </w:pPr>
      <w:r>
        <w:t>Tuvalu specifies</w:t>
      </w:r>
      <w:r w:rsidRPr="00EF2EB8">
        <w:rPr>
          <w:spacing w:val="21"/>
        </w:rPr>
        <w:t xml:space="preserve"> </w:t>
      </w:r>
      <w:r>
        <w:t>below</w:t>
      </w:r>
      <w:r w:rsidRPr="00EF2EB8">
        <w:rPr>
          <w:spacing w:val="20"/>
        </w:rPr>
        <w:t xml:space="preserve"> </w:t>
      </w:r>
      <w:r>
        <w:t>a list</w:t>
      </w:r>
      <w:r w:rsidRPr="00EF2EB8">
        <w:rPr>
          <w:spacing w:val="21"/>
        </w:rPr>
        <w:t xml:space="preserve"> </w:t>
      </w:r>
      <w:r>
        <w:t>of</w:t>
      </w:r>
      <w:r w:rsidRPr="00EF2EB8">
        <w:rPr>
          <w:spacing w:val="20"/>
        </w:rPr>
        <w:t xml:space="preserve"> </w:t>
      </w:r>
      <w:r>
        <w:t>most-favoured-nation</w:t>
      </w:r>
      <w:r w:rsidRPr="00EF2EB8">
        <w:rPr>
          <w:spacing w:val="21"/>
        </w:rPr>
        <w:t xml:space="preserve"> </w:t>
      </w:r>
      <w:r>
        <w:t>exemptions</w:t>
      </w:r>
      <w:r w:rsidRPr="00EF2EB8">
        <w:rPr>
          <w:spacing w:val="21"/>
        </w:rPr>
        <w:t xml:space="preserve"> </w:t>
      </w:r>
      <w:r>
        <w:t>for commitments</w:t>
      </w:r>
      <w:r w:rsidRPr="00EF2EB8">
        <w:rPr>
          <w:spacing w:val="21"/>
        </w:rPr>
        <w:t xml:space="preserve"> </w:t>
      </w:r>
      <w:r>
        <w:t>under Article</w:t>
      </w:r>
      <w:r w:rsidRPr="00EF2EB8">
        <w:rPr>
          <w:spacing w:val="20"/>
        </w:rPr>
        <w:t xml:space="preserve"> </w:t>
      </w:r>
      <w:r>
        <w:t>3,</w:t>
      </w:r>
      <w:r w:rsidRPr="00EF2EB8">
        <w:rPr>
          <w:spacing w:val="20"/>
        </w:rPr>
        <w:t xml:space="preserve"> </w:t>
      </w:r>
      <w:r>
        <w:t>paragraph</w:t>
      </w:r>
      <w:r w:rsidRPr="00EF2EB8">
        <w:rPr>
          <w:spacing w:val="20"/>
        </w:rPr>
        <w:t xml:space="preserve"> </w:t>
      </w:r>
      <w:r>
        <w:t>2</w:t>
      </w:r>
      <w:r w:rsidRPr="00EF2EB8">
        <w:rPr>
          <w:spacing w:val="20"/>
        </w:rPr>
        <w:t xml:space="preserve"> </w:t>
      </w:r>
      <w:r>
        <w:t>(Most-Favoured-Nation Treatment) of Chapter 7 (Trade in Services), and under Article 7 (Most-Favoured-Nation Treatment) of Chapter 9 (Investment).</w:t>
      </w:r>
    </w:p>
    <w:tbl>
      <w:tblPr>
        <w:tblStyle w:val="TableGrid"/>
        <w:tblW w:w="14100" w:type="dxa"/>
        <w:tblLayout w:type="fixed"/>
        <w:tblLook w:val="01E0" w:firstRow="1" w:lastRow="1" w:firstColumn="1" w:lastColumn="1" w:noHBand="0" w:noVBand="0"/>
        <w:tblCaption w:val="Table for ANNEX I - LIST OF MOST-FAVOURED-NATION EXEMPTIONS (CHAPTER 7 AND CHAPTER 9) SCHEDULE OF TUVALU"/>
        <w:tblDescription w:val="SCHEDULE OF TUVALU&#10;"/>
      </w:tblPr>
      <w:tblGrid>
        <w:gridCol w:w="1690"/>
        <w:gridCol w:w="5189"/>
        <w:gridCol w:w="2707"/>
        <w:gridCol w:w="4514"/>
      </w:tblGrid>
      <w:tr w:rsidR="00DE5914" w:rsidRPr="00DE5914" w14:paraId="32FC308F" w14:textId="77777777" w:rsidTr="00DE5914">
        <w:trPr>
          <w:trHeight w:val="827"/>
          <w:tblHeader/>
        </w:trPr>
        <w:tc>
          <w:tcPr>
            <w:tcW w:w="1690" w:type="dxa"/>
            <w:vAlign w:val="center"/>
          </w:tcPr>
          <w:p w14:paraId="7173E63A" w14:textId="77777777" w:rsidR="00DE5914" w:rsidRPr="00DE5914" w:rsidRDefault="00DE5914" w:rsidP="00DE5914">
            <w:pPr>
              <w:pStyle w:val="TableParagraph"/>
              <w:spacing w:after="0"/>
              <w:ind w:firstLine="0"/>
              <w:jc w:val="left"/>
              <w:rPr>
                <w:b/>
                <w:bCs/>
              </w:rPr>
            </w:pPr>
            <w:r w:rsidRPr="00DE5914">
              <w:rPr>
                <w:b/>
                <w:bCs/>
              </w:rPr>
              <w:t>Sector or Sub-Sector</w:t>
            </w:r>
          </w:p>
        </w:tc>
        <w:tc>
          <w:tcPr>
            <w:tcW w:w="5189" w:type="dxa"/>
            <w:vAlign w:val="center"/>
          </w:tcPr>
          <w:p w14:paraId="677CA413" w14:textId="77777777" w:rsidR="00DE5914" w:rsidRPr="00DE5914" w:rsidRDefault="00DE5914" w:rsidP="00DE5914">
            <w:pPr>
              <w:pStyle w:val="TableParagraph"/>
              <w:spacing w:after="0"/>
              <w:ind w:firstLine="0"/>
              <w:jc w:val="left"/>
              <w:rPr>
                <w:b/>
                <w:bCs/>
              </w:rPr>
            </w:pPr>
            <w:r w:rsidRPr="00DE5914">
              <w:rPr>
                <w:b/>
                <w:bCs/>
              </w:rPr>
              <w:t>Exemption</w:t>
            </w:r>
          </w:p>
        </w:tc>
        <w:tc>
          <w:tcPr>
            <w:tcW w:w="2707" w:type="dxa"/>
            <w:vAlign w:val="center"/>
          </w:tcPr>
          <w:p w14:paraId="33AF6A09" w14:textId="77777777" w:rsidR="00DE5914" w:rsidRPr="00DE5914" w:rsidRDefault="00DE5914" w:rsidP="00DE5914">
            <w:pPr>
              <w:pStyle w:val="TableParagraph"/>
              <w:spacing w:after="0"/>
              <w:ind w:firstLine="0"/>
              <w:jc w:val="left"/>
              <w:rPr>
                <w:b/>
                <w:bCs/>
              </w:rPr>
            </w:pPr>
            <w:r w:rsidRPr="00DE5914">
              <w:rPr>
                <w:b/>
                <w:bCs/>
              </w:rPr>
              <w:t>Applicable countries and territories</w:t>
            </w:r>
          </w:p>
        </w:tc>
        <w:tc>
          <w:tcPr>
            <w:tcW w:w="4514" w:type="dxa"/>
            <w:vAlign w:val="center"/>
          </w:tcPr>
          <w:p w14:paraId="6B839BC8" w14:textId="77777777" w:rsidR="00DE5914" w:rsidRPr="00DE5914" w:rsidRDefault="00DE5914" w:rsidP="00DE5914">
            <w:pPr>
              <w:pStyle w:val="TableParagraph"/>
              <w:spacing w:after="0"/>
              <w:ind w:firstLine="0"/>
              <w:jc w:val="left"/>
              <w:rPr>
                <w:b/>
                <w:bCs/>
              </w:rPr>
            </w:pPr>
            <w:r w:rsidRPr="00DE5914">
              <w:rPr>
                <w:b/>
                <w:bCs/>
              </w:rPr>
              <w:t>Conditions creating the need for the exemption</w:t>
            </w:r>
          </w:p>
        </w:tc>
      </w:tr>
      <w:tr w:rsidR="00DE5914" w:rsidRPr="00DE5914" w14:paraId="5CC3E35E" w14:textId="77777777" w:rsidTr="00DE5914">
        <w:trPr>
          <w:trHeight w:val="4416"/>
        </w:trPr>
        <w:tc>
          <w:tcPr>
            <w:tcW w:w="1690" w:type="dxa"/>
          </w:tcPr>
          <w:p w14:paraId="0FDF9CD1" w14:textId="77777777" w:rsidR="00DE5914" w:rsidRPr="00DE5914" w:rsidRDefault="00DE5914" w:rsidP="00DE5914">
            <w:pPr>
              <w:pStyle w:val="TableParagraph"/>
              <w:spacing w:after="0"/>
              <w:ind w:firstLine="0"/>
              <w:jc w:val="left"/>
            </w:pPr>
            <w:r w:rsidRPr="00DE5914">
              <w:t>All sectors</w:t>
            </w:r>
          </w:p>
        </w:tc>
        <w:tc>
          <w:tcPr>
            <w:tcW w:w="5189" w:type="dxa"/>
          </w:tcPr>
          <w:p w14:paraId="108FC09D" w14:textId="77777777" w:rsidR="00DE5914" w:rsidRPr="00DE5914" w:rsidRDefault="00DE5914" w:rsidP="00754974">
            <w:pPr>
              <w:pStyle w:val="TableParagraph"/>
              <w:spacing w:after="120"/>
              <w:ind w:right="65" w:firstLine="0"/>
            </w:pPr>
            <w:r w:rsidRPr="00DE5914">
              <w:t>Any measure that accords more favourable treatment to parties to any bilateral or multilateral international agreement in force or signed prior to the date of entry into force of this Agreement.</w:t>
            </w:r>
          </w:p>
          <w:p w14:paraId="3D4ED98D" w14:textId="1F64F95F" w:rsidR="00DE5914" w:rsidRPr="00DE5914" w:rsidRDefault="00DE5914" w:rsidP="00754974">
            <w:pPr>
              <w:pStyle w:val="TableParagraph"/>
              <w:spacing w:after="0"/>
              <w:ind w:right="65" w:firstLine="0"/>
            </w:pPr>
            <w:r w:rsidRPr="00DE5914">
              <w:t xml:space="preserve">For greater certainty, this right extends to any differential treatment accorded pursuant to a subsequent review or amendment of the relevant bilateral, </w:t>
            </w:r>
            <w:proofErr w:type="gramStart"/>
            <w:r w:rsidRPr="00DE5914">
              <w:t>regional</w:t>
            </w:r>
            <w:proofErr w:type="gramEnd"/>
            <w:r w:rsidRPr="00DE5914">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CC7392">
              <w:rPr>
                <w:i/>
                <w:iCs/>
              </w:rPr>
              <w:t>Pacific Island Countries Trade Agreement</w:t>
            </w:r>
            <w:r w:rsidRPr="00DE5914">
              <w:t xml:space="preserve"> (PICTA).</w:t>
            </w:r>
          </w:p>
        </w:tc>
        <w:tc>
          <w:tcPr>
            <w:tcW w:w="2707" w:type="dxa"/>
          </w:tcPr>
          <w:p w14:paraId="14FCC3C7" w14:textId="77777777" w:rsidR="00DE5914" w:rsidRPr="00DE5914" w:rsidRDefault="00DE5914" w:rsidP="00CA5CDF">
            <w:pPr>
              <w:pStyle w:val="TableParagraph"/>
              <w:spacing w:after="0"/>
              <w:ind w:firstLine="0"/>
            </w:pPr>
            <w:r w:rsidRPr="00DE5914">
              <w:t>Any country to which Tuvalu accords more favourable treatment in this area.</w:t>
            </w:r>
          </w:p>
        </w:tc>
        <w:tc>
          <w:tcPr>
            <w:tcW w:w="4514" w:type="dxa"/>
          </w:tcPr>
          <w:p w14:paraId="3FEF5CB2" w14:textId="77777777" w:rsidR="00DE5914" w:rsidRPr="00DE5914" w:rsidRDefault="00DE5914" w:rsidP="00DE5914">
            <w:pPr>
              <w:pStyle w:val="TableParagraph"/>
              <w:spacing w:after="0"/>
              <w:ind w:firstLine="0"/>
              <w:jc w:val="left"/>
            </w:pPr>
            <w:r w:rsidRPr="00DE5914">
              <w:t>Management of existing trade agreements.</w:t>
            </w:r>
          </w:p>
        </w:tc>
      </w:tr>
      <w:tr w:rsidR="00DE5914" w:rsidRPr="00DE5914" w14:paraId="4E6ECC64" w14:textId="77777777" w:rsidTr="00DE5914">
        <w:trPr>
          <w:trHeight w:val="827"/>
        </w:trPr>
        <w:tc>
          <w:tcPr>
            <w:tcW w:w="1690" w:type="dxa"/>
          </w:tcPr>
          <w:p w14:paraId="61F66AA8" w14:textId="77777777" w:rsidR="00DE5914" w:rsidRPr="00DE5914" w:rsidRDefault="00DE5914" w:rsidP="00DE5914">
            <w:pPr>
              <w:pStyle w:val="TableParagraph"/>
              <w:spacing w:after="0"/>
              <w:ind w:firstLine="0"/>
              <w:jc w:val="left"/>
            </w:pPr>
            <w:r w:rsidRPr="00DE5914">
              <w:t>All sectors</w:t>
            </w:r>
          </w:p>
        </w:tc>
        <w:tc>
          <w:tcPr>
            <w:tcW w:w="5189" w:type="dxa"/>
          </w:tcPr>
          <w:p w14:paraId="0D91772A" w14:textId="22865FC7" w:rsidR="00DE5914" w:rsidRPr="00DE5914" w:rsidRDefault="00DE5914" w:rsidP="00754974">
            <w:pPr>
              <w:pStyle w:val="TableParagraph"/>
              <w:spacing w:after="0"/>
              <w:ind w:firstLine="0"/>
            </w:pPr>
            <w:r w:rsidRPr="00DE5914">
              <w:t>Any</w:t>
            </w:r>
            <w:r>
              <w:t xml:space="preserve"> </w:t>
            </w:r>
            <w:r w:rsidRPr="00DE5914">
              <w:t>measure</w:t>
            </w:r>
            <w:r>
              <w:t xml:space="preserve"> </w:t>
            </w:r>
            <w:r w:rsidRPr="00DE5914">
              <w:t>that</w:t>
            </w:r>
            <w:r>
              <w:t xml:space="preserve"> </w:t>
            </w:r>
            <w:r w:rsidRPr="00DE5914">
              <w:t>accords</w:t>
            </w:r>
            <w:r>
              <w:t xml:space="preserve"> </w:t>
            </w:r>
            <w:r w:rsidRPr="00DE5914">
              <w:t>more</w:t>
            </w:r>
            <w:r>
              <w:t xml:space="preserve"> </w:t>
            </w:r>
            <w:r w:rsidRPr="00DE5914">
              <w:t>favourable</w:t>
            </w:r>
            <w:r>
              <w:t xml:space="preserve"> </w:t>
            </w:r>
            <w:r w:rsidRPr="00DE5914">
              <w:t>treatment to parties to any bilateral or multilateral international agreement in force or signed after the</w:t>
            </w:r>
          </w:p>
        </w:tc>
        <w:tc>
          <w:tcPr>
            <w:tcW w:w="2707" w:type="dxa"/>
          </w:tcPr>
          <w:p w14:paraId="18D76755" w14:textId="1EEDC44B" w:rsidR="00DE5914" w:rsidRPr="00DE5914" w:rsidRDefault="00DE5914" w:rsidP="00754974">
            <w:pPr>
              <w:pStyle w:val="TableParagraph"/>
              <w:spacing w:after="0"/>
              <w:ind w:firstLine="0"/>
            </w:pPr>
            <w:r w:rsidRPr="00DE5914">
              <w:t>Any country to which</w:t>
            </w:r>
            <w:r>
              <w:t xml:space="preserve"> </w:t>
            </w:r>
            <w:r w:rsidRPr="00DE5914">
              <w:t>Tuvalu</w:t>
            </w:r>
            <w:r w:rsidR="00754974">
              <w:t xml:space="preserve"> </w:t>
            </w:r>
            <w:r w:rsidRPr="00DE5914">
              <w:t>accords</w:t>
            </w:r>
            <w:r>
              <w:t xml:space="preserve"> </w:t>
            </w:r>
            <w:r w:rsidRPr="00DE5914">
              <w:t xml:space="preserve">more favourable </w:t>
            </w:r>
            <w:proofErr w:type="gramStart"/>
            <w:r w:rsidRPr="00DE5914">
              <w:t>treatment  in</w:t>
            </w:r>
            <w:proofErr w:type="gramEnd"/>
          </w:p>
        </w:tc>
        <w:tc>
          <w:tcPr>
            <w:tcW w:w="4514" w:type="dxa"/>
          </w:tcPr>
          <w:p w14:paraId="1CFA6E86" w14:textId="2B8D67B3" w:rsidR="00DE5914" w:rsidRPr="00DE5914" w:rsidRDefault="00DE5914" w:rsidP="00754974">
            <w:pPr>
              <w:pStyle w:val="TableParagraph"/>
              <w:spacing w:after="0"/>
              <w:ind w:right="101" w:firstLine="0"/>
            </w:pPr>
            <w:r w:rsidRPr="00DE5914">
              <w:t>Management</w:t>
            </w:r>
            <w:r>
              <w:t xml:space="preserve"> </w:t>
            </w:r>
            <w:r w:rsidRPr="00DE5914">
              <w:t>of</w:t>
            </w:r>
            <w:r>
              <w:t xml:space="preserve"> </w:t>
            </w:r>
            <w:r w:rsidRPr="00DE5914">
              <w:t>existing</w:t>
            </w:r>
            <w:r>
              <w:t xml:space="preserve"> </w:t>
            </w:r>
            <w:r w:rsidRPr="00DE5914">
              <w:t>and</w:t>
            </w:r>
            <w:r>
              <w:t xml:space="preserve"> </w:t>
            </w:r>
            <w:r w:rsidRPr="00DE5914">
              <w:t>future</w:t>
            </w:r>
            <w:r>
              <w:t xml:space="preserve"> </w:t>
            </w:r>
            <w:r w:rsidRPr="00DE5914">
              <w:t>measures involving aviation, fisheries, and maritime matters.</w:t>
            </w:r>
          </w:p>
        </w:tc>
      </w:tr>
    </w:tbl>
    <w:p w14:paraId="0FF30C9D" w14:textId="3B7F1B9D" w:rsidR="00DE5914" w:rsidRDefault="00DE5914" w:rsidP="007F46A2">
      <w:pPr>
        <w:spacing w:after="0"/>
        <w:ind w:firstLine="0"/>
        <w:jc w:val="left"/>
      </w:pPr>
    </w:p>
    <w:p w14:paraId="16531727" w14:textId="77777777" w:rsidR="00DE5914" w:rsidRDefault="00DE5914">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TUVALU continued"/>
        <w:tblDescription w:val="SCHEDULE OF TUVALU continued"/>
      </w:tblPr>
      <w:tblGrid>
        <w:gridCol w:w="1690"/>
        <w:gridCol w:w="5189"/>
        <w:gridCol w:w="2707"/>
        <w:gridCol w:w="4514"/>
      </w:tblGrid>
      <w:tr w:rsidR="00F5277B" w14:paraId="15626D75" w14:textId="77777777" w:rsidTr="00CA5CDF">
        <w:trPr>
          <w:trHeight w:val="1379"/>
          <w:tblHeader/>
        </w:trPr>
        <w:tc>
          <w:tcPr>
            <w:tcW w:w="1690" w:type="dxa"/>
          </w:tcPr>
          <w:p w14:paraId="4E7A83E0" w14:textId="77777777" w:rsidR="00F5277B" w:rsidRPr="00F5277B" w:rsidRDefault="00F5277B" w:rsidP="00F5277B">
            <w:pPr>
              <w:pStyle w:val="TableParagraph"/>
              <w:spacing w:after="0"/>
              <w:ind w:firstLine="0"/>
              <w:jc w:val="left"/>
            </w:pPr>
          </w:p>
        </w:tc>
        <w:tc>
          <w:tcPr>
            <w:tcW w:w="5189" w:type="dxa"/>
          </w:tcPr>
          <w:p w14:paraId="4D22012A" w14:textId="1298C42B" w:rsidR="00F5277B" w:rsidRPr="00F5277B" w:rsidRDefault="00F5277B" w:rsidP="00754974">
            <w:pPr>
              <w:pStyle w:val="TableParagraph"/>
              <w:spacing w:after="0"/>
              <w:ind w:right="106" w:firstLine="0"/>
            </w:pPr>
            <w:r w:rsidRPr="00F5277B">
              <w:t>date of</w:t>
            </w:r>
            <w:r w:rsidR="00754974">
              <w:t xml:space="preserve"> </w:t>
            </w:r>
            <w:r w:rsidRPr="00F5277B">
              <w:t>entry into</w:t>
            </w:r>
            <w:r w:rsidR="00754974">
              <w:t xml:space="preserve"> </w:t>
            </w:r>
            <w:r w:rsidRPr="00F5277B">
              <w:t>force of this Agreement involving:</w:t>
            </w:r>
          </w:p>
          <w:p w14:paraId="2C938B77" w14:textId="77777777" w:rsidR="00F5277B" w:rsidRPr="00F5277B" w:rsidRDefault="00F5277B" w:rsidP="00E156FA">
            <w:pPr>
              <w:pStyle w:val="ListParagraph1a"/>
              <w:numPr>
                <w:ilvl w:val="0"/>
                <w:numId w:val="39"/>
              </w:numPr>
              <w:spacing w:after="0"/>
              <w:ind w:left="749" w:hanging="567"/>
            </w:pPr>
            <w:r w:rsidRPr="00F5277B">
              <w:t>aviation</w:t>
            </w:r>
          </w:p>
          <w:p w14:paraId="335A1A97" w14:textId="77777777" w:rsidR="00F5277B" w:rsidRPr="00F5277B" w:rsidRDefault="00F5277B" w:rsidP="00754974">
            <w:pPr>
              <w:pStyle w:val="ListParagraph1a"/>
              <w:spacing w:after="0"/>
              <w:ind w:left="749" w:hanging="567"/>
            </w:pPr>
            <w:r w:rsidRPr="00F5277B">
              <w:t>fisheries; or</w:t>
            </w:r>
          </w:p>
          <w:p w14:paraId="22BADBD6" w14:textId="77777777" w:rsidR="00F5277B" w:rsidRPr="00F5277B" w:rsidRDefault="00F5277B" w:rsidP="00754974">
            <w:pPr>
              <w:pStyle w:val="ListParagraph1a"/>
              <w:spacing w:after="0"/>
              <w:ind w:left="749" w:hanging="567"/>
            </w:pPr>
            <w:r w:rsidRPr="00F5277B">
              <w:t>maritime matters, including salvage.</w:t>
            </w:r>
          </w:p>
        </w:tc>
        <w:tc>
          <w:tcPr>
            <w:tcW w:w="2707" w:type="dxa"/>
          </w:tcPr>
          <w:p w14:paraId="7590776E" w14:textId="77777777" w:rsidR="00F5277B" w:rsidRPr="00F5277B" w:rsidRDefault="00F5277B" w:rsidP="00F5277B">
            <w:pPr>
              <w:pStyle w:val="TableParagraph"/>
              <w:spacing w:after="0"/>
              <w:ind w:firstLine="0"/>
              <w:jc w:val="left"/>
            </w:pPr>
            <w:r w:rsidRPr="00F5277B">
              <w:t>this area.</w:t>
            </w:r>
          </w:p>
        </w:tc>
        <w:tc>
          <w:tcPr>
            <w:tcW w:w="4514" w:type="dxa"/>
          </w:tcPr>
          <w:p w14:paraId="4242BD3C" w14:textId="77777777" w:rsidR="00F5277B" w:rsidRPr="00F5277B" w:rsidRDefault="00F5277B" w:rsidP="00F5277B">
            <w:pPr>
              <w:pStyle w:val="TableParagraph"/>
              <w:spacing w:after="0"/>
              <w:ind w:firstLine="0"/>
              <w:jc w:val="left"/>
            </w:pPr>
          </w:p>
        </w:tc>
      </w:tr>
      <w:tr w:rsidR="00F5277B" w14:paraId="59D241BF" w14:textId="77777777" w:rsidTr="00F5277B">
        <w:trPr>
          <w:trHeight w:val="2208"/>
        </w:trPr>
        <w:tc>
          <w:tcPr>
            <w:tcW w:w="1690" w:type="dxa"/>
          </w:tcPr>
          <w:p w14:paraId="7C0DDFFE" w14:textId="77777777" w:rsidR="00F5277B" w:rsidRPr="00F5277B" w:rsidRDefault="00F5277B" w:rsidP="00F5277B">
            <w:pPr>
              <w:pStyle w:val="TableParagraph"/>
              <w:spacing w:after="0"/>
              <w:ind w:firstLine="0"/>
              <w:jc w:val="left"/>
            </w:pPr>
            <w:r w:rsidRPr="00F5277B">
              <w:t>All sectors</w:t>
            </w:r>
          </w:p>
        </w:tc>
        <w:tc>
          <w:tcPr>
            <w:tcW w:w="5189" w:type="dxa"/>
          </w:tcPr>
          <w:p w14:paraId="3B56FFD8" w14:textId="77777777" w:rsidR="00F5277B" w:rsidRPr="00F5277B" w:rsidRDefault="00F5277B" w:rsidP="00F5277B">
            <w:pPr>
              <w:pStyle w:val="TableParagraph"/>
              <w:spacing w:after="0"/>
              <w:ind w:firstLine="0"/>
            </w:pPr>
            <w:r w:rsidRPr="00F5277B">
              <w:t>Any measure that accords more favourable treatment under any bilateral or regional agreement with the countries and territories specified in the next column and that is signed after the entry into force of this Agreement.</w:t>
            </w:r>
          </w:p>
        </w:tc>
        <w:tc>
          <w:tcPr>
            <w:tcW w:w="2707" w:type="dxa"/>
          </w:tcPr>
          <w:p w14:paraId="13A1E2F4" w14:textId="62FD089A" w:rsidR="00F5277B" w:rsidRPr="00F5277B" w:rsidRDefault="00F5277B" w:rsidP="00F5277B">
            <w:pPr>
              <w:pStyle w:val="TableParagraph"/>
              <w:spacing w:after="0"/>
              <w:ind w:firstLine="0"/>
            </w:pPr>
            <w:r w:rsidRPr="00F5277B">
              <w:t>Pacific Island Countries and territories</w:t>
            </w:r>
            <w:r>
              <w:rPr>
                <w:rStyle w:val="FootnoteReference"/>
              </w:rPr>
              <w:footnoteReference w:customMarkFollows="1" w:id="21"/>
              <w:t>1</w:t>
            </w:r>
            <w:r w:rsidRPr="00F5277B">
              <w:t xml:space="preserve"> that are not Parties to this Agreement and countries classified as least- developed countries by the United Nations</w:t>
            </w:r>
          </w:p>
        </w:tc>
        <w:tc>
          <w:tcPr>
            <w:tcW w:w="4514" w:type="dxa"/>
          </w:tcPr>
          <w:p w14:paraId="448C6A2E" w14:textId="77777777" w:rsidR="00F5277B" w:rsidRPr="00F5277B" w:rsidRDefault="00F5277B" w:rsidP="00F5277B">
            <w:pPr>
              <w:pStyle w:val="TableParagraph"/>
              <w:spacing w:after="0"/>
              <w:ind w:firstLine="0"/>
              <w:jc w:val="left"/>
            </w:pPr>
            <w:r w:rsidRPr="00F5277B">
              <w:t>Management of regional integration.</w:t>
            </w:r>
          </w:p>
        </w:tc>
      </w:tr>
      <w:tr w:rsidR="00F5277B" w14:paraId="0DE9DBF0" w14:textId="77777777" w:rsidTr="00F5277B">
        <w:trPr>
          <w:trHeight w:val="1655"/>
        </w:trPr>
        <w:tc>
          <w:tcPr>
            <w:tcW w:w="1690" w:type="dxa"/>
          </w:tcPr>
          <w:p w14:paraId="723130D3" w14:textId="77777777" w:rsidR="00F5277B" w:rsidRPr="00F5277B" w:rsidRDefault="00F5277B" w:rsidP="00F5277B">
            <w:pPr>
              <w:pStyle w:val="TableParagraph"/>
              <w:spacing w:after="0"/>
              <w:ind w:firstLine="0"/>
              <w:jc w:val="left"/>
            </w:pPr>
            <w:r w:rsidRPr="00F5277B">
              <w:t>All sectors</w:t>
            </w:r>
          </w:p>
        </w:tc>
        <w:tc>
          <w:tcPr>
            <w:tcW w:w="5189" w:type="dxa"/>
          </w:tcPr>
          <w:p w14:paraId="642AF2D4" w14:textId="77777777" w:rsidR="00F5277B" w:rsidRPr="00F5277B" w:rsidRDefault="00F5277B" w:rsidP="00F5277B">
            <w:pPr>
              <w:pStyle w:val="TableParagraph"/>
              <w:spacing w:after="0"/>
              <w:ind w:firstLine="0"/>
            </w:pPr>
            <w:r w:rsidRPr="00F5277B">
              <w:t xml:space="preserve">Any measure with respect to the creative arts, cultural </w:t>
            </w:r>
            <w:proofErr w:type="gramStart"/>
            <w:r w:rsidRPr="00F5277B">
              <w:t>heritage</w:t>
            </w:r>
            <w:proofErr w:type="gramEnd"/>
            <w:r w:rsidRPr="00F5277B">
              <w:t xml:space="preserve"> and other cultural industries, including </w:t>
            </w:r>
            <w:proofErr w:type="spellStart"/>
            <w:r w:rsidRPr="00F5277B">
              <w:t>audiovisual</w:t>
            </w:r>
            <w:proofErr w:type="spellEnd"/>
            <w:r w:rsidRPr="00F5277B">
              <w:t xml:space="preserve"> and broadcasting services, entertainment services and libraries, archives, museums and other cultural services.</w:t>
            </w:r>
          </w:p>
        </w:tc>
        <w:tc>
          <w:tcPr>
            <w:tcW w:w="2707" w:type="dxa"/>
          </w:tcPr>
          <w:p w14:paraId="5EB2A9AC" w14:textId="77777777" w:rsidR="00F5277B" w:rsidRPr="00F5277B" w:rsidRDefault="00F5277B" w:rsidP="00F5277B">
            <w:pPr>
              <w:pStyle w:val="TableParagraph"/>
              <w:spacing w:after="0"/>
              <w:ind w:firstLine="0"/>
            </w:pPr>
            <w:r w:rsidRPr="00F5277B">
              <w:t>Any country to which Tuvalu accords more favourable treatment in this area.</w:t>
            </w:r>
          </w:p>
        </w:tc>
        <w:tc>
          <w:tcPr>
            <w:tcW w:w="4514" w:type="dxa"/>
          </w:tcPr>
          <w:p w14:paraId="07241297" w14:textId="77777777" w:rsidR="00F5277B" w:rsidRPr="00F5277B" w:rsidRDefault="00F5277B" w:rsidP="00F5277B">
            <w:pPr>
              <w:pStyle w:val="TableParagraph"/>
              <w:spacing w:after="0"/>
              <w:ind w:firstLine="0"/>
              <w:jc w:val="left"/>
            </w:pPr>
            <w:r w:rsidRPr="00F5277B">
              <w:t>Management of cultural industries.</w:t>
            </w:r>
          </w:p>
        </w:tc>
      </w:tr>
      <w:tr w:rsidR="00F5277B" w14:paraId="2422D8B1" w14:textId="77777777" w:rsidTr="00CA5CDF">
        <w:trPr>
          <w:trHeight w:val="1985"/>
        </w:trPr>
        <w:tc>
          <w:tcPr>
            <w:tcW w:w="1690" w:type="dxa"/>
          </w:tcPr>
          <w:p w14:paraId="5FA738B0" w14:textId="77777777" w:rsidR="00F5277B" w:rsidRPr="00F5277B" w:rsidRDefault="00F5277B" w:rsidP="00F5277B">
            <w:pPr>
              <w:pStyle w:val="TableParagraph"/>
              <w:spacing w:after="0"/>
              <w:ind w:firstLine="0"/>
              <w:jc w:val="left"/>
            </w:pPr>
            <w:r w:rsidRPr="00F5277B">
              <w:t>Maritime transport</w:t>
            </w:r>
          </w:p>
        </w:tc>
        <w:tc>
          <w:tcPr>
            <w:tcW w:w="5189" w:type="dxa"/>
          </w:tcPr>
          <w:p w14:paraId="2D36A21D" w14:textId="76B446CF" w:rsidR="00F5277B" w:rsidRPr="00F5277B" w:rsidRDefault="00F5277B" w:rsidP="00F5277B">
            <w:pPr>
              <w:pStyle w:val="TableParagraph"/>
              <w:spacing w:after="0"/>
              <w:ind w:left="-67" w:right="107" w:firstLine="0"/>
            </w:pPr>
            <w:r w:rsidRPr="00F5277B">
              <w:t xml:space="preserve">Priority consideration for the issuance of Entry Assurance Certificate is given to carriers that are </w:t>
            </w:r>
            <w:proofErr w:type="gramStart"/>
            <w:r w:rsidRPr="00F5277B">
              <w:t>wholly-owned</w:t>
            </w:r>
            <w:proofErr w:type="gramEnd"/>
            <w:r w:rsidRPr="00F5277B">
              <w:t xml:space="preserve"> by citizens of countries that are parties to the Central Pacific Shipping Commission at the time of signature of, and after entry into</w:t>
            </w:r>
            <w:r>
              <w:br/>
            </w:r>
            <w:r w:rsidRPr="00F5277B">
              <w:t xml:space="preserve"> force of this agreement, that use vessels registered in member countries, and that employ citizens of member countries.</w:t>
            </w:r>
          </w:p>
        </w:tc>
        <w:tc>
          <w:tcPr>
            <w:tcW w:w="2707" w:type="dxa"/>
          </w:tcPr>
          <w:p w14:paraId="23F5F4C6" w14:textId="5B5EBB69" w:rsidR="00F5277B" w:rsidRPr="00F5277B" w:rsidRDefault="00F5277B" w:rsidP="00F5277B">
            <w:pPr>
              <w:pStyle w:val="TableParagraph"/>
              <w:spacing w:after="0"/>
              <w:ind w:firstLine="0"/>
            </w:pPr>
            <w:r w:rsidRPr="00F5277B">
              <w:t>Members of the Central Pacific</w:t>
            </w:r>
            <w:r>
              <w:t xml:space="preserve"> </w:t>
            </w:r>
            <w:r w:rsidRPr="00F5277B">
              <w:t>Shipping Commission (currently: Kiribati, the Republic of the Marshall Islands, Nauru, and Tuvalu).</w:t>
            </w:r>
          </w:p>
        </w:tc>
        <w:tc>
          <w:tcPr>
            <w:tcW w:w="4514" w:type="dxa"/>
          </w:tcPr>
          <w:p w14:paraId="2DBC1949" w14:textId="77777777" w:rsidR="00F5277B" w:rsidRPr="00F5277B" w:rsidRDefault="00F5277B" w:rsidP="00F5277B">
            <w:pPr>
              <w:pStyle w:val="TableParagraph"/>
              <w:spacing w:after="0"/>
              <w:ind w:firstLine="0"/>
              <w:jc w:val="left"/>
            </w:pPr>
            <w:r w:rsidRPr="00F5277B">
              <w:t>The Central Pacific Shipping Commission regulates international shipping among its member countries.</w:t>
            </w:r>
          </w:p>
        </w:tc>
      </w:tr>
    </w:tbl>
    <w:p w14:paraId="0A9C6A86" w14:textId="218BC4F8" w:rsidR="00BC1CB4" w:rsidRDefault="00BC1CB4" w:rsidP="007F46A2">
      <w:pPr>
        <w:spacing w:after="0"/>
        <w:ind w:firstLine="0"/>
        <w:jc w:val="left"/>
      </w:pPr>
    </w:p>
    <w:p w14:paraId="0A1033D1" w14:textId="77777777" w:rsidR="00BC1CB4" w:rsidRDefault="00BC1CB4">
      <w:pPr>
        <w:spacing w:after="0"/>
        <w:ind w:firstLine="0"/>
        <w:jc w:val="left"/>
      </w:pPr>
      <w:r>
        <w:br w:type="page"/>
      </w:r>
    </w:p>
    <w:tbl>
      <w:tblPr>
        <w:tblStyle w:val="TableGrid"/>
        <w:tblW w:w="0" w:type="auto"/>
        <w:tblLayout w:type="fixed"/>
        <w:tblLook w:val="01E0" w:firstRow="1" w:lastRow="1" w:firstColumn="1" w:lastColumn="1" w:noHBand="0" w:noVBand="0"/>
        <w:tblCaption w:val="Table for ANNEX I - LIST OF MOST-FAVOURED-NATION EXEMPTIONS (CHAPTER 7 AND CHAPTER 9) SCHEDULE OF TUVALU continued"/>
        <w:tblDescription w:val="SCHEDULE OF TUVALU continued"/>
      </w:tblPr>
      <w:tblGrid>
        <w:gridCol w:w="1690"/>
        <w:gridCol w:w="5189"/>
        <w:gridCol w:w="2707"/>
        <w:gridCol w:w="4514"/>
      </w:tblGrid>
      <w:tr w:rsidR="00143448" w14:paraId="458B545F" w14:textId="77777777" w:rsidTr="00143448">
        <w:trPr>
          <w:trHeight w:val="4416"/>
          <w:tblHeader/>
        </w:trPr>
        <w:tc>
          <w:tcPr>
            <w:tcW w:w="1690" w:type="dxa"/>
          </w:tcPr>
          <w:p w14:paraId="090EB3DB" w14:textId="0D30A97D" w:rsidR="00143448" w:rsidRPr="00F5277B" w:rsidRDefault="00143448" w:rsidP="00143448">
            <w:pPr>
              <w:pStyle w:val="TableParagraph"/>
              <w:spacing w:after="0"/>
              <w:ind w:right="31" w:firstLine="0"/>
            </w:pPr>
            <w:r>
              <w:lastRenderedPageBreak/>
              <w:br w:type="page"/>
            </w:r>
            <w:r w:rsidRPr="00F5277B">
              <w:br w:type="page"/>
              <w:t>Health</w:t>
            </w:r>
            <w:r>
              <w:t xml:space="preserve"> </w:t>
            </w:r>
            <w:r w:rsidRPr="00F5277B">
              <w:tab/>
              <w:t>and social services</w:t>
            </w:r>
          </w:p>
        </w:tc>
        <w:tc>
          <w:tcPr>
            <w:tcW w:w="5189" w:type="dxa"/>
          </w:tcPr>
          <w:p w14:paraId="141689CA" w14:textId="77777777" w:rsidR="00143448" w:rsidRPr="00F5277B" w:rsidRDefault="00143448" w:rsidP="00143448">
            <w:pPr>
              <w:pStyle w:val="TableParagraph"/>
              <w:spacing w:after="0"/>
              <w:ind w:left="57" w:right="131" w:firstLine="0"/>
            </w:pPr>
            <w:r w:rsidRPr="00F5277B">
              <w:t>Any measure with respect to the provision of law enforcement and correctional services and the following services to the extent that they are social services established or maintained for a public purpose:</w:t>
            </w:r>
          </w:p>
          <w:p w14:paraId="3FB0CAD2" w14:textId="77777777" w:rsidR="00143448" w:rsidRPr="00F5277B" w:rsidRDefault="00143448" w:rsidP="00143448">
            <w:pPr>
              <w:pStyle w:val="TableParagraph"/>
              <w:numPr>
                <w:ilvl w:val="0"/>
                <w:numId w:val="40"/>
              </w:numPr>
              <w:spacing w:after="0"/>
              <w:ind w:left="465" w:hanging="425"/>
            </w:pPr>
            <w:r w:rsidRPr="00F5277B">
              <w:t xml:space="preserve">income security and </w:t>
            </w:r>
            <w:proofErr w:type="gramStart"/>
            <w:r w:rsidRPr="00F5277B">
              <w:t>insurance;</w:t>
            </w:r>
            <w:proofErr w:type="gramEnd"/>
          </w:p>
          <w:p w14:paraId="7C61BC38" w14:textId="77777777" w:rsidR="00143448" w:rsidRPr="00F5277B" w:rsidRDefault="00143448" w:rsidP="00143448">
            <w:pPr>
              <w:pStyle w:val="TableParagraph"/>
              <w:numPr>
                <w:ilvl w:val="0"/>
                <w:numId w:val="40"/>
              </w:numPr>
              <w:spacing w:after="0"/>
              <w:ind w:left="465" w:hanging="425"/>
            </w:pPr>
            <w:r w:rsidRPr="00F5277B">
              <w:t xml:space="preserve">social security and </w:t>
            </w:r>
            <w:proofErr w:type="gramStart"/>
            <w:r w:rsidRPr="00F5277B">
              <w:t>insurance;</w:t>
            </w:r>
            <w:proofErr w:type="gramEnd"/>
          </w:p>
          <w:p w14:paraId="4C7E99B1" w14:textId="77777777" w:rsidR="00143448" w:rsidRPr="00F5277B" w:rsidRDefault="00143448" w:rsidP="00143448">
            <w:pPr>
              <w:pStyle w:val="TableParagraph"/>
              <w:numPr>
                <w:ilvl w:val="0"/>
                <w:numId w:val="40"/>
              </w:numPr>
              <w:spacing w:after="0"/>
              <w:ind w:left="465" w:hanging="425"/>
            </w:pPr>
            <w:r w:rsidRPr="00F5277B">
              <w:t xml:space="preserve">social </w:t>
            </w:r>
            <w:proofErr w:type="gramStart"/>
            <w:r w:rsidRPr="00F5277B">
              <w:t>welfare;</w:t>
            </w:r>
            <w:proofErr w:type="gramEnd"/>
          </w:p>
          <w:p w14:paraId="2FDB0420" w14:textId="77777777" w:rsidR="00143448" w:rsidRPr="00F5277B" w:rsidRDefault="00143448" w:rsidP="00143448">
            <w:pPr>
              <w:pStyle w:val="TableParagraph"/>
              <w:numPr>
                <w:ilvl w:val="0"/>
                <w:numId w:val="40"/>
              </w:numPr>
              <w:spacing w:after="0"/>
              <w:ind w:left="465" w:hanging="425"/>
            </w:pPr>
            <w:r w:rsidRPr="00F5277B">
              <w:t xml:space="preserve">public </w:t>
            </w:r>
            <w:proofErr w:type="gramStart"/>
            <w:r w:rsidRPr="00F5277B">
              <w:t>education;</w:t>
            </w:r>
            <w:proofErr w:type="gramEnd"/>
          </w:p>
          <w:p w14:paraId="003A1DE4" w14:textId="77777777" w:rsidR="00143448" w:rsidRPr="00F5277B" w:rsidRDefault="00143448" w:rsidP="00143448">
            <w:pPr>
              <w:pStyle w:val="TableParagraph"/>
              <w:numPr>
                <w:ilvl w:val="0"/>
                <w:numId w:val="40"/>
              </w:numPr>
              <w:spacing w:after="0"/>
              <w:ind w:left="465" w:hanging="425"/>
            </w:pPr>
            <w:r w:rsidRPr="00F5277B">
              <w:t xml:space="preserve">public </w:t>
            </w:r>
            <w:proofErr w:type="gramStart"/>
            <w:r w:rsidRPr="00F5277B">
              <w:t>training;</w:t>
            </w:r>
            <w:proofErr w:type="gramEnd"/>
          </w:p>
          <w:p w14:paraId="50995445" w14:textId="77777777" w:rsidR="00143448" w:rsidRPr="00F5277B" w:rsidRDefault="00143448" w:rsidP="00143448">
            <w:pPr>
              <w:pStyle w:val="TableParagraph"/>
              <w:numPr>
                <w:ilvl w:val="0"/>
                <w:numId w:val="40"/>
              </w:numPr>
              <w:spacing w:after="0"/>
              <w:ind w:left="465" w:hanging="425"/>
            </w:pPr>
            <w:proofErr w:type="gramStart"/>
            <w:r w:rsidRPr="00F5277B">
              <w:t>health;</w:t>
            </w:r>
            <w:proofErr w:type="gramEnd"/>
          </w:p>
          <w:p w14:paraId="2542CDDC" w14:textId="77777777" w:rsidR="00143448" w:rsidRPr="00F5277B" w:rsidRDefault="00143448" w:rsidP="00143448">
            <w:pPr>
              <w:pStyle w:val="TableParagraph"/>
              <w:numPr>
                <w:ilvl w:val="0"/>
                <w:numId w:val="40"/>
              </w:numPr>
              <w:spacing w:after="0"/>
              <w:ind w:left="465" w:hanging="425"/>
            </w:pPr>
            <w:r w:rsidRPr="00F5277B">
              <w:t xml:space="preserve">child </w:t>
            </w:r>
            <w:proofErr w:type="gramStart"/>
            <w:r w:rsidRPr="00F5277B">
              <w:t>care;</w:t>
            </w:r>
            <w:proofErr w:type="gramEnd"/>
          </w:p>
          <w:p w14:paraId="0EE03D47" w14:textId="77777777" w:rsidR="00143448" w:rsidRPr="00F5277B" w:rsidRDefault="00143448" w:rsidP="00143448">
            <w:pPr>
              <w:pStyle w:val="TableParagraph"/>
              <w:numPr>
                <w:ilvl w:val="0"/>
                <w:numId w:val="40"/>
              </w:numPr>
              <w:spacing w:after="0"/>
              <w:ind w:left="465" w:hanging="425"/>
            </w:pPr>
            <w:r w:rsidRPr="00F5277B">
              <w:t xml:space="preserve">public </w:t>
            </w:r>
            <w:proofErr w:type="gramStart"/>
            <w:r w:rsidRPr="00F5277B">
              <w:t>utilities;</w:t>
            </w:r>
            <w:proofErr w:type="gramEnd"/>
          </w:p>
          <w:p w14:paraId="4B9B83CA" w14:textId="77777777" w:rsidR="00143448" w:rsidRPr="00F5277B" w:rsidRDefault="00143448" w:rsidP="00143448">
            <w:pPr>
              <w:pStyle w:val="TableParagraph"/>
              <w:numPr>
                <w:ilvl w:val="0"/>
                <w:numId w:val="40"/>
              </w:numPr>
              <w:spacing w:after="0"/>
              <w:ind w:left="465" w:hanging="425"/>
            </w:pPr>
            <w:r w:rsidRPr="00F5277B">
              <w:t>public transport; and</w:t>
            </w:r>
          </w:p>
          <w:p w14:paraId="281BC2A9" w14:textId="77777777" w:rsidR="00143448" w:rsidRPr="00F5277B" w:rsidRDefault="00143448" w:rsidP="00143448">
            <w:pPr>
              <w:pStyle w:val="TableParagraph"/>
              <w:numPr>
                <w:ilvl w:val="0"/>
                <w:numId w:val="40"/>
              </w:numPr>
              <w:spacing w:after="0"/>
              <w:ind w:left="465" w:hanging="425"/>
            </w:pPr>
            <w:r w:rsidRPr="00F5277B">
              <w:t>public housing.</w:t>
            </w:r>
          </w:p>
        </w:tc>
        <w:tc>
          <w:tcPr>
            <w:tcW w:w="2707" w:type="dxa"/>
          </w:tcPr>
          <w:p w14:paraId="4C07A4E9" w14:textId="77777777" w:rsidR="00143448" w:rsidRPr="00F5277B" w:rsidRDefault="00143448" w:rsidP="00EA4DDD">
            <w:pPr>
              <w:pStyle w:val="TableParagraph"/>
              <w:spacing w:after="0"/>
              <w:ind w:left="93" w:right="245" w:firstLine="0"/>
            </w:pPr>
            <w:r w:rsidRPr="00F5277B">
              <w:t>Any country to which Tuvalu grants more favourable treatment in these areas.</w:t>
            </w:r>
          </w:p>
        </w:tc>
        <w:tc>
          <w:tcPr>
            <w:tcW w:w="4514" w:type="dxa"/>
          </w:tcPr>
          <w:p w14:paraId="5C4E5E7A" w14:textId="77777777" w:rsidR="00143448" w:rsidRPr="00F5277B" w:rsidRDefault="00143448" w:rsidP="00EA4DDD">
            <w:pPr>
              <w:pStyle w:val="TableParagraph"/>
              <w:spacing w:after="0"/>
              <w:ind w:left="56" w:firstLine="0"/>
            </w:pPr>
            <w:r w:rsidRPr="00F5277B">
              <w:t>Management of core government functions.</w:t>
            </w:r>
          </w:p>
        </w:tc>
      </w:tr>
    </w:tbl>
    <w:p w14:paraId="7CACA60B" w14:textId="066AF6E6" w:rsidR="00143448" w:rsidRDefault="00143448">
      <w:pPr>
        <w:spacing w:after="0"/>
        <w:ind w:firstLine="0"/>
        <w:jc w:val="left"/>
        <w:rPr>
          <w:b/>
          <w:bCs/>
        </w:rPr>
      </w:pPr>
    </w:p>
    <w:p w14:paraId="3E6D7413" w14:textId="77777777" w:rsidR="00143448" w:rsidRDefault="00143448">
      <w:pPr>
        <w:spacing w:after="0"/>
        <w:ind w:firstLine="0"/>
        <w:jc w:val="left"/>
        <w:rPr>
          <w:b/>
          <w:bCs/>
        </w:rPr>
      </w:pPr>
      <w:r>
        <w:br w:type="page"/>
      </w:r>
    </w:p>
    <w:p w14:paraId="350BC62B" w14:textId="243C7551" w:rsidR="00BC1CB4" w:rsidRDefault="00BC1CB4" w:rsidP="00BC1CB4">
      <w:pPr>
        <w:pStyle w:val="Heading1"/>
        <w:spacing w:after="240"/>
      </w:pPr>
      <w:r w:rsidRPr="00BC1CB4">
        <w:lastRenderedPageBreak/>
        <w:t xml:space="preserve">ANNEX I - LIST OF MOST-FAVOURED-NATION EXEMPTIONS (CHAPTER 7 AND CHAPTER 9) </w:t>
      </w:r>
    </w:p>
    <w:p w14:paraId="1FA9254E" w14:textId="1203C0E5" w:rsidR="00BC1CB4" w:rsidRPr="00BC1CB4" w:rsidRDefault="00BC1CB4" w:rsidP="00EE2157">
      <w:pPr>
        <w:pStyle w:val="Heading2"/>
      </w:pPr>
      <w:r w:rsidRPr="00BC1CB4">
        <w:t>SCHEDULE OF VANUATU</w:t>
      </w:r>
    </w:p>
    <w:p w14:paraId="6A34E896" w14:textId="0B2437D4" w:rsidR="00BC1CB4" w:rsidRDefault="00BC1CB4" w:rsidP="00E156FA">
      <w:pPr>
        <w:pStyle w:val="ListParagraph1"/>
        <w:numPr>
          <w:ilvl w:val="0"/>
          <w:numId w:val="41"/>
        </w:numPr>
        <w:ind w:hanging="8"/>
      </w:pPr>
      <w:r>
        <w:t>Vanuatu specifies below a list of most-favoured-nation exemptions for commitments under Article 3, paragraph 2 (Most-Favoured-Nation</w:t>
      </w:r>
      <w:r w:rsidRPr="00BC1CB4">
        <w:rPr>
          <w:spacing w:val="40"/>
        </w:rPr>
        <w:t xml:space="preserve"> </w:t>
      </w:r>
      <w:r>
        <w:t>Treatment) of Chapter 7 (Trade in Services), and under Article 7, paragraph 2 (Most-Favoured-Nation Treatment) of Chapter 9 (Investment).</w:t>
      </w:r>
    </w:p>
    <w:tbl>
      <w:tblPr>
        <w:tblStyle w:val="TableGrid"/>
        <w:tblW w:w="14189" w:type="dxa"/>
        <w:tblLayout w:type="fixed"/>
        <w:tblLook w:val="01E0" w:firstRow="1" w:lastRow="1" w:firstColumn="1" w:lastColumn="1" w:noHBand="0" w:noVBand="0"/>
        <w:tblCaption w:val="Table for ANNEX I - LIST OF MOST-FAVOURED-NATION EXEMPTIONS (CHAPTER 7 AND CHAPTER 9) SCHEDULE OF VANUATU"/>
        <w:tblDescription w:val="SCHEDULE OF VANUATU"/>
      </w:tblPr>
      <w:tblGrid>
        <w:gridCol w:w="1618"/>
        <w:gridCol w:w="4964"/>
        <w:gridCol w:w="2588"/>
        <w:gridCol w:w="5019"/>
      </w:tblGrid>
      <w:tr w:rsidR="00BC1CB4" w:rsidRPr="00BC1CB4" w14:paraId="322FF80A" w14:textId="77777777" w:rsidTr="00BC1CB4">
        <w:trPr>
          <w:trHeight w:val="827"/>
          <w:tblHeader/>
        </w:trPr>
        <w:tc>
          <w:tcPr>
            <w:tcW w:w="1618" w:type="dxa"/>
            <w:vAlign w:val="center"/>
          </w:tcPr>
          <w:p w14:paraId="448EC8A2" w14:textId="77777777" w:rsidR="00BC1CB4" w:rsidRPr="00BC1CB4" w:rsidRDefault="00BC1CB4" w:rsidP="00BC1CB4">
            <w:pPr>
              <w:pStyle w:val="TableParagraph"/>
              <w:spacing w:after="0"/>
              <w:ind w:firstLine="0"/>
              <w:jc w:val="left"/>
              <w:rPr>
                <w:b/>
                <w:bCs/>
              </w:rPr>
            </w:pPr>
            <w:r w:rsidRPr="00BC1CB4">
              <w:rPr>
                <w:b/>
                <w:bCs/>
              </w:rPr>
              <w:t>Sector or Sub-Sector</w:t>
            </w:r>
          </w:p>
        </w:tc>
        <w:tc>
          <w:tcPr>
            <w:tcW w:w="4964" w:type="dxa"/>
            <w:vAlign w:val="center"/>
          </w:tcPr>
          <w:p w14:paraId="6D699F87" w14:textId="77777777" w:rsidR="00BC1CB4" w:rsidRPr="00BC1CB4" w:rsidRDefault="00BC1CB4" w:rsidP="00BC1CB4">
            <w:pPr>
              <w:pStyle w:val="TableParagraph"/>
              <w:spacing w:after="0"/>
              <w:ind w:firstLine="0"/>
              <w:jc w:val="left"/>
              <w:rPr>
                <w:b/>
                <w:bCs/>
              </w:rPr>
            </w:pPr>
            <w:r w:rsidRPr="00BC1CB4">
              <w:rPr>
                <w:b/>
                <w:bCs/>
              </w:rPr>
              <w:t>Exemption</w:t>
            </w:r>
          </w:p>
        </w:tc>
        <w:tc>
          <w:tcPr>
            <w:tcW w:w="2588" w:type="dxa"/>
            <w:vAlign w:val="center"/>
          </w:tcPr>
          <w:p w14:paraId="0819DF87" w14:textId="77777777" w:rsidR="00BC1CB4" w:rsidRPr="00BC1CB4" w:rsidRDefault="00BC1CB4" w:rsidP="00BC1CB4">
            <w:pPr>
              <w:pStyle w:val="TableParagraph"/>
              <w:spacing w:after="0"/>
              <w:ind w:firstLine="0"/>
              <w:jc w:val="left"/>
              <w:rPr>
                <w:b/>
                <w:bCs/>
              </w:rPr>
            </w:pPr>
            <w:r w:rsidRPr="00BC1CB4">
              <w:rPr>
                <w:b/>
                <w:bCs/>
              </w:rPr>
              <w:t>Applicable countries and territories</w:t>
            </w:r>
          </w:p>
        </w:tc>
        <w:tc>
          <w:tcPr>
            <w:tcW w:w="5019" w:type="dxa"/>
            <w:vAlign w:val="center"/>
          </w:tcPr>
          <w:p w14:paraId="63A0FDA8" w14:textId="77777777" w:rsidR="00BC1CB4" w:rsidRPr="00BC1CB4" w:rsidRDefault="00BC1CB4" w:rsidP="00BC1CB4">
            <w:pPr>
              <w:pStyle w:val="TableParagraph"/>
              <w:spacing w:after="0"/>
              <w:ind w:firstLine="0"/>
              <w:jc w:val="left"/>
              <w:rPr>
                <w:b/>
                <w:bCs/>
              </w:rPr>
            </w:pPr>
            <w:r w:rsidRPr="00BC1CB4">
              <w:rPr>
                <w:b/>
                <w:bCs/>
              </w:rPr>
              <w:t>Conditions creating the need for the exemption</w:t>
            </w:r>
          </w:p>
        </w:tc>
      </w:tr>
      <w:tr w:rsidR="00BC1CB4" w:rsidRPr="00BC1CB4" w14:paraId="46762572" w14:textId="77777777" w:rsidTr="00BC1CB4">
        <w:trPr>
          <w:trHeight w:val="5244"/>
        </w:trPr>
        <w:tc>
          <w:tcPr>
            <w:tcW w:w="1618" w:type="dxa"/>
          </w:tcPr>
          <w:p w14:paraId="754B6196" w14:textId="77777777" w:rsidR="00BC1CB4" w:rsidRPr="00BC1CB4" w:rsidRDefault="00BC1CB4" w:rsidP="00BC1CB4">
            <w:pPr>
              <w:pStyle w:val="TableParagraph"/>
              <w:spacing w:after="0"/>
              <w:ind w:firstLine="0"/>
            </w:pPr>
            <w:r w:rsidRPr="00BC1CB4">
              <w:t>All sectors</w:t>
            </w:r>
          </w:p>
        </w:tc>
        <w:tc>
          <w:tcPr>
            <w:tcW w:w="4964" w:type="dxa"/>
          </w:tcPr>
          <w:p w14:paraId="67EB9C0B" w14:textId="77777777" w:rsidR="00BC1CB4" w:rsidRPr="00BC1CB4" w:rsidRDefault="00BC1CB4" w:rsidP="00BC1CB4">
            <w:pPr>
              <w:pStyle w:val="TableParagraph"/>
              <w:spacing w:after="0"/>
              <w:ind w:firstLine="0"/>
              <w:jc w:val="left"/>
            </w:pPr>
            <w:r w:rsidRPr="00BC1CB4">
              <w:t>Any measure that accords more favourable treatment to parties to any bilateral or multilateral international agreement in force or signed prior to the date of entry into force of this Agreement.</w:t>
            </w:r>
          </w:p>
          <w:p w14:paraId="54CE4935" w14:textId="77777777" w:rsidR="00BC1CB4" w:rsidRPr="00BC1CB4" w:rsidRDefault="00BC1CB4" w:rsidP="00BC1CB4">
            <w:pPr>
              <w:pStyle w:val="TableParagraph"/>
              <w:spacing w:after="0"/>
              <w:ind w:firstLine="0"/>
              <w:jc w:val="left"/>
            </w:pPr>
          </w:p>
          <w:p w14:paraId="608E1B09" w14:textId="2D4E290D" w:rsidR="00BC1CB4" w:rsidRPr="00BC1CB4" w:rsidRDefault="00BC1CB4" w:rsidP="00BC1CB4">
            <w:pPr>
              <w:pStyle w:val="TableParagraph"/>
              <w:spacing w:after="0"/>
              <w:ind w:firstLine="0"/>
              <w:jc w:val="left"/>
            </w:pPr>
            <w:r w:rsidRPr="00BC1CB4">
              <w:t xml:space="preserve">For greater certainty, this right extends to any differential treatment accorded pursuant to a subsequent review or amendment of the relevant bilateral, </w:t>
            </w:r>
            <w:proofErr w:type="gramStart"/>
            <w:r w:rsidRPr="00BC1CB4">
              <w:t>regional</w:t>
            </w:r>
            <w:proofErr w:type="gramEnd"/>
            <w:r w:rsidRPr="00BC1CB4">
              <w:t xml:space="preserve"> or multilateral international agreement, including the expansion of an agreement covering only trade in goods to trade in services or investment. For the avoidance of doubt, this includes measures adopted or maintained under any existing or future protocol to the </w:t>
            </w:r>
            <w:r w:rsidRPr="00BC1CB4">
              <w:rPr>
                <w:i/>
                <w:iCs/>
              </w:rPr>
              <w:t>Pacific Island Countries Trade Agreement</w:t>
            </w:r>
            <w:r w:rsidRPr="00BC1CB4">
              <w:t xml:space="preserve"> (PICTA), the </w:t>
            </w:r>
            <w:r w:rsidRPr="00BC1CB4">
              <w:rPr>
                <w:i/>
                <w:iCs/>
              </w:rPr>
              <w:t>Melanesian Spearhead Group (MSG) Agreement</w:t>
            </w:r>
            <w:r w:rsidRPr="00BC1CB4">
              <w:t>, and any bilateral arrangement with the state of New Caledonia.</w:t>
            </w:r>
          </w:p>
        </w:tc>
        <w:tc>
          <w:tcPr>
            <w:tcW w:w="2588" w:type="dxa"/>
          </w:tcPr>
          <w:p w14:paraId="46B01644" w14:textId="77777777" w:rsidR="00BC1CB4" w:rsidRPr="00BC1CB4" w:rsidRDefault="00BC1CB4" w:rsidP="00BC1CB4">
            <w:pPr>
              <w:pStyle w:val="TableParagraph"/>
              <w:spacing w:after="0"/>
              <w:ind w:firstLine="0"/>
              <w:jc w:val="left"/>
            </w:pPr>
            <w:r w:rsidRPr="00BC1CB4">
              <w:t>Any country to which Vanuatu accords more favourable treatment in this area.</w:t>
            </w:r>
          </w:p>
        </w:tc>
        <w:tc>
          <w:tcPr>
            <w:tcW w:w="5019" w:type="dxa"/>
          </w:tcPr>
          <w:p w14:paraId="6C52FB0D" w14:textId="77777777" w:rsidR="00BC1CB4" w:rsidRPr="00BC1CB4" w:rsidRDefault="00BC1CB4" w:rsidP="00BC1CB4">
            <w:pPr>
              <w:pStyle w:val="TableParagraph"/>
              <w:spacing w:after="0"/>
              <w:ind w:firstLine="0"/>
              <w:jc w:val="left"/>
            </w:pPr>
            <w:r w:rsidRPr="00BC1CB4">
              <w:t>Management of existing trade agreements.</w:t>
            </w:r>
          </w:p>
        </w:tc>
      </w:tr>
    </w:tbl>
    <w:p w14:paraId="0E4C55FF" w14:textId="6D277157" w:rsidR="00AD7E5D" w:rsidRDefault="00AD7E5D" w:rsidP="007F46A2">
      <w:pPr>
        <w:spacing w:after="0"/>
        <w:ind w:firstLine="0"/>
        <w:jc w:val="left"/>
      </w:pPr>
    </w:p>
    <w:p w14:paraId="1D34190F" w14:textId="77777777" w:rsidR="00AD7E5D" w:rsidRDefault="00AD7E5D">
      <w:pPr>
        <w:spacing w:after="0"/>
        <w:ind w:firstLine="0"/>
        <w:jc w:val="left"/>
      </w:pPr>
      <w:r>
        <w:br w:type="page"/>
      </w:r>
    </w:p>
    <w:tbl>
      <w:tblPr>
        <w:tblStyle w:val="TableGrid"/>
        <w:tblW w:w="0" w:type="auto"/>
        <w:tblLayout w:type="fixed"/>
        <w:tblLook w:val="01E0" w:firstRow="1" w:lastRow="1" w:firstColumn="1" w:lastColumn="1" w:noHBand="0" w:noVBand="0"/>
        <w:tblCaption w:val="Table for ANNEX I: LIST OF MOST-FAVOURED-NATION EXEMPTIONS (CHAPTER 7 AND CHAPTER 9) Schedule of Australia continued"/>
        <w:tblDescription w:val="Table for ANNEX I: LIST OF MOST-FAVOURED-NATION EXEMPTIONS (CHAPTER 7 AND CHAPTER 9) Schedule of Australia continued"/>
      </w:tblPr>
      <w:tblGrid>
        <w:gridCol w:w="1618"/>
        <w:gridCol w:w="4964"/>
        <w:gridCol w:w="2588"/>
        <w:gridCol w:w="5019"/>
      </w:tblGrid>
      <w:tr w:rsidR="00AD7E5D" w:rsidRPr="00AD7E5D" w14:paraId="25750AC6" w14:textId="77777777" w:rsidTr="00E156FA">
        <w:trPr>
          <w:trHeight w:val="275"/>
          <w:tblHeader/>
        </w:trPr>
        <w:tc>
          <w:tcPr>
            <w:tcW w:w="1618" w:type="dxa"/>
          </w:tcPr>
          <w:p w14:paraId="180923CF" w14:textId="77777777" w:rsidR="00AD7E5D" w:rsidRPr="00AD7E5D" w:rsidRDefault="00AD7E5D" w:rsidP="00AD7E5D">
            <w:pPr>
              <w:pStyle w:val="TableParagraph"/>
              <w:spacing w:after="0"/>
            </w:pPr>
          </w:p>
        </w:tc>
        <w:tc>
          <w:tcPr>
            <w:tcW w:w="4964" w:type="dxa"/>
          </w:tcPr>
          <w:p w14:paraId="31AF8A93" w14:textId="77777777" w:rsidR="00AD7E5D" w:rsidRPr="00AD7E5D" w:rsidRDefault="00AD7E5D" w:rsidP="00AD7E5D">
            <w:pPr>
              <w:pStyle w:val="TableParagraph"/>
              <w:spacing w:after="0"/>
            </w:pPr>
          </w:p>
        </w:tc>
        <w:tc>
          <w:tcPr>
            <w:tcW w:w="2588" w:type="dxa"/>
          </w:tcPr>
          <w:p w14:paraId="36640318" w14:textId="77777777" w:rsidR="00AD7E5D" w:rsidRPr="00AD7E5D" w:rsidRDefault="00AD7E5D" w:rsidP="00AD7E5D">
            <w:pPr>
              <w:pStyle w:val="TableParagraph"/>
              <w:spacing w:after="0"/>
            </w:pPr>
          </w:p>
        </w:tc>
        <w:tc>
          <w:tcPr>
            <w:tcW w:w="5019" w:type="dxa"/>
          </w:tcPr>
          <w:p w14:paraId="35D77374" w14:textId="77777777" w:rsidR="00AD7E5D" w:rsidRPr="00AD7E5D" w:rsidRDefault="00AD7E5D" w:rsidP="00AD7E5D">
            <w:pPr>
              <w:pStyle w:val="TableParagraph"/>
              <w:spacing w:after="0"/>
            </w:pPr>
          </w:p>
        </w:tc>
      </w:tr>
      <w:tr w:rsidR="00AD7E5D" w:rsidRPr="00AD7E5D" w14:paraId="0B25C742" w14:textId="77777777" w:rsidTr="00E7536D">
        <w:trPr>
          <w:trHeight w:val="2273"/>
        </w:trPr>
        <w:tc>
          <w:tcPr>
            <w:tcW w:w="1618" w:type="dxa"/>
          </w:tcPr>
          <w:p w14:paraId="162B1B69" w14:textId="77777777" w:rsidR="00AD7E5D" w:rsidRPr="00AD7E5D" w:rsidRDefault="00AD7E5D" w:rsidP="00AD7E5D">
            <w:pPr>
              <w:pStyle w:val="TableParagraph"/>
              <w:spacing w:after="0"/>
              <w:ind w:firstLine="0"/>
              <w:jc w:val="left"/>
            </w:pPr>
            <w:r w:rsidRPr="00AD7E5D">
              <w:t>All sectors</w:t>
            </w:r>
          </w:p>
        </w:tc>
        <w:tc>
          <w:tcPr>
            <w:tcW w:w="4964" w:type="dxa"/>
          </w:tcPr>
          <w:p w14:paraId="0EC73795" w14:textId="77777777" w:rsidR="00AD7E5D" w:rsidRPr="00AD7E5D" w:rsidRDefault="00AD7E5D" w:rsidP="00AD7E5D">
            <w:pPr>
              <w:pStyle w:val="TableParagraph"/>
              <w:spacing w:after="0"/>
              <w:ind w:firstLine="0"/>
              <w:jc w:val="left"/>
            </w:pPr>
            <w:r w:rsidRPr="00AD7E5D">
              <w:t>Any measure that accords more favourable treatment to parties to any bilateral or multilateral international agreement in force or signed after the date of entry into force of this Agreement involving:</w:t>
            </w:r>
          </w:p>
          <w:p w14:paraId="0BABF798" w14:textId="77777777" w:rsidR="00AD7E5D" w:rsidRPr="00AD7E5D" w:rsidRDefault="00AD7E5D" w:rsidP="00E156FA">
            <w:pPr>
              <w:pStyle w:val="ListParagraph1a"/>
              <w:numPr>
                <w:ilvl w:val="0"/>
                <w:numId w:val="42"/>
              </w:numPr>
              <w:spacing w:after="0"/>
              <w:ind w:left="672" w:hanging="425"/>
            </w:pPr>
            <w:proofErr w:type="gramStart"/>
            <w:r w:rsidRPr="00AD7E5D">
              <w:t>aviation;</w:t>
            </w:r>
            <w:proofErr w:type="gramEnd"/>
          </w:p>
          <w:p w14:paraId="5F4638FD" w14:textId="77777777" w:rsidR="00AD7E5D" w:rsidRPr="00AD7E5D" w:rsidRDefault="00AD7E5D" w:rsidP="00AD7E5D">
            <w:pPr>
              <w:pStyle w:val="ListParagraph1a"/>
              <w:spacing w:after="0"/>
              <w:ind w:left="672" w:hanging="425"/>
            </w:pPr>
            <w:r w:rsidRPr="00AD7E5D">
              <w:t>fisheries; or</w:t>
            </w:r>
          </w:p>
          <w:p w14:paraId="240539A6" w14:textId="77777777" w:rsidR="00AD7E5D" w:rsidRPr="00AD7E5D" w:rsidRDefault="00AD7E5D" w:rsidP="00AD7E5D">
            <w:pPr>
              <w:pStyle w:val="ListParagraph1a"/>
              <w:spacing w:after="0"/>
              <w:ind w:left="672" w:hanging="425"/>
            </w:pPr>
            <w:r w:rsidRPr="00AD7E5D">
              <w:t>maritime matters, including salvage.</w:t>
            </w:r>
          </w:p>
        </w:tc>
        <w:tc>
          <w:tcPr>
            <w:tcW w:w="2588" w:type="dxa"/>
          </w:tcPr>
          <w:p w14:paraId="778152D1" w14:textId="77777777" w:rsidR="00AD7E5D" w:rsidRPr="00AD7E5D" w:rsidRDefault="00AD7E5D" w:rsidP="00AD7E5D">
            <w:pPr>
              <w:pStyle w:val="TableParagraph"/>
              <w:spacing w:after="0"/>
              <w:ind w:firstLine="0"/>
              <w:jc w:val="left"/>
            </w:pPr>
            <w:r w:rsidRPr="00AD7E5D">
              <w:t>Any country to which Vanuatu accords more favourable treatment in this area.</w:t>
            </w:r>
          </w:p>
        </w:tc>
        <w:tc>
          <w:tcPr>
            <w:tcW w:w="5019" w:type="dxa"/>
          </w:tcPr>
          <w:p w14:paraId="37532100" w14:textId="77777777" w:rsidR="00AD7E5D" w:rsidRPr="00AD7E5D" w:rsidRDefault="00AD7E5D" w:rsidP="00AD7E5D">
            <w:pPr>
              <w:pStyle w:val="TableParagraph"/>
              <w:spacing w:after="0"/>
              <w:ind w:firstLine="0"/>
              <w:jc w:val="left"/>
            </w:pPr>
            <w:r w:rsidRPr="00AD7E5D">
              <w:t>Management of existing and future measures involving aviation, fisheries, and maritime matters.</w:t>
            </w:r>
          </w:p>
        </w:tc>
      </w:tr>
      <w:tr w:rsidR="00AD7E5D" w:rsidRPr="00AD7E5D" w14:paraId="43356182" w14:textId="77777777" w:rsidTr="00E7536D">
        <w:trPr>
          <w:trHeight w:val="2321"/>
        </w:trPr>
        <w:tc>
          <w:tcPr>
            <w:tcW w:w="1618" w:type="dxa"/>
          </w:tcPr>
          <w:p w14:paraId="4359E2AD" w14:textId="77777777" w:rsidR="00AD7E5D" w:rsidRPr="00AD7E5D" w:rsidRDefault="00AD7E5D" w:rsidP="00AD7E5D">
            <w:pPr>
              <w:pStyle w:val="TableParagraph"/>
              <w:spacing w:after="0"/>
              <w:ind w:firstLine="0"/>
              <w:jc w:val="left"/>
            </w:pPr>
            <w:r w:rsidRPr="00AD7E5D">
              <w:t>All sectors</w:t>
            </w:r>
          </w:p>
        </w:tc>
        <w:tc>
          <w:tcPr>
            <w:tcW w:w="4964" w:type="dxa"/>
          </w:tcPr>
          <w:p w14:paraId="6A59ED6C" w14:textId="77777777" w:rsidR="00AD7E5D" w:rsidRPr="00AD7E5D" w:rsidRDefault="00AD7E5D" w:rsidP="00AD7E5D">
            <w:pPr>
              <w:pStyle w:val="TableParagraph"/>
              <w:spacing w:after="0"/>
              <w:ind w:firstLine="0"/>
              <w:jc w:val="left"/>
            </w:pPr>
            <w:r w:rsidRPr="00AD7E5D">
              <w:t>Any measure that accords more favourable treatment under any bilateral or regional agreement with the countries and territories specified in the next column and that is signed after the entry into force of this Agreement.</w:t>
            </w:r>
          </w:p>
        </w:tc>
        <w:tc>
          <w:tcPr>
            <w:tcW w:w="2588" w:type="dxa"/>
          </w:tcPr>
          <w:p w14:paraId="16F63BA0" w14:textId="62B839FE" w:rsidR="00AD7E5D" w:rsidRPr="00AD7E5D" w:rsidRDefault="00AD7E5D" w:rsidP="00AD7E5D">
            <w:pPr>
              <w:pStyle w:val="TableParagraph"/>
              <w:spacing w:after="0"/>
              <w:ind w:firstLine="0"/>
              <w:jc w:val="left"/>
            </w:pPr>
            <w:r w:rsidRPr="00AD7E5D">
              <w:t>Pacific Island Countries and territories</w:t>
            </w:r>
            <w:r>
              <w:rPr>
                <w:rStyle w:val="FootnoteReference"/>
              </w:rPr>
              <w:footnoteReference w:customMarkFollows="1" w:id="22"/>
              <w:t>1</w:t>
            </w:r>
            <w:r w:rsidRPr="00AD7E5D">
              <w:t xml:space="preserve"> that are not Parties to this Agreement and countries classified as least-developed countries by the United Nations.</w:t>
            </w:r>
          </w:p>
        </w:tc>
        <w:tc>
          <w:tcPr>
            <w:tcW w:w="5019" w:type="dxa"/>
          </w:tcPr>
          <w:p w14:paraId="7F5A3878" w14:textId="77777777" w:rsidR="00AD7E5D" w:rsidRPr="00AD7E5D" w:rsidRDefault="00AD7E5D" w:rsidP="00AD7E5D">
            <w:pPr>
              <w:pStyle w:val="TableParagraph"/>
              <w:spacing w:after="0"/>
              <w:ind w:firstLine="0"/>
              <w:jc w:val="left"/>
            </w:pPr>
            <w:r w:rsidRPr="00AD7E5D">
              <w:t>Management of regional integration.</w:t>
            </w:r>
          </w:p>
        </w:tc>
      </w:tr>
      <w:tr w:rsidR="00AD7E5D" w:rsidRPr="00AD7E5D" w14:paraId="2AD4AF43" w14:textId="77777777" w:rsidTr="00E156FA">
        <w:trPr>
          <w:trHeight w:val="1656"/>
        </w:trPr>
        <w:tc>
          <w:tcPr>
            <w:tcW w:w="1618" w:type="dxa"/>
          </w:tcPr>
          <w:p w14:paraId="71EA9343" w14:textId="77777777" w:rsidR="00AD7E5D" w:rsidRPr="00AD7E5D" w:rsidRDefault="00AD7E5D" w:rsidP="00AD7E5D">
            <w:pPr>
              <w:pStyle w:val="TableParagraph"/>
              <w:spacing w:after="0"/>
              <w:ind w:firstLine="0"/>
              <w:jc w:val="left"/>
            </w:pPr>
            <w:r w:rsidRPr="00AD7E5D">
              <w:t>All sectors</w:t>
            </w:r>
          </w:p>
        </w:tc>
        <w:tc>
          <w:tcPr>
            <w:tcW w:w="4964" w:type="dxa"/>
          </w:tcPr>
          <w:p w14:paraId="4F2065C7" w14:textId="77777777" w:rsidR="00AD7E5D" w:rsidRPr="00AD7E5D" w:rsidRDefault="00AD7E5D" w:rsidP="00AD7E5D">
            <w:pPr>
              <w:pStyle w:val="TableParagraph"/>
              <w:spacing w:after="0"/>
              <w:ind w:firstLine="0"/>
              <w:jc w:val="left"/>
            </w:pPr>
            <w:r w:rsidRPr="00AD7E5D">
              <w:t xml:space="preserve">Any measure with respect to the creative arts, cultural </w:t>
            </w:r>
            <w:proofErr w:type="gramStart"/>
            <w:r w:rsidRPr="00AD7E5D">
              <w:t>heritage</w:t>
            </w:r>
            <w:proofErr w:type="gramEnd"/>
            <w:r w:rsidRPr="00AD7E5D">
              <w:t xml:space="preserve"> and other cultural industries, including </w:t>
            </w:r>
            <w:proofErr w:type="spellStart"/>
            <w:r w:rsidRPr="00AD7E5D">
              <w:t>audiovisual</w:t>
            </w:r>
            <w:proofErr w:type="spellEnd"/>
            <w:r w:rsidRPr="00AD7E5D">
              <w:t xml:space="preserve"> and broadcasting services, entertainment services and libraries, archives, museums and other cultural services.</w:t>
            </w:r>
          </w:p>
        </w:tc>
        <w:tc>
          <w:tcPr>
            <w:tcW w:w="2588" w:type="dxa"/>
          </w:tcPr>
          <w:p w14:paraId="28ED67A0" w14:textId="77777777" w:rsidR="00AD7E5D" w:rsidRPr="00AD7E5D" w:rsidRDefault="00AD7E5D" w:rsidP="00AD7E5D">
            <w:pPr>
              <w:pStyle w:val="TableParagraph"/>
              <w:spacing w:after="0"/>
              <w:ind w:firstLine="0"/>
              <w:jc w:val="left"/>
            </w:pPr>
            <w:r w:rsidRPr="00AD7E5D">
              <w:t>Any country to which Vanuatu accords more favourable treatment in this area.</w:t>
            </w:r>
          </w:p>
        </w:tc>
        <w:tc>
          <w:tcPr>
            <w:tcW w:w="5019" w:type="dxa"/>
          </w:tcPr>
          <w:p w14:paraId="36AD20EB" w14:textId="77777777" w:rsidR="00AD7E5D" w:rsidRPr="00AD7E5D" w:rsidRDefault="00AD7E5D" w:rsidP="00AD7E5D">
            <w:pPr>
              <w:pStyle w:val="TableParagraph"/>
              <w:spacing w:after="0"/>
              <w:ind w:firstLine="0"/>
              <w:jc w:val="left"/>
            </w:pPr>
            <w:r w:rsidRPr="00AD7E5D">
              <w:t>Management of cultural industries.</w:t>
            </w:r>
          </w:p>
        </w:tc>
      </w:tr>
      <w:tr w:rsidR="00AD7E5D" w:rsidRPr="00AD7E5D" w14:paraId="217AD0D6" w14:textId="77777777" w:rsidTr="00E7536D">
        <w:trPr>
          <w:trHeight w:val="567"/>
        </w:trPr>
        <w:tc>
          <w:tcPr>
            <w:tcW w:w="1618" w:type="dxa"/>
          </w:tcPr>
          <w:p w14:paraId="3C5479A7" w14:textId="77777777" w:rsidR="00AD7E5D" w:rsidRPr="00AD7E5D" w:rsidRDefault="00AD7E5D" w:rsidP="00AD7E5D">
            <w:pPr>
              <w:pStyle w:val="TableParagraph"/>
              <w:spacing w:after="0"/>
              <w:ind w:firstLine="0"/>
              <w:jc w:val="left"/>
            </w:pPr>
            <w:r w:rsidRPr="00AD7E5D">
              <w:t>All sectors</w:t>
            </w:r>
          </w:p>
        </w:tc>
        <w:tc>
          <w:tcPr>
            <w:tcW w:w="4964" w:type="dxa"/>
          </w:tcPr>
          <w:p w14:paraId="1888BC63" w14:textId="69A490FB" w:rsidR="00AD7E5D" w:rsidRPr="00AD7E5D" w:rsidRDefault="00AD7E5D" w:rsidP="00AD7E5D">
            <w:pPr>
              <w:pStyle w:val="TableParagraph"/>
              <w:spacing w:after="0"/>
              <w:ind w:right="-25" w:firstLine="0"/>
              <w:jc w:val="left"/>
            </w:pPr>
            <w:r w:rsidRPr="00AD7E5D">
              <w:t>Any measure with respect to the provision of law enforcement and correctional services and the</w:t>
            </w:r>
            <w:r>
              <w:t xml:space="preserve"> </w:t>
            </w:r>
            <w:r w:rsidRPr="00AD7E5D">
              <w:t>following services to the extent that they are</w:t>
            </w:r>
          </w:p>
        </w:tc>
        <w:tc>
          <w:tcPr>
            <w:tcW w:w="2588" w:type="dxa"/>
          </w:tcPr>
          <w:p w14:paraId="04B8E06F" w14:textId="4F12D915" w:rsidR="00E156FA" w:rsidRPr="00AD7E5D" w:rsidRDefault="00AD7E5D" w:rsidP="00E7536D">
            <w:pPr>
              <w:pStyle w:val="TableParagraph"/>
              <w:spacing w:after="0"/>
              <w:ind w:firstLine="0"/>
              <w:jc w:val="left"/>
            </w:pPr>
            <w:r w:rsidRPr="00AD7E5D">
              <w:t>Any country to which Vanuatu grants more</w:t>
            </w:r>
            <w:r>
              <w:t xml:space="preserve"> </w:t>
            </w:r>
            <w:r w:rsidRPr="00AD7E5D">
              <w:t>favourable treatment in</w:t>
            </w:r>
          </w:p>
        </w:tc>
        <w:tc>
          <w:tcPr>
            <w:tcW w:w="5019" w:type="dxa"/>
          </w:tcPr>
          <w:p w14:paraId="4386B281" w14:textId="77777777" w:rsidR="00AD7E5D" w:rsidRPr="00AD7E5D" w:rsidRDefault="00AD7E5D" w:rsidP="00AD7E5D">
            <w:pPr>
              <w:pStyle w:val="TableParagraph"/>
              <w:spacing w:after="0"/>
              <w:ind w:firstLine="0"/>
              <w:jc w:val="left"/>
            </w:pPr>
            <w:r w:rsidRPr="00AD7E5D">
              <w:t>Management of core government functions.</w:t>
            </w:r>
          </w:p>
        </w:tc>
      </w:tr>
    </w:tbl>
    <w:p w14:paraId="13DE51BB" w14:textId="07F43400" w:rsidR="00AD7E5D" w:rsidRDefault="00AD7E5D" w:rsidP="00E156FA">
      <w:pPr>
        <w:spacing w:after="0"/>
        <w:ind w:firstLine="0"/>
        <w:jc w:val="left"/>
      </w:pPr>
    </w:p>
    <w:p w14:paraId="3E7BA93C" w14:textId="1C5471C1" w:rsidR="00E7536D" w:rsidRDefault="00E7536D" w:rsidP="00E7536D">
      <w:pPr>
        <w:tabs>
          <w:tab w:val="left" w:pos="12638"/>
        </w:tabs>
      </w:pPr>
      <w:r>
        <w:tab/>
      </w:r>
    </w:p>
    <w:tbl>
      <w:tblPr>
        <w:tblStyle w:val="TableGrid"/>
        <w:tblW w:w="0" w:type="auto"/>
        <w:tblLayout w:type="fixed"/>
        <w:tblLook w:val="01E0" w:firstRow="1" w:lastRow="1" w:firstColumn="1" w:lastColumn="1" w:noHBand="0" w:noVBand="0"/>
        <w:tblCaption w:val="Table for ANNEX I: LIST OF MOST-FAVOURED-NATION EXEMPTIONS (CHAPTER 7 AND CHAPTER 9) Schedule of Australia continued"/>
        <w:tblDescription w:val="Table for ANNEX I: LIST OF MOST-FAVOURED-NATION EXEMPTIONS (CHAPTER 7 AND CHAPTER 9) Schedule of Australia continued"/>
      </w:tblPr>
      <w:tblGrid>
        <w:gridCol w:w="1618"/>
        <w:gridCol w:w="4964"/>
        <w:gridCol w:w="2588"/>
        <w:gridCol w:w="5019"/>
      </w:tblGrid>
      <w:tr w:rsidR="00E7536D" w14:paraId="72142097" w14:textId="77777777" w:rsidTr="00EA4DDD">
        <w:trPr>
          <w:trHeight w:val="3588"/>
          <w:tblHeader/>
        </w:trPr>
        <w:tc>
          <w:tcPr>
            <w:tcW w:w="1618" w:type="dxa"/>
          </w:tcPr>
          <w:p w14:paraId="0D8FD7C5" w14:textId="77777777" w:rsidR="00E7536D" w:rsidRPr="00AD7E5D" w:rsidRDefault="00E7536D" w:rsidP="00EA4DDD">
            <w:pPr>
              <w:pStyle w:val="TableParagraph"/>
              <w:spacing w:after="0"/>
              <w:ind w:firstLine="0"/>
            </w:pPr>
            <w:r w:rsidRPr="00AD7E5D">
              <w:br w:type="page"/>
            </w:r>
          </w:p>
        </w:tc>
        <w:tc>
          <w:tcPr>
            <w:tcW w:w="4964" w:type="dxa"/>
          </w:tcPr>
          <w:p w14:paraId="62555756" w14:textId="77777777" w:rsidR="00E7536D" w:rsidRPr="00AD7E5D" w:rsidRDefault="00E7536D" w:rsidP="00EA4DDD">
            <w:pPr>
              <w:pStyle w:val="TableParagraph"/>
              <w:spacing w:after="0"/>
              <w:ind w:firstLine="0"/>
            </w:pPr>
            <w:r w:rsidRPr="00AD7E5D">
              <w:t>social services established or maintained for a public purpose:</w:t>
            </w:r>
          </w:p>
          <w:p w14:paraId="7F0475F9" w14:textId="77777777" w:rsidR="00E7536D" w:rsidRPr="00AD7E5D" w:rsidRDefault="00E7536D" w:rsidP="00EA4DDD">
            <w:pPr>
              <w:pStyle w:val="TableParagraph"/>
              <w:numPr>
                <w:ilvl w:val="0"/>
                <w:numId w:val="43"/>
              </w:numPr>
              <w:spacing w:after="0"/>
              <w:ind w:left="389"/>
            </w:pPr>
            <w:r w:rsidRPr="00AD7E5D">
              <w:t xml:space="preserve">income security or </w:t>
            </w:r>
            <w:proofErr w:type="gramStart"/>
            <w:r w:rsidRPr="00AD7E5D">
              <w:t>insurance;</w:t>
            </w:r>
            <w:proofErr w:type="gramEnd"/>
          </w:p>
          <w:p w14:paraId="692EDBB3" w14:textId="77777777" w:rsidR="00E7536D" w:rsidRPr="00AD7E5D" w:rsidRDefault="00E7536D" w:rsidP="00EA4DDD">
            <w:pPr>
              <w:pStyle w:val="TableParagraph"/>
              <w:numPr>
                <w:ilvl w:val="0"/>
                <w:numId w:val="43"/>
              </w:numPr>
              <w:spacing w:after="0"/>
              <w:ind w:left="389"/>
            </w:pPr>
            <w:r w:rsidRPr="00AD7E5D">
              <w:t xml:space="preserve">social security or </w:t>
            </w:r>
            <w:proofErr w:type="gramStart"/>
            <w:r w:rsidRPr="00AD7E5D">
              <w:t>insurance;</w:t>
            </w:r>
            <w:proofErr w:type="gramEnd"/>
          </w:p>
          <w:p w14:paraId="45AF40D0" w14:textId="77777777" w:rsidR="00E7536D" w:rsidRPr="00AD7E5D" w:rsidRDefault="00E7536D" w:rsidP="00EA4DDD">
            <w:pPr>
              <w:pStyle w:val="TableParagraph"/>
              <w:numPr>
                <w:ilvl w:val="0"/>
                <w:numId w:val="43"/>
              </w:numPr>
              <w:spacing w:after="0"/>
              <w:ind w:left="389"/>
            </w:pPr>
            <w:r w:rsidRPr="00AD7E5D">
              <w:t xml:space="preserve">social </w:t>
            </w:r>
            <w:proofErr w:type="gramStart"/>
            <w:r w:rsidRPr="00AD7E5D">
              <w:t>welfare;</w:t>
            </w:r>
            <w:proofErr w:type="gramEnd"/>
          </w:p>
          <w:p w14:paraId="6F563CC8" w14:textId="77777777" w:rsidR="00E7536D" w:rsidRPr="00AD7E5D" w:rsidRDefault="00E7536D" w:rsidP="00EA4DDD">
            <w:pPr>
              <w:pStyle w:val="TableParagraph"/>
              <w:numPr>
                <w:ilvl w:val="0"/>
                <w:numId w:val="43"/>
              </w:numPr>
              <w:spacing w:after="0"/>
              <w:ind w:left="389"/>
            </w:pPr>
            <w:r w:rsidRPr="00AD7E5D">
              <w:t xml:space="preserve">public </w:t>
            </w:r>
            <w:proofErr w:type="gramStart"/>
            <w:r w:rsidRPr="00AD7E5D">
              <w:t>education;</w:t>
            </w:r>
            <w:proofErr w:type="gramEnd"/>
          </w:p>
          <w:p w14:paraId="5A66C0F6" w14:textId="77777777" w:rsidR="00E7536D" w:rsidRPr="00AD7E5D" w:rsidRDefault="00E7536D" w:rsidP="00EA4DDD">
            <w:pPr>
              <w:pStyle w:val="TableParagraph"/>
              <w:numPr>
                <w:ilvl w:val="0"/>
                <w:numId w:val="43"/>
              </w:numPr>
              <w:spacing w:after="0"/>
              <w:ind w:left="389"/>
            </w:pPr>
            <w:r w:rsidRPr="00AD7E5D">
              <w:t xml:space="preserve">public </w:t>
            </w:r>
            <w:proofErr w:type="gramStart"/>
            <w:r w:rsidRPr="00AD7E5D">
              <w:t>training;</w:t>
            </w:r>
            <w:proofErr w:type="gramEnd"/>
          </w:p>
          <w:p w14:paraId="33058465" w14:textId="77777777" w:rsidR="00E7536D" w:rsidRPr="00AD7E5D" w:rsidRDefault="00E7536D" w:rsidP="00EA4DDD">
            <w:pPr>
              <w:pStyle w:val="TableParagraph"/>
              <w:numPr>
                <w:ilvl w:val="0"/>
                <w:numId w:val="43"/>
              </w:numPr>
              <w:spacing w:after="0"/>
              <w:ind w:left="389"/>
            </w:pPr>
            <w:proofErr w:type="gramStart"/>
            <w:r w:rsidRPr="00AD7E5D">
              <w:t>health;</w:t>
            </w:r>
            <w:proofErr w:type="gramEnd"/>
          </w:p>
          <w:p w14:paraId="75B4E729" w14:textId="77777777" w:rsidR="00E7536D" w:rsidRPr="00AD7E5D" w:rsidRDefault="00E7536D" w:rsidP="00EA4DDD">
            <w:pPr>
              <w:pStyle w:val="TableParagraph"/>
              <w:numPr>
                <w:ilvl w:val="0"/>
                <w:numId w:val="43"/>
              </w:numPr>
              <w:spacing w:after="0"/>
              <w:ind w:left="389"/>
            </w:pPr>
            <w:r w:rsidRPr="00AD7E5D">
              <w:t xml:space="preserve">child </w:t>
            </w:r>
            <w:proofErr w:type="gramStart"/>
            <w:r w:rsidRPr="00AD7E5D">
              <w:t>care;</w:t>
            </w:r>
            <w:proofErr w:type="gramEnd"/>
          </w:p>
          <w:p w14:paraId="3815133F" w14:textId="77777777" w:rsidR="00E7536D" w:rsidRPr="00AD7E5D" w:rsidRDefault="00E7536D" w:rsidP="00EA4DDD">
            <w:pPr>
              <w:pStyle w:val="TableParagraph"/>
              <w:numPr>
                <w:ilvl w:val="0"/>
                <w:numId w:val="43"/>
              </w:numPr>
              <w:spacing w:after="0"/>
              <w:ind w:left="389"/>
            </w:pPr>
            <w:r w:rsidRPr="00AD7E5D">
              <w:t xml:space="preserve">public </w:t>
            </w:r>
            <w:proofErr w:type="gramStart"/>
            <w:r w:rsidRPr="00AD7E5D">
              <w:t>utilities;</w:t>
            </w:r>
            <w:proofErr w:type="gramEnd"/>
          </w:p>
          <w:p w14:paraId="1B901B66" w14:textId="77777777" w:rsidR="00E7536D" w:rsidRPr="00AD7E5D" w:rsidRDefault="00E7536D" w:rsidP="00EA4DDD">
            <w:pPr>
              <w:pStyle w:val="TableParagraph"/>
              <w:numPr>
                <w:ilvl w:val="0"/>
                <w:numId w:val="43"/>
              </w:numPr>
              <w:spacing w:after="0"/>
              <w:ind w:left="389"/>
            </w:pPr>
            <w:r w:rsidRPr="00AD7E5D">
              <w:t>public transport; and</w:t>
            </w:r>
          </w:p>
          <w:p w14:paraId="0277E4C9" w14:textId="77777777" w:rsidR="00E7536D" w:rsidRPr="00AD7E5D" w:rsidRDefault="00E7536D" w:rsidP="00EA4DDD">
            <w:pPr>
              <w:pStyle w:val="TableParagraph"/>
              <w:numPr>
                <w:ilvl w:val="0"/>
                <w:numId w:val="43"/>
              </w:numPr>
              <w:spacing w:after="0"/>
              <w:ind w:left="389"/>
            </w:pPr>
            <w:r w:rsidRPr="00AD7E5D">
              <w:t>public housing.</w:t>
            </w:r>
          </w:p>
        </w:tc>
        <w:tc>
          <w:tcPr>
            <w:tcW w:w="2588" w:type="dxa"/>
          </w:tcPr>
          <w:p w14:paraId="4C90A67F" w14:textId="77777777" w:rsidR="00E7536D" w:rsidRPr="00AD7E5D" w:rsidRDefault="00E7536D" w:rsidP="00EA4DDD">
            <w:pPr>
              <w:pStyle w:val="TableParagraph"/>
              <w:spacing w:after="0"/>
              <w:ind w:firstLine="0"/>
            </w:pPr>
            <w:r w:rsidRPr="00AD7E5D">
              <w:t>these areas.</w:t>
            </w:r>
          </w:p>
        </w:tc>
        <w:tc>
          <w:tcPr>
            <w:tcW w:w="5019" w:type="dxa"/>
          </w:tcPr>
          <w:p w14:paraId="645027CF" w14:textId="77777777" w:rsidR="00E7536D" w:rsidRPr="00AD7E5D" w:rsidRDefault="00E7536D" w:rsidP="00EA4DDD">
            <w:pPr>
              <w:pStyle w:val="TableParagraph"/>
              <w:spacing w:after="0"/>
              <w:ind w:firstLine="0"/>
            </w:pPr>
          </w:p>
        </w:tc>
      </w:tr>
    </w:tbl>
    <w:p w14:paraId="6E9CB9C6" w14:textId="77777777" w:rsidR="00E7536D" w:rsidRPr="00E7536D" w:rsidRDefault="00E7536D" w:rsidP="00E7536D">
      <w:pPr>
        <w:tabs>
          <w:tab w:val="left" w:pos="12638"/>
        </w:tabs>
      </w:pPr>
    </w:p>
    <w:sectPr w:rsidR="00E7536D" w:rsidRPr="00E7536D" w:rsidSect="00BA0DDC">
      <w:footerReference w:type="default" r:id="rId8"/>
      <w:footnotePr>
        <w:numRestart w:val="eachSect"/>
      </w:footnotePr>
      <w:type w:val="continuous"/>
      <w:pgSz w:w="16840" w:h="11910" w:orient="landscape"/>
      <w:pgMar w:top="1276" w:right="1340" w:bottom="1560" w:left="124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05BE338C"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2BEDBBAC" w14:textId="497D4CED" w:rsidR="00A0077A" w:rsidRPr="00905B0A" w:rsidRDefault="00A0077A" w:rsidP="00B53E6A">
      <w:pPr>
        <w:spacing w:before="89"/>
        <w:ind w:right="368" w:firstLine="0"/>
        <w:rPr>
          <w:rStyle w:val="EndnoteReference"/>
        </w:rPr>
      </w:pPr>
      <w:r w:rsidRPr="00905B0A">
        <w:rPr>
          <w:rStyle w:val="EndnoteReference"/>
          <w:vertAlign w:val="superscript"/>
        </w:rPr>
        <w:footnoteRef/>
      </w:r>
      <w:r w:rsidRPr="00905B0A">
        <w:rPr>
          <w:rStyle w:val="EndnoteReference"/>
        </w:rPr>
        <w:t xml:space="preserve"> For greater certainty, this right extends to any differential treatment accorded pursuant to a subsequent review or amendment of the relevant bilateral or multilateral international agreement. For the avoidance of doubt, this includes measures adopted or maintained under any existing or future protocol to the </w:t>
      </w:r>
      <w:r w:rsidRPr="00905B0A">
        <w:rPr>
          <w:rStyle w:val="EndnoteReference"/>
          <w:i/>
          <w:iCs/>
        </w:rPr>
        <w:t>Australia New Zealand Closer Economic Relations - Trade Agreement</w:t>
      </w:r>
      <w:r w:rsidRPr="00905B0A">
        <w:rPr>
          <w:rStyle w:val="EndnoteReference"/>
        </w:rPr>
        <w:t xml:space="preserve"> (ANZCERTA) done at Canberra on March 28, 1983.</w:t>
      </w:r>
    </w:p>
  </w:footnote>
  <w:footnote w:id="2">
    <w:p w14:paraId="199A7766" w14:textId="77786567" w:rsidR="00905B0A" w:rsidRPr="00905B0A" w:rsidRDefault="00905B0A" w:rsidP="00B53E6A">
      <w:pPr>
        <w:spacing w:before="89" w:after="0"/>
        <w:ind w:right="368" w:firstLine="0"/>
        <w:rPr>
          <w:sz w:val="20"/>
          <w:szCs w:val="20"/>
        </w:rPr>
      </w:pPr>
      <w:r w:rsidRPr="00905B0A">
        <w:rPr>
          <w:rStyle w:val="EndnoteReference"/>
          <w:vertAlign w:val="superscript"/>
        </w:rPr>
        <w:footnoteRef/>
      </w:r>
      <w:r w:rsidRPr="00905B0A">
        <w:rPr>
          <w:rStyle w:val="EndnoteReference"/>
        </w:rPr>
        <w:t xml:space="preserve"> Australia’s foreign investment framework comprises: Australia’s Foreign Investment Policy; </w:t>
      </w:r>
      <w:r w:rsidRPr="00B662CA">
        <w:rPr>
          <w:rStyle w:val="EndnoteReference"/>
          <w:i/>
          <w:iCs/>
        </w:rPr>
        <w:t>Foreign Acquisitions and Takeovers Act 1975</w:t>
      </w:r>
      <w:r w:rsidRPr="00905B0A">
        <w:rPr>
          <w:rStyle w:val="EndnoteReference"/>
        </w:rPr>
        <w:t xml:space="preserve"> (</w:t>
      </w:r>
      <w:proofErr w:type="spellStart"/>
      <w:r w:rsidRPr="00905B0A">
        <w:rPr>
          <w:rStyle w:val="EndnoteReference"/>
        </w:rPr>
        <w:t>Cth</w:t>
      </w:r>
      <w:proofErr w:type="spellEnd"/>
      <w:r w:rsidRPr="00905B0A">
        <w:rPr>
          <w:rStyle w:val="EndnoteReference"/>
        </w:rPr>
        <w:t>) (FATA); Foreign Acquisitions and Takeovers Regulation 2015 (</w:t>
      </w:r>
      <w:proofErr w:type="spellStart"/>
      <w:r w:rsidRPr="00905B0A">
        <w:rPr>
          <w:rStyle w:val="EndnoteReference"/>
        </w:rPr>
        <w:t>Cth</w:t>
      </w:r>
      <w:proofErr w:type="spellEnd"/>
      <w:r w:rsidRPr="00905B0A">
        <w:rPr>
          <w:rStyle w:val="EndnoteReference"/>
        </w:rPr>
        <w:t xml:space="preserve">); </w:t>
      </w:r>
      <w:r w:rsidRPr="00B662CA">
        <w:rPr>
          <w:rStyle w:val="EndnoteReference"/>
          <w:i/>
          <w:iCs/>
        </w:rPr>
        <w:t>Foreign Acquisitions Fees Imposition Act 2015</w:t>
      </w:r>
      <w:r w:rsidRPr="00905B0A">
        <w:rPr>
          <w:rStyle w:val="EndnoteReference"/>
        </w:rPr>
        <w:t xml:space="preserve"> (</w:t>
      </w:r>
      <w:proofErr w:type="spellStart"/>
      <w:r w:rsidRPr="00905B0A">
        <w:rPr>
          <w:rStyle w:val="EndnoteReference"/>
        </w:rPr>
        <w:t>Cth</w:t>
      </w:r>
      <w:proofErr w:type="spellEnd"/>
      <w:r w:rsidRPr="00905B0A">
        <w:rPr>
          <w:rStyle w:val="EndnoteReference"/>
        </w:rPr>
        <w:t>)</w:t>
      </w:r>
      <w:r w:rsidRPr="006E218E">
        <w:rPr>
          <w:rStyle w:val="EndnoteReference"/>
          <w:i/>
          <w:iCs/>
        </w:rPr>
        <w:t>;</w:t>
      </w:r>
      <w:r w:rsidRPr="00905B0A">
        <w:rPr>
          <w:rStyle w:val="EndnoteReference"/>
        </w:rPr>
        <w:t xml:space="preserve"> Foreign Acquisitions Fees Imposition Regulation 2015 </w:t>
      </w:r>
      <w:r w:rsidRPr="00095D88">
        <w:rPr>
          <w:rStyle w:val="EndnoteReference"/>
          <w:i/>
          <w:iCs/>
        </w:rPr>
        <w:t>(</w:t>
      </w:r>
      <w:proofErr w:type="spellStart"/>
      <w:r w:rsidRPr="00095D88">
        <w:rPr>
          <w:rStyle w:val="EndnoteReference"/>
          <w:i/>
          <w:iCs/>
        </w:rPr>
        <w:t>Cth</w:t>
      </w:r>
      <w:proofErr w:type="spellEnd"/>
      <w:r w:rsidRPr="00095D88">
        <w:rPr>
          <w:rStyle w:val="EndnoteReference"/>
          <w:i/>
          <w:iCs/>
        </w:rPr>
        <w:t>);</w:t>
      </w:r>
      <w:r w:rsidRPr="006E218E">
        <w:rPr>
          <w:rStyle w:val="EndnoteReference"/>
          <w:i/>
          <w:iCs/>
        </w:rPr>
        <w:t xml:space="preserve"> Financial Sector (Shareholdings) Act 1998</w:t>
      </w:r>
      <w:r w:rsidRPr="00905B0A">
        <w:rPr>
          <w:rStyle w:val="EndnoteReference"/>
        </w:rPr>
        <w:t xml:space="preserve"> (</w:t>
      </w:r>
      <w:proofErr w:type="spellStart"/>
      <w:r w:rsidRPr="00905B0A">
        <w:rPr>
          <w:rStyle w:val="EndnoteReference"/>
        </w:rPr>
        <w:t>Cth</w:t>
      </w:r>
      <w:proofErr w:type="spellEnd"/>
      <w:r w:rsidRPr="00905B0A">
        <w:rPr>
          <w:rStyle w:val="EndnoteReference"/>
        </w:rPr>
        <w:t>); and Ministerial Statements.</w:t>
      </w:r>
    </w:p>
  </w:footnote>
  <w:footnote w:id="3">
    <w:p w14:paraId="3813E532" w14:textId="671D4621" w:rsidR="00905B0A" w:rsidRPr="00905B0A" w:rsidRDefault="00905B0A" w:rsidP="00B53E6A">
      <w:pPr>
        <w:spacing w:before="1" w:after="0"/>
        <w:ind w:right="528" w:firstLine="0"/>
        <w:rPr>
          <w:rStyle w:val="EndnoteReference"/>
        </w:rPr>
      </w:pPr>
      <w:r w:rsidRPr="00905B0A">
        <w:rPr>
          <w:rStyle w:val="EndnoteReference"/>
          <w:vertAlign w:val="superscript"/>
        </w:rPr>
        <w:footnoteRef/>
      </w:r>
      <w:r w:rsidRPr="00905B0A">
        <w:rPr>
          <w:rStyle w:val="EndnoteReference"/>
        </w:rPr>
        <w:t xml:space="preserve"> “Investment” means activities covered by Part II of the </w:t>
      </w:r>
      <w:r w:rsidRPr="006E218E">
        <w:rPr>
          <w:rStyle w:val="EndnoteReference"/>
          <w:i/>
          <w:iCs/>
        </w:rPr>
        <w:t>Foreign Acquisitions and Takeovers Act 1975</w:t>
      </w:r>
      <w:r w:rsidRPr="00905B0A">
        <w:rPr>
          <w:rStyle w:val="EndnoteReference"/>
        </w:rPr>
        <w:t xml:space="preserve"> (</w:t>
      </w:r>
      <w:proofErr w:type="spellStart"/>
      <w:r w:rsidRPr="00905B0A">
        <w:rPr>
          <w:rStyle w:val="EndnoteReference"/>
        </w:rPr>
        <w:t>Cth</w:t>
      </w:r>
      <w:proofErr w:type="spellEnd"/>
      <w:r w:rsidRPr="00905B0A">
        <w:rPr>
          <w:rStyle w:val="EndnoteReference"/>
        </w:rPr>
        <w:t>) or, where applicable, ministerial statements on foreign investment policy. Funding arrangements that include debt instruments having quasi-equity characteristics will be treated as direct foreign investment.</w:t>
      </w:r>
    </w:p>
  </w:footnote>
  <w:footnote w:id="4">
    <w:p w14:paraId="5093037C" w14:textId="1F1BB7EA" w:rsidR="00905B0A" w:rsidRPr="00B06819" w:rsidRDefault="00905B0A" w:rsidP="00B53E6A">
      <w:pPr>
        <w:spacing w:after="0" w:line="228" w:lineRule="exact"/>
        <w:ind w:right="368" w:firstLine="0"/>
        <w:rPr>
          <w:sz w:val="20"/>
          <w:szCs w:val="20"/>
        </w:rPr>
      </w:pPr>
      <w:r w:rsidRPr="00905B0A">
        <w:rPr>
          <w:rStyle w:val="EndnoteReference"/>
          <w:vertAlign w:val="superscript"/>
        </w:rPr>
        <w:footnoteRef/>
      </w:r>
      <w:r w:rsidRPr="00905B0A">
        <w:rPr>
          <w:rStyle w:val="EndnoteReference"/>
        </w:rPr>
        <w:t xml:space="preserve"> The term “agricultural land” has the meaning set out in the </w:t>
      </w:r>
      <w:r w:rsidRPr="006E218E">
        <w:rPr>
          <w:rStyle w:val="EndnoteReference"/>
          <w:i/>
          <w:iCs/>
        </w:rPr>
        <w:t>Foreign Acquisitions and Takeovers Act 1975</w:t>
      </w:r>
      <w:r w:rsidRPr="00905B0A">
        <w:rPr>
          <w:rStyle w:val="EndnoteReference"/>
        </w:rPr>
        <w:t xml:space="preserve"> and Foreign Acquisitions and Takeovers Regulation 2015 (</w:t>
      </w:r>
      <w:proofErr w:type="spellStart"/>
      <w:r w:rsidRPr="00905B0A">
        <w:rPr>
          <w:rStyle w:val="EndnoteReference"/>
        </w:rPr>
        <w:t>Cth</w:t>
      </w:r>
      <w:proofErr w:type="spellEnd"/>
      <w:r w:rsidRPr="00905B0A">
        <w:rPr>
          <w:rStyle w:val="EndnoteReference"/>
        </w:rPr>
        <w:t>).</w:t>
      </w:r>
    </w:p>
  </w:footnote>
  <w:footnote w:id="5">
    <w:p w14:paraId="7BF22B99" w14:textId="2E8FE3EF" w:rsidR="00905B0A" w:rsidRPr="00B06819" w:rsidRDefault="00905B0A" w:rsidP="00B53E6A">
      <w:pPr>
        <w:spacing w:before="1"/>
        <w:ind w:right="368" w:firstLine="0"/>
        <w:rPr>
          <w:sz w:val="20"/>
          <w:szCs w:val="20"/>
        </w:rPr>
      </w:pPr>
      <w:r w:rsidRPr="00905B0A">
        <w:rPr>
          <w:rStyle w:val="EndnoteReference"/>
          <w:vertAlign w:val="superscript"/>
        </w:rPr>
        <w:footnoteRef/>
      </w:r>
      <w:r w:rsidRPr="00905B0A">
        <w:rPr>
          <w:rStyle w:val="EndnoteReference"/>
        </w:rPr>
        <w:t xml:space="preserve"> The term “agribusiness” has the meaning set out in the </w:t>
      </w:r>
      <w:r w:rsidRPr="006E218E">
        <w:rPr>
          <w:rStyle w:val="EndnoteReference"/>
          <w:i/>
          <w:iCs/>
        </w:rPr>
        <w:t>Foreign Acquisitions and Takeovers Act 1975</w:t>
      </w:r>
      <w:r w:rsidRPr="00905B0A">
        <w:rPr>
          <w:rStyle w:val="EndnoteReference"/>
        </w:rPr>
        <w:t xml:space="preserve"> and Foreign Acquisitions and Takeovers Regulation 2015 (</w:t>
      </w:r>
      <w:proofErr w:type="spellStart"/>
      <w:r w:rsidRPr="00905B0A">
        <w:rPr>
          <w:rStyle w:val="EndnoteReference"/>
        </w:rPr>
        <w:t>Cth</w:t>
      </w:r>
      <w:proofErr w:type="spellEnd"/>
      <w:r w:rsidRPr="00905B0A">
        <w:rPr>
          <w:rStyle w:val="EndnoteReference"/>
        </w:rPr>
        <w:t>).</w:t>
      </w:r>
    </w:p>
  </w:footnote>
  <w:footnote w:id="6">
    <w:p w14:paraId="1D278DAD" w14:textId="18B8AA2B" w:rsidR="004F7219" w:rsidRPr="00B37901" w:rsidRDefault="004F7219" w:rsidP="00D914F7">
      <w:pPr>
        <w:pStyle w:val="FootnoteText"/>
        <w:spacing w:after="0"/>
        <w:ind w:right="374" w:firstLine="0"/>
        <w:rPr>
          <w:rStyle w:val="EndnoteReference"/>
          <w:lang w:val="en-US"/>
        </w:rPr>
      </w:pPr>
      <w:r w:rsidRPr="00B37901">
        <w:rPr>
          <w:rStyle w:val="EndnoteReference"/>
          <w:vertAlign w:val="superscript"/>
        </w:rPr>
        <w:sym w:font="Symbol" w:char="F02A"/>
      </w:r>
      <w:r w:rsidRPr="00B37901">
        <w:rPr>
          <w:rStyle w:val="EndnoteReference"/>
        </w:rPr>
        <w:t xml:space="preserve">The term “foreign person” has the meaning set out in the </w:t>
      </w:r>
      <w:r w:rsidRPr="00B37901">
        <w:rPr>
          <w:rStyle w:val="EndnoteReference"/>
          <w:i/>
          <w:iCs/>
        </w:rPr>
        <w:t>Foreign Acquisitions and Takeovers Act 1975</w:t>
      </w:r>
      <w:r w:rsidRPr="00B37901">
        <w:rPr>
          <w:rStyle w:val="EndnoteReference"/>
        </w:rPr>
        <w:t xml:space="preserve"> (</w:t>
      </w:r>
      <w:proofErr w:type="spellStart"/>
      <w:r w:rsidRPr="00B37901">
        <w:rPr>
          <w:rStyle w:val="EndnoteReference"/>
        </w:rPr>
        <w:t>Cth</w:t>
      </w:r>
      <w:proofErr w:type="spellEnd"/>
      <w:r w:rsidRPr="00B37901">
        <w:rPr>
          <w:rStyle w:val="EndnoteReference"/>
        </w:rPr>
        <w:t xml:space="preserve">) and Foreign Acquisitions and Takeovers Regulation 2015 </w:t>
      </w:r>
      <w:r w:rsidR="00B37901">
        <w:br/>
      </w:r>
      <w:r w:rsidRPr="00B37901">
        <w:rPr>
          <w:rStyle w:val="EndnoteReference"/>
        </w:rPr>
        <w:t>(</w:t>
      </w:r>
      <w:proofErr w:type="spellStart"/>
      <w:r w:rsidRPr="00B37901">
        <w:rPr>
          <w:rStyle w:val="EndnoteReference"/>
        </w:rPr>
        <w:t>Cth</w:t>
      </w:r>
      <w:proofErr w:type="spellEnd"/>
      <w:r w:rsidRPr="00B37901">
        <w:rPr>
          <w:rStyle w:val="EndnoteReference"/>
        </w:rPr>
        <w:t>).</w:t>
      </w:r>
    </w:p>
  </w:footnote>
  <w:footnote w:id="7">
    <w:p w14:paraId="2165684B" w14:textId="1F9144EB" w:rsidR="001A3A3E" w:rsidRPr="00C671AE" w:rsidRDefault="001A3A3E" w:rsidP="00D914F7">
      <w:pPr>
        <w:spacing w:after="0"/>
        <w:ind w:right="374" w:firstLine="0"/>
        <w:rPr>
          <w:rStyle w:val="EndnoteReference"/>
        </w:rPr>
      </w:pPr>
      <w:r w:rsidRPr="00C671AE">
        <w:rPr>
          <w:rStyle w:val="EndnoteReference"/>
          <w:vertAlign w:val="superscript"/>
        </w:rPr>
        <w:footnoteRef/>
      </w:r>
      <w:r w:rsidRPr="00C671AE">
        <w:rPr>
          <w:rStyle w:val="EndnoteReference"/>
        </w:rPr>
        <w:t xml:space="preserve"> For greater certainty, this includes any measure with respect to: the collection of blood and its components; the distribution of blood and blood-related products, including plasma derived products; plasma fractionation services; and the procurement of blood and blood-related products and services.</w:t>
      </w:r>
    </w:p>
  </w:footnote>
  <w:footnote w:id="8">
    <w:p w14:paraId="3E43B965" w14:textId="0B8ADC96" w:rsidR="001A3A3E" w:rsidRPr="00C671AE" w:rsidRDefault="001A3A3E" w:rsidP="00D914F7">
      <w:pPr>
        <w:pStyle w:val="FootnoteText"/>
        <w:spacing w:after="0"/>
        <w:ind w:right="374" w:firstLine="0"/>
        <w:rPr>
          <w:rStyle w:val="EndnoteReference"/>
          <w:lang w:val="en-US"/>
        </w:rPr>
      </w:pPr>
      <w:r w:rsidRPr="00C671AE">
        <w:rPr>
          <w:rStyle w:val="EndnoteReference"/>
          <w:vertAlign w:val="superscript"/>
        </w:rPr>
        <w:footnoteRef/>
      </w:r>
      <w:r w:rsidRPr="00C671AE">
        <w:rPr>
          <w:rStyle w:val="EndnoteReference"/>
        </w:rPr>
        <w:t xml:space="preserve"> “Creative arts” include: the performing arts – including theatre, dance and music – visual arts and craft, literature, film, television, video, radio, creative on-line content, indigenous traditional practice and contemporary cultural expression, and digital interactive media and hybrid arts work which uses new technologies to transcend discrete artform divisions.</w:t>
      </w:r>
    </w:p>
  </w:footnote>
  <w:footnote w:id="9">
    <w:p w14:paraId="3848E37E" w14:textId="10E5D95A" w:rsidR="001A3A3E" w:rsidRPr="001A3A3E" w:rsidRDefault="001A3A3E" w:rsidP="00D914F7">
      <w:pPr>
        <w:ind w:right="374" w:firstLine="0"/>
        <w:rPr>
          <w:sz w:val="20"/>
        </w:rPr>
      </w:pPr>
      <w:r w:rsidRPr="00C671AE">
        <w:rPr>
          <w:rStyle w:val="EndnoteReference"/>
          <w:vertAlign w:val="superscript"/>
        </w:rPr>
        <w:footnoteRef/>
      </w:r>
      <w:r w:rsidRPr="00C671AE">
        <w:rPr>
          <w:rStyle w:val="EndnoteReference"/>
        </w:rPr>
        <w:t xml:space="preserve"> “Cultural heritage” includes: ethnological, archaeological, historical, literary, artistic, scientific or technological moveable or built heritage, including the collections which are documented, preserved and exhibited by museums, galleries, libraries, archives and other heritage collecting institutions.</w:t>
      </w:r>
    </w:p>
  </w:footnote>
  <w:footnote w:id="10">
    <w:p w14:paraId="1E6C572D" w14:textId="2A8C4226" w:rsidR="005221F2" w:rsidRPr="00BA0DDC" w:rsidRDefault="005221F2" w:rsidP="005221F2">
      <w:pPr>
        <w:spacing w:before="89"/>
        <w:ind w:firstLine="0"/>
        <w:rPr>
          <w:rStyle w:val="EndnoteReference"/>
        </w:rPr>
      </w:pPr>
      <w:r w:rsidRPr="00BA0DDC">
        <w:rPr>
          <w:rStyle w:val="EndnoteReference"/>
          <w:vertAlign w:val="superscript"/>
        </w:rPr>
        <w:sym w:font="Symbol" w:char="F031"/>
      </w:r>
      <w:r w:rsidRPr="00BA0DDC">
        <w:rPr>
          <w:rStyle w:val="EndnoteReference"/>
        </w:rPr>
        <w:t>This includes American Samoa, Commonwealth of the Northern Mariana Islands, French Polynesia, Guam, New Caledonia, Pitcairn, Tokelau, and Wallis and Futuna.</w:t>
      </w:r>
    </w:p>
  </w:footnote>
  <w:footnote w:id="11">
    <w:p w14:paraId="76D9FD13" w14:textId="2943FFD6" w:rsidR="001D2AD6" w:rsidRPr="001D2AD6" w:rsidRDefault="001D2AD6" w:rsidP="001D2AD6">
      <w:pPr>
        <w:pStyle w:val="FootnoteText"/>
        <w:ind w:firstLine="0"/>
        <w:rPr>
          <w:rStyle w:val="EndnoteReference"/>
          <w:lang w:val="en-US"/>
        </w:rPr>
      </w:pPr>
      <w:r w:rsidRPr="001D2AD6">
        <w:rPr>
          <w:rStyle w:val="EndnoteReference"/>
          <w:vertAlign w:val="superscript"/>
        </w:rPr>
        <w:t>1</w:t>
      </w:r>
      <w:r w:rsidRPr="001D2AD6">
        <w:rPr>
          <w:rStyle w:val="EndnoteReference"/>
        </w:rPr>
        <w:t xml:space="preserve"> American Samoa, Commonwealth of the Northern Mariana Islands, French Polynesia, Guam, New Caledonia, Pitcairn, Tokelau and Wallis and Futuna.</w:t>
      </w:r>
    </w:p>
  </w:footnote>
  <w:footnote w:id="12">
    <w:p w14:paraId="6E2287A2" w14:textId="0209D8E6" w:rsidR="00C33181" w:rsidRPr="00C33181" w:rsidRDefault="00C33181" w:rsidP="00C33181">
      <w:pPr>
        <w:spacing w:before="89"/>
        <w:ind w:firstLine="0"/>
        <w:rPr>
          <w:rStyle w:val="EndnoteReference"/>
        </w:rPr>
      </w:pPr>
      <w:r w:rsidRPr="00C33181">
        <w:rPr>
          <w:rStyle w:val="EndnoteReference"/>
          <w:vertAlign w:val="superscript"/>
        </w:rPr>
        <w:t>1</w:t>
      </w:r>
      <w:r w:rsidRPr="00C33181">
        <w:rPr>
          <w:rStyle w:val="EndnoteReference"/>
        </w:rPr>
        <w:t xml:space="preserve"> American Samoa, Commonwealth of the Northern Mariana Islands, French Polynesia, Guam, New Caledonia, Pitcairn, Tokelau and Wallis and Futuna.</w:t>
      </w:r>
    </w:p>
  </w:footnote>
  <w:footnote w:id="13">
    <w:p w14:paraId="35222E09" w14:textId="3F9CF583" w:rsidR="001473A7" w:rsidRPr="001473A7" w:rsidRDefault="001473A7" w:rsidP="001473A7">
      <w:pPr>
        <w:pStyle w:val="FootnoteText"/>
        <w:ind w:firstLine="0"/>
        <w:rPr>
          <w:rStyle w:val="EndnoteReference"/>
          <w:lang w:val="en-US"/>
        </w:rPr>
      </w:pPr>
      <w:r w:rsidRPr="001473A7">
        <w:rPr>
          <w:rStyle w:val="EndnoteReference"/>
          <w:vertAlign w:val="superscript"/>
        </w:rPr>
        <w:t>1</w:t>
      </w:r>
      <w:r w:rsidRPr="001473A7">
        <w:rPr>
          <w:rStyle w:val="EndnoteReference"/>
        </w:rPr>
        <w:t xml:space="preserve"> This includes American Samoa, Commonwealth of the Northern Mariana Islands, French Polynesia, Guam, New Caledonia, Pitcairn, Tokelau and Wallis and Futuna.  </w:t>
      </w:r>
    </w:p>
  </w:footnote>
  <w:footnote w:id="14">
    <w:p w14:paraId="044F569A" w14:textId="77777777" w:rsidR="00DA45E9" w:rsidRPr="00B86BBF" w:rsidRDefault="00DA45E9" w:rsidP="006A3199">
      <w:pPr>
        <w:pStyle w:val="FootnoteText"/>
        <w:ind w:firstLine="0"/>
        <w:rPr>
          <w:rStyle w:val="EndnoteReference"/>
          <w:lang w:val="en-US"/>
        </w:rPr>
      </w:pPr>
      <w:r w:rsidRPr="00B86BBF">
        <w:rPr>
          <w:rStyle w:val="EndnoteReference"/>
          <w:vertAlign w:val="superscript"/>
        </w:rPr>
        <w:sym w:font="Symbol" w:char="F02A"/>
      </w:r>
      <w:r w:rsidRPr="00B86BBF">
        <w:rPr>
          <w:rStyle w:val="EndnoteReference"/>
        </w:rPr>
        <w:t xml:space="preserve"> These Agreements provide New Zealand with reciprocal access to Co-Production Agreements signed with Third Countries/Parties.</w:t>
      </w:r>
    </w:p>
  </w:footnote>
  <w:footnote w:id="15">
    <w:p w14:paraId="73B3D27E" w14:textId="6B0A6D87" w:rsidR="003F2D0A" w:rsidRPr="003F2D0A" w:rsidRDefault="003F2D0A" w:rsidP="003F2D0A">
      <w:pPr>
        <w:pStyle w:val="FootnoteText"/>
        <w:ind w:firstLine="0"/>
        <w:rPr>
          <w:rStyle w:val="EndnoteReference"/>
          <w:lang w:val="en-US"/>
        </w:rPr>
      </w:pPr>
      <w:r w:rsidRPr="003F2D0A">
        <w:rPr>
          <w:rStyle w:val="EndnoteReference"/>
          <w:vertAlign w:val="superscript"/>
        </w:rPr>
        <w:t>1</w:t>
      </w:r>
      <w:r w:rsidRPr="003F2D0A">
        <w:rPr>
          <w:rStyle w:val="EndnoteReference"/>
        </w:rPr>
        <w:t xml:space="preserve"> American Samoa, Commonwealth of the Northern Mariana Islands, French Polynesia, Guam, New Caledonia, Pitcairn, Tokelau, and Wallis and Futuna</w:t>
      </w:r>
      <w:r w:rsidR="003B6EBE">
        <w:t>.</w:t>
      </w:r>
    </w:p>
  </w:footnote>
  <w:footnote w:id="16">
    <w:p w14:paraId="7D4DA390" w14:textId="77777777" w:rsidR="001B77F9" w:rsidRPr="001D2AD6" w:rsidRDefault="001B77F9" w:rsidP="001B77F9">
      <w:pPr>
        <w:pStyle w:val="FootnoteText"/>
        <w:ind w:firstLine="0"/>
        <w:rPr>
          <w:rStyle w:val="EndnoteReference"/>
          <w:lang w:val="en-US"/>
        </w:rPr>
      </w:pPr>
      <w:r w:rsidRPr="001D2AD6">
        <w:rPr>
          <w:rStyle w:val="EndnoteReference"/>
          <w:vertAlign w:val="superscript"/>
        </w:rPr>
        <w:t>1</w:t>
      </w:r>
      <w:r w:rsidRPr="001D2AD6">
        <w:rPr>
          <w:rStyle w:val="EndnoteReference"/>
        </w:rPr>
        <w:t xml:space="preserve"> American Samoa, Commonwealth of the Northern Mariana Islands, French Polynesia, Guam, New Caledonia, Pitcairn, Tokelau and Wallis and Futuna.</w:t>
      </w:r>
    </w:p>
  </w:footnote>
  <w:footnote w:id="17">
    <w:p w14:paraId="54513A61" w14:textId="3E3D3166" w:rsidR="00263042" w:rsidRPr="001405FF" w:rsidRDefault="00263042" w:rsidP="00263042">
      <w:pPr>
        <w:spacing w:before="89"/>
        <w:ind w:firstLine="0"/>
        <w:rPr>
          <w:rStyle w:val="EndnoteReference"/>
          <w:lang w:val="en-US"/>
        </w:rPr>
      </w:pPr>
      <w:r w:rsidRPr="001405FF">
        <w:rPr>
          <w:rStyle w:val="EndnoteReference"/>
          <w:vertAlign w:val="superscript"/>
        </w:rPr>
        <w:t>1</w:t>
      </w:r>
      <w:r w:rsidRPr="001405FF">
        <w:rPr>
          <w:rStyle w:val="EndnoteReference"/>
        </w:rPr>
        <w:t xml:space="preserve"> American Samoa, Commonwealth of the Northern Mariana Islands, French Polynesia, Guam, New Caledonia, Pitcairn, Tokelau and Wallis and Futuna.</w:t>
      </w:r>
    </w:p>
  </w:footnote>
  <w:footnote w:id="18">
    <w:p w14:paraId="0A214DFB" w14:textId="1DD1FA20" w:rsidR="00FF5BDF" w:rsidRPr="00FF5BDF" w:rsidRDefault="00FF5BDF" w:rsidP="00FF5BDF">
      <w:pPr>
        <w:pStyle w:val="FootnoteText"/>
        <w:ind w:firstLine="0"/>
        <w:rPr>
          <w:rStyle w:val="EndnoteReference"/>
          <w:lang w:val="en-US"/>
        </w:rPr>
      </w:pPr>
      <w:r w:rsidRPr="00FF5BDF">
        <w:rPr>
          <w:rStyle w:val="EndnoteReference"/>
          <w:vertAlign w:val="superscript"/>
        </w:rPr>
        <w:t>1</w:t>
      </w:r>
      <w:r w:rsidRPr="00FF5BDF">
        <w:rPr>
          <w:rStyle w:val="EndnoteReference"/>
        </w:rPr>
        <w:t xml:space="preserve"> American Samoa, Commonwealth of the Northern Mariana Islands, French Polynesia, Guam, New Caledonia, Pitcairn, Tokelau, and Wallis and Futuna.  </w:t>
      </w:r>
    </w:p>
  </w:footnote>
  <w:footnote w:id="19">
    <w:p w14:paraId="141B017D" w14:textId="24C17F03" w:rsidR="008542D3" w:rsidRPr="00EF2EB8" w:rsidRDefault="008542D3" w:rsidP="008542D3">
      <w:pPr>
        <w:pStyle w:val="FootnoteText"/>
        <w:ind w:firstLine="0"/>
        <w:rPr>
          <w:rStyle w:val="EndnoteReference"/>
          <w:color w:val="FF0000"/>
          <w:lang w:val="en-US"/>
        </w:rPr>
      </w:pPr>
      <w:r w:rsidRPr="00B86BBF">
        <w:rPr>
          <w:rStyle w:val="EndnoteReference"/>
          <w:vertAlign w:val="superscript"/>
        </w:rPr>
        <w:sym w:font="Symbol" w:char="F031"/>
      </w:r>
      <w:r w:rsidRPr="00B86BBF">
        <w:rPr>
          <w:rStyle w:val="EndnoteReference"/>
        </w:rPr>
        <w:t xml:space="preserve"> American Samoa, Commonwealth of the Northern Mariana Islands, French Polynesia, Guam, New Caledonia, Pitcairn, Tokelau and Wallis and Futuna</w:t>
      </w:r>
    </w:p>
  </w:footnote>
  <w:footnote w:id="20">
    <w:p w14:paraId="162D1D97" w14:textId="3BDD58B4" w:rsidR="00DC4871" w:rsidRPr="00DC4871" w:rsidRDefault="00DC4871" w:rsidP="00DC4871">
      <w:pPr>
        <w:spacing w:before="89"/>
        <w:ind w:firstLine="0"/>
        <w:rPr>
          <w:rStyle w:val="EndnoteReference"/>
        </w:rPr>
      </w:pPr>
      <w:r w:rsidRPr="00DC4871">
        <w:rPr>
          <w:rStyle w:val="EndnoteReference"/>
          <w:vertAlign w:val="superscript"/>
        </w:rPr>
        <w:t>1</w:t>
      </w:r>
      <w:r w:rsidRPr="00DC4871">
        <w:rPr>
          <w:rStyle w:val="EndnoteReference"/>
        </w:rPr>
        <w:t xml:space="preserve"> American Samoa, Commonwealth of the Northern Mariana Islands, French Polynesia, Guam, New Caledonia, Pitcairn, Tokelau, and Wallis and Futuna.</w:t>
      </w:r>
    </w:p>
  </w:footnote>
  <w:footnote w:id="21">
    <w:p w14:paraId="203FF76E" w14:textId="33582843" w:rsidR="00F5277B" w:rsidRPr="00F5277B" w:rsidRDefault="00F5277B" w:rsidP="00F5277B">
      <w:pPr>
        <w:spacing w:before="89"/>
        <w:ind w:firstLine="0"/>
        <w:rPr>
          <w:rStyle w:val="EndnoteReference"/>
        </w:rPr>
      </w:pPr>
      <w:r w:rsidRPr="00F5277B">
        <w:rPr>
          <w:rStyle w:val="EndnoteReference"/>
          <w:vertAlign w:val="superscript"/>
        </w:rPr>
        <w:t>1</w:t>
      </w:r>
      <w:r w:rsidRPr="00F5277B">
        <w:rPr>
          <w:rStyle w:val="EndnoteReference"/>
        </w:rPr>
        <w:t xml:space="preserve"> American Samoa, Commonwealth of the Northern Mariana Islands, French Polynesia, Guam, New Caledonia, Pitcairn, Tokelau and Wallis and Futuna.</w:t>
      </w:r>
    </w:p>
  </w:footnote>
  <w:footnote w:id="22">
    <w:p w14:paraId="5095A2B5" w14:textId="77683175" w:rsidR="00AD7E5D" w:rsidRPr="00AD7E5D" w:rsidRDefault="00AD7E5D" w:rsidP="00AD7E5D">
      <w:pPr>
        <w:spacing w:before="89"/>
        <w:ind w:firstLine="0"/>
        <w:rPr>
          <w:rStyle w:val="EndnoteReference"/>
        </w:rPr>
      </w:pPr>
      <w:r w:rsidRPr="00AD7E5D">
        <w:rPr>
          <w:rStyle w:val="EndnoteReference"/>
          <w:vertAlign w:val="superscript"/>
        </w:rPr>
        <w:t>1</w:t>
      </w:r>
      <w:r w:rsidRPr="00AD7E5D">
        <w:rPr>
          <w:rStyle w:val="EndnoteReference"/>
        </w:rPr>
        <w:t xml:space="preserve"> American Samoa, Commonwealth of the Northern Mariana Islands, French Polynesia, Guam, New Caledonia, Pitcairn, Tokelau and Wallis and Futuna.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619"/>
    <w:multiLevelType w:val="hybridMultilevel"/>
    <w:tmpl w:val="2556DE00"/>
    <w:lvl w:ilvl="0" w:tplc="A18AB8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3219E2"/>
    <w:multiLevelType w:val="hybridMultilevel"/>
    <w:tmpl w:val="34E6D6A0"/>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6E7FDE"/>
    <w:multiLevelType w:val="hybridMultilevel"/>
    <w:tmpl w:val="46189E40"/>
    <w:lvl w:ilvl="0" w:tplc="5FC8D8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392A47"/>
    <w:multiLevelType w:val="hybridMultilevel"/>
    <w:tmpl w:val="E6B697B4"/>
    <w:lvl w:ilvl="0" w:tplc="BE1A7C0C">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0E51D2"/>
    <w:multiLevelType w:val="hybridMultilevel"/>
    <w:tmpl w:val="ADD2EA20"/>
    <w:lvl w:ilvl="0" w:tplc="284415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BA552B"/>
    <w:multiLevelType w:val="hybridMultilevel"/>
    <w:tmpl w:val="7B165F34"/>
    <w:lvl w:ilvl="0" w:tplc="FFFFFFFF">
      <w:start w:val="1"/>
      <w:numFmt w:val="lowerLetter"/>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E3444EBC">
      <w:start w:val="2"/>
      <w:numFmt w:val="lowerRoman"/>
      <w:pStyle w:val="ListParagraph1ai"/>
      <w:lvlText w:val="(%2)"/>
      <w:lvlJc w:val="left"/>
      <w:pPr>
        <w:ind w:left="1074" w:hanging="360"/>
      </w:pPr>
      <w:rPr>
        <w:rFonts w:ascii="Times New Roman" w:eastAsia="Times New Roman" w:hAnsi="Times New Roman" w:cs="Times New Roman" w:hint="default"/>
        <w:b w:val="0"/>
        <w:bCs w:val="0"/>
        <w:i w:val="0"/>
        <w:iCs w:val="0"/>
        <w:spacing w:val="0"/>
        <w:w w:val="99"/>
        <w:sz w:val="24"/>
        <w:szCs w:val="24"/>
      </w:rPr>
    </w:lvl>
    <w:lvl w:ilvl="2" w:tplc="FFFFFFFF">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FFFFFFFF">
      <w:numFmt w:val="bullet"/>
      <w:lvlText w:val="•"/>
      <w:lvlJc w:val="left"/>
      <w:pPr>
        <w:ind w:left="3693" w:hanging="721"/>
      </w:pPr>
      <w:rPr>
        <w:rFonts w:hint="default"/>
        <w:lang w:val="en-AU" w:eastAsia="en-US" w:bidi="ar-SA"/>
      </w:rPr>
    </w:lvl>
    <w:lvl w:ilvl="4" w:tplc="FFFFFFFF">
      <w:numFmt w:val="bullet"/>
      <w:lvlText w:val="•"/>
      <w:lvlJc w:val="left"/>
      <w:pPr>
        <w:ind w:left="4386" w:hanging="721"/>
      </w:pPr>
      <w:rPr>
        <w:rFonts w:hint="default"/>
        <w:lang w:val="en-AU" w:eastAsia="en-US" w:bidi="ar-SA"/>
      </w:rPr>
    </w:lvl>
    <w:lvl w:ilvl="5" w:tplc="FFFFFFFF">
      <w:numFmt w:val="bullet"/>
      <w:lvlText w:val="•"/>
      <w:lvlJc w:val="left"/>
      <w:pPr>
        <w:ind w:left="5079" w:hanging="721"/>
      </w:pPr>
      <w:rPr>
        <w:rFonts w:hint="default"/>
        <w:lang w:val="en-AU" w:eastAsia="en-US" w:bidi="ar-SA"/>
      </w:rPr>
    </w:lvl>
    <w:lvl w:ilvl="6" w:tplc="FFFFFFFF">
      <w:numFmt w:val="bullet"/>
      <w:lvlText w:val="•"/>
      <w:lvlJc w:val="left"/>
      <w:pPr>
        <w:ind w:left="5772" w:hanging="721"/>
      </w:pPr>
      <w:rPr>
        <w:rFonts w:hint="default"/>
        <w:lang w:val="en-AU" w:eastAsia="en-US" w:bidi="ar-SA"/>
      </w:rPr>
    </w:lvl>
    <w:lvl w:ilvl="7" w:tplc="FFFFFFFF">
      <w:numFmt w:val="bullet"/>
      <w:lvlText w:val="•"/>
      <w:lvlJc w:val="left"/>
      <w:pPr>
        <w:ind w:left="6465" w:hanging="721"/>
      </w:pPr>
      <w:rPr>
        <w:rFonts w:hint="default"/>
        <w:lang w:val="en-AU" w:eastAsia="en-US" w:bidi="ar-SA"/>
      </w:rPr>
    </w:lvl>
    <w:lvl w:ilvl="8" w:tplc="FFFFFFFF">
      <w:numFmt w:val="bullet"/>
      <w:lvlText w:val="•"/>
      <w:lvlJc w:val="left"/>
      <w:pPr>
        <w:ind w:left="7158" w:hanging="721"/>
      </w:pPr>
      <w:rPr>
        <w:rFonts w:hint="default"/>
        <w:lang w:val="en-AU" w:eastAsia="en-US" w:bidi="ar-SA"/>
      </w:rPr>
    </w:lvl>
  </w:abstractNum>
  <w:abstractNum w:abstractNumId="6"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7" w15:restartNumberingAfterBreak="0">
    <w:nsid w:val="1EA014C0"/>
    <w:multiLevelType w:val="hybridMultilevel"/>
    <w:tmpl w:val="9CB0918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8" w15:restartNumberingAfterBreak="0">
    <w:nsid w:val="1F733874"/>
    <w:multiLevelType w:val="hybridMultilevel"/>
    <w:tmpl w:val="38E88F38"/>
    <w:lvl w:ilvl="0" w:tplc="B40223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BB4492"/>
    <w:multiLevelType w:val="hybridMultilevel"/>
    <w:tmpl w:val="A50AE8E8"/>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776FB3"/>
    <w:multiLevelType w:val="hybridMultilevel"/>
    <w:tmpl w:val="4EF43BD6"/>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437E8A48">
      <w:start w:val="3"/>
      <w:numFmt w:val="lowerRoman"/>
      <w:lvlText w:val="%2)"/>
      <w:lvlJc w:val="left"/>
      <w:pPr>
        <w:ind w:left="1434" w:hanging="720"/>
      </w:pPr>
      <w:rPr>
        <w:rFonts w:ascii="Times New Roman" w:eastAsia="Times New Roman" w:hAnsi="Times New Roman" w:cs="Times New Roman" w:hint="default"/>
        <w:b w:val="0"/>
        <w:bCs w:val="0"/>
        <w:i w:val="0"/>
        <w:iCs w:val="0"/>
        <w:spacing w:val="0"/>
        <w:w w:val="99"/>
        <w:sz w:val="24"/>
        <w:szCs w:val="24"/>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11" w15:restartNumberingAfterBreak="0">
    <w:nsid w:val="336261B3"/>
    <w:multiLevelType w:val="hybridMultilevel"/>
    <w:tmpl w:val="C028350A"/>
    <w:lvl w:ilvl="0" w:tplc="BE1A7C0C">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B0741"/>
    <w:multiLevelType w:val="hybridMultilevel"/>
    <w:tmpl w:val="DC2ADFDA"/>
    <w:lvl w:ilvl="0" w:tplc="C6B6F1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DE61B0"/>
    <w:multiLevelType w:val="hybridMultilevel"/>
    <w:tmpl w:val="35CA0A8A"/>
    <w:lvl w:ilvl="0" w:tplc="D064481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DA64DD0"/>
    <w:multiLevelType w:val="hybridMultilevel"/>
    <w:tmpl w:val="BE70610A"/>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E8A6E89"/>
    <w:multiLevelType w:val="hybridMultilevel"/>
    <w:tmpl w:val="8A1E3982"/>
    <w:lvl w:ilvl="0" w:tplc="964ED454">
      <w:numFmt w:val="bullet"/>
      <w:lvlText w:val="-"/>
      <w:lvlJc w:val="left"/>
      <w:pPr>
        <w:ind w:left="467" w:hanging="360"/>
      </w:pPr>
      <w:rPr>
        <w:rFonts w:ascii="Times New Roman" w:eastAsia="Times New Roman" w:hAnsi="Times New Roman" w:cs="Times New Roman" w:hint="default"/>
        <w:b w:val="0"/>
        <w:bCs w:val="0"/>
        <w:i w:val="0"/>
        <w:iCs w:val="0"/>
        <w:w w:val="99"/>
        <w:sz w:val="24"/>
        <w:szCs w:val="24"/>
      </w:rPr>
    </w:lvl>
    <w:lvl w:ilvl="1" w:tplc="3AC26F4E">
      <w:numFmt w:val="bullet"/>
      <w:lvlText w:val="•"/>
      <w:lvlJc w:val="left"/>
      <w:pPr>
        <w:ind w:left="931" w:hanging="360"/>
      </w:pPr>
      <w:rPr>
        <w:rFonts w:hint="default"/>
      </w:rPr>
    </w:lvl>
    <w:lvl w:ilvl="2" w:tplc="9198FBF2">
      <w:numFmt w:val="bullet"/>
      <w:lvlText w:val="•"/>
      <w:lvlJc w:val="left"/>
      <w:pPr>
        <w:ind w:left="1403" w:hanging="360"/>
      </w:pPr>
      <w:rPr>
        <w:rFonts w:hint="default"/>
      </w:rPr>
    </w:lvl>
    <w:lvl w:ilvl="3" w:tplc="30D6E684">
      <w:numFmt w:val="bullet"/>
      <w:lvlText w:val="•"/>
      <w:lvlJc w:val="left"/>
      <w:pPr>
        <w:ind w:left="1875" w:hanging="360"/>
      </w:pPr>
      <w:rPr>
        <w:rFonts w:hint="default"/>
      </w:rPr>
    </w:lvl>
    <w:lvl w:ilvl="4" w:tplc="D97ADB98">
      <w:numFmt w:val="bullet"/>
      <w:lvlText w:val="•"/>
      <w:lvlJc w:val="left"/>
      <w:pPr>
        <w:ind w:left="2347" w:hanging="360"/>
      </w:pPr>
      <w:rPr>
        <w:rFonts w:hint="default"/>
      </w:rPr>
    </w:lvl>
    <w:lvl w:ilvl="5" w:tplc="041E418A">
      <w:numFmt w:val="bullet"/>
      <w:lvlText w:val="•"/>
      <w:lvlJc w:val="left"/>
      <w:pPr>
        <w:ind w:left="2819" w:hanging="360"/>
      </w:pPr>
      <w:rPr>
        <w:rFonts w:hint="default"/>
      </w:rPr>
    </w:lvl>
    <w:lvl w:ilvl="6" w:tplc="B30207C8">
      <w:numFmt w:val="bullet"/>
      <w:lvlText w:val="•"/>
      <w:lvlJc w:val="left"/>
      <w:pPr>
        <w:ind w:left="3291" w:hanging="360"/>
      </w:pPr>
      <w:rPr>
        <w:rFonts w:hint="default"/>
      </w:rPr>
    </w:lvl>
    <w:lvl w:ilvl="7" w:tplc="EDC686BE">
      <w:numFmt w:val="bullet"/>
      <w:lvlText w:val="•"/>
      <w:lvlJc w:val="left"/>
      <w:pPr>
        <w:ind w:left="3763" w:hanging="360"/>
      </w:pPr>
      <w:rPr>
        <w:rFonts w:hint="default"/>
      </w:rPr>
    </w:lvl>
    <w:lvl w:ilvl="8" w:tplc="99F839E4">
      <w:numFmt w:val="bullet"/>
      <w:lvlText w:val="•"/>
      <w:lvlJc w:val="left"/>
      <w:pPr>
        <w:ind w:left="4235" w:hanging="360"/>
      </w:pPr>
      <w:rPr>
        <w:rFonts w:hint="default"/>
      </w:rPr>
    </w:lvl>
  </w:abstractNum>
  <w:abstractNum w:abstractNumId="16" w15:restartNumberingAfterBreak="0">
    <w:nsid w:val="3EC1220A"/>
    <w:multiLevelType w:val="hybridMultilevel"/>
    <w:tmpl w:val="2A962682"/>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F1547F3"/>
    <w:multiLevelType w:val="hybridMultilevel"/>
    <w:tmpl w:val="E43A3604"/>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BB2BDA"/>
    <w:multiLevelType w:val="hybridMultilevel"/>
    <w:tmpl w:val="1C6A611A"/>
    <w:lvl w:ilvl="0" w:tplc="BE1A7C0C">
      <w:numFmt w:val="bullet"/>
      <w:lvlText w:val="-"/>
      <w:lvlJc w:val="left"/>
      <w:pPr>
        <w:ind w:left="1553" w:hanging="360"/>
      </w:pPr>
      <w:rPr>
        <w:rFonts w:ascii="Times New Roman" w:eastAsia="Times New Roman" w:hAnsi="Times New Roman" w:cs="Times New Roman" w:hint="default"/>
        <w:b w:val="0"/>
        <w:bCs w:val="0"/>
        <w:i w:val="0"/>
        <w:iCs w:val="0"/>
        <w:w w:val="99"/>
        <w:sz w:val="24"/>
        <w:szCs w:val="24"/>
      </w:rPr>
    </w:lvl>
    <w:lvl w:ilvl="1" w:tplc="FFFFFFFF" w:tentative="1">
      <w:start w:val="1"/>
      <w:numFmt w:val="bullet"/>
      <w:lvlText w:val="o"/>
      <w:lvlJc w:val="left"/>
      <w:pPr>
        <w:ind w:left="2273" w:hanging="360"/>
      </w:pPr>
      <w:rPr>
        <w:rFonts w:ascii="Courier New" w:hAnsi="Courier New" w:cs="Courier New" w:hint="default"/>
      </w:rPr>
    </w:lvl>
    <w:lvl w:ilvl="2" w:tplc="FFFFFFFF" w:tentative="1">
      <w:start w:val="1"/>
      <w:numFmt w:val="bullet"/>
      <w:lvlText w:val=""/>
      <w:lvlJc w:val="left"/>
      <w:pPr>
        <w:ind w:left="2993" w:hanging="360"/>
      </w:pPr>
      <w:rPr>
        <w:rFonts w:ascii="Wingdings" w:hAnsi="Wingdings" w:hint="default"/>
      </w:rPr>
    </w:lvl>
    <w:lvl w:ilvl="3" w:tplc="FFFFFFFF" w:tentative="1">
      <w:start w:val="1"/>
      <w:numFmt w:val="bullet"/>
      <w:lvlText w:val=""/>
      <w:lvlJc w:val="left"/>
      <w:pPr>
        <w:ind w:left="3713" w:hanging="360"/>
      </w:pPr>
      <w:rPr>
        <w:rFonts w:ascii="Symbol" w:hAnsi="Symbol" w:hint="default"/>
      </w:rPr>
    </w:lvl>
    <w:lvl w:ilvl="4" w:tplc="FFFFFFFF" w:tentative="1">
      <w:start w:val="1"/>
      <w:numFmt w:val="bullet"/>
      <w:lvlText w:val="o"/>
      <w:lvlJc w:val="left"/>
      <w:pPr>
        <w:ind w:left="4433" w:hanging="360"/>
      </w:pPr>
      <w:rPr>
        <w:rFonts w:ascii="Courier New" w:hAnsi="Courier New" w:cs="Courier New" w:hint="default"/>
      </w:rPr>
    </w:lvl>
    <w:lvl w:ilvl="5" w:tplc="FFFFFFFF" w:tentative="1">
      <w:start w:val="1"/>
      <w:numFmt w:val="bullet"/>
      <w:lvlText w:val=""/>
      <w:lvlJc w:val="left"/>
      <w:pPr>
        <w:ind w:left="5153" w:hanging="360"/>
      </w:pPr>
      <w:rPr>
        <w:rFonts w:ascii="Wingdings" w:hAnsi="Wingdings" w:hint="default"/>
      </w:rPr>
    </w:lvl>
    <w:lvl w:ilvl="6" w:tplc="FFFFFFFF" w:tentative="1">
      <w:start w:val="1"/>
      <w:numFmt w:val="bullet"/>
      <w:lvlText w:val=""/>
      <w:lvlJc w:val="left"/>
      <w:pPr>
        <w:ind w:left="5873" w:hanging="360"/>
      </w:pPr>
      <w:rPr>
        <w:rFonts w:ascii="Symbol" w:hAnsi="Symbol" w:hint="default"/>
      </w:rPr>
    </w:lvl>
    <w:lvl w:ilvl="7" w:tplc="FFFFFFFF" w:tentative="1">
      <w:start w:val="1"/>
      <w:numFmt w:val="bullet"/>
      <w:lvlText w:val="o"/>
      <w:lvlJc w:val="left"/>
      <w:pPr>
        <w:ind w:left="6593" w:hanging="360"/>
      </w:pPr>
      <w:rPr>
        <w:rFonts w:ascii="Courier New" w:hAnsi="Courier New" w:cs="Courier New" w:hint="default"/>
      </w:rPr>
    </w:lvl>
    <w:lvl w:ilvl="8" w:tplc="FFFFFFFF" w:tentative="1">
      <w:start w:val="1"/>
      <w:numFmt w:val="bullet"/>
      <w:lvlText w:val=""/>
      <w:lvlJc w:val="left"/>
      <w:pPr>
        <w:ind w:left="7313" w:hanging="360"/>
      </w:pPr>
      <w:rPr>
        <w:rFonts w:ascii="Wingdings" w:hAnsi="Wingdings" w:hint="default"/>
      </w:rPr>
    </w:lvl>
  </w:abstractNum>
  <w:abstractNum w:abstractNumId="19" w15:restartNumberingAfterBreak="0">
    <w:nsid w:val="48407984"/>
    <w:multiLevelType w:val="hybridMultilevel"/>
    <w:tmpl w:val="0E10C0C0"/>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97D7737"/>
    <w:multiLevelType w:val="hybridMultilevel"/>
    <w:tmpl w:val="235CCC76"/>
    <w:lvl w:ilvl="0" w:tplc="BE1A7C0C">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0433D2"/>
    <w:multiLevelType w:val="hybridMultilevel"/>
    <w:tmpl w:val="82C65F6E"/>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10E41E4"/>
    <w:multiLevelType w:val="hybridMultilevel"/>
    <w:tmpl w:val="FD6A80DA"/>
    <w:lvl w:ilvl="0" w:tplc="93B618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043E3"/>
    <w:multiLevelType w:val="hybridMultilevel"/>
    <w:tmpl w:val="023AAC3E"/>
    <w:lvl w:ilvl="0" w:tplc="261C52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4767F5F"/>
    <w:multiLevelType w:val="hybridMultilevel"/>
    <w:tmpl w:val="63B461EA"/>
    <w:lvl w:ilvl="0" w:tplc="BE1A7C0C">
      <w:numFmt w:val="bullet"/>
      <w:lvlText w:val="-"/>
      <w:lvlJc w:val="left"/>
      <w:pPr>
        <w:ind w:left="1553"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25" w15:restartNumberingAfterBreak="0">
    <w:nsid w:val="5F742A63"/>
    <w:multiLevelType w:val="hybridMultilevel"/>
    <w:tmpl w:val="BDA635F4"/>
    <w:lvl w:ilvl="0" w:tplc="BE1A7C0C">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416DA0"/>
    <w:multiLevelType w:val="hybridMultilevel"/>
    <w:tmpl w:val="E924A436"/>
    <w:lvl w:ilvl="0" w:tplc="477CCA4C">
      <w:numFmt w:val="bullet"/>
      <w:lvlText w:val="-"/>
      <w:lvlJc w:val="left"/>
      <w:pPr>
        <w:ind w:left="467" w:hanging="360"/>
      </w:pPr>
      <w:rPr>
        <w:rFonts w:ascii="Times New Roman" w:eastAsia="Times New Roman" w:hAnsi="Times New Roman" w:cs="Times New Roman" w:hint="default"/>
        <w:b w:val="0"/>
        <w:bCs w:val="0"/>
        <w:i w:val="0"/>
        <w:iCs w:val="0"/>
        <w:w w:val="99"/>
        <w:sz w:val="24"/>
        <w:szCs w:val="24"/>
      </w:rPr>
    </w:lvl>
    <w:lvl w:ilvl="1" w:tplc="51FEEF10">
      <w:numFmt w:val="bullet"/>
      <w:lvlText w:val="•"/>
      <w:lvlJc w:val="left"/>
      <w:pPr>
        <w:ind w:left="931" w:hanging="360"/>
      </w:pPr>
      <w:rPr>
        <w:rFonts w:hint="default"/>
      </w:rPr>
    </w:lvl>
    <w:lvl w:ilvl="2" w:tplc="EBCA2CEA">
      <w:numFmt w:val="bullet"/>
      <w:lvlText w:val="•"/>
      <w:lvlJc w:val="left"/>
      <w:pPr>
        <w:ind w:left="1403" w:hanging="360"/>
      </w:pPr>
      <w:rPr>
        <w:rFonts w:hint="default"/>
      </w:rPr>
    </w:lvl>
    <w:lvl w:ilvl="3" w:tplc="659A636C">
      <w:numFmt w:val="bullet"/>
      <w:lvlText w:val="•"/>
      <w:lvlJc w:val="left"/>
      <w:pPr>
        <w:ind w:left="1875" w:hanging="360"/>
      </w:pPr>
      <w:rPr>
        <w:rFonts w:hint="default"/>
      </w:rPr>
    </w:lvl>
    <w:lvl w:ilvl="4" w:tplc="A8B49546">
      <w:numFmt w:val="bullet"/>
      <w:lvlText w:val="•"/>
      <w:lvlJc w:val="left"/>
      <w:pPr>
        <w:ind w:left="2347" w:hanging="360"/>
      </w:pPr>
      <w:rPr>
        <w:rFonts w:hint="default"/>
      </w:rPr>
    </w:lvl>
    <w:lvl w:ilvl="5" w:tplc="0650AF6C">
      <w:numFmt w:val="bullet"/>
      <w:lvlText w:val="•"/>
      <w:lvlJc w:val="left"/>
      <w:pPr>
        <w:ind w:left="2819" w:hanging="360"/>
      </w:pPr>
      <w:rPr>
        <w:rFonts w:hint="default"/>
      </w:rPr>
    </w:lvl>
    <w:lvl w:ilvl="6" w:tplc="5CD85B3A">
      <w:numFmt w:val="bullet"/>
      <w:lvlText w:val="•"/>
      <w:lvlJc w:val="left"/>
      <w:pPr>
        <w:ind w:left="3291" w:hanging="360"/>
      </w:pPr>
      <w:rPr>
        <w:rFonts w:hint="default"/>
      </w:rPr>
    </w:lvl>
    <w:lvl w:ilvl="7" w:tplc="41A01752">
      <w:numFmt w:val="bullet"/>
      <w:lvlText w:val="•"/>
      <w:lvlJc w:val="left"/>
      <w:pPr>
        <w:ind w:left="3763" w:hanging="360"/>
      </w:pPr>
      <w:rPr>
        <w:rFonts w:hint="default"/>
      </w:rPr>
    </w:lvl>
    <w:lvl w:ilvl="8" w:tplc="FA345E86">
      <w:numFmt w:val="bullet"/>
      <w:lvlText w:val="•"/>
      <w:lvlJc w:val="left"/>
      <w:pPr>
        <w:ind w:left="4235" w:hanging="360"/>
      </w:pPr>
      <w:rPr>
        <w:rFonts w:hint="default"/>
      </w:rPr>
    </w:lvl>
  </w:abstractNum>
  <w:abstractNum w:abstractNumId="27" w15:restartNumberingAfterBreak="0">
    <w:nsid w:val="6A8120BF"/>
    <w:multiLevelType w:val="hybridMultilevel"/>
    <w:tmpl w:val="76F86462"/>
    <w:lvl w:ilvl="0" w:tplc="BE1A7C0C">
      <w:numFmt w:val="bullet"/>
      <w:lvlText w:val="-"/>
      <w:lvlJc w:val="left"/>
      <w:pPr>
        <w:ind w:left="180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78372CC7"/>
    <w:multiLevelType w:val="hybridMultilevel"/>
    <w:tmpl w:val="00AE9480"/>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9427A2"/>
    <w:multiLevelType w:val="hybridMultilevel"/>
    <w:tmpl w:val="750A82CE"/>
    <w:lvl w:ilvl="0" w:tplc="BE1A7C0C">
      <w:numFmt w:val="bullet"/>
      <w:lvlText w:val="-"/>
      <w:lvlJc w:val="left"/>
      <w:pPr>
        <w:ind w:left="144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CA642D7"/>
    <w:multiLevelType w:val="hybridMultilevel"/>
    <w:tmpl w:val="E8F0D622"/>
    <w:lvl w:ilvl="0" w:tplc="BE1A7C0C">
      <w:numFmt w:val="bullet"/>
      <w:lvlText w:val="-"/>
      <w:lvlJc w:val="left"/>
      <w:pPr>
        <w:ind w:left="720" w:hanging="360"/>
      </w:pPr>
      <w:rPr>
        <w:rFonts w:ascii="Times New Roman" w:eastAsia="Times New Roman" w:hAnsi="Times New Roman" w:cs="Times New Roman" w:hint="default"/>
        <w:b w:val="0"/>
        <w:bCs w:val="0"/>
        <w:i w:val="0"/>
        <w:iCs w:val="0"/>
        <w:w w:val="99"/>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707FEB"/>
    <w:multiLevelType w:val="hybridMultilevel"/>
    <w:tmpl w:val="FE964B24"/>
    <w:lvl w:ilvl="0" w:tplc="BF7690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114855007">
    <w:abstractNumId w:val="6"/>
  </w:num>
  <w:num w:numId="2" w16cid:durableId="1107507213">
    <w:abstractNumId w:val="10"/>
  </w:num>
  <w:num w:numId="3" w16cid:durableId="763501715">
    <w:abstractNumId w:val="31"/>
  </w:num>
  <w:num w:numId="4" w16cid:durableId="2072775155">
    <w:abstractNumId w:val="7"/>
    <w:lvlOverride w:ilvl="0">
      <w:startOverride w:val="1"/>
    </w:lvlOverride>
  </w:num>
  <w:num w:numId="5" w16cid:durableId="1993020746">
    <w:abstractNumId w:val="8"/>
  </w:num>
  <w:num w:numId="6" w16cid:durableId="106512383">
    <w:abstractNumId w:val="0"/>
  </w:num>
  <w:num w:numId="7" w16cid:durableId="1469590001">
    <w:abstractNumId w:val="21"/>
  </w:num>
  <w:num w:numId="8" w16cid:durableId="1976636898">
    <w:abstractNumId w:val="0"/>
    <w:lvlOverride w:ilvl="0">
      <w:startOverride w:val="1"/>
    </w:lvlOverride>
  </w:num>
  <w:num w:numId="9" w16cid:durableId="403996231">
    <w:abstractNumId w:val="14"/>
  </w:num>
  <w:num w:numId="10" w16cid:durableId="1571115055">
    <w:abstractNumId w:val="12"/>
  </w:num>
  <w:num w:numId="11" w16cid:durableId="2105488714">
    <w:abstractNumId w:val="23"/>
  </w:num>
  <w:num w:numId="12" w16cid:durableId="2134907575">
    <w:abstractNumId w:val="18"/>
  </w:num>
  <w:num w:numId="13" w16cid:durableId="1288395975">
    <w:abstractNumId w:val="7"/>
    <w:lvlOverride w:ilvl="0">
      <w:startOverride w:val="1"/>
    </w:lvlOverride>
  </w:num>
  <w:num w:numId="14" w16cid:durableId="1278218078">
    <w:abstractNumId w:val="2"/>
  </w:num>
  <w:num w:numId="15" w16cid:durableId="1166089956">
    <w:abstractNumId w:val="26"/>
  </w:num>
  <w:num w:numId="16" w16cid:durableId="763649765">
    <w:abstractNumId w:val="7"/>
    <w:lvlOverride w:ilvl="0">
      <w:startOverride w:val="1"/>
    </w:lvlOverride>
  </w:num>
  <w:num w:numId="17" w16cid:durableId="1884322057">
    <w:abstractNumId w:val="10"/>
    <w:lvlOverride w:ilvl="0">
      <w:startOverride w:val="1"/>
    </w:lvlOverride>
  </w:num>
  <w:num w:numId="18" w16cid:durableId="443967089">
    <w:abstractNumId w:val="22"/>
  </w:num>
  <w:num w:numId="19" w16cid:durableId="264460138">
    <w:abstractNumId w:val="10"/>
    <w:lvlOverride w:ilvl="0">
      <w:startOverride w:val="1"/>
    </w:lvlOverride>
  </w:num>
  <w:num w:numId="20" w16cid:durableId="1441492615">
    <w:abstractNumId w:val="10"/>
    <w:lvlOverride w:ilvl="0">
      <w:startOverride w:val="1"/>
    </w:lvlOverride>
  </w:num>
  <w:num w:numId="21" w16cid:durableId="796796245">
    <w:abstractNumId w:val="10"/>
    <w:lvlOverride w:ilvl="0">
      <w:startOverride w:val="1"/>
    </w:lvlOverride>
  </w:num>
  <w:num w:numId="22" w16cid:durableId="1844854269">
    <w:abstractNumId w:val="7"/>
    <w:lvlOverride w:ilvl="0">
      <w:startOverride w:val="1"/>
    </w:lvlOverride>
  </w:num>
  <w:num w:numId="23" w16cid:durableId="504520330">
    <w:abstractNumId w:val="4"/>
  </w:num>
  <w:num w:numId="24" w16cid:durableId="2035883238">
    <w:abstractNumId w:val="19"/>
  </w:num>
  <w:num w:numId="25" w16cid:durableId="1770008659">
    <w:abstractNumId w:val="7"/>
    <w:lvlOverride w:ilvl="0">
      <w:startOverride w:val="1"/>
    </w:lvlOverride>
  </w:num>
  <w:num w:numId="26" w16cid:durableId="125896545">
    <w:abstractNumId w:val="24"/>
  </w:num>
  <w:num w:numId="27" w16cid:durableId="575163674">
    <w:abstractNumId w:val="9"/>
  </w:num>
  <w:num w:numId="28" w16cid:durableId="1158034324">
    <w:abstractNumId w:val="10"/>
    <w:lvlOverride w:ilvl="0">
      <w:startOverride w:val="1"/>
    </w:lvlOverride>
  </w:num>
  <w:num w:numId="29" w16cid:durableId="1957906338">
    <w:abstractNumId w:val="15"/>
  </w:num>
  <w:num w:numId="30" w16cid:durableId="706222127">
    <w:abstractNumId w:val="10"/>
    <w:lvlOverride w:ilvl="0">
      <w:startOverride w:val="1"/>
    </w:lvlOverride>
  </w:num>
  <w:num w:numId="31" w16cid:durableId="221409680">
    <w:abstractNumId w:val="28"/>
  </w:num>
  <w:num w:numId="32" w16cid:durableId="2112049849">
    <w:abstractNumId w:val="10"/>
    <w:lvlOverride w:ilvl="0">
      <w:startOverride w:val="1"/>
    </w:lvlOverride>
  </w:num>
  <w:num w:numId="33" w16cid:durableId="970936923">
    <w:abstractNumId w:val="16"/>
  </w:num>
  <w:num w:numId="34" w16cid:durableId="487019352">
    <w:abstractNumId w:val="10"/>
    <w:lvlOverride w:ilvl="0">
      <w:startOverride w:val="1"/>
    </w:lvlOverride>
  </w:num>
  <w:num w:numId="35" w16cid:durableId="738527385">
    <w:abstractNumId w:val="30"/>
  </w:num>
  <w:num w:numId="36" w16cid:durableId="1665548623">
    <w:abstractNumId w:val="11"/>
  </w:num>
  <w:num w:numId="37" w16cid:durableId="1992127351">
    <w:abstractNumId w:val="29"/>
  </w:num>
  <w:num w:numId="38" w16cid:durableId="865287434">
    <w:abstractNumId w:val="7"/>
  </w:num>
  <w:num w:numId="39" w16cid:durableId="1071805526">
    <w:abstractNumId w:val="10"/>
    <w:lvlOverride w:ilvl="0">
      <w:startOverride w:val="1"/>
    </w:lvlOverride>
  </w:num>
  <w:num w:numId="40" w16cid:durableId="681007079">
    <w:abstractNumId w:val="1"/>
  </w:num>
  <w:num w:numId="41" w16cid:durableId="418794957">
    <w:abstractNumId w:val="7"/>
    <w:lvlOverride w:ilvl="0">
      <w:startOverride w:val="1"/>
    </w:lvlOverride>
  </w:num>
  <w:num w:numId="42" w16cid:durableId="426583270">
    <w:abstractNumId w:val="10"/>
    <w:lvlOverride w:ilvl="0">
      <w:startOverride w:val="1"/>
    </w:lvlOverride>
  </w:num>
  <w:num w:numId="43" w16cid:durableId="635063756">
    <w:abstractNumId w:val="17"/>
  </w:num>
  <w:num w:numId="44" w16cid:durableId="620497752">
    <w:abstractNumId w:val="27"/>
  </w:num>
  <w:num w:numId="45" w16cid:durableId="1151143646">
    <w:abstractNumId w:val="20"/>
  </w:num>
  <w:num w:numId="46" w16cid:durableId="697321109">
    <w:abstractNumId w:val="3"/>
  </w:num>
  <w:num w:numId="47" w16cid:durableId="1263102464">
    <w:abstractNumId w:val="25"/>
  </w:num>
  <w:num w:numId="48" w16cid:durableId="1917520248">
    <w:abstractNumId w:val="10"/>
    <w:lvlOverride w:ilvl="0">
      <w:startOverride w:val="1"/>
    </w:lvlOverride>
  </w:num>
  <w:num w:numId="49" w16cid:durableId="2128498571">
    <w:abstractNumId w:val="7"/>
    <w:lvlOverride w:ilvl="0">
      <w:startOverride w:val="1"/>
    </w:lvlOverride>
  </w:num>
  <w:num w:numId="50" w16cid:durableId="386681899">
    <w:abstractNumId w:val="7"/>
    <w:lvlOverride w:ilvl="0">
      <w:startOverride w:val="1"/>
    </w:lvlOverride>
  </w:num>
  <w:num w:numId="51" w16cid:durableId="1196575513">
    <w:abstractNumId w:val="7"/>
    <w:lvlOverride w:ilvl="0">
      <w:startOverride w:val="1"/>
    </w:lvlOverride>
  </w:num>
  <w:num w:numId="52" w16cid:durableId="1517263">
    <w:abstractNumId w:val="10"/>
  </w:num>
  <w:num w:numId="53" w16cid:durableId="701630840">
    <w:abstractNumId w:val="5"/>
  </w:num>
  <w:num w:numId="54" w16cid:durableId="2072926263">
    <w:abstractNumId w:val="5"/>
    <w:lvlOverride w:ilvl="0">
      <w:lvl w:ilvl="0" w:tplc="FFFFFFFF">
        <w:start w:val="1"/>
        <w:numFmt w:val="lowerRoman"/>
        <w:lvlText w:val="(%1)"/>
        <w:lvlJc w:val="left"/>
        <w:pPr>
          <w:ind w:left="1074" w:hanging="360"/>
        </w:pPr>
        <w:rPr>
          <w:rFonts w:ascii="Times New Roman" w:eastAsia="Times New Roman" w:hAnsi="Times New Roman" w:cs="Times New Roman" w:hint="default"/>
          <w:b w:val="0"/>
          <w:bCs w:val="0"/>
          <w:i w:val="0"/>
          <w:iCs w:val="0"/>
          <w:spacing w:val="0"/>
          <w:w w:val="99"/>
          <w:sz w:val="24"/>
          <w:szCs w:val="24"/>
        </w:rPr>
      </w:lvl>
    </w:lvlOverride>
    <w:lvlOverride w:ilvl="1">
      <w:lvl w:ilvl="1" w:tplc="E3444EBC">
        <w:start w:val="1"/>
        <w:numFmt w:val="lowerLetter"/>
        <w:pStyle w:val="ListParagraph1ai"/>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5" w16cid:durableId="165172435">
    <w:abstractNumId w:val="5"/>
    <w:lvlOverride w:ilvl="0">
      <w:lvl w:ilvl="0" w:tplc="FFFFFFFF">
        <w:start w:val="1"/>
        <w:numFmt w:val="lowerRoman"/>
        <w:lvlText w:val="(%1)"/>
        <w:lvlJc w:val="left"/>
        <w:pPr>
          <w:ind w:left="1074" w:hanging="360"/>
        </w:pPr>
        <w:rPr>
          <w:rFonts w:ascii="Times New Roman" w:eastAsia="Times New Roman" w:hAnsi="Times New Roman" w:cs="Times New Roman" w:hint="default"/>
          <w:b w:val="0"/>
          <w:bCs w:val="0"/>
          <w:i w:val="0"/>
          <w:iCs w:val="0"/>
          <w:spacing w:val="0"/>
          <w:w w:val="99"/>
          <w:sz w:val="24"/>
          <w:szCs w:val="24"/>
        </w:rPr>
      </w:lvl>
    </w:lvlOverride>
    <w:lvlOverride w:ilvl="1">
      <w:lvl w:ilvl="1" w:tplc="E3444EBC">
        <w:start w:val="1"/>
        <w:numFmt w:val="lowerLetter"/>
        <w:pStyle w:val="ListParagraph1ai"/>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6" w16cid:durableId="830104401">
    <w:abstractNumId w:val="5"/>
    <w:lvlOverride w:ilvl="0">
      <w:lvl w:ilvl="0" w:tplc="FFFFFFFF">
        <w:start w:val="1"/>
        <w:numFmt w:val="lowerRoman"/>
        <w:lvlText w:val="(%1)"/>
        <w:lvlJc w:val="left"/>
        <w:pPr>
          <w:ind w:left="1074" w:hanging="360"/>
        </w:pPr>
        <w:rPr>
          <w:rFonts w:ascii="Times New Roman" w:eastAsia="Times New Roman" w:hAnsi="Times New Roman" w:cs="Times New Roman" w:hint="default"/>
          <w:b w:val="0"/>
          <w:bCs w:val="0"/>
          <w:i w:val="0"/>
          <w:iCs w:val="0"/>
          <w:spacing w:val="0"/>
          <w:w w:val="99"/>
          <w:sz w:val="24"/>
          <w:szCs w:val="24"/>
        </w:rPr>
      </w:lvl>
    </w:lvlOverride>
    <w:lvlOverride w:ilvl="1">
      <w:lvl w:ilvl="1" w:tplc="E3444EBC">
        <w:start w:val="1"/>
        <w:numFmt w:val="lowerLetter"/>
        <w:pStyle w:val="ListParagraph1ai"/>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57" w16cid:durableId="2138640920">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370CC"/>
    <w:rsid w:val="0004300A"/>
    <w:rsid w:val="00043157"/>
    <w:rsid w:val="000460EF"/>
    <w:rsid w:val="00062B46"/>
    <w:rsid w:val="00094E9B"/>
    <w:rsid w:val="00095D88"/>
    <w:rsid w:val="000B0B68"/>
    <w:rsid w:val="000B378E"/>
    <w:rsid w:val="000B798A"/>
    <w:rsid w:val="000E0519"/>
    <w:rsid w:val="000E3A06"/>
    <w:rsid w:val="0010118E"/>
    <w:rsid w:val="001111BF"/>
    <w:rsid w:val="00112332"/>
    <w:rsid w:val="00116E51"/>
    <w:rsid w:val="001405FF"/>
    <w:rsid w:val="00143448"/>
    <w:rsid w:val="001473A7"/>
    <w:rsid w:val="0017116C"/>
    <w:rsid w:val="001A3A3E"/>
    <w:rsid w:val="001B77F9"/>
    <w:rsid w:val="001D2AD6"/>
    <w:rsid w:val="001E2691"/>
    <w:rsid w:val="00200025"/>
    <w:rsid w:val="00217C96"/>
    <w:rsid w:val="00222ED2"/>
    <w:rsid w:val="002549DC"/>
    <w:rsid w:val="00263042"/>
    <w:rsid w:val="00285587"/>
    <w:rsid w:val="00297AD2"/>
    <w:rsid w:val="002A2B53"/>
    <w:rsid w:val="002B404D"/>
    <w:rsid w:val="002B7EF9"/>
    <w:rsid w:val="002C19F3"/>
    <w:rsid w:val="0032168E"/>
    <w:rsid w:val="00342AA7"/>
    <w:rsid w:val="0037062E"/>
    <w:rsid w:val="003A03B7"/>
    <w:rsid w:val="003B6EBE"/>
    <w:rsid w:val="003B79C6"/>
    <w:rsid w:val="003D0542"/>
    <w:rsid w:val="003F2D0A"/>
    <w:rsid w:val="003F2F7C"/>
    <w:rsid w:val="003F3492"/>
    <w:rsid w:val="004016B6"/>
    <w:rsid w:val="00410445"/>
    <w:rsid w:val="004357B0"/>
    <w:rsid w:val="00447328"/>
    <w:rsid w:val="0045038C"/>
    <w:rsid w:val="004622C1"/>
    <w:rsid w:val="0046437F"/>
    <w:rsid w:val="00473F0E"/>
    <w:rsid w:val="004969ED"/>
    <w:rsid w:val="004B3DE8"/>
    <w:rsid w:val="004E4CE2"/>
    <w:rsid w:val="004F47B1"/>
    <w:rsid w:val="004F7219"/>
    <w:rsid w:val="00506E46"/>
    <w:rsid w:val="0051524E"/>
    <w:rsid w:val="0052102F"/>
    <w:rsid w:val="005221F2"/>
    <w:rsid w:val="00532742"/>
    <w:rsid w:val="00535986"/>
    <w:rsid w:val="00536AD8"/>
    <w:rsid w:val="00542CCA"/>
    <w:rsid w:val="00552D09"/>
    <w:rsid w:val="00573578"/>
    <w:rsid w:val="005740B3"/>
    <w:rsid w:val="00583584"/>
    <w:rsid w:val="005B7139"/>
    <w:rsid w:val="005D34F8"/>
    <w:rsid w:val="005D4960"/>
    <w:rsid w:val="005F78C4"/>
    <w:rsid w:val="00604579"/>
    <w:rsid w:val="00625487"/>
    <w:rsid w:val="0066044E"/>
    <w:rsid w:val="00662627"/>
    <w:rsid w:val="00665084"/>
    <w:rsid w:val="00683927"/>
    <w:rsid w:val="00697317"/>
    <w:rsid w:val="006A3199"/>
    <w:rsid w:val="006A43E8"/>
    <w:rsid w:val="006A7C5F"/>
    <w:rsid w:val="006C24E2"/>
    <w:rsid w:val="006E218E"/>
    <w:rsid w:val="006F02C8"/>
    <w:rsid w:val="0070560C"/>
    <w:rsid w:val="00724616"/>
    <w:rsid w:val="00741225"/>
    <w:rsid w:val="00754974"/>
    <w:rsid w:val="00756ED0"/>
    <w:rsid w:val="00770B00"/>
    <w:rsid w:val="007A79DE"/>
    <w:rsid w:val="007B37CB"/>
    <w:rsid w:val="007D301D"/>
    <w:rsid w:val="007F46A2"/>
    <w:rsid w:val="007F777F"/>
    <w:rsid w:val="00803DBB"/>
    <w:rsid w:val="0080461C"/>
    <w:rsid w:val="008343E4"/>
    <w:rsid w:val="00844ED5"/>
    <w:rsid w:val="008542D3"/>
    <w:rsid w:val="00857CBA"/>
    <w:rsid w:val="008A406D"/>
    <w:rsid w:val="008B5D89"/>
    <w:rsid w:val="008D6E42"/>
    <w:rsid w:val="008F4BA8"/>
    <w:rsid w:val="009035ED"/>
    <w:rsid w:val="00905567"/>
    <w:rsid w:val="00905B0A"/>
    <w:rsid w:val="00933A67"/>
    <w:rsid w:val="00955A74"/>
    <w:rsid w:val="00971B8C"/>
    <w:rsid w:val="00985B8F"/>
    <w:rsid w:val="00994505"/>
    <w:rsid w:val="009A4584"/>
    <w:rsid w:val="009F10AB"/>
    <w:rsid w:val="00A0077A"/>
    <w:rsid w:val="00A0470C"/>
    <w:rsid w:val="00A06998"/>
    <w:rsid w:val="00A172F4"/>
    <w:rsid w:val="00A768A1"/>
    <w:rsid w:val="00A8766A"/>
    <w:rsid w:val="00A9717F"/>
    <w:rsid w:val="00AA2FF8"/>
    <w:rsid w:val="00AB1AA9"/>
    <w:rsid w:val="00AB3FCD"/>
    <w:rsid w:val="00AD03F4"/>
    <w:rsid w:val="00AD2B0D"/>
    <w:rsid w:val="00AD7E5D"/>
    <w:rsid w:val="00AE548D"/>
    <w:rsid w:val="00B05366"/>
    <w:rsid w:val="00B06819"/>
    <w:rsid w:val="00B25E2A"/>
    <w:rsid w:val="00B30EDA"/>
    <w:rsid w:val="00B37901"/>
    <w:rsid w:val="00B402F2"/>
    <w:rsid w:val="00B53E6A"/>
    <w:rsid w:val="00B640F3"/>
    <w:rsid w:val="00B662CA"/>
    <w:rsid w:val="00B86BBF"/>
    <w:rsid w:val="00BA0DDC"/>
    <w:rsid w:val="00BB3314"/>
    <w:rsid w:val="00BB7129"/>
    <w:rsid w:val="00BC03E7"/>
    <w:rsid w:val="00BC1CB4"/>
    <w:rsid w:val="00BD3938"/>
    <w:rsid w:val="00BD4B4D"/>
    <w:rsid w:val="00BE14CC"/>
    <w:rsid w:val="00C07241"/>
    <w:rsid w:val="00C0754F"/>
    <w:rsid w:val="00C15A0C"/>
    <w:rsid w:val="00C33181"/>
    <w:rsid w:val="00C4363E"/>
    <w:rsid w:val="00C671AE"/>
    <w:rsid w:val="00C819B9"/>
    <w:rsid w:val="00CA5CDF"/>
    <w:rsid w:val="00CA69D1"/>
    <w:rsid w:val="00CC7392"/>
    <w:rsid w:val="00CE2A8E"/>
    <w:rsid w:val="00D139B5"/>
    <w:rsid w:val="00D64029"/>
    <w:rsid w:val="00D65CFB"/>
    <w:rsid w:val="00D67842"/>
    <w:rsid w:val="00D80258"/>
    <w:rsid w:val="00D914F7"/>
    <w:rsid w:val="00D93FD9"/>
    <w:rsid w:val="00DA45E9"/>
    <w:rsid w:val="00DC4871"/>
    <w:rsid w:val="00DD0C73"/>
    <w:rsid w:val="00DE5914"/>
    <w:rsid w:val="00DF6F0F"/>
    <w:rsid w:val="00E0234C"/>
    <w:rsid w:val="00E02A3D"/>
    <w:rsid w:val="00E156FA"/>
    <w:rsid w:val="00E24807"/>
    <w:rsid w:val="00E3451C"/>
    <w:rsid w:val="00E513D7"/>
    <w:rsid w:val="00E74936"/>
    <w:rsid w:val="00E7536D"/>
    <w:rsid w:val="00ED5762"/>
    <w:rsid w:val="00EE2157"/>
    <w:rsid w:val="00EE3647"/>
    <w:rsid w:val="00EF2E65"/>
    <w:rsid w:val="00EF2EB8"/>
    <w:rsid w:val="00F03652"/>
    <w:rsid w:val="00F113ED"/>
    <w:rsid w:val="00F17F99"/>
    <w:rsid w:val="00F31F88"/>
    <w:rsid w:val="00F47999"/>
    <w:rsid w:val="00F5277B"/>
    <w:rsid w:val="00F56811"/>
    <w:rsid w:val="00FF5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Heading1"/>
    <w:uiPriority w:val="9"/>
    <w:unhideWhenUsed/>
    <w:qFormat/>
    <w:rsid w:val="00EE2157"/>
    <w:pP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53"/>
      </w:numPr>
    </w:pPr>
  </w:style>
  <w:style w:type="paragraph" w:customStyle="1" w:styleId="ListParagraph1aiA">
    <w:name w:val="List Paragraph 1.a.i.A"/>
    <w:basedOn w:val="ListParagraph"/>
    <w:link w:val="ListParagraph1aiAChar"/>
    <w:qFormat/>
    <w:rsid w:val="00604579"/>
    <w:pPr>
      <w:numPr>
        <w:ilvl w:val="2"/>
        <w:numId w:val="2"/>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2"/>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38"/>
      </w:numPr>
      <w:ind w:right="45"/>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table" w:styleId="TableGrid">
    <w:name w:val="Table Grid"/>
    <w:basedOn w:val="TableNormal"/>
    <w:uiPriority w:val="39"/>
    <w:rsid w:val="00A0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A31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54</Pages>
  <Words>10300</Words>
  <Characters>58716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Pacific Agreement on Closer Economic Relations (PACER) – Individual chapters and annexes of the agreement – Chapter 6: Technical Regulations, Standards and Conformity Assessment Procedures</vt:lpstr>
    </vt:vector>
  </TitlesOfParts>
  <Company/>
  <LinksUpToDate>false</LinksUpToDate>
  <CharactersWithSpaces>68879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Agreement on Closer Economic Relations (PACER) – Individual chapters and annexes of the agreement – Chapter 6: Technical Regulations, Standards and Conformity Assessment Procedures</dc:title>
  <dc:creator>DFAT</dc:creator>
  <cp:lastModifiedBy>Embellish Creative - Linda Needs</cp:lastModifiedBy>
  <cp:revision>6</cp:revision>
  <cp:lastPrinted>2022-06-03T02:34:00Z</cp:lastPrinted>
  <dcterms:created xsi:type="dcterms:W3CDTF">2022-07-01T00:18:00Z</dcterms:created>
  <dcterms:modified xsi:type="dcterms:W3CDTF">2022-07-01T01:51:00Z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